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0C66E" w14:textId="77777777" w:rsidR="00A13052" w:rsidRPr="00D34831" w:rsidRDefault="00D34831" w:rsidP="007A28FE">
      <w:pPr>
        <w:spacing w:after="0" w:line="240" w:lineRule="auto"/>
        <w:ind w:firstLine="720"/>
        <w:jc w:val="center"/>
        <w:rPr>
          <w:rFonts w:ascii="Times New Roman" w:hAnsi="Times New Roman" w:cs="Times New Roman"/>
          <w:b/>
          <w:bCs/>
          <w:color w:val="222222"/>
          <w:sz w:val="28"/>
          <w:szCs w:val="24"/>
          <w:shd w:val="clear" w:color="auto" w:fill="FFFFFF"/>
        </w:rPr>
      </w:pPr>
      <w:r w:rsidRPr="00D34831">
        <w:rPr>
          <w:rFonts w:ascii="Times New Roman" w:hAnsi="Times New Roman" w:cs="Times New Roman"/>
          <w:b/>
          <w:bCs/>
          <w:color w:val="222222"/>
          <w:sz w:val="28"/>
          <w:szCs w:val="24"/>
          <w:shd w:val="clear" w:color="auto" w:fill="FFFFFF"/>
        </w:rPr>
        <w:t>Kompensācijas piešķiršana par zaudējumiem, kas saistīti ar īpaši aizsargājamo nemedījamo sugu un migrējošo sugu dzīvnieku nodarītajiem būtiskiem postījumiem</w:t>
      </w:r>
    </w:p>
    <w:p w14:paraId="73A934E3" w14:textId="77777777" w:rsidR="00D34831" w:rsidRPr="00D34831" w:rsidRDefault="00D34831" w:rsidP="007A28FE">
      <w:pPr>
        <w:spacing w:after="0" w:line="240" w:lineRule="auto"/>
        <w:ind w:firstLine="720"/>
        <w:jc w:val="both"/>
        <w:rPr>
          <w:rFonts w:ascii="Times New Roman" w:hAnsi="Times New Roman" w:cs="Times New Roman"/>
          <w:b/>
          <w:bCs/>
          <w:color w:val="222222"/>
          <w:sz w:val="24"/>
          <w:szCs w:val="24"/>
          <w:shd w:val="clear" w:color="auto" w:fill="FFFFFF"/>
        </w:rPr>
      </w:pPr>
    </w:p>
    <w:p w14:paraId="4FDFBCA1" w14:textId="50EDFDD7" w:rsidR="00D663F9" w:rsidRDefault="009D5434" w:rsidP="008841BC">
      <w:pPr>
        <w:spacing w:after="0" w:line="240" w:lineRule="auto"/>
        <w:jc w:val="both"/>
        <w:rPr>
          <w:rFonts w:ascii="Times New Roman" w:hAnsi="Times New Roman" w:cs="Times New Roman"/>
          <w:sz w:val="24"/>
          <w:szCs w:val="24"/>
        </w:rPr>
      </w:pPr>
      <w:r w:rsidRPr="00EA649E">
        <w:rPr>
          <w:rFonts w:ascii="Times New Roman" w:eastAsia="Times New Roman" w:hAnsi="Times New Roman" w:cs="Times New Roman"/>
          <w:sz w:val="24"/>
          <w:szCs w:val="24"/>
          <w:lang w:eastAsia="lv-LV"/>
        </w:rPr>
        <w:t>Zemes īpašnieks vai lietotājs</w:t>
      </w:r>
      <w:r w:rsidRPr="00EA649E">
        <w:rPr>
          <w:rFonts w:ascii="Times New Roman" w:hAnsi="Times New Roman" w:cs="Times New Roman"/>
          <w:sz w:val="24"/>
          <w:szCs w:val="24"/>
        </w:rPr>
        <w:t xml:space="preserve"> ir tiesīgs saņemt kompensāciju par īpaši aizsargājamo nemedījamo sugu un migrējošo sugu dzīvnieku nodarītajiem </w:t>
      </w:r>
      <w:r w:rsidRPr="00AE7F17">
        <w:rPr>
          <w:rFonts w:ascii="Times New Roman" w:hAnsi="Times New Roman" w:cs="Times New Roman"/>
          <w:sz w:val="24"/>
          <w:szCs w:val="24"/>
        </w:rPr>
        <w:t>postījumiem</w:t>
      </w:r>
      <w:r w:rsidRPr="00AE7F17" w:rsidDel="00A94D11">
        <w:rPr>
          <w:rFonts w:ascii="Times New Roman" w:eastAsia="Times New Roman" w:hAnsi="Times New Roman" w:cs="Times New Roman"/>
          <w:sz w:val="24"/>
          <w:szCs w:val="24"/>
          <w:lang w:eastAsia="lv-LV"/>
        </w:rPr>
        <w:t xml:space="preserve"> </w:t>
      </w:r>
      <w:r w:rsidRPr="00AE7F17">
        <w:rPr>
          <w:rFonts w:ascii="Times New Roman" w:eastAsia="Times New Roman" w:hAnsi="Times New Roman" w:cs="Times New Roman"/>
          <w:sz w:val="24"/>
          <w:szCs w:val="24"/>
          <w:lang w:eastAsia="lv-LV"/>
        </w:rPr>
        <w:t>augkopības, akvakultūras, lopkopības vai biškopības nozarē.</w:t>
      </w:r>
      <w:r w:rsidRPr="00EA649E">
        <w:rPr>
          <w:rFonts w:ascii="Times New Roman" w:hAnsi="Times New Roman" w:cs="Times New Roman"/>
          <w:sz w:val="24"/>
          <w:szCs w:val="24"/>
        </w:rPr>
        <w:t xml:space="preserve"> </w:t>
      </w:r>
    </w:p>
    <w:p w14:paraId="552FFA58" w14:textId="6177FA53" w:rsidR="00E6560F" w:rsidRDefault="00E6560F" w:rsidP="005231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Pieteikumu iesniegšanas kārtību, zaudējumu apmēru noteikšanu un minimālās aizsardzības pasākumu prasības postījumu novēršanai reglamentē Ministru kabineta 2021.gada 18.februāra noteikumi Nr.114 </w:t>
      </w:r>
      <w:hyperlink r:id="rId11" w:history="1">
        <w:r>
          <w:rPr>
            <w:rStyle w:val="Hyperlink"/>
            <w:rFonts w:ascii="Times New Roman" w:hAnsi="Times New Roman" w:cs="Times New Roman"/>
            <w:sz w:val="24"/>
            <w:szCs w:val="24"/>
          </w:rPr>
          <w:t>“Kārtība,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w:t>
        </w:r>
      </w:hyperlink>
      <w:r w:rsidR="00492941">
        <w:rPr>
          <w:rFonts w:ascii="Times New Roman" w:hAnsi="Times New Roman" w:cs="Times New Roman"/>
          <w:sz w:val="24"/>
          <w:szCs w:val="24"/>
        </w:rPr>
        <w:t xml:space="preserve"> (turpmāk – Noteikumi).</w:t>
      </w:r>
    </w:p>
    <w:p w14:paraId="5E9106C4" w14:textId="77777777" w:rsidR="008841BC" w:rsidRDefault="008841BC" w:rsidP="008841BC">
      <w:pPr>
        <w:spacing w:after="0" w:line="240" w:lineRule="auto"/>
        <w:jc w:val="both"/>
        <w:rPr>
          <w:rFonts w:ascii="Times New Roman" w:hAnsi="Times New Roman" w:cs="Times New Roman"/>
          <w:sz w:val="24"/>
          <w:szCs w:val="24"/>
        </w:rPr>
      </w:pPr>
    </w:p>
    <w:p w14:paraId="15727D41" w14:textId="77777777" w:rsidR="008841BC" w:rsidRPr="008841BC" w:rsidRDefault="008841BC" w:rsidP="008841BC">
      <w:pPr>
        <w:spacing w:after="0" w:line="240" w:lineRule="auto"/>
        <w:jc w:val="both"/>
        <w:rPr>
          <w:rFonts w:ascii="Times New Roman" w:hAnsi="Times New Roman" w:cs="Times New Roman"/>
          <w:b/>
          <w:bCs/>
          <w:color w:val="222222"/>
          <w:sz w:val="24"/>
          <w:szCs w:val="24"/>
          <w:shd w:val="clear" w:color="auto" w:fill="FFFFFF"/>
        </w:rPr>
      </w:pPr>
      <w:r w:rsidRPr="008841BC">
        <w:rPr>
          <w:rFonts w:ascii="Times New Roman" w:hAnsi="Times New Roman" w:cs="Times New Roman"/>
          <w:b/>
          <w:bCs/>
          <w:color w:val="222222"/>
          <w:sz w:val="24"/>
          <w:szCs w:val="24"/>
          <w:shd w:val="clear" w:color="auto" w:fill="FFFFFF"/>
        </w:rPr>
        <w:t>Kompensācijai var pieteikties:</w:t>
      </w:r>
    </w:p>
    <w:p w14:paraId="643BD1B2" w14:textId="7F32113E" w:rsidR="008841BC" w:rsidRDefault="008841BC" w:rsidP="00BB13F4">
      <w:pPr>
        <w:pStyle w:val="tv213"/>
        <w:numPr>
          <w:ilvl w:val="0"/>
          <w:numId w:val="5"/>
        </w:numPr>
        <w:shd w:val="clear" w:color="auto" w:fill="FFFFFF"/>
        <w:spacing w:before="0" w:beforeAutospacing="0" w:after="0" w:afterAutospacing="0" w:line="293" w:lineRule="atLeast"/>
        <w:jc w:val="both"/>
        <w:rPr>
          <w:rFonts w:eastAsiaTheme="minorHAnsi"/>
          <w:color w:val="222222"/>
          <w:shd w:val="clear" w:color="auto" w:fill="FFFFFF"/>
          <w:lang w:eastAsia="en-US"/>
        </w:rPr>
      </w:pPr>
      <w:r w:rsidRPr="00536A31">
        <w:rPr>
          <w:rFonts w:eastAsiaTheme="minorHAnsi"/>
          <w:color w:val="222222"/>
          <w:shd w:val="clear" w:color="auto" w:fill="FFFFFF"/>
          <w:lang w:eastAsia="en-US"/>
        </w:rPr>
        <w:t>augkopības nozarē –</w:t>
      </w:r>
      <w:r w:rsidR="00BB13F4">
        <w:rPr>
          <w:rFonts w:eastAsiaTheme="minorHAnsi"/>
          <w:color w:val="222222"/>
          <w:shd w:val="clear" w:color="auto" w:fill="FFFFFF"/>
          <w:lang w:eastAsia="en-US"/>
        </w:rPr>
        <w:t xml:space="preserve"> </w:t>
      </w:r>
      <w:r w:rsidRPr="00536A31">
        <w:rPr>
          <w:rFonts w:eastAsiaTheme="minorHAnsi"/>
          <w:color w:val="222222"/>
          <w:shd w:val="clear" w:color="auto" w:fill="FFFFFF"/>
          <w:lang w:eastAsia="en-US"/>
        </w:rPr>
        <w:t>pavasara un rudens migrācijas sezon</w:t>
      </w:r>
      <w:r w:rsidR="00FC7C44">
        <w:rPr>
          <w:rFonts w:eastAsiaTheme="minorHAnsi"/>
          <w:color w:val="222222"/>
          <w:shd w:val="clear" w:color="auto" w:fill="FFFFFF"/>
          <w:lang w:eastAsia="en-US"/>
        </w:rPr>
        <w:t>ā</w:t>
      </w:r>
      <w:r w:rsidRPr="00536A31">
        <w:rPr>
          <w:rFonts w:eastAsiaTheme="minorHAnsi"/>
          <w:color w:val="222222"/>
          <w:shd w:val="clear" w:color="auto" w:fill="FFFFFF"/>
          <w:lang w:eastAsia="en-US"/>
        </w:rPr>
        <w:t xml:space="preserve">, bet ne biežāk kā vienu reizi </w:t>
      </w:r>
      <w:r w:rsidR="00FC7C44" w:rsidRPr="00FC7C44">
        <w:rPr>
          <w:rFonts w:eastAsiaTheme="minorHAnsi"/>
          <w:color w:val="222222"/>
          <w:shd w:val="clear" w:color="auto" w:fill="FFFFFF"/>
          <w:lang w:eastAsia="en-US"/>
        </w:rPr>
        <w:t xml:space="preserve">par kopējiem nodarītajiem postījumiem </w:t>
      </w:r>
      <w:r w:rsidRPr="00536A31">
        <w:rPr>
          <w:rFonts w:eastAsiaTheme="minorHAnsi"/>
          <w:color w:val="222222"/>
          <w:shd w:val="clear" w:color="auto" w:fill="FFFFFF"/>
          <w:lang w:eastAsia="en-US"/>
        </w:rPr>
        <w:t>katr</w:t>
      </w:r>
      <w:r w:rsidR="00FC7C44">
        <w:rPr>
          <w:rFonts w:eastAsiaTheme="minorHAnsi"/>
          <w:color w:val="222222"/>
          <w:shd w:val="clear" w:color="auto" w:fill="FFFFFF"/>
          <w:lang w:eastAsia="en-US"/>
        </w:rPr>
        <w:t>ā</w:t>
      </w:r>
      <w:r w:rsidRPr="00536A31">
        <w:rPr>
          <w:rFonts w:eastAsiaTheme="minorHAnsi"/>
          <w:color w:val="222222"/>
          <w:shd w:val="clear" w:color="auto" w:fill="FFFFFF"/>
          <w:lang w:eastAsia="en-US"/>
        </w:rPr>
        <w:t xml:space="preserve"> sezon</w:t>
      </w:r>
      <w:r w:rsidR="00FC7C44">
        <w:rPr>
          <w:rFonts w:eastAsiaTheme="minorHAnsi"/>
          <w:color w:val="222222"/>
          <w:shd w:val="clear" w:color="auto" w:fill="FFFFFF"/>
          <w:lang w:eastAsia="en-US"/>
        </w:rPr>
        <w:t>ā</w:t>
      </w:r>
      <w:r w:rsidR="0085537C">
        <w:rPr>
          <w:rFonts w:eastAsiaTheme="minorHAnsi"/>
          <w:color w:val="222222"/>
          <w:shd w:val="clear" w:color="auto" w:fill="FFFFFF"/>
          <w:lang w:eastAsia="en-US"/>
        </w:rPr>
        <w:t>. P</w:t>
      </w:r>
      <w:r w:rsidR="00BB13F4" w:rsidRPr="00BB13F4">
        <w:rPr>
          <w:rFonts w:eastAsiaTheme="minorHAnsi"/>
          <w:color w:val="222222"/>
          <w:shd w:val="clear" w:color="auto" w:fill="FFFFFF"/>
          <w:lang w:eastAsia="en-US"/>
        </w:rPr>
        <w:t>ostījumu platība konkrētajā zemes vienīb</w:t>
      </w:r>
      <w:r w:rsidR="0085537C">
        <w:rPr>
          <w:rFonts w:eastAsiaTheme="minorHAnsi"/>
          <w:color w:val="222222"/>
          <w:shd w:val="clear" w:color="auto" w:fill="FFFFFF"/>
          <w:lang w:eastAsia="en-US"/>
        </w:rPr>
        <w:t>ā nevar būt mazāka par 0,05 hektāriem</w:t>
      </w:r>
      <w:r w:rsidRPr="00536A31">
        <w:rPr>
          <w:rFonts w:eastAsiaTheme="minorHAnsi"/>
          <w:color w:val="222222"/>
          <w:shd w:val="clear" w:color="auto" w:fill="FFFFFF"/>
          <w:lang w:eastAsia="en-US"/>
        </w:rPr>
        <w:t>;</w:t>
      </w:r>
    </w:p>
    <w:p w14:paraId="65E88483" w14:textId="666DC189" w:rsidR="008841BC" w:rsidRDefault="008841BC" w:rsidP="00BB13F4">
      <w:pPr>
        <w:pStyle w:val="tv213"/>
        <w:numPr>
          <w:ilvl w:val="0"/>
          <w:numId w:val="5"/>
        </w:numPr>
        <w:shd w:val="clear" w:color="auto" w:fill="FFFFFF"/>
        <w:spacing w:before="0" w:beforeAutospacing="0" w:after="0" w:afterAutospacing="0" w:line="293" w:lineRule="atLeast"/>
        <w:jc w:val="both"/>
        <w:rPr>
          <w:rFonts w:eastAsiaTheme="minorHAnsi"/>
          <w:color w:val="222222"/>
          <w:shd w:val="clear" w:color="auto" w:fill="FFFFFF"/>
          <w:lang w:eastAsia="en-US"/>
        </w:rPr>
      </w:pPr>
      <w:r w:rsidRPr="002726E1">
        <w:rPr>
          <w:rFonts w:eastAsiaTheme="minorHAnsi"/>
          <w:color w:val="222222"/>
          <w:shd w:val="clear" w:color="auto" w:fill="FFFFFF"/>
          <w:lang w:eastAsia="en-US"/>
        </w:rPr>
        <w:t>akvakultūras nozarē –</w:t>
      </w:r>
      <w:r w:rsidR="00BB13F4">
        <w:rPr>
          <w:rFonts w:eastAsiaTheme="minorHAnsi"/>
          <w:color w:val="222222"/>
          <w:shd w:val="clear" w:color="auto" w:fill="FFFFFF"/>
          <w:lang w:eastAsia="en-US"/>
        </w:rPr>
        <w:t xml:space="preserve"> </w:t>
      </w:r>
      <w:r w:rsidRPr="002726E1">
        <w:rPr>
          <w:rFonts w:eastAsiaTheme="minorHAnsi"/>
          <w:color w:val="222222"/>
          <w:shd w:val="clear" w:color="auto" w:fill="FFFFFF"/>
          <w:lang w:eastAsia="en-US"/>
        </w:rPr>
        <w:t>ne biežāk kā reizi gadā</w:t>
      </w:r>
      <w:r w:rsidR="00057A13">
        <w:rPr>
          <w:rFonts w:eastAsiaTheme="minorHAnsi"/>
          <w:color w:val="222222"/>
          <w:shd w:val="clear" w:color="auto" w:fill="FFFFFF"/>
          <w:lang w:eastAsia="en-US"/>
        </w:rPr>
        <w:t>. P</w:t>
      </w:r>
      <w:r w:rsidR="00BB13F4" w:rsidRPr="00BB13F4">
        <w:rPr>
          <w:rFonts w:eastAsiaTheme="minorHAnsi"/>
          <w:color w:val="222222"/>
          <w:shd w:val="clear" w:color="auto" w:fill="FFFFFF"/>
          <w:lang w:eastAsia="en-US"/>
        </w:rPr>
        <w:t>ostījumi</w:t>
      </w:r>
      <w:r w:rsidR="00057A13">
        <w:rPr>
          <w:rFonts w:eastAsiaTheme="minorHAnsi"/>
          <w:color w:val="222222"/>
          <w:shd w:val="clear" w:color="auto" w:fill="FFFFFF"/>
          <w:lang w:eastAsia="en-US"/>
        </w:rPr>
        <w:t>em jābūt</w:t>
      </w:r>
      <w:r w:rsidR="00BB13F4" w:rsidRPr="00BB13F4">
        <w:rPr>
          <w:rFonts w:eastAsiaTheme="minorHAnsi"/>
          <w:color w:val="222222"/>
          <w:shd w:val="clear" w:color="auto" w:fill="FFFFFF"/>
          <w:lang w:eastAsia="en-US"/>
        </w:rPr>
        <w:t xml:space="preserve"> nodarīti</w:t>
      </w:r>
      <w:r w:rsidR="00057A13">
        <w:rPr>
          <w:rFonts w:eastAsiaTheme="minorHAnsi"/>
          <w:color w:val="222222"/>
          <w:shd w:val="clear" w:color="auto" w:fill="FFFFFF"/>
          <w:lang w:eastAsia="en-US"/>
        </w:rPr>
        <w:t>em</w:t>
      </w:r>
      <w:r w:rsidR="00BB13F4" w:rsidRPr="00BB13F4">
        <w:rPr>
          <w:rFonts w:eastAsiaTheme="minorHAnsi"/>
          <w:color w:val="222222"/>
          <w:shd w:val="clear" w:color="auto" w:fill="FFFFFF"/>
          <w:lang w:eastAsia="en-US"/>
        </w:rPr>
        <w:t xml:space="preserve"> zivju dīķos</w:t>
      </w:r>
      <w:r w:rsidR="00057A13">
        <w:rPr>
          <w:rFonts w:eastAsiaTheme="minorHAnsi"/>
          <w:color w:val="222222"/>
          <w:shd w:val="clear" w:color="auto" w:fill="FFFFFF"/>
          <w:lang w:eastAsia="en-US"/>
        </w:rPr>
        <w:t>,</w:t>
      </w:r>
      <w:r w:rsidR="00BB13F4" w:rsidRPr="00BB13F4">
        <w:rPr>
          <w:rFonts w:eastAsiaTheme="minorHAnsi"/>
          <w:color w:val="222222"/>
          <w:shd w:val="clear" w:color="auto" w:fill="FFFFFF"/>
          <w:lang w:eastAsia="en-US"/>
        </w:rPr>
        <w:t xml:space="preserve"> un kopējā zivju dīķu platīb</w:t>
      </w:r>
      <w:r w:rsidR="00057A13">
        <w:rPr>
          <w:rFonts w:eastAsiaTheme="minorHAnsi"/>
          <w:color w:val="222222"/>
          <w:shd w:val="clear" w:color="auto" w:fill="FFFFFF"/>
          <w:lang w:eastAsia="en-US"/>
        </w:rPr>
        <w:t>a nevar būt</w:t>
      </w:r>
      <w:r w:rsidR="00BB13F4">
        <w:rPr>
          <w:rFonts w:eastAsiaTheme="minorHAnsi"/>
          <w:color w:val="222222"/>
          <w:shd w:val="clear" w:color="auto" w:fill="FFFFFF"/>
          <w:lang w:eastAsia="en-US"/>
        </w:rPr>
        <w:t xml:space="preserve"> mazāka par trim hektāriem</w:t>
      </w:r>
      <w:r w:rsidRPr="002726E1">
        <w:rPr>
          <w:rFonts w:eastAsiaTheme="minorHAnsi"/>
          <w:color w:val="222222"/>
          <w:shd w:val="clear" w:color="auto" w:fill="FFFFFF"/>
          <w:lang w:eastAsia="en-US"/>
        </w:rPr>
        <w:t>;</w:t>
      </w:r>
    </w:p>
    <w:p w14:paraId="2430702E" w14:textId="10F46D5A" w:rsidR="008841BC" w:rsidRPr="002726E1" w:rsidRDefault="008841BC" w:rsidP="008841BC">
      <w:pPr>
        <w:pStyle w:val="tv213"/>
        <w:numPr>
          <w:ilvl w:val="0"/>
          <w:numId w:val="5"/>
        </w:numPr>
        <w:shd w:val="clear" w:color="auto" w:fill="FFFFFF"/>
        <w:spacing w:before="0" w:beforeAutospacing="0" w:after="0" w:afterAutospacing="0" w:line="293" w:lineRule="atLeast"/>
        <w:jc w:val="both"/>
        <w:rPr>
          <w:rFonts w:eastAsiaTheme="minorHAnsi"/>
          <w:color w:val="222222"/>
          <w:shd w:val="clear" w:color="auto" w:fill="FFFFFF"/>
          <w:lang w:eastAsia="en-US"/>
        </w:rPr>
      </w:pPr>
      <w:r w:rsidRPr="002726E1">
        <w:rPr>
          <w:rFonts w:eastAsiaTheme="minorHAnsi"/>
          <w:color w:val="222222"/>
          <w:shd w:val="clear" w:color="auto" w:fill="FFFFFF"/>
          <w:lang w:eastAsia="en-US"/>
        </w:rPr>
        <w:t>lopkopības vai biškopības nozarē – par ikreizējiem nodarītajiem postījumiem.</w:t>
      </w:r>
    </w:p>
    <w:p w14:paraId="67B7AF98" w14:textId="77777777" w:rsidR="008841BC" w:rsidRDefault="008841BC" w:rsidP="008841BC">
      <w:pPr>
        <w:spacing w:after="0" w:line="240" w:lineRule="auto"/>
        <w:jc w:val="both"/>
        <w:rPr>
          <w:rFonts w:ascii="Times New Roman" w:hAnsi="Times New Roman" w:cs="Times New Roman"/>
          <w:sz w:val="24"/>
          <w:szCs w:val="24"/>
        </w:rPr>
      </w:pPr>
    </w:p>
    <w:p w14:paraId="3D5EDAE1" w14:textId="2E00836D" w:rsidR="009D5434" w:rsidRDefault="009D5434" w:rsidP="008841BC">
      <w:pPr>
        <w:spacing w:after="0" w:line="240" w:lineRule="auto"/>
        <w:jc w:val="both"/>
        <w:rPr>
          <w:rFonts w:ascii="Times New Roman" w:eastAsia="Times New Roman" w:hAnsi="Times New Roman" w:cs="Times New Roman"/>
          <w:sz w:val="24"/>
          <w:szCs w:val="24"/>
          <w:lang w:eastAsia="lv-LV"/>
        </w:rPr>
      </w:pPr>
      <w:r w:rsidRPr="00EA649E">
        <w:rPr>
          <w:rFonts w:ascii="Times New Roman" w:hAnsi="Times New Roman" w:cs="Times New Roman"/>
          <w:sz w:val="24"/>
          <w:szCs w:val="24"/>
        </w:rPr>
        <w:t xml:space="preserve">Lai varētu saņemt kompensāciju, </w:t>
      </w:r>
      <w:r w:rsidRPr="00EA649E">
        <w:rPr>
          <w:rFonts w:ascii="Times New Roman" w:eastAsia="Times New Roman" w:hAnsi="Times New Roman" w:cs="Times New Roman"/>
          <w:sz w:val="24"/>
          <w:szCs w:val="24"/>
          <w:lang w:eastAsia="lv-LV"/>
        </w:rPr>
        <w:t xml:space="preserve">zemes īpašniekam vai lietotājam postījumu vietā ir jāveic </w:t>
      </w:r>
      <w:r w:rsidRPr="00D663F9">
        <w:rPr>
          <w:rFonts w:ascii="Times New Roman" w:eastAsia="Times New Roman" w:hAnsi="Times New Roman" w:cs="Times New Roman"/>
          <w:b/>
          <w:bCs/>
          <w:sz w:val="24"/>
          <w:szCs w:val="24"/>
          <w:lang w:eastAsia="lv-LV"/>
        </w:rPr>
        <w:t>aizsardzības pasākumi postījumu novēršanai</w:t>
      </w:r>
      <w:r w:rsidRPr="00EA649E">
        <w:rPr>
          <w:rFonts w:ascii="Times New Roman" w:eastAsia="Times New Roman" w:hAnsi="Times New Roman" w:cs="Times New Roman"/>
          <w:sz w:val="24"/>
          <w:szCs w:val="24"/>
          <w:lang w:eastAsia="lv-LV"/>
        </w:rPr>
        <w:t xml:space="preserve">, kā arī nodarīto zaudējumu apmēram </w:t>
      </w:r>
      <w:r w:rsidRPr="00AE7F17">
        <w:rPr>
          <w:rFonts w:ascii="Times New Roman" w:eastAsia="Times New Roman" w:hAnsi="Times New Roman" w:cs="Times New Roman"/>
          <w:b/>
          <w:bCs/>
          <w:sz w:val="24"/>
          <w:szCs w:val="24"/>
          <w:lang w:eastAsia="lv-LV"/>
        </w:rPr>
        <w:t>jāpārsniedz</w:t>
      </w:r>
      <w:r w:rsidRPr="00AE7F17">
        <w:rPr>
          <w:rFonts w:ascii="Times New Roman" w:eastAsia="Times New Roman" w:hAnsi="Times New Roman" w:cs="Times New Roman"/>
          <w:sz w:val="24"/>
          <w:szCs w:val="24"/>
          <w:lang w:eastAsia="lv-LV"/>
        </w:rPr>
        <w:t xml:space="preserve"> vienas valstī noteiktās</w:t>
      </w:r>
      <w:r w:rsidRPr="00AE7F17">
        <w:rPr>
          <w:rFonts w:ascii="Times New Roman" w:eastAsia="Times New Roman" w:hAnsi="Times New Roman" w:cs="Times New Roman"/>
          <w:b/>
          <w:bCs/>
          <w:sz w:val="24"/>
          <w:szCs w:val="24"/>
          <w:lang w:eastAsia="lv-LV"/>
        </w:rPr>
        <w:t xml:space="preserve"> minimālās mēnešalgas </w:t>
      </w:r>
      <w:r w:rsidRPr="00AE7F17">
        <w:rPr>
          <w:rFonts w:ascii="Times New Roman" w:eastAsia="Times New Roman" w:hAnsi="Times New Roman" w:cs="Times New Roman"/>
          <w:sz w:val="24"/>
          <w:szCs w:val="24"/>
          <w:lang w:eastAsia="lv-LV"/>
        </w:rPr>
        <w:t>apmēr</w:t>
      </w:r>
      <w:r w:rsidR="00503A12" w:rsidRPr="00AE7F17">
        <w:rPr>
          <w:rFonts w:ascii="Times New Roman" w:eastAsia="Times New Roman" w:hAnsi="Times New Roman" w:cs="Times New Roman"/>
          <w:sz w:val="24"/>
          <w:szCs w:val="24"/>
          <w:lang w:eastAsia="lv-LV"/>
        </w:rPr>
        <w:t>s</w:t>
      </w:r>
      <w:r w:rsidRPr="00AE7F17">
        <w:rPr>
          <w:rFonts w:ascii="Times New Roman" w:eastAsia="Times New Roman" w:hAnsi="Times New Roman" w:cs="Times New Roman"/>
          <w:sz w:val="24"/>
          <w:szCs w:val="24"/>
          <w:lang w:eastAsia="lv-LV"/>
        </w:rPr>
        <w:t>.</w:t>
      </w:r>
    </w:p>
    <w:p w14:paraId="5E2C9E77" w14:textId="77777777" w:rsidR="00503A12" w:rsidRPr="00EA649E" w:rsidRDefault="00503A12" w:rsidP="008841BC">
      <w:pPr>
        <w:spacing w:after="0" w:line="240" w:lineRule="auto"/>
        <w:jc w:val="both"/>
        <w:rPr>
          <w:rFonts w:ascii="Times New Roman" w:hAnsi="Times New Roman" w:cs="Times New Roman"/>
          <w:color w:val="222222"/>
          <w:sz w:val="24"/>
          <w:szCs w:val="24"/>
          <w:shd w:val="clear" w:color="auto" w:fill="FFFFFF"/>
        </w:rPr>
      </w:pPr>
    </w:p>
    <w:p w14:paraId="3DA01D4A" w14:textId="09CB0BE8" w:rsidR="00930E47" w:rsidRDefault="00930E47" w:rsidP="008841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Zemes īpašniekam vai lietotājam</w:t>
      </w:r>
      <w:r w:rsidRPr="00930E47">
        <w:rPr>
          <w:rFonts w:ascii="Times New Roman" w:hAnsi="Times New Roman" w:cs="Times New Roman"/>
          <w:sz w:val="24"/>
          <w:szCs w:val="24"/>
        </w:rPr>
        <w:t>, vai viņa pilnvarota</w:t>
      </w:r>
      <w:r>
        <w:rPr>
          <w:rFonts w:ascii="Times New Roman" w:hAnsi="Times New Roman" w:cs="Times New Roman"/>
          <w:sz w:val="24"/>
          <w:szCs w:val="24"/>
        </w:rPr>
        <w:t>i</w:t>
      </w:r>
      <w:r w:rsidRPr="00930E47">
        <w:rPr>
          <w:rFonts w:ascii="Times New Roman" w:hAnsi="Times New Roman" w:cs="Times New Roman"/>
          <w:sz w:val="24"/>
          <w:szCs w:val="24"/>
        </w:rPr>
        <w:t xml:space="preserve"> persona</w:t>
      </w:r>
      <w:r>
        <w:rPr>
          <w:rFonts w:ascii="Times New Roman" w:hAnsi="Times New Roman" w:cs="Times New Roman"/>
          <w:sz w:val="24"/>
          <w:szCs w:val="24"/>
        </w:rPr>
        <w:t>i jāievēro šāda pieteikšanās kārtība:</w:t>
      </w:r>
    </w:p>
    <w:p w14:paraId="4D94776E" w14:textId="03F02E3C" w:rsidR="00930E47" w:rsidRDefault="00930E47" w:rsidP="00492941">
      <w:pPr>
        <w:pStyle w:val="ListParagraph"/>
        <w:numPr>
          <w:ilvl w:val="0"/>
          <w:numId w:val="5"/>
        </w:numPr>
        <w:spacing w:after="0" w:line="240" w:lineRule="auto"/>
        <w:jc w:val="both"/>
        <w:rPr>
          <w:rFonts w:ascii="Times New Roman" w:hAnsi="Times New Roman" w:cs="Times New Roman"/>
          <w:sz w:val="24"/>
          <w:szCs w:val="24"/>
        </w:rPr>
      </w:pPr>
      <w:r w:rsidRPr="00930E47">
        <w:rPr>
          <w:rFonts w:ascii="Times New Roman" w:hAnsi="Times New Roman" w:cs="Times New Roman"/>
          <w:sz w:val="24"/>
          <w:szCs w:val="24"/>
        </w:rPr>
        <w:t>par zaudējumiem, kas no</w:t>
      </w:r>
      <w:r>
        <w:rPr>
          <w:rFonts w:ascii="Times New Roman" w:hAnsi="Times New Roman" w:cs="Times New Roman"/>
          <w:sz w:val="24"/>
          <w:szCs w:val="24"/>
        </w:rPr>
        <w:t xml:space="preserve">darīti </w:t>
      </w:r>
      <w:r w:rsidRPr="00F32934">
        <w:rPr>
          <w:rFonts w:ascii="Times New Roman" w:hAnsi="Times New Roman" w:cs="Times New Roman"/>
          <w:b/>
          <w:sz w:val="24"/>
          <w:szCs w:val="24"/>
        </w:rPr>
        <w:t>augkopībai un lopkopībai vai biškopībai</w:t>
      </w:r>
      <w:r w:rsidRPr="00930E47">
        <w:rPr>
          <w:rFonts w:ascii="Times New Roman" w:hAnsi="Times New Roman" w:cs="Times New Roman"/>
          <w:sz w:val="24"/>
          <w:szCs w:val="24"/>
        </w:rPr>
        <w:t xml:space="preserve">, pēc postījumu konstatēšanas </w:t>
      </w:r>
      <w:r>
        <w:rPr>
          <w:rFonts w:ascii="Times New Roman" w:hAnsi="Times New Roman" w:cs="Times New Roman"/>
          <w:sz w:val="24"/>
          <w:szCs w:val="24"/>
        </w:rPr>
        <w:t>jā</w:t>
      </w:r>
      <w:r w:rsidRPr="00930E47">
        <w:rPr>
          <w:rFonts w:ascii="Times New Roman" w:hAnsi="Times New Roman" w:cs="Times New Roman"/>
          <w:sz w:val="24"/>
          <w:szCs w:val="24"/>
        </w:rPr>
        <w:t>iesniedz Dabas aizsardzīb</w:t>
      </w:r>
      <w:r>
        <w:rPr>
          <w:rFonts w:ascii="Times New Roman" w:hAnsi="Times New Roman" w:cs="Times New Roman"/>
          <w:sz w:val="24"/>
          <w:szCs w:val="24"/>
        </w:rPr>
        <w:t>as pārvaldē</w:t>
      </w:r>
      <w:r w:rsidR="00773665">
        <w:rPr>
          <w:rFonts w:ascii="Times New Roman" w:hAnsi="Times New Roman" w:cs="Times New Roman"/>
          <w:sz w:val="24"/>
          <w:szCs w:val="24"/>
        </w:rPr>
        <w:t xml:space="preserve"> (turpmāk – Pārvalde)</w:t>
      </w:r>
      <w:r>
        <w:rPr>
          <w:rFonts w:ascii="Times New Roman" w:hAnsi="Times New Roman" w:cs="Times New Roman"/>
          <w:sz w:val="24"/>
          <w:szCs w:val="24"/>
        </w:rPr>
        <w:t xml:space="preserve"> </w:t>
      </w:r>
      <w:r w:rsidR="00492941">
        <w:rPr>
          <w:rFonts w:ascii="Times New Roman" w:hAnsi="Times New Roman" w:cs="Times New Roman"/>
          <w:sz w:val="24"/>
          <w:szCs w:val="24"/>
        </w:rPr>
        <w:t xml:space="preserve">Noteikumu </w:t>
      </w:r>
      <w:r w:rsidR="00492941" w:rsidRPr="00492941">
        <w:rPr>
          <w:rFonts w:ascii="Times New Roman" w:hAnsi="Times New Roman" w:cs="Times New Roman"/>
          <w:sz w:val="24"/>
          <w:szCs w:val="24"/>
        </w:rPr>
        <w:t>1. vai 2.pielikumā esošā atbilstošā pieteikuma veidlapa</w:t>
      </w:r>
      <w:r w:rsidR="00492941">
        <w:rPr>
          <w:rFonts w:ascii="Times New Roman" w:hAnsi="Times New Roman" w:cs="Times New Roman"/>
          <w:sz w:val="24"/>
          <w:szCs w:val="24"/>
        </w:rPr>
        <w:t xml:space="preserve"> </w:t>
      </w:r>
      <w:r w:rsidRPr="00930E47">
        <w:rPr>
          <w:rFonts w:ascii="Times New Roman" w:hAnsi="Times New Roman" w:cs="Times New Roman"/>
          <w:sz w:val="24"/>
          <w:szCs w:val="24"/>
        </w:rPr>
        <w:t>kompensācijas saņemšanai</w:t>
      </w:r>
      <w:r>
        <w:rPr>
          <w:rFonts w:ascii="Times New Roman" w:hAnsi="Times New Roman" w:cs="Times New Roman"/>
          <w:sz w:val="24"/>
          <w:szCs w:val="24"/>
        </w:rPr>
        <w:t>;</w:t>
      </w:r>
    </w:p>
    <w:p w14:paraId="54756DC8" w14:textId="7746C982" w:rsidR="00930E47" w:rsidRDefault="00930E47" w:rsidP="00930E47">
      <w:pPr>
        <w:pStyle w:val="ListParagraph"/>
        <w:numPr>
          <w:ilvl w:val="0"/>
          <w:numId w:val="5"/>
        </w:numPr>
        <w:spacing w:after="0" w:line="240" w:lineRule="auto"/>
        <w:jc w:val="both"/>
        <w:rPr>
          <w:rFonts w:ascii="Times New Roman" w:hAnsi="Times New Roman" w:cs="Times New Roman"/>
          <w:sz w:val="24"/>
          <w:szCs w:val="24"/>
        </w:rPr>
      </w:pPr>
      <w:r w:rsidRPr="00930E47">
        <w:rPr>
          <w:rFonts w:ascii="Times New Roman" w:hAnsi="Times New Roman" w:cs="Times New Roman"/>
          <w:sz w:val="24"/>
          <w:szCs w:val="24"/>
        </w:rPr>
        <w:t xml:space="preserve">par zaudējumiem, kas nodarīti </w:t>
      </w:r>
      <w:r w:rsidRPr="00F32934">
        <w:rPr>
          <w:rFonts w:ascii="Times New Roman" w:hAnsi="Times New Roman" w:cs="Times New Roman"/>
          <w:b/>
          <w:sz w:val="24"/>
          <w:szCs w:val="24"/>
        </w:rPr>
        <w:t>akvakultūrai</w:t>
      </w:r>
      <w:r w:rsidRPr="00930E47">
        <w:rPr>
          <w:rFonts w:ascii="Times New Roman" w:hAnsi="Times New Roman" w:cs="Times New Roman"/>
          <w:sz w:val="24"/>
          <w:szCs w:val="24"/>
        </w:rPr>
        <w:t>:</w:t>
      </w:r>
    </w:p>
    <w:p w14:paraId="71AD6EF8" w14:textId="109B56B7" w:rsidR="00F32934" w:rsidRDefault="00F32934" w:rsidP="0049294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laikposmā </w:t>
      </w:r>
      <w:r w:rsidRPr="002925A3">
        <w:rPr>
          <w:rFonts w:ascii="Times New Roman" w:hAnsi="Times New Roman" w:cs="Times New Roman"/>
          <w:b/>
          <w:sz w:val="24"/>
          <w:szCs w:val="24"/>
        </w:rPr>
        <w:t>no 20.marta</w:t>
      </w:r>
      <w:r>
        <w:rPr>
          <w:rFonts w:ascii="Times New Roman" w:hAnsi="Times New Roman" w:cs="Times New Roman"/>
          <w:sz w:val="24"/>
          <w:szCs w:val="24"/>
        </w:rPr>
        <w:t xml:space="preserve">, bet ne vēlāk kā </w:t>
      </w:r>
      <w:r w:rsidRPr="002925A3">
        <w:rPr>
          <w:rFonts w:ascii="Times New Roman" w:hAnsi="Times New Roman" w:cs="Times New Roman"/>
          <w:b/>
          <w:sz w:val="24"/>
          <w:szCs w:val="24"/>
        </w:rPr>
        <w:t>līdz 1.oktobrim</w:t>
      </w:r>
      <w:r w:rsidRPr="00F32934">
        <w:rPr>
          <w:rFonts w:ascii="Times New Roman" w:hAnsi="Times New Roman" w:cs="Times New Roman"/>
          <w:sz w:val="24"/>
          <w:szCs w:val="24"/>
        </w:rPr>
        <w:t xml:space="preserve"> </w:t>
      </w:r>
      <w:r>
        <w:rPr>
          <w:rFonts w:ascii="Times New Roman" w:hAnsi="Times New Roman" w:cs="Times New Roman"/>
          <w:sz w:val="24"/>
          <w:szCs w:val="24"/>
        </w:rPr>
        <w:t>jā</w:t>
      </w:r>
      <w:r w:rsidRPr="00F32934">
        <w:rPr>
          <w:rFonts w:ascii="Times New Roman" w:hAnsi="Times New Roman" w:cs="Times New Roman"/>
          <w:sz w:val="24"/>
          <w:szCs w:val="24"/>
        </w:rPr>
        <w:t xml:space="preserve">iesniedz </w:t>
      </w:r>
      <w:r w:rsidR="00773665">
        <w:rPr>
          <w:rFonts w:ascii="Times New Roman" w:hAnsi="Times New Roman" w:cs="Times New Roman"/>
          <w:sz w:val="24"/>
          <w:szCs w:val="24"/>
        </w:rPr>
        <w:t>P</w:t>
      </w:r>
      <w:r>
        <w:rPr>
          <w:rFonts w:ascii="Times New Roman" w:hAnsi="Times New Roman" w:cs="Times New Roman"/>
          <w:sz w:val="24"/>
          <w:szCs w:val="24"/>
        </w:rPr>
        <w:t xml:space="preserve">ārvaldē </w:t>
      </w:r>
      <w:r w:rsidR="00492941" w:rsidRPr="00492941">
        <w:rPr>
          <w:rFonts w:ascii="Times New Roman" w:hAnsi="Times New Roman" w:cs="Times New Roman"/>
          <w:sz w:val="24"/>
          <w:szCs w:val="24"/>
        </w:rPr>
        <w:t xml:space="preserve">Noteikumu 3.pielikumā esošā paziņojuma veidlapa </w:t>
      </w:r>
      <w:r w:rsidRPr="00F32934">
        <w:rPr>
          <w:rFonts w:ascii="Times New Roman" w:hAnsi="Times New Roman" w:cs="Times New Roman"/>
          <w:sz w:val="24"/>
          <w:szCs w:val="24"/>
        </w:rPr>
        <w:t>par to, ka tiks veikta īpaši aizsargājamo nemedījamo sugu un migrējošo sugu dzīvnieku uzskaite</w:t>
      </w:r>
      <w:r>
        <w:rPr>
          <w:rFonts w:ascii="Times New Roman" w:hAnsi="Times New Roman" w:cs="Times New Roman"/>
          <w:sz w:val="24"/>
          <w:szCs w:val="24"/>
        </w:rPr>
        <w:t>;</w:t>
      </w:r>
    </w:p>
    <w:p w14:paraId="3D75C6A6" w14:textId="0251D7B5" w:rsidR="00F32934" w:rsidRPr="00057A13" w:rsidRDefault="00F32934" w:rsidP="00057A13">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pēc minētā paziņojuma iesniegšanas </w:t>
      </w:r>
      <w:r w:rsidRPr="00F32934">
        <w:rPr>
          <w:rFonts w:ascii="Times New Roman" w:hAnsi="Times New Roman" w:cs="Times New Roman"/>
          <w:sz w:val="24"/>
          <w:szCs w:val="24"/>
        </w:rPr>
        <w:t xml:space="preserve">katra mēneša </w:t>
      </w:r>
      <w:r w:rsidRPr="002925A3">
        <w:rPr>
          <w:rFonts w:ascii="Times New Roman" w:hAnsi="Times New Roman" w:cs="Times New Roman"/>
          <w:b/>
          <w:sz w:val="24"/>
          <w:szCs w:val="24"/>
        </w:rPr>
        <w:t>desmitajā un divdesmit piektajā datumā</w:t>
      </w:r>
      <w:r w:rsidR="00492941">
        <w:rPr>
          <w:rFonts w:ascii="Times New Roman" w:hAnsi="Times New Roman" w:cs="Times New Roman"/>
          <w:sz w:val="24"/>
          <w:szCs w:val="24"/>
        </w:rPr>
        <w:t xml:space="preserve">, </w:t>
      </w:r>
      <w:r w:rsidR="00492941" w:rsidRPr="009D4E29">
        <w:rPr>
          <w:rFonts w:ascii="Times New Roman" w:hAnsi="Times New Roman" w:cs="Times New Roman"/>
          <w:sz w:val="24"/>
          <w:szCs w:val="24"/>
        </w:rPr>
        <w:t xml:space="preserve">izmantojot Noteikumu 4.pielikumā esošo veidlapu, </w:t>
      </w:r>
      <w:r w:rsidRPr="00F32934">
        <w:rPr>
          <w:rFonts w:ascii="Times New Roman" w:hAnsi="Times New Roman" w:cs="Times New Roman"/>
          <w:sz w:val="24"/>
          <w:szCs w:val="24"/>
        </w:rPr>
        <w:t xml:space="preserve"> </w:t>
      </w:r>
      <w:r>
        <w:rPr>
          <w:rFonts w:ascii="Times New Roman" w:hAnsi="Times New Roman" w:cs="Times New Roman"/>
          <w:sz w:val="24"/>
          <w:szCs w:val="24"/>
        </w:rPr>
        <w:t>jā</w:t>
      </w:r>
      <w:r w:rsidRPr="00F32934">
        <w:rPr>
          <w:rFonts w:ascii="Times New Roman" w:hAnsi="Times New Roman" w:cs="Times New Roman"/>
          <w:sz w:val="24"/>
          <w:szCs w:val="24"/>
        </w:rPr>
        <w:t>veic īpaši aizsargājamo nemedījamo sugu un m</w:t>
      </w:r>
      <w:r>
        <w:rPr>
          <w:rFonts w:ascii="Times New Roman" w:hAnsi="Times New Roman" w:cs="Times New Roman"/>
          <w:sz w:val="24"/>
          <w:szCs w:val="24"/>
        </w:rPr>
        <w:t>igrējošo sugu dzīvnieku uzskaite</w:t>
      </w:r>
      <w:r w:rsidRPr="00F32934">
        <w:rPr>
          <w:rFonts w:ascii="Times New Roman" w:hAnsi="Times New Roman" w:cs="Times New Roman"/>
          <w:sz w:val="24"/>
          <w:szCs w:val="24"/>
        </w:rPr>
        <w:t xml:space="preserve">, kā arī </w:t>
      </w:r>
      <w:r>
        <w:rPr>
          <w:rFonts w:ascii="Times New Roman" w:hAnsi="Times New Roman" w:cs="Times New Roman"/>
          <w:sz w:val="24"/>
          <w:szCs w:val="24"/>
        </w:rPr>
        <w:t>jānorāda dati</w:t>
      </w:r>
      <w:r w:rsidRPr="00F32934">
        <w:rPr>
          <w:rFonts w:ascii="Times New Roman" w:hAnsi="Times New Roman" w:cs="Times New Roman"/>
          <w:sz w:val="24"/>
          <w:szCs w:val="24"/>
        </w:rPr>
        <w:t xml:space="preserve"> </w:t>
      </w:r>
      <w:r>
        <w:rPr>
          <w:rFonts w:ascii="Times New Roman" w:hAnsi="Times New Roman" w:cs="Times New Roman"/>
          <w:sz w:val="24"/>
          <w:szCs w:val="24"/>
        </w:rPr>
        <w:t xml:space="preserve">par </w:t>
      </w:r>
      <w:r w:rsidR="00492941">
        <w:rPr>
          <w:rFonts w:ascii="Times New Roman" w:hAnsi="Times New Roman" w:cs="Times New Roman"/>
          <w:sz w:val="24"/>
          <w:szCs w:val="24"/>
        </w:rPr>
        <w:t>ūdra klātbūtni. A</w:t>
      </w:r>
      <w:r>
        <w:rPr>
          <w:rFonts w:ascii="Times New Roman" w:hAnsi="Times New Roman" w:cs="Times New Roman"/>
          <w:sz w:val="24"/>
          <w:szCs w:val="24"/>
        </w:rPr>
        <w:t xml:space="preserve">izpildītā uzskaites datu veidlapa </w:t>
      </w:r>
      <w:r w:rsidRPr="002925A3">
        <w:rPr>
          <w:rFonts w:ascii="Times New Roman" w:hAnsi="Times New Roman" w:cs="Times New Roman"/>
          <w:b/>
          <w:sz w:val="24"/>
          <w:szCs w:val="24"/>
        </w:rPr>
        <w:t>līdz nākamās dienas beigām</w:t>
      </w:r>
      <w:r w:rsidRPr="00F32934">
        <w:rPr>
          <w:rFonts w:ascii="Times New Roman" w:hAnsi="Times New Roman" w:cs="Times New Roman"/>
          <w:sz w:val="24"/>
          <w:szCs w:val="24"/>
        </w:rPr>
        <w:t xml:space="preserve"> </w:t>
      </w:r>
      <w:r>
        <w:rPr>
          <w:rFonts w:ascii="Times New Roman" w:hAnsi="Times New Roman" w:cs="Times New Roman"/>
          <w:sz w:val="24"/>
          <w:szCs w:val="24"/>
        </w:rPr>
        <w:t>jā</w:t>
      </w:r>
      <w:r w:rsidRPr="00F32934">
        <w:rPr>
          <w:rFonts w:ascii="Times New Roman" w:hAnsi="Times New Roman" w:cs="Times New Roman"/>
          <w:sz w:val="24"/>
          <w:szCs w:val="24"/>
        </w:rPr>
        <w:t xml:space="preserve">iesniedz </w:t>
      </w:r>
      <w:r w:rsidR="00773665">
        <w:rPr>
          <w:rFonts w:ascii="Times New Roman" w:hAnsi="Times New Roman" w:cs="Times New Roman"/>
          <w:sz w:val="24"/>
          <w:szCs w:val="24"/>
        </w:rPr>
        <w:t>P</w:t>
      </w:r>
      <w:r w:rsidRPr="00F32934">
        <w:rPr>
          <w:rFonts w:ascii="Times New Roman" w:hAnsi="Times New Roman" w:cs="Times New Roman"/>
          <w:sz w:val="24"/>
          <w:szCs w:val="24"/>
        </w:rPr>
        <w:t>ārvaldē</w:t>
      </w:r>
      <w:r w:rsidR="00057A13">
        <w:rPr>
          <w:rFonts w:ascii="Times New Roman" w:hAnsi="Times New Roman" w:cs="Times New Roman"/>
          <w:sz w:val="24"/>
          <w:szCs w:val="24"/>
        </w:rPr>
        <w:t xml:space="preserve"> </w:t>
      </w:r>
      <w:r w:rsidR="00057A13" w:rsidRPr="00F32934">
        <w:rPr>
          <w:rFonts w:ascii="Times New Roman" w:hAnsi="Times New Roman" w:cs="Times New Roman"/>
          <w:sz w:val="24"/>
          <w:szCs w:val="24"/>
        </w:rPr>
        <w:t>klātienē, elektroniski vai izmantojot vienoto valsts un pašvaldību pakalpojumu portālu (www.latvija.lv). Ja minētais uzskaites datums ir sestdienā, svētdienā vai svētku dienā, uzskaiti veic nākamajā darbdienā un uzskaites datu veidlapu iesniedz līdz nākamās dienas beigām;</w:t>
      </w:r>
    </w:p>
    <w:p w14:paraId="381D82E7" w14:textId="05A910CB" w:rsidR="00F32934" w:rsidRDefault="00F32934" w:rsidP="0049294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laikposmā </w:t>
      </w:r>
      <w:r w:rsidRPr="002925A3">
        <w:rPr>
          <w:rFonts w:ascii="Times New Roman" w:hAnsi="Times New Roman" w:cs="Times New Roman"/>
          <w:b/>
          <w:sz w:val="24"/>
          <w:szCs w:val="24"/>
        </w:rPr>
        <w:t>no 25.oktobra līdz 5.novembrim</w:t>
      </w:r>
      <w:r w:rsidRPr="00F32934">
        <w:rPr>
          <w:rFonts w:ascii="Times New Roman" w:hAnsi="Times New Roman" w:cs="Times New Roman"/>
          <w:sz w:val="24"/>
          <w:szCs w:val="24"/>
        </w:rPr>
        <w:t xml:space="preserve"> </w:t>
      </w:r>
      <w:r>
        <w:rPr>
          <w:rFonts w:ascii="Times New Roman" w:hAnsi="Times New Roman" w:cs="Times New Roman"/>
          <w:sz w:val="24"/>
          <w:szCs w:val="24"/>
        </w:rPr>
        <w:t>jāi</w:t>
      </w:r>
      <w:r w:rsidRPr="00F32934">
        <w:rPr>
          <w:rFonts w:ascii="Times New Roman" w:hAnsi="Times New Roman" w:cs="Times New Roman"/>
          <w:sz w:val="24"/>
          <w:szCs w:val="24"/>
        </w:rPr>
        <w:t xml:space="preserve">esniedz </w:t>
      </w:r>
      <w:r w:rsidR="00773665">
        <w:rPr>
          <w:rFonts w:ascii="Times New Roman" w:hAnsi="Times New Roman" w:cs="Times New Roman"/>
          <w:sz w:val="24"/>
          <w:szCs w:val="24"/>
        </w:rPr>
        <w:t>P</w:t>
      </w:r>
      <w:r>
        <w:rPr>
          <w:rFonts w:ascii="Times New Roman" w:hAnsi="Times New Roman" w:cs="Times New Roman"/>
          <w:sz w:val="24"/>
          <w:szCs w:val="24"/>
        </w:rPr>
        <w:t xml:space="preserve">ārvaldē </w:t>
      </w:r>
      <w:r w:rsidR="00492941" w:rsidRPr="00492941">
        <w:rPr>
          <w:rFonts w:ascii="Times New Roman" w:hAnsi="Times New Roman" w:cs="Times New Roman"/>
          <w:sz w:val="24"/>
          <w:szCs w:val="24"/>
        </w:rPr>
        <w:t>Noteikumu 5.pielikumā esošā pieteikuma veidlapa</w:t>
      </w:r>
      <w:r w:rsidRPr="00F32934">
        <w:rPr>
          <w:rFonts w:ascii="Times New Roman" w:hAnsi="Times New Roman" w:cs="Times New Roman"/>
          <w:sz w:val="24"/>
          <w:szCs w:val="24"/>
        </w:rPr>
        <w:t xml:space="preserve"> kompensācijas saņemšanai</w:t>
      </w:r>
      <w:r>
        <w:rPr>
          <w:rFonts w:ascii="Times New Roman" w:hAnsi="Times New Roman" w:cs="Times New Roman"/>
          <w:sz w:val="24"/>
          <w:szCs w:val="24"/>
        </w:rPr>
        <w:t>.</w:t>
      </w:r>
    </w:p>
    <w:p w14:paraId="713EF77C" w14:textId="7516D760" w:rsidR="0034075B" w:rsidRDefault="0034075B" w:rsidP="0034075B">
      <w:pPr>
        <w:spacing w:after="0" w:line="240" w:lineRule="auto"/>
        <w:jc w:val="both"/>
        <w:rPr>
          <w:rFonts w:ascii="Times New Roman" w:hAnsi="Times New Roman" w:cs="Times New Roman"/>
          <w:color w:val="222222"/>
          <w:sz w:val="24"/>
          <w:szCs w:val="24"/>
          <w:shd w:val="clear" w:color="auto" w:fill="FFFFFF"/>
        </w:rPr>
      </w:pPr>
    </w:p>
    <w:p w14:paraId="431B3E20" w14:textId="5EEE2644" w:rsidR="000B341A" w:rsidRPr="001405BB" w:rsidRDefault="007A28FE" w:rsidP="0034075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Pieteikumam</w:t>
      </w:r>
      <w:r w:rsidR="00D34831" w:rsidRPr="00D34831">
        <w:rPr>
          <w:rFonts w:ascii="Times New Roman" w:hAnsi="Times New Roman" w:cs="Times New Roman"/>
          <w:color w:val="222222"/>
          <w:sz w:val="24"/>
          <w:szCs w:val="24"/>
          <w:shd w:val="clear" w:color="auto" w:fill="FFFFFF"/>
        </w:rPr>
        <w:t xml:space="preserve"> jāpievieno šādi </w:t>
      </w:r>
      <w:r w:rsidR="00D34831" w:rsidRPr="0034075B">
        <w:rPr>
          <w:rFonts w:ascii="Times New Roman" w:hAnsi="Times New Roman" w:cs="Times New Roman"/>
          <w:b/>
          <w:bCs/>
          <w:color w:val="222222"/>
          <w:sz w:val="24"/>
          <w:szCs w:val="24"/>
          <w:shd w:val="clear" w:color="auto" w:fill="FFFFFF"/>
        </w:rPr>
        <w:t xml:space="preserve">dokumenti </w:t>
      </w:r>
      <w:r w:rsidR="00D34831" w:rsidRPr="00D34831">
        <w:rPr>
          <w:rFonts w:ascii="Times New Roman" w:hAnsi="Times New Roman" w:cs="Times New Roman"/>
          <w:color w:val="222222"/>
          <w:sz w:val="24"/>
          <w:szCs w:val="24"/>
          <w:shd w:val="clear" w:color="auto" w:fill="FFFFFF"/>
        </w:rPr>
        <w:t>(to apliecinātas kopijas):</w:t>
      </w:r>
    </w:p>
    <w:p w14:paraId="072B23AD" w14:textId="77777777" w:rsidR="000B341A" w:rsidRDefault="001405BB" w:rsidP="0034075B">
      <w:pPr>
        <w:pStyle w:val="ListParagraph"/>
        <w:numPr>
          <w:ilvl w:val="0"/>
          <w:numId w:val="1"/>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w:t>
      </w:r>
      <w:r w:rsidR="00D34831" w:rsidRPr="00D34831">
        <w:rPr>
          <w:rFonts w:ascii="Times New Roman" w:hAnsi="Times New Roman" w:cs="Times New Roman"/>
          <w:color w:val="222222"/>
          <w:sz w:val="24"/>
          <w:szCs w:val="24"/>
          <w:shd w:val="clear" w:color="auto" w:fill="FFFFFF"/>
        </w:rPr>
        <w:t>emes lietošanas tiesības apliecinoš</w:t>
      </w:r>
      <w:r w:rsidR="005C04BA">
        <w:rPr>
          <w:rFonts w:ascii="Times New Roman" w:hAnsi="Times New Roman" w:cs="Times New Roman"/>
          <w:color w:val="222222"/>
          <w:sz w:val="24"/>
          <w:szCs w:val="24"/>
          <w:shd w:val="clear" w:color="auto" w:fill="FFFFFF"/>
        </w:rPr>
        <w:t>s</w:t>
      </w:r>
      <w:r w:rsidR="00D34831" w:rsidRPr="00D34831">
        <w:rPr>
          <w:rFonts w:ascii="Times New Roman" w:hAnsi="Times New Roman" w:cs="Times New Roman"/>
          <w:color w:val="222222"/>
          <w:sz w:val="24"/>
          <w:szCs w:val="24"/>
          <w:shd w:val="clear" w:color="auto" w:fill="FFFFFF"/>
        </w:rPr>
        <w:t xml:space="preserve"> dokument</w:t>
      </w:r>
      <w:r w:rsidR="005C04BA">
        <w:rPr>
          <w:rFonts w:ascii="Times New Roman" w:hAnsi="Times New Roman" w:cs="Times New Roman"/>
          <w:color w:val="222222"/>
          <w:sz w:val="24"/>
          <w:szCs w:val="24"/>
          <w:shd w:val="clear" w:color="auto" w:fill="FFFFFF"/>
        </w:rPr>
        <w:t>s</w:t>
      </w:r>
      <w:r w:rsidR="00D34831" w:rsidRPr="00D34831">
        <w:rPr>
          <w:rFonts w:ascii="Times New Roman" w:hAnsi="Times New Roman" w:cs="Times New Roman"/>
          <w:color w:val="222222"/>
          <w:sz w:val="24"/>
          <w:szCs w:val="24"/>
          <w:shd w:val="clear" w:color="auto" w:fill="FFFFFF"/>
        </w:rPr>
        <w:t>, ja zemes lietošanas tiesības nav nostiprinātas zemesgrāmatā (ja piete</w:t>
      </w:r>
      <w:r w:rsidR="00183429">
        <w:rPr>
          <w:rFonts w:ascii="Times New Roman" w:hAnsi="Times New Roman" w:cs="Times New Roman"/>
          <w:color w:val="222222"/>
          <w:sz w:val="24"/>
          <w:szCs w:val="24"/>
          <w:shd w:val="clear" w:color="auto" w:fill="FFFFFF"/>
        </w:rPr>
        <w:t>ikumu iesniedz zemes lietotājs);</w:t>
      </w:r>
    </w:p>
    <w:p w14:paraId="1D04535B" w14:textId="77777777" w:rsidR="000B341A" w:rsidRDefault="00183429" w:rsidP="007A28FE">
      <w:pPr>
        <w:pStyle w:val="ListParagraph"/>
        <w:numPr>
          <w:ilvl w:val="0"/>
          <w:numId w:val="1"/>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w:t>
      </w:r>
      <w:r w:rsidR="00D34831" w:rsidRPr="00D34831">
        <w:rPr>
          <w:rFonts w:ascii="Times New Roman" w:hAnsi="Times New Roman" w:cs="Times New Roman"/>
          <w:color w:val="222222"/>
          <w:sz w:val="24"/>
          <w:szCs w:val="24"/>
          <w:shd w:val="clear" w:color="auto" w:fill="FFFFFF"/>
        </w:rPr>
        <w:t>ilnvar</w:t>
      </w:r>
      <w:r w:rsidR="005C04BA">
        <w:rPr>
          <w:rFonts w:ascii="Times New Roman" w:hAnsi="Times New Roman" w:cs="Times New Roman"/>
          <w:color w:val="222222"/>
          <w:sz w:val="24"/>
          <w:szCs w:val="24"/>
          <w:shd w:val="clear" w:color="auto" w:fill="FFFFFF"/>
        </w:rPr>
        <w:t>a</w:t>
      </w:r>
      <w:r w:rsidR="00D34831" w:rsidRPr="00D34831">
        <w:rPr>
          <w:rFonts w:ascii="Times New Roman" w:hAnsi="Times New Roman" w:cs="Times New Roman"/>
          <w:color w:val="222222"/>
          <w:sz w:val="24"/>
          <w:szCs w:val="24"/>
          <w:shd w:val="clear" w:color="auto" w:fill="FFFFFF"/>
        </w:rPr>
        <w:t xml:space="preserve"> (ja pieteikumu iesniedz zemes īpašnieka vai lietotāja pilnvarotā persona)</w:t>
      </w:r>
      <w:r>
        <w:rPr>
          <w:rFonts w:ascii="Times New Roman" w:hAnsi="Times New Roman" w:cs="Times New Roman"/>
          <w:color w:val="222222"/>
          <w:sz w:val="24"/>
          <w:szCs w:val="24"/>
          <w:shd w:val="clear" w:color="auto" w:fill="FFFFFF"/>
        </w:rPr>
        <w:t>;</w:t>
      </w:r>
    </w:p>
    <w:p w14:paraId="49FE83AE" w14:textId="4659773E" w:rsidR="000B341A" w:rsidRDefault="00183429" w:rsidP="0034075B">
      <w:pPr>
        <w:pStyle w:val="ListParagraph"/>
        <w:numPr>
          <w:ilvl w:val="0"/>
          <w:numId w:val="1"/>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n</w:t>
      </w:r>
      <w:r w:rsidR="00D34831" w:rsidRPr="00D34831">
        <w:rPr>
          <w:rFonts w:ascii="Times New Roman" w:hAnsi="Times New Roman" w:cs="Times New Roman"/>
          <w:color w:val="222222"/>
          <w:sz w:val="24"/>
          <w:szCs w:val="24"/>
          <w:shd w:val="clear" w:color="auto" w:fill="FFFFFF"/>
        </w:rPr>
        <w:t>ekustamā īpašuma valsts kadastra informācijas sistēmā reģistrēt</w:t>
      </w:r>
      <w:r w:rsidR="005C04BA">
        <w:rPr>
          <w:rFonts w:ascii="Times New Roman" w:hAnsi="Times New Roman" w:cs="Times New Roman"/>
          <w:color w:val="222222"/>
          <w:sz w:val="24"/>
          <w:szCs w:val="24"/>
          <w:shd w:val="clear" w:color="auto" w:fill="FFFFFF"/>
        </w:rPr>
        <w:t>s</w:t>
      </w:r>
      <w:r w:rsidR="00D34831" w:rsidRPr="00D34831">
        <w:rPr>
          <w:rFonts w:ascii="Times New Roman" w:hAnsi="Times New Roman" w:cs="Times New Roman"/>
          <w:color w:val="222222"/>
          <w:sz w:val="24"/>
          <w:szCs w:val="24"/>
          <w:shd w:val="clear" w:color="auto" w:fill="FFFFFF"/>
        </w:rPr>
        <w:t xml:space="preserve"> zemes robežu plān</w:t>
      </w:r>
      <w:r w:rsidR="005C04BA">
        <w:rPr>
          <w:rFonts w:ascii="Times New Roman" w:hAnsi="Times New Roman" w:cs="Times New Roman"/>
          <w:color w:val="222222"/>
          <w:sz w:val="24"/>
          <w:szCs w:val="24"/>
          <w:shd w:val="clear" w:color="auto" w:fill="FFFFFF"/>
        </w:rPr>
        <w:t>s</w:t>
      </w:r>
      <w:r w:rsidR="00D34831" w:rsidRPr="00D34831">
        <w:rPr>
          <w:rFonts w:ascii="Times New Roman" w:hAnsi="Times New Roman" w:cs="Times New Roman"/>
          <w:color w:val="222222"/>
          <w:sz w:val="24"/>
          <w:szCs w:val="24"/>
          <w:shd w:val="clear" w:color="auto" w:fill="FFFFFF"/>
        </w:rPr>
        <w:t xml:space="preserve"> (turpmāk – zemes robežu plāns). Ja </w:t>
      </w:r>
      <w:r w:rsidR="00F32934">
        <w:rPr>
          <w:rFonts w:ascii="Times New Roman" w:hAnsi="Times New Roman" w:cs="Times New Roman"/>
          <w:color w:val="222222"/>
          <w:sz w:val="24"/>
          <w:szCs w:val="24"/>
          <w:shd w:val="clear" w:color="auto" w:fill="FFFFFF"/>
        </w:rPr>
        <w:t>pieteikumu</w:t>
      </w:r>
      <w:r w:rsidR="00D34831" w:rsidRPr="00D34831">
        <w:rPr>
          <w:rFonts w:ascii="Times New Roman" w:hAnsi="Times New Roman" w:cs="Times New Roman"/>
          <w:color w:val="222222"/>
          <w:sz w:val="24"/>
          <w:szCs w:val="24"/>
          <w:shd w:val="clear" w:color="auto" w:fill="FFFFFF"/>
        </w:rPr>
        <w:t xml:space="preserve"> iesniedz par akvakultūrai nodarītajiem zaudējumiem </w:t>
      </w:r>
      <w:r w:rsidR="000B341A">
        <w:rPr>
          <w:rFonts w:ascii="Times New Roman" w:hAnsi="Times New Roman" w:cs="Times New Roman"/>
          <w:color w:val="222222"/>
          <w:sz w:val="24"/>
          <w:szCs w:val="24"/>
          <w:shd w:val="clear" w:color="auto" w:fill="FFFFFF"/>
        </w:rPr>
        <w:t>–</w:t>
      </w:r>
      <w:r w:rsidR="00D34831" w:rsidRPr="00D34831">
        <w:rPr>
          <w:rFonts w:ascii="Times New Roman" w:hAnsi="Times New Roman" w:cs="Times New Roman"/>
          <w:color w:val="222222"/>
          <w:sz w:val="24"/>
          <w:szCs w:val="24"/>
          <w:shd w:val="clear" w:color="auto" w:fill="FFFFFF"/>
        </w:rPr>
        <w:t xml:space="preserve"> zemes robežu plānā norāda zivju dīķus, kuros nodarīti postījumi</w:t>
      </w:r>
      <w:r w:rsidR="00166D0E">
        <w:rPr>
          <w:rFonts w:ascii="Times New Roman" w:hAnsi="Times New Roman" w:cs="Times New Roman"/>
          <w:color w:val="222222"/>
          <w:sz w:val="24"/>
          <w:szCs w:val="24"/>
          <w:shd w:val="clear" w:color="auto" w:fill="FFFFFF"/>
        </w:rPr>
        <w:t>.</w:t>
      </w:r>
    </w:p>
    <w:p w14:paraId="3BABC4BF" w14:textId="37EC94E7" w:rsidR="00D34831" w:rsidRDefault="00D34831" w:rsidP="00326CD8">
      <w:pPr>
        <w:spacing w:after="0" w:line="240" w:lineRule="auto"/>
        <w:jc w:val="both"/>
        <w:rPr>
          <w:rFonts w:ascii="Times New Roman" w:hAnsi="Times New Roman" w:cs="Times New Roman"/>
          <w:color w:val="222222"/>
          <w:sz w:val="24"/>
          <w:szCs w:val="24"/>
          <w:shd w:val="clear" w:color="auto" w:fill="FFFFFF"/>
        </w:rPr>
      </w:pPr>
      <w:r w:rsidRPr="00D34831">
        <w:rPr>
          <w:rFonts w:ascii="Times New Roman" w:hAnsi="Times New Roman" w:cs="Times New Roman"/>
          <w:color w:val="222222"/>
          <w:sz w:val="24"/>
          <w:szCs w:val="24"/>
        </w:rPr>
        <w:br/>
      </w:r>
      <w:r w:rsidR="00706D5E">
        <w:rPr>
          <w:rFonts w:ascii="Times New Roman" w:hAnsi="Times New Roman" w:cs="Times New Roman"/>
          <w:color w:val="222222"/>
          <w:sz w:val="24"/>
          <w:szCs w:val="24"/>
          <w:shd w:val="clear" w:color="auto" w:fill="FFFFFF"/>
        </w:rPr>
        <w:t>Nosacījumi kompensācijas piešķiršanai</w:t>
      </w:r>
      <w:r w:rsidRPr="00D34831">
        <w:rPr>
          <w:rFonts w:ascii="Times New Roman" w:hAnsi="Times New Roman" w:cs="Times New Roman"/>
          <w:color w:val="222222"/>
          <w:sz w:val="24"/>
          <w:szCs w:val="24"/>
          <w:shd w:val="clear" w:color="auto" w:fill="FFFFFF"/>
        </w:rPr>
        <w:t>:</w:t>
      </w:r>
    </w:p>
    <w:p w14:paraId="47A799BF" w14:textId="029551F9" w:rsidR="00183429" w:rsidRDefault="00706D5E" w:rsidP="007A28FE">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zemes īpašnieks vai lietotājs ir</w:t>
      </w:r>
      <w:r w:rsidRPr="00183429">
        <w:rPr>
          <w:rFonts w:ascii="Times New Roman" w:hAnsi="Times New Roman" w:cs="Times New Roman"/>
          <w:color w:val="222222"/>
          <w:sz w:val="24"/>
          <w:szCs w:val="24"/>
          <w:shd w:val="clear" w:color="auto" w:fill="FFFFFF"/>
        </w:rPr>
        <w:t xml:space="preserve"> </w:t>
      </w:r>
      <w:r w:rsidR="00D34831" w:rsidRPr="00AA0394">
        <w:rPr>
          <w:rFonts w:ascii="Times New Roman" w:hAnsi="Times New Roman" w:cs="Times New Roman"/>
          <w:b/>
          <w:bCs/>
          <w:color w:val="222222"/>
          <w:sz w:val="24"/>
          <w:szCs w:val="24"/>
          <w:shd w:val="clear" w:color="auto" w:fill="FFFFFF"/>
        </w:rPr>
        <w:t>samaksā</w:t>
      </w:r>
      <w:r>
        <w:rPr>
          <w:rFonts w:ascii="Times New Roman" w:hAnsi="Times New Roman" w:cs="Times New Roman"/>
          <w:b/>
          <w:bCs/>
          <w:color w:val="222222"/>
          <w:sz w:val="24"/>
          <w:szCs w:val="24"/>
          <w:shd w:val="clear" w:color="auto" w:fill="FFFFFF"/>
        </w:rPr>
        <w:t>jis</w:t>
      </w:r>
      <w:r w:rsidR="00D34831" w:rsidRPr="00AA0394">
        <w:rPr>
          <w:rFonts w:ascii="Times New Roman" w:hAnsi="Times New Roman" w:cs="Times New Roman"/>
          <w:b/>
          <w:bCs/>
          <w:color w:val="222222"/>
          <w:sz w:val="24"/>
          <w:szCs w:val="24"/>
          <w:shd w:val="clear" w:color="auto" w:fill="FFFFFF"/>
        </w:rPr>
        <w:t xml:space="preserve"> naudas sod</w:t>
      </w:r>
      <w:r>
        <w:rPr>
          <w:rFonts w:ascii="Times New Roman" w:hAnsi="Times New Roman" w:cs="Times New Roman"/>
          <w:b/>
          <w:bCs/>
          <w:color w:val="222222"/>
          <w:sz w:val="24"/>
          <w:szCs w:val="24"/>
          <w:shd w:val="clear" w:color="auto" w:fill="FFFFFF"/>
        </w:rPr>
        <w:t>us</w:t>
      </w:r>
      <w:r w:rsidR="00D34831" w:rsidRPr="00AA0394">
        <w:rPr>
          <w:rFonts w:ascii="Times New Roman" w:hAnsi="Times New Roman" w:cs="Times New Roman"/>
          <w:b/>
          <w:bCs/>
          <w:color w:val="222222"/>
          <w:sz w:val="24"/>
          <w:szCs w:val="24"/>
          <w:shd w:val="clear" w:color="auto" w:fill="FFFFFF"/>
        </w:rPr>
        <w:t xml:space="preserve"> par pārkāpumiem vides jomā</w:t>
      </w:r>
      <w:r w:rsidR="00D34831" w:rsidRPr="00183429">
        <w:rPr>
          <w:rFonts w:ascii="Times New Roman" w:hAnsi="Times New Roman" w:cs="Times New Roman"/>
          <w:color w:val="222222"/>
          <w:sz w:val="24"/>
          <w:szCs w:val="24"/>
          <w:shd w:val="clear" w:color="auto" w:fill="FFFFFF"/>
        </w:rPr>
        <w:t xml:space="preserve"> (ja tādi uzlikti), kā arī ir </w:t>
      </w:r>
      <w:r w:rsidR="00D34831" w:rsidRPr="00AA0394">
        <w:rPr>
          <w:rFonts w:ascii="Times New Roman" w:hAnsi="Times New Roman" w:cs="Times New Roman"/>
          <w:b/>
          <w:bCs/>
          <w:color w:val="222222"/>
          <w:sz w:val="24"/>
          <w:szCs w:val="24"/>
          <w:shd w:val="clear" w:color="auto" w:fill="FFFFFF"/>
        </w:rPr>
        <w:t>atlīdzinā</w:t>
      </w:r>
      <w:r w:rsidR="00A87289">
        <w:rPr>
          <w:rFonts w:ascii="Times New Roman" w:hAnsi="Times New Roman" w:cs="Times New Roman"/>
          <w:b/>
          <w:bCs/>
          <w:color w:val="222222"/>
          <w:sz w:val="24"/>
          <w:szCs w:val="24"/>
          <w:shd w:val="clear" w:color="auto" w:fill="FFFFFF"/>
        </w:rPr>
        <w:t>jis</w:t>
      </w:r>
      <w:r w:rsidR="00D34831" w:rsidRPr="00AA0394">
        <w:rPr>
          <w:rFonts w:ascii="Times New Roman" w:hAnsi="Times New Roman" w:cs="Times New Roman"/>
          <w:b/>
          <w:bCs/>
          <w:color w:val="222222"/>
          <w:sz w:val="24"/>
          <w:szCs w:val="24"/>
          <w:shd w:val="clear" w:color="auto" w:fill="FFFFFF"/>
        </w:rPr>
        <w:t xml:space="preserve"> videi nodarīt</w:t>
      </w:r>
      <w:r w:rsidR="00A87289">
        <w:rPr>
          <w:rFonts w:ascii="Times New Roman" w:hAnsi="Times New Roman" w:cs="Times New Roman"/>
          <w:b/>
          <w:bCs/>
          <w:color w:val="222222"/>
          <w:sz w:val="24"/>
          <w:szCs w:val="24"/>
          <w:shd w:val="clear" w:color="auto" w:fill="FFFFFF"/>
        </w:rPr>
        <w:t>os</w:t>
      </w:r>
      <w:r w:rsidR="00D34831" w:rsidRPr="00AA0394">
        <w:rPr>
          <w:rFonts w:ascii="Times New Roman" w:hAnsi="Times New Roman" w:cs="Times New Roman"/>
          <w:b/>
          <w:bCs/>
          <w:color w:val="222222"/>
          <w:sz w:val="24"/>
          <w:szCs w:val="24"/>
          <w:shd w:val="clear" w:color="auto" w:fill="FFFFFF"/>
        </w:rPr>
        <w:t xml:space="preserve"> zaudējum</w:t>
      </w:r>
      <w:r w:rsidR="00A87289">
        <w:rPr>
          <w:rFonts w:ascii="Times New Roman" w:hAnsi="Times New Roman" w:cs="Times New Roman"/>
          <w:b/>
          <w:bCs/>
          <w:color w:val="222222"/>
          <w:sz w:val="24"/>
          <w:szCs w:val="24"/>
          <w:shd w:val="clear" w:color="auto" w:fill="FFFFFF"/>
        </w:rPr>
        <w:t>us</w:t>
      </w:r>
      <w:r w:rsidR="00D34831" w:rsidRPr="00183429">
        <w:rPr>
          <w:rFonts w:ascii="Times New Roman" w:hAnsi="Times New Roman" w:cs="Times New Roman"/>
          <w:color w:val="222222"/>
          <w:sz w:val="24"/>
          <w:szCs w:val="24"/>
          <w:shd w:val="clear" w:color="auto" w:fill="FFFFFF"/>
        </w:rPr>
        <w:t xml:space="preserve"> (ja tādi tik</w:t>
      </w:r>
      <w:r w:rsidR="00A87289">
        <w:rPr>
          <w:rFonts w:ascii="Times New Roman" w:hAnsi="Times New Roman" w:cs="Times New Roman"/>
          <w:color w:val="222222"/>
          <w:sz w:val="24"/>
          <w:szCs w:val="24"/>
          <w:shd w:val="clear" w:color="auto" w:fill="FFFFFF"/>
        </w:rPr>
        <w:t>a</w:t>
      </w:r>
      <w:r w:rsidR="00D34831" w:rsidRPr="00183429">
        <w:rPr>
          <w:rFonts w:ascii="Times New Roman" w:hAnsi="Times New Roman" w:cs="Times New Roman"/>
          <w:color w:val="222222"/>
          <w:sz w:val="24"/>
          <w:szCs w:val="24"/>
          <w:shd w:val="clear" w:color="auto" w:fill="FFFFFF"/>
        </w:rPr>
        <w:t xml:space="preserve"> nodarīti);</w:t>
      </w:r>
    </w:p>
    <w:p w14:paraId="424A1372" w14:textId="77777777" w:rsidR="00A87289" w:rsidRDefault="00A87289" w:rsidP="007A28FE">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 kompensāciju pieprasa</w:t>
      </w:r>
      <w:r w:rsidRPr="00A87289">
        <w:rPr>
          <w:rFonts w:ascii="Times New Roman" w:hAnsi="Times New Roman" w:cs="Times New Roman"/>
          <w:color w:val="222222"/>
          <w:sz w:val="24"/>
          <w:szCs w:val="24"/>
          <w:shd w:val="clear" w:color="auto" w:fill="FFFFFF"/>
        </w:rPr>
        <w:t xml:space="preserve"> par </w:t>
      </w:r>
      <w:r w:rsidRPr="002925A3">
        <w:rPr>
          <w:rFonts w:ascii="Times New Roman" w:hAnsi="Times New Roman" w:cs="Times New Roman"/>
          <w:b/>
          <w:color w:val="222222"/>
          <w:sz w:val="24"/>
          <w:szCs w:val="24"/>
          <w:shd w:val="clear" w:color="auto" w:fill="FFFFFF"/>
        </w:rPr>
        <w:t>akvakultūrai</w:t>
      </w:r>
      <w:r w:rsidRPr="00A87289">
        <w:rPr>
          <w:rFonts w:ascii="Times New Roman" w:hAnsi="Times New Roman" w:cs="Times New Roman"/>
          <w:color w:val="222222"/>
          <w:sz w:val="24"/>
          <w:szCs w:val="24"/>
          <w:shd w:val="clear" w:color="auto" w:fill="FFFFFF"/>
        </w:rPr>
        <w:t xml:space="preserve"> nodarītajiem zaudējumiem</w:t>
      </w:r>
      <w:r>
        <w:rPr>
          <w:rFonts w:ascii="Times New Roman" w:hAnsi="Times New Roman" w:cs="Times New Roman"/>
          <w:color w:val="222222"/>
          <w:sz w:val="24"/>
          <w:szCs w:val="24"/>
          <w:shd w:val="clear" w:color="auto" w:fill="FFFFFF"/>
        </w:rPr>
        <w:t xml:space="preserve">: </w:t>
      </w:r>
    </w:p>
    <w:p w14:paraId="3BBAC4D1" w14:textId="0FFC0C87" w:rsidR="00706D5E" w:rsidRDefault="00706D5E" w:rsidP="00A87289">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A87289">
        <w:rPr>
          <w:rFonts w:ascii="Times New Roman" w:hAnsi="Times New Roman" w:cs="Times New Roman"/>
          <w:color w:val="222222"/>
          <w:sz w:val="24"/>
          <w:szCs w:val="24"/>
          <w:shd w:val="clear" w:color="auto" w:fill="FFFFFF"/>
        </w:rPr>
        <w:t xml:space="preserve">zivju dīķi, kuros nodarīti postījumi, ir </w:t>
      </w:r>
      <w:r w:rsidRPr="0095550C">
        <w:rPr>
          <w:rFonts w:ascii="Times New Roman" w:hAnsi="Times New Roman" w:cs="Times New Roman"/>
          <w:b/>
          <w:color w:val="222222"/>
          <w:sz w:val="24"/>
          <w:szCs w:val="24"/>
          <w:shd w:val="clear" w:color="auto" w:fill="FFFFFF"/>
        </w:rPr>
        <w:t>reģistrēti Lauksaimniecības datu centrā</w:t>
      </w:r>
      <w:r w:rsidRPr="00A87289">
        <w:rPr>
          <w:rFonts w:ascii="Times New Roman" w:hAnsi="Times New Roman" w:cs="Times New Roman"/>
          <w:color w:val="222222"/>
          <w:sz w:val="24"/>
          <w:szCs w:val="24"/>
          <w:shd w:val="clear" w:color="auto" w:fill="FFFFFF"/>
        </w:rPr>
        <w:t xml:space="preserve"> kā akvakultūras dzīvnieku novietne;</w:t>
      </w:r>
    </w:p>
    <w:p w14:paraId="53C46CE1" w14:textId="43BB5896" w:rsidR="00A87289" w:rsidRDefault="00A87289" w:rsidP="00A87289">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A87289">
        <w:rPr>
          <w:rFonts w:ascii="Times New Roman" w:hAnsi="Times New Roman" w:cs="Times New Roman"/>
          <w:color w:val="222222"/>
          <w:sz w:val="24"/>
          <w:szCs w:val="24"/>
          <w:shd w:val="clear" w:color="auto" w:fill="FFFFFF"/>
        </w:rPr>
        <w:t xml:space="preserve">to zivju dīķu platība, kuros nodarīti postījumi, ir </w:t>
      </w:r>
      <w:r w:rsidRPr="0095550C">
        <w:rPr>
          <w:rFonts w:ascii="Times New Roman" w:hAnsi="Times New Roman" w:cs="Times New Roman"/>
          <w:b/>
          <w:color w:val="222222"/>
          <w:sz w:val="24"/>
          <w:szCs w:val="24"/>
          <w:shd w:val="clear" w:color="auto" w:fill="FFFFFF"/>
        </w:rPr>
        <w:t>reģistrēta Nekustamā īpašuma valsts kadastra informācijas sistēmā</w:t>
      </w:r>
      <w:r w:rsidRPr="00A87289">
        <w:rPr>
          <w:rFonts w:ascii="Times New Roman" w:hAnsi="Times New Roman" w:cs="Times New Roman"/>
          <w:color w:val="222222"/>
          <w:sz w:val="24"/>
          <w:szCs w:val="24"/>
          <w:shd w:val="clear" w:color="auto" w:fill="FFFFFF"/>
        </w:rPr>
        <w:t xml:space="preserve"> kā zeme zem zivju dīķiem</w:t>
      </w:r>
      <w:r>
        <w:rPr>
          <w:rFonts w:ascii="Times New Roman" w:hAnsi="Times New Roman" w:cs="Times New Roman"/>
          <w:color w:val="222222"/>
          <w:sz w:val="24"/>
          <w:szCs w:val="24"/>
          <w:shd w:val="clear" w:color="auto" w:fill="FFFFFF"/>
        </w:rPr>
        <w:t>;</w:t>
      </w:r>
    </w:p>
    <w:p w14:paraId="0542407F" w14:textId="489F2C32" w:rsidR="00A87289" w:rsidRDefault="00A87289" w:rsidP="00A87289">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w:t>
      </w:r>
      <w:r w:rsidRPr="00A87289">
        <w:rPr>
          <w:rFonts w:ascii="Times New Roman" w:hAnsi="Times New Roman" w:cs="Times New Roman"/>
          <w:color w:val="222222"/>
          <w:sz w:val="24"/>
          <w:szCs w:val="24"/>
          <w:shd w:val="clear" w:color="auto" w:fill="FFFFFF"/>
        </w:rPr>
        <w:t xml:space="preserve">emes īpašnieks vai lietotājs ir </w:t>
      </w:r>
      <w:r w:rsidRPr="0095550C">
        <w:rPr>
          <w:rFonts w:ascii="Times New Roman" w:hAnsi="Times New Roman" w:cs="Times New Roman"/>
          <w:b/>
          <w:color w:val="222222"/>
          <w:sz w:val="24"/>
          <w:szCs w:val="24"/>
          <w:shd w:val="clear" w:color="auto" w:fill="FFFFFF"/>
        </w:rPr>
        <w:t>Pārtikas un veterinārā dienesta</w:t>
      </w:r>
      <w:r w:rsidRPr="00A87289">
        <w:rPr>
          <w:rFonts w:ascii="Times New Roman" w:hAnsi="Times New Roman" w:cs="Times New Roman"/>
          <w:color w:val="222222"/>
          <w:sz w:val="24"/>
          <w:szCs w:val="24"/>
          <w:shd w:val="clear" w:color="auto" w:fill="FFFFFF"/>
        </w:rPr>
        <w:t xml:space="preserve"> atzīts akvakultūras nozares uzņēmums</w:t>
      </w:r>
      <w:r>
        <w:rPr>
          <w:rFonts w:ascii="Times New Roman" w:hAnsi="Times New Roman" w:cs="Times New Roman"/>
          <w:color w:val="222222"/>
          <w:sz w:val="24"/>
          <w:szCs w:val="24"/>
          <w:shd w:val="clear" w:color="auto" w:fill="FFFFFF"/>
        </w:rPr>
        <w:t>;</w:t>
      </w:r>
    </w:p>
    <w:p w14:paraId="1A4A450D" w14:textId="0E22F075" w:rsidR="00182E27" w:rsidRDefault="00182E27" w:rsidP="00182E27">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182E27">
        <w:rPr>
          <w:rFonts w:ascii="Times New Roman" w:hAnsi="Times New Roman" w:cs="Times New Roman"/>
          <w:color w:val="222222"/>
          <w:sz w:val="24"/>
          <w:szCs w:val="24"/>
          <w:shd w:val="clear" w:color="auto" w:fill="FFFFFF"/>
        </w:rPr>
        <w:t xml:space="preserve">akvakultūras uzņēmums audzē akvakultūras dzīvniekus </w:t>
      </w:r>
      <w:r w:rsidRPr="0095550C">
        <w:rPr>
          <w:rFonts w:ascii="Times New Roman" w:hAnsi="Times New Roman" w:cs="Times New Roman"/>
          <w:b/>
          <w:color w:val="222222"/>
          <w:sz w:val="24"/>
          <w:szCs w:val="24"/>
          <w:shd w:val="clear" w:color="auto" w:fill="FFFFFF"/>
        </w:rPr>
        <w:t>produkcijas pārdošanai</w:t>
      </w:r>
      <w:r>
        <w:rPr>
          <w:rFonts w:ascii="Times New Roman" w:hAnsi="Times New Roman" w:cs="Times New Roman"/>
          <w:color w:val="222222"/>
          <w:sz w:val="24"/>
          <w:szCs w:val="24"/>
          <w:shd w:val="clear" w:color="auto" w:fill="FFFFFF"/>
        </w:rPr>
        <w:t xml:space="preserve"> (</w:t>
      </w:r>
      <w:r w:rsidRPr="00182E27">
        <w:rPr>
          <w:rFonts w:ascii="Times New Roman" w:hAnsi="Times New Roman" w:cs="Times New Roman"/>
          <w:color w:val="222222"/>
          <w:sz w:val="24"/>
          <w:szCs w:val="24"/>
          <w:shd w:val="clear" w:color="auto" w:fill="FFFFFF"/>
        </w:rPr>
        <w:t xml:space="preserve">uzņēmuma ienākumi no akvakultūras produkcijas pārdošanas iepriekšējā pārskata gadā ir </w:t>
      </w:r>
      <w:r w:rsidRPr="002925A3">
        <w:rPr>
          <w:rFonts w:ascii="Times New Roman" w:hAnsi="Times New Roman" w:cs="Times New Roman"/>
          <w:color w:val="222222"/>
          <w:sz w:val="24"/>
          <w:szCs w:val="24"/>
          <w:shd w:val="clear" w:color="auto" w:fill="FFFFFF"/>
        </w:rPr>
        <w:t xml:space="preserve">vismaz 200 </w:t>
      </w:r>
      <w:r w:rsidRPr="002925A3">
        <w:rPr>
          <w:rFonts w:ascii="Times New Roman" w:hAnsi="Times New Roman" w:cs="Times New Roman"/>
          <w:i/>
          <w:color w:val="222222"/>
          <w:sz w:val="24"/>
          <w:szCs w:val="24"/>
          <w:shd w:val="clear" w:color="auto" w:fill="FFFFFF"/>
        </w:rPr>
        <w:t>euro</w:t>
      </w:r>
      <w:r w:rsidRPr="00182E27">
        <w:rPr>
          <w:rFonts w:ascii="Times New Roman" w:hAnsi="Times New Roman" w:cs="Times New Roman"/>
          <w:i/>
          <w:color w:val="222222"/>
          <w:sz w:val="24"/>
          <w:szCs w:val="24"/>
          <w:shd w:val="clear" w:color="auto" w:fill="FFFFFF"/>
        </w:rPr>
        <w:t xml:space="preserve"> </w:t>
      </w:r>
      <w:r w:rsidRPr="00182E27">
        <w:rPr>
          <w:rFonts w:ascii="Times New Roman" w:hAnsi="Times New Roman" w:cs="Times New Roman"/>
          <w:color w:val="222222"/>
          <w:sz w:val="24"/>
          <w:szCs w:val="24"/>
          <w:shd w:val="clear" w:color="auto" w:fill="FFFFFF"/>
        </w:rPr>
        <w:t>no katra tā kopējās dīķu platības hektāra</w:t>
      </w:r>
      <w:r>
        <w:rPr>
          <w:rFonts w:ascii="Times New Roman" w:hAnsi="Times New Roman" w:cs="Times New Roman"/>
          <w:color w:val="222222"/>
          <w:sz w:val="24"/>
          <w:szCs w:val="24"/>
          <w:shd w:val="clear" w:color="auto" w:fill="FFFFFF"/>
        </w:rPr>
        <w:t xml:space="preserve"> </w:t>
      </w:r>
      <w:r w:rsidRPr="0095550C">
        <w:rPr>
          <w:rFonts w:ascii="Times New Roman" w:hAnsi="Times New Roman" w:cs="Times New Roman"/>
          <w:b/>
          <w:color w:val="222222"/>
          <w:sz w:val="24"/>
          <w:szCs w:val="24"/>
          <w:shd w:val="clear" w:color="auto" w:fill="FFFFFF"/>
        </w:rPr>
        <w:t>vai</w:t>
      </w:r>
      <w:r>
        <w:rPr>
          <w:rFonts w:ascii="Times New Roman" w:hAnsi="Times New Roman" w:cs="Times New Roman"/>
          <w:color w:val="222222"/>
          <w:sz w:val="24"/>
          <w:szCs w:val="24"/>
          <w:shd w:val="clear" w:color="auto" w:fill="FFFFFF"/>
        </w:rPr>
        <w:t xml:space="preserve"> </w:t>
      </w:r>
      <w:r w:rsidRPr="00182E27">
        <w:rPr>
          <w:rFonts w:ascii="Times New Roman" w:hAnsi="Times New Roman" w:cs="Times New Roman"/>
          <w:color w:val="222222"/>
          <w:sz w:val="24"/>
          <w:szCs w:val="24"/>
          <w:shd w:val="clear" w:color="auto" w:fill="FFFFFF"/>
        </w:rPr>
        <w:t>uzņēmums ir izpildījis normatīvajos aktos par valsts un Eiropas Savienības atbalsta piešķiršanas kārtību pasāku</w:t>
      </w:r>
      <w:r w:rsidR="00523124">
        <w:rPr>
          <w:rFonts w:ascii="Times New Roman" w:hAnsi="Times New Roman" w:cs="Times New Roman"/>
          <w:color w:val="222222"/>
          <w:sz w:val="24"/>
          <w:szCs w:val="24"/>
          <w:shd w:val="clear" w:color="auto" w:fill="FFFFFF"/>
        </w:rPr>
        <w:t>mā “</w:t>
      </w:r>
      <w:r w:rsidRPr="00182E27">
        <w:rPr>
          <w:rFonts w:ascii="Times New Roman" w:hAnsi="Times New Roman" w:cs="Times New Roman"/>
          <w:color w:val="222222"/>
          <w:sz w:val="24"/>
          <w:szCs w:val="24"/>
          <w:shd w:val="clear" w:color="auto" w:fill="FFFFFF"/>
        </w:rPr>
        <w:t>Akvakultūra, k</w:t>
      </w:r>
      <w:r w:rsidR="00523124">
        <w:rPr>
          <w:rFonts w:ascii="Times New Roman" w:hAnsi="Times New Roman" w:cs="Times New Roman"/>
          <w:color w:val="222222"/>
          <w:sz w:val="24"/>
          <w:szCs w:val="24"/>
          <w:shd w:val="clear" w:color="auto" w:fill="FFFFFF"/>
        </w:rPr>
        <w:t>as nodrošina vides pakalpojumus”</w:t>
      </w:r>
      <w:r w:rsidRPr="00182E27">
        <w:rPr>
          <w:rFonts w:ascii="Times New Roman" w:hAnsi="Times New Roman" w:cs="Times New Roman"/>
          <w:color w:val="222222"/>
          <w:sz w:val="24"/>
          <w:szCs w:val="24"/>
          <w:shd w:val="clear" w:color="auto" w:fill="FFFFFF"/>
        </w:rPr>
        <w:t xml:space="preserve"> noteiktās prasības par uzņēmuma minimālajiem ienākumiem no dīķu platības hektāra, ja tas saņem</w:t>
      </w:r>
      <w:r w:rsidR="00057A13">
        <w:rPr>
          <w:rFonts w:ascii="Times New Roman" w:hAnsi="Times New Roman" w:cs="Times New Roman"/>
          <w:color w:val="222222"/>
          <w:sz w:val="24"/>
          <w:szCs w:val="24"/>
          <w:shd w:val="clear" w:color="auto" w:fill="FFFFFF"/>
        </w:rPr>
        <w:t xml:space="preserve"> šādu</w:t>
      </w:r>
      <w:r w:rsidRPr="00182E27">
        <w:rPr>
          <w:rFonts w:ascii="Times New Roman" w:hAnsi="Times New Roman" w:cs="Times New Roman"/>
          <w:color w:val="222222"/>
          <w:sz w:val="24"/>
          <w:szCs w:val="24"/>
          <w:shd w:val="clear" w:color="auto" w:fill="FFFFFF"/>
        </w:rPr>
        <w:t xml:space="preserve"> atbalstu</w:t>
      </w:r>
      <w:r w:rsidR="002925A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p>
    <w:p w14:paraId="41BE6233" w14:textId="42217B59" w:rsidR="00A87289" w:rsidRDefault="00A87289" w:rsidP="00A87289">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A87289">
        <w:rPr>
          <w:rFonts w:ascii="Times New Roman" w:hAnsi="Times New Roman" w:cs="Times New Roman"/>
          <w:color w:val="222222"/>
          <w:sz w:val="24"/>
          <w:szCs w:val="24"/>
          <w:shd w:val="clear" w:color="auto" w:fill="FFFFFF"/>
        </w:rPr>
        <w:t xml:space="preserve">izmaksājamās </w:t>
      </w:r>
      <w:r w:rsidRPr="0095550C">
        <w:rPr>
          <w:rFonts w:ascii="Times New Roman" w:hAnsi="Times New Roman" w:cs="Times New Roman"/>
          <w:b/>
          <w:color w:val="222222"/>
          <w:sz w:val="24"/>
          <w:szCs w:val="24"/>
          <w:shd w:val="clear" w:color="auto" w:fill="FFFFFF"/>
        </w:rPr>
        <w:t>kompensācijas apmērs nepārsniedz</w:t>
      </w:r>
      <w:r w:rsidRPr="00A87289">
        <w:rPr>
          <w:rFonts w:ascii="Times New Roman" w:hAnsi="Times New Roman" w:cs="Times New Roman"/>
          <w:color w:val="222222"/>
          <w:sz w:val="24"/>
          <w:szCs w:val="24"/>
          <w:shd w:val="clear" w:color="auto" w:fill="FFFFFF"/>
        </w:rPr>
        <w:t xml:space="preserve"> akvakultūras nozares uzņēmuma </w:t>
      </w:r>
      <w:r w:rsidRPr="0095550C">
        <w:rPr>
          <w:rFonts w:ascii="Times New Roman" w:hAnsi="Times New Roman" w:cs="Times New Roman"/>
          <w:b/>
          <w:color w:val="222222"/>
          <w:sz w:val="24"/>
          <w:szCs w:val="24"/>
          <w:shd w:val="clear" w:color="auto" w:fill="FFFFFF"/>
        </w:rPr>
        <w:t>ieņēmumus</w:t>
      </w:r>
      <w:r w:rsidRPr="00A87289">
        <w:rPr>
          <w:rFonts w:ascii="Times New Roman" w:hAnsi="Times New Roman" w:cs="Times New Roman"/>
          <w:color w:val="222222"/>
          <w:sz w:val="24"/>
          <w:szCs w:val="24"/>
          <w:shd w:val="clear" w:color="auto" w:fill="FFFFFF"/>
        </w:rPr>
        <w:t xml:space="preserve"> no saimnieciskās darbības akvakultūras jomā iepriekšējā taksācijas periodā</w:t>
      </w:r>
      <w:r>
        <w:rPr>
          <w:rFonts w:ascii="Times New Roman" w:hAnsi="Times New Roman" w:cs="Times New Roman"/>
          <w:color w:val="222222"/>
          <w:sz w:val="24"/>
          <w:szCs w:val="24"/>
          <w:shd w:val="clear" w:color="auto" w:fill="FFFFFF"/>
        </w:rPr>
        <w:t>;</w:t>
      </w:r>
    </w:p>
    <w:p w14:paraId="1985EDC9" w14:textId="03F7A0F1" w:rsidR="00182E27" w:rsidRDefault="00182E27" w:rsidP="00057A13">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182E27">
        <w:rPr>
          <w:rFonts w:ascii="Times New Roman" w:hAnsi="Times New Roman" w:cs="Times New Roman"/>
          <w:color w:val="222222"/>
          <w:sz w:val="24"/>
          <w:szCs w:val="24"/>
          <w:shd w:val="clear" w:color="auto" w:fill="FFFFFF"/>
        </w:rPr>
        <w:t xml:space="preserve">zemes īpašniekam vai lietotājam </w:t>
      </w:r>
      <w:r w:rsidRPr="0095550C">
        <w:rPr>
          <w:rFonts w:ascii="Times New Roman" w:hAnsi="Times New Roman" w:cs="Times New Roman"/>
          <w:b/>
          <w:color w:val="222222"/>
          <w:sz w:val="24"/>
          <w:szCs w:val="24"/>
          <w:shd w:val="clear" w:color="auto" w:fill="FFFFFF"/>
        </w:rPr>
        <w:t>nav pārkāpumu</w:t>
      </w:r>
      <w:r w:rsidRPr="00182E27">
        <w:rPr>
          <w:rFonts w:ascii="Times New Roman" w:hAnsi="Times New Roman" w:cs="Times New Roman"/>
          <w:color w:val="222222"/>
          <w:sz w:val="24"/>
          <w:szCs w:val="24"/>
          <w:shd w:val="clear" w:color="auto" w:fill="FFFFFF"/>
        </w:rPr>
        <w:t xml:space="preserve"> saskaņā ar Eiro</w:t>
      </w:r>
      <w:r w:rsidR="00057A13">
        <w:rPr>
          <w:rFonts w:ascii="Times New Roman" w:hAnsi="Times New Roman" w:cs="Times New Roman"/>
          <w:color w:val="222222"/>
          <w:sz w:val="24"/>
          <w:szCs w:val="24"/>
          <w:shd w:val="clear" w:color="auto" w:fill="FFFFFF"/>
        </w:rPr>
        <w:t>pas Parlamenta un Padomes 2014.gada 15.</w:t>
      </w:r>
      <w:r w:rsidRPr="00182E27">
        <w:rPr>
          <w:rFonts w:ascii="Times New Roman" w:hAnsi="Times New Roman" w:cs="Times New Roman"/>
          <w:color w:val="222222"/>
          <w:sz w:val="24"/>
          <w:szCs w:val="24"/>
          <w:shd w:val="clear" w:color="auto" w:fill="FFFFFF"/>
        </w:rPr>
        <w:t xml:space="preserve">maija Regulas (ES) </w:t>
      </w:r>
      <w:hyperlink r:id="rId12" w:history="1">
        <w:r w:rsidR="00057A13">
          <w:rPr>
            <w:rStyle w:val="Hyperlink"/>
            <w:rFonts w:ascii="Times New Roman" w:hAnsi="Times New Roman" w:cs="Times New Roman"/>
            <w:sz w:val="24"/>
            <w:szCs w:val="24"/>
            <w:shd w:val="clear" w:color="auto" w:fill="FFFFFF"/>
          </w:rPr>
          <w:t>Nr.508/2014</w:t>
        </w:r>
      </w:hyperlink>
      <w:r w:rsidR="00057A13">
        <w:rPr>
          <w:rFonts w:ascii="Times New Roman" w:hAnsi="Times New Roman" w:cs="Times New Roman"/>
          <w:color w:val="222222"/>
          <w:sz w:val="24"/>
          <w:szCs w:val="24"/>
          <w:shd w:val="clear" w:color="auto" w:fill="FFFFFF"/>
        </w:rPr>
        <w:t xml:space="preserve"> </w:t>
      </w:r>
      <w:r w:rsidRPr="00182E27">
        <w:rPr>
          <w:rFonts w:ascii="Times New Roman" w:hAnsi="Times New Roman" w:cs="Times New Roman"/>
          <w:color w:val="222222"/>
          <w:sz w:val="24"/>
          <w:szCs w:val="24"/>
          <w:shd w:val="clear" w:color="auto" w:fill="FFFFFF"/>
        </w:rPr>
        <w:t xml:space="preserve">par Eiropas Jūrlietu un zivsaimniecības fondu </w:t>
      </w:r>
      <w:r w:rsidR="00057A13">
        <w:rPr>
          <w:rFonts w:ascii="Times New Roman" w:hAnsi="Times New Roman" w:cs="Times New Roman"/>
          <w:color w:val="222222"/>
          <w:sz w:val="24"/>
          <w:szCs w:val="24"/>
          <w:shd w:val="clear" w:color="auto" w:fill="FFFFFF"/>
        </w:rPr>
        <w:t>(..)</w:t>
      </w:r>
      <w:r w:rsidR="00ED6996">
        <w:rPr>
          <w:rFonts w:ascii="Times New Roman" w:hAnsi="Times New Roman" w:cs="Times New Roman"/>
          <w:color w:val="222222"/>
          <w:sz w:val="24"/>
          <w:szCs w:val="24"/>
          <w:shd w:val="clear" w:color="auto" w:fill="FFFFFF"/>
        </w:rPr>
        <w:t xml:space="preserve"> 10. panta 1., 3. un 4. punktu;</w:t>
      </w:r>
    </w:p>
    <w:p w14:paraId="703205AB" w14:textId="1657E66E" w:rsidR="00ED6996" w:rsidRPr="00A87289" w:rsidRDefault="00ED6996" w:rsidP="00182E27">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ED6996">
        <w:rPr>
          <w:rFonts w:ascii="Times New Roman" w:hAnsi="Times New Roman" w:cs="Times New Roman"/>
          <w:color w:val="222222"/>
          <w:sz w:val="24"/>
          <w:szCs w:val="24"/>
          <w:shd w:val="clear" w:color="auto" w:fill="FFFFFF"/>
        </w:rPr>
        <w:t xml:space="preserve">zemes īpašnieks vai lietotājs ir apliecinājis, ka visā projekta īstenošanas periodā un piecus gadus pēc galīgā maksājuma saņemšanas tas ievēros </w:t>
      </w:r>
      <w:r w:rsidRPr="0095550C">
        <w:rPr>
          <w:rFonts w:ascii="Times New Roman" w:hAnsi="Times New Roman" w:cs="Times New Roman"/>
          <w:b/>
          <w:color w:val="222222"/>
          <w:sz w:val="24"/>
          <w:szCs w:val="24"/>
          <w:shd w:val="clear" w:color="auto" w:fill="FFFFFF"/>
        </w:rPr>
        <w:t>kopējās zivsaimniecības politikas</w:t>
      </w:r>
      <w:r w:rsidRPr="00ED6996">
        <w:rPr>
          <w:rFonts w:ascii="Times New Roman" w:hAnsi="Times New Roman" w:cs="Times New Roman"/>
          <w:color w:val="222222"/>
          <w:sz w:val="24"/>
          <w:szCs w:val="24"/>
          <w:shd w:val="clear" w:color="auto" w:fill="FFFFFF"/>
        </w:rPr>
        <w:t xml:space="preserve"> noteikumus</w:t>
      </w:r>
      <w:r>
        <w:rPr>
          <w:rFonts w:ascii="Times New Roman" w:hAnsi="Times New Roman" w:cs="Times New Roman"/>
          <w:color w:val="222222"/>
          <w:sz w:val="24"/>
          <w:szCs w:val="24"/>
          <w:shd w:val="clear" w:color="auto" w:fill="FFFFFF"/>
        </w:rPr>
        <w:t>;</w:t>
      </w:r>
    </w:p>
    <w:p w14:paraId="353E9038" w14:textId="04515245" w:rsidR="00A87289" w:rsidRDefault="00A87289" w:rsidP="007A28FE">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sidRPr="00A87289">
        <w:rPr>
          <w:rFonts w:ascii="Times New Roman" w:hAnsi="Times New Roman" w:cs="Times New Roman"/>
          <w:color w:val="222222"/>
          <w:sz w:val="24"/>
          <w:szCs w:val="24"/>
          <w:shd w:val="clear" w:color="auto" w:fill="FFFFFF"/>
        </w:rPr>
        <w:t xml:space="preserve">ja kompensāciju pieprasa par </w:t>
      </w:r>
      <w:r w:rsidRPr="002925A3">
        <w:rPr>
          <w:rFonts w:ascii="Times New Roman" w:hAnsi="Times New Roman" w:cs="Times New Roman"/>
          <w:b/>
          <w:color w:val="222222"/>
          <w:sz w:val="24"/>
          <w:szCs w:val="24"/>
          <w:shd w:val="clear" w:color="auto" w:fill="FFFFFF"/>
        </w:rPr>
        <w:t>lopkopībai vai biškopībai</w:t>
      </w:r>
      <w:r w:rsidRPr="00A87289">
        <w:rPr>
          <w:rFonts w:ascii="Times New Roman" w:hAnsi="Times New Roman" w:cs="Times New Roman"/>
          <w:color w:val="222222"/>
          <w:sz w:val="24"/>
          <w:szCs w:val="24"/>
          <w:shd w:val="clear" w:color="auto" w:fill="FFFFFF"/>
        </w:rPr>
        <w:t xml:space="preserve"> nodarītajiem zaudējumiem</w:t>
      </w:r>
      <w:r>
        <w:rPr>
          <w:rFonts w:ascii="Times New Roman" w:hAnsi="Times New Roman" w:cs="Times New Roman"/>
          <w:color w:val="222222"/>
          <w:sz w:val="24"/>
          <w:szCs w:val="24"/>
          <w:shd w:val="clear" w:color="auto" w:fill="FFFFFF"/>
        </w:rPr>
        <w:t>:</w:t>
      </w:r>
    </w:p>
    <w:p w14:paraId="3ECDCEA0" w14:textId="33F1F76A" w:rsidR="00A87289" w:rsidRDefault="00A87289" w:rsidP="00A87289">
      <w:pPr>
        <w:pStyle w:val="ListParagraph"/>
        <w:numPr>
          <w:ilvl w:val="0"/>
          <w:numId w:val="7"/>
        </w:numPr>
        <w:spacing w:after="0" w:line="240" w:lineRule="auto"/>
        <w:jc w:val="both"/>
        <w:rPr>
          <w:rFonts w:ascii="Times New Roman" w:hAnsi="Times New Roman" w:cs="Times New Roman"/>
          <w:color w:val="222222"/>
          <w:sz w:val="24"/>
          <w:szCs w:val="24"/>
          <w:shd w:val="clear" w:color="auto" w:fill="FFFFFF"/>
        </w:rPr>
      </w:pPr>
      <w:r w:rsidRPr="00A87289">
        <w:rPr>
          <w:rFonts w:ascii="Times New Roman" w:hAnsi="Times New Roman" w:cs="Times New Roman"/>
          <w:color w:val="222222"/>
          <w:sz w:val="24"/>
          <w:szCs w:val="24"/>
          <w:shd w:val="clear" w:color="auto" w:fill="FFFFFF"/>
        </w:rPr>
        <w:t xml:space="preserve">zemes īpašnieks vai lietotājs vienlaikus ir to </w:t>
      </w:r>
      <w:r w:rsidRPr="0095550C">
        <w:rPr>
          <w:rFonts w:ascii="Times New Roman" w:hAnsi="Times New Roman" w:cs="Times New Roman"/>
          <w:b/>
          <w:color w:val="222222"/>
          <w:sz w:val="24"/>
          <w:szCs w:val="24"/>
          <w:shd w:val="clear" w:color="auto" w:fill="FFFFFF"/>
        </w:rPr>
        <w:t>lauksaimniecības dzīvnieku īpašnieks</w:t>
      </w:r>
      <w:r w:rsidRPr="00A87289">
        <w:rPr>
          <w:rFonts w:ascii="Times New Roman" w:hAnsi="Times New Roman" w:cs="Times New Roman"/>
          <w:color w:val="222222"/>
          <w:sz w:val="24"/>
          <w:szCs w:val="24"/>
          <w:shd w:val="clear" w:color="auto" w:fill="FFFFFF"/>
        </w:rPr>
        <w:t>, kuriem nodarīti postījumi</w:t>
      </w:r>
      <w:r>
        <w:rPr>
          <w:rFonts w:ascii="Times New Roman" w:hAnsi="Times New Roman" w:cs="Times New Roman"/>
          <w:color w:val="222222"/>
          <w:sz w:val="24"/>
          <w:szCs w:val="24"/>
          <w:shd w:val="clear" w:color="auto" w:fill="FFFFFF"/>
        </w:rPr>
        <w:t>;</w:t>
      </w:r>
    </w:p>
    <w:p w14:paraId="416BA16A" w14:textId="3FE127D2" w:rsidR="00182E27" w:rsidRPr="00182E27" w:rsidRDefault="00A87289" w:rsidP="00182E27">
      <w:pPr>
        <w:pStyle w:val="ListParagraph"/>
        <w:numPr>
          <w:ilvl w:val="0"/>
          <w:numId w:val="7"/>
        </w:numPr>
        <w:spacing w:after="0" w:line="240" w:lineRule="auto"/>
        <w:jc w:val="both"/>
        <w:rPr>
          <w:rFonts w:ascii="Times New Roman" w:hAnsi="Times New Roman" w:cs="Times New Roman"/>
          <w:color w:val="222222"/>
          <w:sz w:val="24"/>
          <w:szCs w:val="24"/>
          <w:shd w:val="clear" w:color="auto" w:fill="FFFFFF"/>
        </w:rPr>
      </w:pPr>
      <w:r w:rsidRPr="00A87289">
        <w:rPr>
          <w:rFonts w:ascii="Times New Roman" w:hAnsi="Times New Roman" w:cs="Times New Roman"/>
          <w:color w:val="222222"/>
          <w:sz w:val="24"/>
          <w:szCs w:val="24"/>
          <w:shd w:val="clear" w:color="auto" w:fill="FFFFFF"/>
        </w:rPr>
        <w:t xml:space="preserve">lauksaimniecības dzīvnieki, kuriem nodarīti postījumi, to novietne un ganāmpulks ir </w:t>
      </w:r>
      <w:r w:rsidRPr="0095550C">
        <w:rPr>
          <w:rFonts w:ascii="Times New Roman" w:hAnsi="Times New Roman" w:cs="Times New Roman"/>
          <w:b/>
          <w:color w:val="222222"/>
          <w:sz w:val="24"/>
          <w:szCs w:val="24"/>
          <w:shd w:val="clear" w:color="auto" w:fill="FFFFFF"/>
        </w:rPr>
        <w:t>reģistrēti Lauksaimniecības datu centrā</w:t>
      </w:r>
      <w:r w:rsidR="00182E27">
        <w:rPr>
          <w:rFonts w:ascii="Times New Roman" w:hAnsi="Times New Roman" w:cs="Times New Roman"/>
          <w:color w:val="222222"/>
          <w:sz w:val="24"/>
          <w:szCs w:val="24"/>
          <w:shd w:val="clear" w:color="auto" w:fill="FFFFFF"/>
        </w:rPr>
        <w:t>;</w:t>
      </w:r>
    </w:p>
    <w:p w14:paraId="00CA59B7" w14:textId="7DFFD3C5" w:rsidR="00182E27" w:rsidRDefault="00182E27" w:rsidP="007A28FE">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sidRPr="00182E27">
        <w:rPr>
          <w:rFonts w:ascii="Times New Roman" w:hAnsi="Times New Roman" w:cs="Times New Roman"/>
          <w:color w:val="222222"/>
          <w:sz w:val="24"/>
          <w:szCs w:val="24"/>
          <w:shd w:val="clear" w:color="auto" w:fill="FFFFFF"/>
        </w:rPr>
        <w:t xml:space="preserve">lauksaimniecības dzīvnieki, kuriem nodarīti postījumi, ir </w:t>
      </w:r>
      <w:r w:rsidRPr="0095550C">
        <w:rPr>
          <w:rFonts w:ascii="Times New Roman" w:hAnsi="Times New Roman" w:cs="Times New Roman"/>
          <w:b/>
          <w:color w:val="222222"/>
          <w:sz w:val="24"/>
          <w:szCs w:val="24"/>
          <w:shd w:val="clear" w:color="auto" w:fill="FFFFFF"/>
        </w:rPr>
        <w:t>apzīmēti</w:t>
      </w:r>
      <w:r w:rsidRPr="00182E27">
        <w:rPr>
          <w:rFonts w:ascii="Times New Roman" w:hAnsi="Times New Roman" w:cs="Times New Roman"/>
          <w:color w:val="222222"/>
          <w:sz w:val="24"/>
          <w:szCs w:val="24"/>
          <w:shd w:val="clear" w:color="auto" w:fill="FFFFFF"/>
        </w:rPr>
        <w:t xml:space="preserve"> atbilstoši normatīvajiem aktiem</w:t>
      </w:r>
      <w:r>
        <w:rPr>
          <w:rFonts w:ascii="Times New Roman" w:hAnsi="Times New Roman" w:cs="Times New Roman"/>
          <w:color w:val="222222"/>
          <w:sz w:val="24"/>
          <w:szCs w:val="24"/>
          <w:shd w:val="clear" w:color="auto" w:fill="FFFFFF"/>
        </w:rPr>
        <w:t>;</w:t>
      </w:r>
    </w:p>
    <w:p w14:paraId="03C1FD5F" w14:textId="36D76BD1" w:rsidR="003167D8" w:rsidRDefault="00187034" w:rsidP="007A28FE">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zemes īpašniekam vai lietotājam </w:t>
      </w:r>
      <w:r w:rsidR="00D34831" w:rsidRPr="00183429">
        <w:rPr>
          <w:rFonts w:ascii="Times New Roman" w:hAnsi="Times New Roman" w:cs="Times New Roman"/>
          <w:color w:val="222222"/>
          <w:sz w:val="24"/>
          <w:szCs w:val="24"/>
          <w:shd w:val="clear" w:color="auto" w:fill="FFFFFF"/>
        </w:rPr>
        <w:t xml:space="preserve">ar tiesas lēmumu nedrīkst būt pasludināts maksātnespējas process, ar tiesas lēmumu netiek īstenots tiesiskās aizsardzības process vai ar tiesas lēmumu netiek īstenots ārpustiesas tiesiskās aizsardzības process, tam nav uzsākta bankrota procedūra, piemērota sanācija vai mierizlīgums vai tā </w:t>
      </w:r>
      <w:r w:rsidR="000B2B89">
        <w:rPr>
          <w:rFonts w:ascii="Times New Roman" w:hAnsi="Times New Roman" w:cs="Times New Roman"/>
          <w:color w:val="222222"/>
          <w:sz w:val="24"/>
          <w:szCs w:val="24"/>
          <w:shd w:val="clear" w:color="auto" w:fill="FFFFFF"/>
        </w:rPr>
        <w:t>komerc</w:t>
      </w:r>
      <w:r w:rsidR="00D34831" w:rsidRPr="00183429">
        <w:rPr>
          <w:rFonts w:ascii="Times New Roman" w:hAnsi="Times New Roman" w:cs="Times New Roman"/>
          <w:color w:val="222222"/>
          <w:sz w:val="24"/>
          <w:szCs w:val="24"/>
          <w:shd w:val="clear" w:color="auto" w:fill="FFFFFF"/>
        </w:rPr>
        <w:t xml:space="preserve">darbība nav izbeigta, vai tas neatbilst normatīvajos aktos noteiktiem kritērijiem, lai tam </w:t>
      </w:r>
      <w:r w:rsidR="000B2B89">
        <w:rPr>
          <w:rFonts w:ascii="Times New Roman" w:hAnsi="Times New Roman" w:cs="Times New Roman"/>
          <w:color w:val="222222"/>
          <w:sz w:val="24"/>
          <w:szCs w:val="24"/>
          <w:shd w:val="clear" w:color="auto" w:fill="FFFFFF"/>
        </w:rPr>
        <w:t xml:space="preserve">pēc kreditoru pieprasījuma </w:t>
      </w:r>
      <w:r w:rsidR="00D34831" w:rsidRPr="00183429">
        <w:rPr>
          <w:rFonts w:ascii="Times New Roman" w:hAnsi="Times New Roman" w:cs="Times New Roman"/>
          <w:color w:val="222222"/>
          <w:sz w:val="24"/>
          <w:szCs w:val="24"/>
          <w:shd w:val="clear" w:color="auto" w:fill="FFFFFF"/>
        </w:rPr>
        <w:t>piemērotu maksātnespējas procedūru</w:t>
      </w:r>
      <w:r w:rsidR="00ED6996">
        <w:rPr>
          <w:rFonts w:ascii="Times New Roman" w:hAnsi="Times New Roman" w:cs="Times New Roman"/>
          <w:color w:val="222222"/>
          <w:sz w:val="24"/>
          <w:szCs w:val="24"/>
          <w:shd w:val="clear" w:color="auto" w:fill="FFFFFF"/>
        </w:rPr>
        <w:t>;</w:t>
      </w:r>
    </w:p>
    <w:p w14:paraId="73A0E918" w14:textId="7CDDA395" w:rsidR="00ED6996" w:rsidRDefault="00ED6996" w:rsidP="007A28FE">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sidRPr="00ED6996">
        <w:rPr>
          <w:rFonts w:ascii="Times New Roman" w:hAnsi="Times New Roman" w:cs="Times New Roman"/>
          <w:color w:val="222222"/>
          <w:sz w:val="24"/>
          <w:szCs w:val="24"/>
          <w:shd w:val="clear" w:color="auto" w:fill="FFFFFF"/>
        </w:rPr>
        <w:t xml:space="preserve">zemes īpašnieks vai lietotājs uz iesnieguma iesniegšanas dienu (ja zemes īpašnieks vai lietotājs ir kapitālsabiedrība) uzkrāto zaudējumu dēļ nav zaudējis vairāk </w:t>
      </w:r>
      <w:r w:rsidR="00187034">
        <w:rPr>
          <w:rFonts w:ascii="Times New Roman" w:hAnsi="Times New Roman" w:cs="Times New Roman"/>
          <w:color w:val="222222"/>
          <w:sz w:val="24"/>
          <w:szCs w:val="24"/>
          <w:shd w:val="clear" w:color="auto" w:fill="FFFFFF"/>
        </w:rPr>
        <w:t>ne</w:t>
      </w:r>
      <w:r w:rsidRPr="00ED6996">
        <w:rPr>
          <w:rFonts w:ascii="Times New Roman" w:hAnsi="Times New Roman" w:cs="Times New Roman"/>
          <w:color w:val="222222"/>
          <w:sz w:val="24"/>
          <w:szCs w:val="24"/>
          <w:shd w:val="clear" w:color="auto" w:fill="FFFFFF"/>
        </w:rPr>
        <w:t>kā pusi no parakstītā kapitāla;</w:t>
      </w:r>
    </w:p>
    <w:p w14:paraId="1F814898" w14:textId="35A0C8BD" w:rsidR="00491B79" w:rsidRDefault="00491B79" w:rsidP="007A28FE">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zemes </w:t>
      </w:r>
      <w:r w:rsidRPr="00491B79">
        <w:rPr>
          <w:rFonts w:ascii="Times New Roman" w:hAnsi="Times New Roman" w:cs="Times New Roman"/>
          <w:color w:val="222222"/>
          <w:sz w:val="24"/>
          <w:szCs w:val="24"/>
          <w:shd w:val="clear" w:color="auto" w:fill="FFFFFF"/>
        </w:rPr>
        <w:t>īpašnieks vai lietotājs uz iesnieguma iesniegšanas dienu (ja kādam no dalībniekiem ir neierobežota atbildība par parādsaistībām) uzkrāto zaudējumu dēļ nav zaudējis vairāk kā pusi no grāmatvedības uzskaitē norādītā kapitāla;</w:t>
      </w:r>
    </w:p>
    <w:p w14:paraId="06A546D2" w14:textId="1BFD4B24" w:rsidR="00491B79" w:rsidRPr="00491B79" w:rsidRDefault="00491B79" w:rsidP="00491B79">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zemes</w:t>
      </w:r>
      <w:r w:rsidRPr="00491B79">
        <w:rPr>
          <w:rFonts w:ascii="Times New Roman" w:hAnsi="Times New Roman" w:cs="Times New Roman"/>
          <w:sz w:val="24"/>
          <w:szCs w:val="24"/>
        </w:rPr>
        <w:t xml:space="preserve"> </w:t>
      </w:r>
      <w:r w:rsidRPr="00491B79">
        <w:rPr>
          <w:rFonts w:ascii="Times New Roman" w:hAnsi="Times New Roman" w:cs="Times New Roman"/>
          <w:color w:val="222222"/>
          <w:sz w:val="24"/>
          <w:szCs w:val="24"/>
          <w:shd w:val="clear" w:color="auto" w:fill="FFFFFF"/>
        </w:rPr>
        <w:t>īpašnieks vai lietotājs ir saņēmis glābšanas atbalstu un tā ietvaros saņemto aizdevumu ir atmaksājis vai ir atsaucis garantiju, vai nav saņēmis pārstrukturēšanas atbalstu;</w:t>
      </w:r>
    </w:p>
    <w:p w14:paraId="1F9F5A60" w14:textId="2C1830C8" w:rsidR="00491B79" w:rsidRDefault="00491B79" w:rsidP="00491B79">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zemes </w:t>
      </w:r>
      <w:r w:rsidRPr="00491B79">
        <w:rPr>
          <w:rFonts w:ascii="Times New Roman" w:hAnsi="Times New Roman" w:cs="Times New Roman"/>
          <w:color w:val="222222"/>
          <w:sz w:val="24"/>
          <w:szCs w:val="24"/>
          <w:shd w:val="clear" w:color="auto" w:fill="FFFFFF"/>
        </w:rPr>
        <w:t>īpašnieka vai lietotāja (kas nav mazais (sīkais) vai vidējais komersants) pēdējo divu gadu parādsaistību un pašu kapitāla bilances vērtību attiecība nav pārsniegusi 7,5 un procentu seguma attiecība, kas rēķināta pēc ieņēmumiem pirms procentu, nodokļu, nolietojuma un amortizācijas atskaitījumiem, nav bijusi mazāka par 1,0;</w:t>
      </w:r>
    </w:p>
    <w:p w14:paraId="606B24CD" w14:textId="77777777" w:rsidR="00491B79" w:rsidRPr="00491B79" w:rsidRDefault="00491B79" w:rsidP="00491B79">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zemes </w:t>
      </w:r>
      <w:r w:rsidRPr="00491B79">
        <w:rPr>
          <w:rFonts w:ascii="Times New Roman" w:hAnsi="Times New Roman" w:cs="Times New Roman"/>
          <w:color w:val="222222"/>
          <w:sz w:val="24"/>
          <w:szCs w:val="24"/>
          <w:shd w:val="clear" w:color="auto" w:fill="FFFFFF"/>
        </w:rPr>
        <w:t>īpašnieks vai lietotājs ir saņēmis atbalstu, kas atzīts par nesaderīgu ar iekšējo tirgu, un minētā atbalsta summa ir atmaksāta pilnībā, ieskaitot attiecīgos procentu maksājumus;</w:t>
      </w:r>
    </w:p>
    <w:p w14:paraId="371435E8" w14:textId="3074EB86" w:rsidR="00491B79" w:rsidRPr="00491B79" w:rsidRDefault="00491B79" w:rsidP="00491B79">
      <w:pPr>
        <w:pStyle w:val="ListParagraph"/>
        <w:numPr>
          <w:ilvl w:val="0"/>
          <w:numId w:val="3"/>
        </w:numPr>
        <w:spacing w:after="0" w:line="240" w:lineRule="auto"/>
        <w:ind w:left="567" w:hanging="28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šīs sadaļas 5.-9.punktā </w:t>
      </w:r>
      <w:r w:rsidRPr="00491B79">
        <w:rPr>
          <w:rFonts w:ascii="Times New Roman" w:hAnsi="Times New Roman" w:cs="Times New Roman"/>
          <w:color w:val="222222"/>
          <w:sz w:val="24"/>
          <w:szCs w:val="24"/>
          <w:shd w:val="clear" w:color="auto" w:fill="FFFFFF"/>
        </w:rPr>
        <w:t>minētās zemes īpašnieka vai lietotāja juridiskās situācijas cēlonis ir kaitējums, ko nodarījuši īpaši aizsargājamo nemedījamo sugu un migrējošo sugu dzīvnieki.</w:t>
      </w:r>
    </w:p>
    <w:p w14:paraId="4421D5D7" w14:textId="6C3527F6" w:rsidR="00183429" w:rsidRPr="00187034" w:rsidRDefault="00183429" w:rsidP="00187034">
      <w:pPr>
        <w:spacing w:after="0" w:line="240" w:lineRule="auto"/>
        <w:jc w:val="both"/>
        <w:rPr>
          <w:rFonts w:ascii="Times New Roman" w:hAnsi="Times New Roman" w:cs="Times New Roman"/>
          <w:color w:val="222222"/>
          <w:sz w:val="24"/>
          <w:szCs w:val="24"/>
          <w:shd w:val="clear" w:color="auto" w:fill="FFFFFF"/>
        </w:rPr>
      </w:pPr>
    </w:p>
    <w:p w14:paraId="4D557F59" w14:textId="6980FB54" w:rsidR="00B075B5" w:rsidRDefault="003875BA" w:rsidP="002E616F">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w:t>
      </w:r>
      <w:r w:rsidR="00D34831" w:rsidRPr="00D34831">
        <w:rPr>
          <w:rFonts w:ascii="Times New Roman" w:hAnsi="Times New Roman" w:cs="Times New Roman"/>
          <w:color w:val="222222"/>
          <w:sz w:val="24"/>
          <w:szCs w:val="24"/>
          <w:shd w:val="clear" w:color="auto" w:fill="FFFFFF"/>
        </w:rPr>
        <w:t xml:space="preserve">ārvalde izveido komisiju, kura </w:t>
      </w:r>
      <w:r w:rsidR="002E0382" w:rsidRPr="00B075B5">
        <w:rPr>
          <w:rFonts w:ascii="Times New Roman" w:hAnsi="Times New Roman" w:cs="Times New Roman"/>
          <w:b/>
          <w:bCs/>
          <w:color w:val="222222"/>
          <w:sz w:val="24"/>
          <w:szCs w:val="24"/>
          <w:shd w:val="clear" w:color="auto" w:fill="FFFFFF"/>
        </w:rPr>
        <w:t>10 darbdienu laikā (augkopība)</w:t>
      </w:r>
      <w:r w:rsidR="00445C64">
        <w:rPr>
          <w:rFonts w:ascii="Times New Roman" w:hAnsi="Times New Roman" w:cs="Times New Roman"/>
          <w:color w:val="222222"/>
          <w:sz w:val="24"/>
          <w:szCs w:val="24"/>
          <w:shd w:val="clear" w:color="auto" w:fill="FFFFFF"/>
        </w:rPr>
        <w:t xml:space="preserve"> vai</w:t>
      </w:r>
      <w:r w:rsidR="002E0382" w:rsidRPr="002E0382">
        <w:rPr>
          <w:rFonts w:ascii="Times New Roman" w:hAnsi="Times New Roman" w:cs="Times New Roman"/>
          <w:color w:val="222222"/>
          <w:sz w:val="24"/>
          <w:szCs w:val="24"/>
          <w:shd w:val="clear" w:color="auto" w:fill="FFFFFF"/>
        </w:rPr>
        <w:t xml:space="preserve"> </w:t>
      </w:r>
      <w:r w:rsidR="002E0382" w:rsidRPr="00B075B5">
        <w:rPr>
          <w:rFonts w:ascii="Times New Roman" w:hAnsi="Times New Roman" w:cs="Times New Roman"/>
          <w:b/>
          <w:bCs/>
          <w:color w:val="222222"/>
          <w:sz w:val="24"/>
          <w:szCs w:val="24"/>
          <w:shd w:val="clear" w:color="auto" w:fill="FFFFFF"/>
        </w:rPr>
        <w:t>nekavējoties</w:t>
      </w:r>
      <w:r w:rsidR="002E616F">
        <w:rPr>
          <w:rFonts w:ascii="Times New Roman" w:hAnsi="Times New Roman" w:cs="Times New Roman"/>
          <w:b/>
          <w:bCs/>
          <w:color w:val="222222"/>
          <w:sz w:val="24"/>
          <w:szCs w:val="24"/>
          <w:shd w:val="clear" w:color="auto" w:fill="FFFFFF"/>
        </w:rPr>
        <w:t>,</w:t>
      </w:r>
      <w:r w:rsidR="002E616F" w:rsidRPr="002E616F">
        <w:t xml:space="preserve"> </w:t>
      </w:r>
      <w:r w:rsidR="002E616F" w:rsidRPr="002E616F">
        <w:rPr>
          <w:rFonts w:ascii="Times New Roman" w:hAnsi="Times New Roman" w:cs="Times New Roman"/>
          <w:b/>
          <w:bCs/>
          <w:color w:val="222222"/>
          <w:sz w:val="24"/>
          <w:szCs w:val="24"/>
          <w:shd w:val="clear" w:color="auto" w:fill="FFFFFF"/>
        </w:rPr>
        <w:t>bet ne vēlāk kā piecu darbdienu laikā</w:t>
      </w:r>
      <w:r w:rsidR="002E0382" w:rsidRPr="00B075B5">
        <w:rPr>
          <w:rFonts w:ascii="Times New Roman" w:hAnsi="Times New Roman" w:cs="Times New Roman"/>
          <w:b/>
          <w:bCs/>
          <w:color w:val="222222"/>
          <w:sz w:val="24"/>
          <w:szCs w:val="24"/>
          <w:shd w:val="clear" w:color="auto" w:fill="FFFFFF"/>
        </w:rPr>
        <w:t xml:space="preserve"> (</w:t>
      </w:r>
      <w:r w:rsidR="00445C64" w:rsidRPr="00B075B5">
        <w:rPr>
          <w:rFonts w:ascii="Times New Roman" w:hAnsi="Times New Roman" w:cs="Times New Roman"/>
          <w:b/>
          <w:bCs/>
          <w:color w:val="222222"/>
          <w:sz w:val="24"/>
          <w:szCs w:val="24"/>
          <w:shd w:val="clear" w:color="auto" w:fill="FFFFFF"/>
        </w:rPr>
        <w:t xml:space="preserve">lopkopība, </w:t>
      </w:r>
      <w:r w:rsidR="002E0382" w:rsidRPr="00B075B5">
        <w:rPr>
          <w:rFonts w:ascii="Times New Roman" w:hAnsi="Times New Roman" w:cs="Times New Roman"/>
          <w:b/>
          <w:bCs/>
          <w:color w:val="222222"/>
          <w:sz w:val="24"/>
          <w:szCs w:val="24"/>
          <w:shd w:val="clear" w:color="auto" w:fill="FFFFFF"/>
        </w:rPr>
        <w:t>biškopība)</w:t>
      </w:r>
      <w:r w:rsidR="002E0382" w:rsidRPr="002E0382">
        <w:rPr>
          <w:rFonts w:ascii="Times New Roman" w:hAnsi="Times New Roman" w:cs="Times New Roman"/>
          <w:color w:val="222222"/>
          <w:sz w:val="24"/>
          <w:szCs w:val="24"/>
          <w:shd w:val="clear" w:color="auto" w:fill="FFFFFF"/>
        </w:rPr>
        <w:t xml:space="preserve"> pēc pieteikuma saņemšanas veic </w:t>
      </w:r>
      <w:r w:rsidR="002E0382" w:rsidRPr="00B85321">
        <w:rPr>
          <w:rFonts w:ascii="Times New Roman" w:hAnsi="Times New Roman" w:cs="Times New Roman"/>
          <w:b/>
          <w:bCs/>
          <w:color w:val="222222"/>
          <w:sz w:val="24"/>
          <w:szCs w:val="24"/>
          <w:shd w:val="clear" w:color="auto" w:fill="FFFFFF"/>
        </w:rPr>
        <w:t>pārbaudi dabā</w:t>
      </w:r>
      <w:r w:rsidR="002E0382" w:rsidRPr="002E0382">
        <w:rPr>
          <w:rFonts w:ascii="Times New Roman" w:hAnsi="Times New Roman" w:cs="Times New Roman"/>
          <w:color w:val="222222"/>
          <w:sz w:val="24"/>
          <w:szCs w:val="24"/>
          <w:shd w:val="clear" w:color="auto" w:fill="FFFFFF"/>
        </w:rPr>
        <w:t xml:space="preserve"> un konstatē postījumus</w:t>
      </w:r>
      <w:r w:rsidR="00D34831" w:rsidRPr="00D34831">
        <w:rPr>
          <w:rFonts w:ascii="Times New Roman" w:hAnsi="Times New Roman" w:cs="Times New Roman"/>
          <w:color w:val="222222"/>
          <w:sz w:val="24"/>
          <w:szCs w:val="24"/>
          <w:shd w:val="clear" w:color="auto" w:fill="FFFFFF"/>
        </w:rPr>
        <w:t xml:space="preserve">. </w:t>
      </w:r>
    </w:p>
    <w:p w14:paraId="785ED48B" w14:textId="77777777" w:rsidR="002E616F" w:rsidRDefault="002E616F" w:rsidP="002E616F">
      <w:pPr>
        <w:spacing w:after="0" w:line="240" w:lineRule="auto"/>
        <w:jc w:val="both"/>
        <w:rPr>
          <w:rFonts w:ascii="Times New Roman" w:hAnsi="Times New Roman" w:cs="Times New Roman"/>
          <w:color w:val="222222"/>
          <w:sz w:val="24"/>
          <w:szCs w:val="24"/>
          <w:shd w:val="clear" w:color="auto" w:fill="FFFFFF"/>
        </w:rPr>
      </w:pPr>
    </w:p>
    <w:p w14:paraId="17E7FAF8" w14:textId="32822339" w:rsidR="002E616F" w:rsidRDefault="002E616F" w:rsidP="008841BC">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Lai novērtētu zaudējumus </w:t>
      </w:r>
      <w:r w:rsidRPr="002E616F">
        <w:rPr>
          <w:rFonts w:ascii="Times New Roman" w:hAnsi="Times New Roman" w:cs="Times New Roman"/>
          <w:b/>
          <w:color w:val="222222"/>
          <w:sz w:val="24"/>
          <w:szCs w:val="24"/>
          <w:shd w:val="clear" w:color="auto" w:fill="FFFFFF"/>
        </w:rPr>
        <w:t>akvakultūrai</w:t>
      </w:r>
      <w:r>
        <w:rPr>
          <w:rFonts w:ascii="Times New Roman" w:hAnsi="Times New Roman" w:cs="Times New Roman"/>
          <w:color w:val="222222"/>
          <w:sz w:val="24"/>
          <w:szCs w:val="24"/>
          <w:shd w:val="clear" w:color="auto" w:fill="FFFFFF"/>
        </w:rPr>
        <w:t xml:space="preserve">, </w:t>
      </w:r>
      <w:r w:rsidRPr="002E616F">
        <w:rPr>
          <w:rFonts w:ascii="Times New Roman" w:hAnsi="Times New Roman" w:cs="Times New Roman"/>
          <w:color w:val="222222"/>
          <w:sz w:val="24"/>
          <w:szCs w:val="24"/>
          <w:shd w:val="clear" w:color="auto" w:fill="FFFFFF"/>
        </w:rPr>
        <w:t>komisija izlases veidā mēneša divpadsmitajā vai divdesmit septītajā datumā, bet ne mazāk kā divas reizes sezonā veic kompensācijas saņemšanai pieteikto zivju dīķu platību pārbaudi dabā.</w:t>
      </w:r>
    </w:p>
    <w:p w14:paraId="6F94A567" w14:textId="77777777" w:rsidR="00B075B5" w:rsidRDefault="00B075B5" w:rsidP="008841BC">
      <w:pPr>
        <w:spacing w:after="0" w:line="240" w:lineRule="auto"/>
        <w:jc w:val="both"/>
        <w:rPr>
          <w:rFonts w:ascii="Times New Roman" w:hAnsi="Times New Roman" w:cs="Times New Roman"/>
          <w:color w:val="222222"/>
          <w:sz w:val="24"/>
          <w:szCs w:val="24"/>
          <w:shd w:val="clear" w:color="auto" w:fill="FFFFFF"/>
        </w:rPr>
      </w:pPr>
    </w:p>
    <w:p w14:paraId="61157903" w14:textId="1DEE69CC" w:rsidR="00D34831" w:rsidRDefault="00D34831" w:rsidP="008841BC">
      <w:pPr>
        <w:spacing w:after="0" w:line="240" w:lineRule="auto"/>
        <w:jc w:val="both"/>
        <w:rPr>
          <w:rFonts w:ascii="Times New Roman" w:hAnsi="Times New Roman" w:cs="Times New Roman"/>
          <w:color w:val="222222"/>
          <w:sz w:val="24"/>
          <w:szCs w:val="24"/>
          <w:shd w:val="clear" w:color="auto" w:fill="FFFFFF"/>
        </w:rPr>
      </w:pPr>
      <w:r w:rsidRPr="00D34831">
        <w:rPr>
          <w:rFonts w:ascii="Times New Roman" w:hAnsi="Times New Roman" w:cs="Times New Roman"/>
          <w:color w:val="222222"/>
          <w:sz w:val="24"/>
          <w:szCs w:val="24"/>
          <w:shd w:val="clear" w:color="auto" w:fill="FFFFFF"/>
        </w:rPr>
        <w:t xml:space="preserve">Pārvalde </w:t>
      </w:r>
      <w:r w:rsidR="002E616F">
        <w:rPr>
          <w:rFonts w:ascii="Times New Roman" w:hAnsi="Times New Roman" w:cs="Times New Roman"/>
          <w:color w:val="222222"/>
          <w:sz w:val="24"/>
          <w:szCs w:val="24"/>
          <w:shd w:val="clear" w:color="auto" w:fill="FFFFFF"/>
        </w:rPr>
        <w:t xml:space="preserve">mēneša laikā pēc pārbaudes dabā </w:t>
      </w:r>
      <w:r w:rsidR="002E616F" w:rsidRPr="002E616F">
        <w:rPr>
          <w:rFonts w:ascii="Times New Roman" w:hAnsi="Times New Roman" w:cs="Times New Roman"/>
          <w:color w:val="222222"/>
          <w:sz w:val="24"/>
          <w:szCs w:val="24"/>
          <w:shd w:val="clear" w:color="auto" w:fill="FFFFFF"/>
        </w:rPr>
        <w:t xml:space="preserve">par augkopībai, lopkopībai vai biškopībai nodarītajiem zaudējumiem </w:t>
      </w:r>
      <w:r w:rsidR="002E616F">
        <w:rPr>
          <w:rFonts w:ascii="Times New Roman" w:hAnsi="Times New Roman" w:cs="Times New Roman"/>
          <w:color w:val="222222"/>
          <w:sz w:val="24"/>
          <w:szCs w:val="24"/>
          <w:shd w:val="clear" w:color="auto" w:fill="FFFFFF"/>
        </w:rPr>
        <w:t xml:space="preserve">un mēneša laikā pēc </w:t>
      </w:r>
      <w:r w:rsidR="002E616F" w:rsidRPr="002E616F">
        <w:rPr>
          <w:rFonts w:ascii="Times New Roman" w:hAnsi="Times New Roman" w:cs="Times New Roman"/>
          <w:color w:val="222222"/>
          <w:sz w:val="24"/>
          <w:szCs w:val="24"/>
          <w:shd w:val="clear" w:color="auto" w:fill="FFFFFF"/>
        </w:rPr>
        <w:t xml:space="preserve">pieteikuma saņemšanas par akvakultūrai nodarītajiem zaudējumiem </w:t>
      </w:r>
      <w:r w:rsidRPr="00D34831">
        <w:rPr>
          <w:rFonts w:ascii="Times New Roman" w:hAnsi="Times New Roman" w:cs="Times New Roman"/>
          <w:color w:val="222222"/>
          <w:sz w:val="24"/>
          <w:szCs w:val="24"/>
          <w:shd w:val="clear" w:color="auto" w:fill="FFFFFF"/>
        </w:rPr>
        <w:t>pieņem lēmumu par kompensācijas piešķiršanu</w:t>
      </w:r>
      <w:r w:rsidR="00AE7F17">
        <w:rPr>
          <w:rFonts w:ascii="Times New Roman" w:hAnsi="Times New Roman" w:cs="Times New Roman"/>
          <w:color w:val="222222"/>
          <w:sz w:val="24"/>
          <w:szCs w:val="24"/>
          <w:shd w:val="clear" w:color="auto" w:fill="FFFFFF"/>
        </w:rPr>
        <w:t xml:space="preserve"> un</w:t>
      </w:r>
      <w:r w:rsidR="0095550C">
        <w:rPr>
          <w:rFonts w:ascii="Times New Roman" w:hAnsi="Times New Roman" w:cs="Times New Roman"/>
          <w:color w:val="222222"/>
          <w:sz w:val="24"/>
          <w:szCs w:val="24"/>
          <w:shd w:val="clear" w:color="auto" w:fill="FFFFFF"/>
        </w:rPr>
        <w:t xml:space="preserve"> </w:t>
      </w:r>
      <w:r w:rsidRPr="00D34831">
        <w:rPr>
          <w:rFonts w:ascii="Times New Roman" w:hAnsi="Times New Roman" w:cs="Times New Roman"/>
          <w:color w:val="222222"/>
          <w:sz w:val="24"/>
          <w:szCs w:val="24"/>
          <w:shd w:val="clear" w:color="auto" w:fill="FFFFFF"/>
        </w:rPr>
        <w:t>nosak</w:t>
      </w:r>
      <w:r w:rsidR="00AE7F17">
        <w:rPr>
          <w:rFonts w:ascii="Times New Roman" w:hAnsi="Times New Roman" w:cs="Times New Roman"/>
          <w:color w:val="222222"/>
          <w:sz w:val="24"/>
          <w:szCs w:val="24"/>
          <w:shd w:val="clear" w:color="auto" w:fill="FFFFFF"/>
        </w:rPr>
        <w:t>a</w:t>
      </w:r>
      <w:r w:rsidRPr="00D34831">
        <w:rPr>
          <w:rFonts w:ascii="Times New Roman" w:hAnsi="Times New Roman" w:cs="Times New Roman"/>
          <w:color w:val="222222"/>
          <w:sz w:val="24"/>
          <w:szCs w:val="24"/>
          <w:shd w:val="clear" w:color="auto" w:fill="FFFFFF"/>
        </w:rPr>
        <w:t xml:space="preserve"> kompensācijas apmēru vai </w:t>
      </w:r>
      <w:r w:rsidR="00AE7F17">
        <w:rPr>
          <w:rFonts w:ascii="Times New Roman" w:hAnsi="Times New Roman" w:cs="Times New Roman"/>
          <w:color w:val="222222"/>
          <w:sz w:val="24"/>
          <w:szCs w:val="24"/>
          <w:shd w:val="clear" w:color="auto" w:fill="FFFFFF"/>
        </w:rPr>
        <w:t xml:space="preserve">pieņem </w:t>
      </w:r>
      <w:r w:rsidRPr="00D34831">
        <w:rPr>
          <w:rFonts w:ascii="Times New Roman" w:hAnsi="Times New Roman" w:cs="Times New Roman"/>
          <w:color w:val="222222"/>
          <w:sz w:val="24"/>
          <w:szCs w:val="24"/>
          <w:shd w:val="clear" w:color="auto" w:fill="FFFFFF"/>
        </w:rPr>
        <w:t>lēmumu par atteikumu piešķirt kompensāciju</w:t>
      </w:r>
      <w:r w:rsidR="00794B53">
        <w:rPr>
          <w:rFonts w:ascii="Times New Roman" w:hAnsi="Times New Roman" w:cs="Times New Roman"/>
          <w:color w:val="222222"/>
          <w:sz w:val="24"/>
          <w:szCs w:val="24"/>
          <w:shd w:val="clear" w:color="auto" w:fill="FFFFFF"/>
        </w:rPr>
        <w:t>.</w:t>
      </w:r>
    </w:p>
    <w:p w14:paraId="159AAE64" w14:textId="38ABD1FD" w:rsidR="00536A31" w:rsidRDefault="00536A31" w:rsidP="00BD3292">
      <w:pPr>
        <w:spacing w:after="0" w:line="240" w:lineRule="auto"/>
        <w:jc w:val="both"/>
        <w:rPr>
          <w:rFonts w:ascii="Times New Roman" w:hAnsi="Times New Roman" w:cs="Times New Roman"/>
          <w:color w:val="222222"/>
          <w:sz w:val="24"/>
          <w:szCs w:val="24"/>
          <w:shd w:val="clear" w:color="auto" w:fill="FFFFFF"/>
        </w:rPr>
      </w:pPr>
    </w:p>
    <w:p w14:paraId="32A3A5F6" w14:textId="074FF79E" w:rsidR="00BD3292" w:rsidRDefault="00BD3292" w:rsidP="00BD3292">
      <w:pPr>
        <w:spacing w:after="0" w:line="240" w:lineRule="auto"/>
        <w:jc w:val="both"/>
        <w:rPr>
          <w:rFonts w:ascii="Times New Roman" w:hAnsi="Times New Roman" w:cs="Times New Roman"/>
          <w:color w:val="222222"/>
          <w:sz w:val="24"/>
          <w:szCs w:val="24"/>
          <w:shd w:val="clear" w:color="auto" w:fill="FFFFFF"/>
        </w:rPr>
      </w:pPr>
      <w:r w:rsidRPr="00BD3292">
        <w:rPr>
          <w:rFonts w:ascii="Times New Roman" w:hAnsi="Times New Roman" w:cs="Times New Roman"/>
          <w:color w:val="222222"/>
          <w:sz w:val="24"/>
          <w:szCs w:val="24"/>
          <w:shd w:val="clear" w:color="auto" w:fill="FFFFFF"/>
        </w:rPr>
        <w:t xml:space="preserve">Kompensācijas apmērs nepārsniedz </w:t>
      </w:r>
      <w:r w:rsidRPr="002925A3">
        <w:rPr>
          <w:rFonts w:ascii="Times New Roman" w:hAnsi="Times New Roman" w:cs="Times New Roman"/>
          <w:b/>
          <w:color w:val="222222"/>
          <w:sz w:val="24"/>
          <w:szCs w:val="24"/>
          <w:shd w:val="clear" w:color="auto" w:fill="FFFFFF"/>
        </w:rPr>
        <w:t>80 procentus</w:t>
      </w:r>
      <w:r w:rsidRPr="00BD3292">
        <w:rPr>
          <w:rFonts w:ascii="Times New Roman" w:hAnsi="Times New Roman" w:cs="Times New Roman"/>
          <w:color w:val="222222"/>
          <w:sz w:val="24"/>
          <w:szCs w:val="24"/>
          <w:shd w:val="clear" w:color="auto" w:fill="FFFFFF"/>
        </w:rPr>
        <w:t xml:space="preserve"> no aprēķinātā zaudējumu apmēra. Ja zemes īpašnieks vai lietotājs ir saņēmis apdrošināšanas atlīdzību par nodarīto kaitējumu, par kuru tiek piešķirta kompensācija, kopējais kompensācijas un apdrošināšanas atlīdzības apmērs nedrīkst pārsniegt 100 procentus no attiecināmajām izmaksām.</w:t>
      </w:r>
    </w:p>
    <w:p w14:paraId="1DADF43B" w14:textId="77777777" w:rsidR="00BD3292" w:rsidRDefault="00BD3292" w:rsidP="00BD3292">
      <w:pPr>
        <w:spacing w:after="0" w:line="240" w:lineRule="auto"/>
        <w:jc w:val="both"/>
        <w:rPr>
          <w:rFonts w:ascii="Times New Roman" w:hAnsi="Times New Roman" w:cs="Times New Roman"/>
          <w:color w:val="222222"/>
          <w:sz w:val="24"/>
          <w:szCs w:val="24"/>
          <w:shd w:val="clear" w:color="auto" w:fill="FFFFFF"/>
        </w:rPr>
      </w:pPr>
    </w:p>
    <w:p w14:paraId="6A21002D" w14:textId="77777777" w:rsidR="00794B53" w:rsidRDefault="003875BA" w:rsidP="008841BC">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w:t>
      </w:r>
      <w:r w:rsidRPr="00D34831">
        <w:rPr>
          <w:rFonts w:ascii="Times New Roman" w:hAnsi="Times New Roman" w:cs="Times New Roman"/>
          <w:color w:val="222222"/>
          <w:sz w:val="24"/>
          <w:szCs w:val="24"/>
          <w:shd w:val="clear" w:color="auto" w:fill="FFFFFF"/>
        </w:rPr>
        <w:t xml:space="preserve">ārvalde </w:t>
      </w:r>
      <w:r w:rsidR="00794B53" w:rsidRPr="00794B53">
        <w:rPr>
          <w:rFonts w:ascii="Times New Roman" w:hAnsi="Times New Roman" w:cs="Times New Roman"/>
          <w:color w:val="222222"/>
          <w:sz w:val="24"/>
          <w:szCs w:val="24"/>
          <w:shd w:val="clear" w:color="auto" w:fill="FFFFFF"/>
        </w:rPr>
        <w:t xml:space="preserve">nodrošina piešķirtās kompensācijas izmaksu atbilstoši valsts budžetā šim mērķim paredzētajiem līdzekļiem. </w:t>
      </w:r>
    </w:p>
    <w:p w14:paraId="0F10B3FD" w14:textId="77777777" w:rsidR="001B695C" w:rsidRDefault="001B695C" w:rsidP="007A28FE">
      <w:pPr>
        <w:spacing w:after="0" w:line="240" w:lineRule="auto"/>
        <w:ind w:firstLine="720"/>
        <w:jc w:val="both"/>
        <w:rPr>
          <w:rFonts w:ascii="Times New Roman" w:hAnsi="Times New Roman" w:cs="Times New Roman"/>
          <w:color w:val="222222"/>
          <w:sz w:val="24"/>
          <w:szCs w:val="24"/>
          <w:shd w:val="clear" w:color="auto" w:fill="FFFFFF"/>
        </w:rPr>
      </w:pPr>
    </w:p>
    <w:p w14:paraId="0ED5AB22" w14:textId="77777777" w:rsidR="00794B53" w:rsidRDefault="00794B53" w:rsidP="008841BC">
      <w:pPr>
        <w:spacing w:after="0" w:line="240" w:lineRule="auto"/>
        <w:jc w:val="both"/>
        <w:rPr>
          <w:rFonts w:ascii="Times New Roman" w:hAnsi="Times New Roman" w:cs="Times New Roman"/>
          <w:color w:val="222222"/>
          <w:sz w:val="24"/>
          <w:szCs w:val="24"/>
          <w:shd w:val="clear" w:color="auto" w:fill="FFFFFF"/>
        </w:rPr>
      </w:pPr>
      <w:r w:rsidRPr="00794B53">
        <w:rPr>
          <w:rFonts w:ascii="Times New Roman" w:hAnsi="Times New Roman" w:cs="Times New Roman"/>
          <w:color w:val="222222"/>
          <w:sz w:val="24"/>
          <w:szCs w:val="24"/>
          <w:shd w:val="clear" w:color="auto" w:fill="FFFFFF"/>
        </w:rPr>
        <w:t xml:space="preserve">Papildu informācija pieejama </w:t>
      </w:r>
      <w:r w:rsidR="003875BA">
        <w:rPr>
          <w:rFonts w:ascii="Times New Roman" w:hAnsi="Times New Roman" w:cs="Times New Roman"/>
          <w:color w:val="222222"/>
          <w:sz w:val="24"/>
          <w:szCs w:val="24"/>
          <w:shd w:val="clear" w:color="auto" w:fill="FFFFFF"/>
        </w:rPr>
        <w:t>Pārvaldē</w:t>
      </w:r>
      <w:r w:rsidRPr="00794B53">
        <w:rPr>
          <w:rFonts w:ascii="Times New Roman" w:hAnsi="Times New Roman" w:cs="Times New Roman"/>
          <w:color w:val="222222"/>
          <w:sz w:val="24"/>
          <w:szCs w:val="24"/>
          <w:shd w:val="clear" w:color="auto" w:fill="FFFFFF"/>
        </w:rPr>
        <w:t xml:space="preserve">: </w:t>
      </w:r>
    </w:p>
    <w:p w14:paraId="3612F000" w14:textId="7544CFFC" w:rsidR="00794B53" w:rsidRDefault="00B35093" w:rsidP="008841BC">
      <w:pPr>
        <w:spacing w:after="0" w:line="240" w:lineRule="auto"/>
        <w:ind w:left="720" w:hanging="15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zvanot: 25747246</w:t>
      </w:r>
      <w:bookmarkStart w:id="0" w:name="_GoBack"/>
      <w:bookmarkEnd w:id="0"/>
      <w:r w:rsidR="00794B53" w:rsidRPr="00794B53">
        <w:rPr>
          <w:rFonts w:ascii="Times New Roman" w:hAnsi="Times New Roman" w:cs="Times New Roman"/>
          <w:color w:val="222222"/>
          <w:sz w:val="24"/>
          <w:szCs w:val="24"/>
          <w:shd w:val="clear" w:color="auto" w:fill="FFFFFF"/>
        </w:rPr>
        <w:t xml:space="preserve">; </w:t>
      </w:r>
    </w:p>
    <w:p w14:paraId="0F8DEFC4" w14:textId="77777777" w:rsidR="00794B53" w:rsidRPr="002E0382" w:rsidRDefault="00794B53" w:rsidP="008841BC">
      <w:pPr>
        <w:spacing w:after="0" w:line="240" w:lineRule="auto"/>
        <w:ind w:left="720" w:hanging="15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794B53">
        <w:rPr>
          <w:rFonts w:ascii="Times New Roman" w:hAnsi="Times New Roman" w:cs="Times New Roman"/>
          <w:color w:val="222222"/>
          <w:sz w:val="24"/>
          <w:szCs w:val="24"/>
          <w:shd w:val="clear" w:color="auto" w:fill="FFFFFF"/>
        </w:rPr>
        <w:t xml:space="preserve">rakstot uz e-pastu: </w:t>
      </w:r>
      <w:r w:rsidR="001B695C">
        <w:rPr>
          <w:rFonts w:ascii="Times New Roman" w:hAnsi="Times New Roman" w:cs="Times New Roman"/>
          <w:color w:val="222222"/>
          <w:sz w:val="24"/>
          <w:szCs w:val="24"/>
          <w:shd w:val="clear" w:color="auto" w:fill="FFFFFF"/>
        </w:rPr>
        <w:t>pasts</w:t>
      </w:r>
      <w:r w:rsidRPr="00794B53">
        <w:rPr>
          <w:rFonts w:ascii="Times New Roman" w:hAnsi="Times New Roman" w:cs="Times New Roman"/>
          <w:color w:val="222222"/>
          <w:sz w:val="24"/>
          <w:szCs w:val="24"/>
          <w:shd w:val="clear" w:color="auto" w:fill="FFFFFF"/>
        </w:rPr>
        <w:t>@daba.gov.lv.</w:t>
      </w:r>
    </w:p>
    <w:sectPr w:rsidR="00794B53" w:rsidRPr="002E0382" w:rsidSect="0095550C">
      <w:footerReference w:type="default" r:id="rId13"/>
      <w:type w:val="continuous"/>
      <w:pgSz w:w="11920" w:h="16840" w:code="9"/>
      <w:pgMar w:top="1135" w:right="1288"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EA60C" w14:textId="77777777" w:rsidR="0095550C" w:rsidRDefault="0095550C" w:rsidP="0095550C">
      <w:pPr>
        <w:spacing w:after="0" w:line="240" w:lineRule="auto"/>
      </w:pPr>
      <w:r>
        <w:separator/>
      </w:r>
    </w:p>
  </w:endnote>
  <w:endnote w:type="continuationSeparator" w:id="0">
    <w:p w14:paraId="5F9223E5" w14:textId="77777777" w:rsidR="0095550C" w:rsidRDefault="0095550C" w:rsidP="0095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160283"/>
      <w:docPartObj>
        <w:docPartGallery w:val="Page Numbers (Bottom of Page)"/>
        <w:docPartUnique/>
      </w:docPartObj>
    </w:sdtPr>
    <w:sdtEndPr>
      <w:rPr>
        <w:noProof/>
      </w:rPr>
    </w:sdtEndPr>
    <w:sdtContent>
      <w:p w14:paraId="40EB63BF" w14:textId="6B369223" w:rsidR="0095550C" w:rsidRDefault="0095550C">
        <w:pPr>
          <w:pStyle w:val="Footer"/>
          <w:jc w:val="center"/>
        </w:pPr>
        <w:r>
          <w:fldChar w:fldCharType="begin"/>
        </w:r>
        <w:r>
          <w:instrText xml:space="preserve"> PAGE   \* MERGEFORMAT </w:instrText>
        </w:r>
        <w:r>
          <w:fldChar w:fldCharType="separate"/>
        </w:r>
        <w:r w:rsidR="00B35093">
          <w:rPr>
            <w:noProof/>
          </w:rPr>
          <w:t>3</w:t>
        </w:r>
        <w:r>
          <w:rPr>
            <w:noProof/>
          </w:rPr>
          <w:fldChar w:fldCharType="end"/>
        </w:r>
      </w:p>
    </w:sdtContent>
  </w:sdt>
  <w:p w14:paraId="3F4CF94C" w14:textId="77777777" w:rsidR="0095550C" w:rsidRDefault="00955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64917" w14:textId="77777777" w:rsidR="0095550C" w:rsidRDefault="0095550C" w:rsidP="0095550C">
      <w:pPr>
        <w:spacing w:after="0" w:line="240" w:lineRule="auto"/>
      </w:pPr>
      <w:r>
        <w:separator/>
      </w:r>
    </w:p>
  </w:footnote>
  <w:footnote w:type="continuationSeparator" w:id="0">
    <w:p w14:paraId="29DCC6C9" w14:textId="77777777" w:rsidR="0095550C" w:rsidRDefault="0095550C" w:rsidP="0095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6B9B"/>
    <w:multiLevelType w:val="hybridMultilevel"/>
    <w:tmpl w:val="91DA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A634C"/>
    <w:multiLevelType w:val="hybridMultilevel"/>
    <w:tmpl w:val="5F64ED9A"/>
    <w:lvl w:ilvl="0" w:tplc="999208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01A9E"/>
    <w:multiLevelType w:val="hybridMultilevel"/>
    <w:tmpl w:val="C6207608"/>
    <w:lvl w:ilvl="0" w:tplc="A76EAF84">
      <w:start w:val="1"/>
      <w:numFmt w:val="decimal"/>
      <w:lvlText w:val="%1."/>
      <w:lvlJc w:val="left"/>
      <w:pPr>
        <w:ind w:left="1320" w:hanging="360"/>
      </w:pPr>
      <w:rPr>
        <w:rFonts w:hint="default"/>
      </w:r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3" w15:restartNumberingAfterBreak="0">
    <w:nsid w:val="59457EF4"/>
    <w:multiLevelType w:val="hybridMultilevel"/>
    <w:tmpl w:val="6D805668"/>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C5710C"/>
    <w:multiLevelType w:val="hybridMultilevel"/>
    <w:tmpl w:val="609EEC4A"/>
    <w:lvl w:ilvl="0" w:tplc="999208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46F80"/>
    <w:multiLevelType w:val="hybridMultilevel"/>
    <w:tmpl w:val="A2B8EE2E"/>
    <w:lvl w:ilvl="0" w:tplc="A76EAF8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5BF6D41"/>
    <w:multiLevelType w:val="hybridMultilevel"/>
    <w:tmpl w:val="EC180F1E"/>
    <w:lvl w:ilvl="0" w:tplc="A76EAF84">
      <w:start w:val="1"/>
      <w:numFmt w:val="decimal"/>
      <w:lvlText w:val="%1."/>
      <w:lvlJc w:val="left"/>
      <w:pPr>
        <w:ind w:left="720" w:hanging="360"/>
      </w:pPr>
      <w:rPr>
        <w:rFonts w:hint="default"/>
      </w:rPr>
    </w:lvl>
    <w:lvl w:ilvl="1" w:tplc="39E0D904">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31"/>
    <w:rsid w:val="00015AF4"/>
    <w:rsid w:val="00057A13"/>
    <w:rsid w:val="000B2B89"/>
    <w:rsid w:val="000B341A"/>
    <w:rsid w:val="001332DC"/>
    <w:rsid w:val="001405BB"/>
    <w:rsid w:val="00166D0E"/>
    <w:rsid w:val="00182E27"/>
    <w:rsid w:val="00183429"/>
    <w:rsid w:val="00187034"/>
    <w:rsid w:val="001B695C"/>
    <w:rsid w:val="00240742"/>
    <w:rsid w:val="002726E1"/>
    <w:rsid w:val="002925A3"/>
    <w:rsid w:val="002A295E"/>
    <w:rsid w:val="002E0382"/>
    <w:rsid w:val="002E616F"/>
    <w:rsid w:val="003167D8"/>
    <w:rsid w:val="00326CD8"/>
    <w:rsid w:val="0034075B"/>
    <w:rsid w:val="00381FC3"/>
    <w:rsid w:val="003875BA"/>
    <w:rsid w:val="00445C64"/>
    <w:rsid w:val="00452090"/>
    <w:rsid w:val="00491B79"/>
    <w:rsid w:val="00492941"/>
    <w:rsid w:val="005005A1"/>
    <w:rsid w:val="00503A12"/>
    <w:rsid w:val="00523124"/>
    <w:rsid w:val="00536A31"/>
    <w:rsid w:val="005C04BA"/>
    <w:rsid w:val="005C49B8"/>
    <w:rsid w:val="006621A5"/>
    <w:rsid w:val="006A2D00"/>
    <w:rsid w:val="00706D5E"/>
    <w:rsid w:val="00773665"/>
    <w:rsid w:val="00794B53"/>
    <w:rsid w:val="007A28FE"/>
    <w:rsid w:val="00837053"/>
    <w:rsid w:val="0085537C"/>
    <w:rsid w:val="008841BC"/>
    <w:rsid w:val="008D7024"/>
    <w:rsid w:val="00930E47"/>
    <w:rsid w:val="0095550C"/>
    <w:rsid w:val="009A077A"/>
    <w:rsid w:val="009A7516"/>
    <w:rsid w:val="009D5434"/>
    <w:rsid w:val="00A13052"/>
    <w:rsid w:val="00A87289"/>
    <w:rsid w:val="00AA0394"/>
    <w:rsid w:val="00AE7F17"/>
    <w:rsid w:val="00B075B5"/>
    <w:rsid w:val="00B35093"/>
    <w:rsid w:val="00B85321"/>
    <w:rsid w:val="00BB13F4"/>
    <w:rsid w:val="00BC1005"/>
    <w:rsid w:val="00BD3292"/>
    <w:rsid w:val="00BF2C10"/>
    <w:rsid w:val="00CA7125"/>
    <w:rsid w:val="00D34831"/>
    <w:rsid w:val="00D46EB3"/>
    <w:rsid w:val="00D663F9"/>
    <w:rsid w:val="00DF60F2"/>
    <w:rsid w:val="00E3385A"/>
    <w:rsid w:val="00E6560F"/>
    <w:rsid w:val="00EA649E"/>
    <w:rsid w:val="00ED6996"/>
    <w:rsid w:val="00F32934"/>
    <w:rsid w:val="00FC7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0FBC"/>
  <w15:chartTrackingRefBased/>
  <w15:docId w15:val="{E8A689C2-D41B-428C-8DBB-BB37529B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7D8"/>
    <w:pPr>
      <w:ind w:left="720"/>
      <w:contextualSpacing/>
    </w:pPr>
  </w:style>
  <w:style w:type="character" w:styleId="Hyperlink">
    <w:name w:val="Hyperlink"/>
    <w:uiPriority w:val="99"/>
    <w:unhideWhenUsed/>
    <w:rsid w:val="00EA649E"/>
    <w:rPr>
      <w:color w:val="0563C1"/>
      <w:u w:val="single"/>
    </w:rPr>
  </w:style>
  <w:style w:type="paragraph" w:customStyle="1" w:styleId="tv213">
    <w:name w:val="tv213"/>
    <w:basedOn w:val="Normal"/>
    <w:rsid w:val="00536A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30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47"/>
    <w:rPr>
      <w:rFonts w:ascii="Segoe UI" w:hAnsi="Segoe UI" w:cs="Segoe UI"/>
      <w:sz w:val="18"/>
      <w:szCs w:val="18"/>
    </w:rPr>
  </w:style>
  <w:style w:type="paragraph" w:styleId="Header">
    <w:name w:val="header"/>
    <w:basedOn w:val="Normal"/>
    <w:link w:val="HeaderChar"/>
    <w:uiPriority w:val="99"/>
    <w:unhideWhenUsed/>
    <w:rsid w:val="00955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50C"/>
  </w:style>
  <w:style w:type="paragraph" w:styleId="Footer">
    <w:name w:val="footer"/>
    <w:basedOn w:val="Normal"/>
    <w:link w:val="FooterChar"/>
    <w:uiPriority w:val="99"/>
    <w:unhideWhenUsed/>
    <w:rsid w:val="0095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0C"/>
  </w:style>
  <w:style w:type="character" w:styleId="FollowedHyperlink">
    <w:name w:val="FollowedHyperlink"/>
    <w:basedOn w:val="DefaultParagraphFont"/>
    <w:uiPriority w:val="99"/>
    <w:semiHidden/>
    <w:unhideWhenUsed/>
    <w:rsid w:val="00057A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HTML/?uri=OJ:L:2014:149:FULL&amp;from=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1153-kartiba-kada-zemes-ipasniekiem-vai-lietotajiem-nosakami-to-zaudejumu-apmeri-kas-saistiti-ar-ipasi-aizsargajamo-nemedijamo-sugu-un-migrejoso-sugu-dzivnieku-nodaritajiem-butiskiem-postijumiem-un-minimalas-aizsardzibas-pasakumu-prasibas-postijumu-noversan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C70CBBB6FE6B14A8D76A3857B2BA0FC" ma:contentTypeVersion="10" ma:contentTypeDescription="Izveidot jaunu dokumentu." ma:contentTypeScope="" ma:versionID="81089f7c22adf60bd39c6419404763e2">
  <xsd:schema xmlns:xsd="http://www.w3.org/2001/XMLSchema" xmlns:xs="http://www.w3.org/2001/XMLSchema" xmlns:p="http://schemas.microsoft.com/office/2006/metadata/properties" xmlns:ns3="265667cf-de1f-4d69-ad17-e78fea3a0338" targetNamespace="http://schemas.microsoft.com/office/2006/metadata/properties" ma:root="true" ma:fieldsID="e11999d31f3d555c2fd58f2a64be65d2" ns3:_="">
    <xsd:import namespace="265667cf-de1f-4d69-ad17-e78fea3a03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67cf-de1f-4d69-ad17-e78fea3a0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0599-F742-415C-9131-FFF2CC06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67cf-de1f-4d69-ad17-e78fea3a0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74DA8-9D4E-4353-BF7F-E9BA6AE42ABD}">
  <ds:schemaRefs>
    <ds:schemaRef ds:uri="http://schemas.microsoft.com/sharepoint/v3/contenttype/forms"/>
  </ds:schemaRefs>
</ds:datastoreItem>
</file>

<file path=customXml/itemProps3.xml><?xml version="1.0" encoding="utf-8"?>
<ds:datastoreItem xmlns:ds="http://schemas.openxmlformats.org/officeDocument/2006/customXml" ds:itemID="{F0F4AADF-1B4C-4963-A839-AAD14D36A268}">
  <ds:schemaRefs>
    <ds:schemaRef ds:uri="http://purl.org/dc/elements/1.1/"/>
    <ds:schemaRef ds:uri="265667cf-de1f-4d69-ad17-e78fea3a0338"/>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8F0BEED-DB70-4308-ADD6-226D891A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Kuļikova</dc:creator>
  <cp:keywords/>
  <dc:description/>
  <cp:lastModifiedBy>Baiba Bremze</cp:lastModifiedBy>
  <cp:revision>3</cp:revision>
  <dcterms:created xsi:type="dcterms:W3CDTF">2021-03-03T09:51:00Z</dcterms:created>
  <dcterms:modified xsi:type="dcterms:W3CDTF">2021-03-03T13:20:00Z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0x010100DC70CBBB6FE6B14A8D76A3857B2BA0FC</vt:lpwstr>
  </property>
</Properties>
</file>