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.0 -->
  <w:body>
    <w:p w:rsidR="005B348E" w:rsidP="00B1443A" w14:paraId="01639AE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5115E5" w:rsidP="00B1443A" w14:paraId="653A134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>Rīgā</w:t>
      </w:r>
      <w:r w:rsidRPr="005115E5">
        <w:rPr>
          <w:rFonts w:ascii="Times New Roman" w:hAnsi="Times New Roman"/>
          <w:sz w:val="24"/>
          <w:szCs w:val="24"/>
        </w:rPr>
        <w:t xml:space="preserve">, </w:t>
      </w:r>
      <w:r w:rsidRPr="005115E5" w:rsidR="00180D70">
        <w:rPr>
          <w:rFonts w:ascii="Times New Roman" w:hAnsi="Times New Roman"/>
          <w:noProof/>
          <w:sz w:val="24"/>
          <w:szCs w:val="24"/>
        </w:rPr>
        <w:t>11.05.2021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1-2/73</w:t>
      </w:r>
    </w:p>
    <w:p w:rsidR="00361146" w:rsidP="00B1443A" w14:paraId="0002DE6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091A85D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75E1" w:rsidP="00A075E1" w14:paraId="3455361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Par sugas aizsardzības plāna apstiprināšanu</w:t>
      </w:r>
    </w:p>
    <w:p w:rsidR="00A075E1" w:rsidP="00A075E1" w14:paraId="4409D89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</w:p>
    <w:p w:rsidR="00A075E1" w:rsidP="00A075E1" w14:paraId="48C7F652" w14:textId="41473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Saskaņā ar Sugu un biotopu aizsardzības likuma 17. pantu apstiprināt sugas aizsardzības plānu “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 xml:space="preserve">Eiropas 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>platauša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B070E9">
        <w:rPr>
          <w:rFonts w:ascii="Times New Roman" w:hAnsi="Times New Roman"/>
          <w:sz w:val="28"/>
          <w:szCs w:val="28"/>
          <w:lang w:val="lv-LV"/>
        </w:rPr>
        <w:t>(</w:t>
      </w:r>
      <w:r w:rsidRPr="00B070E9" w:rsidR="00B070E9">
        <w:rPr>
          <w:rFonts w:ascii="Times New Roman" w:hAnsi="Times New Roman"/>
          <w:i/>
          <w:iCs/>
          <w:sz w:val="28"/>
          <w:szCs w:val="28"/>
          <w:lang w:val="lv-LV"/>
        </w:rPr>
        <w:t>Barbastella</w:t>
      </w:r>
      <w:r w:rsidRPr="00B070E9" w:rsidR="00B070E9">
        <w:rPr>
          <w:rFonts w:ascii="Times New Roman" w:hAnsi="Times New Roman"/>
          <w:i/>
          <w:iCs/>
          <w:sz w:val="28"/>
          <w:szCs w:val="28"/>
          <w:lang w:val="lv-LV"/>
        </w:rPr>
        <w:t xml:space="preserve"> </w:t>
      </w:r>
      <w:r w:rsidRPr="00B070E9" w:rsidR="00B070E9">
        <w:rPr>
          <w:rFonts w:ascii="Times New Roman" w:hAnsi="Times New Roman"/>
          <w:i/>
          <w:iCs/>
          <w:sz w:val="28"/>
          <w:szCs w:val="28"/>
          <w:lang w:val="lv-LV"/>
        </w:rPr>
        <w:t>barbastellus</w:t>
      </w:r>
      <w:r w:rsidR="00B070E9">
        <w:rPr>
          <w:rFonts w:ascii="Times New Roman" w:hAnsi="Times New Roman"/>
          <w:i/>
          <w:iCs/>
          <w:sz w:val="28"/>
          <w:szCs w:val="28"/>
          <w:lang w:val="lv-LV"/>
        </w:rPr>
        <w:t>)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 xml:space="preserve"> (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>Schreber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>, 1774) aizsardzības plāns</w:t>
      </w:r>
      <w:r>
        <w:rPr>
          <w:rFonts w:ascii="Times New Roman" w:hAnsi="Times New Roman"/>
          <w:sz w:val="28"/>
          <w:szCs w:val="28"/>
          <w:lang w:val="lv-LV"/>
        </w:rPr>
        <w:t>” (turpmāk – sugas aizsardzības plāns).</w:t>
      </w:r>
    </w:p>
    <w:p w:rsidR="00A075E1" w:rsidP="00A075E1" w14:paraId="3A41883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A075E1" w:rsidP="00A075E1" w14:paraId="7F13C3C7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Pielikumā: </w:t>
      </w:r>
    </w:p>
    <w:p w:rsidR="00A075E1" w:rsidP="00A075E1" w14:paraId="344A97AA" w14:textId="2508480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Sugas aizsardzības plāns uz 63 lapām (datne: </w:t>
      </w:r>
      <w:r>
        <w:rPr>
          <w:rFonts w:ascii="Times New Roman" w:hAnsi="Times New Roman"/>
          <w:sz w:val="28"/>
          <w:szCs w:val="28"/>
          <w:lang w:val="lv-LV"/>
        </w:rPr>
        <w:t>SAP_</w:t>
      </w:r>
      <w:r w:rsidR="00B070E9">
        <w:rPr>
          <w:rFonts w:ascii="Times New Roman" w:hAnsi="Times New Roman"/>
          <w:sz w:val="28"/>
          <w:szCs w:val="28"/>
          <w:lang w:val="lv-LV"/>
        </w:rPr>
        <w:t>Platausis</w:t>
      </w:r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A075E1" w:rsidP="00A075E1" w14:paraId="2CA91DAA" w14:textId="524F34C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Sugas aizsardzības plāna 1. pielikums “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 xml:space="preserve">Eiropas 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>platauša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 xml:space="preserve"> ziemošanas vietas Latvijā (1997 – 2019), maksimālais indivīdu un ziemošanas reižu skaits tajās, un mītņu pašreizējais statuss</w:t>
      </w:r>
      <w:r>
        <w:rPr>
          <w:rFonts w:ascii="Times New Roman" w:hAnsi="Times New Roman"/>
          <w:sz w:val="28"/>
          <w:szCs w:val="28"/>
          <w:lang w:val="lv-LV"/>
        </w:rPr>
        <w:t xml:space="preserve">” uz </w:t>
      </w:r>
      <w:r w:rsidR="00B070E9">
        <w:rPr>
          <w:rFonts w:ascii="Times New Roman" w:hAnsi="Times New Roman"/>
          <w:sz w:val="28"/>
          <w:szCs w:val="28"/>
          <w:lang w:val="lv-LV"/>
        </w:rPr>
        <w:t xml:space="preserve">divām </w:t>
      </w:r>
      <w:r>
        <w:rPr>
          <w:rFonts w:ascii="Times New Roman" w:hAnsi="Times New Roman"/>
          <w:sz w:val="28"/>
          <w:szCs w:val="28"/>
          <w:lang w:val="lv-LV"/>
        </w:rPr>
        <w:t>lapām (datne: 1.pielikums</w:t>
      </w:r>
      <w:r w:rsidR="00B070E9">
        <w:rPr>
          <w:rFonts w:ascii="Times New Roman" w:hAnsi="Times New Roman"/>
          <w:sz w:val="28"/>
          <w:szCs w:val="28"/>
          <w:lang w:val="lv-LV"/>
        </w:rPr>
        <w:t>)</w:t>
      </w:r>
      <w:r>
        <w:rPr>
          <w:rFonts w:ascii="Times New Roman" w:hAnsi="Times New Roman"/>
          <w:sz w:val="28"/>
          <w:szCs w:val="28"/>
          <w:lang w:val="lv-LV"/>
        </w:rPr>
        <w:t>;</w:t>
      </w:r>
    </w:p>
    <w:p w:rsidR="00A075E1" w:rsidP="00A075E1" w14:paraId="6EE3D27B" w14:textId="7747C35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Sugas aizsardzības plāna 2. pielikums “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 xml:space="preserve">Eiropas 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>platauša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 xml:space="preserve"> vērtīgākās ziemošanas vietas, to koordinātes un īss nepieciešamo aizsardzības/apsaimniekošanas pasākumu uzskaitījums</w:t>
      </w:r>
      <w:r>
        <w:rPr>
          <w:rFonts w:ascii="Times New Roman" w:hAnsi="Times New Roman"/>
          <w:sz w:val="28"/>
          <w:szCs w:val="28"/>
          <w:lang w:val="lv-LV"/>
        </w:rPr>
        <w:t xml:space="preserve">” uz </w:t>
      </w:r>
      <w:r w:rsidR="00B070E9">
        <w:rPr>
          <w:rFonts w:ascii="Times New Roman" w:hAnsi="Times New Roman"/>
          <w:sz w:val="28"/>
          <w:szCs w:val="28"/>
          <w:lang w:val="lv-LV"/>
        </w:rPr>
        <w:t xml:space="preserve">divām </w:t>
      </w:r>
      <w:r>
        <w:rPr>
          <w:rFonts w:ascii="Times New Roman" w:hAnsi="Times New Roman"/>
          <w:sz w:val="28"/>
          <w:szCs w:val="28"/>
          <w:lang w:val="lv-LV"/>
        </w:rPr>
        <w:t>lapām (datne: 2. pielikums);</w:t>
      </w:r>
    </w:p>
    <w:p w:rsidR="00A075E1" w:rsidP="00A075E1" w14:paraId="350E9CB7" w14:textId="58CD03D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Sugas aizsardzības plāna 3. pielikums “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 xml:space="preserve">Ierosinātajā jaunajā 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>Natura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 xml:space="preserve"> 2000 teritorijā reģistrētie Īpaši aizsargājamie biotopi un to platības (ha)</w:t>
      </w:r>
      <w:r>
        <w:rPr>
          <w:rFonts w:ascii="Times New Roman" w:hAnsi="Times New Roman"/>
          <w:sz w:val="28"/>
          <w:szCs w:val="28"/>
          <w:lang w:val="lv-LV"/>
        </w:rPr>
        <w:t>” uz vienas lapas (datne: 3. pielikums);</w:t>
      </w:r>
    </w:p>
    <w:p w:rsidR="00A075E1" w:rsidP="00A075E1" w14:paraId="0C9EDED7" w14:textId="75FDEBD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Sugas aizsardzības plāna 4. pielikums “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 xml:space="preserve">Ierosinātajā jaunajā 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>Natura</w:t>
      </w:r>
      <w:r w:rsidRPr="00B070E9" w:rsidR="00B070E9">
        <w:rPr>
          <w:rFonts w:ascii="Times New Roman" w:hAnsi="Times New Roman"/>
          <w:sz w:val="28"/>
          <w:szCs w:val="28"/>
          <w:lang w:val="lv-LV"/>
        </w:rPr>
        <w:t xml:space="preserve"> 2000 teritorijā reģistrētās Īpaši aizsargājamās sugas un to atradņu un novērojumu skaits</w:t>
      </w:r>
      <w:r>
        <w:rPr>
          <w:rFonts w:ascii="Times New Roman" w:hAnsi="Times New Roman"/>
          <w:sz w:val="28"/>
          <w:szCs w:val="28"/>
          <w:lang w:val="lv-LV"/>
        </w:rPr>
        <w:t>”</w:t>
      </w:r>
      <w:r w:rsidR="00EF0592">
        <w:rPr>
          <w:rFonts w:ascii="Times New Roman" w:hAnsi="Times New Roman"/>
          <w:sz w:val="28"/>
          <w:szCs w:val="28"/>
          <w:lang w:val="lv-LV"/>
        </w:rPr>
        <w:t xml:space="preserve"> uz divām lapām</w:t>
      </w:r>
      <w:r>
        <w:rPr>
          <w:rFonts w:ascii="Times New Roman" w:hAnsi="Times New Roman"/>
          <w:sz w:val="28"/>
          <w:szCs w:val="28"/>
          <w:lang w:val="lv-LV"/>
        </w:rPr>
        <w:t xml:space="preserve"> (datne: 4. pielikums);</w:t>
      </w:r>
    </w:p>
    <w:p w:rsidR="00A075E1" w:rsidP="00A075E1" w14:paraId="45D7A716" w14:textId="1603D01A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Sugas aizsardzības plāna 5. pielikums “</w:t>
      </w:r>
      <w:r w:rsidRPr="00EF0592" w:rsidR="00EF0592">
        <w:rPr>
          <w:rFonts w:ascii="Times New Roman" w:hAnsi="Times New Roman"/>
          <w:sz w:val="28"/>
          <w:szCs w:val="28"/>
          <w:lang w:val="lv-LV"/>
        </w:rPr>
        <w:t>Prioritārās esošās ĪADT teritorijas, kuru Dabas aizsardzības plānu izstrādē piesaistāmi sertificēti eksperti par sugu grupu “Sikspārņi”</w:t>
      </w:r>
      <w:r>
        <w:rPr>
          <w:rFonts w:ascii="Times New Roman" w:hAnsi="Times New Roman"/>
          <w:sz w:val="28"/>
          <w:szCs w:val="28"/>
          <w:lang w:val="lv-LV"/>
        </w:rPr>
        <w:t xml:space="preserve">” uz </w:t>
      </w:r>
      <w:r w:rsidR="00EF0592">
        <w:rPr>
          <w:rFonts w:ascii="Times New Roman" w:hAnsi="Times New Roman"/>
          <w:sz w:val="28"/>
          <w:szCs w:val="28"/>
          <w:lang w:val="lv-LV"/>
        </w:rPr>
        <w:t xml:space="preserve">divām </w:t>
      </w:r>
      <w:r>
        <w:rPr>
          <w:rFonts w:ascii="Times New Roman" w:hAnsi="Times New Roman"/>
          <w:sz w:val="28"/>
          <w:szCs w:val="28"/>
          <w:lang w:val="lv-LV"/>
        </w:rPr>
        <w:t>lapām (datne: 5. pielikums</w:t>
      </w:r>
      <w:bookmarkStart w:id="0" w:name="_Hlk66702930"/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A075E1" w:rsidP="00A075E1" w14:paraId="7D31CDAE" w14:textId="51C3E762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Sugas aizsardzības plāna 6. pielikums “</w:t>
      </w:r>
      <w:r w:rsidRPr="00EF0592" w:rsidR="00EF0592">
        <w:rPr>
          <w:rFonts w:ascii="Times New Roman" w:hAnsi="Times New Roman"/>
          <w:sz w:val="28"/>
          <w:szCs w:val="28"/>
          <w:lang w:val="lv-LV"/>
        </w:rPr>
        <w:t xml:space="preserve">Eiropas </w:t>
      </w:r>
      <w:r w:rsidRPr="00EF0592" w:rsidR="00EF0592">
        <w:rPr>
          <w:rFonts w:ascii="Times New Roman" w:hAnsi="Times New Roman"/>
          <w:sz w:val="28"/>
          <w:szCs w:val="28"/>
          <w:lang w:val="lv-LV"/>
        </w:rPr>
        <w:t>platauša</w:t>
      </w:r>
      <w:r w:rsidRPr="00EF0592" w:rsidR="00EF0592">
        <w:rPr>
          <w:rFonts w:ascii="Times New Roman" w:hAnsi="Times New Roman"/>
          <w:sz w:val="28"/>
          <w:szCs w:val="28"/>
          <w:lang w:val="lv-LV"/>
        </w:rPr>
        <w:t xml:space="preserve"> šobrīd apzinātais izplatības areāls Latvijā un prioritārās pētāmās esošās ĪADT teritorijas, kuru Dabas aizsardzības plānu izstrādē piesaistāmi sertificēti eksperti par sugu grupu “Sikspārņi”</w:t>
      </w:r>
      <w:r>
        <w:rPr>
          <w:rFonts w:ascii="Times New Roman" w:hAnsi="Times New Roman"/>
          <w:sz w:val="28"/>
          <w:szCs w:val="28"/>
          <w:lang w:val="lv-LV"/>
        </w:rPr>
        <w:t xml:space="preserve">” uz </w:t>
      </w:r>
      <w:r w:rsidR="00EF0592">
        <w:rPr>
          <w:rFonts w:ascii="Times New Roman" w:hAnsi="Times New Roman"/>
          <w:sz w:val="28"/>
          <w:szCs w:val="28"/>
          <w:lang w:val="lv-LV"/>
        </w:rPr>
        <w:t xml:space="preserve">vienas </w:t>
      </w:r>
      <w:r>
        <w:rPr>
          <w:rFonts w:ascii="Times New Roman" w:hAnsi="Times New Roman"/>
          <w:sz w:val="28"/>
          <w:szCs w:val="28"/>
          <w:lang w:val="lv-LV"/>
        </w:rPr>
        <w:t>lap</w:t>
      </w:r>
      <w:r w:rsidR="00EF0592">
        <w:rPr>
          <w:rFonts w:ascii="Times New Roman" w:hAnsi="Times New Roman"/>
          <w:sz w:val="28"/>
          <w:szCs w:val="28"/>
          <w:lang w:val="lv-LV"/>
        </w:rPr>
        <w:t>as</w:t>
      </w:r>
      <w:r>
        <w:rPr>
          <w:rFonts w:ascii="Times New Roman" w:hAnsi="Times New Roman"/>
          <w:sz w:val="28"/>
          <w:szCs w:val="28"/>
          <w:lang w:val="lv-LV"/>
        </w:rPr>
        <w:t xml:space="preserve"> (datne: 6. pielikums);</w:t>
      </w:r>
    </w:p>
    <w:p w:rsidR="00A075E1" w:rsidP="00A075E1" w14:paraId="7AAC927B" w14:textId="722C883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Sugas aizsardzības plāna 7. pielikums “</w:t>
      </w:r>
      <w:r w:rsidRPr="00EF0592" w:rsidR="00EF0592">
        <w:rPr>
          <w:rFonts w:ascii="Times New Roman" w:hAnsi="Times New Roman"/>
          <w:sz w:val="28"/>
          <w:szCs w:val="28"/>
          <w:lang w:val="lv-LV"/>
        </w:rPr>
        <w:t xml:space="preserve">Eiropas </w:t>
      </w:r>
      <w:r w:rsidRPr="00EF0592" w:rsidR="00EF0592">
        <w:rPr>
          <w:rFonts w:ascii="Times New Roman" w:hAnsi="Times New Roman"/>
          <w:sz w:val="28"/>
          <w:szCs w:val="28"/>
          <w:lang w:val="lv-LV"/>
        </w:rPr>
        <w:t>platauša</w:t>
      </w:r>
      <w:r w:rsidRPr="00EF0592" w:rsidR="00EF0592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EF0592" w:rsidR="00EF0592">
        <w:rPr>
          <w:rFonts w:ascii="Times New Roman" w:hAnsi="Times New Roman"/>
          <w:i/>
          <w:iCs/>
          <w:sz w:val="28"/>
          <w:szCs w:val="28"/>
          <w:lang w:val="lv-LV"/>
        </w:rPr>
        <w:t>Barbastella</w:t>
      </w:r>
      <w:r w:rsidRPr="00EF0592" w:rsidR="00EF0592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EF0592" w:rsidR="00EF0592">
        <w:rPr>
          <w:rFonts w:ascii="Times New Roman" w:hAnsi="Times New Roman"/>
          <w:i/>
          <w:iCs/>
          <w:sz w:val="28"/>
          <w:szCs w:val="28"/>
          <w:lang w:val="lv-LV"/>
        </w:rPr>
        <w:t>barbastellus</w:t>
      </w:r>
      <w:r w:rsidRPr="00EF0592" w:rsidR="00EF0592">
        <w:rPr>
          <w:rFonts w:ascii="Times New Roman" w:hAnsi="Times New Roman"/>
          <w:sz w:val="28"/>
          <w:szCs w:val="28"/>
          <w:lang w:val="lv-LV"/>
        </w:rPr>
        <w:t xml:space="preserve"> (</w:t>
      </w:r>
      <w:r w:rsidRPr="00EF0592" w:rsidR="00EF0592">
        <w:rPr>
          <w:rFonts w:ascii="Times New Roman" w:hAnsi="Times New Roman"/>
          <w:sz w:val="28"/>
          <w:szCs w:val="28"/>
          <w:lang w:val="lv-LV"/>
        </w:rPr>
        <w:t>Schreber</w:t>
      </w:r>
      <w:r w:rsidRPr="00EF0592" w:rsidR="00EF0592">
        <w:rPr>
          <w:rFonts w:ascii="Times New Roman" w:hAnsi="Times New Roman"/>
          <w:sz w:val="28"/>
          <w:szCs w:val="28"/>
          <w:lang w:val="lv-LV"/>
        </w:rPr>
        <w:t>, 1774) “faktu lapa”</w:t>
      </w:r>
      <w:r>
        <w:rPr>
          <w:rFonts w:ascii="Times New Roman" w:hAnsi="Times New Roman"/>
          <w:sz w:val="28"/>
          <w:szCs w:val="28"/>
          <w:lang w:val="lv-LV"/>
        </w:rPr>
        <w:t>” uz vienas lapas (datne: 7. pielikums);</w:t>
      </w:r>
    </w:p>
    <w:p w:rsidR="00A075E1" w:rsidRPr="00EF0592" w:rsidP="00EF0592" w14:paraId="60C861DA" w14:textId="4FB8F9F8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Suga aizsardzības plāna 8. pielikums “</w:t>
      </w:r>
      <w:r w:rsidRPr="00EF0592" w:rsidR="00EF0592">
        <w:rPr>
          <w:rFonts w:ascii="Times New Roman" w:hAnsi="Times New Roman"/>
          <w:sz w:val="28"/>
          <w:szCs w:val="28"/>
          <w:lang w:val="lv-LV"/>
        </w:rPr>
        <w:t xml:space="preserve">Eiropas </w:t>
      </w:r>
      <w:r w:rsidRPr="00EF0592" w:rsidR="00EF0592">
        <w:rPr>
          <w:rFonts w:ascii="Times New Roman" w:hAnsi="Times New Roman"/>
          <w:sz w:val="28"/>
          <w:szCs w:val="28"/>
          <w:lang w:val="lv-LV"/>
        </w:rPr>
        <w:t>platauša</w:t>
      </w:r>
      <w:r w:rsidRPr="00EF0592" w:rsidR="00EF0592">
        <w:rPr>
          <w:rFonts w:ascii="Times New Roman" w:hAnsi="Times New Roman"/>
          <w:sz w:val="28"/>
          <w:szCs w:val="28"/>
          <w:lang w:val="lv-LV"/>
        </w:rPr>
        <w:t xml:space="preserve"> sugas aizsardzības plāna izstrādes gaitā saņemtie ieinteresēto pušu priekšlikumi un plāna </w:t>
      </w:r>
      <w:r w:rsidRPr="00EF0592" w:rsidR="00EF0592">
        <w:rPr>
          <w:rFonts w:ascii="Times New Roman" w:hAnsi="Times New Roman"/>
          <w:sz w:val="28"/>
          <w:szCs w:val="28"/>
          <w:lang w:val="lv-LV"/>
        </w:rPr>
        <w:t>izstrādātāju atbildes</w:t>
      </w:r>
      <w:r>
        <w:rPr>
          <w:rFonts w:ascii="Times New Roman" w:hAnsi="Times New Roman"/>
          <w:sz w:val="28"/>
          <w:szCs w:val="28"/>
          <w:lang w:val="lv-LV"/>
        </w:rPr>
        <w:t>”</w:t>
      </w:r>
      <w:r w:rsidR="00EF0592">
        <w:rPr>
          <w:rFonts w:ascii="Times New Roman" w:hAnsi="Times New Roman"/>
          <w:sz w:val="28"/>
          <w:szCs w:val="28"/>
          <w:lang w:val="lv-LV"/>
        </w:rPr>
        <w:t xml:space="preserve"> uz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EF0592">
        <w:rPr>
          <w:rFonts w:ascii="Times New Roman" w:hAnsi="Times New Roman"/>
          <w:sz w:val="28"/>
          <w:szCs w:val="28"/>
          <w:lang w:val="lv-LV"/>
        </w:rPr>
        <w:t xml:space="preserve">astoņām lapām </w:t>
      </w:r>
      <w:r>
        <w:rPr>
          <w:rFonts w:ascii="Times New Roman" w:hAnsi="Times New Roman"/>
          <w:sz w:val="28"/>
          <w:szCs w:val="28"/>
          <w:lang w:val="lv-LV"/>
        </w:rPr>
        <w:t>(datne: 8. pielikums)</w:t>
      </w:r>
      <w:r w:rsidR="00EF0592">
        <w:rPr>
          <w:rFonts w:ascii="Times New Roman" w:hAnsi="Times New Roman"/>
          <w:sz w:val="28"/>
          <w:szCs w:val="28"/>
          <w:lang w:val="lv-LV"/>
        </w:rPr>
        <w:t>.</w:t>
      </w:r>
      <w:bookmarkEnd w:id="0"/>
    </w:p>
    <w:p w:rsidR="00A075E1" w:rsidP="00A075E1" w14:paraId="1E89DFD1" w14:textId="23456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43567C" w:rsidP="00A075E1" w14:paraId="39A74651" w14:textId="61416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43567C" w:rsidP="00A075E1" w14:paraId="2413748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A075E1" w:rsidP="00A075E1" w14:paraId="2A5C1236" w14:textId="1969C1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Ministrs</w:t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  <w:t>Artūrs Toms Plešs</w:t>
      </w:r>
    </w:p>
    <w:p w:rsidR="00A075E1" w:rsidP="00A075E1" w14:paraId="29335C2D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075E1" w:rsidP="00A075E1" w14:paraId="3263EF2C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075E1" w:rsidP="00A075E1" w14:paraId="3EDB2B63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A075E1" w:rsidP="00A075E1" w14:paraId="791C403A" w14:textId="77777777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Bernards 67026524</w:t>
      </w:r>
    </w:p>
    <w:p w:rsidR="00A075E1" w:rsidP="00A075E1" w14:paraId="4BD8EFB3" w14:textId="77777777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>
          <w:rPr>
            <w:rStyle w:val="Hyperlink"/>
            <w:rFonts w:ascii="Times New Roman" w:hAnsi="Times New Roman"/>
            <w:sz w:val="20"/>
            <w:szCs w:val="20"/>
            <w:lang w:val="lv-LV"/>
          </w:rPr>
          <w:t>Vilnis.Bernards@varam.gov.lv</w:t>
        </w:r>
      </w:hyperlink>
      <w:r>
        <w:rPr>
          <w:rFonts w:ascii="Times New Roman" w:hAnsi="Times New Roman"/>
          <w:sz w:val="20"/>
          <w:szCs w:val="20"/>
          <w:lang w:val="lv-LV"/>
        </w:rPr>
        <w:t xml:space="preserve"> </w:t>
      </w:r>
    </w:p>
    <w:p w:rsidR="00A075E1" w:rsidP="00A075E1" w14:paraId="5C707EF7" w14:textId="77777777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A075E1" w:rsidP="00A075E1" w14:paraId="62C3BADF" w14:textId="77777777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075E1" w:rsidP="0043567C" w14:paraId="09E4E17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aizsardzības pārvaldei, Investīciju politikas departamentam.</w:t>
      </w:r>
    </w:p>
    <w:p w:rsidR="00A075E1" w:rsidP="00A075E1" w14:paraId="2CAB688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P="00B1443A" w14:paraId="3D44DC6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Pr="00A9474D" w:rsidP="00361146" w14:paraId="15C7B16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Sect="00C93F7F">
      <w:headerReference w:type="default" r:id="rId5"/>
      <w:headerReference w:type="first" r:id="rId6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532053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43567C" w:rsidRPr="0043567C" w14:paraId="1B37F70A" w14:textId="04C9B1D4">
        <w:pPr>
          <w:pStyle w:val="Header"/>
          <w:jc w:val="center"/>
          <w:rPr>
            <w:rFonts w:ascii="Times New Roman" w:hAnsi="Times New Roman"/>
            <w:sz w:val="24"/>
          </w:rPr>
        </w:pPr>
        <w:r w:rsidRPr="0043567C">
          <w:rPr>
            <w:rFonts w:ascii="Times New Roman" w:hAnsi="Times New Roman"/>
            <w:sz w:val="24"/>
          </w:rPr>
          <w:fldChar w:fldCharType="begin"/>
        </w:r>
        <w:r w:rsidRPr="0043567C">
          <w:rPr>
            <w:rFonts w:ascii="Times New Roman" w:hAnsi="Times New Roman"/>
            <w:sz w:val="24"/>
          </w:rPr>
          <w:instrText xml:space="preserve"> PAGE   \* MERGEFORMAT </w:instrText>
        </w:r>
        <w:r w:rsidRPr="0043567C">
          <w:rPr>
            <w:rFonts w:ascii="Times New Roman" w:hAnsi="Times New Roman"/>
            <w:sz w:val="24"/>
          </w:rPr>
          <w:fldChar w:fldCharType="separate"/>
        </w:r>
        <w:r w:rsidRPr="0043567C">
          <w:rPr>
            <w:rFonts w:ascii="Times New Roman" w:hAnsi="Times New Roman"/>
            <w:noProof/>
            <w:sz w:val="24"/>
          </w:rPr>
          <w:t>2</w:t>
        </w:r>
        <w:r w:rsidRPr="0043567C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43567C" w14:paraId="49D6448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2CCF" w:rsidP="00B82CCF" w14:paraId="1D58988D" w14:textId="77777777">
    <w:pPr>
      <w:pStyle w:val="Header"/>
      <w:rPr>
        <w:rFonts w:ascii="Times New Roman" w:hAnsi="Times New Roman"/>
      </w:rPr>
    </w:pPr>
  </w:p>
  <w:p w:rsidR="00B82CCF" w:rsidP="00B82CCF" w14:paraId="6AE12C81" w14:textId="77777777">
    <w:pPr>
      <w:pStyle w:val="Header"/>
      <w:rPr>
        <w:rFonts w:ascii="Times New Roman" w:hAnsi="Times New Roman"/>
      </w:rPr>
    </w:pPr>
  </w:p>
  <w:p w:rsidR="00B82CCF" w:rsidP="00B82CCF" w14:paraId="5B7539CD" w14:textId="77777777">
    <w:pPr>
      <w:pStyle w:val="Header"/>
      <w:rPr>
        <w:rFonts w:ascii="Times New Roman" w:hAnsi="Times New Roman"/>
      </w:rPr>
    </w:pPr>
  </w:p>
  <w:p w:rsidR="00B82CCF" w:rsidP="00B82CCF" w14:paraId="3B37431E" w14:textId="77777777">
    <w:pPr>
      <w:pStyle w:val="Header"/>
      <w:rPr>
        <w:rFonts w:ascii="Times New Roman" w:hAnsi="Times New Roman"/>
      </w:rPr>
    </w:pPr>
  </w:p>
  <w:p w:rsidR="00B82CCF" w:rsidP="00B82CCF" w14:paraId="5216A0FA" w14:textId="77777777">
    <w:pPr>
      <w:pStyle w:val="Header"/>
      <w:rPr>
        <w:rFonts w:ascii="Times New Roman" w:hAnsi="Times New Roman"/>
      </w:rPr>
    </w:pPr>
  </w:p>
  <w:p w:rsidR="00B82CCF" w:rsidP="00B82CCF" w14:paraId="492A70CF" w14:textId="77777777">
    <w:pPr>
      <w:pStyle w:val="Header"/>
      <w:rPr>
        <w:rFonts w:ascii="Times New Roman" w:hAnsi="Times New Roman"/>
      </w:rPr>
    </w:pPr>
  </w:p>
  <w:p w:rsidR="00B82CCF" w:rsidP="00B82CCF" w14:paraId="7C3694CE" w14:textId="77777777">
    <w:pPr>
      <w:pStyle w:val="Header"/>
      <w:rPr>
        <w:rFonts w:ascii="Times New Roman" w:hAnsi="Times New Roman"/>
      </w:rPr>
    </w:pPr>
  </w:p>
  <w:p w:rsidR="00B82CCF" w:rsidP="00B82CCF" w14:paraId="54F79A58" w14:textId="77777777">
    <w:pPr>
      <w:pStyle w:val="Header"/>
      <w:rPr>
        <w:rFonts w:ascii="Times New Roman" w:hAnsi="Times New Roman"/>
      </w:rPr>
    </w:pPr>
  </w:p>
  <w:p w:rsidR="00B82CCF" w:rsidP="00B82CCF" w14:paraId="39E91762" w14:textId="77777777">
    <w:pPr>
      <w:pStyle w:val="Header"/>
      <w:rPr>
        <w:rFonts w:ascii="Times New Roman" w:hAnsi="Times New Roman"/>
      </w:rPr>
    </w:pPr>
  </w:p>
  <w:p w:rsidR="00B82CCF" w:rsidP="00B82CCF" w14:paraId="3E32D648" w14:textId="77777777">
    <w:pPr>
      <w:pStyle w:val="Header"/>
      <w:rPr>
        <w:rFonts w:ascii="Times New Roman" w:hAnsi="Times New Roman"/>
      </w:rPr>
    </w:pPr>
  </w:p>
  <w:p w:rsidR="00B82CCF" w:rsidRPr="00815277" w:rsidP="00B82CCF" w14:paraId="3F534D2A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B82CCF" w:rsidP="00B82CCF" w14:paraId="0803CD03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79C42942" w14:textId="77777777">
    <w:pPr>
      <w:pStyle w:val="Header"/>
      <w:jc w:val="center"/>
      <w:rPr>
        <w:sz w:val="4"/>
      </w:rPr>
    </w:pPr>
  </w:p>
  <w:p w:rsidR="005B348E" w:rsidRPr="005B348E" w:rsidP="005B348E" w14:paraId="756FC37B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77F65824"/>
    <w:multiLevelType w:val="hybridMultilevel"/>
    <w:tmpl w:val="7186C61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8595C"/>
    <w:rsid w:val="00124173"/>
    <w:rsid w:val="00141B17"/>
    <w:rsid w:val="00180D70"/>
    <w:rsid w:val="00222A7A"/>
    <w:rsid w:val="00275B9E"/>
    <w:rsid w:val="002B3077"/>
    <w:rsid w:val="002E1474"/>
    <w:rsid w:val="00335032"/>
    <w:rsid w:val="00361146"/>
    <w:rsid w:val="00402D61"/>
    <w:rsid w:val="0043567C"/>
    <w:rsid w:val="00493308"/>
    <w:rsid w:val="004D1C7B"/>
    <w:rsid w:val="005115E5"/>
    <w:rsid w:val="00535564"/>
    <w:rsid w:val="005B348E"/>
    <w:rsid w:val="005F1144"/>
    <w:rsid w:val="00663C3A"/>
    <w:rsid w:val="006C1639"/>
    <w:rsid w:val="006E0C7D"/>
    <w:rsid w:val="00747CCB"/>
    <w:rsid w:val="007704BD"/>
    <w:rsid w:val="007B3BA5"/>
    <w:rsid w:val="007B48EC"/>
    <w:rsid w:val="007C0578"/>
    <w:rsid w:val="007E4D1F"/>
    <w:rsid w:val="00815277"/>
    <w:rsid w:val="00876C21"/>
    <w:rsid w:val="00945A11"/>
    <w:rsid w:val="00954D5A"/>
    <w:rsid w:val="009F7CA8"/>
    <w:rsid w:val="00A075E1"/>
    <w:rsid w:val="00A23CFB"/>
    <w:rsid w:val="00A9474D"/>
    <w:rsid w:val="00B070E9"/>
    <w:rsid w:val="00B1443A"/>
    <w:rsid w:val="00B82CCF"/>
    <w:rsid w:val="00C05BCB"/>
    <w:rsid w:val="00C47F57"/>
    <w:rsid w:val="00C51487"/>
    <w:rsid w:val="00C93F7F"/>
    <w:rsid w:val="00D21FA6"/>
    <w:rsid w:val="00D55B4B"/>
    <w:rsid w:val="00DD2DF0"/>
    <w:rsid w:val="00DE57E4"/>
    <w:rsid w:val="00E365CE"/>
    <w:rsid w:val="00E67C74"/>
    <w:rsid w:val="00ED09A7"/>
    <w:rsid w:val="00ED4AB8"/>
    <w:rsid w:val="00EF0592"/>
    <w:rsid w:val="00F134FA"/>
    <w:rsid w:val="00F204DD"/>
    <w:rsid w:val="00F22C8D"/>
    <w:rsid w:val="00F30778"/>
    <w:rsid w:val="00F60586"/>
    <w:rsid w:val="00F6556C"/>
    <w:rsid w:val="00F8400B"/>
    <w:rsid w:val="00F960EB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21547A"/>
  <w15:docId w15:val="{ADE005F4-012B-4669-BF3B-CE57A481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7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Vilnis.Bernards@varam.gov.lv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SAP_Platausis</dc:title>
  <dc:subject>SAP</dc:subject>
  <dc:creator>Vilnis Bernards</dc:creator>
  <cp:lastModifiedBy>Madara Gaile</cp:lastModifiedBy>
  <cp:revision>4</cp:revision>
  <dcterms:created xsi:type="dcterms:W3CDTF">2021-04-07T07:24:00Z</dcterms:created>
  <dcterms:modified xsi:type="dcterms:W3CDTF">2021-04-22T07:15:00Z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