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D12E" w14:textId="77777777" w:rsidR="00C45270" w:rsidRPr="00C45270" w:rsidRDefault="00C45270" w:rsidP="00C45270">
      <w:pPr>
        <w:spacing w:after="0" w:line="240" w:lineRule="auto"/>
        <w:jc w:val="center"/>
        <w:rPr>
          <w:rFonts w:ascii="Times New Roman" w:eastAsia="Times New Roman" w:hAnsi="Times New Roman" w:cs="Times New Roman"/>
          <w:b/>
          <w:bCs/>
          <w:iCs/>
          <w:sz w:val="24"/>
          <w:szCs w:val="24"/>
        </w:rPr>
      </w:pPr>
      <w:r w:rsidRPr="00C45270">
        <w:rPr>
          <w:rFonts w:ascii="Times New Roman" w:eastAsia="Times New Roman" w:hAnsi="Times New Roman" w:cs="Times New Roman"/>
          <w:b/>
          <w:bCs/>
          <w:iCs/>
          <w:sz w:val="24"/>
          <w:szCs w:val="24"/>
        </w:rPr>
        <w:t>Zemes nomas līgums Nr.</w:t>
      </w:r>
      <w:r w:rsidRPr="00C45270">
        <w:rPr>
          <w:rFonts w:ascii="Times New Roman" w:eastAsia="Times New Roman" w:hAnsi="Times New Roman" w:cs="Times New Roman"/>
          <w:b/>
          <w:bCs/>
          <w:iCs/>
          <w:sz w:val="24"/>
          <w:szCs w:val="24"/>
          <w:lang w:val="en-US"/>
        </w:rPr>
        <w:t xml:space="preserve"> 7.12/        /2021</w:t>
      </w:r>
    </w:p>
    <w:p w14:paraId="6A07C0E7" w14:textId="77777777" w:rsidR="00C45270" w:rsidRPr="00C45270" w:rsidRDefault="00C45270" w:rsidP="00C45270">
      <w:pPr>
        <w:spacing w:after="0" w:line="240" w:lineRule="auto"/>
        <w:jc w:val="both"/>
        <w:rPr>
          <w:rFonts w:ascii="Times New Roman" w:eastAsia="Times New Roman" w:hAnsi="Times New Roman" w:cs="Times New Roman"/>
          <w:b/>
          <w:bCs/>
          <w:i/>
          <w:iCs/>
          <w:sz w:val="24"/>
          <w:szCs w:val="24"/>
        </w:rPr>
      </w:pPr>
    </w:p>
    <w:p w14:paraId="46804D09"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 xml:space="preserve">Siguldā,                            </w:t>
      </w:r>
      <w:r w:rsidRPr="00C45270">
        <w:rPr>
          <w:rFonts w:ascii="Times New Roman" w:eastAsia="Courier New" w:hAnsi="Times New Roman" w:cs="Times New Roman"/>
          <w:sz w:val="24"/>
          <w:szCs w:val="24"/>
        </w:rPr>
        <w:tab/>
      </w:r>
      <w:r w:rsidRPr="00C45270">
        <w:rPr>
          <w:rFonts w:ascii="Times New Roman" w:eastAsia="Courier New" w:hAnsi="Times New Roman" w:cs="Times New Roman"/>
          <w:sz w:val="24"/>
          <w:szCs w:val="24"/>
        </w:rPr>
        <w:tab/>
        <w:t xml:space="preserve">                                            *datums skatāms laika zīmogā</w:t>
      </w:r>
    </w:p>
    <w:p w14:paraId="43183A6C" w14:textId="77777777" w:rsidR="00C45270" w:rsidRPr="00C45270" w:rsidRDefault="00C45270" w:rsidP="00C45270">
      <w:pPr>
        <w:spacing w:after="0" w:line="240" w:lineRule="auto"/>
        <w:rPr>
          <w:rFonts w:ascii="Times New Roman" w:eastAsia="Times New Roman" w:hAnsi="Times New Roman" w:cs="Times New Roman"/>
          <w:sz w:val="24"/>
          <w:szCs w:val="24"/>
        </w:rPr>
      </w:pPr>
    </w:p>
    <w:p w14:paraId="13860725" w14:textId="77777777" w:rsidR="00C45270" w:rsidRPr="00C45270" w:rsidRDefault="00C45270" w:rsidP="00C45270">
      <w:pPr>
        <w:spacing w:after="0" w:line="240" w:lineRule="auto"/>
        <w:ind w:firstLine="720"/>
        <w:jc w:val="both"/>
        <w:rPr>
          <w:rFonts w:ascii="Times New Roman" w:eastAsia="Times New Roman" w:hAnsi="Times New Roman" w:cs="Times New Roman"/>
          <w:color w:val="000000"/>
          <w:sz w:val="24"/>
          <w:szCs w:val="24"/>
        </w:rPr>
      </w:pPr>
      <w:r w:rsidRPr="00C45270">
        <w:rPr>
          <w:rFonts w:ascii="Times New Roman" w:eastAsia="Times New Roman" w:hAnsi="Times New Roman" w:cs="Times New Roman"/>
          <w:b/>
          <w:sz w:val="24"/>
          <w:szCs w:val="24"/>
        </w:rPr>
        <w:t>Dabas aizsardzības pārvalde</w:t>
      </w:r>
      <w:r w:rsidRPr="00C45270">
        <w:rPr>
          <w:rFonts w:ascii="Times New Roman" w:eastAsia="Times New Roman" w:hAnsi="Times New Roman" w:cs="Times New Roman"/>
          <w:sz w:val="24"/>
          <w:szCs w:val="24"/>
        </w:rPr>
        <w:t>, reģistrācijas Nr.90009099027, tās ģenerāldirektora Andreja Svilāna personā, kurš rīkojas pamatojoties uz Ministru kabineta 2009.gada 2.jūnija noteikumu Nr.507 “Dabas aizsardzības pārvaldes nolikums” 8.2.apakšpunktu</w:t>
      </w:r>
      <w:r w:rsidRPr="00C45270">
        <w:rPr>
          <w:rFonts w:ascii="Times New Roman" w:eastAsia="Times New Roman" w:hAnsi="Times New Roman" w:cs="Times New Roman"/>
          <w:color w:val="000000"/>
          <w:sz w:val="24"/>
          <w:szCs w:val="24"/>
        </w:rPr>
        <w:t xml:space="preserve"> (turpmāk – Iznomātājs), no vienas puses un</w:t>
      </w:r>
    </w:p>
    <w:p w14:paraId="17CCDBFA" w14:textId="77777777" w:rsidR="00C45270" w:rsidRPr="00C45270" w:rsidRDefault="00C45270" w:rsidP="00C45270">
      <w:pPr>
        <w:spacing w:after="0" w:line="240" w:lineRule="auto"/>
        <w:ind w:firstLine="720"/>
        <w:jc w:val="both"/>
        <w:rPr>
          <w:rFonts w:ascii="Times New Roman" w:eastAsia="Times New Roman" w:hAnsi="Times New Roman" w:cs="Times New Roman"/>
          <w:color w:val="000000"/>
          <w:sz w:val="24"/>
          <w:szCs w:val="24"/>
        </w:rPr>
      </w:pPr>
      <w:r w:rsidRPr="00C45270">
        <w:rPr>
          <w:rFonts w:ascii="Times New Roman" w:eastAsia="Times New Roman" w:hAnsi="Times New Roman" w:cs="Times New Roman"/>
          <w:b/>
          <w:bCs/>
          <w:color w:val="000000"/>
          <w:sz w:val="24"/>
          <w:szCs w:val="24"/>
        </w:rPr>
        <w:t xml:space="preserve">________________, </w:t>
      </w:r>
      <w:r w:rsidRPr="00C45270">
        <w:rPr>
          <w:rFonts w:ascii="Times New Roman" w:eastAsia="Times New Roman" w:hAnsi="Times New Roman" w:cs="Times New Roman"/>
          <w:color w:val="000000"/>
          <w:sz w:val="24"/>
          <w:szCs w:val="24"/>
        </w:rPr>
        <w:t xml:space="preserve">_________________, (turpmāk tekstā – Nomnieks) no otras puses, (kopā tekstā saukti – Puses), </w:t>
      </w:r>
    </w:p>
    <w:p w14:paraId="291FCEE1" w14:textId="77777777" w:rsidR="00C45270" w:rsidRPr="00C45270" w:rsidRDefault="00C45270" w:rsidP="00C45270">
      <w:pPr>
        <w:spacing w:after="0" w:line="240" w:lineRule="auto"/>
        <w:ind w:firstLine="720"/>
        <w:jc w:val="both"/>
        <w:rPr>
          <w:rFonts w:ascii="Times New Roman" w:eastAsia="Times New Roman" w:hAnsi="Times New Roman" w:cs="Times New Roman"/>
          <w:color w:val="000000"/>
          <w:sz w:val="24"/>
          <w:szCs w:val="24"/>
        </w:rPr>
      </w:pPr>
      <w:r w:rsidRPr="00C45270">
        <w:rPr>
          <w:rFonts w:ascii="Times New Roman" w:eastAsia="Times New Roman" w:hAnsi="Times New Roman" w:cs="Times New Roman"/>
          <w:color w:val="000000"/>
          <w:sz w:val="24"/>
          <w:szCs w:val="24"/>
        </w:rPr>
        <w:t xml:space="preserve">pamatojoties uz </w:t>
      </w:r>
      <w:r w:rsidRPr="00C45270">
        <w:rPr>
          <w:rFonts w:ascii="Times New Roman" w:eastAsia="Times New Roman" w:hAnsi="Times New Roman" w:cs="Times New Roman"/>
          <w:color w:val="000000"/>
          <w:sz w:val="24"/>
          <w:szCs w:val="24"/>
          <w:bdr w:val="none" w:sz="0" w:space="0" w:color="auto" w:frame="1"/>
        </w:rPr>
        <w:t>Ministru kabineta 2018.gada 19.jūnija noteikumiem Nr.350 “Publiskas personas zemes nomas un apbūves tiesības noteikumi”,</w:t>
      </w:r>
    </w:p>
    <w:p w14:paraId="44504509" w14:textId="77777777" w:rsidR="00C45270" w:rsidRPr="00C45270" w:rsidRDefault="00C45270" w:rsidP="00C45270">
      <w:pPr>
        <w:spacing w:after="0" w:line="240" w:lineRule="auto"/>
        <w:ind w:firstLine="720"/>
        <w:jc w:val="both"/>
        <w:rPr>
          <w:rFonts w:ascii="Times New Roman" w:eastAsia="Times New Roman" w:hAnsi="Times New Roman" w:cs="Times New Roman"/>
          <w:sz w:val="24"/>
          <w:szCs w:val="24"/>
        </w:rPr>
      </w:pPr>
      <w:r w:rsidRPr="00C45270">
        <w:rPr>
          <w:rFonts w:ascii="Times New Roman" w:eastAsia="Times New Roman" w:hAnsi="Times New Roman" w:cs="Times New Roman"/>
          <w:color w:val="000000"/>
          <w:sz w:val="24"/>
          <w:szCs w:val="24"/>
        </w:rPr>
        <w:t>izsakot savu brīvi radušos gribu, bez maldiem, spaidiem un viltus, noslēdz līgumu (turpmāk tekstā saukts – Līgums) par sekojošo:</w:t>
      </w:r>
    </w:p>
    <w:p w14:paraId="5675460E" w14:textId="77777777" w:rsidR="00C45270" w:rsidRPr="00C45270" w:rsidRDefault="00C45270" w:rsidP="00C45270">
      <w:pPr>
        <w:spacing w:after="0" w:line="240" w:lineRule="auto"/>
        <w:jc w:val="both"/>
        <w:rPr>
          <w:rFonts w:ascii="Times New Roman" w:eastAsia="Times New Roman" w:hAnsi="Times New Roman" w:cs="Times New Roman"/>
          <w:sz w:val="24"/>
          <w:szCs w:val="24"/>
        </w:rPr>
      </w:pPr>
    </w:p>
    <w:p w14:paraId="6C0D747B" w14:textId="77777777" w:rsidR="00C45270" w:rsidRPr="00C45270" w:rsidRDefault="00C45270" w:rsidP="00C45270">
      <w:pPr>
        <w:numPr>
          <w:ilvl w:val="0"/>
          <w:numId w:val="1"/>
        </w:numPr>
        <w:spacing w:after="0" w:line="240" w:lineRule="auto"/>
        <w:ind w:left="426" w:hanging="426"/>
        <w:jc w:val="center"/>
        <w:rPr>
          <w:rFonts w:ascii="Times New Roman" w:eastAsia="Times New Roman" w:hAnsi="Times New Roman" w:cs="Times New Roman"/>
          <w:sz w:val="24"/>
          <w:szCs w:val="24"/>
        </w:rPr>
      </w:pPr>
      <w:r w:rsidRPr="00C45270">
        <w:rPr>
          <w:rFonts w:ascii="Times New Roman" w:eastAsia="Times New Roman" w:hAnsi="Times New Roman" w:cs="Times New Roman"/>
          <w:b/>
          <w:sz w:val="24"/>
          <w:szCs w:val="24"/>
        </w:rPr>
        <w:t>Līguma priekšmets</w:t>
      </w:r>
    </w:p>
    <w:p w14:paraId="5B3A7404" w14:textId="77777777" w:rsidR="00C45270" w:rsidRPr="00C45270" w:rsidRDefault="00C45270" w:rsidP="00C45270">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ourier New" w:hAnsi="Courier New" w:cs="Times New Roman"/>
          <w:sz w:val="20"/>
          <w:szCs w:val="20"/>
        </w:rPr>
      </w:pPr>
      <w:r w:rsidRPr="00C45270">
        <w:rPr>
          <w:rFonts w:ascii="Times New Roman" w:eastAsia="Times New Roman" w:hAnsi="Times New Roman" w:cs="Times New Roman"/>
          <w:sz w:val="24"/>
          <w:szCs w:val="24"/>
        </w:rPr>
        <w:t xml:space="preserve">Iznomātājs iznomā un Nomnieks pieņem nomā Iznomātāja pārvaldīšanā esošā  nekustamā nekustamā īpašuma "Dambri”, ar kadastra Nr.70740050013, kas atrodas Mārcienas pagastā, Madonas novadā, sastāvā esošās zemes vienības ar </w:t>
      </w:r>
      <w:r w:rsidRPr="00C45270">
        <w:rPr>
          <w:rFonts w:ascii="Times New Roman" w:eastAsia="Times New Roman" w:hAnsi="Times New Roman" w:cs="Times New Roman"/>
          <w:b/>
          <w:bCs/>
          <w:sz w:val="24"/>
          <w:szCs w:val="24"/>
        </w:rPr>
        <w:t>kadastra apzīmējumu 70740050013 daļu 0,22 ha platībā</w:t>
      </w:r>
      <w:r w:rsidRPr="00C45270">
        <w:rPr>
          <w:rFonts w:ascii="Times New Roman" w:eastAsia="Times New Roman" w:hAnsi="Times New Roman" w:cs="Times New Roman"/>
          <w:sz w:val="24"/>
          <w:szCs w:val="24"/>
        </w:rPr>
        <w:t xml:space="preserve"> (turpmāk– Zemesgabals) atbilstoši klāt pievienotajai Zemesgabala shēmai (1.pielikums), kas ir šī Līguma neatņemama sastāvdaļa.</w:t>
      </w:r>
    </w:p>
    <w:p w14:paraId="5ACB95F4" w14:textId="00F0CBA1" w:rsidR="006A3619" w:rsidRPr="006A3619" w:rsidRDefault="00C45270" w:rsidP="00C45270">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A3619">
        <w:rPr>
          <w:rFonts w:ascii="Times New Roman" w:eastAsia="Courier New" w:hAnsi="Times New Roman" w:cs="Times New Roman"/>
          <w:sz w:val="24"/>
          <w:szCs w:val="24"/>
        </w:rPr>
        <w:t xml:space="preserve">Zemesgabala iznomāšanas mērķis – </w:t>
      </w:r>
      <w:r w:rsidR="006A3619" w:rsidRPr="000F56C3">
        <w:rPr>
          <w:rFonts w:ascii="Times New Roman" w:hAnsi="Times New Roman" w:cs="Times New Roman"/>
          <w:sz w:val="24"/>
          <w:szCs w:val="24"/>
        </w:rPr>
        <w:t>personisk</w:t>
      </w:r>
      <w:r w:rsidR="006A3619">
        <w:rPr>
          <w:rFonts w:ascii="Times New Roman" w:hAnsi="Times New Roman" w:cs="Times New Roman"/>
          <w:sz w:val="24"/>
          <w:szCs w:val="24"/>
        </w:rPr>
        <w:t>ās</w:t>
      </w:r>
      <w:r w:rsidR="006A3619" w:rsidRPr="000F56C3">
        <w:rPr>
          <w:rFonts w:ascii="Times New Roman" w:hAnsi="Times New Roman" w:cs="Times New Roman"/>
          <w:sz w:val="24"/>
          <w:szCs w:val="24"/>
        </w:rPr>
        <w:t xml:space="preserve"> palīgsaimniecīb</w:t>
      </w:r>
      <w:r w:rsidR="006A3619">
        <w:rPr>
          <w:rFonts w:ascii="Times New Roman" w:hAnsi="Times New Roman" w:cs="Times New Roman"/>
          <w:sz w:val="24"/>
          <w:szCs w:val="24"/>
        </w:rPr>
        <w:t>as</w:t>
      </w:r>
      <w:r w:rsidR="006A3619" w:rsidRPr="000F56C3">
        <w:rPr>
          <w:rFonts w:ascii="Times New Roman" w:hAnsi="Times New Roman" w:cs="Times New Roman"/>
          <w:sz w:val="24"/>
          <w:szCs w:val="24"/>
        </w:rPr>
        <w:t xml:space="preserve"> vajadzībām piemājas saimniecīb</w:t>
      </w:r>
      <w:r w:rsidR="006A3619">
        <w:rPr>
          <w:rFonts w:ascii="Times New Roman" w:hAnsi="Times New Roman" w:cs="Times New Roman"/>
          <w:sz w:val="24"/>
          <w:szCs w:val="24"/>
        </w:rPr>
        <w:t>as</w:t>
      </w:r>
      <w:r w:rsidR="006A3619" w:rsidRPr="000F56C3">
        <w:rPr>
          <w:rFonts w:ascii="Times New Roman" w:hAnsi="Times New Roman" w:cs="Times New Roman"/>
          <w:sz w:val="24"/>
          <w:szCs w:val="24"/>
        </w:rPr>
        <w:t xml:space="preserve"> uzturēšanai</w:t>
      </w:r>
      <w:r w:rsidR="006A3619">
        <w:rPr>
          <w:rFonts w:ascii="Times New Roman" w:hAnsi="Times New Roman" w:cs="Times New Roman"/>
          <w:sz w:val="24"/>
          <w:szCs w:val="24"/>
        </w:rPr>
        <w:t xml:space="preserve"> ar nodrošinājumu - </w:t>
      </w:r>
      <w:r w:rsidR="006A3619" w:rsidRPr="006A3619">
        <w:rPr>
          <w:rFonts w:ascii="Times New Roman" w:hAnsi="Times New Roman" w:cs="Times New Roman"/>
          <w:sz w:val="24"/>
          <w:szCs w:val="24"/>
        </w:rPr>
        <w:t>bioloģiskās daudzveidības saglabāšana zālājā Krustkalnu dabas rezervāta teritorijā</w:t>
      </w:r>
      <w:r w:rsidR="006A3619">
        <w:rPr>
          <w:rFonts w:ascii="Times New Roman" w:hAnsi="Times New Roman" w:cs="Times New Roman"/>
          <w:sz w:val="24"/>
          <w:szCs w:val="24"/>
        </w:rPr>
        <w:t>.</w:t>
      </w:r>
    </w:p>
    <w:p w14:paraId="4250ED06" w14:textId="6A65B487" w:rsidR="00C45270" w:rsidRPr="006A3619" w:rsidRDefault="00C45270" w:rsidP="00C45270">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6A3619">
        <w:rPr>
          <w:rFonts w:ascii="Times New Roman" w:eastAsia="Courier New" w:hAnsi="Times New Roman" w:cs="Times New Roman"/>
          <w:sz w:val="24"/>
          <w:szCs w:val="24"/>
        </w:rPr>
        <w:t xml:space="preserve">Zemesgabalu robežas Nomniekam dabā ir ierādītas un tās Nomniekam ir zināmas. </w:t>
      </w:r>
    </w:p>
    <w:p w14:paraId="35A1C889" w14:textId="77777777" w:rsidR="00C45270" w:rsidRPr="00C45270" w:rsidRDefault="00C45270" w:rsidP="00C45270">
      <w:pPr>
        <w:numPr>
          <w:ilvl w:val="1"/>
          <w:numId w:val="1"/>
        </w:numPr>
        <w:spacing w:after="0" w:line="276" w:lineRule="auto"/>
        <w:jc w:val="both"/>
        <w:rPr>
          <w:rFonts w:ascii="Times New Roman" w:eastAsia="Times New Roman" w:hAnsi="Times New Roman" w:cs="Times New Roman"/>
          <w:b/>
          <w:bCs/>
          <w:sz w:val="24"/>
          <w:szCs w:val="24"/>
        </w:rPr>
      </w:pPr>
      <w:r w:rsidRPr="00C45270">
        <w:rPr>
          <w:rFonts w:ascii="Times New Roman" w:eastAsia="Times New Roman" w:hAnsi="Times New Roman" w:cs="Times New Roman"/>
          <w:sz w:val="24"/>
          <w:szCs w:val="24"/>
        </w:rPr>
        <w:t xml:space="preserve">Zemesgabals ir apgrūtināts ar šādiem aprobežojumiem: </w:t>
      </w:r>
    </w:p>
    <w:p w14:paraId="1A9702F1" w14:textId="3EC9D471" w:rsidR="00C45270" w:rsidRPr="006A3619" w:rsidRDefault="00C45270" w:rsidP="00C45270">
      <w:pPr>
        <w:numPr>
          <w:ilvl w:val="2"/>
          <w:numId w:val="1"/>
        </w:numPr>
        <w:spacing w:after="0" w:line="240" w:lineRule="auto"/>
        <w:jc w:val="both"/>
        <w:textAlignment w:val="baseline"/>
        <w:rPr>
          <w:rFonts w:ascii="Calibri" w:eastAsia="Times New Roman" w:hAnsi="Calibri" w:cs="Calibri"/>
          <w:sz w:val="24"/>
          <w:szCs w:val="24"/>
          <w:lang w:eastAsia="lv-LV"/>
        </w:rPr>
      </w:pPr>
      <w:r w:rsidRPr="006A3619">
        <w:rPr>
          <w:rFonts w:ascii="Times New Roman" w:eastAsia="Times New Roman" w:hAnsi="Times New Roman" w:cs="Times New Roman"/>
          <w:sz w:val="24"/>
          <w:szCs w:val="24"/>
          <w:lang w:eastAsia="lv-LV"/>
        </w:rPr>
        <w:t>Dabas</w:t>
      </w:r>
      <w:r w:rsidR="005E1DB8" w:rsidRPr="006A3619">
        <w:rPr>
          <w:rFonts w:ascii="Times New Roman" w:eastAsia="Times New Roman" w:hAnsi="Times New Roman" w:cs="Times New Roman"/>
          <w:sz w:val="24"/>
          <w:szCs w:val="24"/>
          <w:lang w:eastAsia="lv-LV"/>
        </w:rPr>
        <w:t xml:space="preserve"> rezervāta dabas</w:t>
      </w:r>
      <w:r w:rsidRPr="006A3619">
        <w:rPr>
          <w:rFonts w:ascii="Times New Roman" w:eastAsia="Times New Roman" w:hAnsi="Times New Roman" w:cs="Times New Roman"/>
          <w:sz w:val="24"/>
          <w:szCs w:val="24"/>
          <w:lang w:eastAsia="lv-LV"/>
        </w:rPr>
        <w:t xml:space="preserve"> </w:t>
      </w:r>
      <w:r w:rsidR="005E1DB8" w:rsidRPr="006A3619">
        <w:rPr>
          <w:rFonts w:ascii="Times New Roman" w:eastAsia="Times New Roman" w:hAnsi="Times New Roman" w:cs="Times New Roman"/>
          <w:sz w:val="24"/>
          <w:szCs w:val="24"/>
          <w:lang w:eastAsia="lv-LV"/>
        </w:rPr>
        <w:t>park</w:t>
      </w:r>
      <w:r w:rsidRPr="006A3619">
        <w:rPr>
          <w:rFonts w:ascii="Times New Roman" w:eastAsia="Times New Roman" w:hAnsi="Times New Roman" w:cs="Times New Roman"/>
          <w:sz w:val="24"/>
          <w:szCs w:val="24"/>
          <w:lang w:eastAsia="lv-LV"/>
        </w:rPr>
        <w:t>a zonas teritorija; </w:t>
      </w:r>
    </w:p>
    <w:p w14:paraId="70AE6999" w14:textId="4591F028" w:rsidR="00C45270" w:rsidRPr="00C45270" w:rsidRDefault="00C45270" w:rsidP="00C45270">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 xml:space="preserve">Zemes vienība ar kadastra apzīmējumu </w:t>
      </w:r>
      <w:r w:rsidR="00C058E4" w:rsidRPr="00C45270">
        <w:rPr>
          <w:rFonts w:ascii="Times New Roman" w:eastAsia="Times New Roman" w:hAnsi="Times New Roman" w:cs="Times New Roman"/>
          <w:sz w:val="24"/>
          <w:szCs w:val="24"/>
        </w:rPr>
        <w:t>70740050013</w:t>
      </w:r>
      <w:r w:rsidRPr="00C45270">
        <w:rPr>
          <w:rFonts w:ascii="Times New Roman" w:eastAsia="Courier New" w:hAnsi="Times New Roman" w:cs="Times New Roman"/>
          <w:sz w:val="24"/>
          <w:szCs w:val="24"/>
        </w:rPr>
        <w:t>, kurā ietilpst iznomājamā zemes vienības daļa 0,</w:t>
      </w:r>
      <w:r w:rsidR="00C058E4">
        <w:rPr>
          <w:rFonts w:ascii="Times New Roman" w:eastAsia="Courier New" w:hAnsi="Times New Roman" w:cs="Times New Roman"/>
          <w:sz w:val="24"/>
          <w:szCs w:val="24"/>
        </w:rPr>
        <w:t>22</w:t>
      </w:r>
      <w:r w:rsidRPr="00C45270">
        <w:rPr>
          <w:rFonts w:ascii="Times New Roman" w:eastAsia="Courier New" w:hAnsi="Times New Roman" w:cs="Times New Roman"/>
          <w:sz w:val="24"/>
          <w:szCs w:val="24"/>
        </w:rPr>
        <w:t xml:space="preserve"> ha platībā, </w:t>
      </w:r>
      <w:r w:rsidR="00C058E4">
        <w:rPr>
          <w:rFonts w:ascii="Times New Roman" w:eastAsia="Courier New" w:hAnsi="Times New Roman" w:cs="Times New Roman"/>
          <w:sz w:val="24"/>
          <w:szCs w:val="24"/>
        </w:rPr>
        <w:t>ir</w:t>
      </w:r>
      <w:r w:rsidRPr="00C45270">
        <w:rPr>
          <w:rFonts w:ascii="Times New Roman" w:eastAsia="Courier New" w:hAnsi="Times New Roman" w:cs="Times New Roman"/>
          <w:sz w:val="24"/>
          <w:szCs w:val="24"/>
        </w:rPr>
        <w:t xml:space="preserve"> reģistrēta</w:t>
      </w:r>
      <w:r w:rsidR="006A3619">
        <w:rPr>
          <w:rFonts w:ascii="Times New Roman" w:eastAsia="Courier New" w:hAnsi="Times New Roman" w:cs="Times New Roman"/>
          <w:sz w:val="24"/>
          <w:szCs w:val="24"/>
        </w:rPr>
        <w:t xml:space="preserve"> Nodalījuma Nr.100000065444 Ļaudonas pagasta</w:t>
      </w:r>
      <w:r w:rsidRPr="00C45270">
        <w:rPr>
          <w:rFonts w:ascii="Times New Roman" w:eastAsia="Courier New" w:hAnsi="Times New Roman" w:cs="Times New Roman"/>
          <w:sz w:val="24"/>
          <w:szCs w:val="24"/>
        </w:rPr>
        <w:t xml:space="preserve"> </w:t>
      </w:r>
      <w:r w:rsidR="00C058E4">
        <w:rPr>
          <w:rFonts w:ascii="Times New Roman" w:eastAsia="Courier New" w:hAnsi="Times New Roman" w:cs="Times New Roman"/>
          <w:sz w:val="24"/>
          <w:szCs w:val="24"/>
        </w:rPr>
        <w:t>Z</w:t>
      </w:r>
      <w:r w:rsidRPr="00C45270">
        <w:rPr>
          <w:rFonts w:ascii="Times New Roman" w:eastAsia="Courier New" w:hAnsi="Times New Roman" w:cs="Times New Roman"/>
          <w:sz w:val="24"/>
          <w:szCs w:val="24"/>
        </w:rPr>
        <w:t>emesgrāmatā.</w:t>
      </w:r>
    </w:p>
    <w:p w14:paraId="6E160B37" w14:textId="77777777" w:rsidR="00C45270" w:rsidRPr="00C45270" w:rsidRDefault="00C45270" w:rsidP="00C45270">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C45270">
        <w:rPr>
          <w:rFonts w:ascii="Times New Roman" w:eastAsia="Courier New" w:hAnsi="Times New Roman" w:cs="Times New Roman"/>
          <w:iCs/>
          <w:sz w:val="24"/>
          <w:szCs w:val="24"/>
        </w:rPr>
        <w:t>Par Zemesgabalu nodošanu Nomniekam lietošanā, Puses abpusēji paraksta Zemesgabala nodošanas - pieņemšanas aktu 2 (divos) eksemplāros, no kuriem viens eksemplārs paliek Iznomātājam, otrs - Nomniekam. Pēc abpusējas parakstīšanas Zemesgabalu nodošanas - pieņemšanas akts tiek pievienots kā Līguma pielikums un kļūst par Līguma neatņemamu sastāvdaļu.</w:t>
      </w:r>
    </w:p>
    <w:p w14:paraId="5EB927E7"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Courier New" w:hAnsi="Times New Roman" w:cs="Times New Roman"/>
          <w:iCs/>
          <w:sz w:val="24"/>
          <w:szCs w:val="24"/>
        </w:rPr>
      </w:pPr>
    </w:p>
    <w:p w14:paraId="003CAA8E"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imes New Roman" w:eastAsia="Courier New" w:hAnsi="Times New Roman" w:cs="Times New Roman"/>
          <w:b/>
          <w:bCs/>
          <w:sz w:val="24"/>
          <w:szCs w:val="24"/>
        </w:rPr>
      </w:pPr>
      <w:r w:rsidRPr="00C45270">
        <w:rPr>
          <w:rFonts w:ascii="Times New Roman" w:eastAsia="Courier New" w:hAnsi="Times New Roman" w:cs="Times New Roman"/>
          <w:b/>
          <w:bCs/>
          <w:sz w:val="24"/>
          <w:szCs w:val="24"/>
        </w:rPr>
        <w:t>2. Līguma termiņš</w:t>
      </w:r>
    </w:p>
    <w:p w14:paraId="3267B0B3" w14:textId="4BFF3758" w:rsidR="00C45270" w:rsidRPr="00C45270" w:rsidRDefault="00C45270" w:rsidP="00C45270">
      <w:pPr>
        <w:spacing w:after="0" w:line="240" w:lineRule="auto"/>
        <w:ind w:left="540" w:hanging="114"/>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Līgums stājas spēkā</w:t>
      </w:r>
      <w:r w:rsidR="008025D5">
        <w:rPr>
          <w:rFonts w:ascii="Times New Roman" w:eastAsia="Times New Roman" w:hAnsi="Times New Roman" w:cs="Times New Roman"/>
          <w:sz w:val="24"/>
          <w:szCs w:val="24"/>
        </w:rPr>
        <w:t xml:space="preserve"> 2021.gada 01.jūnijā</w:t>
      </w:r>
      <w:r w:rsidRPr="00C45270">
        <w:rPr>
          <w:rFonts w:ascii="Times New Roman" w:eastAsia="Times New Roman" w:hAnsi="Times New Roman" w:cs="Times New Roman"/>
          <w:sz w:val="24"/>
          <w:szCs w:val="24"/>
        </w:rPr>
        <w:t xml:space="preserve"> </w:t>
      </w:r>
      <w:r w:rsidR="008025D5">
        <w:rPr>
          <w:rFonts w:ascii="Times New Roman" w:eastAsia="Times New Roman" w:hAnsi="Times New Roman" w:cs="Times New Roman"/>
          <w:sz w:val="24"/>
          <w:szCs w:val="24"/>
        </w:rPr>
        <w:t>pēc</w:t>
      </w:r>
      <w:r w:rsidRPr="00C45270">
        <w:rPr>
          <w:rFonts w:ascii="Times New Roman" w:eastAsia="Times New Roman" w:hAnsi="Times New Roman" w:cs="Times New Roman"/>
          <w:sz w:val="24"/>
          <w:szCs w:val="24"/>
        </w:rPr>
        <w:t xml:space="preserve"> tā parakstīšanas un ir spēkā līdz </w:t>
      </w:r>
      <w:r w:rsidRPr="00C45270">
        <w:rPr>
          <w:rFonts w:ascii="Times New Roman" w:eastAsia="Times New Roman" w:hAnsi="Times New Roman" w:cs="Times New Roman"/>
          <w:b/>
          <w:bCs/>
          <w:sz w:val="24"/>
          <w:szCs w:val="24"/>
        </w:rPr>
        <w:t>2026.gada</w:t>
      </w:r>
      <w:r w:rsidRPr="00C45270">
        <w:rPr>
          <w:rFonts w:ascii="Times New Roman" w:eastAsia="Times New Roman" w:hAnsi="Times New Roman" w:cs="Times New Roman"/>
          <w:b/>
          <w:sz w:val="24"/>
          <w:szCs w:val="24"/>
        </w:rPr>
        <w:t xml:space="preserve"> 3</w:t>
      </w:r>
      <w:r w:rsidR="008025D5">
        <w:rPr>
          <w:rFonts w:ascii="Times New Roman" w:eastAsia="Times New Roman" w:hAnsi="Times New Roman" w:cs="Times New Roman"/>
          <w:b/>
          <w:sz w:val="24"/>
          <w:szCs w:val="24"/>
        </w:rPr>
        <w:t>1</w:t>
      </w:r>
      <w:r w:rsidRPr="00C45270">
        <w:rPr>
          <w:rFonts w:ascii="Times New Roman" w:eastAsia="Times New Roman" w:hAnsi="Times New Roman" w:cs="Times New Roman"/>
          <w:b/>
          <w:sz w:val="24"/>
          <w:szCs w:val="24"/>
        </w:rPr>
        <w:t>.</w:t>
      </w:r>
      <w:r w:rsidR="008025D5">
        <w:rPr>
          <w:rFonts w:ascii="Times New Roman" w:eastAsia="Times New Roman" w:hAnsi="Times New Roman" w:cs="Times New Roman"/>
          <w:b/>
          <w:sz w:val="24"/>
          <w:szCs w:val="24"/>
        </w:rPr>
        <w:t>ma</w:t>
      </w:r>
      <w:r w:rsidRPr="00C45270">
        <w:rPr>
          <w:rFonts w:ascii="Times New Roman" w:eastAsia="Times New Roman" w:hAnsi="Times New Roman" w:cs="Times New Roman"/>
          <w:b/>
          <w:sz w:val="24"/>
          <w:szCs w:val="24"/>
        </w:rPr>
        <w:t>ijam.</w:t>
      </w:r>
    </w:p>
    <w:p w14:paraId="4EF295D3"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imes New Roman" w:eastAsia="Courier New" w:hAnsi="Times New Roman" w:cs="Times New Roman"/>
          <w:b/>
          <w:bCs/>
          <w:sz w:val="24"/>
          <w:szCs w:val="24"/>
        </w:rPr>
      </w:pPr>
    </w:p>
    <w:p w14:paraId="4B6A9CDD"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imes New Roman" w:eastAsia="Courier New" w:hAnsi="Times New Roman" w:cs="Times New Roman"/>
          <w:b/>
          <w:bCs/>
          <w:sz w:val="24"/>
          <w:szCs w:val="24"/>
        </w:rPr>
      </w:pPr>
      <w:r w:rsidRPr="00C45270">
        <w:rPr>
          <w:rFonts w:ascii="Times New Roman" w:eastAsia="Courier New" w:hAnsi="Times New Roman" w:cs="Times New Roman"/>
          <w:b/>
          <w:bCs/>
          <w:sz w:val="24"/>
          <w:szCs w:val="24"/>
        </w:rPr>
        <w:t>3. Maksājumi un līgumsods</w:t>
      </w:r>
    </w:p>
    <w:p w14:paraId="5410A2A0" w14:textId="2B3780CA"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3.1.</w:t>
      </w:r>
      <w:r w:rsidRPr="00C45270">
        <w:rPr>
          <w:rFonts w:ascii="Times New Roman" w:eastAsia="Courier New" w:hAnsi="Times New Roman" w:cs="Times New Roman"/>
          <w:sz w:val="24"/>
          <w:szCs w:val="24"/>
        </w:rPr>
        <w:tab/>
        <w:t xml:space="preserve">Nomas maksa par Zemesgabala lietošanu ceturksnī ir </w:t>
      </w:r>
      <w:r w:rsidRPr="00C45270">
        <w:rPr>
          <w:rFonts w:ascii="Times New Roman" w:eastAsia="Courier New" w:hAnsi="Times New Roman" w:cs="Times New Roman"/>
          <w:b/>
          <w:sz w:val="24"/>
          <w:szCs w:val="24"/>
        </w:rPr>
        <w:t xml:space="preserve">EUR </w:t>
      </w:r>
      <w:r w:rsidR="00903211">
        <w:rPr>
          <w:rFonts w:ascii="Times New Roman" w:eastAsia="Courier New" w:hAnsi="Times New Roman" w:cs="Times New Roman"/>
          <w:b/>
          <w:sz w:val="24"/>
          <w:szCs w:val="24"/>
        </w:rPr>
        <w:t>8,47</w:t>
      </w:r>
      <w:r w:rsidRPr="00C45270">
        <w:rPr>
          <w:rFonts w:ascii="Times New Roman" w:eastAsia="Courier New" w:hAnsi="Times New Roman" w:cs="Times New Roman"/>
          <w:b/>
          <w:sz w:val="24"/>
          <w:szCs w:val="24"/>
        </w:rPr>
        <w:t xml:space="preserve"> </w:t>
      </w:r>
      <w:r w:rsidRPr="00C45270">
        <w:rPr>
          <w:rFonts w:ascii="Times New Roman" w:eastAsia="Courier New" w:hAnsi="Times New Roman" w:cs="Times New Roman"/>
          <w:sz w:val="24"/>
          <w:szCs w:val="24"/>
        </w:rPr>
        <w:t>(</w:t>
      </w:r>
      <w:r w:rsidR="00903211">
        <w:rPr>
          <w:rFonts w:ascii="Times New Roman" w:eastAsia="Courier New" w:hAnsi="Times New Roman" w:cs="Times New Roman"/>
          <w:i/>
          <w:sz w:val="24"/>
          <w:szCs w:val="24"/>
        </w:rPr>
        <w:t>Astoņi eiro, 47 c.</w:t>
      </w:r>
      <w:r w:rsidRPr="00C45270">
        <w:rPr>
          <w:rFonts w:ascii="Times New Roman" w:eastAsia="Courier New" w:hAnsi="Times New Roman" w:cs="Times New Roman"/>
          <w:sz w:val="24"/>
          <w:szCs w:val="24"/>
        </w:rPr>
        <w:t>), tajā skaitā:</w:t>
      </w:r>
    </w:p>
    <w:p w14:paraId="1D3BB3E3" w14:textId="0B547C4F" w:rsidR="00C45270" w:rsidRPr="00C45270" w:rsidRDefault="00C45270" w:rsidP="00C45270">
      <w:pPr>
        <w:spacing w:after="0" w:line="240" w:lineRule="auto"/>
        <w:ind w:left="1069" w:hanging="643"/>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3.1.1.nomas maksa bez pievienotā vērtības nodokļa –</w:t>
      </w:r>
      <w:r w:rsidR="00903211">
        <w:rPr>
          <w:rFonts w:ascii="Times New Roman" w:eastAsia="Times New Roman" w:hAnsi="Times New Roman" w:cs="Times New Roman"/>
          <w:sz w:val="24"/>
          <w:szCs w:val="24"/>
        </w:rPr>
        <w:t xml:space="preserve"> </w:t>
      </w:r>
      <w:r w:rsidRPr="00C45270">
        <w:rPr>
          <w:rFonts w:ascii="Times New Roman" w:eastAsia="Times New Roman" w:hAnsi="Times New Roman" w:cs="Times New Roman"/>
          <w:sz w:val="24"/>
          <w:szCs w:val="24"/>
        </w:rPr>
        <w:t xml:space="preserve">EUR </w:t>
      </w:r>
      <w:r w:rsidR="00903211">
        <w:rPr>
          <w:rFonts w:ascii="Times New Roman" w:eastAsia="Times New Roman" w:hAnsi="Times New Roman" w:cs="Times New Roman"/>
          <w:sz w:val="24"/>
          <w:szCs w:val="24"/>
        </w:rPr>
        <w:t>7,00</w:t>
      </w:r>
      <w:r w:rsidRPr="00C45270">
        <w:rPr>
          <w:rFonts w:ascii="Times New Roman" w:eastAsia="Times New Roman" w:hAnsi="Times New Roman" w:cs="Times New Roman"/>
          <w:sz w:val="24"/>
          <w:szCs w:val="24"/>
        </w:rPr>
        <w:t xml:space="preserve"> (</w:t>
      </w:r>
      <w:r w:rsidR="00903211">
        <w:rPr>
          <w:rFonts w:ascii="Times New Roman" w:eastAsia="Times New Roman" w:hAnsi="Times New Roman" w:cs="Times New Roman"/>
          <w:i/>
          <w:sz w:val="24"/>
          <w:szCs w:val="24"/>
        </w:rPr>
        <w:t>Septiņi eiro, 00 c.</w:t>
      </w:r>
      <w:r w:rsidRPr="00C45270">
        <w:rPr>
          <w:rFonts w:ascii="Times New Roman" w:eastAsia="Times New Roman" w:hAnsi="Times New Roman" w:cs="Times New Roman"/>
          <w:sz w:val="24"/>
          <w:szCs w:val="24"/>
        </w:rPr>
        <w:t xml:space="preserve">); </w:t>
      </w:r>
    </w:p>
    <w:p w14:paraId="1670C430" w14:textId="5D51B17B" w:rsidR="00C45270" w:rsidRPr="00C45270" w:rsidRDefault="00C45270" w:rsidP="00C45270">
      <w:pPr>
        <w:spacing w:after="0" w:line="240" w:lineRule="auto"/>
        <w:ind w:left="1069" w:hanging="643"/>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3.1.2. pievienotās vērtības nodoklis</w:t>
      </w:r>
      <w:r w:rsidR="00903211">
        <w:rPr>
          <w:rFonts w:ascii="Times New Roman" w:eastAsia="Times New Roman" w:hAnsi="Times New Roman" w:cs="Times New Roman"/>
          <w:sz w:val="24"/>
          <w:szCs w:val="24"/>
        </w:rPr>
        <w:t xml:space="preserve"> - </w:t>
      </w:r>
      <w:r w:rsidRPr="00C45270">
        <w:rPr>
          <w:rFonts w:ascii="Times New Roman" w:eastAsia="Times New Roman" w:hAnsi="Times New Roman" w:cs="Times New Roman"/>
          <w:sz w:val="24"/>
          <w:szCs w:val="24"/>
        </w:rPr>
        <w:t xml:space="preserve">EUR </w:t>
      </w:r>
      <w:r w:rsidR="00903211">
        <w:rPr>
          <w:rFonts w:ascii="Times New Roman" w:eastAsia="Times New Roman" w:hAnsi="Times New Roman" w:cs="Times New Roman"/>
          <w:sz w:val="24"/>
          <w:szCs w:val="24"/>
        </w:rPr>
        <w:t>1,47</w:t>
      </w:r>
      <w:r w:rsidRPr="00C45270">
        <w:rPr>
          <w:rFonts w:ascii="Times New Roman" w:eastAsia="Times New Roman" w:hAnsi="Times New Roman" w:cs="Times New Roman"/>
          <w:sz w:val="24"/>
          <w:szCs w:val="24"/>
        </w:rPr>
        <w:t xml:space="preserve"> (</w:t>
      </w:r>
      <w:r w:rsidR="00903211">
        <w:rPr>
          <w:rFonts w:ascii="Times New Roman" w:eastAsia="Times New Roman" w:hAnsi="Times New Roman" w:cs="Times New Roman"/>
          <w:i/>
          <w:sz w:val="24"/>
          <w:szCs w:val="24"/>
        </w:rPr>
        <w:t>Viens eiro, 47 c.</w:t>
      </w:r>
      <w:r w:rsidRPr="00C45270">
        <w:rPr>
          <w:rFonts w:ascii="Times New Roman" w:eastAsia="Times New Roman" w:hAnsi="Times New Roman" w:cs="Times New Roman"/>
          <w:sz w:val="24"/>
          <w:szCs w:val="24"/>
        </w:rPr>
        <w:t>).</w:t>
      </w:r>
    </w:p>
    <w:p w14:paraId="7F232C2B" w14:textId="77777777" w:rsidR="00C45270" w:rsidRPr="00C45270" w:rsidRDefault="00C45270" w:rsidP="00C45270">
      <w:pPr>
        <w:spacing w:after="0" w:line="240" w:lineRule="auto"/>
        <w:ind w:left="360" w:hanging="36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3.2. Papildu nomas maksai Nomniekam ir jāmaksā pēc Iznomātāja piestādītā rēķina:</w:t>
      </w:r>
    </w:p>
    <w:p w14:paraId="03625972" w14:textId="77777777" w:rsidR="00C45270" w:rsidRPr="00C45270" w:rsidRDefault="00C45270" w:rsidP="00C45270">
      <w:pPr>
        <w:spacing w:after="0" w:line="240" w:lineRule="auto"/>
        <w:ind w:left="993" w:hanging="567"/>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3.2.1.</w:t>
      </w:r>
      <w:r w:rsidRPr="00C45270">
        <w:rPr>
          <w:rFonts w:ascii="Times New Roman" w:eastAsia="Times New Roman" w:hAnsi="Times New Roman" w:cs="Times New Roman"/>
          <w:sz w:val="24"/>
          <w:szCs w:val="24"/>
        </w:rPr>
        <w:tab/>
        <w:t>nekustamā īpašuma nodoklis, kas Iznomātājam jāmaksā par Zemesgabalu;</w:t>
      </w:r>
    </w:p>
    <w:p w14:paraId="6F0E2C93" w14:textId="144268A0" w:rsidR="00C45270" w:rsidRPr="00C45270" w:rsidRDefault="00C45270" w:rsidP="00C45270">
      <w:pPr>
        <w:spacing w:after="0" w:line="240" w:lineRule="auto"/>
        <w:ind w:left="993" w:hanging="567"/>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3.2.2.</w:t>
      </w:r>
      <w:r w:rsidRPr="00C45270">
        <w:rPr>
          <w:rFonts w:ascii="Times New Roman" w:eastAsia="Times New Roman" w:hAnsi="Times New Roman" w:cs="Times New Roman"/>
          <w:sz w:val="24"/>
          <w:szCs w:val="24"/>
        </w:rPr>
        <w:tab/>
        <w:t>neatkarīga sertificēta vērtētāja atlīdzības kompensācija par Zemesgabala tirgus nomas maksas noteikšanu EUR </w:t>
      </w:r>
      <w:r w:rsidR="00903211">
        <w:rPr>
          <w:rFonts w:ascii="Times New Roman" w:eastAsia="Times New Roman" w:hAnsi="Times New Roman" w:cs="Times New Roman"/>
          <w:sz w:val="24"/>
          <w:szCs w:val="24"/>
        </w:rPr>
        <w:t>145,20</w:t>
      </w:r>
      <w:r w:rsidRPr="00C45270">
        <w:rPr>
          <w:rFonts w:ascii="Times New Roman" w:eastAsia="Times New Roman" w:hAnsi="Times New Roman" w:cs="Times New Roman"/>
          <w:sz w:val="24"/>
          <w:szCs w:val="24"/>
        </w:rPr>
        <w:t xml:space="preserve"> (</w:t>
      </w:r>
      <w:r w:rsidR="00903211">
        <w:rPr>
          <w:rFonts w:ascii="Times New Roman" w:eastAsia="Times New Roman" w:hAnsi="Times New Roman" w:cs="Times New Roman"/>
          <w:i/>
          <w:sz w:val="24"/>
          <w:szCs w:val="24"/>
        </w:rPr>
        <w:t>Viens simts četrdesmit pieci eiro, 20 c.</w:t>
      </w:r>
      <w:r w:rsidRPr="00C45270">
        <w:rPr>
          <w:rFonts w:ascii="Times New Roman" w:eastAsia="Times New Roman" w:hAnsi="Times New Roman" w:cs="Times New Roman"/>
          <w:sz w:val="24"/>
          <w:szCs w:val="24"/>
        </w:rPr>
        <w:t xml:space="preserve">) apmērā; </w:t>
      </w:r>
    </w:p>
    <w:p w14:paraId="0DD0EC28" w14:textId="2A4D19D2"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lang w:eastAsia="lv-LV"/>
        </w:rPr>
      </w:pPr>
      <w:r w:rsidRPr="00C45270">
        <w:rPr>
          <w:rFonts w:ascii="Times New Roman" w:eastAsia="Times New Roman" w:hAnsi="Times New Roman" w:cs="Times New Roman"/>
          <w:sz w:val="24"/>
          <w:szCs w:val="24"/>
          <w:lang w:eastAsia="lv-LV"/>
        </w:rPr>
        <w:t>3.3.</w:t>
      </w:r>
      <w:r w:rsidRPr="00C45270">
        <w:rPr>
          <w:rFonts w:ascii="Times New Roman" w:eastAsia="Times New Roman" w:hAnsi="Times New Roman" w:cs="Times New Roman"/>
          <w:sz w:val="24"/>
          <w:szCs w:val="24"/>
          <w:lang w:eastAsia="lv-LV"/>
        </w:rPr>
        <w:tab/>
        <w:t>Nomnieks maksā Iznomātājam nomas maksu par 2021. gada otro ceturksni (atbilstoši atlikušajam periodam) 1 (viena) mēneša laikā no Līguma spēkā stāšanās dienas atbilstoši Iznomātāja izrakstītajam rēķinam. Sākot ar 2021.gada 01.jūliju, līdz katra ceturkšņa pirmā mēneša 15.datumam Iznomātājs izraksta rēķinu</w:t>
      </w:r>
      <w:r w:rsidR="00EC7D57">
        <w:rPr>
          <w:rFonts w:ascii="Times New Roman" w:eastAsia="Times New Roman" w:hAnsi="Times New Roman" w:cs="Times New Roman"/>
          <w:sz w:val="24"/>
          <w:szCs w:val="24"/>
          <w:lang w:eastAsia="lv-LV"/>
        </w:rPr>
        <w:t xml:space="preserve"> </w:t>
      </w:r>
      <w:r w:rsidRPr="00C45270">
        <w:rPr>
          <w:rFonts w:ascii="Times New Roman" w:eastAsia="Times New Roman" w:hAnsi="Times New Roman" w:cs="Times New Roman"/>
          <w:sz w:val="24"/>
          <w:szCs w:val="24"/>
          <w:lang w:eastAsia="lv-LV"/>
        </w:rPr>
        <w:t xml:space="preserve">par maksājamo nomas maksu </w:t>
      </w:r>
      <w:r w:rsidR="00C058E4">
        <w:rPr>
          <w:rFonts w:ascii="Times New Roman" w:eastAsia="Times New Roman" w:hAnsi="Times New Roman" w:cs="Times New Roman"/>
          <w:sz w:val="24"/>
          <w:szCs w:val="24"/>
          <w:lang w:eastAsia="lv-LV"/>
        </w:rPr>
        <w:t xml:space="preserve">ar samaksas </w:t>
      </w:r>
      <w:r w:rsidR="00C058E4">
        <w:rPr>
          <w:rFonts w:ascii="Times New Roman" w:eastAsia="Times New Roman" w:hAnsi="Times New Roman" w:cs="Times New Roman"/>
          <w:sz w:val="24"/>
          <w:szCs w:val="24"/>
          <w:lang w:eastAsia="lv-LV"/>
        </w:rPr>
        <w:lastRenderedPageBreak/>
        <w:t>termiņu tā paša mēneša 30.datumu</w:t>
      </w:r>
      <w:r w:rsidR="00C058E4" w:rsidRPr="00C45270">
        <w:rPr>
          <w:rFonts w:ascii="Times New Roman" w:eastAsia="Times New Roman" w:hAnsi="Times New Roman" w:cs="Times New Roman"/>
          <w:sz w:val="24"/>
          <w:szCs w:val="24"/>
          <w:lang w:eastAsia="lv-LV"/>
        </w:rPr>
        <w:t xml:space="preserve"> </w:t>
      </w:r>
      <w:r w:rsidRPr="00C45270">
        <w:rPr>
          <w:rFonts w:ascii="Times New Roman" w:eastAsia="Times New Roman" w:hAnsi="Times New Roman" w:cs="Times New Roman"/>
          <w:sz w:val="24"/>
          <w:szCs w:val="24"/>
          <w:lang w:eastAsia="lv-LV"/>
        </w:rPr>
        <w:t xml:space="preserve">un izsniedz/nosūta to Nomniekam uz Nomnieka šajā Līgumā norādīto e-pasta adresi. Rēķina nesaņemšana neatbrīvo Nomnieku no pienākuma veikt Līgumā noteikto nomas maksas apmaksu Līgumā noteiktajā termiņā. Ja Nomnieks dažādu apstākļu dēļ nav saņēmis šajā punktā minēto rēķinu līdz ceturkšņa pirmā mēneša 15.datumam, Nomniekam ir pienākums nekavējoties par to rakstveidā paziņot Iznomātājam, bet Iznomātājam ir pienākums nekavējoties pēc šāda Nomnieka paziņojuma saņemšanas izsniegt/nosūtīt Nomniekam jaunu rēķinu šajā Līguma punktā norādītajā kārtībā. </w:t>
      </w:r>
    </w:p>
    <w:p w14:paraId="23006B9D"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3.4.</w:t>
      </w:r>
      <w:r w:rsidRPr="00C45270">
        <w:rPr>
          <w:rFonts w:ascii="Times New Roman" w:eastAsia="Times New Roman" w:hAnsi="Times New Roman" w:cs="Times New Roman"/>
          <w:sz w:val="24"/>
          <w:szCs w:val="24"/>
        </w:rPr>
        <w:tab/>
        <w:t>Ja Nomnieks noteiktajā termiņā pilnībā neizpilda Līguma 3.1. un 3.2. punktos minētās saistības, tad tas Iznomātājām maksā līgumsodu 0.1% apmērā no savlaicīgi nesamaksātās summas, par katru nokavēto maksājuma dienu, bet kopumā ne vairāk kā 10% (desmit procentu) no pamatparāda vai kopējās saistības apmēra.</w:t>
      </w:r>
    </w:p>
    <w:p w14:paraId="622D1889"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3.5.</w:t>
      </w:r>
      <w:r w:rsidRPr="00C45270">
        <w:rPr>
          <w:rFonts w:ascii="Times New Roman" w:eastAsia="Courier New" w:hAnsi="Times New Roman" w:cs="Times New Roman"/>
          <w:sz w:val="24"/>
          <w:szCs w:val="24"/>
        </w:rPr>
        <w:tab/>
        <w:t>Visi Nomnieka veiktie maksājumi vispirms tiek ieskaitīti līgumsoda samaksā un tikai pēc tam pamatparāda dzēšanā.</w:t>
      </w:r>
    </w:p>
    <w:p w14:paraId="771329F1"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3.6.</w:t>
      </w:r>
      <w:r w:rsidRPr="00C45270">
        <w:rPr>
          <w:rFonts w:ascii="Times New Roman" w:eastAsia="Courier New" w:hAnsi="Times New Roman" w:cs="Times New Roman"/>
          <w:sz w:val="24"/>
          <w:szCs w:val="24"/>
        </w:rPr>
        <w:tab/>
        <w:t>Līgumsoda samaksa neatbrīvo Nomnieku no pārējo ar šo Līgumu uzņemto saistību vai no  tā izrietošo saistību izpildes.</w:t>
      </w:r>
    </w:p>
    <w:p w14:paraId="353CEB27"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3.7.</w:t>
      </w:r>
      <w:r w:rsidRPr="00C45270">
        <w:rPr>
          <w:rFonts w:ascii="Times New Roman" w:eastAsia="Times New Roman" w:hAnsi="Times New Roman" w:cs="Times New Roman"/>
          <w:sz w:val="24"/>
          <w:szCs w:val="24"/>
        </w:rPr>
        <w:tab/>
        <w:t>Iznomātājam ir tiesības, nosūtot Nomniekam rakstisku paziņojumu vai rēķinu, vienpusēji mainīt nomas maksu vai citu saistīto maksājumu apmēru bez grozījumu izdarīšanas Līgumā:</w:t>
      </w:r>
    </w:p>
    <w:p w14:paraId="7D160085" w14:textId="77777777" w:rsidR="00C45270" w:rsidRPr="00C45270" w:rsidRDefault="00C45270" w:rsidP="00C45270">
      <w:pPr>
        <w:spacing w:after="0" w:line="240" w:lineRule="auto"/>
        <w:ind w:left="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3.7.1. ja Zemesgabaliem tiek mainīta tā kadastrālā vērtība;</w:t>
      </w:r>
    </w:p>
    <w:p w14:paraId="501EE7D9" w14:textId="77777777" w:rsidR="00C45270" w:rsidRPr="00C45270" w:rsidRDefault="00C45270" w:rsidP="00C45270">
      <w:pPr>
        <w:spacing w:after="0" w:line="240" w:lineRule="auto"/>
        <w:ind w:left="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3.7.2. ja normatīvie akti paredz citu neapbūvēta zemesgabala nomas maksas aprēķināšanas kārtību;</w:t>
      </w:r>
    </w:p>
    <w:p w14:paraId="4CB161A6" w14:textId="77777777" w:rsidR="00C45270" w:rsidRPr="00C45270" w:rsidRDefault="00C45270" w:rsidP="00C45270">
      <w:pPr>
        <w:spacing w:after="0" w:line="240" w:lineRule="auto"/>
        <w:ind w:left="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3.7.3. ja ar normatīvajiem aktiem tiek no jauna ieviesti vai palielināti uz neapbūvētu zemesgabalu attiecināmi nodokļi un nodevas vai mainīts ar nodokli apliekamais objekts.</w:t>
      </w:r>
    </w:p>
    <w:p w14:paraId="4BFBF3C6"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3.8.</w:t>
      </w:r>
      <w:r w:rsidRPr="00C45270">
        <w:rPr>
          <w:rFonts w:ascii="Times New Roman" w:eastAsia="Times New Roman" w:hAnsi="Times New Roman" w:cs="Times New Roman"/>
          <w:sz w:val="24"/>
          <w:szCs w:val="24"/>
        </w:rPr>
        <w:tab/>
        <w:t>Pārskatītā un mainītā nomas maksa stājas spēkā dienā, kad mainījusies Zemesgabalu kadastrālā vērtība vai attiecīgi mainījušies normatīvie akti.</w:t>
      </w:r>
    </w:p>
    <w:p w14:paraId="1BC3BDEF"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3.9.</w:t>
      </w:r>
      <w:r w:rsidRPr="00C45270">
        <w:rPr>
          <w:rFonts w:ascii="Times New Roman" w:eastAsia="Times New Roman" w:hAnsi="Times New Roman" w:cs="Times New Roman"/>
          <w:sz w:val="24"/>
          <w:szCs w:val="24"/>
        </w:rPr>
        <w:tab/>
        <w:t>Ja Nomnieks nepiekrīt atbilstoši Līguma 3.7. punktam pārskatītajai nomas maksai, Nomniekam ir tiesības vienpusēji atkāpties no Līguma, par to rakstiski informējot Iznomātāju 1 (vienu) mēnesi iepriekš. Līdz Līguma izbeigšanai Nomnieks maksā nomas maksu atbilstoši pārskatītajai nomas maksai.</w:t>
      </w:r>
    </w:p>
    <w:p w14:paraId="3F5A4CD8"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 xml:space="preserve"> </w:t>
      </w:r>
    </w:p>
    <w:p w14:paraId="0642DE34" w14:textId="77777777" w:rsidR="00C45270" w:rsidRPr="00C45270" w:rsidRDefault="00C45270" w:rsidP="00C45270">
      <w:pPr>
        <w:spacing w:after="0" w:line="240" w:lineRule="auto"/>
        <w:ind w:left="426" w:hanging="426"/>
        <w:jc w:val="center"/>
        <w:rPr>
          <w:rFonts w:ascii="Times New Roman" w:eastAsia="Times New Roman" w:hAnsi="Times New Roman" w:cs="Times New Roman"/>
          <w:b/>
          <w:bCs/>
          <w:sz w:val="24"/>
          <w:szCs w:val="24"/>
        </w:rPr>
      </w:pPr>
    </w:p>
    <w:p w14:paraId="4E531B4D" w14:textId="77777777" w:rsidR="00C45270" w:rsidRPr="00C45270" w:rsidRDefault="00C45270" w:rsidP="00C45270">
      <w:pPr>
        <w:spacing w:after="0" w:line="240" w:lineRule="auto"/>
        <w:ind w:left="426" w:hanging="426"/>
        <w:jc w:val="center"/>
        <w:rPr>
          <w:rFonts w:ascii="Times New Roman" w:eastAsia="Times New Roman" w:hAnsi="Times New Roman" w:cs="Times New Roman"/>
          <w:b/>
          <w:bCs/>
          <w:sz w:val="24"/>
          <w:szCs w:val="24"/>
        </w:rPr>
      </w:pPr>
      <w:r w:rsidRPr="00C45270">
        <w:rPr>
          <w:rFonts w:ascii="Times New Roman" w:eastAsia="Times New Roman" w:hAnsi="Times New Roman" w:cs="Times New Roman"/>
          <w:b/>
          <w:bCs/>
          <w:sz w:val="24"/>
          <w:szCs w:val="24"/>
        </w:rPr>
        <w:t>4. Iznomātāja pienākumi un tiesības</w:t>
      </w:r>
    </w:p>
    <w:p w14:paraId="654B2B77"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4.1.</w:t>
      </w:r>
      <w:r w:rsidRPr="00C45270">
        <w:rPr>
          <w:rFonts w:ascii="Times New Roman" w:eastAsia="Times New Roman" w:hAnsi="Times New Roman" w:cs="Times New Roman"/>
          <w:sz w:val="24"/>
          <w:szCs w:val="24"/>
        </w:rPr>
        <w:tab/>
        <w:t>Līguma darbības laikā Iznomātājs apņemas nelikt šķēršļus un netraucēt Nomniekam izmantot tā nomas tiesības uz Zemesgabalu vai jebkādu tā daļu šajā līgumā un normatīvajos aktos noteiktajā apmērā.</w:t>
      </w:r>
    </w:p>
    <w:p w14:paraId="0FCF73E9"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4.2.</w:t>
      </w:r>
      <w:r w:rsidRPr="00C45270">
        <w:rPr>
          <w:rFonts w:ascii="Times New Roman" w:eastAsia="Times New Roman" w:hAnsi="Times New Roman" w:cs="Times New Roman"/>
          <w:sz w:val="24"/>
          <w:szCs w:val="24"/>
        </w:rPr>
        <w:tab/>
        <w:t>Līguma darbības laikā Iznomātājs apņemas neiznomāt Zemesgabalus citām fiziskajām vai juridiskajām personām, nepārdot, nedāvināt vai jebkādā citā veidā to neatsavināt vai neapgrūtināt, izņemot, ja to paredz attiecīgi Iznomātājam saistoši normatīvie akti, vai, ja Iznomātājs iznomā medību tiesības.</w:t>
      </w:r>
    </w:p>
    <w:p w14:paraId="249E78E7"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4.3.</w:t>
      </w:r>
      <w:r w:rsidRPr="00C45270">
        <w:rPr>
          <w:rFonts w:ascii="Times New Roman" w:eastAsia="Times New Roman" w:hAnsi="Times New Roman" w:cs="Times New Roman"/>
          <w:sz w:val="24"/>
          <w:szCs w:val="24"/>
        </w:rPr>
        <w:tab/>
        <w:t xml:space="preserve">Iznomātājam jebkurā laikā ir tiesības pārliecināties, vai Nomnieks ievēro visas ar Līgumu uzņemtās saistības, tai skaitā apsekot Zemesgabalus dabā un aizpildīt apsekošanas aktu ne retāk kā 1 (vienu) reizi gadā. </w:t>
      </w:r>
    </w:p>
    <w:p w14:paraId="6E9105CA"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4.4.</w:t>
      </w:r>
      <w:r w:rsidRPr="00C45270">
        <w:rPr>
          <w:rFonts w:ascii="Times New Roman" w:eastAsia="Times New Roman" w:hAnsi="Times New Roman" w:cs="Times New Roman"/>
          <w:sz w:val="24"/>
          <w:szCs w:val="24"/>
        </w:rPr>
        <w:tab/>
        <w:t>Iznomātājam ir tiesības Līgumā noteiktajā kārtībā un apmērā saņemt no Nomnieka nomas maksu un pievienotās vērtības nodokli, kā arī citus nodokļus un nodevas, kas var tikt attiecinātas uz Zemesgabaliem.</w:t>
      </w:r>
    </w:p>
    <w:p w14:paraId="4C980859" w14:textId="77777777" w:rsidR="00C45270" w:rsidRPr="00C45270" w:rsidRDefault="00C45270" w:rsidP="00C45270">
      <w:pPr>
        <w:spacing w:after="0" w:line="240" w:lineRule="auto"/>
        <w:ind w:left="426" w:hanging="426"/>
        <w:jc w:val="center"/>
        <w:rPr>
          <w:rFonts w:ascii="Times New Roman" w:eastAsia="Times New Roman" w:hAnsi="Times New Roman" w:cs="Times New Roman"/>
          <w:b/>
          <w:bCs/>
          <w:sz w:val="24"/>
          <w:szCs w:val="24"/>
        </w:rPr>
      </w:pPr>
    </w:p>
    <w:p w14:paraId="7F8522CF" w14:textId="77777777" w:rsidR="00C45270" w:rsidRPr="00C45270" w:rsidRDefault="00C45270" w:rsidP="00C45270">
      <w:pPr>
        <w:spacing w:after="0" w:line="240" w:lineRule="auto"/>
        <w:ind w:left="426" w:hanging="426"/>
        <w:jc w:val="center"/>
        <w:rPr>
          <w:rFonts w:ascii="Times New Roman" w:eastAsia="Times New Roman" w:hAnsi="Times New Roman" w:cs="Times New Roman"/>
          <w:b/>
          <w:bCs/>
          <w:sz w:val="24"/>
          <w:szCs w:val="24"/>
        </w:rPr>
      </w:pPr>
      <w:r w:rsidRPr="00C45270">
        <w:rPr>
          <w:rFonts w:ascii="Times New Roman" w:eastAsia="Times New Roman" w:hAnsi="Times New Roman" w:cs="Times New Roman"/>
          <w:b/>
          <w:bCs/>
          <w:sz w:val="24"/>
          <w:szCs w:val="24"/>
        </w:rPr>
        <w:t>5. Nomnieka pienākumi un tiesības</w:t>
      </w:r>
    </w:p>
    <w:p w14:paraId="31954F4B"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5.1.</w:t>
      </w:r>
      <w:r w:rsidRPr="00C45270">
        <w:rPr>
          <w:rFonts w:ascii="Times New Roman" w:eastAsia="Times New Roman" w:hAnsi="Times New Roman" w:cs="Times New Roman"/>
          <w:sz w:val="24"/>
          <w:szCs w:val="24"/>
        </w:rPr>
        <w:tab/>
        <w:t xml:space="preserve">Nomnieka pienākums ir godprātīgi pildīt Līgumā, normatīvajos aktos noteiktos pienākumus, precīzi laikā un pilnīgi norēķināties ar Iznomātāju par Zemesgabalu lietošanu. </w:t>
      </w:r>
    </w:p>
    <w:p w14:paraId="480FBFE5" w14:textId="77777777" w:rsidR="00C45270" w:rsidRPr="00C45270" w:rsidRDefault="00C45270" w:rsidP="00C45270">
      <w:pPr>
        <w:spacing w:after="0" w:line="240" w:lineRule="auto"/>
        <w:ind w:left="540" w:hanging="54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w:t>
      </w:r>
      <w:r w:rsidRPr="00C45270">
        <w:rPr>
          <w:rFonts w:ascii="Times New Roman" w:eastAsia="Times New Roman" w:hAnsi="Times New Roman" w:cs="Times New Roman"/>
          <w:sz w:val="24"/>
          <w:szCs w:val="24"/>
        </w:rPr>
        <w:tab/>
        <w:t xml:space="preserve">Nomnieks ir tiesīgs izmantot Zemesgabalus, ievērojot Līguma noteikumus un Zemesgabalu lietotāja </w:t>
      </w:r>
      <w:r w:rsidRPr="00C45270">
        <w:rPr>
          <w:rFonts w:ascii="Times New Roman" w:eastAsia="Times New Roman" w:hAnsi="Times New Roman" w:cs="Times New Roman"/>
          <w:i/>
          <w:sz w:val="24"/>
          <w:szCs w:val="24"/>
        </w:rPr>
        <w:t>vispārīgos pienākumus</w:t>
      </w:r>
      <w:r w:rsidRPr="00C45270">
        <w:rPr>
          <w:rFonts w:ascii="Times New Roman" w:eastAsia="Times New Roman" w:hAnsi="Times New Roman" w:cs="Times New Roman"/>
          <w:sz w:val="24"/>
          <w:szCs w:val="24"/>
        </w:rPr>
        <w:t>, tai skaitā:</w:t>
      </w:r>
    </w:p>
    <w:p w14:paraId="1F419141"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5.2.1. izmantot Zemesgabalus atbilstoši tiem mērķiem un noteikumiem, kādiem tas iznomāts;</w:t>
      </w:r>
    </w:p>
    <w:p w14:paraId="316E3505" w14:textId="604AA373" w:rsidR="00C45270" w:rsidRPr="006A3619" w:rsidRDefault="00C45270" w:rsidP="00C45270">
      <w:pPr>
        <w:spacing w:after="0" w:line="240" w:lineRule="auto"/>
        <w:ind w:left="539" w:firstLine="181"/>
        <w:jc w:val="both"/>
        <w:rPr>
          <w:rFonts w:ascii="Times New Roman" w:eastAsia="Times New Roman" w:hAnsi="Times New Roman" w:cs="Times New Roman"/>
          <w:sz w:val="24"/>
          <w:szCs w:val="24"/>
        </w:rPr>
      </w:pPr>
      <w:r w:rsidRPr="006A3619">
        <w:rPr>
          <w:rFonts w:ascii="Times New Roman" w:eastAsia="Times New Roman" w:hAnsi="Times New Roman" w:cs="Times New Roman"/>
          <w:sz w:val="24"/>
          <w:szCs w:val="24"/>
        </w:rPr>
        <w:lastRenderedPageBreak/>
        <w:t xml:space="preserve">5.2.2. </w:t>
      </w:r>
      <w:r w:rsidRPr="006A3619">
        <w:rPr>
          <w:rFonts w:ascii="Times New Roman" w:eastAsia="Times New Roman" w:hAnsi="Times New Roman" w:cs="Times New Roman"/>
          <w:sz w:val="24"/>
          <w:szCs w:val="24"/>
          <w:lang w:eastAsia="lv-LV"/>
        </w:rPr>
        <w:t>izmantot Zemesgabalu kā bioloģiski vērtīgā zālāja teritoriju, veicot zāles</w:t>
      </w:r>
      <w:r w:rsidRPr="006A3619">
        <w:rPr>
          <w:rFonts w:ascii="Times New Roman" w:eastAsia="Times New Roman" w:hAnsi="Times New Roman" w:cs="Times New Roman"/>
          <w:sz w:val="24"/>
          <w:szCs w:val="24"/>
          <w:u w:val="single"/>
          <w:lang w:eastAsia="lv-LV"/>
        </w:rPr>
        <w:t xml:space="preserve"> </w:t>
      </w:r>
      <w:r w:rsidRPr="006A3619">
        <w:rPr>
          <w:rFonts w:ascii="Times New Roman" w:eastAsia="Times New Roman" w:hAnsi="Times New Roman" w:cs="Times New Roman"/>
          <w:sz w:val="24"/>
          <w:szCs w:val="24"/>
          <w:lang w:eastAsia="lv-LV"/>
        </w:rPr>
        <w:t>nopļaušanu un aizvākšanu; </w:t>
      </w:r>
    </w:p>
    <w:p w14:paraId="6BF4C274"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6A3619">
        <w:rPr>
          <w:rFonts w:ascii="Times New Roman" w:eastAsia="Times New Roman" w:hAnsi="Times New Roman" w:cs="Times New Roman"/>
          <w:sz w:val="24"/>
          <w:szCs w:val="24"/>
        </w:rPr>
        <w:t>5.2.3. ar savu darbību neizraisīt Zemesgabalu applūšanu ar notekūdeņiem, tās</w:t>
      </w:r>
      <w:r w:rsidRPr="00C45270">
        <w:rPr>
          <w:rFonts w:ascii="Times New Roman" w:eastAsia="Times New Roman" w:hAnsi="Times New Roman" w:cs="Times New Roman"/>
          <w:sz w:val="24"/>
          <w:szCs w:val="24"/>
        </w:rPr>
        <w:t xml:space="preserve"> pārpurvošanos vai sablīvēšanos, nepieļaut piesārņošanu ar ražošanas un/vai sadzīves atkritumiem, ķīmiskajām vielām un no citiem zemi postošiem procesiem;</w:t>
      </w:r>
    </w:p>
    <w:p w14:paraId="27D4BA7A"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5.2.4. sakopt un uzturēt kārtībā lietošanā nodoto Zemesgabalu.</w:t>
      </w:r>
    </w:p>
    <w:p w14:paraId="2702A82C"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5.2.5. ievērot īpaši aizsargājamo dabas objektu un to aizsargjoslu izmantošanas režīmu;</w:t>
      </w:r>
    </w:p>
    <w:p w14:paraId="2BFA6F43" w14:textId="77777777" w:rsidR="00C45270" w:rsidRPr="00C45270" w:rsidRDefault="00C45270" w:rsidP="00C45270">
      <w:pPr>
        <w:spacing w:after="0" w:line="240" w:lineRule="auto"/>
        <w:ind w:left="539" w:firstLine="181"/>
        <w:jc w:val="both"/>
        <w:rPr>
          <w:rFonts w:ascii="Times New Roman" w:eastAsia="Times New Roman" w:hAnsi="Times New Roman" w:cs="Times New Roman"/>
          <w:i/>
          <w:sz w:val="24"/>
          <w:szCs w:val="24"/>
        </w:rPr>
      </w:pPr>
      <w:r w:rsidRPr="00C45270">
        <w:rPr>
          <w:rFonts w:ascii="Times New Roman" w:eastAsia="Times New Roman" w:hAnsi="Times New Roman" w:cs="Times New Roman"/>
          <w:sz w:val="24"/>
          <w:szCs w:val="24"/>
        </w:rPr>
        <w:t>5.2.6. ar savu darbību neaizskart citu zemes lietotāju un iedzīvotāju likumīgās intereses, kā arī ievērot citus normatīvajos aktos noteiktos zemes lietotāja vispārējos pienākumus;</w:t>
      </w:r>
    </w:p>
    <w:p w14:paraId="418B178F"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5.2.7. ievērot ugunsdrošības noteikumus un, izmantojot Nomnieka rīcībā esošo tehniku un cilvēku resursus, veikt profilaktiskos pasākumus ugunsgrēka izcelšanās iemeslu novēršanai;</w:t>
      </w:r>
    </w:p>
    <w:p w14:paraId="1013A7F6"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5.2.8. ievērot darba aizsardzības noteikumus;</w:t>
      </w:r>
    </w:p>
    <w:p w14:paraId="5D1F4821"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5.2.9. pasargāt lauksaimniecībā izmantoto zemi no aizaugšanas un no citiem procesiem, kas pasliktina zemes kultūrvēsturisko stāvokli;</w:t>
      </w:r>
    </w:p>
    <w:p w14:paraId="141F09EF"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5.2.10. nepieļaut auglīgās augsnes virskārtas iznīcināšanu vai tās kvalitātes pasliktināšanas;</w:t>
      </w:r>
    </w:p>
    <w:p w14:paraId="05CCD78A" w14:textId="77777777" w:rsidR="00C45270" w:rsidRPr="00C45270" w:rsidRDefault="00C45270" w:rsidP="00C45270">
      <w:pPr>
        <w:spacing w:after="0" w:line="240" w:lineRule="auto"/>
        <w:ind w:left="539" w:firstLine="181"/>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5.2.11. Zemesgabalu apsaimniekot ar bioloģiskās saimniekošanas metodēm, nelietot  ķīmiskos augu aizsardzības līdzekļus un pesticīdus.</w:t>
      </w:r>
    </w:p>
    <w:p w14:paraId="1E758813" w14:textId="6CBE00D5" w:rsidR="00C45270" w:rsidRPr="00C45270" w:rsidRDefault="00C45270" w:rsidP="00C45270">
      <w:pPr>
        <w:numPr>
          <w:ilvl w:val="1"/>
          <w:numId w:val="2"/>
        </w:numPr>
        <w:spacing w:after="0" w:line="240" w:lineRule="auto"/>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ab/>
      </w:r>
      <w:bookmarkStart w:id="0" w:name="_Hlk37941655"/>
      <w:r w:rsidRPr="00C45270">
        <w:rPr>
          <w:rFonts w:ascii="Times New Roman" w:eastAsia="Times New Roman" w:hAnsi="Times New Roman" w:cs="Times New Roman"/>
          <w:sz w:val="24"/>
          <w:szCs w:val="24"/>
        </w:rPr>
        <w:t>Nomniekam ir pienākums ievērot</w:t>
      </w:r>
      <w:r w:rsidR="00B2192D">
        <w:rPr>
          <w:rFonts w:ascii="Times New Roman" w:eastAsia="Times New Roman" w:hAnsi="Times New Roman" w:cs="Times New Roman"/>
          <w:sz w:val="24"/>
          <w:szCs w:val="24"/>
        </w:rPr>
        <w:t xml:space="preserve"> </w:t>
      </w:r>
      <w:r w:rsidR="00B2192D" w:rsidRPr="00903211">
        <w:rPr>
          <w:rFonts w:ascii="Times New Roman" w:eastAsia="Times New Roman" w:hAnsi="Times New Roman" w:cs="Times New Roman"/>
          <w:sz w:val="24"/>
          <w:szCs w:val="24"/>
        </w:rPr>
        <w:t>Krustkalnu dabas rezervāta likum</w:t>
      </w:r>
      <w:r w:rsidR="00ED56E9" w:rsidRPr="00903211">
        <w:rPr>
          <w:rFonts w:ascii="Times New Roman" w:eastAsia="Times New Roman" w:hAnsi="Times New Roman" w:cs="Times New Roman"/>
          <w:sz w:val="24"/>
          <w:szCs w:val="24"/>
        </w:rPr>
        <w:t>a</w:t>
      </w:r>
      <w:r w:rsidRPr="00903211">
        <w:rPr>
          <w:rFonts w:ascii="Times New Roman" w:eastAsia="Times New Roman" w:hAnsi="Times New Roman" w:cs="Times New Roman"/>
          <w:sz w:val="24"/>
          <w:szCs w:val="24"/>
        </w:rPr>
        <w:t xml:space="preserve"> </w:t>
      </w:r>
      <w:r w:rsidRPr="00C45270">
        <w:rPr>
          <w:rFonts w:ascii="Times New Roman" w:eastAsia="Times New Roman" w:hAnsi="Times New Roman" w:cs="Times New Roman"/>
          <w:sz w:val="24"/>
          <w:szCs w:val="24"/>
        </w:rPr>
        <w:t>prasības.</w:t>
      </w:r>
    </w:p>
    <w:p w14:paraId="1DF20A8F" w14:textId="77777777" w:rsidR="00C45270" w:rsidRPr="00C45270" w:rsidRDefault="00C45270" w:rsidP="00C45270">
      <w:pPr>
        <w:numPr>
          <w:ilvl w:val="1"/>
          <w:numId w:val="2"/>
        </w:numPr>
        <w:spacing w:after="0" w:line="240" w:lineRule="auto"/>
        <w:jc w:val="both"/>
        <w:rPr>
          <w:rFonts w:ascii="Times New Roman" w:eastAsia="Times New Roman" w:hAnsi="Times New Roman" w:cs="Times New Roman"/>
          <w:strike/>
          <w:sz w:val="24"/>
          <w:szCs w:val="24"/>
        </w:rPr>
      </w:pPr>
      <w:r w:rsidRPr="00C45270">
        <w:rPr>
          <w:rFonts w:ascii="Times New Roman" w:eastAsia="Times New Roman" w:hAnsi="Times New Roman" w:cs="Times New Roman"/>
          <w:sz w:val="24"/>
          <w:szCs w:val="24"/>
        </w:rPr>
        <w:t>Nomniekam ir tiesības pieteikties Lauku atbalsta dienesta platību maksājuma saņemšanai Zemesgabalā.</w:t>
      </w:r>
    </w:p>
    <w:p w14:paraId="698BD8A1" w14:textId="77777777" w:rsidR="00C45270" w:rsidRPr="00C45270" w:rsidRDefault="00C45270" w:rsidP="00C45270">
      <w:pPr>
        <w:numPr>
          <w:ilvl w:val="1"/>
          <w:numId w:val="2"/>
        </w:numPr>
        <w:spacing w:after="0" w:line="240" w:lineRule="auto"/>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Nomniekam termiņā un pilnībā Iznomātājam jāsamaksā noteiktā nomas maksa un pievienotās vērtības nodoklis, kā arī citi nodokļi un nodevas, kas var tikt attiecināti uz Zemesgabaliem</w:t>
      </w:r>
      <w:bookmarkEnd w:id="0"/>
      <w:r w:rsidRPr="00C45270">
        <w:rPr>
          <w:rFonts w:ascii="Times New Roman" w:eastAsia="Times New Roman" w:hAnsi="Times New Roman" w:cs="Times New Roman"/>
          <w:sz w:val="24"/>
          <w:szCs w:val="24"/>
        </w:rPr>
        <w:t>.</w:t>
      </w:r>
    </w:p>
    <w:p w14:paraId="350279AC" w14:textId="77777777" w:rsidR="00C45270" w:rsidRPr="00C45270" w:rsidRDefault="00C45270" w:rsidP="00C45270">
      <w:pPr>
        <w:numPr>
          <w:ilvl w:val="1"/>
          <w:numId w:val="2"/>
        </w:numPr>
        <w:spacing w:after="0" w:line="240" w:lineRule="auto"/>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B028584" w14:textId="77777777" w:rsidR="00C45270" w:rsidRPr="00C45270" w:rsidRDefault="00C45270" w:rsidP="00C45270">
      <w:pPr>
        <w:numPr>
          <w:ilvl w:val="1"/>
          <w:numId w:val="2"/>
        </w:numPr>
        <w:spacing w:after="0" w:line="240" w:lineRule="auto"/>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Nomniekam aizliegts ar Līgumu noteiktās nomas tiesības ieķīlāt vai kā citādi izmantot darījumos ar trešajām personām.</w:t>
      </w:r>
    </w:p>
    <w:p w14:paraId="6AC8DE1C" w14:textId="77777777" w:rsidR="00C45270" w:rsidRPr="00C45270" w:rsidRDefault="00C45270" w:rsidP="00C45270">
      <w:pPr>
        <w:numPr>
          <w:ilvl w:val="1"/>
          <w:numId w:val="2"/>
        </w:numPr>
        <w:tabs>
          <w:tab w:val="right" w:pos="8306"/>
        </w:tabs>
        <w:spacing w:after="0" w:line="240" w:lineRule="auto"/>
        <w:jc w:val="both"/>
        <w:rPr>
          <w:rFonts w:ascii="Times New Roman" w:eastAsia="Times New Roman" w:hAnsi="Times New Roman" w:cs="Times New Roman"/>
          <w:b/>
          <w:bCs/>
          <w:sz w:val="24"/>
          <w:szCs w:val="24"/>
        </w:rPr>
      </w:pPr>
      <w:r w:rsidRPr="00C45270">
        <w:rPr>
          <w:rFonts w:ascii="Times New Roman" w:eastAsia="Times New Roman" w:hAnsi="Times New Roman" w:cs="Times New Roman"/>
          <w:sz w:val="24"/>
          <w:szCs w:val="24"/>
          <w:lang w:val="x-none"/>
        </w:rPr>
        <w:t xml:space="preserve">Ja Nomnieks </w:t>
      </w:r>
      <w:r w:rsidRPr="00C45270">
        <w:rPr>
          <w:rFonts w:ascii="Times New Roman" w:eastAsia="Times New Roman" w:hAnsi="Times New Roman" w:cs="Times New Roman"/>
          <w:sz w:val="24"/>
          <w:szCs w:val="24"/>
        </w:rPr>
        <w:t>vienpusēji atsakās no Līguma izpildes</w:t>
      </w:r>
      <w:r w:rsidRPr="00C45270">
        <w:rPr>
          <w:rFonts w:ascii="Times New Roman" w:eastAsia="Times New Roman" w:hAnsi="Times New Roman" w:cs="Times New Roman"/>
          <w:sz w:val="24"/>
          <w:szCs w:val="24"/>
          <w:lang w:val="x-none"/>
        </w:rPr>
        <w:t>, tad Iznomātājam ir tiesības prasīt  nomas maksas samaksu par visu Līguma darbības laiku.</w:t>
      </w:r>
      <w:r w:rsidRPr="00C45270">
        <w:rPr>
          <w:rFonts w:ascii="Times New Roman" w:eastAsia="Times New Roman" w:hAnsi="Times New Roman" w:cs="Times New Roman"/>
          <w:sz w:val="24"/>
          <w:szCs w:val="24"/>
        </w:rPr>
        <w:t xml:space="preserve"> </w:t>
      </w:r>
    </w:p>
    <w:p w14:paraId="36FDCB1D" w14:textId="77777777" w:rsidR="00C45270" w:rsidRPr="00C45270" w:rsidRDefault="00C45270" w:rsidP="00C45270">
      <w:pPr>
        <w:numPr>
          <w:ilvl w:val="1"/>
          <w:numId w:val="2"/>
        </w:numPr>
        <w:tabs>
          <w:tab w:val="center" w:pos="4153"/>
          <w:tab w:val="right" w:pos="8306"/>
        </w:tabs>
        <w:spacing w:after="0" w:line="240" w:lineRule="auto"/>
        <w:jc w:val="both"/>
        <w:rPr>
          <w:rFonts w:ascii="Times New Roman" w:eastAsia="Times New Roman" w:hAnsi="Times New Roman" w:cs="Times New Roman"/>
          <w:sz w:val="24"/>
          <w:szCs w:val="24"/>
          <w:lang w:val="x-none"/>
        </w:rPr>
      </w:pPr>
      <w:r w:rsidRPr="00C45270">
        <w:rPr>
          <w:rFonts w:ascii="Times New Roman" w:eastAsia="Times New Roman" w:hAnsi="Times New Roman" w:cs="Times New Roman"/>
          <w:sz w:val="24"/>
          <w:szCs w:val="24"/>
          <w:lang w:val="x-none"/>
        </w:rPr>
        <w:t>Nomniekam ir pienākums 5 (piecu) darba dienu laikā rakstiski informēt Iznomātāju par to, ka ir pieņemts tiesas nolēmums par Nomnieka maksātnespējas procesa uzsākšanu.</w:t>
      </w:r>
    </w:p>
    <w:p w14:paraId="4165E396" w14:textId="77777777" w:rsidR="00C45270" w:rsidRPr="00C45270" w:rsidRDefault="00C45270" w:rsidP="00C45270">
      <w:pPr>
        <w:numPr>
          <w:ilvl w:val="1"/>
          <w:numId w:val="2"/>
        </w:numPr>
        <w:spacing w:after="0" w:line="240" w:lineRule="auto"/>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Nomnieka pienākumu ievērot Zemesgabaliem noteiktos apgrūtinājumus, arī ja Līguma slēgšanas brīdī tie nav ierakstīti zemesgrāmatā.</w:t>
      </w:r>
    </w:p>
    <w:p w14:paraId="7CD8D957" w14:textId="77777777" w:rsidR="00C45270" w:rsidRPr="00C45270" w:rsidRDefault="00C45270" w:rsidP="00C45270">
      <w:pPr>
        <w:spacing w:after="0" w:line="240" w:lineRule="auto"/>
        <w:ind w:left="540" w:hanging="540"/>
        <w:jc w:val="both"/>
        <w:rPr>
          <w:rFonts w:ascii="Times New Roman" w:eastAsia="Times New Roman" w:hAnsi="Times New Roman" w:cs="Times New Roman"/>
          <w:b/>
          <w:bCs/>
          <w:sz w:val="24"/>
          <w:szCs w:val="24"/>
        </w:rPr>
      </w:pPr>
    </w:p>
    <w:p w14:paraId="2616D55E" w14:textId="77777777" w:rsidR="00C45270" w:rsidRPr="00C45270" w:rsidRDefault="00C45270" w:rsidP="00C45270">
      <w:pPr>
        <w:spacing w:after="0" w:line="240" w:lineRule="auto"/>
        <w:ind w:left="426" w:hanging="426"/>
        <w:jc w:val="center"/>
        <w:rPr>
          <w:rFonts w:ascii="Times New Roman" w:eastAsia="Times New Roman" w:hAnsi="Times New Roman" w:cs="Times New Roman"/>
          <w:b/>
          <w:bCs/>
          <w:sz w:val="24"/>
          <w:szCs w:val="24"/>
        </w:rPr>
      </w:pPr>
      <w:r w:rsidRPr="00C45270">
        <w:rPr>
          <w:rFonts w:ascii="Times New Roman" w:eastAsia="Times New Roman" w:hAnsi="Times New Roman" w:cs="Times New Roman"/>
          <w:b/>
          <w:bCs/>
          <w:sz w:val="24"/>
          <w:szCs w:val="24"/>
        </w:rPr>
        <w:t>6. Nomas noteikumu maiņa un strīdu izskatīšanas kārtība</w:t>
      </w:r>
    </w:p>
    <w:p w14:paraId="55044D3D"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6.1.</w:t>
      </w:r>
      <w:r w:rsidRPr="00C45270">
        <w:rPr>
          <w:rFonts w:ascii="Times New Roman" w:eastAsia="Times New Roman" w:hAnsi="Times New Roman" w:cs="Times New Roman"/>
          <w:sz w:val="24"/>
          <w:szCs w:val="24"/>
        </w:rPr>
        <w:tab/>
        <w:t xml:space="preserve">Attiecības, kas nav paredzētas Līgumā, tiek noteiktas saskaņā ar Latvijas Republikā spēkā esošajiem tiesību aktiem. </w:t>
      </w:r>
    </w:p>
    <w:p w14:paraId="2114120D"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6.2.</w:t>
      </w:r>
      <w:r w:rsidRPr="00C45270">
        <w:rPr>
          <w:rFonts w:ascii="Times New Roman" w:eastAsia="Times New Roman" w:hAnsi="Times New Roman" w:cs="Times New Roman"/>
          <w:sz w:val="24"/>
          <w:szCs w:val="24"/>
        </w:rPr>
        <w:tab/>
        <w:t>Ja spēkā stājas normatīvais akts, kurš paredz, nosaka vai uzliek savādākus Nomnieka un Iznomātāja tiesības un pienākumus, tad Līgumā izdarāmi attiecīgi grozījumi saskaņā ar šī normatīva akta noteikumiem. Mainoties Līguma 5.3.4. punktā noteiktajam regulējumam, Puses piemēro spēkā esošo regulējumu no tā spēkā stāšanās brīža.</w:t>
      </w:r>
    </w:p>
    <w:p w14:paraId="1A053DFD"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u w:val="single"/>
        </w:rPr>
      </w:pPr>
      <w:r w:rsidRPr="00C45270">
        <w:rPr>
          <w:rFonts w:ascii="Times New Roman" w:eastAsia="Times New Roman" w:hAnsi="Times New Roman" w:cs="Times New Roman"/>
          <w:sz w:val="24"/>
          <w:szCs w:val="24"/>
        </w:rPr>
        <w:t>6.3.</w:t>
      </w:r>
      <w:r w:rsidRPr="00C45270">
        <w:rPr>
          <w:rFonts w:ascii="Times New Roman" w:eastAsia="Times New Roman" w:hAnsi="Times New Roman" w:cs="Times New Roman"/>
          <w:sz w:val="24"/>
          <w:szCs w:val="24"/>
        </w:rPr>
        <w:tab/>
        <w:t xml:space="preserve">Pusēm rakstveidā vienojoties, Līgumā var tikt izdarīti jebkādi grozījumi un papildinājumi. </w:t>
      </w:r>
    </w:p>
    <w:p w14:paraId="5627CE67"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6.4.</w:t>
      </w:r>
      <w:r w:rsidRPr="00C45270">
        <w:rPr>
          <w:rFonts w:ascii="Times New Roman" w:eastAsia="Times New Roman" w:hAnsi="Times New Roman" w:cs="Times New Roman"/>
          <w:sz w:val="24"/>
          <w:szCs w:val="24"/>
        </w:rPr>
        <w:tab/>
        <w:t xml:space="preserve">Domstarpības starp Pusēm un attiecības, kas saistītas ar Līguma izpildi, tiek risinātas sarunu ceļā, bet, ja vienošanās netiek panākta, strīds izskatāms Latvijas Republikas tiesā, atbilstoši spēkā esošajiem Latvijas Republikas normatīvajiem aktiem. </w:t>
      </w:r>
    </w:p>
    <w:p w14:paraId="502627CC"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Courier New" w:hAnsi="Times New Roman" w:cs="Times New Roman"/>
          <w:b/>
          <w:bCs/>
          <w:sz w:val="24"/>
          <w:szCs w:val="24"/>
        </w:rPr>
      </w:pPr>
    </w:p>
    <w:p w14:paraId="62D1A9E7"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imes New Roman" w:eastAsia="Courier New" w:hAnsi="Times New Roman" w:cs="Times New Roman"/>
          <w:sz w:val="24"/>
          <w:szCs w:val="24"/>
        </w:rPr>
      </w:pPr>
      <w:r w:rsidRPr="00C45270">
        <w:rPr>
          <w:rFonts w:ascii="Times New Roman" w:eastAsia="Courier New" w:hAnsi="Times New Roman" w:cs="Times New Roman"/>
          <w:b/>
          <w:bCs/>
          <w:sz w:val="24"/>
          <w:szCs w:val="24"/>
        </w:rPr>
        <w:t>7. Līguma izbeigšana</w:t>
      </w:r>
    </w:p>
    <w:p w14:paraId="206FF93B"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7.1.</w:t>
      </w:r>
      <w:r w:rsidRPr="00C45270">
        <w:rPr>
          <w:rFonts w:ascii="Times New Roman" w:eastAsia="Courier New" w:hAnsi="Times New Roman" w:cs="Times New Roman"/>
          <w:sz w:val="24"/>
          <w:szCs w:val="24"/>
        </w:rPr>
        <w:tab/>
        <w:t>Līgums izbeidzas un zaudē savu likumīgo spēku:</w:t>
      </w:r>
    </w:p>
    <w:p w14:paraId="02B91F02" w14:textId="77777777" w:rsidR="00C45270" w:rsidRPr="00C45270" w:rsidRDefault="00C45270" w:rsidP="00C4527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7.1.1.</w:t>
      </w:r>
      <w:r w:rsidRPr="00C45270">
        <w:rPr>
          <w:rFonts w:ascii="Times New Roman" w:eastAsia="Courier New" w:hAnsi="Times New Roman" w:cs="Times New Roman"/>
          <w:sz w:val="24"/>
          <w:szCs w:val="24"/>
        </w:rPr>
        <w:tab/>
        <w:t>beidzoties Līguma 2.punktā noteiktajam Līguma termiņam;</w:t>
      </w:r>
    </w:p>
    <w:p w14:paraId="12E749A6" w14:textId="77777777" w:rsidR="00C45270" w:rsidRPr="00C45270" w:rsidRDefault="00C45270" w:rsidP="00C45270">
      <w:pPr>
        <w:tabs>
          <w:tab w:val="left" w:pos="72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7.1.2.</w:t>
      </w:r>
      <w:r w:rsidRPr="00C45270">
        <w:rPr>
          <w:rFonts w:ascii="Times New Roman" w:eastAsia="Courier New" w:hAnsi="Times New Roman" w:cs="Times New Roman"/>
          <w:sz w:val="24"/>
          <w:szCs w:val="24"/>
        </w:rPr>
        <w:tab/>
        <w:t>Pusēm rakstveidā vienojoties, pirms Līguma termiņa notecēšanas;</w:t>
      </w:r>
    </w:p>
    <w:p w14:paraId="4E012871" w14:textId="77777777" w:rsidR="00C45270" w:rsidRPr="00C45270" w:rsidRDefault="00C45270" w:rsidP="00C4527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7.1.3.</w:t>
      </w:r>
      <w:r w:rsidRPr="00C45270">
        <w:rPr>
          <w:rFonts w:ascii="Times New Roman" w:eastAsia="Courier New" w:hAnsi="Times New Roman" w:cs="Times New Roman"/>
          <w:sz w:val="24"/>
          <w:szCs w:val="24"/>
        </w:rPr>
        <w:tab/>
        <w:t>tā laušanas gadījumos saskaņā ar Līguma turpmākajiem noteikumiem.</w:t>
      </w:r>
    </w:p>
    <w:p w14:paraId="1D795E4E"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lastRenderedPageBreak/>
        <w:t>7.2.</w:t>
      </w:r>
      <w:r w:rsidRPr="00C45270">
        <w:rPr>
          <w:rFonts w:ascii="Times New Roman" w:eastAsia="Times New Roman" w:hAnsi="Times New Roman" w:cs="Times New Roman"/>
          <w:sz w:val="24"/>
          <w:szCs w:val="24"/>
        </w:rPr>
        <w:tab/>
        <w:t>Iznomātājam ir tiesības, rakstiski informējot Nomnieku Līgumā termiņā, kas nav īsāks par 10 (desmit) darbdienām (izņemot Līguma 7.2.5.punktā noteikto termiņu), vienpusēji atkāpties no Līguma, neatlīdzinot Nomnieka zaudējumus, kas saistīti ar Līguma pirmstermiņa izbeigšanu, ja:</w:t>
      </w:r>
    </w:p>
    <w:p w14:paraId="5423955A" w14:textId="77777777" w:rsidR="00C45270" w:rsidRPr="00C45270" w:rsidRDefault="00C45270" w:rsidP="00C45270">
      <w:pPr>
        <w:spacing w:after="0" w:line="240" w:lineRule="auto"/>
        <w:ind w:left="1259" w:hanging="72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7.2.1.</w:t>
      </w:r>
      <w:r w:rsidRPr="00C45270">
        <w:rPr>
          <w:rFonts w:ascii="Times New Roman" w:eastAsia="Times New Roman" w:hAnsi="Times New Roman" w:cs="Times New Roman"/>
          <w:sz w:val="24"/>
          <w:szCs w:val="24"/>
        </w:rPr>
        <w:tab/>
        <w:t>Nomniekam ir bijuši vismaz trīs nomas līgumā noteikto maksājumu termiņu kavējumi, kas kopā pārsniedz vienu nomas maksas aprēķina periodu;</w:t>
      </w:r>
    </w:p>
    <w:p w14:paraId="74256E51"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9" w:hanging="72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7.2.2.</w:t>
      </w:r>
      <w:r w:rsidRPr="00C45270">
        <w:rPr>
          <w:rFonts w:ascii="Times New Roman" w:eastAsia="Courier New" w:hAnsi="Times New Roman" w:cs="Times New Roman"/>
          <w:sz w:val="24"/>
          <w:szCs w:val="24"/>
        </w:rPr>
        <w:tab/>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5B060459" w14:textId="77777777" w:rsidR="00C45270" w:rsidRPr="00C45270" w:rsidRDefault="00C45270" w:rsidP="00C45270">
      <w:pPr>
        <w:spacing w:after="0" w:line="240" w:lineRule="auto"/>
        <w:ind w:left="1259" w:hanging="72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7.2.3.</w:t>
      </w:r>
      <w:r w:rsidRPr="00C45270">
        <w:rPr>
          <w:rFonts w:ascii="Times New Roman" w:eastAsia="Courier New" w:hAnsi="Times New Roman" w:cs="Times New Roman"/>
          <w:sz w:val="24"/>
          <w:szCs w:val="24"/>
        </w:rPr>
        <w:tab/>
        <w:t>Nomnieks izmanto iznomāto Zemesgabalu citiem mērķiem nekā Līguma 1.2. punktā minētajiem;</w:t>
      </w:r>
    </w:p>
    <w:p w14:paraId="10E1ABF7" w14:textId="77777777" w:rsidR="00C45270" w:rsidRPr="00C45270" w:rsidRDefault="00C45270" w:rsidP="00C45270">
      <w:pPr>
        <w:spacing w:after="0" w:line="240" w:lineRule="auto"/>
        <w:ind w:left="1259" w:hanging="72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7.2.4.</w:t>
      </w:r>
      <w:r w:rsidRPr="00C45270">
        <w:rPr>
          <w:rFonts w:ascii="Times New Roman" w:eastAsia="Courier New" w:hAnsi="Times New Roman" w:cs="Times New Roman"/>
          <w:sz w:val="24"/>
          <w:szCs w:val="24"/>
        </w:rPr>
        <w:tab/>
        <w:t>1 (viena) gada laikā no Līguma spēkā stāšanās brīža Nomnieks nav uzsācis Zemesgabalu apsaimniekošanu atbilstoši Līgumā paredzētajiem mērķiem;</w:t>
      </w:r>
    </w:p>
    <w:p w14:paraId="3C8EF035"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72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7.2.5.</w:t>
      </w:r>
      <w:r w:rsidRPr="00C45270">
        <w:rPr>
          <w:rFonts w:ascii="Times New Roman" w:eastAsia="Courier New" w:hAnsi="Times New Roman" w:cs="Times New Roman"/>
          <w:sz w:val="24"/>
          <w:szCs w:val="24"/>
        </w:rPr>
        <w:tab/>
        <w:t>Zemesgabals nepieciešami sabiedrības vajadzību nodrošināšanai vai normatīvajos aktos noteikto Iznomātāja publisko funkciju veikšanai. Šādā gadījumā Iznomātājs informē Nomnieku vismaz 3 (trīs) mēnešus iepriekš;</w:t>
      </w:r>
    </w:p>
    <w:p w14:paraId="52A1F40D"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72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7.2.6.</w:t>
      </w:r>
      <w:r w:rsidRPr="00C45270">
        <w:rPr>
          <w:rFonts w:ascii="Times New Roman" w:eastAsia="Courier New" w:hAnsi="Times New Roman" w:cs="Times New Roman"/>
          <w:sz w:val="24"/>
          <w:szCs w:val="24"/>
        </w:rPr>
        <w:tab/>
        <w:t>Nomnieks Zemesgabalu bez Iznomātāja rakstveida piekrišanas nodod lietošanā trešajām personām;</w:t>
      </w:r>
    </w:p>
    <w:p w14:paraId="2A1C658D"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72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7.2.8.</w:t>
      </w:r>
      <w:r w:rsidRPr="00C45270">
        <w:rPr>
          <w:rFonts w:ascii="Times New Roman" w:eastAsia="Courier New" w:hAnsi="Times New Roman" w:cs="Times New Roman"/>
          <w:sz w:val="24"/>
          <w:szCs w:val="24"/>
        </w:rPr>
        <w:tab/>
        <w:t>Nomnieks neparaksta Līguma 1.6.punktā noteikto pieņemšanas – nodošanas aktu;</w:t>
      </w:r>
    </w:p>
    <w:p w14:paraId="1E7088FF"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72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7.2.9.</w:t>
      </w:r>
      <w:r w:rsidRPr="00C45270">
        <w:rPr>
          <w:rFonts w:ascii="Times New Roman" w:eastAsia="Courier New" w:hAnsi="Times New Roman" w:cs="Times New Roman"/>
          <w:sz w:val="24"/>
          <w:szCs w:val="24"/>
        </w:rPr>
        <w:tab/>
        <w:t>Nomnieks neievēro vai neizpilda normatīvo aktu prasības, un/vai pārkāpj jebkuru no Līguma noteikumiem, un, pēc Iznomātāja rakstveida brīdinājuma saņemšanas, nenovērš tajā norādīto pārkāpumu Iznomātāja norādītajā termiņā.</w:t>
      </w:r>
    </w:p>
    <w:p w14:paraId="5E447002"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7.3.</w:t>
      </w:r>
      <w:r w:rsidRPr="00C45270">
        <w:rPr>
          <w:rFonts w:ascii="Times New Roman" w:eastAsia="Times New Roman" w:hAnsi="Times New Roman" w:cs="Times New Roman"/>
          <w:sz w:val="24"/>
          <w:szCs w:val="24"/>
        </w:rPr>
        <w:tab/>
        <w:t>Ja Līgums tiek izbeigts pirms termiņa notecēšanas, tad uz priekšu samaksātā nomas maksa Nomniekam netiek atdota.</w:t>
      </w:r>
    </w:p>
    <w:p w14:paraId="0289E09C"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 xml:space="preserve">7.4. </w:t>
      </w:r>
      <w:r w:rsidRPr="00C45270">
        <w:rPr>
          <w:rFonts w:ascii="Times New Roman" w:eastAsia="Courier New" w:hAnsi="Times New Roman" w:cs="Times New Roman"/>
          <w:sz w:val="24"/>
          <w:szCs w:val="24"/>
        </w:rPr>
        <w:tab/>
        <w:t xml:space="preserve">Pēc nomas attiecību izbeigšanās, Iznomātāja rakstiskā uzaicinājumā norādītajā termiņā (ne ilgāka kā 30 (trīsdesmit) dienas) Nomnieks nodod Iznomātājam Zemesgabalus ar nodošanas - pieņemšanas aktu. </w:t>
      </w:r>
    </w:p>
    <w:p w14:paraId="7E7A7904" w14:textId="77777777" w:rsidR="00C45270" w:rsidRPr="00C45270" w:rsidRDefault="00C45270" w:rsidP="00C4527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7.5.</w:t>
      </w:r>
      <w:r w:rsidRPr="00C45270">
        <w:rPr>
          <w:rFonts w:ascii="Times New Roman" w:eastAsia="Courier New" w:hAnsi="Times New Roman" w:cs="Times New Roman"/>
          <w:sz w:val="24"/>
          <w:szCs w:val="24"/>
        </w:rPr>
        <w:tab/>
        <w:t>Ja pēc nomas attiecību izbeigšanās un Iznomātāja uzaicinājumā norādītajā termiņā Nomnieks Zemesgabalus nenodod Iznomātājam saskaņā ar Līguma 7.4.punktu, bijušais Nomnieks par Zemesgabalu nodošanas nokavējumu Iznomātājam maksā līgumsodu 0.1% apmērā no pēdējā gada nomas maksas par katru nokavēto dienu.</w:t>
      </w:r>
    </w:p>
    <w:p w14:paraId="3B817F13"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7.6.</w:t>
      </w:r>
      <w:r w:rsidRPr="00C45270">
        <w:rPr>
          <w:rFonts w:ascii="Times New Roman" w:eastAsia="Courier New" w:hAnsi="Times New Roman" w:cs="Times New Roman"/>
          <w:sz w:val="24"/>
          <w:szCs w:val="24"/>
        </w:rPr>
        <w:tab/>
        <w:t>Ja Nomnieks pēc Iznomātāja diviem rakstiskiem uzaicinājumiem neierodas uz nodošanas - pieņemšanas akta parakstīšanu, Iznomātājs vienpusēji pieņem Zemesgabalus. Visa tajā brīdī uz Zemesgabaliem esošā kustamā manta tiks uzskatīta par pamestu mantu un Iznomātājs būs tiesīgs pārņemt to savā īpašumā.</w:t>
      </w:r>
    </w:p>
    <w:p w14:paraId="71F4C69A"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7.7.</w:t>
      </w:r>
      <w:r w:rsidRPr="00C45270">
        <w:rPr>
          <w:rFonts w:ascii="Times New Roman" w:eastAsia="Courier New" w:hAnsi="Times New Roman" w:cs="Times New Roman"/>
          <w:sz w:val="24"/>
          <w:szCs w:val="24"/>
        </w:rPr>
        <w:tab/>
        <w:t>Nododot Zemesgabalus atpakaļ Iznomātājam, Nomniekam ir pienākums atbrīvot Zemesgabalus no Nomnieka īpašumā vai turējumā esošām kustamām lietām. Īpašuma tiesības Nomnieks iegūst uz izaudzēto ražu, un augu biomasu, kas ir nopļauta un novākta no Zemesgabaliem līdz Līguma termiņa beigām.</w:t>
      </w:r>
    </w:p>
    <w:p w14:paraId="567405D1"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7.8.</w:t>
      </w:r>
      <w:r w:rsidRPr="00C45270">
        <w:rPr>
          <w:rFonts w:ascii="Times New Roman" w:eastAsia="Courier New" w:hAnsi="Times New Roman" w:cs="Times New Roman"/>
          <w:sz w:val="24"/>
          <w:szCs w:val="24"/>
        </w:rPr>
        <w:tab/>
        <w:t xml:space="preserve">Jebkura Nomnieka kustama manta, kas pēc nodošanas - pieņemšanas akta (par nodošanu Iznomātājam) parakstīšanas atradīsies uz Zemesgabala, tiks atzīta par pamestu mantu un Iznomātājs būs tiesīgs pārņemt to savā īpašumā. </w:t>
      </w:r>
    </w:p>
    <w:p w14:paraId="3C101724" w14:textId="77777777" w:rsidR="00C45270" w:rsidRPr="00C45270" w:rsidRDefault="00C45270" w:rsidP="00C4527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7.9.</w:t>
      </w:r>
      <w:r w:rsidRPr="00C45270">
        <w:rPr>
          <w:rFonts w:ascii="Times New Roman" w:eastAsia="Courier New" w:hAnsi="Times New Roman" w:cs="Times New Roman"/>
          <w:sz w:val="24"/>
          <w:szCs w:val="24"/>
        </w:rPr>
        <w:tab/>
        <w:t xml:space="preserve">Jebkādā veidā izbeidzoties nomas attiecībām starp Pusēm, Iznomātājam nav jāatlīdzina jebkādi izdevumi, kas radušies Nomniekam, lietojot Zemesgabalus. </w:t>
      </w:r>
    </w:p>
    <w:p w14:paraId="50548F5A" w14:textId="77777777" w:rsidR="00C45270" w:rsidRPr="00C45270" w:rsidRDefault="00C45270" w:rsidP="00C45270">
      <w:pPr>
        <w:spacing w:after="0" w:line="240" w:lineRule="auto"/>
        <w:ind w:left="426" w:hanging="426"/>
        <w:jc w:val="both"/>
        <w:rPr>
          <w:rFonts w:ascii="Times New Roman" w:eastAsia="Times New Roman" w:hAnsi="Times New Roman" w:cs="Times New Roman"/>
          <w:i/>
          <w:sz w:val="24"/>
          <w:szCs w:val="24"/>
          <w:u w:val="single"/>
        </w:rPr>
      </w:pPr>
    </w:p>
    <w:p w14:paraId="570C5047" w14:textId="77777777" w:rsidR="00C45270" w:rsidRPr="00C45270" w:rsidRDefault="00C45270" w:rsidP="00C45270">
      <w:pPr>
        <w:tabs>
          <w:tab w:val="left" w:pos="540"/>
        </w:tabs>
        <w:spacing w:after="0" w:line="240" w:lineRule="auto"/>
        <w:ind w:left="426" w:hanging="426"/>
        <w:jc w:val="center"/>
        <w:rPr>
          <w:rFonts w:ascii="Times New Roman" w:eastAsia="Courier New" w:hAnsi="Times New Roman" w:cs="Times New Roman"/>
          <w:b/>
          <w:sz w:val="24"/>
          <w:szCs w:val="24"/>
        </w:rPr>
      </w:pPr>
      <w:r w:rsidRPr="00C45270">
        <w:rPr>
          <w:rFonts w:ascii="Times New Roman" w:eastAsia="Courier New" w:hAnsi="Times New Roman" w:cs="Times New Roman"/>
          <w:b/>
          <w:sz w:val="24"/>
          <w:szCs w:val="24"/>
        </w:rPr>
        <w:t>8. Nepārvarama vara</w:t>
      </w:r>
    </w:p>
    <w:p w14:paraId="0E7092CE" w14:textId="77777777" w:rsidR="00C45270" w:rsidRPr="00C45270" w:rsidRDefault="00C45270" w:rsidP="00C45270">
      <w:pPr>
        <w:spacing w:after="0" w:line="240" w:lineRule="auto"/>
        <w:ind w:left="539" w:hanging="539"/>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8.1.</w:t>
      </w:r>
      <w:r w:rsidRPr="00C45270">
        <w:rPr>
          <w:rFonts w:ascii="Times New Roman" w:eastAsia="Courier New" w:hAnsi="Times New Roman" w:cs="Times New Roman"/>
          <w:sz w:val="24"/>
          <w:szCs w:val="24"/>
        </w:rPr>
        <w:tab/>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14:paraId="0FBCA89A" w14:textId="77777777" w:rsidR="00C45270" w:rsidRPr="00C45270" w:rsidRDefault="00C45270" w:rsidP="00C45270">
      <w:pPr>
        <w:spacing w:after="0" w:line="240" w:lineRule="auto"/>
        <w:ind w:left="539" w:hanging="539"/>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8.2.</w:t>
      </w:r>
      <w:r w:rsidRPr="00C45270">
        <w:rPr>
          <w:rFonts w:ascii="Times New Roman" w:eastAsia="Courier New" w:hAnsi="Times New Roman" w:cs="Times New Roman"/>
          <w:sz w:val="24"/>
          <w:szCs w:val="24"/>
        </w:rPr>
        <w:tab/>
        <w:t xml:space="preserve">Pusei, kuru ietekmējuši nepārvaramas varas apstākļi, ir nekavējoties par to jāziņo otrai Pusei (pievienojot paziņojumam visu tās rīcībā esošo informāciju par nepārvaramas varas </w:t>
      </w:r>
      <w:r w:rsidRPr="00C45270">
        <w:rPr>
          <w:rFonts w:ascii="Times New Roman" w:eastAsia="Courier New" w:hAnsi="Times New Roman" w:cs="Times New Roman"/>
          <w:sz w:val="24"/>
          <w:szCs w:val="24"/>
        </w:rPr>
        <w:lastRenderedPageBreak/>
        <w:t xml:space="preserve">gadījumu un šī gadījuma izraisītajām sekām) un jāpieliek visas pūles, lai mazinātu nepārvaramas varas apstākļu sekas. </w:t>
      </w:r>
    </w:p>
    <w:p w14:paraId="539CE586" w14:textId="77777777" w:rsidR="00C45270" w:rsidRPr="00C45270" w:rsidRDefault="00C45270" w:rsidP="00C45270">
      <w:pPr>
        <w:spacing w:after="0" w:line="240" w:lineRule="auto"/>
        <w:ind w:left="426" w:hanging="426"/>
        <w:jc w:val="both"/>
        <w:rPr>
          <w:rFonts w:ascii="Times New Roman" w:eastAsia="Courier New" w:hAnsi="Times New Roman" w:cs="Times New Roman"/>
          <w:sz w:val="24"/>
          <w:szCs w:val="24"/>
        </w:rPr>
      </w:pPr>
    </w:p>
    <w:p w14:paraId="451E2DC1"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imes New Roman" w:eastAsia="Courier New" w:hAnsi="Times New Roman" w:cs="Times New Roman"/>
          <w:b/>
          <w:bCs/>
          <w:iCs/>
          <w:sz w:val="24"/>
          <w:szCs w:val="24"/>
        </w:rPr>
      </w:pPr>
      <w:r w:rsidRPr="00C45270">
        <w:rPr>
          <w:rFonts w:ascii="Times New Roman" w:eastAsia="Courier New" w:hAnsi="Times New Roman" w:cs="Times New Roman"/>
          <w:b/>
          <w:bCs/>
          <w:iCs/>
          <w:sz w:val="24"/>
          <w:szCs w:val="24"/>
        </w:rPr>
        <w:t>9. Pārējie noteikumi</w:t>
      </w:r>
    </w:p>
    <w:p w14:paraId="31CE2A6B" w14:textId="77777777" w:rsidR="00C45270" w:rsidRPr="00C45270" w:rsidRDefault="00C45270" w:rsidP="00C45270">
      <w:pPr>
        <w:tabs>
          <w:tab w:val="num" w:pos="540"/>
        </w:tabs>
        <w:autoSpaceDE w:val="0"/>
        <w:autoSpaceDN w:val="0"/>
        <w:adjustRightInd w:val="0"/>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9.1. Puses apliecina, ka tām ir saprotams Līguma saturs un nozīme, ka tās atzīst Līgumu par pareizu un abpusēji izdevīgu.</w:t>
      </w:r>
    </w:p>
    <w:p w14:paraId="4D3E1486" w14:textId="77777777" w:rsidR="00C45270" w:rsidRPr="00C45270" w:rsidRDefault="00C45270" w:rsidP="00C45270">
      <w:pPr>
        <w:tabs>
          <w:tab w:val="num" w:pos="540"/>
        </w:tabs>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sidRPr="00C45270">
        <w:rPr>
          <w:rFonts w:ascii="Times New Roman" w:eastAsia="Times New Roman" w:hAnsi="Times New Roman" w:cs="Times New Roman"/>
          <w:sz w:val="24"/>
          <w:szCs w:val="24"/>
          <w:lang w:eastAsia="lv-LV"/>
        </w:rPr>
        <w:t>9.2.</w:t>
      </w:r>
      <w:r w:rsidRPr="00C45270">
        <w:rPr>
          <w:rFonts w:ascii="Times New Roman" w:eastAsia="Times New Roman" w:hAnsi="Times New Roman" w:cs="Times New Roman"/>
          <w:sz w:val="24"/>
          <w:szCs w:val="24"/>
          <w:lang w:eastAsia="lv-LV"/>
        </w:rPr>
        <w:tab/>
        <w:t>Puses vienojas, ka Līgumā paredzētās saistības pildīs personīgi. Izņēmumi no šī noteikuma iespējami, ja:</w:t>
      </w:r>
    </w:p>
    <w:p w14:paraId="61A647B9" w14:textId="77777777" w:rsidR="00C45270" w:rsidRPr="00C45270" w:rsidRDefault="00C45270" w:rsidP="00C45270">
      <w:pPr>
        <w:spacing w:after="0" w:line="240" w:lineRule="auto"/>
        <w:ind w:left="1259" w:hanging="72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9.2.1.</w:t>
      </w:r>
      <w:r w:rsidRPr="00C45270">
        <w:rPr>
          <w:rFonts w:ascii="Times New Roman" w:eastAsia="Times New Roman" w:hAnsi="Times New Roman" w:cs="Times New Roman"/>
          <w:sz w:val="24"/>
          <w:szCs w:val="24"/>
        </w:rPr>
        <w:tab/>
        <w:t xml:space="preserve">Puses pirms Līgumā paredzēto saistību tiesību nodošanas citai personai par to rakstiski vienojas. Šis noteikums attiecas arī uz prasījumu tiesību cesiju; </w:t>
      </w:r>
    </w:p>
    <w:p w14:paraId="431A6564" w14:textId="77777777" w:rsidR="00C45270" w:rsidRPr="00C45270" w:rsidRDefault="00C45270" w:rsidP="00C45270">
      <w:pPr>
        <w:spacing w:after="0" w:line="240" w:lineRule="auto"/>
        <w:ind w:left="1259" w:hanging="720"/>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9.2.2.</w:t>
      </w:r>
      <w:r w:rsidRPr="00C45270">
        <w:rPr>
          <w:rFonts w:ascii="Times New Roman" w:eastAsia="Times New Roman" w:hAnsi="Times New Roman" w:cs="Times New Roman"/>
          <w:sz w:val="24"/>
          <w:szCs w:val="24"/>
        </w:rPr>
        <w:tab/>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7" w:history="1">
        <w:r w:rsidRPr="00C45270">
          <w:rPr>
            <w:rFonts w:ascii="Times New Roman" w:eastAsia="Times New Roman" w:hAnsi="Times New Roman" w:cs="Times New Roman"/>
            <w:sz w:val="24"/>
            <w:szCs w:val="24"/>
            <w:u w:val="single"/>
          </w:rPr>
          <w:t>pasts@daba.gov.lv</w:t>
        </w:r>
      </w:hyperlink>
      <w:r w:rsidRPr="00C45270">
        <w:rPr>
          <w:rFonts w:ascii="Times New Roman" w:eastAsia="Times New Roman" w:hAnsi="Times New Roman" w:cs="Times New Roman"/>
          <w:sz w:val="24"/>
          <w:szCs w:val="24"/>
        </w:rPr>
        <w:t xml:space="preserve"> (gadījumā, ja puse, kuras saistību tiesības tiek pārņemtas ir Nomnieks), </w:t>
      </w:r>
      <w:r w:rsidRPr="00C45270">
        <w:rPr>
          <w:rFonts w:ascii="Times New Roman" w:eastAsia="Times New Roman" w:hAnsi="Times New Roman" w:cs="Times New Roman"/>
          <w:sz w:val="24"/>
          <w:szCs w:val="24"/>
          <w:u w:val="single"/>
        </w:rPr>
        <w:t>__________</w:t>
      </w:r>
      <w:r w:rsidRPr="00C45270">
        <w:rPr>
          <w:rFonts w:ascii="Times New Roman" w:eastAsia="Times New Roman" w:hAnsi="Times New Roman" w:cs="Times New Roman"/>
          <w:sz w:val="24"/>
          <w:szCs w:val="24"/>
        </w:rPr>
        <w:t xml:space="preserve"> (gadījumā, ja Puse, kuras saistību tiesības ir pārņemtas  Iznomātājs) un 3 (trīs) dienu laikā rakstiski informēt otru Pusi par saistību tiesību pārņemšanas tiesisko pamatu un saistību tiesību pārņēmēju</w:t>
      </w:r>
    </w:p>
    <w:p w14:paraId="66B0775B" w14:textId="77777777" w:rsidR="00C45270" w:rsidRPr="00C45270" w:rsidRDefault="00C45270" w:rsidP="00C4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Courier New" w:hAnsi="Times New Roman" w:cs="Times New Roman"/>
          <w:sz w:val="24"/>
          <w:szCs w:val="24"/>
        </w:rPr>
      </w:pPr>
      <w:r w:rsidRPr="00C45270">
        <w:rPr>
          <w:rFonts w:ascii="Times New Roman" w:eastAsia="Courier New" w:hAnsi="Times New Roman" w:cs="Times New Roman"/>
          <w:sz w:val="24"/>
          <w:szCs w:val="24"/>
        </w:rPr>
        <w:t>9.3.</w:t>
      </w:r>
      <w:r w:rsidRPr="00C45270">
        <w:rPr>
          <w:rFonts w:ascii="Times New Roman" w:eastAsia="Courier New" w:hAnsi="Times New Roman" w:cs="Times New Roman"/>
          <w:sz w:val="24"/>
          <w:szCs w:val="24"/>
        </w:rPr>
        <w:tab/>
        <w:t>Līgums sastādīts latviešu valodā 2 (divos) eksemplāros uz 6 (sešām) lapām, ar 1 (vienu) pielikumu, no kuriem viens Līguma eksemplārs paliek Iznomātājam, otrs - Nomniekam. Abiem Līguma eksemplāriem ir vienāds juridiskais spēks</w:t>
      </w:r>
      <w:r w:rsidRPr="00C45270">
        <w:rPr>
          <w:rFonts w:ascii="Times New Roman" w:eastAsia="Courier New" w:hAnsi="Times New Roman" w:cs="Times New Roman"/>
          <w:i/>
          <w:iCs/>
          <w:sz w:val="24"/>
          <w:szCs w:val="24"/>
        </w:rPr>
        <w:t>.</w:t>
      </w:r>
    </w:p>
    <w:p w14:paraId="1ADFC995"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9.4.</w:t>
      </w:r>
      <w:r w:rsidRPr="00C45270">
        <w:rPr>
          <w:rFonts w:ascii="Times New Roman" w:eastAsia="Times New Roman" w:hAnsi="Times New Roman" w:cs="Times New Roman"/>
          <w:sz w:val="24"/>
          <w:szCs w:val="24"/>
        </w:rPr>
        <w:tab/>
        <w:t>Līguma parakstīšanas brīdī Līgumam ir pielikums, kas ir Līguma neatņemama sastāvdaļa, Pielikums Nr.1 (Zemesgabalu shēma).</w:t>
      </w:r>
    </w:p>
    <w:p w14:paraId="164525B5" w14:textId="77777777" w:rsidR="00C45270" w:rsidRPr="00C45270" w:rsidRDefault="00C45270" w:rsidP="00C45270">
      <w:pPr>
        <w:suppressAutoHyphens/>
        <w:spacing w:after="0" w:line="240" w:lineRule="auto"/>
        <w:ind w:left="539" w:hanging="539"/>
        <w:jc w:val="both"/>
        <w:rPr>
          <w:rFonts w:ascii="Times New Roman" w:eastAsia="Times New Roman" w:hAnsi="Times New Roman" w:cs="Times New Roman"/>
          <w:sz w:val="24"/>
          <w:szCs w:val="24"/>
          <w:lang w:eastAsia="ar-SA"/>
        </w:rPr>
      </w:pPr>
      <w:r w:rsidRPr="00C45270">
        <w:rPr>
          <w:rFonts w:ascii="Times New Roman" w:eastAsia="Times New Roman" w:hAnsi="Times New Roman" w:cs="Times New Roman"/>
          <w:sz w:val="24"/>
          <w:szCs w:val="24"/>
          <w:lang w:eastAsia="ar-SA"/>
        </w:rPr>
        <w:t>9.5.</w:t>
      </w:r>
      <w:r w:rsidRPr="00C45270">
        <w:rPr>
          <w:rFonts w:ascii="Times New Roman" w:eastAsia="Times New Roman" w:hAnsi="Times New Roman" w:cs="Times New Roman"/>
          <w:sz w:val="24"/>
          <w:szCs w:val="24"/>
          <w:lang w:eastAsia="ar-SA"/>
        </w:rPr>
        <w:tab/>
        <w:t>Iznomātājs pilnvaro veikt ar Līguma izpildi saistītās darbības (tai skaitā, nodot, pieņemt Zemesgabalus, parakstīt Zemesgabalu nodošanas-pieņemšanas aktu vai apsekošanas aktu): Dabas aizsardzības pārvaldes Latgales reģionālās administrācijas Administratīvās daļas ____, tel. nr. +371 ____, e - pasts: ___@daba.gov.lv.</w:t>
      </w:r>
    </w:p>
    <w:p w14:paraId="75C45CA7"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9.6.</w:t>
      </w:r>
      <w:r w:rsidRPr="00C45270">
        <w:rPr>
          <w:rFonts w:ascii="Times New Roman" w:eastAsia="Times New Roman" w:hAnsi="Times New Roman" w:cs="Times New Roman"/>
          <w:sz w:val="24"/>
          <w:szCs w:val="24"/>
        </w:rPr>
        <w:tab/>
        <w:t xml:space="preserve">Visi paziņojumi, pieprasījumi, iesniegumi, Līguma sakarā nosūtāmi uz zemāk minētajām adresēm, un tiek uzskatīti par saņemtiem, kad nogādāti personīgi pa e-pastu, vai 3 (trīs) dienas pēc tam, kad nosūtīti pa pastu Latvijas teritorijā ierakstītā vēstulē. </w:t>
      </w:r>
    </w:p>
    <w:p w14:paraId="092372F3"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 xml:space="preserve">9.7. </w:t>
      </w:r>
      <w:r w:rsidRPr="00C45270">
        <w:rPr>
          <w:rFonts w:ascii="Times New Roman" w:eastAsia="Times New Roman" w:hAnsi="Times New Roman" w:cs="Times New Roman"/>
          <w:sz w:val="24"/>
          <w:szCs w:val="24"/>
        </w:rPr>
        <w:tab/>
        <w:t>Līdzēji atzīst un apstiprina, ka elektroniski sagatavots rēķins ir derīgs bez paraksta saskaņā ar likuma „Par grāmatvedību” 7.</w:t>
      </w:r>
      <w:r w:rsidRPr="00C45270">
        <w:rPr>
          <w:rFonts w:ascii="Times New Roman" w:eastAsia="Times New Roman" w:hAnsi="Times New Roman" w:cs="Times New Roman"/>
          <w:sz w:val="24"/>
          <w:szCs w:val="24"/>
          <w:vertAlign w:val="superscript"/>
        </w:rPr>
        <w:t xml:space="preserve">1 </w:t>
      </w:r>
      <w:r w:rsidRPr="00C45270">
        <w:rPr>
          <w:rFonts w:ascii="Times New Roman" w:eastAsia="Times New Roman" w:hAnsi="Times New Roman" w:cs="Times New Roman"/>
          <w:sz w:val="24"/>
          <w:szCs w:val="24"/>
        </w:rPr>
        <w:t>pantu un ja uz tā norādīta piezīme „Rēķins ir sagatavots elektroniski un ir derīgs bez paraksta”. Līdzēji vienojas, ka rēķins tiek uzskatīts par nogādāts Nomniekam un Nomnieks to ir saņēmis 2.darba dienā no dienas, kad tas tiek izsūtīts uz Nomnieka e-pasta adresi, kas norādīta Līgumā Nomnieka rekvizītos.</w:t>
      </w:r>
    </w:p>
    <w:p w14:paraId="2FFD868E"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9.8.</w:t>
      </w:r>
      <w:r w:rsidRPr="00C45270">
        <w:rPr>
          <w:rFonts w:ascii="Times New Roman" w:eastAsia="Times New Roman" w:hAnsi="Times New Roman" w:cs="Times New Roman"/>
          <w:sz w:val="24"/>
          <w:szCs w:val="24"/>
        </w:rPr>
        <w:tab/>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2C1FCADB" w14:textId="77777777" w:rsidR="00C45270" w:rsidRPr="00C45270" w:rsidRDefault="00C45270" w:rsidP="00C45270">
      <w:pPr>
        <w:spacing w:after="0" w:line="240" w:lineRule="auto"/>
        <w:ind w:left="539" w:hanging="539"/>
        <w:jc w:val="both"/>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 xml:space="preserve">9.9. </w:t>
      </w:r>
      <w:r w:rsidRPr="00C45270">
        <w:rPr>
          <w:rFonts w:ascii="Times New Roman" w:eastAsia="Times New Roman" w:hAnsi="Times New Roman" w:cs="Times New Roman"/>
          <w:sz w:val="24"/>
          <w:szCs w:val="24"/>
        </w:rPr>
        <w:tab/>
        <w:t>Līgums pilnībā apliecina Pušu vienošanos. Nekādi mutiski papildinājumi netiks uzskatīti par Līguma noteikumiem. Pēc Līguma parakstīšanas visa iepriekšējā sarakste un vienošanās, līgumi zaudē spēku.</w:t>
      </w:r>
    </w:p>
    <w:p w14:paraId="5AB60228" w14:textId="77777777" w:rsidR="00C45270" w:rsidRPr="00C45270" w:rsidRDefault="00C45270" w:rsidP="00C45270">
      <w:pPr>
        <w:spacing w:after="0" w:line="240" w:lineRule="auto"/>
        <w:ind w:left="426" w:hanging="426"/>
        <w:jc w:val="center"/>
        <w:rPr>
          <w:rFonts w:ascii="Times New Roman" w:eastAsia="Times New Roman" w:hAnsi="Times New Roman" w:cs="Times New Roman"/>
          <w:b/>
          <w:bCs/>
          <w:i/>
          <w:iCs/>
          <w:sz w:val="24"/>
          <w:szCs w:val="24"/>
        </w:rPr>
      </w:pPr>
    </w:p>
    <w:p w14:paraId="137DA721" w14:textId="77777777" w:rsidR="00C45270" w:rsidRPr="00C45270" w:rsidRDefault="00C45270" w:rsidP="00C45270">
      <w:pPr>
        <w:spacing w:after="0" w:line="240" w:lineRule="auto"/>
        <w:ind w:left="426" w:hanging="426"/>
        <w:jc w:val="center"/>
        <w:rPr>
          <w:rFonts w:ascii="Times New Roman" w:eastAsia="Times New Roman" w:hAnsi="Times New Roman" w:cs="Times New Roman"/>
          <w:b/>
          <w:bCs/>
          <w:iCs/>
          <w:sz w:val="24"/>
          <w:szCs w:val="24"/>
        </w:rPr>
      </w:pPr>
      <w:r w:rsidRPr="00C45270">
        <w:rPr>
          <w:rFonts w:ascii="Times New Roman" w:eastAsia="Times New Roman" w:hAnsi="Times New Roman" w:cs="Times New Roman"/>
          <w:b/>
          <w:bCs/>
          <w:iCs/>
          <w:sz w:val="24"/>
          <w:szCs w:val="24"/>
        </w:rPr>
        <w:t>10. Pušu juridiskās adreses un rekvizīti:</w:t>
      </w:r>
    </w:p>
    <w:p w14:paraId="5681545C" w14:textId="77777777" w:rsidR="00C45270" w:rsidRPr="00C45270" w:rsidRDefault="00C45270" w:rsidP="00C45270">
      <w:pPr>
        <w:spacing w:after="0" w:line="240" w:lineRule="auto"/>
        <w:ind w:left="426" w:hanging="426"/>
        <w:jc w:val="both"/>
        <w:rPr>
          <w:rFonts w:ascii="Times New Roman" w:eastAsia="Times New Roman" w:hAnsi="Times New Roman" w:cs="Times New Roman"/>
          <w:b/>
          <w:bCs/>
          <w:iCs/>
          <w:sz w:val="24"/>
          <w:szCs w:val="24"/>
        </w:rPr>
      </w:pPr>
      <w:r w:rsidRPr="00C45270">
        <w:rPr>
          <w:rFonts w:ascii="Times New Roman" w:eastAsia="Times New Roman" w:hAnsi="Times New Roman" w:cs="Times New Roman"/>
          <w:b/>
          <w:bCs/>
          <w:iCs/>
          <w:sz w:val="24"/>
          <w:szCs w:val="24"/>
        </w:rPr>
        <w:t>Iznomātājs:</w:t>
      </w:r>
      <w:r w:rsidRPr="00C45270">
        <w:rPr>
          <w:rFonts w:ascii="Times New Roman" w:eastAsia="Times New Roman" w:hAnsi="Times New Roman" w:cs="Times New Roman"/>
          <w:b/>
          <w:bCs/>
          <w:iCs/>
          <w:sz w:val="24"/>
          <w:szCs w:val="24"/>
        </w:rPr>
        <w:tab/>
      </w:r>
      <w:r w:rsidRPr="00C45270">
        <w:rPr>
          <w:rFonts w:ascii="Times New Roman" w:eastAsia="Times New Roman" w:hAnsi="Times New Roman" w:cs="Times New Roman"/>
          <w:b/>
          <w:bCs/>
          <w:iCs/>
          <w:sz w:val="24"/>
          <w:szCs w:val="24"/>
        </w:rPr>
        <w:tab/>
      </w:r>
      <w:r w:rsidRPr="00C45270">
        <w:rPr>
          <w:rFonts w:ascii="Times New Roman" w:eastAsia="Times New Roman" w:hAnsi="Times New Roman" w:cs="Times New Roman"/>
          <w:b/>
          <w:bCs/>
          <w:iCs/>
          <w:sz w:val="24"/>
          <w:szCs w:val="24"/>
        </w:rPr>
        <w:tab/>
      </w:r>
      <w:r w:rsidRPr="00C45270">
        <w:rPr>
          <w:rFonts w:ascii="Times New Roman" w:eastAsia="Times New Roman" w:hAnsi="Times New Roman" w:cs="Times New Roman"/>
          <w:b/>
          <w:bCs/>
          <w:iCs/>
          <w:sz w:val="24"/>
          <w:szCs w:val="24"/>
        </w:rPr>
        <w:tab/>
      </w:r>
      <w:r w:rsidRPr="00C45270">
        <w:rPr>
          <w:rFonts w:ascii="Times New Roman" w:eastAsia="Times New Roman" w:hAnsi="Times New Roman" w:cs="Times New Roman"/>
          <w:b/>
          <w:bCs/>
          <w:iCs/>
          <w:sz w:val="24"/>
          <w:szCs w:val="24"/>
        </w:rPr>
        <w:tab/>
      </w:r>
      <w:r w:rsidRPr="00C45270">
        <w:rPr>
          <w:rFonts w:ascii="Times New Roman" w:eastAsia="Times New Roman" w:hAnsi="Times New Roman" w:cs="Times New Roman"/>
          <w:b/>
          <w:bCs/>
          <w:iCs/>
          <w:sz w:val="24"/>
          <w:szCs w:val="24"/>
        </w:rPr>
        <w:tab/>
        <w:t>Nomnieks:</w:t>
      </w:r>
    </w:p>
    <w:tbl>
      <w:tblPr>
        <w:tblW w:w="9079" w:type="dxa"/>
        <w:tblLook w:val="01E0" w:firstRow="1" w:lastRow="1" w:firstColumn="1" w:lastColumn="1" w:noHBand="0" w:noVBand="0"/>
      </w:tblPr>
      <w:tblGrid>
        <w:gridCol w:w="4543"/>
        <w:gridCol w:w="4536"/>
      </w:tblGrid>
      <w:tr w:rsidR="00C45270" w:rsidRPr="00C45270" w14:paraId="4A10D5CA" w14:textId="77777777" w:rsidTr="00C51AD2">
        <w:tc>
          <w:tcPr>
            <w:tcW w:w="4543" w:type="dxa"/>
          </w:tcPr>
          <w:p w14:paraId="3A8E302E" w14:textId="77777777" w:rsidR="00C45270" w:rsidRPr="00C45270" w:rsidRDefault="00C45270" w:rsidP="00C45270">
            <w:pPr>
              <w:spacing w:after="0" w:line="240" w:lineRule="auto"/>
              <w:ind w:left="426" w:hanging="426"/>
              <w:rPr>
                <w:rFonts w:ascii="Times New Roman" w:eastAsia="Times New Roman" w:hAnsi="Times New Roman" w:cs="Times New Roman"/>
                <w:b/>
                <w:sz w:val="24"/>
                <w:szCs w:val="24"/>
                <w:lang w:eastAsia="lv-LV"/>
              </w:rPr>
            </w:pPr>
            <w:r w:rsidRPr="00C45270">
              <w:rPr>
                <w:rFonts w:ascii="Times New Roman" w:eastAsia="Times New Roman" w:hAnsi="Times New Roman" w:cs="Times New Roman"/>
                <w:b/>
                <w:sz w:val="24"/>
                <w:szCs w:val="24"/>
                <w:lang w:eastAsia="lv-LV"/>
              </w:rPr>
              <w:t xml:space="preserve">Dabas aizsardzības pārvalde </w:t>
            </w:r>
          </w:p>
          <w:p w14:paraId="7BDB179E" w14:textId="77777777" w:rsidR="00C45270" w:rsidRPr="00C45270" w:rsidRDefault="00C45270" w:rsidP="00C45270">
            <w:pPr>
              <w:spacing w:after="0" w:line="240" w:lineRule="auto"/>
              <w:ind w:left="426" w:hanging="426"/>
              <w:rPr>
                <w:rFonts w:ascii="Times New Roman" w:eastAsia="Times New Roman" w:hAnsi="Times New Roman" w:cs="Times New Roman"/>
                <w:sz w:val="24"/>
                <w:szCs w:val="24"/>
                <w:lang w:eastAsia="lv-LV"/>
              </w:rPr>
            </w:pPr>
            <w:r w:rsidRPr="00C45270">
              <w:rPr>
                <w:rFonts w:ascii="Times New Roman" w:eastAsia="Times New Roman" w:hAnsi="Times New Roman" w:cs="Times New Roman"/>
                <w:sz w:val="24"/>
                <w:szCs w:val="24"/>
                <w:lang w:eastAsia="lv-LV"/>
              </w:rPr>
              <w:t xml:space="preserve">Baznīcas iela 7, Sigulda </w:t>
            </w:r>
          </w:p>
          <w:p w14:paraId="1F261078" w14:textId="77777777" w:rsidR="00C45270" w:rsidRPr="00C45270" w:rsidRDefault="00C45270" w:rsidP="00C45270">
            <w:pPr>
              <w:spacing w:after="0" w:line="240" w:lineRule="auto"/>
              <w:ind w:left="426" w:hanging="426"/>
              <w:rPr>
                <w:rFonts w:ascii="Times New Roman" w:eastAsia="Times New Roman" w:hAnsi="Times New Roman" w:cs="Times New Roman"/>
                <w:sz w:val="24"/>
                <w:szCs w:val="24"/>
                <w:lang w:eastAsia="lv-LV"/>
              </w:rPr>
            </w:pPr>
            <w:r w:rsidRPr="00C45270">
              <w:rPr>
                <w:rFonts w:ascii="Times New Roman" w:eastAsia="Times New Roman" w:hAnsi="Times New Roman" w:cs="Times New Roman"/>
                <w:sz w:val="24"/>
                <w:szCs w:val="24"/>
                <w:lang w:eastAsia="lv-LV"/>
              </w:rPr>
              <w:t>Siguldas novads, LV-2150</w:t>
            </w:r>
          </w:p>
          <w:p w14:paraId="1252A00B" w14:textId="77777777" w:rsidR="00C45270" w:rsidRPr="00C45270" w:rsidRDefault="00C45270" w:rsidP="00C45270">
            <w:pPr>
              <w:spacing w:after="0" w:line="240" w:lineRule="auto"/>
              <w:ind w:left="426" w:hanging="426"/>
              <w:rPr>
                <w:rFonts w:ascii="Times New Roman" w:eastAsia="Times New Roman" w:hAnsi="Times New Roman" w:cs="Times New Roman"/>
                <w:sz w:val="24"/>
                <w:szCs w:val="24"/>
                <w:lang w:eastAsia="lv-LV"/>
              </w:rPr>
            </w:pPr>
            <w:r w:rsidRPr="00C45270">
              <w:rPr>
                <w:rFonts w:ascii="Times New Roman" w:eastAsia="Times New Roman" w:hAnsi="Times New Roman" w:cs="Times New Roman"/>
                <w:sz w:val="24"/>
                <w:szCs w:val="24"/>
                <w:lang w:eastAsia="lv-LV"/>
              </w:rPr>
              <w:t xml:space="preserve">Reģ.Nr. </w:t>
            </w:r>
            <w:r w:rsidRPr="00C45270">
              <w:rPr>
                <w:rFonts w:ascii="Times New Roman" w:eastAsia="Times New Roman" w:hAnsi="Times New Roman" w:cs="Times New Roman"/>
                <w:bCs/>
                <w:sz w:val="24"/>
                <w:szCs w:val="24"/>
                <w:lang w:eastAsia="lv-LV"/>
              </w:rPr>
              <w:t>90009099027</w:t>
            </w:r>
            <w:r w:rsidRPr="00C45270">
              <w:rPr>
                <w:rFonts w:ascii="Times New Roman" w:eastAsia="Times New Roman" w:hAnsi="Times New Roman" w:cs="Times New Roman"/>
                <w:sz w:val="24"/>
                <w:szCs w:val="24"/>
                <w:lang w:eastAsia="lv-LV"/>
              </w:rPr>
              <w:t xml:space="preserve"> </w:t>
            </w:r>
          </w:p>
          <w:p w14:paraId="06D26E50" w14:textId="77777777" w:rsidR="00C45270" w:rsidRPr="00C45270" w:rsidRDefault="00C45270" w:rsidP="00C45270">
            <w:pPr>
              <w:spacing w:after="0" w:line="240" w:lineRule="auto"/>
              <w:ind w:left="426" w:hanging="426"/>
              <w:rPr>
                <w:rFonts w:ascii="Times New Roman" w:eastAsia="Times New Roman" w:hAnsi="Times New Roman" w:cs="Times New Roman"/>
                <w:sz w:val="24"/>
                <w:szCs w:val="24"/>
                <w:lang w:eastAsia="lv-LV"/>
              </w:rPr>
            </w:pPr>
            <w:r w:rsidRPr="00C45270">
              <w:rPr>
                <w:rFonts w:ascii="Times New Roman" w:eastAsia="Times New Roman" w:hAnsi="Times New Roman" w:cs="Times New Roman"/>
                <w:sz w:val="24"/>
                <w:szCs w:val="24"/>
                <w:lang w:eastAsia="lv-LV"/>
              </w:rPr>
              <w:t>Valsts kase</w:t>
            </w:r>
          </w:p>
          <w:p w14:paraId="51DE9BE6" w14:textId="77777777" w:rsidR="00C45270" w:rsidRPr="00C45270" w:rsidRDefault="00C45270" w:rsidP="00C45270">
            <w:pPr>
              <w:spacing w:after="0" w:line="240" w:lineRule="auto"/>
              <w:ind w:left="426" w:hanging="426"/>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Kods TRELLV22</w:t>
            </w:r>
          </w:p>
          <w:p w14:paraId="640FA02B" w14:textId="77777777" w:rsidR="00C45270" w:rsidRPr="00C45270" w:rsidRDefault="00C45270" w:rsidP="00C45270">
            <w:pPr>
              <w:spacing w:after="0" w:line="240" w:lineRule="auto"/>
              <w:ind w:left="426" w:hanging="426"/>
              <w:rPr>
                <w:rFonts w:ascii="Times New Roman" w:eastAsia="Times New Roman" w:hAnsi="Times New Roman" w:cs="Times New Roman"/>
                <w:noProof/>
                <w:sz w:val="24"/>
                <w:szCs w:val="24"/>
              </w:rPr>
            </w:pPr>
            <w:r w:rsidRPr="00C45270">
              <w:rPr>
                <w:rFonts w:ascii="Times New Roman" w:eastAsia="Times New Roman" w:hAnsi="Times New Roman" w:cs="Times New Roman"/>
                <w:sz w:val="24"/>
                <w:szCs w:val="24"/>
              </w:rPr>
              <w:t>Konts</w:t>
            </w:r>
            <w:r w:rsidRPr="00C45270">
              <w:rPr>
                <w:rFonts w:ascii="Times New Roman" w:eastAsia="Times New Roman" w:hAnsi="Times New Roman" w:cs="Times New Roman"/>
                <w:i/>
                <w:sz w:val="24"/>
                <w:szCs w:val="24"/>
              </w:rPr>
              <w:t xml:space="preserve"> </w:t>
            </w:r>
            <w:r w:rsidRPr="00C45270">
              <w:rPr>
                <w:rFonts w:ascii="Times New Roman" w:eastAsia="Times New Roman" w:hAnsi="Times New Roman" w:cs="Times New Roman"/>
                <w:sz w:val="24"/>
                <w:szCs w:val="24"/>
              </w:rPr>
              <w:t>LV75TREL2210650029000</w:t>
            </w:r>
          </w:p>
          <w:p w14:paraId="468074C0" w14:textId="77777777" w:rsidR="00C45270" w:rsidRPr="00C45270" w:rsidRDefault="00C45270" w:rsidP="00C45270">
            <w:pPr>
              <w:spacing w:after="0" w:line="240" w:lineRule="auto"/>
              <w:ind w:left="426" w:hanging="426"/>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t xml:space="preserve">e-pasts: </w:t>
            </w:r>
            <w:hyperlink r:id="rId8" w:history="1">
              <w:r w:rsidRPr="00C45270">
                <w:rPr>
                  <w:rFonts w:ascii="Times New Roman" w:eastAsia="Times New Roman" w:hAnsi="Times New Roman" w:cs="Times New Roman"/>
                  <w:sz w:val="24"/>
                  <w:szCs w:val="24"/>
                  <w:u w:val="single"/>
                </w:rPr>
                <w:t>pasts@daba.gov.lv</w:t>
              </w:r>
            </w:hyperlink>
          </w:p>
          <w:p w14:paraId="490BCF81" w14:textId="77777777" w:rsidR="00C45270" w:rsidRPr="00C45270" w:rsidRDefault="00C45270" w:rsidP="00C45270">
            <w:pPr>
              <w:spacing w:after="0" w:line="240" w:lineRule="auto"/>
              <w:ind w:left="426" w:hanging="426"/>
              <w:rPr>
                <w:rFonts w:ascii="Times New Roman" w:eastAsia="Times New Roman" w:hAnsi="Times New Roman" w:cs="Times New Roman"/>
                <w:b/>
                <w:sz w:val="24"/>
                <w:szCs w:val="24"/>
              </w:rPr>
            </w:pPr>
          </w:p>
          <w:p w14:paraId="652454F6" w14:textId="77777777" w:rsidR="00C45270" w:rsidRPr="00C45270" w:rsidRDefault="00C45270" w:rsidP="00C45270">
            <w:pPr>
              <w:spacing w:after="0" w:line="240" w:lineRule="auto"/>
              <w:ind w:left="426" w:hanging="426"/>
              <w:rPr>
                <w:rFonts w:ascii="Times New Roman" w:eastAsia="Times New Roman" w:hAnsi="Times New Roman" w:cs="Times New Roman"/>
                <w:b/>
                <w:sz w:val="24"/>
                <w:szCs w:val="24"/>
              </w:rPr>
            </w:pPr>
          </w:p>
        </w:tc>
        <w:tc>
          <w:tcPr>
            <w:tcW w:w="4536" w:type="dxa"/>
          </w:tcPr>
          <w:p w14:paraId="3DDC5E0C" w14:textId="77777777" w:rsidR="00C45270" w:rsidRPr="00C45270" w:rsidRDefault="00C45270" w:rsidP="00C45270">
            <w:pPr>
              <w:spacing w:after="0" w:line="240" w:lineRule="auto"/>
              <w:rPr>
                <w:rFonts w:ascii="Times New Roman" w:eastAsia="Times New Roman" w:hAnsi="Times New Roman" w:cs="Times New Roman"/>
                <w:sz w:val="24"/>
                <w:szCs w:val="24"/>
              </w:rPr>
            </w:pPr>
          </w:p>
        </w:tc>
      </w:tr>
    </w:tbl>
    <w:p w14:paraId="50BF10B1" w14:textId="4C2E2434" w:rsidR="00E8535D" w:rsidRPr="00C45270" w:rsidRDefault="00C45270" w:rsidP="00C45270">
      <w:pPr>
        <w:spacing w:after="0" w:line="240" w:lineRule="auto"/>
        <w:ind w:left="426" w:hanging="426"/>
        <w:rPr>
          <w:rFonts w:ascii="Times New Roman" w:eastAsia="Times New Roman" w:hAnsi="Times New Roman" w:cs="Times New Roman"/>
          <w:sz w:val="24"/>
          <w:szCs w:val="24"/>
        </w:rPr>
      </w:pPr>
      <w:r w:rsidRPr="00C45270">
        <w:rPr>
          <w:rFonts w:ascii="Times New Roman" w:eastAsia="Times New Roman" w:hAnsi="Times New Roman" w:cs="Times New Roman"/>
          <w:sz w:val="24"/>
          <w:szCs w:val="24"/>
        </w:rPr>
        <w:lastRenderedPageBreak/>
        <w:t xml:space="preserve">_________________________ </w:t>
      </w:r>
      <w:r w:rsidRPr="00C45270">
        <w:rPr>
          <w:rFonts w:ascii="Times New Roman" w:eastAsia="Times New Roman" w:hAnsi="Times New Roman" w:cs="Times New Roman"/>
          <w:sz w:val="24"/>
          <w:szCs w:val="24"/>
        </w:rPr>
        <w:tab/>
      </w:r>
      <w:r w:rsidRPr="00C45270">
        <w:rPr>
          <w:rFonts w:ascii="Times New Roman" w:eastAsia="Times New Roman" w:hAnsi="Times New Roman" w:cs="Times New Roman"/>
          <w:sz w:val="24"/>
          <w:szCs w:val="24"/>
        </w:rPr>
        <w:tab/>
      </w:r>
      <w:r w:rsidRPr="00C45270">
        <w:rPr>
          <w:rFonts w:ascii="Times New Roman" w:eastAsia="Times New Roman" w:hAnsi="Times New Roman" w:cs="Times New Roman"/>
          <w:sz w:val="24"/>
          <w:szCs w:val="24"/>
        </w:rPr>
        <w:tab/>
        <w:t>_________________________                        /A.Svilāns/</w:t>
      </w:r>
      <w:r w:rsidRPr="00C45270">
        <w:rPr>
          <w:rFonts w:ascii="Times New Roman" w:eastAsia="Times New Roman" w:hAnsi="Times New Roman" w:cs="Times New Roman"/>
          <w:sz w:val="24"/>
          <w:szCs w:val="24"/>
        </w:rPr>
        <w:tab/>
      </w:r>
      <w:r w:rsidRPr="00C45270">
        <w:rPr>
          <w:rFonts w:ascii="Times New Roman" w:eastAsia="Times New Roman" w:hAnsi="Times New Roman" w:cs="Times New Roman"/>
          <w:sz w:val="24"/>
          <w:szCs w:val="24"/>
        </w:rPr>
        <w:tab/>
        <w:t xml:space="preserve"> </w:t>
      </w:r>
      <w:r w:rsidRPr="00C45270">
        <w:rPr>
          <w:rFonts w:ascii="Times New Roman" w:eastAsia="Times New Roman" w:hAnsi="Times New Roman" w:cs="Times New Roman"/>
          <w:sz w:val="24"/>
          <w:szCs w:val="24"/>
        </w:rPr>
        <w:tab/>
      </w:r>
      <w:r w:rsidRPr="00C45270">
        <w:rPr>
          <w:rFonts w:ascii="Times New Roman" w:eastAsia="Times New Roman" w:hAnsi="Times New Roman" w:cs="Times New Roman"/>
          <w:sz w:val="24"/>
          <w:szCs w:val="24"/>
        </w:rPr>
        <w:tab/>
        <w:t xml:space="preserve">                /               </w:t>
      </w:r>
      <w:r w:rsidRPr="00C45270">
        <w:rPr>
          <w:rFonts w:ascii="Times New Roman" w:eastAsia="Times New Roman" w:hAnsi="Times New Roman" w:cs="Times New Roman"/>
          <w:iCs/>
          <w:sz w:val="24"/>
          <w:szCs w:val="24"/>
        </w:rPr>
        <w:t>/</w:t>
      </w:r>
    </w:p>
    <w:sectPr w:rsidR="00E8535D" w:rsidRPr="00C45270" w:rsidSect="00DE2CF6">
      <w:footerReference w:type="even" r:id="rId9"/>
      <w:footerReference w:type="default" r:id="rId10"/>
      <w:pgSz w:w="11906" w:h="16838"/>
      <w:pgMar w:top="1134" w:right="1247" w:bottom="99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48E9" w14:textId="77777777" w:rsidR="00F3416E" w:rsidRDefault="00F3416E">
      <w:pPr>
        <w:spacing w:after="0" w:line="240" w:lineRule="auto"/>
      </w:pPr>
      <w:r>
        <w:separator/>
      </w:r>
    </w:p>
  </w:endnote>
  <w:endnote w:type="continuationSeparator" w:id="0">
    <w:p w14:paraId="5AD98D65" w14:textId="77777777" w:rsidR="00F3416E" w:rsidRDefault="00F3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4EFF" w14:textId="77777777" w:rsidR="00D670B5" w:rsidRDefault="00C45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F664E6" w14:textId="77777777" w:rsidR="00D670B5" w:rsidRDefault="00F341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6509" w14:textId="77777777" w:rsidR="00D670B5" w:rsidRDefault="00C45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65AD799" w14:textId="77777777" w:rsidR="00D670B5" w:rsidRPr="005317BD" w:rsidRDefault="00F3416E" w:rsidP="0021276C">
    <w:pPr>
      <w:pStyle w:val="Commen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FC61" w14:textId="77777777" w:rsidR="00F3416E" w:rsidRDefault="00F3416E">
      <w:pPr>
        <w:spacing w:after="0" w:line="240" w:lineRule="auto"/>
      </w:pPr>
      <w:r>
        <w:separator/>
      </w:r>
    </w:p>
  </w:footnote>
  <w:footnote w:type="continuationSeparator" w:id="0">
    <w:p w14:paraId="23BC786E" w14:textId="77777777" w:rsidR="00F3416E" w:rsidRDefault="00F34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D02"/>
    <w:multiLevelType w:val="multilevel"/>
    <w:tmpl w:val="5E52001E"/>
    <w:lvl w:ilvl="0">
      <w:start w:val="1"/>
      <w:numFmt w:val="decimal"/>
      <w:lvlText w:val="%1."/>
      <w:lvlJc w:val="left"/>
      <w:pPr>
        <w:ind w:left="720" w:hanging="360"/>
      </w:pPr>
      <w:rPr>
        <w:rFonts w:hint="default"/>
        <w:b/>
      </w:rPr>
    </w:lvl>
    <w:lvl w:ilvl="1">
      <w:start w:val="1"/>
      <w:numFmt w:val="decimal"/>
      <w:isLgl/>
      <w:lvlText w:val="%1.%2."/>
      <w:lvlJc w:val="left"/>
      <w:pPr>
        <w:ind w:left="540" w:hanging="54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ascii="Times New Roman" w:hAnsi="Times New Roman" w:cs="Times New Roman"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6F093C"/>
    <w:multiLevelType w:val="multilevel"/>
    <w:tmpl w:val="0C6256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70"/>
    <w:rsid w:val="005E1DB8"/>
    <w:rsid w:val="00620FFE"/>
    <w:rsid w:val="006A3619"/>
    <w:rsid w:val="00705BE0"/>
    <w:rsid w:val="008025D5"/>
    <w:rsid w:val="00903211"/>
    <w:rsid w:val="00B2192D"/>
    <w:rsid w:val="00C058E4"/>
    <w:rsid w:val="00C45270"/>
    <w:rsid w:val="00E8535D"/>
    <w:rsid w:val="00EC7D57"/>
    <w:rsid w:val="00ED56E9"/>
    <w:rsid w:val="00F3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5F40"/>
  <w15:chartTrackingRefBased/>
  <w15:docId w15:val="{8B15F9F4-0168-4C91-97DE-EEF3F59F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52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5270"/>
    <w:rPr>
      <w:lang w:val="lv-LV"/>
    </w:rPr>
  </w:style>
  <w:style w:type="character" w:styleId="PageNumber">
    <w:name w:val="page number"/>
    <w:basedOn w:val="DefaultParagraphFont"/>
    <w:rsid w:val="00C45270"/>
  </w:style>
  <w:style w:type="paragraph" w:styleId="CommentText">
    <w:name w:val="annotation text"/>
    <w:basedOn w:val="Normal"/>
    <w:link w:val="CommentTextChar"/>
    <w:semiHidden/>
    <w:rsid w:val="00C452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45270"/>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aba.gov.lv" TargetMode="External"/><Relationship Id="rId3" Type="http://schemas.openxmlformats.org/officeDocument/2006/relationships/settings" Target="settings.xml"/><Relationship Id="rId7" Type="http://schemas.openxmlformats.org/officeDocument/2006/relationships/hyperlink" Target="mailto:pasts@dab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11149</Words>
  <Characters>6355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Ausma Lazdiņa</dc:creator>
  <cp:keywords/>
  <dc:description/>
  <cp:lastModifiedBy>Andris Soms</cp:lastModifiedBy>
  <cp:revision>2</cp:revision>
  <dcterms:created xsi:type="dcterms:W3CDTF">2021-05-28T13:36:00Z</dcterms:created>
  <dcterms:modified xsi:type="dcterms:W3CDTF">2021-05-28T13:36:00Z</dcterms:modified>
</cp:coreProperties>
</file>