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2A" w:rsidRDefault="0055252A" w:rsidP="00552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bookmarkStart w:id="0" w:name="_GoBack"/>
      <w:bookmarkEnd w:id="0"/>
      <w:r w:rsidRPr="0055252A">
        <w:rPr>
          <w:rFonts w:ascii="Times New Roman" w:hAnsi="Times New Roman" w:cs="Times New Roman"/>
          <w:b/>
          <w:sz w:val="28"/>
          <w:szCs w:val="28"/>
          <w:lang w:val="lv-LV"/>
        </w:rPr>
        <w:t>Dabas liegum</w:t>
      </w:r>
      <w:r w:rsidR="00984176">
        <w:rPr>
          <w:rFonts w:ascii="Times New Roman" w:hAnsi="Times New Roman" w:cs="Times New Roman"/>
          <w:b/>
          <w:sz w:val="28"/>
          <w:szCs w:val="28"/>
          <w:lang w:val="lv-LV"/>
        </w:rPr>
        <w:t>ā</w:t>
      </w:r>
      <w:r w:rsidRPr="0055252A">
        <w:rPr>
          <w:rFonts w:ascii="Times New Roman" w:hAnsi="Times New Roman" w:cs="Times New Roman"/>
          <w:b/>
          <w:sz w:val="28"/>
          <w:szCs w:val="28"/>
          <w:lang w:val="lv-LV"/>
        </w:rPr>
        <w:t xml:space="preserve"> "</w:t>
      </w:r>
      <w:proofErr w:type="spellStart"/>
      <w:r w:rsidRPr="0055252A">
        <w:rPr>
          <w:rFonts w:ascii="Times New Roman" w:hAnsi="Times New Roman" w:cs="Times New Roman"/>
          <w:b/>
          <w:sz w:val="28"/>
          <w:szCs w:val="28"/>
          <w:lang w:val="lv-LV"/>
        </w:rPr>
        <w:t>Eglone</w:t>
      </w:r>
      <w:proofErr w:type="spellEnd"/>
      <w:r w:rsidRPr="0055252A">
        <w:rPr>
          <w:rFonts w:ascii="Times New Roman" w:hAnsi="Times New Roman" w:cs="Times New Roman"/>
          <w:b/>
          <w:sz w:val="28"/>
          <w:szCs w:val="28"/>
          <w:lang w:val="lv-LV"/>
        </w:rPr>
        <w:t xml:space="preserve">" </w:t>
      </w:r>
      <w:r w:rsidR="00984176" w:rsidRPr="00984176">
        <w:rPr>
          <w:rFonts w:ascii="Times New Roman" w:hAnsi="Times New Roman" w:cs="Times New Roman"/>
          <w:b/>
          <w:sz w:val="28"/>
          <w:szCs w:val="28"/>
          <w:lang w:val="lv-LV"/>
        </w:rPr>
        <w:t>konstatēto zīdītājdzīvnieku sugu saraksts</w:t>
      </w:r>
    </w:p>
    <w:p w:rsidR="00984176" w:rsidRDefault="00984176" w:rsidP="00552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tbl>
      <w:tblPr>
        <w:tblW w:w="1059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8"/>
        <w:gridCol w:w="2365"/>
        <w:gridCol w:w="1657"/>
        <w:gridCol w:w="1657"/>
        <w:gridCol w:w="1657"/>
      </w:tblGrid>
      <w:tr w:rsidR="008E2057" w:rsidRPr="0055252A" w:rsidTr="00362F8E">
        <w:trPr>
          <w:trHeight w:val="472"/>
          <w:jc w:val="center"/>
        </w:trPr>
        <w:tc>
          <w:tcPr>
            <w:tcW w:w="1004" w:type="dxa"/>
            <w:shd w:val="clear" w:color="auto" w:fill="D9D9D9" w:themeFill="background1" w:themeFillShade="D9"/>
            <w:vAlign w:val="center"/>
            <w:hideMark/>
          </w:tcPr>
          <w:p w:rsidR="008E2057" w:rsidRPr="0055252A" w:rsidRDefault="008E2057" w:rsidP="0055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A0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  <w:lang w:val="lv-LV"/>
              </w:rPr>
              <w:t>Nr.p.k</w:t>
            </w:r>
            <w:proofErr w:type="spellEnd"/>
            <w:r w:rsidRPr="00F37A0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  <w:lang w:val="lv-LV"/>
              </w:rPr>
              <w:t>.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  <w:hideMark/>
          </w:tcPr>
          <w:p w:rsidR="008E2057" w:rsidRPr="0055252A" w:rsidRDefault="008E2057" w:rsidP="0055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A0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  <w:lang w:val="lv-LV"/>
              </w:rPr>
              <w:t>Sugas nosaukums</w:t>
            </w:r>
          </w:p>
        </w:tc>
        <w:tc>
          <w:tcPr>
            <w:tcW w:w="2365" w:type="dxa"/>
            <w:shd w:val="clear" w:color="auto" w:fill="D9D9D9" w:themeFill="background1" w:themeFillShade="D9"/>
            <w:vAlign w:val="center"/>
          </w:tcPr>
          <w:p w:rsidR="008E2057" w:rsidRPr="0055252A" w:rsidRDefault="008E2057" w:rsidP="00F0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A0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  <w:lang w:val="lv-LV"/>
              </w:rPr>
              <w:t>Latīniskais nosaukums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8E2057" w:rsidRPr="0055252A" w:rsidRDefault="008E2057" w:rsidP="0061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onstatēta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8E2057" w:rsidRPr="0055252A" w:rsidRDefault="008E2057" w:rsidP="0061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icami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sastopama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8E2057" w:rsidRPr="0055252A" w:rsidRDefault="008E2057" w:rsidP="0061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espējami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sastopama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altkrūtainais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ezis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Erinaceus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concolor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urmis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Talpa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europaea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azais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cirslis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Sorex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minutus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eža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cirslis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Sorex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areanus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</w:t>
            </w:r>
            <w:r w:rsidRPr="00552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denscirslis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Neomys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fodiens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iemeļu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sikspārnis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Eptesicus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nilssoni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rūnais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garausainis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Plecotus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auritus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Rūsganais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vakarsikspārnis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Nyctalus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noctula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Pigmejsikspārnis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Pipistrellus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pygmaeus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552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āvere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Sciurus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vulgaris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Eirāzijas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bebrs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Castor fiber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azais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lazdu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susuris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Muscardinus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avellanarius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eža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sicista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Sicista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betulina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552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vītrainā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klaidoņpele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Apodemus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agrarius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zeltenkakla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klaidoņpele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Apodemus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flavicollis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densžurka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ūdeņu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strupaste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Arvicola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terrestris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eža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strupaste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Clethrionomys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glareolus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auku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strupaste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Microtus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arvalis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umšā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strupaste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Microtus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agrestis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elēkais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zaķis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Lepus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europaeaus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altais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zaķis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Lepus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timidus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eža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cauna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Martes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martes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Amerikas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ūdele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Mustela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vison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ebiekste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Mustela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nivalis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psis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Meles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meles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drs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Lutra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lutra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apsa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Vulpes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vulpes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enotsuns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Nyctereutes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procyonoides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ežacūka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scrofa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taltbriedis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Cervus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elaphus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lnis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Alces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alces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057" w:rsidRPr="0055252A" w:rsidTr="00362F8E">
        <w:trPr>
          <w:trHeight w:val="255"/>
          <w:jc w:val="center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tirna</w:t>
            </w:r>
            <w:proofErr w:type="spellEnd"/>
          </w:p>
        </w:tc>
        <w:tc>
          <w:tcPr>
            <w:tcW w:w="2365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Capreolus</w:t>
            </w:r>
            <w:proofErr w:type="spellEnd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25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capreolus</w:t>
            </w:r>
            <w:proofErr w:type="spellEnd"/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E2057" w:rsidRPr="0055252A" w:rsidRDefault="008E2057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8E" w:rsidRPr="0055252A" w:rsidTr="00362F8E">
        <w:trPr>
          <w:trHeight w:val="270"/>
          <w:jc w:val="center"/>
        </w:trPr>
        <w:tc>
          <w:tcPr>
            <w:tcW w:w="5627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362F8E" w:rsidRPr="0055252A" w:rsidRDefault="00362F8E" w:rsidP="0036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opā</w:t>
            </w:r>
            <w:proofErr w:type="spellEnd"/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362F8E" w:rsidRPr="0055252A" w:rsidRDefault="00362F8E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362F8E" w:rsidRPr="0055252A" w:rsidRDefault="00362F8E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362F8E" w:rsidRPr="0055252A" w:rsidRDefault="00362F8E" w:rsidP="008E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62F8E" w:rsidRPr="00362F8E" w:rsidTr="000E7475">
        <w:trPr>
          <w:trHeight w:val="270"/>
          <w:jc w:val="center"/>
        </w:trPr>
        <w:tc>
          <w:tcPr>
            <w:tcW w:w="5627" w:type="dxa"/>
            <w:gridSpan w:val="3"/>
            <w:shd w:val="clear" w:color="auto" w:fill="D9D9D9" w:themeFill="background1" w:themeFillShade="D9"/>
            <w:noWrap/>
            <w:vAlign w:val="bottom"/>
          </w:tcPr>
          <w:p w:rsidR="00362F8E" w:rsidRPr="00362F8E" w:rsidRDefault="00362F8E" w:rsidP="0036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no LV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sastopamo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sugu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kopskaita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(61)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bottom"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bottom"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bottom"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5252A" w:rsidRDefault="00362F8E" w:rsidP="00552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62F8E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Zīdītājdzīvnieki dabas liegumā "</w:t>
      </w:r>
      <w:proofErr w:type="spellStart"/>
      <w:r w:rsidRPr="00362F8E">
        <w:rPr>
          <w:rFonts w:ascii="Times New Roman" w:hAnsi="Times New Roman" w:cs="Times New Roman"/>
          <w:b/>
          <w:sz w:val="28"/>
          <w:szCs w:val="28"/>
          <w:lang w:val="lv-LV"/>
        </w:rPr>
        <w:t>Eglone</w:t>
      </w:r>
      <w:proofErr w:type="spellEnd"/>
      <w:r w:rsidRPr="00362F8E">
        <w:rPr>
          <w:rFonts w:ascii="Times New Roman" w:hAnsi="Times New Roman" w:cs="Times New Roman"/>
          <w:b/>
          <w:sz w:val="28"/>
          <w:szCs w:val="28"/>
          <w:lang w:val="lv-LV"/>
        </w:rPr>
        <w:t>" ar dabas aizsardzības nozīmi</w:t>
      </w:r>
    </w:p>
    <w:p w:rsidR="00362F8E" w:rsidRDefault="00362F8E" w:rsidP="00552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tbl>
      <w:tblPr>
        <w:tblW w:w="9396" w:type="dxa"/>
        <w:tblInd w:w="93" w:type="dxa"/>
        <w:tblLook w:val="04A0" w:firstRow="1" w:lastRow="0" w:firstColumn="1" w:lastColumn="0" w:noHBand="0" w:noVBand="1"/>
      </w:tblPr>
      <w:tblGrid>
        <w:gridCol w:w="837"/>
        <w:gridCol w:w="2741"/>
        <w:gridCol w:w="2976"/>
        <w:gridCol w:w="537"/>
        <w:gridCol w:w="1125"/>
        <w:gridCol w:w="563"/>
        <w:gridCol w:w="617"/>
      </w:tblGrid>
      <w:tr w:rsidR="00362F8E" w:rsidRPr="00362F8E" w:rsidTr="00362F8E">
        <w:trPr>
          <w:trHeight w:val="64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Npk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F8E" w:rsidRPr="0055252A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Sugas nosaukums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F8E" w:rsidRPr="0055252A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Latīniskais nosaukums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SG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BK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ĪAS</w:t>
            </w:r>
          </w:p>
        </w:tc>
      </w:tr>
      <w:tr w:rsidR="00362F8E" w:rsidRPr="00362F8E" w:rsidTr="00362F8E">
        <w:trPr>
          <w:trHeight w:val="33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Pipistrellus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pygmaeus</w:t>
            </w:r>
            <w:proofErr w:type="spellEnd"/>
          </w:p>
        </w:tc>
        <w:tc>
          <w:tcPr>
            <w:tcW w:w="29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Pigmejsikspārnis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2F8E" w:rsidRPr="00362F8E" w:rsidTr="00362F8E">
        <w:trPr>
          <w:trHeight w:val="33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Sicista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betulina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Meža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sicista</w:t>
            </w:r>
            <w:proofErr w:type="spellEnd"/>
          </w:p>
        </w:tc>
        <w:tc>
          <w:tcPr>
            <w:tcW w:w="53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HD IV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2F8E" w:rsidRPr="00362F8E" w:rsidTr="00362F8E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Castor fiber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Bebrs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HD II;IV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8E" w:rsidRPr="00362F8E" w:rsidTr="00362F8E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Muscardinus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avellanarius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Mazais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lazdu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susuris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HD IV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2F8E" w:rsidRPr="00362F8E" w:rsidTr="00362F8E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Martes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martes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Meža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cauna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HD V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362F8E" w:rsidRDefault="00362F8E" w:rsidP="00552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362F8E" w:rsidRDefault="00362F8E" w:rsidP="00552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62F8E">
        <w:rPr>
          <w:rFonts w:ascii="Times New Roman" w:hAnsi="Times New Roman" w:cs="Times New Roman"/>
          <w:b/>
          <w:sz w:val="28"/>
          <w:szCs w:val="28"/>
          <w:lang w:val="lv-LV"/>
        </w:rPr>
        <w:t>Potenciāli konstatējamas zīdītāju sugas (piemēroti barošanās biotopi un mītnes)</w:t>
      </w:r>
    </w:p>
    <w:p w:rsidR="00362F8E" w:rsidRDefault="00362F8E" w:rsidP="00552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66"/>
        <w:gridCol w:w="2693"/>
        <w:gridCol w:w="2977"/>
        <w:gridCol w:w="567"/>
        <w:gridCol w:w="1134"/>
        <w:gridCol w:w="567"/>
        <w:gridCol w:w="567"/>
      </w:tblGrid>
      <w:tr w:rsidR="00362F8E" w:rsidRPr="00362F8E" w:rsidTr="00362F8E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Neomys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fodiens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Ūdenscirslis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2F8E" w:rsidRPr="00362F8E" w:rsidTr="00362F8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Plecotus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auritus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Brūnais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garausainis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2F8E" w:rsidRPr="00362F8E" w:rsidTr="00362F8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Eptesicus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nilssonii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Ziemeļu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sikspārnis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2F8E" w:rsidRPr="00362F8E" w:rsidTr="00362F8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Lepus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timidus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Baltais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zaķis</w:t>
            </w:r>
            <w:proofErr w:type="spellEnd"/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F8E" w:rsidRPr="00362F8E" w:rsidRDefault="00362F8E" w:rsidP="0036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8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362F8E" w:rsidRDefault="00362F8E" w:rsidP="00552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93457B" w:rsidRPr="0093457B" w:rsidRDefault="0093457B" w:rsidP="009345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93457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Apzīmējumi:</w:t>
      </w:r>
    </w:p>
    <w:tbl>
      <w:tblPr>
        <w:tblW w:w="8137" w:type="dxa"/>
        <w:tblInd w:w="93" w:type="dxa"/>
        <w:tblLook w:val="04A0" w:firstRow="1" w:lastRow="0" w:firstColumn="1" w:lastColumn="0" w:noHBand="0" w:noVBand="1"/>
      </w:tblPr>
      <w:tblGrid>
        <w:gridCol w:w="697"/>
        <w:gridCol w:w="7505"/>
      </w:tblGrid>
      <w:tr w:rsidR="0093457B" w:rsidRPr="0093457B" w:rsidTr="0093457B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7B" w:rsidRPr="0093457B" w:rsidRDefault="0093457B" w:rsidP="0093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4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LSG</w:t>
            </w:r>
          </w:p>
        </w:tc>
        <w:tc>
          <w:tcPr>
            <w:tcW w:w="7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7B" w:rsidRPr="0093457B" w:rsidRDefault="0093457B" w:rsidP="009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345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Latvijas Sarkanās Grāmatas kategorija</w:t>
            </w:r>
          </w:p>
        </w:tc>
      </w:tr>
      <w:tr w:rsidR="0093457B" w:rsidRPr="00876A5C" w:rsidTr="0093457B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7B" w:rsidRPr="0093457B" w:rsidRDefault="0093457B" w:rsidP="0093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4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 xml:space="preserve">ES </w:t>
            </w:r>
          </w:p>
        </w:tc>
        <w:tc>
          <w:tcPr>
            <w:tcW w:w="7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7B" w:rsidRPr="0093457B" w:rsidRDefault="0093457B" w:rsidP="009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345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Eiropas Savienības direktīva 92/43/EEK “Par dabisko biotopu un savvaļas dzīvnieku un augu aizsardzību”</w:t>
            </w:r>
          </w:p>
        </w:tc>
      </w:tr>
      <w:tr w:rsidR="0093457B" w:rsidRPr="0093457B" w:rsidTr="0093457B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7B" w:rsidRPr="0093457B" w:rsidRDefault="0093457B" w:rsidP="0093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4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BK</w:t>
            </w:r>
          </w:p>
        </w:tc>
        <w:tc>
          <w:tcPr>
            <w:tcW w:w="7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7B" w:rsidRPr="0093457B" w:rsidRDefault="0093457B" w:rsidP="009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345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Bernes Konvencijas pielikums</w:t>
            </w:r>
          </w:p>
        </w:tc>
      </w:tr>
      <w:tr w:rsidR="0093457B" w:rsidRPr="0093457B" w:rsidTr="0093457B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7B" w:rsidRPr="0093457B" w:rsidRDefault="0093457B" w:rsidP="0093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4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ĪAS</w:t>
            </w:r>
          </w:p>
        </w:tc>
        <w:tc>
          <w:tcPr>
            <w:tcW w:w="7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7B" w:rsidRPr="0093457B" w:rsidRDefault="0093457B" w:rsidP="009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345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Īpaši aizsargājamā suga (MK noteikumi Nr. 396, 14.11.2000., </w:t>
            </w:r>
            <w:proofErr w:type="spellStart"/>
            <w:r w:rsidRPr="009345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groz</w:t>
            </w:r>
            <w:proofErr w:type="spellEnd"/>
            <w:r w:rsidRPr="009345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 27.07.2004.)</w:t>
            </w:r>
          </w:p>
        </w:tc>
      </w:tr>
    </w:tbl>
    <w:p w:rsidR="0093457B" w:rsidRPr="0093457B" w:rsidRDefault="0093457B" w:rsidP="00552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sectPr w:rsidR="0093457B" w:rsidRPr="009345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8E" w:rsidRDefault="00A2528E" w:rsidP="0055252A">
      <w:pPr>
        <w:spacing w:after="0" w:line="240" w:lineRule="auto"/>
      </w:pPr>
      <w:r>
        <w:separator/>
      </w:r>
    </w:p>
  </w:endnote>
  <w:endnote w:type="continuationSeparator" w:id="0">
    <w:p w:rsidR="00A2528E" w:rsidRDefault="00A2528E" w:rsidP="0055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8E" w:rsidRDefault="00A2528E" w:rsidP="0055252A">
      <w:pPr>
        <w:spacing w:after="0" w:line="240" w:lineRule="auto"/>
      </w:pPr>
      <w:r>
        <w:separator/>
      </w:r>
    </w:p>
  </w:footnote>
  <w:footnote w:type="continuationSeparator" w:id="0">
    <w:p w:rsidR="00A2528E" w:rsidRDefault="00A2528E" w:rsidP="0055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2A" w:rsidRPr="0055252A" w:rsidRDefault="00876A5C" w:rsidP="0055252A">
    <w:pPr>
      <w:pStyle w:val="Header"/>
      <w:jc w:val="right"/>
      <w:rPr>
        <w:rFonts w:ascii="Times New Roman" w:hAnsi="Times New Roman" w:cs="Times New Roman"/>
        <w:b/>
        <w:sz w:val="24"/>
        <w:szCs w:val="24"/>
        <w:lang w:val="lv-LV"/>
      </w:rPr>
    </w:pPr>
    <w:r>
      <w:rPr>
        <w:rFonts w:ascii="Times New Roman" w:hAnsi="Times New Roman" w:cs="Times New Roman"/>
        <w:b/>
        <w:sz w:val="24"/>
        <w:szCs w:val="24"/>
        <w:lang w:val="lv-LV"/>
      </w:rPr>
      <w:t>20</w:t>
    </w:r>
    <w:r w:rsidR="0055252A" w:rsidRPr="0055252A">
      <w:rPr>
        <w:rFonts w:ascii="Times New Roman" w:hAnsi="Times New Roman" w:cs="Times New Roman"/>
        <w:b/>
        <w:sz w:val="24"/>
        <w:szCs w:val="24"/>
        <w:lang w:val="lv-LV"/>
      </w:rPr>
      <w:t>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B0"/>
    <w:rsid w:val="001441D4"/>
    <w:rsid w:val="00146978"/>
    <w:rsid w:val="00362F8E"/>
    <w:rsid w:val="00511597"/>
    <w:rsid w:val="0053763D"/>
    <w:rsid w:val="0055252A"/>
    <w:rsid w:val="005D3549"/>
    <w:rsid w:val="007F2326"/>
    <w:rsid w:val="00876A5C"/>
    <w:rsid w:val="008E2057"/>
    <w:rsid w:val="00926FB0"/>
    <w:rsid w:val="0093457B"/>
    <w:rsid w:val="00984176"/>
    <w:rsid w:val="009D67B5"/>
    <w:rsid w:val="00A2528E"/>
    <w:rsid w:val="00B2655A"/>
    <w:rsid w:val="00B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52A"/>
  </w:style>
  <w:style w:type="paragraph" w:styleId="Footer">
    <w:name w:val="footer"/>
    <w:basedOn w:val="Normal"/>
    <w:link w:val="Foot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52A"/>
  </w:style>
  <w:style w:type="paragraph" w:styleId="Footer">
    <w:name w:val="footer"/>
    <w:basedOn w:val="Normal"/>
    <w:link w:val="Foot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Maris</cp:lastModifiedBy>
  <cp:revision>8</cp:revision>
  <dcterms:created xsi:type="dcterms:W3CDTF">2012-10-02T18:19:00Z</dcterms:created>
  <dcterms:modified xsi:type="dcterms:W3CDTF">2013-08-22T09:20:00Z</dcterms:modified>
</cp:coreProperties>
</file>