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668D4D01"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I</w:t>
      </w:r>
      <w:r w:rsidR="0060227E">
        <w:rPr>
          <w:rFonts w:ascii="Times New Roman" w:eastAsia="Times New Roman" w:hAnsi="Times New Roman" w:cs="Times New Roman"/>
          <w:b/>
          <w:bCs/>
          <w:color w:val="000000"/>
          <w:sz w:val="24"/>
          <w:szCs w:val="24"/>
          <w:bdr w:val="none" w:sz="0" w:space="0" w:color="auto" w:frame="1"/>
          <w:lang w:eastAsia="lv-LV"/>
        </w:rPr>
        <w:t>NFORMĀCIJA</w:t>
      </w:r>
      <w:r w:rsidRPr="000B17F7">
        <w:rPr>
          <w:rFonts w:ascii="Times New Roman" w:eastAsia="Times New Roman" w:hAnsi="Times New Roman" w:cs="Times New Roman"/>
          <w:b/>
          <w:bCs/>
          <w:color w:val="000000"/>
          <w:sz w:val="24"/>
          <w:szCs w:val="24"/>
          <w:bdr w:val="none" w:sz="0" w:space="0" w:color="auto" w:frame="1"/>
          <w:lang w:eastAsia="lv-LV"/>
        </w:rPr>
        <w:t xml:space="preserve"> </w:t>
      </w:r>
    </w:p>
    <w:p w14:paraId="494EF193" w14:textId="438BB5CF" w:rsidR="000B17F7" w:rsidRDefault="000B17F7" w:rsidP="005F6ADA">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par </w:t>
      </w:r>
      <w:r w:rsidR="00E10DB4">
        <w:rPr>
          <w:rFonts w:ascii="Times New Roman" w:eastAsia="Times New Roman" w:hAnsi="Times New Roman" w:cs="Times New Roman"/>
          <w:b/>
          <w:bCs/>
          <w:color w:val="000000"/>
          <w:sz w:val="24"/>
          <w:szCs w:val="24"/>
          <w:bdr w:val="none" w:sz="0" w:space="0" w:color="auto" w:frame="1"/>
          <w:lang w:eastAsia="lv-LV"/>
        </w:rPr>
        <w:t>nomas tiesīb</w:t>
      </w:r>
      <w:r w:rsidR="00930601">
        <w:rPr>
          <w:rFonts w:ascii="Times New Roman" w:eastAsia="Times New Roman" w:hAnsi="Times New Roman" w:cs="Times New Roman"/>
          <w:b/>
          <w:bCs/>
          <w:color w:val="000000"/>
          <w:sz w:val="24"/>
          <w:szCs w:val="24"/>
          <w:bdr w:val="none" w:sz="0" w:space="0" w:color="auto" w:frame="1"/>
          <w:lang w:eastAsia="lv-LV"/>
        </w:rPr>
        <w:t>u</w:t>
      </w:r>
      <w:r w:rsidR="00E10DB4">
        <w:rPr>
          <w:rFonts w:ascii="Times New Roman" w:eastAsia="Times New Roman" w:hAnsi="Times New Roman" w:cs="Times New Roman"/>
          <w:b/>
          <w:bCs/>
          <w:color w:val="000000"/>
          <w:sz w:val="24"/>
          <w:szCs w:val="24"/>
          <w:bdr w:val="none" w:sz="0" w:space="0" w:color="auto" w:frame="1"/>
          <w:lang w:eastAsia="lv-LV"/>
        </w:rPr>
        <w:t xml:space="preserve"> </w:t>
      </w:r>
      <w:r w:rsidR="003335DE">
        <w:rPr>
          <w:rFonts w:ascii="Times New Roman" w:eastAsia="Times New Roman" w:hAnsi="Times New Roman" w:cs="Times New Roman"/>
          <w:b/>
          <w:bCs/>
          <w:color w:val="000000"/>
          <w:sz w:val="24"/>
          <w:szCs w:val="24"/>
          <w:bdr w:val="none" w:sz="0" w:space="0" w:color="auto" w:frame="1"/>
          <w:lang w:eastAsia="lv-LV"/>
        </w:rPr>
        <w:t>izsol</w:t>
      </w:r>
      <w:r w:rsidRPr="000B17F7">
        <w:rPr>
          <w:rFonts w:ascii="Times New Roman" w:eastAsia="Times New Roman" w:hAnsi="Times New Roman" w:cs="Times New Roman"/>
          <w:b/>
          <w:bCs/>
          <w:color w:val="000000"/>
          <w:sz w:val="24"/>
          <w:szCs w:val="24"/>
          <w:bdr w:val="none" w:sz="0" w:space="0" w:color="auto" w:frame="1"/>
          <w:lang w:eastAsia="lv-LV"/>
        </w:rPr>
        <w:t>i</w:t>
      </w: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00BAB006" w:rsidR="000B17F7" w:rsidRPr="000B17F7" w:rsidRDefault="00F1505D"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par </w:t>
      </w:r>
      <w:r w:rsidR="00277214">
        <w:rPr>
          <w:rFonts w:ascii="Times New Roman" w:eastAsia="Times New Roman" w:hAnsi="Times New Roman" w:cs="Times New Roman"/>
          <w:color w:val="000000"/>
          <w:sz w:val="24"/>
          <w:szCs w:val="24"/>
          <w:lang w:eastAsia="lv-LV"/>
        </w:rPr>
        <w:t>Ķemeru</w:t>
      </w:r>
      <w:r w:rsidR="00C17BE6">
        <w:rPr>
          <w:rFonts w:ascii="Times New Roman" w:eastAsia="Times New Roman" w:hAnsi="Times New Roman" w:cs="Times New Roman"/>
          <w:color w:val="000000"/>
          <w:sz w:val="24"/>
          <w:szCs w:val="24"/>
          <w:lang w:eastAsia="lv-LV"/>
        </w:rPr>
        <w:t xml:space="preserve"> Nacionālā parka teritorijā </w:t>
      </w:r>
      <w:r w:rsidR="00F666A0" w:rsidRPr="00236B9B">
        <w:rPr>
          <w:rFonts w:ascii="Times New Roman" w:eastAsia="Times New Roman" w:hAnsi="Times New Roman" w:cs="Times New Roman"/>
          <w:color w:val="000000"/>
          <w:sz w:val="24"/>
          <w:szCs w:val="24"/>
          <w:lang w:eastAsia="lv-LV"/>
        </w:rPr>
        <w:t>daļ</w:t>
      </w:r>
      <w:r w:rsidR="00027DE6">
        <w:rPr>
          <w:rFonts w:ascii="Times New Roman" w:eastAsia="Times New Roman" w:hAnsi="Times New Roman" w:cs="Times New Roman"/>
          <w:color w:val="000000"/>
          <w:sz w:val="24"/>
          <w:szCs w:val="24"/>
          <w:lang w:eastAsia="lv-LV"/>
        </w:rPr>
        <w:t>u</w:t>
      </w:r>
      <w:r w:rsidR="00F666A0" w:rsidRPr="00236B9B">
        <w:rPr>
          <w:rFonts w:ascii="Times New Roman" w:eastAsia="Times New Roman" w:hAnsi="Times New Roman" w:cs="Times New Roman"/>
          <w:color w:val="000000"/>
          <w:sz w:val="24"/>
          <w:szCs w:val="24"/>
          <w:lang w:eastAsia="lv-LV"/>
        </w:rPr>
        <w:t xml:space="preserve"> </w:t>
      </w:r>
      <w:r w:rsidR="00277214">
        <w:rPr>
          <w:rFonts w:ascii="Times New Roman" w:eastAsia="Times New Roman" w:hAnsi="Times New Roman" w:cs="Times New Roman"/>
          <w:color w:val="000000"/>
          <w:sz w:val="24"/>
          <w:szCs w:val="24"/>
          <w:lang w:eastAsia="lv-LV"/>
        </w:rPr>
        <w:t>4,7</w:t>
      </w:r>
      <w:r w:rsidR="00F666A0" w:rsidRPr="00236B9B">
        <w:rPr>
          <w:rFonts w:ascii="Times New Roman" w:eastAsia="Times New Roman" w:hAnsi="Times New Roman" w:cs="Times New Roman"/>
          <w:color w:val="000000"/>
          <w:sz w:val="24"/>
          <w:szCs w:val="24"/>
          <w:lang w:eastAsia="lv-LV"/>
        </w:rPr>
        <w:t xml:space="preserve"> ha platībā </w:t>
      </w:r>
      <w:bookmarkEnd w:id="0"/>
      <w:r w:rsidR="007B39E7">
        <w:rPr>
          <w:rFonts w:ascii="Times New Roman" w:eastAsia="Times New Roman" w:hAnsi="Times New Roman" w:cs="Times New Roman"/>
          <w:color w:val="000000"/>
          <w:sz w:val="24"/>
          <w:szCs w:val="24"/>
          <w:lang w:eastAsia="lv-LV"/>
        </w:rPr>
        <w:t>(</w:t>
      </w:r>
      <w:r w:rsidR="00CF3198">
        <w:rPr>
          <w:rFonts w:ascii="Times New Roman" w:eastAsia="Times New Roman" w:hAnsi="Times New Roman" w:cs="Times New Roman"/>
          <w:color w:val="000000"/>
          <w:sz w:val="24"/>
          <w:szCs w:val="24"/>
          <w:lang w:eastAsia="lv-LV"/>
        </w:rPr>
        <w:t xml:space="preserve">saskaņā ar </w:t>
      </w:r>
      <w:r w:rsidR="00DC7ACE">
        <w:rPr>
          <w:rFonts w:ascii="Times New Roman" w:eastAsia="Times New Roman" w:hAnsi="Times New Roman" w:cs="Times New Roman"/>
          <w:color w:val="000000"/>
          <w:sz w:val="24"/>
          <w:szCs w:val="24"/>
          <w:lang w:eastAsia="lv-LV"/>
        </w:rPr>
        <w:t>2.p</w:t>
      </w:r>
      <w:r w:rsidR="00CF3198">
        <w:rPr>
          <w:rFonts w:ascii="Times New Roman" w:eastAsia="Times New Roman" w:hAnsi="Times New Roman" w:cs="Times New Roman"/>
          <w:color w:val="000000"/>
          <w:sz w:val="24"/>
          <w:szCs w:val="24"/>
          <w:lang w:eastAsia="lv-LV"/>
        </w:rPr>
        <w:t xml:space="preserve">ielikumā norādītajām nomas platību shēmām, </w:t>
      </w:r>
      <w:r w:rsidR="007B39E7">
        <w:rPr>
          <w:rFonts w:ascii="Times New Roman" w:eastAsia="Times New Roman" w:hAnsi="Times New Roman" w:cs="Times New Roman"/>
          <w:color w:val="000000"/>
          <w:sz w:val="24"/>
          <w:szCs w:val="24"/>
          <w:lang w:eastAsia="lv-LV"/>
        </w:rPr>
        <w:t>turpmāk kopā saukti –</w:t>
      </w:r>
      <w:r w:rsidR="004C6836">
        <w:rPr>
          <w:rFonts w:ascii="Times New Roman" w:eastAsia="Times New Roman" w:hAnsi="Times New Roman" w:cs="Times New Roman"/>
          <w:color w:val="000000"/>
          <w:sz w:val="24"/>
          <w:szCs w:val="24"/>
          <w:lang w:eastAsia="lv-LV"/>
        </w:rPr>
        <w:t xml:space="preserve"> Zemesgabal</w:t>
      </w:r>
      <w:r w:rsidR="007B39E7">
        <w:rPr>
          <w:rFonts w:ascii="Times New Roman" w:eastAsia="Times New Roman" w:hAnsi="Times New Roman" w:cs="Times New Roman"/>
          <w:color w:val="000000"/>
          <w:sz w:val="24"/>
          <w:szCs w:val="24"/>
          <w:lang w:eastAsia="lv-LV"/>
        </w:rPr>
        <w:t>i)</w:t>
      </w:r>
      <w:r w:rsidR="004C6836">
        <w:rPr>
          <w:rFonts w:ascii="Times New Roman" w:eastAsia="Times New Roman" w:hAnsi="Times New Roman" w:cs="Times New Roman"/>
          <w:color w:val="000000"/>
          <w:sz w:val="24"/>
          <w:szCs w:val="24"/>
          <w:lang w:eastAsia="lv-LV"/>
        </w:rPr>
        <w:t xml:space="preserve"> apsaimniekošanu</w:t>
      </w:r>
      <w:r w:rsidR="003B644E">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258"/>
        <w:gridCol w:w="5953"/>
      </w:tblGrid>
      <w:tr w:rsidR="000B17F7" w:rsidRPr="000B17F7" w14:paraId="3FBFAFB0"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09726754" w:rsidR="000B17F7" w:rsidRPr="0054347B" w:rsidRDefault="00815BDF" w:rsidP="00CF66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w:t>
            </w:r>
            <w:r w:rsidR="000433A1" w:rsidRPr="0054347B">
              <w:rPr>
                <w:rFonts w:ascii="Times New Roman" w:eastAsia="Times New Roman" w:hAnsi="Times New Roman" w:cs="Times New Roman"/>
                <w:sz w:val="24"/>
                <w:szCs w:val="24"/>
                <w:lang w:eastAsia="lv-LV"/>
              </w:rPr>
              <w:t>eme</w:t>
            </w:r>
            <w:r w:rsidR="00140278">
              <w:rPr>
                <w:rFonts w:ascii="Times New Roman" w:eastAsia="Times New Roman" w:hAnsi="Times New Roman" w:cs="Times New Roman"/>
                <w:sz w:val="24"/>
                <w:szCs w:val="24"/>
                <w:lang w:eastAsia="lv-LV"/>
              </w:rPr>
              <w:t xml:space="preserve"> un būves</w:t>
            </w:r>
          </w:p>
        </w:tc>
      </w:tr>
      <w:tr w:rsidR="000B17F7" w:rsidRPr="000B17F7" w14:paraId="0B3FE42C"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2E560447"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175FF9">
              <w:rPr>
                <w:rFonts w:ascii="Times New Roman" w:eastAsia="Times New Roman" w:hAnsi="Times New Roman" w:cs="Times New Roman"/>
                <w:b/>
                <w:bCs/>
                <w:sz w:val="24"/>
                <w:szCs w:val="24"/>
                <w:bdr w:val="none" w:sz="0" w:space="0" w:color="auto" w:frame="1"/>
                <w:lang w:eastAsia="lv-LV"/>
              </w:rPr>
              <w:t>i</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20E730D2" w:rsidR="000B17F7" w:rsidRPr="00E749AD" w:rsidRDefault="00C16F70"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sidRPr="00C16F70">
              <w:rPr>
                <w:rFonts w:ascii="Times New Roman" w:hAnsi="Times New Roman"/>
                <w:color w:val="212529"/>
                <w:sz w:val="24"/>
                <w:szCs w:val="24"/>
                <w:shd w:val="clear" w:color="auto" w:fill="FFFFFF"/>
              </w:rPr>
              <w:t>9080 005 0009 un 9080 005 0011</w:t>
            </w:r>
          </w:p>
        </w:tc>
      </w:tr>
      <w:tr w:rsidR="000B17F7" w:rsidRPr="000B17F7" w14:paraId="3A9E75B9"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19FF2131" w:rsidR="000B17F7" w:rsidRPr="0054347B" w:rsidRDefault="00805698" w:rsidP="0086698E">
            <w:pPr>
              <w:spacing w:after="0" w:line="240" w:lineRule="auto"/>
              <w:jc w:val="both"/>
              <w:rPr>
                <w:rFonts w:ascii="Times New Roman" w:eastAsia="Times New Roman" w:hAnsi="Times New Roman" w:cs="Times New Roman"/>
                <w:sz w:val="24"/>
                <w:szCs w:val="24"/>
                <w:lang w:eastAsia="lv-LV"/>
              </w:rPr>
            </w:pPr>
            <w:r w:rsidRPr="00805698">
              <w:rPr>
                <w:rFonts w:ascii="Times New Roman" w:eastAsia="Times New Roman" w:hAnsi="Times New Roman" w:cs="Times New Roman"/>
                <w:iCs/>
                <w:sz w:val="24"/>
                <w:szCs w:val="24"/>
                <w:bdr w:val="none" w:sz="0" w:space="0" w:color="auto" w:frame="1"/>
                <w:lang w:eastAsia="lv-LV"/>
              </w:rPr>
              <w:t xml:space="preserve">Slampes </w:t>
            </w:r>
            <w:r w:rsidR="0054347B" w:rsidRPr="0054347B">
              <w:rPr>
                <w:rFonts w:ascii="Times New Roman" w:eastAsia="Times New Roman" w:hAnsi="Times New Roman" w:cs="Times New Roman"/>
                <w:iCs/>
                <w:sz w:val="24"/>
                <w:szCs w:val="24"/>
                <w:bdr w:val="none" w:sz="0" w:space="0" w:color="auto" w:frame="1"/>
                <w:lang w:eastAsia="lv-LV"/>
              </w:rPr>
              <w:t>pagast</w:t>
            </w:r>
            <w:r w:rsidR="00F1505D">
              <w:rPr>
                <w:rFonts w:ascii="Times New Roman" w:eastAsia="Times New Roman" w:hAnsi="Times New Roman" w:cs="Times New Roman"/>
                <w:iCs/>
                <w:sz w:val="24"/>
                <w:szCs w:val="24"/>
                <w:bdr w:val="none" w:sz="0" w:space="0" w:color="auto" w:frame="1"/>
                <w:lang w:eastAsia="lv-LV"/>
              </w:rPr>
              <w:t>s</w:t>
            </w:r>
            <w:r w:rsidR="0054347B" w:rsidRPr="0054347B">
              <w:rPr>
                <w:rFonts w:ascii="Times New Roman" w:eastAsia="Times New Roman" w:hAnsi="Times New Roman" w:cs="Times New Roman"/>
                <w:iCs/>
                <w:sz w:val="24"/>
                <w:szCs w:val="24"/>
                <w:bdr w:val="none" w:sz="0" w:space="0" w:color="auto" w:frame="1"/>
                <w:lang w:eastAsia="lv-LV"/>
              </w:rPr>
              <w:t xml:space="preserve">, </w:t>
            </w:r>
            <w:r w:rsidRPr="00805698">
              <w:rPr>
                <w:rFonts w:ascii="Times New Roman" w:eastAsia="Times New Roman" w:hAnsi="Times New Roman" w:cs="Times New Roman"/>
                <w:iCs/>
                <w:sz w:val="24"/>
                <w:szCs w:val="24"/>
                <w:bdr w:val="none" w:sz="0" w:space="0" w:color="auto" w:frame="1"/>
                <w:lang w:eastAsia="lv-LV"/>
              </w:rPr>
              <w:t>Tukuma</w:t>
            </w:r>
            <w:r w:rsidRPr="0054347B">
              <w:rPr>
                <w:rFonts w:ascii="Times New Roman" w:eastAsia="Times New Roman" w:hAnsi="Times New Roman" w:cs="Times New Roman"/>
                <w:iCs/>
                <w:sz w:val="24"/>
                <w:szCs w:val="24"/>
                <w:bdr w:val="none" w:sz="0" w:space="0" w:color="auto" w:frame="1"/>
                <w:lang w:eastAsia="lv-LV"/>
              </w:rPr>
              <w:t xml:space="preserve"> </w:t>
            </w:r>
            <w:r w:rsidR="0054347B" w:rsidRPr="0054347B">
              <w:rPr>
                <w:rFonts w:ascii="Times New Roman" w:eastAsia="Times New Roman" w:hAnsi="Times New Roman" w:cs="Times New Roman"/>
                <w:iCs/>
                <w:sz w:val="24"/>
                <w:szCs w:val="24"/>
                <w:bdr w:val="none" w:sz="0" w:space="0" w:color="auto" w:frame="1"/>
                <w:lang w:eastAsia="lv-LV"/>
              </w:rPr>
              <w:t>novad</w:t>
            </w:r>
            <w:r w:rsidR="00F1505D">
              <w:rPr>
                <w:rFonts w:ascii="Times New Roman" w:eastAsia="Times New Roman" w:hAnsi="Times New Roman" w:cs="Times New Roman"/>
                <w:iCs/>
                <w:sz w:val="24"/>
                <w:szCs w:val="24"/>
                <w:bdr w:val="none" w:sz="0" w:space="0" w:color="auto" w:frame="1"/>
                <w:lang w:eastAsia="lv-LV"/>
              </w:rPr>
              <w:t>s</w:t>
            </w:r>
          </w:p>
        </w:tc>
      </w:tr>
      <w:tr w:rsidR="000B17F7" w:rsidRPr="000B17F7" w14:paraId="16718F13"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578FC7EF" w:rsidR="000B17F7" w:rsidRPr="0054347B" w:rsidRDefault="00805698"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p>
        </w:tc>
      </w:tr>
      <w:tr w:rsidR="006B32AC" w:rsidRPr="00216382" w14:paraId="460C0A49" w14:textId="77777777" w:rsidTr="00DC1934">
        <w:trPr>
          <w:trHeight w:val="707"/>
        </w:trPr>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tcPr>
          <w:p w14:paraId="1638FA82" w14:textId="14337BD7" w:rsidR="006B32AC" w:rsidRDefault="00453872" w:rsidP="000B17F7">
            <w:pPr>
              <w:spacing w:after="0" w:line="240" w:lineRule="auto"/>
              <w:rPr>
                <w:rFonts w:ascii="Times New Roman" w:eastAsia="Times New Roman" w:hAnsi="Times New Roman" w:cs="Times New Roman"/>
                <w:b/>
                <w:bCs/>
                <w:sz w:val="24"/>
                <w:szCs w:val="24"/>
                <w:bdr w:val="none" w:sz="0" w:space="0" w:color="auto" w:frame="1"/>
                <w:lang w:eastAsia="lv-LV"/>
              </w:rPr>
            </w:pPr>
            <w:r>
              <w:rPr>
                <w:rFonts w:ascii="Times New Roman" w:eastAsia="Times New Roman" w:hAnsi="Times New Roman" w:cs="Times New Roman"/>
                <w:b/>
                <w:bCs/>
                <w:sz w:val="24"/>
                <w:szCs w:val="24"/>
                <w:bdr w:val="none" w:sz="0" w:space="0" w:color="auto" w:frame="1"/>
                <w:lang w:eastAsia="lv-LV"/>
              </w:rPr>
              <w:t>Lietošanas mērķis</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center"/>
          </w:tcPr>
          <w:p w14:paraId="58CF5331" w14:textId="6899BE08" w:rsidR="002F4349" w:rsidRDefault="002F4349" w:rsidP="00457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Īpaši aizsargājamās dabas teritorijas</w:t>
            </w:r>
            <w:r w:rsidR="00133013">
              <w:rPr>
                <w:rFonts w:ascii="Times New Roman" w:hAnsi="Times New Roman" w:cs="Times New Roman"/>
                <w:sz w:val="24"/>
                <w:szCs w:val="24"/>
              </w:rPr>
              <w:t>.</w:t>
            </w:r>
          </w:p>
          <w:p w14:paraId="22EF0127" w14:textId="7E82523C" w:rsidR="00CE1AB6" w:rsidRPr="00F84475" w:rsidRDefault="00C55F95" w:rsidP="00457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Zeme</w:t>
            </w:r>
            <w:r w:rsidR="00B753E9">
              <w:rPr>
                <w:rFonts w:ascii="Times New Roman" w:hAnsi="Times New Roman" w:cs="Times New Roman"/>
                <w:sz w:val="24"/>
                <w:szCs w:val="24"/>
              </w:rPr>
              <w:t xml:space="preserve">, </w:t>
            </w:r>
            <w:r w:rsidR="00B56689">
              <w:rPr>
                <w:rFonts w:ascii="Times New Roman" w:hAnsi="Times New Roman" w:cs="Times New Roman"/>
                <w:sz w:val="24"/>
                <w:szCs w:val="24"/>
              </w:rPr>
              <w:t xml:space="preserve">uz </w:t>
            </w:r>
            <w:r w:rsidR="00B753E9">
              <w:rPr>
                <w:rFonts w:ascii="Times New Roman" w:hAnsi="Times New Roman" w:cs="Times New Roman"/>
                <w:sz w:val="24"/>
                <w:szCs w:val="24"/>
              </w:rPr>
              <w:t>kur</w:t>
            </w:r>
            <w:r w:rsidR="00B56689">
              <w:rPr>
                <w:rFonts w:ascii="Times New Roman" w:hAnsi="Times New Roman" w:cs="Times New Roman"/>
                <w:sz w:val="24"/>
                <w:szCs w:val="24"/>
              </w:rPr>
              <w:t>a</w:t>
            </w:r>
            <w:r w:rsidR="00B753E9">
              <w:rPr>
                <w:rFonts w:ascii="Times New Roman" w:hAnsi="Times New Roman" w:cs="Times New Roman"/>
                <w:sz w:val="24"/>
                <w:szCs w:val="24"/>
              </w:rPr>
              <w:t>s</w:t>
            </w:r>
            <w:r w:rsidR="00B56689">
              <w:rPr>
                <w:rFonts w:ascii="Times New Roman" w:hAnsi="Times New Roman" w:cs="Times New Roman"/>
                <w:sz w:val="24"/>
                <w:szCs w:val="24"/>
              </w:rPr>
              <w:t xml:space="preserve"> galvenā</w:t>
            </w:r>
            <w:r w:rsidR="00B753E9">
              <w:rPr>
                <w:rFonts w:ascii="Times New Roman" w:hAnsi="Times New Roman" w:cs="Times New Roman"/>
                <w:sz w:val="24"/>
                <w:szCs w:val="24"/>
              </w:rPr>
              <w:t xml:space="preserve"> saimnieciskā darbība </w:t>
            </w:r>
            <w:r w:rsidR="00B56689">
              <w:rPr>
                <w:rFonts w:ascii="Times New Roman" w:hAnsi="Times New Roman" w:cs="Times New Roman"/>
                <w:sz w:val="24"/>
                <w:szCs w:val="24"/>
              </w:rPr>
              <w:t xml:space="preserve">ir </w:t>
            </w:r>
            <w:r w:rsidR="002F4349">
              <w:rPr>
                <w:rFonts w:ascii="Times New Roman" w:hAnsi="Times New Roman" w:cs="Times New Roman"/>
                <w:sz w:val="24"/>
                <w:szCs w:val="24"/>
              </w:rPr>
              <w:t>mežsaimniecība</w:t>
            </w:r>
            <w:r w:rsidR="005C4CA7">
              <w:rPr>
                <w:rFonts w:ascii="Times New Roman" w:hAnsi="Times New Roman" w:cs="Times New Roman"/>
                <w:sz w:val="24"/>
                <w:szCs w:val="24"/>
              </w:rPr>
              <w:t xml:space="preserve"> vai</w:t>
            </w:r>
            <w:r w:rsidR="00FD5888">
              <w:rPr>
                <w:rFonts w:ascii="Times New Roman" w:hAnsi="Times New Roman" w:cs="Times New Roman"/>
                <w:sz w:val="24"/>
                <w:szCs w:val="24"/>
              </w:rPr>
              <w:t xml:space="preserve"> </w:t>
            </w:r>
            <w:hyperlink r:id="rId8" w:history="1">
              <w:r w:rsidR="005C4CA7">
                <w:rPr>
                  <w:rFonts w:ascii="Times New Roman" w:hAnsi="Times New Roman" w:cs="Times New Roman"/>
                  <w:sz w:val="24"/>
                  <w:szCs w:val="24"/>
                </w:rPr>
                <w:t>p</w:t>
              </w:r>
              <w:r w:rsidR="001F55F4" w:rsidRPr="001F55F4">
                <w:rPr>
                  <w:rFonts w:ascii="Times New Roman" w:hAnsi="Times New Roman" w:cs="Times New Roman"/>
                  <w:sz w:val="24"/>
                  <w:szCs w:val="24"/>
                </w:rPr>
                <w:t>ārējo sabiedriskās nozīmes objektu apbūve</w:t>
              </w:r>
            </w:hyperlink>
            <w:r w:rsidR="00133013">
              <w:rPr>
                <w:rFonts w:ascii="Times New Roman" w:hAnsi="Times New Roman" w:cs="Times New Roman"/>
                <w:sz w:val="24"/>
                <w:szCs w:val="24"/>
              </w:rPr>
              <w:t>.</w:t>
            </w:r>
          </w:p>
        </w:tc>
      </w:tr>
      <w:tr w:rsidR="000B17F7" w:rsidRPr="000B17F7" w14:paraId="38B1F262"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205DBACB" w:rsidR="000B17F7" w:rsidRPr="0054347B" w:rsidRDefault="00AD64CE" w:rsidP="005434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58</w:t>
            </w:r>
            <w:r w:rsidR="00700A50">
              <w:rPr>
                <w:rFonts w:ascii="Times New Roman" w:eastAsia="Times New Roman" w:hAnsi="Times New Roman" w:cs="Times New Roman"/>
                <w:b/>
                <w:bCs/>
                <w:iCs/>
                <w:sz w:val="24"/>
                <w:szCs w:val="24"/>
                <w:bdr w:val="none" w:sz="0" w:space="0" w:color="auto" w:frame="1"/>
                <w:lang w:eastAsia="lv-LV"/>
              </w:rPr>
              <w:t>0</w:t>
            </w:r>
            <w:r w:rsidR="001C6811">
              <w:rPr>
                <w:rFonts w:ascii="Times New Roman" w:eastAsia="Times New Roman" w:hAnsi="Times New Roman" w:cs="Times New Roman"/>
                <w:b/>
                <w:bCs/>
                <w:iCs/>
                <w:sz w:val="24"/>
                <w:szCs w:val="24"/>
                <w:bdr w:val="none" w:sz="0" w:space="0" w:color="auto" w:frame="1"/>
                <w:lang w:eastAsia="lv-LV"/>
              </w:rPr>
              <w:t>,0</w:t>
            </w:r>
            <w:r w:rsidR="00DA78A5" w:rsidRPr="008B7969">
              <w:rPr>
                <w:rFonts w:ascii="Times New Roman" w:eastAsia="Times New Roman" w:hAnsi="Times New Roman" w:cs="Times New Roman"/>
                <w:b/>
                <w:bCs/>
                <w:iCs/>
                <w:sz w:val="24"/>
                <w:szCs w:val="24"/>
                <w:bdr w:val="none" w:sz="0" w:space="0" w:color="auto" w:frame="1"/>
                <w:lang w:eastAsia="lv-LV"/>
              </w:rPr>
              <w:t>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D459E5" w:rsidRPr="000B17F7" w14:paraId="0CD31376"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F7FA242" w14:textId="77777777" w:rsidR="00D459E5" w:rsidRPr="000B17F7" w:rsidRDefault="00D459E5" w:rsidP="004D0390">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E80C359" w14:textId="3786A7CD" w:rsidR="00D459E5" w:rsidRPr="00AD64CE" w:rsidRDefault="00892C97" w:rsidP="004D03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01.08.2022. – 31.10.2024.</w:t>
            </w:r>
          </w:p>
        </w:tc>
      </w:tr>
      <w:tr w:rsidR="00360F25" w:rsidRPr="00216382" w14:paraId="3490878E"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36D257DA" w14:textId="77777777" w:rsidR="00360F25" w:rsidRPr="000B17F7" w:rsidRDefault="00360F25" w:rsidP="0048340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791EF26" w14:textId="5D9B4FCB" w:rsidR="00360F25" w:rsidRPr="00F84475" w:rsidRDefault="0075568F" w:rsidP="006539AF">
            <w:pPr>
              <w:spacing w:after="0" w:line="240" w:lineRule="auto"/>
              <w:jc w:val="both"/>
              <w:rPr>
                <w:rFonts w:ascii="Times New Roman" w:eastAsia="Times New Roman" w:hAnsi="Times New Roman" w:cs="Times New Roman"/>
                <w:color w:val="000000" w:themeColor="text1"/>
                <w:sz w:val="24"/>
                <w:szCs w:val="24"/>
                <w:lang w:eastAsia="lv-LV"/>
              </w:rPr>
            </w:pPr>
            <w:r w:rsidRPr="0075568F">
              <w:rPr>
                <w:rFonts w:ascii="Times New Roman" w:hAnsi="Times New Roman"/>
                <w:sz w:val="24"/>
                <w:szCs w:val="24"/>
              </w:rPr>
              <w:t>tūrisma pakalpojumu sniegšana atbilstoši Ķemeru nacionālā parka likumam, Ķemeru nacionālā parka individuālajiem aizsardzības un izmantošanas noteikumiem, tajā skaitā apmeklētāju autostāvvietas apsaimniekošana, tūrisma informācijas centra uzturēšana, ugunskuru un piknika vietu, un zālāja apsaimniekošana</w:t>
            </w:r>
          </w:p>
        </w:tc>
      </w:tr>
      <w:tr w:rsidR="000B17F7" w:rsidRPr="000B17F7" w14:paraId="02B932DF"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4D6FA9" w:rsidRPr="000B17F7" w14:paraId="299A54D9"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7BBCD13B" w14:textId="77777777" w:rsidR="004D6FA9" w:rsidRPr="000B17F7" w:rsidRDefault="004D6FA9" w:rsidP="00B96691">
            <w:pPr>
              <w:spacing w:after="0" w:line="240" w:lineRule="auto"/>
              <w:rPr>
                <w:rFonts w:ascii="Times New Roman" w:eastAsia="Times New Roman" w:hAnsi="Times New Roman" w:cs="Times New Roman"/>
                <w:b/>
                <w:bCs/>
                <w:sz w:val="24"/>
                <w:szCs w:val="24"/>
                <w:bdr w:val="none" w:sz="0" w:space="0" w:color="auto" w:frame="1"/>
                <w:lang w:eastAsia="lv-LV"/>
              </w:rPr>
            </w:pPr>
            <w:r>
              <w:rPr>
                <w:rFonts w:ascii="Times New Roman" w:eastAsia="Times New Roman" w:hAnsi="Times New Roman" w:cs="Times New Roman"/>
                <w:b/>
                <w:bCs/>
                <w:sz w:val="24"/>
                <w:szCs w:val="24"/>
                <w:bdr w:val="none" w:sz="0" w:space="0" w:color="auto" w:frame="1"/>
                <w:lang w:eastAsia="lv-LV"/>
              </w:rPr>
              <w:t>Nosacījumi pretendentiem</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5B3B102" w14:textId="7D42A9E6" w:rsidR="004D6FA9" w:rsidRDefault="004D6FA9" w:rsidP="00B9669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Skatīt </w:t>
            </w:r>
            <w:r w:rsidR="00B8159D" w:rsidRPr="00B8159D">
              <w:rPr>
                <w:rFonts w:ascii="Times New Roman" w:eastAsia="Times New Roman" w:hAnsi="Times New Roman" w:cs="Times New Roman"/>
                <w:sz w:val="24"/>
                <w:szCs w:val="24"/>
                <w:lang w:eastAsia="lv-LV"/>
              </w:rPr>
              <w:t>Pieteikuma veidlap</w:t>
            </w:r>
            <w:r w:rsidR="00B8159D">
              <w:rPr>
                <w:rFonts w:ascii="Times New Roman" w:eastAsia="Times New Roman" w:hAnsi="Times New Roman" w:cs="Times New Roman"/>
                <w:sz w:val="24"/>
                <w:szCs w:val="24"/>
                <w:lang w:eastAsia="lv-LV"/>
              </w:rPr>
              <w:t>ā un</w:t>
            </w:r>
            <w:r w:rsidR="00B8159D" w:rsidRPr="00344028">
              <w:rPr>
                <w:rFonts w:ascii="Times New Roman" w:eastAsia="Times New Roman" w:hAnsi="Times New Roman" w:cs="Times New Roman"/>
                <w:b/>
                <w:iCs/>
                <w:color w:val="7AB843"/>
                <w:sz w:val="24"/>
                <w:szCs w:val="24"/>
                <w:bdr w:val="none" w:sz="0" w:space="0" w:color="auto" w:frame="1"/>
                <w:lang w:eastAsia="lv-LV"/>
              </w:rPr>
              <w:t xml:space="preserve"> </w:t>
            </w:r>
            <w:r w:rsidRPr="00344028">
              <w:rPr>
                <w:rFonts w:ascii="Times New Roman" w:eastAsia="Times New Roman" w:hAnsi="Times New Roman" w:cs="Times New Roman"/>
                <w:b/>
                <w:iCs/>
                <w:color w:val="7AB843"/>
                <w:sz w:val="24"/>
                <w:szCs w:val="24"/>
                <w:bdr w:val="none" w:sz="0" w:space="0" w:color="auto" w:frame="1"/>
                <w:lang w:eastAsia="lv-LV"/>
              </w:rPr>
              <w:t>Nolikum</w:t>
            </w:r>
            <w:r w:rsidR="00D97BE7">
              <w:rPr>
                <w:rFonts w:ascii="Times New Roman" w:eastAsia="Times New Roman" w:hAnsi="Times New Roman" w:cs="Times New Roman"/>
                <w:b/>
                <w:iCs/>
                <w:color w:val="7AB843"/>
                <w:sz w:val="24"/>
                <w:szCs w:val="24"/>
                <w:bdr w:val="none" w:sz="0" w:space="0" w:color="auto" w:frame="1"/>
                <w:lang w:eastAsia="lv-LV"/>
              </w:rPr>
              <w:t>ā</w:t>
            </w:r>
          </w:p>
        </w:tc>
      </w:tr>
      <w:tr w:rsidR="000B17F7" w:rsidRPr="000B17F7" w14:paraId="5DB2F0C7"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E21B87B" w:rsidR="000B17F7" w:rsidRPr="00AF5511" w:rsidRDefault="000B17F7" w:rsidP="000B17F7">
            <w:pPr>
              <w:spacing w:after="0" w:line="240" w:lineRule="auto"/>
              <w:rPr>
                <w:rFonts w:ascii="Times New Roman" w:eastAsia="Times New Roman" w:hAnsi="Times New Roman" w:cs="Times New Roman"/>
                <w:bCs/>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AF5511">
              <w:rPr>
                <w:rFonts w:ascii="Times New Roman" w:eastAsia="Times New Roman" w:hAnsi="Times New Roman" w:cs="Times New Roman"/>
                <w:b/>
                <w:iCs/>
                <w:color w:val="7AB843"/>
                <w:sz w:val="24"/>
                <w:szCs w:val="24"/>
                <w:bdr w:val="none" w:sz="0" w:space="0" w:color="auto" w:frame="1"/>
                <w:lang w:eastAsia="lv-LV"/>
              </w:rPr>
              <w:t xml:space="preserve"> – </w:t>
            </w:r>
            <w:r w:rsidR="009E1794">
              <w:rPr>
                <w:rFonts w:ascii="Times New Roman" w:eastAsia="Times New Roman" w:hAnsi="Times New Roman" w:cs="Times New Roman"/>
                <w:b/>
                <w:iCs/>
                <w:color w:val="7AB843"/>
                <w:sz w:val="24"/>
                <w:szCs w:val="24"/>
                <w:bdr w:val="none" w:sz="0" w:space="0" w:color="auto" w:frame="1"/>
                <w:lang w:eastAsia="lv-LV"/>
              </w:rPr>
              <w:t>2.</w:t>
            </w:r>
            <w:r w:rsidR="00805251" w:rsidRPr="00805251">
              <w:rPr>
                <w:rFonts w:ascii="Times New Roman" w:eastAsia="Times New Roman" w:hAnsi="Times New Roman" w:cs="Times New Roman"/>
                <w:bCs/>
                <w:iCs/>
                <w:color w:val="7AB843"/>
                <w:sz w:val="24"/>
                <w:szCs w:val="24"/>
                <w:bdr w:val="none" w:sz="0" w:space="0" w:color="auto" w:frame="1"/>
                <w:lang w:eastAsia="lv-LV"/>
              </w:rPr>
              <w:t>p</w:t>
            </w:r>
            <w:r w:rsidR="00AF5511">
              <w:rPr>
                <w:rFonts w:ascii="Times New Roman" w:eastAsia="Times New Roman" w:hAnsi="Times New Roman" w:cs="Times New Roman"/>
                <w:bCs/>
                <w:iCs/>
                <w:color w:val="7AB843"/>
                <w:sz w:val="24"/>
                <w:szCs w:val="24"/>
                <w:bdr w:val="none" w:sz="0" w:space="0" w:color="auto" w:frame="1"/>
                <w:lang w:eastAsia="lv-LV"/>
              </w:rPr>
              <w:t>ielikums</w:t>
            </w:r>
          </w:p>
        </w:tc>
      </w:tr>
      <w:tr w:rsidR="0089215F" w:rsidRPr="000B17F7" w14:paraId="3C8A3FB4"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tcPr>
          <w:p w14:paraId="6D36BF09" w14:textId="0FFF708D" w:rsidR="0089215F" w:rsidRPr="000B17F7" w:rsidRDefault="0089215F" w:rsidP="000B17F7">
            <w:pPr>
              <w:spacing w:after="0" w:line="240" w:lineRule="auto"/>
              <w:rPr>
                <w:rFonts w:ascii="Times New Roman" w:eastAsia="Times New Roman" w:hAnsi="Times New Roman" w:cs="Times New Roman"/>
                <w:b/>
                <w:bCs/>
                <w:sz w:val="24"/>
                <w:szCs w:val="24"/>
                <w:bdr w:val="none" w:sz="0" w:space="0" w:color="auto" w:frame="1"/>
                <w:lang w:eastAsia="lv-LV"/>
              </w:rPr>
            </w:pPr>
            <w:r>
              <w:rPr>
                <w:rFonts w:ascii="Times New Roman" w:eastAsia="Times New Roman" w:hAnsi="Times New Roman" w:cs="Times New Roman"/>
                <w:b/>
                <w:bCs/>
                <w:sz w:val="24"/>
                <w:szCs w:val="24"/>
                <w:bdr w:val="none" w:sz="0" w:space="0" w:color="auto" w:frame="1"/>
                <w:lang w:eastAsia="lv-LV"/>
              </w:rPr>
              <w:t>Izsoles veids</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tcPr>
          <w:p w14:paraId="684BBC78" w14:textId="33600166" w:rsidR="0089215F" w:rsidRPr="0054347B" w:rsidRDefault="00735EB2" w:rsidP="00002F51">
            <w:pPr>
              <w:spacing w:after="0" w:line="240" w:lineRule="auto"/>
              <w:rPr>
                <w:rFonts w:ascii="Times New Roman" w:eastAsia="Times New Roman" w:hAnsi="Times New Roman" w:cs="Times New Roman"/>
                <w:iCs/>
                <w:color w:val="000000" w:themeColor="text1"/>
                <w:sz w:val="24"/>
                <w:szCs w:val="24"/>
                <w:bdr w:val="none" w:sz="0" w:space="0" w:color="auto" w:frame="1"/>
                <w:lang w:eastAsia="lv-LV"/>
              </w:rPr>
            </w:pPr>
            <w:r>
              <w:rPr>
                <w:rFonts w:ascii="Times New Roman" w:eastAsia="Times New Roman" w:hAnsi="Times New Roman" w:cs="Times New Roman"/>
                <w:iCs/>
                <w:color w:val="000000" w:themeColor="text1"/>
                <w:sz w:val="24"/>
                <w:szCs w:val="24"/>
                <w:bdr w:val="none" w:sz="0" w:space="0" w:color="auto" w:frame="1"/>
                <w:lang w:eastAsia="lv-LV"/>
              </w:rPr>
              <w:t>Rakstiska pirmā izsole</w:t>
            </w:r>
          </w:p>
        </w:tc>
      </w:tr>
      <w:tr w:rsidR="000B17F7" w:rsidRPr="000B17F7" w14:paraId="11E64C12"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00098B21" w:rsidR="000B17F7" w:rsidRPr="0054347B" w:rsidRDefault="00700A50" w:rsidP="00002F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Cs/>
                <w:color w:val="000000" w:themeColor="text1"/>
                <w:sz w:val="24"/>
                <w:szCs w:val="24"/>
                <w:bdr w:val="none" w:sz="0" w:space="0" w:color="auto" w:frame="1"/>
                <w:lang w:eastAsia="lv-LV"/>
              </w:rPr>
              <w:t xml:space="preserve">Līdz </w:t>
            </w:r>
            <w:r w:rsidR="000B17F7" w:rsidRPr="0054347B">
              <w:rPr>
                <w:rFonts w:ascii="Times New Roman" w:eastAsia="Times New Roman" w:hAnsi="Times New Roman" w:cs="Times New Roman"/>
                <w:iCs/>
                <w:color w:val="000000" w:themeColor="text1"/>
                <w:sz w:val="24"/>
                <w:szCs w:val="24"/>
                <w:bdr w:val="none" w:sz="0" w:space="0" w:color="auto" w:frame="1"/>
                <w:lang w:eastAsia="lv-LV"/>
              </w:rPr>
              <w:t>20</w:t>
            </w:r>
            <w:r w:rsidR="0086698E" w:rsidRPr="0054347B">
              <w:rPr>
                <w:rFonts w:ascii="Times New Roman" w:eastAsia="Times New Roman" w:hAnsi="Times New Roman" w:cs="Times New Roman"/>
                <w:iCs/>
                <w:color w:val="000000" w:themeColor="text1"/>
                <w:sz w:val="24"/>
                <w:szCs w:val="24"/>
                <w:bdr w:val="none" w:sz="0" w:space="0" w:color="auto" w:frame="1"/>
                <w:lang w:eastAsia="lv-LV"/>
              </w:rPr>
              <w:t>2</w:t>
            </w:r>
            <w:r w:rsidR="00AE5903">
              <w:rPr>
                <w:rFonts w:ascii="Times New Roman" w:eastAsia="Times New Roman" w:hAnsi="Times New Roman" w:cs="Times New Roman"/>
                <w:iCs/>
                <w:color w:val="000000" w:themeColor="text1"/>
                <w:sz w:val="24"/>
                <w:szCs w:val="24"/>
                <w:bdr w:val="none" w:sz="0" w:space="0" w:color="auto" w:frame="1"/>
                <w:lang w:eastAsia="lv-LV"/>
              </w:rPr>
              <w:t>2</w:t>
            </w:r>
            <w:r w:rsidR="000B17F7" w:rsidRPr="0054347B">
              <w:rPr>
                <w:rFonts w:ascii="Times New Roman" w:eastAsia="Times New Roman" w:hAnsi="Times New Roman" w:cs="Times New Roman"/>
                <w:iCs/>
                <w:color w:val="000000" w:themeColor="text1"/>
                <w:sz w:val="24"/>
                <w:szCs w:val="24"/>
                <w:bdr w:val="none" w:sz="0" w:space="0" w:color="auto" w:frame="1"/>
                <w:lang w:eastAsia="lv-LV"/>
              </w:rPr>
              <w:t xml:space="preserve">.gada </w:t>
            </w:r>
            <w:r w:rsidR="00805251">
              <w:rPr>
                <w:rFonts w:ascii="Times New Roman" w:eastAsia="Times New Roman" w:hAnsi="Times New Roman" w:cs="Times New Roman"/>
                <w:iCs/>
                <w:color w:val="000000" w:themeColor="text1"/>
                <w:sz w:val="24"/>
                <w:szCs w:val="24"/>
                <w:bdr w:val="none" w:sz="0" w:space="0" w:color="auto" w:frame="1"/>
                <w:lang w:eastAsia="lv-LV"/>
              </w:rPr>
              <w:t>6</w:t>
            </w:r>
            <w:r w:rsidR="00002F51">
              <w:rPr>
                <w:rFonts w:ascii="Times New Roman" w:eastAsia="Times New Roman" w:hAnsi="Times New Roman" w:cs="Times New Roman"/>
                <w:iCs/>
                <w:color w:val="000000" w:themeColor="text1"/>
                <w:sz w:val="24"/>
                <w:szCs w:val="24"/>
                <w:bdr w:val="none" w:sz="0" w:space="0" w:color="auto" w:frame="1"/>
                <w:lang w:eastAsia="lv-LV"/>
              </w:rPr>
              <w:t>.</w:t>
            </w:r>
            <w:r w:rsidR="00805251">
              <w:rPr>
                <w:rFonts w:ascii="Times New Roman" w:eastAsia="Times New Roman" w:hAnsi="Times New Roman" w:cs="Times New Roman"/>
                <w:iCs/>
                <w:color w:val="000000" w:themeColor="text1"/>
                <w:sz w:val="24"/>
                <w:szCs w:val="24"/>
                <w:bdr w:val="none" w:sz="0" w:space="0" w:color="auto" w:frame="1"/>
                <w:lang w:eastAsia="lv-LV"/>
              </w:rPr>
              <w:t>jūl</w:t>
            </w:r>
            <w:r w:rsidR="00AE5903">
              <w:rPr>
                <w:rFonts w:ascii="Times New Roman" w:eastAsia="Times New Roman" w:hAnsi="Times New Roman" w:cs="Times New Roman"/>
                <w:iCs/>
                <w:color w:val="000000" w:themeColor="text1"/>
                <w:sz w:val="24"/>
                <w:szCs w:val="24"/>
                <w:bdr w:val="none" w:sz="0" w:space="0" w:color="auto" w:frame="1"/>
                <w:lang w:eastAsia="lv-LV"/>
              </w:rPr>
              <w:t>ij</w:t>
            </w:r>
            <w:r>
              <w:rPr>
                <w:rFonts w:ascii="Times New Roman" w:eastAsia="Times New Roman" w:hAnsi="Times New Roman" w:cs="Times New Roman"/>
                <w:iCs/>
                <w:color w:val="000000" w:themeColor="text1"/>
                <w:sz w:val="24"/>
                <w:szCs w:val="24"/>
                <w:bdr w:val="none" w:sz="0" w:space="0" w:color="auto" w:frame="1"/>
                <w:lang w:eastAsia="lv-LV"/>
              </w:rPr>
              <w:t>am</w:t>
            </w:r>
            <w:r w:rsidR="00631994">
              <w:rPr>
                <w:rFonts w:ascii="Times New Roman" w:eastAsia="Times New Roman" w:hAnsi="Times New Roman" w:cs="Times New Roman"/>
                <w:iCs/>
                <w:color w:val="000000" w:themeColor="text1"/>
                <w:sz w:val="24"/>
                <w:szCs w:val="24"/>
                <w:bdr w:val="none" w:sz="0" w:space="0" w:color="auto" w:frame="1"/>
                <w:lang w:eastAsia="lv-LV"/>
              </w:rPr>
              <w:t>, plkst.1</w:t>
            </w:r>
            <w:r w:rsidR="00805251">
              <w:rPr>
                <w:rFonts w:ascii="Times New Roman" w:eastAsia="Times New Roman" w:hAnsi="Times New Roman" w:cs="Times New Roman"/>
                <w:iCs/>
                <w:color w:val="000000" w:themeColor="text1"/>
                <w:sz w:val="24"/>
                <w:szCs w:val="24"/>
                <w:bdr w:val="none" w:sz="0" w:space="0" w:color="auto" w:frame="1"/>
                <w:lang w:eastAsia="lv-LV"/>
              </w:rPr>
              <w:t>7</w:t>
            </w:r>
            <w:r w:rsidR="00631994">
              <w:rPr>
                <w:rFonts w:ascii="Times New Roman" w:eastAsia="Times New Roman" w:hAnsi="Times New Roman" w:cs="Times New Roman"/>
                <w:iCs/>
                <w:color w:val="000000" w:themeColor="text1"/>
                <w:sz w:val="24"/>
                <w:szCs w:val="24"/>
                <w:bdr w:val="none" w:sz="0" w:space="0" w:color="auto" w:frame="1"/>
                <w:lang w:eastAsia="lv-LV"/>
              </w:rPr>
              <w:t>:</w:t>
            </w:r>
            <w:r w:rsidR="00AE5903">
              <w:rPr>
                <w:rFonts w:ascii="Times New Roman" w:eastAsia="Times New Roman" w:hAnsi="Times New Roman" w:cs="Times New Roman"/>
                <w:iCs/>
                <w:color w:val="000000" w:themeColor="text1"/>
                <w:sz w:val="24"/>
                <w:szCs w:val="24"/>
                <w:bdr w:val="none" w:sz="0" w:space="0" w:color="auto" w:frame="1"/>
                <w:lang w:eastAsia="lv-LV"/>
              </w:rPr>
              <w:t>0</w:t>
            </w:r>
            <w:r w:rsidR="00631994">
              <w:rPr>
                <w:rFonts w:ascii="Times New Roman" w:eastAsia="Times New Roman" w:hAnsi="Times New Roman" w:cs="Times New Roman"/>
                <w:iCs/>
                <w:color w:val="000000" w:themeColor="text1"/>
                <w:sz w:val="24"/>
                <w:szCs w:val="24"/>
                <w:bdr w:val="none" w:sz="0" w:space="0" w:color="auto" w:frame="1"/>
                <w:lang w:eastAsia="lv-LV"/>
              </w:rPr>
              <w:t>0</w:t>
            </w:r>
          </w:p>
        </w:tc>
      </w:tr>
      <w:tr w:rsidR="000B17F7" w:rsidRPr="000B17F7" w14:paraId="2C21E893"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51B2DFD9"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1955D4">
              <w:rPr>
                <w:rFonts w:ascii="Times New Roman" w:eastAsia="Times New Roman" w:hAnsi="Times New Roman" w:cs="Times New Roman"/>
                <w:b/>
                <w:bCs/>
                <w:iCs/>
                <w:color w:val="7AB843"/>
                <w:sz w:val="24"/>
                <w:szCs w:val="24"/>
                <w:bdr w:val="none" w:sz="0" w:space="0" w:color="auto" w:frame="1"/>
                <w:lang w:eastAsia="lv-LV"/>
              </w:rPr>
              <w:t>Pieteikuma veidlapa</w:t>
            </w:r>
            <w:r w:rsidR="00AF5511">
              <w:rPr>
                <w:rFonts w:ascii="Times New Roman" w:eastAsia="Times New Roman" w:hAnsi="Times New Roman" w:cs="Times New Roman"/>
                <w:iCs/>
                <w:color w:val="7AB843"/>
                <w:sz w:val="24"/>
                <w:szCs w:val="24"/>
                <w:bdr w:val="none" w:sz="0" w:space="0" w:color="auto" w:frame="1"/>
                <w:lang w:eastAsia="lv-LV"/>
              </w:rPr>
              <w:t xml:space="preserve"> – </w:t>
            </w:r>
            <w:r w:rsidR="00805251">
              <w:rPr>
                <w:rFonts w:ascii="Times New Roman" w:eastAsia="Times New Roman" w:hAnsi="Times New Roman" w:cs="Times New Roman"/>
                <w:iCs/>
                <w:color w:val="7AB843"/>
                <w:sz w:val="24"/>
                <w:szCs w:val="24"/>
                <w:bdr w:val="none" w:sz="0" w:space="0" w:color="auto" w:frame="1"/>
                <w:lang w:eastAsia="lv-LV"/>
              </w:rPr>
              <w:t>1.p</w:t>
            </w:r>
            <w:r w:rsidR="00AF5511">
              <w:rPr>
                <w:rFonts w:ascii="Times New Roman" w:eastAsia="Times New Roman" w:hAnsi="Times New Roman" w:cs="Times New Roman"/>
                <w:iCs/>
                <w:color w:val="7AB843"/>
                <w:sz w:val="24"/>
                <w:szCs w:val="24"/>
                <w:bdr w:val="none" w:sz="0" w:space="0" w:color="auto" w:frame="1"/>
                <w:lang w:eastAsia="lv-LV"/>
              </w:rPr>
              <w:t>ielikums</w:t>
            </w:r>
          </w:p>
        </w:tc>
      </w:tr>
      <w:tr w:rsidR="000B17F7" w:rsidRPr="000B17F7" w14:paraId="39FBE168"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4F49D132"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41CED9FD"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3801D1">
              <w:rPr>
                <w:rFonts w:ascii="Times New Roman" w:eastAsia="Times New Roman" w:hAnsi="Times New Roman" w:cs="Times New Roman"/>
                <w:iCs/>
                <w:sz w:val="24"/>
                <w:szCs w:val="24"/>
                <w:bdr w:val="none" w:sz="0" w:space="0" w:color="auto" w:frame="1"/>
                <w:lang w:eastAsia="lv-LV"/>
              </w:rPr>
              <w:t xml:space="preserve"> vai </w:t>
            </w:r>
            <w:r w:rsidR="00E749AD">
              <w:rPr>
                <w:rFonts w:ascii="Times New Roman" w:eastAsia="Times New Roman" w:hAnsi="Times New Roman" w:cs="Times New Roman"/>
                <w:iCs/>
                <w:sz w:val="24"/>
                <w:szCs w:val="24"/>
                <w:bdr w:val="none" w:sz="0" w:space="0" w:color="auto" w:frame="1"/>
                <w:lang w:eastAsia="lv-LV"/>
              </w:rPr>
              <w:t>pa pastu</w:t>
            </w:r>
          </w:p>
        </w:tc>
      </w:tr>
      <w:tr w:rsidR="0089215F" w:rsidRPr="000B17F7" w14:paraId="59B3E52E"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3E3C9E2" w14:textId="77777777" w:rsidR="0089215F" w:rsidRPr="0089215F" w:rsidRDefault="0089215F" w:rsidP="00526EF9">
            <w:pPr>
              <w:spacing w:after="0" w:line="240" w:lineRule="auto"/>
              <w:rPr>
                <w:rFonts w:ascii="Times New Roman" w:eastAsia="Times New Roman" w:hAnsi="Times New Roman" w:cs="Times New Roman"/>
                <w:b/>
                <w:bCs/>
                <w:sz w:val="24"/>
                <w:szCs w:val="24"/>
                <w:bdr w:val="none" w:sz="0" w:space="0" w:color="auto" w:frame="1"/>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4C4B72D" w14:textId="09AE0732" w:rsidR="0089215F" w:rsidRPr="0089215F" w:rsidRDefault="009C575D" w:rsidP="0089215F">
            <w:pPr>
              <w:spacing w:after="0" w:line="240" w:lineRule="auto"/>
              <w:rPr>
                <w:rFonts w:ascii="Times New Roman" w:eastAsia="Times New Roman" w:hAnsi="Times New Roman" w:cs="Times New Roman"/>
                <w:iCs/>
                <w:sz w:val="24"/>
                <w:szCs w:val="24"/>
                <w:bdr w:val="none" w:sz="0" w:space="0" w:color="auto" w:frame="1"/>
                <w:lang w:eastAsia="lv-LV"/>
              </w:rPr>
            </w:pPr>
            <w:r w:rsidRPr="009C575D">
              <w:rPr>
                <w:rFonts w:ascii="Times New Roman" w:eastAsia="Times New Roman" w:hAnsi="Times New Roman" w:cs="Times New Roman"/>
                <w:iCs/>
                <w:sz w:val="24"/>
                <w:szCs w:val="24"/>
                <w:bdr w:val="none" w:sz="0" w:space="0" w:color="auto" w:frame="1"/>
                <w:lang w:eastAsia="lv-LV"/>
              </w:rPr>
              <w:t>Artūr</w:t>
            </w:r>
            <w:r>
              <w:rPr>
                <w:rFonts w:ascii="Times New Roman" w:eastAsia="Times New Roman" w:hAnsi="Times New Roman" w:cs="Times New Roman"/>
                <w:iCs/>
                <w:sz w:val="24"/>
                <w:szCs w:val="24"/>
                <w:bdr w:val="none" w:sz="0" w:space="0" w:color="auto" w:frame="1"/>
                <w:lang w:eastAsia="lv-LV"/>
              </w:rPr>
              <w:t>s</w:t>
            </w:r>
            <w:r w:rsidRPr="009C575D">
              <w:rPr>
                <w:rFonts w:ascii="Times New Roman" w:eastAsia="Times New Roman" w:hAnsi="Times New Roman" w:cs="Times New Roman"/>
                <w:iCs/>
                <w:sz w:val="24"/>
                <w:szCs w:val="24"/>
                <w:bdr w:val="none" w:sz="0" w:space="0" w:color="auto" w:frame="1"/>
                <w:lang w:eastAsia="lv-LV"/>
              </w:rPr>
              <w:t xml:space="preserve"> Jansonu</w:t>
            </w:r>
            <w:r>
              <w:rPr>
                <w:rFonts w:ascii="Times New Roman" w:eastAsia="Times New Roman" w:hAnsi="Times New Roman" w:cs="Times New Roman"/>
                <w:iCs/>
                <w:sz w:val="24"/>
                <w:szCs w:val="24"/>
                <w:bdr w:val="none" w:sz="0" w:space="0" w:color="auto" w:frame="1"/>
                <w:lang w:eastAsia="lv-LV"/>
              </w:rPr>
              <w:t>s</w:t>
            </w:r>
            <w:r w:rsidRPr="009C575D">
              <w:rPr>
                <w:rFonts w:ascii="Times New Roman" w:eastAsia="Times New Roman" w:hAnsi="Times New Roman" w:cs="Times New Roman"/>
                <w:iCs/>
                <w:sz w:val="24"/>
                <w:szCs w:val="24"/>
                <w:bdr w:val="none" w:sz="0" w:space="0" w:color="auto" w:frame="1"/>
                <w:lang w:eastAsia="lv-LV"/>
              </w:rPr>
              <w:t>, e-pasts arturs.jansons@daba.gov.lv  mob. tālr. +371 29143115</w:t>
            </w:r>
          </w:p>
        </w:tc>
      </w:tr>
    </w:tbl>
    <w:p w14:paraId="1DA4CAF3" w14:textId="0AC71E87" w:rsidR="00094AE8" w:rsidRDefault="00094AE8">
      <w:pPr>
        <w:rPr>
          <w:rFonts w:ascii="Times New Roman" w:eastAsia="Times New Roman" w:hAnsi="Times New Roman" w:cs="Times New Roman"/>
          <w:color w:val="000000"/>
          <w:sz w:val="24"/>
          <w:szCs w:val="24"/>
          <w:lang w:eastAsia="lv-LV"/>
        </w:rPr>
      </w:pPr>
    </w:p>
    <w:p w14:paraId="530B2E97" w14:textId="5B50634E" w:rsidR="00A01354" w:rsidRPr="000B17F7" w:rsidRDefault="000B17F7"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sidRPr="000B17F7">
        <w:rPr>
          <w:rFonts w:ascii="Times New Roman" w:eastAsia="Times New Roman" w:hAnsi="Times New Roman" w:cs="Times New Roman"/>
          <w:color w:val="000000"/>
          <w:sz w:val="24"/>
          <w:szCs w:val="24"/>
          <w:lang w:eastAsia="lv-LV"/>
        </w:rPr>
        <w:lastRenderedPageBreak/>
        <w:t>  </w:t>
      </w:r>
      <w:r w:rsidR="00A01354">
        <w:rPr>
          <w:rFonts w:ascii="Times New Roman" w:eastAsia="Times New Roman" w:hAnsi="Times New Roman" w:cs="Times New Roman"/>
          <w:b/>
          <w:bCs/>
          <w:color w:val="000000"/>
          <w:sz w:val="24"/>
          <w:szCs w:val="24"/>
          <w:bdr w:val="none" w:sz="0" w:space="0" w:color="auto" w:frame="1"/>
          <w:lang w:eastAsia="lv-LV"/>
        </w:rPr>
        <w:t xml:space="preserve">Par pretendentu </w:t>
      </w:r>
      <w:r w:rsidR="00A01354"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sidR="00A01354">
        <w:rPr>
          <w:rFonts w:ascii="Times New Roman" w:eastAsia="Times New Roman" w:hAnsi="Times New Roman" w:cs="Times New Roman"/>
          <w:b/>
          <w:bCs/>
          <w:color w:val="000000" w:themeColor="text1"/>
          <w:sz w:val="24"/>
          <w:szCs w:val="24"/>
          <w:bdr w:val="none" w:sz="0" w:space="0" w:color="auto" w:frame="1"/>
          <w:lang w:eastAsia="lv-LV"/>
        </w:rPr>
        <w:t xml:space="preserve">ās </w:t>
      </w:r>
      <w:r w:rsidR="00A01354">
        <w:rPr>
          <w:rFonts w:ascii="Times New Roman" w:eastAsia="Times New Roman" w:hAnsi="Times New Roman" w:cs="Times New Roman"/>
          <w:b/>
          <w:bCs/>
          <w:color w:val="000000"/>
          <w:sz w:val="24"/>
          <w:szCs w:val="24"/>
          <w:bdr w:val="none" w:sz="0" w:space="0" w:color="auto" w:frame="1"/>
          <w:lang w:eastAsia="lv-LV"/>
        </w:rPr>
        <w:t>zemes</w:t>
      </w:r>
      <w:r w:rsidR="00A01354"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64C1FD6F" w:rsidR="00A01354" w:rsidRPr="00094AE8" w:rsidRDefault="00A01354" w:rsidP="004454CE">
      <w:pPr>
        <w:pStyle w:val="BodyText"/>
        <w:numPr>
          <w:ilvl w:val="0"/>
          <w:numId w:val="3"/>
        </w:numPr>
        <w:spacing w:after="40"/>
        <w:ind w:left="714" w:hanging="357"/>
        <w:jc w:val="both"/>
        <w:rPr>
          <w:color w:val="000000"/>
          <w:lang w:eastAsia="lv-LV"/>
        </w:rPr>
      </w:pPr>
      <w:r w:rsidRPr="00094AE8">
        <w:rPr>
          <w:color w:val="000000"/>
          <w:lang w:eastAsia="lv-LV"/>
        </w:rPr>
        <w:t xml:space="preserve">Dabas aizsardzības pārvalde šajā sadaļā publicē paziņojumu par iespēju pretendentiem pieteikties zemes nomai atbilstoši MK 2018.gada </w:t>
      </w:r>
      <w:r w:rsidR="006E139C">
        <w:rPr>
          <w:color w:val="000000"/>
          <w:lang w:eastAsia="lv-LV"/>
        </w:rPr>
        <w:t>19</w:t>
      </w:r>
      <w:r w:rsidRPr="00094AE8">
        <w:rPr>
          <w:color w:val="000000"/>
          <w:lang w:eastAsia="lv-LV"/>
        </w:rPr>
        <w:t>.</w:t>
      </w:r>
      <w:r w:rsidR="006E139C">
        <w:rPr>
          <w:color w:val="000000"/>
          <w:lang w:eastAsia="lv-LV"/>
        </w:rPr>
        <w:t>jūnij</w:t>
      </w:r>
      <w:r w:rsidRPr="00094AE8">
        <w:rPr>
          <w:color w:val="000000"/>
          <w:lang w:eastAsia="lv-LV"/>
        </w:rPr>
        <w:t>a noteikum</w:t>
      </w:r>
      <w:r w:rsidR="004D5F5B">
        <w:rPr>
          <w:color w:val="000000"/>
          <w:lang w:eastAsia="lv-LV"/>
        </w:rPr>
        <w:t>u</w:t>
      </w:r>
      <w:r w:rsidRPr="00094AE8">
        <w:rPr>
          <w:color w:val="000000"/>
          <w:lang w:eastAsia="lv-LV"/>
        </w:rPr>
        <w:t xml:space="preserve"> Nr.</w:t>
      </w:r>
      <w:r w:rsidR="006E139C">
        <w:rPr>
          <w:color w:val="000000"/>
          <w:lang w:eastAsia="lv-LV"/>
        </w:rPr>
        <w:t>350</w:t>
      </w:r>
      <w:r w:rsidRPr="00094AE8">
        <w:rPr>
          <w:color w:val="000000"/>
          <w:lang w:eastAsia="lv-LV"/>
        </w:rPr>
        <w:t xml:space="preserve"> “</w:t>
      </w:r>
      <w:r w:rsidR="00D022E6" w:rsidRPr="007D4FBE">
        <w:rPr>
          <w:color w:val="000000"/>
        </w:rPr>
        <w:t>Publiskas personas zemes nomas un apbūves tiesības noteikumi” 3.nodaļā noteikt</w:t>
      </w:r>
      <w:r w:rsidR="00D022E6">
        <w:rPr>
          <w:color w:val="000000"/>
        </w:rPr>
        <w:t>ajai</w:t>
      </w:r>
      <w:r w:rsidR="00D022E6" w:rsidRPr="007D4FBE">
        <w:rPr>
          <w:color w:val="000000"/>
        </w:rPr>
        <w:t xml:space="preserve"> neapbūvēta zemesgabala iznomāšanas kārtīb</w:t>
      </w:r>
      <w:r w:rsidR="00D022E6">
        <w:rPr>
          <w:color w:val="000000"/>
        </w:rPr>
        <w:t>ai</w:t>
      </w:r>
      <w:r w:rsidR="004454CE">
        <w:rPr>
          <w:color w:val="000000"/>
          <w:lang w:eastAsia="lv-LV"/>
        </w:rPr>
        <w:t>.</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7B83D11C"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 xml:space="preserve">Pieteikums automātiski tiks anulēts, ja pretendents </w:t>
      </w:r>
      <w:r w:rsidR="001B1033">
        <w:rPr>
          <w:rFonts w:ascii="Times New Roman" w:eastAsia="Times New Roman" w:hAnsi="Times New Roman" w:cs="Times New Roman"/>
          <w:color w:val="000000"/>
          <w:sz w:val="24"/>
          <w:szCs w:val="24"/>
          <w:lang w:eastAsia="lv-LV"/>
        </w:rPr>
        <w:t>10</w:t>
      </w:r>
      <w:r w:rsidRPr="00094AE8">
        <w:rPr>
          <w:rFonts w:ascii="Times New Roman" w:eastAsia="Times New Roman" w:hAnsi="Times New Roman" w:cs="Times New Roman"/>
          <w:color w:val="000000"/>
          <w:sz w:val="24"/>
          <w:szCs w:val="24"/>
          <w:lang w:eastAsia="lv-LV"/>
        </w:rPr>
        <w:t xml:space="preserve">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7B222DF3" w14:textId="26C8EC63" w:rsidR="008A1892" w:rsidRPr="00985811" w:rsidRDefault="008A1892"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85811">
        <w:rPr>
          <w:rFonts w:ascii="Times New Roman" w:eastAsia="Times New Roman" w:hAnsi="Times New Roman" w:cs="Times New Roman"/>
          <w:color w:val="000000"/>
          <w:sz w:val="24"/>
          <w:szCs w:val="24"/>
          <w:lang w:eastAsia="lv-LV"/>
        </w:rPr>
        <w:t>Zemes</w:t>
      </w:r>
      <w:r w:rsidR="00821B3C" w:rsidRPr="00985811">
        <w:rPr>
          <w:rFonts w:ascii="Times New Roman" w:eastAsia="Times New Roman" w:hAnsi="Times New Roman" w:cs="Times New Roman"/>
          <w:color w:val="000000"/>
          <w:sz w:val="24"/>
          <w:szCs w:val="24"/>
          <w:lang w:eastAsia="lv-LV"/>
        </w:rPr>
        <w:t>gabalu</w:t>
      </w:r>
      <w:r w:rsidRPr="00985811">
        <w:rPr>
          <w:rFonts w:ascii="Times New Roman" w:eastAsia="Times New Roman" w:hAnsi="Times New Roman" w:cs="Times New Roman"/>
          <w:color w:val="000000"/>
          <w:sz w:val="24"/>
          <w:szCs w:val="24"/>
          <w:lang w:eastAsia="lv-LV"/>
        </w:rPr>
        <w:t xml:space="preserve"> grafiskā</w:t>
      </w:r>
      <w:r w:rsidR="00821B3C" w:rsidRPr="00985811">
        <w:rPr>
          <w:rFonts w:ascii="Times New Roman" w:eastAsia="Times New Roman" w:hAnsi="Times New Roman" w:cs="Times New Roman"/>
          <w:color w:val="000000"/>
          <w:sz w:val="24"/>
          <w:szCs w:val="24"/>
          <w:lang w:eastAsia="lv-LV"/>
        </w:rPr>
        <w:t>s</w:t>
      </w:r>
      <w:r w:rsidRPr="00985811">
        <w:rPr>
          <w:rFonts w:ascii="Times New Roman" w:eastAsia="Times New Roman" w:hAnsi="Times New Roman" w:cs="Times New Roman"/>
          <w:color w:val="000000"/>
          <w:sz w:val="24"/>
          <w:szCs w:val="24"/>
          <w:lang w:eastAsia="lv-LV"/>
        </w:rPr>
        <w:t xml:space="preserve"> shēma</w:t>
      </w:r>
      <w:r w:rsidR="00821B3C" w:rsidRPr="00985811">
        <w:rPr>
          <w:rFonts w:ascii="Times New Roman" w:eastAsia="Times New Roman" w:hAnsi="Times New Roman" w:cs="Times New Roman"/>
          <w:color w:val="000000"/>
          <w:sz w:val="24"/>
          <w:szCs w:val="24"/>
          <w:lang w:eastAsia="lv-LV"/>
        </w:rPr>
        <w:t>s</w:t>
      </w:r>
      <w:r w:rsidRPr="00985811">
        <w:rPr>
          <w:rFonts w:ascii="Times New Roman" w:eastAsia="Times New Roman" w:hAnsi="Times New Roman" w:cs="Times New Roman"/>
          <w:color w:val="000000"/>
          <w:sz w:val="24"/>
          <w:szCs w:val="24"/>
          <w:lang w:eastAsia="lv-LV"/>
        </w:rPr>
        <w:t>:</w:t>
      </w:r>
      <w:r w:rsidR="00821B3C" w:rsidRPr="00985811">
        <w:rPr>
          <w:rFonts w:ascii="Times New Roman" w:eastAsia="Times New Roman" w:hAnsi="Times New Roman" w:cs="Times New Roman"/>
          <w:color w:val="000000"/>
          <w:sz w:val="24"/>
          <w:szCs w:val="24"/>
          <w:lang w:eastAsia="lv-LV"/>
        </w:rPr>
        <w:t xml:space="preserve"> skatīt </w:t>
      </w:r>
      <w:r w:rsidR="00703254">
        <w:rPr>
          <w:rFonts w:ascii="Times New Roman" w:eastAsia="Times New Roman" w:hAnsi="Times New Roman" w:cs="Times New Roman"/>
          <w:color w:val="000000"/>
          <w:sz w:val="24"/>
          <w:szCs w:val="24"/>
          <w:lang w:eastAsia="lv-LV"/>
        </w:rPr>
        <w:t>3.p</w:t>
      </w:r>
      <w:r w:rsidR="00821B3C" w:rsidRPr="00985811">
        <w:rPr>
          <w:rFonts w:ascii="Times New Roman" w:eastAsia="Times New Roman" w:hAnsi="Times New Roman" w:cs="Times New Roman"/>
          <w:color w:val="000000"/>
          <w:sz w:val="24"/>
          <w:szCs w:val="24"/>
          <w:lang w:eastAsia="lv-LV"/>
        </w:rPr>
        <w:t>ielikumā</w:t>
      </w:r>
      <w:r w:rsidR="00703254">
        <w:rPr>
          <w:rFonts w:ascii="Times New Roman" w:eastAsia="Times New Roman" w:hAnsi="Times New Roman" w:cs="Times New Roman"/>
          <w:color w:val="000000"/>
          <w:sz w:val="24"/>
          <w:szCs w:val="24"/>
          <w:lang w:eastAsia="lv-LV"/>
        </w:rPr>
        <w:t>.</w:t>
      </w:r>
    </w:p>
    <w:p w14:paraId="28EAFB77" w14:textId="0975E941" w:rsidR="008A1892" w:rsidRPr="008B7969" w:rsidRDefault="008A1892" w:rsidP="00DF1D9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8A1892" w:rsidRPr="008B7969" w:rsidSect="00BE62E3">
      <w:pgSz w:w="11906" w:h="16838"/>
      <w:pgMar w:top="567"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9744" w14:textId="77777777" w:rsidR="000717FF" w:rsidRDefault="000717FF" w:rsidP="00216382">
      <w:pPr>
        <w:spacing w:after="0" w:line="240" w:lineRule="auto"/>
      </w:pPr>
      <w:r>
        <w:separator/>
      </w:r>
    </w:p>
  </w:endnote>
  <w:endnote w:type="continuationSeparator" w:id="0">
    <w:p w14:paraId="5E3040DE" w14:textId="77777777" w:rsidR="000717FF" w:rsidRDefault="000717FF"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5A50" w14:textId="77777777" w:rsidR="000717FF" w:rsidRDefault="000717FF" w:rsidP="00216382">
      <w:pPr>
        <w:spacing w:after="0" w:line="240" w:lineRule="auto"/>
      </w:pPr>
      <w:r>
        <w:separator/>
      </w:r>
    </w:p>
  </w:footnote>
  <w:footnote w:type="continuationSeparator" w:id="0">
    <w:p w14:paraId="75795D47" w14:textId="77777777" w:rsidR="000717FF" w:rsidRDefault="000717FF" w:rsidP="0021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71D02"/>
    <w:multiLevelType w:val="multilevel"/>
    <w:tmpl w:val="5E52001E"/>
    <w:lvl w:ilvl="0">
      <w:start w:val="1"/>
      <w:numFmt w:val="decimal"/>
      <w:lvlText w:val="%1."/>
      <w:lvlJc w:val="left"/>
      <w:pPr>
        <w:ind w:left="720" w:hanging="360"/>
      </w:pPr>
      <w:rPr>
        <w:rFonts w:hint="default"/>
        <w:b/>
      </w:rPr>
    </w:lvl>
    <w:lvl w:ilvl="1">
      <w:start w:val="1"/>
      <w:numFmt w:val="decimal"/>
      <w:isLgl/>
      <w:lvlText w:val="%1.%2."/>
      <w:lvlJc w:val="left"/>
      <w:pPr>
        <w:ind w:left="540" w:hanging="54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53156767">
    <w:abstractNumId w:val="0"/>
  </w:num>
  <w:num w:numId="2" w16cid:durableId="2057046634">
    <w:abstractNumId w:val="2"/>
  </w:num>
  <w:num w:numId="3" w16cid:durableId="500006607">
    <w:abstractNumId w:val="3"/>
  </w:num>
  <w:num w:numId="4" w16cid:durableId="132266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F7"/>
    <w:rsid w:val="00002F51"/>
    <w:rsid w:val="00004181"/>
    <w:rsid w:val="00004564"/>
    <w:rsid w:val="00013E9C"/>
    <w:rsid w:val="000205E1"/>
    <w:rsid w:val="00027DE6"/>
    <w:rsid w:val="00040AD4"/>
    <w:rsid w:val="000433A1"/>
    <w:rsid w:val="00057B21"/>
    <w:rsid w:val="000717FF"/>
    <w:rsid w:val="00094AE8"/>
    <w:rsid w:val="000B17F7"/>
    <w:rsid w:val="000C2ADB"/>
    <w:rsid w:val="000C6161"/>
    <w:rsid w:val="000D1DF1"/>
    <w:rsid w:val="000E28A5"/>
    <w:rsid w:val="00115073"/>
    <w:rsid w:val="0013142A"/>
    <w:rsid w:val="00133013"/>
    <w:rsid w:val="00140278"/>
    <w:rsid w:val="00142315"/>
    <w:rsid w:val="00175FF9"/>
    <w:rsid w:val="00193667"/>
    <w:rsid w:val="001955D4"/>
    <w:rsid w:val="001B1033"/>
    <w:rsid w:val="001B5CFB"/>
    <w:rsid w:val="001C3AE8"/>
    <w:rsid w:val="001C6811"/>
    <w:rsid w:val="001E5EAE"/>
    <w:rsid w:val="001F30E1"/>
    <w:rsid w:val="001F55F4"/>
    <w:rsid w:val="002061B1"/>
    <w:rsid w:val="00216382"/>
    <w:rsid w:val="00236B9B"/>
    <w:rsid w:val="00277214"/>
    <w:rsid w:val="0029759A"/>
    <w:rsid w:val="002B3FA6"/>
    <w:rsid w:val="002B5133"/>
    <w:rsid w:val="002C2105"/>
    <w:rsid w:val="002C2F1A"/>
    <w:rsid w:val="002D3F5F"/>
    <w:rsid w:val="002D5231"/>
    <w:rsid w:val="002E4261"/>
    <w:rsid w:val="002F4349"/>
    <w:rsid w:val="002F4AC9"/>
    <w:rsid w:val="00316BAA"/>
    <w:rsid w:val="003335DE"/>
    <w:rsid w:val="00344028"/>
    <w:rsid w:val="00360F25"/>
    <w:rsid w:val="0037450C"/>
    <w:rsid w:val="003801D1"/>
    <w:rsid w:val="00386B15"/>
    <w:rsid w:val="00391225"/>
    <w:rsid w:val="00392E27"/>
    <w:rsid w:val="003964A4"/>
    <w:rsid w:val="003B644E"/>
    <w:rsid w:val="003B7E3D"/>
    <w:rsid w:val="003C5FF1"/>
    <w:rsid w:val="003E65AB"/>
    <w:rsid w:val="003F43B2"/>
    <w:rsid w:val="004435C8"/>
    <w:rsid w:val="004454CE"/>
    <w:rsid w:val="00447200"/>
    <w:rsid w:val="00453872"/>
    <w:rsid w:val="004577CD"/>
    <w:rsid w:val="004937C3"/>
    <w:rsid w:val="004970BD"/>
    <w:rsid w:val="004C6836"/>
    <w:rsid w:val="004D5F5B"/>
    <w:rsid w:val="004D6586"/>
    <w:rsid w:val="004D6FA9"/>
    <w:rsid w:val="0054347B"/>
    <w:rsid w:val="00553367"/>
    <w:rsid w:val="005833FD"/>
    <w:rsid w:val="00585E7A"/>
    <w:rsid w:val="005C4CA7"/>
    <w:rsid w:val="005D00FB"/>
    <w:rsid w:val="005E4426"/>
    <w:rsid w:val="005F6ADA"/>
    <w:rsid w:val="0060227E"/>
    <w:rsid w:val="006077B6"/>
    <w:rsid w:val="00615101"/>
    <w:rsid w:val="00631994"/>
    <w:rsid w:val="00637120"/>
    <w:rsid w:val="0063791D"/>
    <w:rsid w:val="006539AF"/>
    <w:rsid w:val="0065598F"/>
    <w:rsid w:val="0067318F"/>
    <w:rsid w:val="0068126A"/>
    <w:rsid w:val="0068304B"/>
    <w:rsid w:val="00692DBE"/>
    <w:rsid w:val="006B32AC"/>
    <w:rsid w:val="006B407D"/>
    <w:rsid w:val="006B44A5"/>
    <w:rsid w:val="006C4399"/>
    <w:rsid w:val="006E139C"/>
    <w:rsid w:val="00700A50"/>
    <w:rsid w:val="0070155B"/>
    <w:rsid w:val="00703254"/>
    <w:rsid w:val="007124AB"/>
    <w:rsid w:val="00735EB2"/>
    <w:rsid w:val="007428FA"/>
    <w:rsid w:val="0075568F"/>
    <w:rsid w:val="00796267"/>
    <w:rsid w:val="007A1A21"/>
    <w:rsid w:val="007B39E7"/>
    <w:rsid w:val="007C181C"/>
    <w:rsid w:val="007E6463"/>
    <w:rsid w:val="00805251"/>
    <w:rsid w:val="00805698"/>
    <w:rsid w:val="00815BDF"/>
    <w:rsid w:val="00821B3C"/>
    <w:rsid w:val="008552F1"/>
    <w:rsid w:val="0086698E"/>
    <w:rsid w:val="0089215F"/>
    <w:rsid w:val="00892C97"/>
    <w:rsid w:val="008A1892"/>
    <w:rsid w:val="008A5780"/>
    <w:rsid w:val="008B7969"/>
    <w:rsid w:val="008C5206"/>
    <w:rsid w:val="008C78D6"/>
    <w:rsid w:val="008F0377"/>
    <w:rsid w:val="00930601"/>
    <w:rsid w:val="0093277A"/>
    <w:rsid w:val="00985811"/>
    <w:rsid w:val="009C575D"/>
    <w:rsid w:val="009E1794"/>
    <w:rsid w:val="00A00FF4"/>
    <w:rsid w:val="00A01354"/>
    <w:rsid w:val="00A34EE9"/>
    <w:rsid w:val="00A66BB2"/>
    <w:rsid w:val="00A87DDF"/>
    <w:rsid w:val="00AA7422"/>
    <w:rsid w:val="00AB3FAB"/>
    <w:rsid w:val="00AD64CE"/>
    <w:rsid w:val="00AE2BB1"/>
    <w:rsid w:val="00AE5903"/>
    <w:rsid w:val="00AF5511"/>
    <w:rsid w:val="00B2344C"/>
    <w:rsid w:val="00B56689"/>
    <w:rsid w:val="00B753E9"/>
    <w:rsid w:val="00B8159D"/>
    <w:rsid w:val="00BA5AFB"/>
    <w:rsid w:val="00BB1392"/>
    <w:rsid w:val="00BC5E95"/>
    <w:rsid w:val="00BD09D1"/>
    <w:rsid w:val="00BD6FB9"/>
    <w:rsid w:val="00BE62E3"/>
    <w:rsid w:val="00BE6E08"/>
    <w:rsid w:val="00BF08B0"/>
    <w:rsid w:val="00C1209A"/>
    <w:rsid w:val="00C16F70"/>
    <w:rsid w:val="00C17BE6"/>
    <w:rsid w:val="00C22C44"/>
    <w:rsid w:val="00C35FAE"/>
    <w:rsid w:val="00C55F95"/>
    <w:rsid w:val="00C90581"/>
    <w:rsid w:val="00CB04CD"/>
    <w:rsid w:val="00CE1AB6"/>
    <w:rsid w:val="00CF3198"/>
    <w:rsid w:val="00CF6602"/>
    <w:rsid w:val="00D02033"/>
    <w:rsid w:val="00D022E6"/>
    <w:rsid w:val="00D20A79"/>
    <w:rsid w:val="00D44B75"/>
    <w:rsid w:val="00D459E5"/>
    <w:rsid w:val="00D57D25"/>
    <w:rsid w:val="00D834D9"/>
    <w:rsid w:val="00D97BE7"/>
    <w:rsid w:val="00DA78A5"/>
    <w:rsid w:val="00DB5684"/>
    <w:rsid w:val="00DC1934"/>
    <w:rsid w:val="00DC7ACE"/>
    <w:rsid w:val="00DF1D97"/>
    <w:rsid w:val="00E10DB4"/>
    <w:rsid w:val="00E1705F"/>
    <w:rsid w:val="00E222D1"/>
    <w:rsid w:val="00E31CB6"/>
    <w:rsid w:val="00E41D91"/>
    <w:rsid w:val="00E749AD"/>
    <w:rsid w:val="00EA2A4A"/>
    <w:rsid w:val="00EA3A4E"/>
    <w:rsid w:val="00EB2C35"/>
    <w:rsid w:val="00ED0B61"/>
    <w:rsid w:val="00ED1554"/>
    <w:rsid w:val="00ED238A"/>
    <w:rsid w:val="00F1505D"/>
    <w:rsid w:val="00F412AE"/>
    <w:rsid w:val="00F52445"/>
    <w:rsid w:val="00F62E9C"/>
    <w:rsid w:val="00F666A0"/>
    <w:rsid w:val="00F84475"/>
    <w:rsid w:val="00FB39BE"/>
    <w:rsid w:val="00FB7CC2"/>
    <w:rsid w:val="00FD4E2F"/>
    <w:rsid w:val="00FD5888"/>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chartTrackingRefBased/>
  <w15:docId w15:val="{00C87626-71A4-4615-AA2B-F7E8A5C3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 w:type="character" w:styleId="Hyperlink">
    <w:name w:val="Hyperlink"/>
    <w:basedOn w:val="DefaultParagraphFont"/>
    <w:uiPriority w:val="99"/>
    <w:semiHidden/>
    <w:unhideWhenUsed/>
    <w:rsid w:val="001F5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3900029018?options%5Bnew_tab%5D=false&amp;options%5Borigin%5D=parc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F7A4-70F3-43E8-B386-9FECB9F9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1741</Words>
  <Characters>993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2</cp:revision>
  <cp:lastPrinted>2020-02-17T13:41:00Z</cp:lastPrinted>
  <dcterms:created xsi:type="dcterms:W3CDTF">2022-06-29T11:34:00Z</dcterms:created>
  <dcterms:modified xsi:type="dcterms:W3CDTF">2022-06-29T11:34:00Z</dcterms:modified>
</cp:coreProperties>
</file>