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16E79" w14:textId="13299253" w:rsidR="00183CA7" w:rsidRPr="00512E4B" w:rsidRDefault="004921D1">
      <w:pPr>
        <w:rPr>
          <w:lang w:val="lv-LV"/>
        </w:rPr>
      </w:pPr>
      <w:r w:rsidRPr="004921D1">
        <w:rPr>
          <w:noProof/>
          <w:lang w:val="lv-LV" w:eastAsia="lv-LV"/>
        </w:rPr>
        <w:drawing>
          <wp:anchor distT="0" distB="0" distL="114300" distR="114300" simplePos="0" relativeHeight="251660288" behindDoc="0" locked="0" layoutInCell="1" allowOverlap="1" wp14:anchorId="08B58BFC" wp14:editId="38C74990">
            <wp:simplePos x="0" y="0"/>
            <wp:positionH relativeFrom="column">
              <wp:posOffset>4109720</wp:posOffset>
            </wp:positionH>
            <wp:positionV relativeFrom="paragraph">
              <wp:posOffset>-728980</wp:posOffset>
            </wp:positionV>
            <wp:extent cx="2297430" cy="899160"/>
            <wp:effectExtent l="0" t="0" r="762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a:ext>
                      </a:extLst>
                    </a:blip>
                    <a:stretch>
                      <a:fillRect/>
                    </a:stretch>
                  </pic:blipFill>
                  <pic:spPr>
                    <a:xfrm>
                      <a:off x="0" y="0"/>
                      <a:ext cx="2297430" cy="899160"/>
                    </a:xfrm>
                    <a:prstGeom prst="rect">
                      <a:avLst/>
                    </a:prstGeom>
                  </pic:spPr>
                </pic:pic>
              </a:graphicData>
            </a:graphic>
            <wp14:sizeRelH relativeFrom="page">
              <wp14:pctWidth>0</wp14:pctWidth>
            </wp14:sizeRelH>
            <wp14:sizeRelV relativeFrom="page">
              <wp14:pctHeight>0</wp14:pctHeight>
            </wp14:sizeRelV>
          </wp:anchor>
        </w:drawing>
      </w:r>
      <w:r w:rsidRPr="004921D1">
        <w:rPr>
          <w:noProof/>
          <w:lang w:val="lv-LV" w:eastAsia="lv-LV"/>
        </w:rPr>
        <w:drawing>
          <wp:anchor distT="0" distB="0" distL="114300" distR="114300" simplePos="0" relativeHeight="251659264" behindDoc="0" locked="0" layoutInCell="1" allowOverlap="1" wp14:anchorId="57DFA5DE" wp14:editId="74375ECD">
            <wp:simplePos x="0" y="0"/>
            <wp:positionH relativeFrom="leftMargin">
              <wp:posOffset>233045</wp:posOffset>
            </wp:positionH>
            <wp:positionV relativeFrom="paragraph">
              <wp:posOffset>-755650</wp:posOffset>
            </wp:positionV>
            <wp:extent cx="716280" cy="968648"/>
            <wp:effectExtent l="0" t="0" r="762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ilava_logo.jpg"/>
                    <pic:cNvPicPr/>
                  </pic:nvPicPr>
                  <pic:blipFill>
                    <a:blip r:embed="rId9" cstate="print">
                      <a:extLst>
                        <a:ext uri="{28A0092B-C50C-407E-A947-70E740481C1C}">
                          <a14:useLocalDpi xmlns:a14="http://schemas.microsoft.com/office/drawing/2010/main"/>
                        </a:ext>
                      </a:extLst>
                    </a:blip>
                    <a:stretch>
                      <a:fillRect/>
                    </a:stretch>
                  </pic:blipFill>
                  <pic:spPr>
                    <a:xfrm>
                      <a:off x="0" y="0"/>
                      <a:ext cx="716280" cy="968648"/>
                    </a:xfrm>
                    <a:prstGeom prst="rect">
                      <a:avLst/>
                    </a:prstGeom>
                  </pic:spPr>
                </pic:pic>
              </a:graphicData>
            </a:graphic>
            <wp14:sizeRelH relativeFrom="page">
              <wp14:pctWidth>0</wp14:pctWidth>
            </wp14:sizeRelH>
            <wp14:sizeRelV relativeFrom="page">
              <wp14:pctHeight>0</wp14:pctHeight>
            </wp14:sizeRelV>
          </wp:anchor>
        </w:drawing>
      </w:r>
    </w:p>
    <w:p w14:paraId="6257BD92" w14:textId="77777777" w:rsidR="00183CA7" w:rsidRPr="00512E4B" w:rsidRDefault="00183CA7">
      <w:pPr>
        <w:rPr>
          <w:lang w:val="lv-LV"/>
        </w:rPr>
      </w:pPr>
    </w:p>
    <w:p w14:paraId="5B106AEC" w14:textId="77777777" w:rsidR="00183CA7" w:rsidRPr="00512E4B" w:rsidRDefault="00183CA7">
      <w:pPr>
        <w:rPr>
          <w:lang w:val="lv-LV"/>
        </w:rPr>
      </w:pPr>
    </w:p>
    <w:p w14:paraId="1FE2B441" w14:textId="77777777" w:rsidR="00183CA7" w:rsidRPr="00512E4B" w:rsidRDefault="00183CA7">
      <w:pPr>
        <w:rPr>
          <w:lang w:val="lv-LV"/>
        </w:rPr>
      </w:pPr>
    </w:p>
    <w:p w14:paraId="5729F741" w14:textId="77777777" w:rsidR="00183CA7" w:rsidRPr="00512E4B" w:rsidRDefault="00183CA7">
      <w:pPr>
        <w:rPr>
          <w:lang w:val="lv-LV"/>
        </w:rPr>
      </w:pPr>
    </w:p>
    <w:p w14:paraId="7FFF6A0D" w14:textId="77777777" w:rsidR="00183CA7" w:rsidRPr="00512E4B" w:rsidRDefault="00183CA7">
      <w:pPr>
        <w:rPr>
          <w:lang w:val="lv-LV"/>
        </w:rPr>
      </w:pPr>
    </w:p>
    <w:p w14:paraId="04947514" w14:textId="77777777" w:rsidR="00183CA7" w:rsidRPr="00512E4B" w:rsidRDefault="00183CA7">
      <w:pPr>
        <w:rPr>
          <w:lang w:val="lv-LV"/>
        </w:rPr>
      </w:pPr>
    </w:p>
    <w:p w14:paraId="4E5C3996" w14:textId="78DD0FD4" w:rsidR="00946F0A" w:rsidRPr="00512E4B" w:rsidRDefault="00C1463F" w:rsidP="00183CA7">
      <w:pPr>
        <w:jc w:val="center"/>
        <w:rPr>
          <w:b/>
          <w:sz w:val="72"/>
          <w:lang w:val="lv-LV"/>
        </w:rPr>
      </w:pPr>
      <w:r w:rsidRPr="00C1463F">
        <w:rPr>
          <w:b/>
          <w:sz w:val="52"/>
          <w:lang w:val="lv-LV"/>
        </w:rPr>
        <w:t>Ar molekulārās ģenētikas metodēm iegūto brūnā lāča populācijas datu novērtējums</w:t>
      </w:r>
    </w:p>
    <w:p w14:paraId="431A079C" w14:textId="3CFF6FC9" w:rsidR="00183CA7" w:rsidRDefault="00183CA7">
      <w:pPr>
        <w:rPr>
          <w:lang w:val="lv-LV"/>
        </w:rPr>
      </w:pPr>
    </w:p>
    <w:p w14:paraId="2E704737" w14:textId="037B2A54" w:rsidR="00512E4B" w:rsidRDefault="00512E4B">
      <w:pPr>
        <w:rPr>
          <w:lang w:val="lv-LV"/>
        </w:rPr>
      </w:pPr>
    </w:p>
    <w:p w14:paraId="2713986E" w14:textId="037B2A54" w:rsidR="00512E4B" w:rsidRPr="00512E4B" w:rsidRDefault="00512E4B">
      <w:pPr>
        <w:rPr>
          <w:lang w:val="lv-LV"/>
        </w:rPr>
      </w:pPr>
    </w:p>
    <w:p w14:paraId="2870D856" w14:textId="77777777" w:rsidR="004F0A2A" w:rsidRPr="00512E4B" w:rsidRDefault="00183CA7" w:rsidP="004F0A2A">
      <w:pPr>
        <w:spacing w:after="0"/>
        <w:jc w:val="right"/>
        <w:rPr>
          <w:lang w:val="lv-LV"/>
        </w:rPr>
      </w:pPr>
      <w:r w:rsidRPr="00512E4B">
        <w:rPr>
          <w:lang w:val="lv-LV"/>
        </w:rPr>
        <w:t>Edgars Bojārs</w:t>
      </w:r>
    </w:p>
    <w:p w14:paraId="1A8AC624" w14:textId="77777777" w:rsidR="004F0A2A" w:rsidRPr="00512E4B" w:rsidRDefault="004F0A2A" w:rsidP="004F0A2A">
      <w:pPr>
        <w:spacing w:after="0"/>
        <w:jc w:val="right"/>
        <w:rPr>
          <w:lang w:val="lv-LV"/>
        </w:rPr>
      </w:pPr>
      <w:r w:rsidRPr="00512E4B">
        <w:rPr>
          <w:lang w:val="lv-LV"/>
        </w:rPr>
        <w:t>Dainis Edgars Ruņģis</w:t>
      </w:r>
    </w:p>
    <w:p w14:paraId="06E9E1B9" w14:textId="6F0128E5" w:rsidR="00183CA7" w:rsidRPr="00512E4B" w:rsidRDefault="004F0A2A" w:rsidP="004F0A2A">
      <w:pPr>
        <w:spacing w:after="0"/>
        <w:jc w:val="right"/>
        <w:rPr>
          <w:lang w:val="lv-LV"/>
        </w:rPr>
      </w:pPr>
      <w:r w:rsidRPr="00512E4B">
        <w:rPr>
          <w:lang w:val="lv-LV"/>
        </w:rPr>
        <w:t xml:space="preserve">Aivars </w:t>
      </w:r>
      <w:proofErr w:type="spellStart"/>
      <w:r w:rsidRPr="00512E4B">
        <w:rPr>
          <w:lang w:val="lv-LV"/>
        </w:rPr>
        <w:t>Ornicāns</w:t>
      </w:r>
      <w:proofErr w:type="spellEnd"/>
    </w:p>
    <w:p w14:paraId="558527E2" w14:textId="3F46CB3E" w:rsidR="00183CA7" w:rsidRPr="00512E4B" w:rsidRDefault="00183CA7" w:rsidP="004F0A2A">
      <w:pPr>
        <w:spacing w:after="0"/>
        <w:jc w:val="right"/>
        <w:rPr>
          <w:lang w:val="lv-LV"/>
        </w:rPr>
      </w:pPr>
      <w:r w:rsidRPr="00512E4B">
        <w:rPr>
          <w:lang w:val="lv-LV"/>
        </w:rPr>
        <w:t>Jānis Ozoliņš</w:t>
      </w:r>
    </w:p>
    <w:p w14:paraId="1F6B8298" w14:textId="77777777" w:rsidR="004F0A2A" w:rsidRPr="00512E4B" w:rsidRDefault="004F0A2A" w:rsidP="004F0A2A">
      <w:pPr>
        <w:spacing w:after="0"/>
        <w:jc w:val="right"/>
        <w:rPr>
          <w:lang w:val="lv-LV"/>
        </w:rPr>
      </w:pPr>
      <w:r w:rsidRPr="00512E4B">
        <w:rPr>
          <w:lang w:val="lv-LV"/>
        </w:rPr>
        <w:t>Ilze Veinberga</w:t>
      </w:r>
    </w:p>
    <w:p w14:paraId="2A9D9DBA" w14:textId="77777777" w:rsidR="004F0A2A" w:rsidRPr="00512E4B" w:rsidRDefault="004F0A2A" w:rsidP="004F0A2A">
      <w:pPr>
        <w:spacing w:after="0"/>
        <w:jc w:val="right"/>
        <w:rPr>
          <w:lang w:val="lv-LV"/>
        </w:rPr>
      </w:pPr>
      <w:r w:rsidRPr="00512E4B">
        <w:rPr>
          <w:lang w:val="lv-LV"/>
        </w:rPr>
        <w:t xml:space="preserve">Baiba </w:t>
      </w:r>
      <w:proofErr w:type="spellStart"/>
      <w:r w:rsidRPr="00512E4B">
        <w:rPr>
          <w:lang w:val="lv-LV"/>
        </w:rPr>
        <w:t>Krivmane</w:t>
      </w:r>
      <w:proofErr w:type="spellEnd"/>
    </w:p>
    <w:p w14:paraId="19EFEE88" w14:textId="71026BA8" w:rsidR="004F0A2A" w:rsidRPr="00512E4B" w:rsidRDefault="004F0A2A" w:rsidP="004F0A2A">
      <w:pPr>
        <w:spacing w:after="0"/>
        <w:jc w:val="right"/>
        <w:rPr>
          <w:lang w:val="lv-LV"/>
        </w:rPr>
      </w:pPr>
      <w:r w:rsidRPr="00512E4B">
        <w:rPr>
          <w:lang w:val="lv-LV"/>
        </w:rPr>
        <w:t xml:space="preserve">Viktorija </w:t>
      </w:r>
      <w:proofErr w:type="spellStart"/>
      <w:r w:rsidRPr="00512E4B">
        <w:rPr>
          <w:lang w:val="lv-LV"/>
        </w:rPr>
        <w:t>Beļeviča</w:t>
      </w:r>
      <w:proofErr w:type="spellEnd"/>
    </w:p>
    <w:p w14:paraId="7057F359" w14:textId="77777777" w:rsidR="00183CA7" w:rsidRPr="00512E4B" w:rsidRDefault="00183CA7" w:rsidP="004F0A2A">
      <w:pPr>
        <w:spacing w:after="0"/>
        <w:jc w:val="right"/>
        <w:rPr>
          <w:lang w:val="lv-LV"/>
        </w:rPr>
      </w:pPr>
      <w:r w:rsidRPr="00512E4B">
        <w:rPr>
          <w:lang w:val="lv-LV"/>
        </w:rPr>
        <w:t xml:space="preserve">Guna </w:t>
      </w:r>
      <w:proofErr w:type="spellStart"/>
      <w:r w:rsidRPr="00512E4B">
        <w:rPr>
          <w:lang w:val="lv-LV"/>
        </w:rPr>
        <w:t>Bagrade</w:t>
      </w:r>
      <w:proofErr w:type="spellEnd"/>
    </w:p>
    <w:p w14:paraId="791F8CE6" w14:textId="27C5B207" w:rsidR="00183CA7" w:rsidRPr="00512E4B" w:rsidRDefault="00183CA7" w:rsidP="00183CA7">
      <w:pPr>
        <w:jc w:val="right"/>
        <w:rPr>
          <w:lang w:val="lv-LV"/>
        </w:rPr>
      </w:pPr>
    </w:p>
    <w:p w14:paraId="4A6D3F3A" w14:textId="0F9269B1" w:rsidR="00183CA7" w:rsidRPr="00512E4B" w:rsidRDefault="00183CA7" w:rsidP="00183CA7">
      <w:pPr>
        <w:jc w:val="right"/>
        <w:rPr>
          <w:lang w:val="lv-LV"/>
        </w:rPr>
      </w:pPr>
    </w:p>
    <w:p w14:paraId="5C1F6EA8" w14:textId="77777777" w:rsidR="00183CA7" w:rsidRPr="00512E4B" w:rsidRDefault="00183CA7">
      <w:pPr>
        <w:rPr>
          <w:lang w:val="lv-LV"/>
        </w:rPr>
      </w:pPr>
    </w:p>
    <w:p w14:paraId="3CE51406" w14:textId="77777777" w:rsidR="00183CA7" w:rsidRPr="00512E4B" w:rsidRDefault="00183CA7">
      <w:pPr>
        <w:rPr>
          <w:lang w:val="lv-LV"/>
        </w:rPr>
      </w:pPr>
    </w:p>
    <w:p w14:paraId="3B3E00B9" w14:textId="77777777" w:rsidR="00183CA7" w:rsidRPr="00512E4B" w:rsidRDefault="00183CA7">
      <w:pPr>
        <w:rPr>
          <w:lang w:val="lv-LV"/>
        </w:rPr>
      </w:pPr>
    </w:p>
    <w:p w14:paraId="54AE8B2D" w14:textId="77777777" w:rsidR="00183CA7" w:rsidRPr="00512E4B" w:rsidRDefault="00183CA7">
      <w:pPr>
        <w:rPr>
          <w:lang w:val="lv-LV"/>
        </w:rPr>
      </w:pPr>
    </w:p>
    <w:p w14:paraId="471E329C" w14:textId="77777777" w:rsidR="00183CA7" w:rsidRPr="00512E4B" w:rsidRDefault="00183CA7">
      <w:pPr>
        <w:rPr>
          <w:lang w:val="lv-LV"/>
        </w:rPr>
      </w:pPr>
    </w:p>
    <w:p w14:paraId="6C886EC6" w14:textId="77777777" w:rsidR="00183CA7" w:rsidRPr="00512E4B" w:rsidRDefault="00183CA7" w:rsidP="00676376">
      <w:pPr>
        <w:jc w:val="center"/>
        <w:rPr>
          <w:sz w:val="28"/>
          <w:lang w:val="lv-LV"/>
        </w:rPr>
      </w:pPr>
      <w:r w:rsidRPr="00512E4B">
        <w:rPr>
          <w:sz w:val="28"/>
          <w:lang w:val="lv-LV"/>
        </w:rPr>
        <w:t xml:space="preserve">Latvijas </w:t>
      </w:r>
      <w:r w:rsidR="00676376" w:rsidRPr="00512E4B">
        <w:rPr>
          <w:sz w:val="28"/>
          <w:lang w:val="lv-LV"/>
        </w:rPr>
        <w:t>V</w:t>
      </w:r>
      <w:r w:rsidRPr="00512E4B">
        <w:rPr>
          <w:sz w:val="28"/>
          <w:lang w:val="lv-LV"/>
        </w:rPr>
        <w:t>alsts mežzinātnes institūts „Silava“</w:t>
      </w:r>
    </w:p>
    <w:p w14:paraId="490E958B" w14:textId="77777777" w:rsidR="00183CA7" w:rsidRPr="00CC7A77" w:rsidRDefault="00183CA7" w:rsidP="00676376">
      <w:pPr>
        <w:jc w:val="center"/>
        <w:rPr>
          <w:sz w:val="44"/>
          <w:highlight w:val="yellow"/>
          <w:lang w:val="lv-LV"/>
        </w:rPr>
      </w:pPr>
      <w:r w:rsidRPr="00512E4B">
        <w:rPr>
          <w:sz w:val="44"/>
          <w:lang w:val="lv-LV"/>
        </w:rPr>
        <w:t>2019</w:t>
      </w:r>
      <w:r w:rsidRPr="00CC7A77">
        <w:rPr>
          <w:sz w:val="36"/>
          <w:highlight w:val="yellow"/>
          <w:lang w:val="lv-LV"/>
        </w:rPr>
        <w:br w:type="page"/>
      </w:r>
    </w:p>
    <w:p w14:paraId="4F8BD9D3" w14:textId="77777777" w:rsidR="005C2E9D" w:rsidRPr="00CC7A77" w:rsidRDefault="005C2E9D" w:rsidP="009726AA">
      <w:pPr>
        <w:jc w:val="both"/>
        <w:rPr>
          <w:b/>
          <w:sz w:val="28"/>
          <w:highlight w:val="yellow"/>
          <w:lang w:val="lv-LV"/>
        </w:rPr>
        <w:sectPr w:rsidR="005C2E9D" w:rsidRPr="00CC7A77" w:rsidSect="005C2E9D">
          <w:headerReference w:type="default"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0A614AD2" w14:textId="372D1A3A" w:rsidR="00F83049" w:rsidRPr="00FF29B5" w:rsidRDefault="00F83049" w:rsidP="00F83049">
      <w:pPr>
        <w:jc w:val="both"/>
        <w:rPr>
          <w:b/>
          <w:sz w:val="32"/>
          <w:lang w:val="lv-LV"/>
        </w:rPr>
      </w:pPr>
      <w:r w:rsidRPr="00FF29B5">
        <w:rPr>
          <w:b/>
          <w:sz w:val="32"/>
          <w:lang w:val="lv-LV"/>
        </w:rPr>
        <w:lastRenderedPageBreak/>
        <w:t>Saturs</w:t>
      </w:r>
    </w:p>
    <w:p w14:paraId="6D629BF9" w14:textId="7A5D7530" w:rsidR="00080FB1" w:rsidRPr="00711FEF" w:rsidRDefault="00080FB1" w:rsidP="00080FB1">
      <w:pPr>
        <w:jc w:val="both"/>
        <w:rPr>
          <w:sz w:val="24"/>
          <w:lang w:val="lv-LV"/>
        </w:rPr>
      </w:pPr>
      <w:r w:rsidRPr="00711FEF">
        <w:rPr>
          <w:sz w:val="24"/>
          <w:lang w:val="lv-LV"/>
        </w:rPr>
        <w:t>Ievads</w:t>
      </w:r>
      <w:proofErr w:type="gramStart"/>
      <w:r w:rsidR="00FC13FF">
        <w:rPr>
          <w:sz w:val="24"/>
          <w:lang w:val="lv-LV"/>
        </w:rPr>
        <w:t xml:space="preserve"> .</w:t>
      </w:r>
      <w:proofErr w:type="gramEnd"/>
      <w:r w:rsidR="00FC13FF">
        <w:rPr>
          <w:sz w:val="24"/>
          <w:lang w:val="lv-LV"/>
        </w:rPr>
        <w:t>............................................................................................................................. 3</w:t>
      </w:r>
    </w:p>
    <w:p w14:paraId="7B06862E" w14:textId="2F6D31D8" w:rsidR="00080FB1" w:rsidRPr="00711FEF" w:rsidRDefault="00C512F5" w:rsidP="00080FB1">
      <w:pPr>
        <w:jc w:val="both"/>
        <w:rPr>
          <w:sz w:val="24"/>
          <w:lang w:val="lv-LV"/>
        </w:rPr>
      </w:pPr>
      <w:r w:rsidRPr="00711FEF">
        <w:rPr>
          <w:sz w:val="24"/>
          <w:lang w:val="lv-LV"/>
        </w:rPr>
        <w:t xml:space="preserve">1. </w:t>
      </w:r>
      <w:r w:rsidR="002E1AB5" w:rsidRPr="00711FEF">
        <w:rPr>
          <w:sz w:val="24"/>
          <w:lang w:val="lv-LV"/>
        </w:rPr>
        <w:t>Molekulārās ģenētikas analīzēm ievāktais materiāls</w:t>
      </w:r>
      <w:proofErr w:type="gramStart"/>
      <w:r w:rsidR="00FC13FF">
        <w:rPr>
          <w:sz w:val="24"/>
          <w:lang w:val="lv-LV"/>
        </w:rPr>
        <w:t xml:space="preserve"> .</w:t>
      </w:r>
      <w:proofErr w:type="gramEnd"/>
      <w:r w:rsidR="00FC13FF">
        <w:rPr>
          <w:sz w:val="24"/>
          <w:lang w:val="lv-LV"/>
        </w:rPr>
        <w:t>................................................. 4</w:t>
      </w:r>
    </w:p>
    <w:p w14:paraId="4456941D" w14:textId="33E07186" w:rsidR="00080FB1" w:rsidRPr="00711FEF" w:rsidRDefault="00C512F5" w:rsidP="00080FB1">
      <w:pPr>
        <w:jc w:val="both"/>
        <w:rPr>
          <w:sz w:val="24"/>
          <w:lang w:val="lv-LV"/>
        </w:rPr>
      </w:pPr>
      <w:r w:rsidRPr="00711FEF">
        <w:rPr>
          <w:sz w:val="24"/>
          <w:lang w:val="lv-LV"/>
        </w:rPr>
        <w:t xml:space="preserve">2. </w:t>
      </w:r>
      <w:r w:rsidR="00711FEF" w:rsidRPr="00711FEF">
        <w:rPr>
          <w:sz w:val="24"/>
          <w:lang w:val="lv-LV"/>
        </w:rPr>
        <w:t>Iegūto datu novērtējums</w:t>
      </w:r>
      <w:proofErr w:type="gramStart"/>
      <w:r w:rsidR="00FC13FF">
        <w:rPr>
          <w:sz w:val="24"/>
          <w:lang w:val="lv-LV"/>
        </w:rPr>
        <w:t xml:space="preserve"> .</w:t>
      </w:r>
      <w:proofErr w:type="gramEnd"/>
      <w:r w:rsidR="00FC13FF">
        <w:rPr>
          <w:sz w:val="24"/>
          <w:lang w:val="lv-LV"/>
        </w:rPr>
        <w:t>...........................................................................................  4</w:t>
      </w:r>
    </w:p>
    <w:p w14:paraId="7CDDCC22" w14:textId="5D37F9A3" w:rsidR="00080FB1" w:rsidRDefault="00C512F5" w:rsidP="00080FB1">
      <w:pPr>
        <w:jc w:val="both"/>
        <w:rPr>
          <w:sz w:val="24"/>
          <w:lang w:val="lv-LV"/>
        </w:rPr>
      </w:pPr>
      <w:r w:rsidRPr="00711FEF">
        <w:rPr>
          <w:sz w:val="24"/>
          <w:lang w:val="lv-LV"/>
        </w:rPr>
        <w:t xml:space="preserve">3. </w:t>
      </w:r>
      <w:r w:rsidR="00080FB1" w:rsidRPr="00711FEF">
        <w:rPr>
          <w:sz w:val="24"/>
          <w:lang w:val="lv-LV"/>
        </w:rPr>
        <w:t>Secinājumi</w:t>
      </w:r>
      <w:proofErr w:type="gramStart"/>
      <w:r w:rsidR="00FC13FF">
        <w:rPr>
          <w:sz w:val="24"/>
          <w:lang w:val="lv-LV"/>
        </w:rPr>
        <w:t xml:space="preserve"> .</w:t>
      </w:r>
      <w:proofErr w:type="gramEnd"/>
      <w:r w:rsidR="00FC13FF">
        <w:rPr>
          <w:sz w:val="24"/>
          <w:lang w:val="lv-LV"/>
        </w:rPr>
        <w:t>.................................................................................................................. 6</w:t>
      </w:r>
    </w:p>
    <w:p w14:paraId="50B9FEAA" w14:textId="71B0755C" w:rsidR="00E6744B" w:rsidRDefault="00E6744B" w:rsidP="00080FB1">
      <w:pPr>
        <w:jc w:val="both"/>
        <w:rPr>
          <w:sz w:val="24"/>
          <w:lang w:val="lv-LV"/>
        </w:rPr>
      </w:pPr>
      <w:r>
        <w:rPr>
          <w:sz w:val="24"/>
          <w:lang w:val="lv-LV"/>
        </w:rPr>
        <w:t>Pateicības</w:t>
      </w:r>
      <w:proofErr w:type="gramStart"/>
      <w:r w:rsidR="00FC13FF">
        <w:rPr>
          <w:sz w:val="24"/>
          <w:lang w:val="lv-LV"/>
        </w:rPr>
        <w:t xml:space="preserve"> .</w:t>
      </w:r>
      <w:proofErr w:type="gramEnd"/>
      <w:r w:rsidR="00FC13FF">
        <w:rPr>
          <w:sz w:val="24"/>
          <w:lang w:val="lv-LV"/>
        </w:rPr>
        <w:t>....................................................................................................................... 6</w:t>
      </w:r>
    </w:p>
    <w:p w14:paraId="6EA68B93" w14:textId="2ACD3650" w:rsidR="009D1736" w:rsidRDefault="009D1736" w:rsidP="00080FB1">
      <w:pPr>
        <w:jc w:val="both"/>
        <w:rPr>
          <w:sz w:val="24"/>
          <w:lang w:val="lv-LV"/>
        </w:rPr>
      </w:pPr>
      <w:r>
        <w:rPr>
          <w:sz w:val="24"/>
          <w:lang w:val="lv-LV"/>
        </w:rPr>
        <w:t>Literatūra</w:t>
      </w:r>
      <w:proofErr w:type="gramStart"/>
      <w:r w:rsidR="00FC13FF">
        <w:rPr>
          <w:sz w:val="24"/>
          <w:lang w:val="lv-LV"/>
        </w:rPr>
        <w:t xml:space="preserve"> .</w:t>
      </w:r>
      <w:proofErr w:type="gramEnd"/>
      <w:r w:rsidR="00FC13FF">
        <w:rPr>
          <w:sz w:val="24"/>
          <w:lang w:val="lv-LV"/>
        </w:rPr>
        <w:t>....................................................................................................................... 7</w:t>
      </w:r>
    </w:p>
    <w:p w14:paraId="0983526A" w14:textId="7C27000A" w:rsidR="002E67B6" w:rsidRDefault="00BD7161" w:rsidP="00080FB1">
      <w:pPr>
        <w:jc w:val="both"/>
        <w:rPr>
          <w:sz w:val="24"/>
          <w:lang w:val="lv-LV"/>
        </w:rPr>
      </w:pPr>
      <w:r>
        <w:rPr>
          <w:sz w:val="24"/>
          <w:lang w:val="lv-LV"/>
        </w:rPr>
        <w:t>1. p</w:t>
      </w:r>
      <w:r w:rsidR="002E67B6">
        <w:rPr>
          <w:sz w:val="24"/>
          <w:lang w:val="lv-LV"/>
        </w:rPr>
        <w:t>ielikum</w:t>
      </w:r>
      <w:r>
        <w:rPr>
          <w:sz w:val="24"/>
          <w:lang w:val="lv-LV"/>
        </w:rPr>
        <w:t>s</w:t>
      </w:r>
      <w:r w:rsidR="00C16734">
        <w:rPr>
          <w:sz w:val="24"/>
          <w:lang w:val="lv-LV"/>
        </w:rPr>
        <w:t xml:space="preserve">. </w:t>
      </w:r>
      <w:r w:rsidR="00C16734" w:rsidRPr="00C16734">
        <w:rPr>
          <w:sz w:val="24"/>
          <w:lang w:val="lv-LV"/>
        </w:rPr>
        <w:t>Iegūto lāča DNS paraugu veidi un to iegūšanas vietas</w:t>
      </w:r>
    </w:p>
    <w:p w14:paraId="7095347E" w14:textId="3F3E83BB" w:rsidR="00BD7161" w:rsidRPr="00C16734" w:rsidRDefault="00BD7161" w:rsidP="00C16734">
      <w:pPr>
        <w:jc w:val="both"/>
        <w:rPr>
          <w:sz w:val="24"/>
          <w:lang w:val="lv-LV"/>
        </w:rPr>
      </w:pPr>
      <w:r>
        <w:rPr>
          <w:sz w:val="24"/>
          <w:lang w:val="lv-LV"/>
        </w:rPr>
        <w:t>2. pielikums</w:t>
      </w:r>
      <w:r w:rsidR="00C16734">
        <w:rPr>
          <w:sz w:val="24"/>
          <w:lang w:val="lv-LV"/>
        </w:rPr>
        <w:t xml:space="preserve">. </w:t>
      </w:r>
      <w:r w:rsidR="00C16734" w:rsidRPr="00C16734">
        <w:rPr>
          <w:sz w:val="24"/>
          <w:lang w:val="lv-LV"/>
        </w:rPr>
        <w:t>Lāču klātbūtni apstiprinošu paraugu ievākšanas laiki un vietas, kuros atrastā DNS ļāvusi konstatēt atsevišķus indivīdus un to dzimumus.</w:t>
      </w:r>
    </w:p>
    <w:p w14:paraId="4D5D75F3" w14:textId="77777777" w:rsidR="006802C1" w:rsidRDefault="006802C1">
      <w:pPr>
        <w:rPr>
          <w:b/>
          <w:sz w:val="28"/>
          <w:lang w:val="lv-LV"/>
        </w:rPr>
      </w:pPr>
      <w:r>
        <w:rPr>
          <w:b/>
          <w:sz w:val="28"/>
          <w:lang w:val="lv-LV"/>
        </w:rPr>
        <w:br w:type="page"/>
      </w:r>
    </w:p>
    <w:p w14:paraId="09395FBC" w14:textId="4E1D1939" w:rsidR="00781217" w:rsidRPr="003F2D2E" w:rsidRDefault="00781217" w:rsidP="00781217">
      <w:pPr>
        <w:jc w:val="both"/>
        <w:rPr>
          <w:b/>
          <w:sz w:val="32"/>
          <w:lang w:val="lv-LV"/>
        </w:rPr>
      </w:pPr>
      <w:r w:rsidRPr="003F2D2E">
        <w:rPr>
          <w:b/>
          <w:sz w:val="32"/>
          <w:lang w:val="lv-LV"/>
        </w:rPr>
        <w:lastRenderedPageBreak/>
        <w:t>Ievads</w:t>
      </w:r>
    </w:p>
    <w:p w14:paraId="545140B6" w14:textId="5CC9BE1A" w:rsidR="00110C37" w:rsidRDefault="00110C37" w:rsidP="001E48BE">
      <w:pPr>
        <w:jc w:val="both"/>
        <w:rPr>
          <w:lang w:val="lv-LV"/>
        </w:rPr>
      </w:pPr>
      <w:r>
        <w:rPr>
          <w:lang w:val="lv-LV"/>
        </w:rPr>
        <w:t xml:space="preserve">Brūnais lācis pēdējos gados Latvijā tiek novērots arvien biežāk. </w:t>
      </w:r>
      <w:r w:rsidR="00C1463F">
        <w:rPr>
          <w:lang w:val="lv-LV"/>
        </w:rPr>
        <w:t>P</w:t>
      </w:r>
      <w:r w:rsidR="00C1463F" w:rsidRPr="00C1463F">
        <w:rPr>
          <w:lang w:val="lv-LV"/>
        </w:rPr>
        <w:t>lašsaziņas līdzekļos un sociālajos tīklos parādās aizvien vairāk ziņojumu par nejaušiem lāču novērojumiem</w:t>
      </w:r>
      <w:r w:rsidR="00C1463F">
        <w:rPr>
          <w:lang w:val="lv-LV"/>
        </w:rPr>
        <w:t xml:space="preserve">, kas rada priekšstatu par lielu </w:t>
      </w:r>
      <w:r>
        <w:rPr>
          <w:lang w:val="lv-LV"/>
        </w:rPr>
        <w:t xml:space="preserve">lāču </w:t>
      </w:r>
      <w:r w:rsidR="00C1463F">
        <w:rPr>
          <w:lang w:val="lv-LV"/>
        </w:rPr>
        <w:t>skait</w:t>
      </w:r>
      <w:r w:rsidR="002B3F74">
        <w:rPr>
          <w:lang w:val="lv-LV"/>
        </w:rPr>
        <w:t>a pieaugumu</w:t>
      </w:r>
      <w:r>
        <w:rPr>
          <w:lang w:val="lv-LV"/>
        </w:rPr>
        <w:t>, īpaši pierobežā</w:t>
      </w:r>
      <w:r w:rsidR="00C1463F">
        <w:rPr>
          <w:lang w:val="lv-LV"/>
        </w:rPr>
        <w:t>. Tomēr</w:t>
      </w:r>
      <w:r>
        <w:rPr>
          <w:lang w:val="lv-LV"/>
        </w:rPr>
        <w:t xml:space="preserve"> pastāv liela iespēja, ka šis viedoklis ir radies, cilvēkiem vairāk uzturoties dabā un biežāk redzot šos dzīvniekus. Būtisks apstāklis ir salīdzinoši lielās lāču individuālās teritorijas</w:t>
      </w:r>
      <w:r w:rsidR="00F66A32">
        <w:rPr>
          <w:lang w:val="lv-LV"/>
        </w:rPr>
        <w:t xml:space="preserve"> (</w:t>
      </w:r>
      <w:proofErr w:type="spellStart"/>
      <w:r w:rsidR="00F66A32">
        <w:rPr>
          <w:lang w:val="lv-LV"/>
        </w:rPr>
        <w:t>Jerina</w:t>
      </w:r>
      <w:proofErr w:type="spellEnd"/>
      <w:r w:rsidR="00F66A32">
        <w:rPr>
          <w:lang w:val="lv-LV"/>
        </w:rPr>
        <w:t xml:space="preserve"> </w:t>
      </w:r>
      <w:proofErr w:type="spellStart"/>
      <w:r w:rsidR="00F66A32">
        <w:rPr>
          <w:lang w:val="lv-LV"/>
        </w:rPr>
        <w:t>et</w:t>
      </w:r>
      <w:proofErr w:type="spellEnd"/>
      <w:r w:rsidR="00F66A32">
        <w:rPr>
          <w:lang w:val="lv-LV"/>
        </w:rPr>
        <w:t xml:space="preserve"> </w:t>
      </w:r>
      <w:proofErr w:type="spellStart"/>
      <w:r w:rsidR="00F66A32">
        <w:rPr>
          <w:lang w:val="lv-LV"/>
        </w:rPr>
        <w:t>al</w:t>
      </w:r>
      <w:proofErr w:type="spellEnd"/>
      <w:r w:rsidR="00F66A32">
        <w:rPr>
          <w:lang w:val="lv-LV"/>
        </w:rPr>
        <w:t>. 2013)</w:t>
      </w:r>
      <w:r>
        <w:rPr>
          <w:lang w:val="lv-LV"/>
        </w:rPr>
        <w:t>, kas var radīt situācijas, kad viens indivīds ir redzēts daudzās vietās.</w:t>
      </w:r>
    </w:p>
    <w:p w14:paraId="1E74719A" w14:textId="77777777" w:rsidR="00462417" w:rsidRDefault="00846A3E" w:rsidP="00462417">
      <w:pPr>
        <w:jc w:val="both"/>
        <w:rPr>
          <w:lang w:val="lv-LV"/>
        </w:rPr>
      </w:pPr>
      <w:r w:rsidRPr="00846A3E">
        <w:rPr>
          <w:lang w:val="lv-LV"/>
        </w:rPr>
        <w:t>Ir sagaidāms, ka Latvijā ilgstoši dzīvojošiem lāčiem pievienoja</w:t>
      </w:r>
      <w:r>
        <w:rPr>
          <w:lang w:val="lv-LV"/>
        </w:rPr>
        <w:t>s n</w:t>
      </w:r>
      <w:r w:rsidR="00110C37">
        <w:rPr>
          <w:lang w:val="lv-LV"/>
        </w:rPr>
        <w:t xml:space="preserve">o Igaunijas un Krievijas ienākošie indivīdi, tomēr joprojām nav </w:t>
      </w:r>
      <w:r w:rsidR="006B0E4E">
        <w:rPr>
          <w:lang w:val="lv-LV"/>
        </w:rPr>
        <w:t>skaidrs</w:t>
      </w:r>
      <w:r w:rsidR="00110C37">
        <w:rPr>
          <w:lang w:val="lv-LV"/>
        </w:rPr>
        <w:t>, cik liela ir populācija Latvijā, kāda ir tās dzimumstruktūra un vai notiek vairošanās. Sugas fona monitorings kopā ar gadījuma rakstura novērojumiem sniedz tikai daļēju informāciju par indivīdu skaitu un izplatību.</w:t>
      </w:r>
      <w:r w:rsidR="006B0E4E">
        <w:rPr>
          <w:lang w:val="lv-LV"/>
        </w:rPr>
        <w:t xml:space="preserve"> </w:t>
      </w:r>
      <w:r w:rsidR="00462417">
        <w:rPr>
          <w:lang w:val="lv-LV"/>
        </w:rPr>
        <w:t xml:space="preserve">2015.-2018. gadā Latvijā tika veikts brūnā lāča fona monitorings, </w:t>
      </w:r>
      <w:proofErr w:type="gramStart"/>
      <w:r w:rsidR="00462417">
        <w:rPr>
          <w:lang w:val="lv-LV"/>
        </w:rPr>
        <w:t>kurš balstījās uz pēdu</w:t>
      </w:r>
      <w:proofErr w:type="gramEnd"/>
      <w:r w:rsidR="00462417">
        <w:rPr>
          <w:lang w:val="lv-LV"/>
        </w:rPr>
        <w:t xml:space="preserve"> uzskaiti piecās īpaši aizsargājamajās dabas teritorijās un iegūto datu analīzi laikā un telpā (Ozoliņš 2013). Uzskaites papildināja gadījuma rakstura lāču un to klātbūtnes pazīmju novērojumi. Monitorings ļāva secināt, ka 2018. gadā Latvijas teritoriju apdzīvoja vismaz 23 indivīdi (</w:t>
      </w:r>
      <w:r w:rsidR="00462417" w:rsidRPr="00692A25">
        <w:rPr>
          <w:lang w:val="lv-LV"/>
        </w:rPr>
        <w:t>LVMI “Silava” 2015, 2016, 2017, 2018</w:t>
      </w:r>
      <w:r w:rsidR="00462417">
        <w:rPr>
          <w:lang w:val="lv-LV"/>
        </w:rPr>
        <w:t xml:space="preserve">), savukārt ekspertu vērtētais indivīdu daudzums varētu būt 30-50 indivīdu robežās (Ozoliņš </w:t>
      </w:r>
      <w:proofErr w:type="spellStart"/>
      <w:r w:rsidR="00462417">
        <w:rPr>
          <w:lang w:val="lv-LV"/>
        </w:rPr>
        <w:t>et</w:t>
      </w:r>
      <w:proofErr w:type="spellEnd"/>
      <w:r w:rsidR="00462417">
        <w:rPr>
          <w:lang w:val="lv-LV"/>
        </w:rPr>
        <w:t xml:space="preserve"> </w:t>
      </w:r>
      <w:proofErr w:type="spellStart"/>
      <w:r w:rsidR="00462417">
        <w:rPr>
          <w:lang w:val="lv-LV"/>
        </w:rPr>
        <w:t>al</w:t>
      </w:r>
      <w:proofErr w:type="spellEnd"/>
      <w:r w:rsidR="00462417">
        <w:rPr>
          <w:lang w:val="lv-LV"/>
        </w:rPr>
        <w:t>. 2018).</w:t>
      </w:r>
    </w:p>
    <w:p w14:paraId="0F21134C" w14:textId="694DD82D" w:rsidR="00110C37" w:rsidRDefault="006B0E4E" w:rsidP="001E48BE">
      <w:pPr>
        <w:jc w:val="both"/>
        <w:rPr>
          <w:lang w:val="lv-LV"/>
        </w:rPr>
      </w:pPr>
      <w:r>
        <w:rPr>
          <w:lang w:val="lv-LV"/>
        </w:rPr>
        <w:t xml:space="preserve">Lai uzlabotu zināšanas par šo sugu, kas ir iekļauta </w:t>
      </w:r>
      <w:r w:rsidRPr="001E48BE">
        <w:rPr>
          <w:lang w:val="lv-LV"/>
        </w:rPr>
        <w:t>Eiropas Kopienas direktīvas 92/43/EEK par dabisko dzīvotņu, savvaļas faunas un floras aizsardzību (Dzīvotņu direktīva) II pielikumā (kopienā nozīmīgas sugas, kuru aizsardzībai jānosaka ĪADT) un IV pielikumā (kopienā nozīmīgas sugas, kam</w:t>
      </w:r>
      <w:r>
        <w:rPr>
          <w:lang w:val="lv-LV"/>
        </w:rPr>
        <w:t xml:space="preserve"> vajadzīga stingra aizsardzība), un sas</w:t>
      </w:r>
      <w:r w:rsidRPr="00CB56D9">
        <w:rPr>
          <w:lang w:val="lv-LV"/>
        </w:rPr>
        <w:t xml:space="preserve">kaņā ar </w:t>
      </w:r>
      <w:r>
        <w:rPr>
          <w:lang w:val="lv-LV"/>
        </w:rPr>
        <w:t>kuras</w:t>
      </w:r>
      <w:r w:rsidRPr="00CB56D9">
        <w:rPr>
          <w:lang w:val="lv-LV"/>
        </w:rPr>
        <w:t xml:space="preserve"> 17. pantu</w:t>
      </w:r>
      <w:r>
        <w:rPr>
          <w:lang w:val="lv-LV"/>
        </w:rPr>
        <w:t xml:space="preserve"> Latvijai </w:t>
      </w:r>
      <w:r w:rsidRPr="00CB56D9">
        <w:rPr>
          <w:lang w:val="lv-LV"/>
        </w:rPr>
        <w:t>ik pēc sešiem gadiem</w:t>
      </w:r>
      <w:r>
        <w:rPr>
          <w:lang w:val="lv-LV"/>
        </w:rPr>
        <w:t xml:space="preserve"> ir jāziņo </w:t>
      </w:r>
      <w:r w:rsidRPr="00CB56D9">
        <w:rPr>
          <w:lang w:val="lv-LV"/>
        </w:rPr>
        <w:t>Eiropas Komisijai</w:t>
      </w:r>
      <w:r>
        <w:rPr>
          <w:lang w:val="lv-LV"/>
        </w:rPr>
        <w:t xml:space="preserve"> par sugas stāvokli valstī, ir nepieciešams ieviest kvalitatīvi jaunu pieeju sugas monitoringam. To var nodrošināt</w:t>
      </w:r>
      <w:r w:rsidR="00C1463F">
        <w:rPr>
          <w:lang w:val="lv-LV"/>
        </w:rPr>
        <w:t>,</w:t>
      </w:r>
      <w:r>
        <w:rPr>
          <w:lang w:val="lv-LV"/>
        </w:rPr>
        <w:t xml:space="preserve"> </w:t>
      </w:r>
      <w:r w:rsidR="00C1463F" w:rsidRPr="00C1463F">
        <w:rPr>
          <w:lang w:val="lv-LV"/>
        </w:rPr>
        <w:t xml:space="preserve">papildinot </w:t>
      </w:r>
      <w:r w:rsidR="00C1463F">
        <w:rPr>
          <w:lang w:val="lv-LV"/>
        </w:rPr>
        <w:t>pastāvošo</w:t>
      </w:r>
      <w:r w:rsidR="00C1463F" w:rsidRPr="00C1463F">
        <w:rPr>
          <w:lang w:val="lv-LV"/>
        </w:rPr>
        <w:t xml:space="preserve"> </w:t>
      </w:r>
      <w:r w:rsidR="00C1463F">
        <w:rPr>
          <w:lang w:val="lv-LV"/>
        </w:rPr>
        <w:t xml:space="preserve">sugas fona </w:t>
      </w:r>
      <w:r w:rsidR="00C1463F" w:rsidRPr="00C1463F">
        <w:rPr>
          <w:lang w:val="lv-LV"/>
        </w:rPr>
        <w:t>monitoringu ar molekulāri ģenētisko pētījumu metodēm</w:t>
      </w:r>
      <w:r w:rsidR="00C97865">
        <w:rPr>
          <w:lang w:val="lv-LV"/>
        </w:rPr>
        <w:t xml:space="preserve">. </w:t>
      </w:r>
      <w:r w:rsidR="00C1463F">
        <w:rPr>
          <w:lang w:val="lv-LV"/>
        </w:rPr>
        <w:t xml:space="preserve">Šīs metodes tiek </w:t>
      </w:r>
      <w:r w:rsidR="006C1CD8">
        <w:rPr>
          <w:lang w:val="lv-LV"/>
        </w:rPr>
        <w:t xml:space="preserve">sekmīgi </w:t>
      </w:r>
      <w:r w:rsidR="00C1463F">
        <w:rPr>
          <w:lang w:val="lv-LV"/>
        </w:rPr>
        <w:t>pielietotas daudzās valstīs, piem., Norvēģijā, Somijā, Krievijā (</w:t>
      </w:r>
      <w:proofErr w:type="spellStart"/>
      <w:r w:rsidR="00C97865" w:rsidRPr="00C97865">
        <w:rPr>
          <w:lang w:val="lv-LV"/>
        </w:rPr>
        <w:t>Kopatz</w:t>
      </w:r>
      <w:proofErr w:type="spellEnd"/>
      <w:r w:rsidR="00C97865" w:rsidRPr="00C97865">
        <w:rPr>
          <w:lang w:val="lv-LV"/>
        </w:rPr>
        <w:t xml:space="preserve"> </w:t>
      </w:r>
      <w:proofErr w:type="spellStart"/>
      <w:r w:rsidR="00C97865">
        <w:rPr>
          <w:lang w:val="lv-LV"/>
        </w:rPr>
        <w:t>et</w:t>
      </w:r>
      <w:proofErr w:type="spellEnd"/>
      <w:r w:rsidR="00C97865">
        <w:rPr>
          <w:lang w:val="lv-LV"/>
        </w:rPr>
        <w:t xml:space="preserve"> </w:t>
      </w:r>
      <w:proofErr w:type="spellStart"/>
      <w:r w:rsidR="00C97865">
        <w:rPr>
          <w:lang w:val="lv-LV"/>
        </w:rPr>
        <w:t>al</w:t>
      </w:r>
      <w:proofErr w:type="spellEnd"/>
      <w:r w:rsidR="00C97865">
        <w:rPr>
          <w:lang w:val="lv-LV"/>
        </w:rPr>
        <w:t xml:space="preserve">. 2011, </w:t>
      </w:r>
      <w:proofErr w:type="spellStart"/>
      <w:r w:rsidR="00C97865" w:rsidRPr="00C97865">
        <w:rPr>
          <w:lang w:val="lv-LV"/>
        </w:rPr>
        <w:t>Aarnes</w:t>
      </w:r>
      <w:proofErr w:type="spellEnd"/>
      <w:r w:rsidR="00C97865">
        <w:rPr>
          <w:lang w:val="lv-LV"/>
        </w:rPr>
        <w:t xml:space="preserve"> </w:t>
      </w:r>
      <w:proofErr w:type="spellStart"/>
      <w:r w:rsidR="00C97865">
        <w:rPr>
          <w:lang w:val="lv-LV"/>
        </w:rPr>
        <w:t>et</w:t>
      </w:r>
      <w:proofErr w:type="spellEnd"/>
      <w:r w:rsidR="00C97865">
        <w:rPr>
          <w:lang w:val="lv-LV"/>
        </w:rPr>
        <w:t xml:space="preserve"> </w:t>
      </w:r>
      <w:proofErr w:type="spellStart"/>
      <w:r w:rsidR="00C97865">
        <w:rPr>
          <w:lang w:val="lv-LV"/>
        </w:rPr>
        <w:t>al</w:t>
      </w:r>
      <w:proofErr w:type="spellEnd"/>
      <w:r w:rsidR="00C97865">
        <w:rPr>
          <w:lang w:val="lv-LV"/>
        </w:rPr>
        <w:t>. 2015), Bulgārijā (</w:t>
      </w:r>
      <w:proofErr w:type="spellStart"/>
      <w:r w:rsidR="00C97865" w:rsidRPr="0084021E">
        <w:rPr>
          <w:lang w:val="lv-LV"/>
        </w:rPr>
        <w:t>Frosch</w:t>
      </w:r>
      <w:proofErr w:type="spellEnd"/>
      <w:r w:rsidR="00C97865">
        <w:rPr>
          <w:lang w:val="lv-LV"/>
        </w:rPr>
        <w:t xml:space="preserve"> </w:t>
      </w:r>
      <w:proofErr w:type="spellStart"/>
      <w:r w:rsidR="00C97865">
        <w:rPr>
          <w:lang w:val="lv-LV"/>
        </w:rPr>
        <w:t>et</w:t>
      </w:r>
      <w:proofErr w:type="spellEnd"/>
      <w:r w:rsidR="00C97865">
        <w:rPr>
          <w:lang w:val="lv-LV"/>
        </w:rPr>
        <w:t xml:space="preserve"> </w:t>
      </w:r>
      <w:proofErr w:type="spellStart"/>
      <w:r w:rsidR="00C97865">
        <w:rPr>
          <w:lang w:val="lv-LV"/>
        </w:rPr>
        <w:t>al</w:t>
      </w:r>
      <w:proofErr w:type="spellEnd"/>
      <w:r w:rsidR="0027737A">
        <w:rPr>
          <w:lang w:val="lv-LV"/>
        </w:rPr>
        <w:t>.</w:t>
      </w:r>
      <w:r w:rsidR="00C97865">
        <w:rPr>
          <w:lang w:val="lv-LV"/>
        </w:rPr>
        <w:t xml:space="preserve"> 2014), Polijā (</w:t>
      </w:r>
      <w:proofErr w:type="spellStart"/>
      <w:r w:rsidR="00C97865" w:rsidRPr="00C97865">
        <w:rPr>
          <w:lang w:val="lv-LV"/>
        </w:rPr>
        <w:t>Berezowska-Cnota</w:t>
      </w:r>
      <w:proofErr w:type="spellEnd"/>
      <w:r w:rsidR="00C97865">
        <w:rPr>
          <w:lang w:val="lv-LV"/>
        </w:rPr>
        <w:t xml:space="preserve"> </w:t>
      </w:r>
      <w:proofErr w:type="spellStart"/>
      <w:r w:rsidR="00C97865">
        <w:rPr>
          <w:lang w:val="lv-LV"/>
        </w:rPr>
        <w:t>et</w:t>
      </w:r>
      <w:proofErr w:type="spellEnd"/>
      <w:r w:rsidR="00C97865">
        <w:rPr>
          <w:lang w:val="lv-LV"/>
        </w:rPr>
        <w:t xml:space="preserve"> </w:t>
      </w:r>
      <w:proofErr w:type="spellStart"/>
      <w:r w:rsidR="00C97865">
        <w:rPr>
          <w:lang w:val="lv-LV"/>
        </w:rPr>
        <w:t>al</w:t>
      </w:r>
      <w:proofErr w:type="spellEnd"/>
      <w:r w:rsidR="00C97865">
        <w:rPr>
          <w:lang w:val="lv-LV"/>
        </w:rPr>
        <w:t>. 2017).</w:t>
      </w:r>
    </w:p>
    <w:p w14:paraId="370EB49B" w14:textId="485D3C1E" w:rsidR="006B0E4E" w:rsidRDefault="006B0E4E" w:rsidP="006B0E4E">
      <w:pPr>
        <w:jc w:val="both"/>
        <w:rPr>
          <w:lang w:val="lv-LV"/>
        </w:rPr>
      </w:pPr>
      <w:r>
        <w:rPr>
          <w:lang w:val="lv-LV"/>
        </w:rPr>
        <w:t xml:space="preserve">Molekulāri ģenētisko metožu izmantošana sugas monitoringā tika testēta Latvijas </w:t>
      </w:r>
      <w:r w:rsidR="00C97865">
        <w:rPr>
          <w:lang w:val="lv-LV"/>
        </w:rPr>
        <w:t>v</w:t>
      </w:r>
      <w:r>
        <w:rPr>
          <w:lang w:val="lv-LV"/>
        </w:rPr>
        <w:t xml:space="preserve">ides aizsardzības fonda finansiāli atbalstītajā un </w:t>
      </w:r>
      <w:r w:rsidRPr="00873658">
        <w:rPr>
          <w:lang w:val="lv-LV"/>
        </w:rPr>
        <w:t>Latvijas Valsts mežzinātnes institūta</w:t>
      </w:r>
      <w:r w:rsidR="00245E9F">
        <w:rPr>
          <w:lang w:val="lv-LV"/>
        </w:rPr>
        <w:t xml:space="preserve"> </w:t>
      </w:r>
      <w:r w:rsidRPr="00873658">
        <w:rPr>
          <w:lang w:val="lv-LV"/>
        </w:rPr>
        <w:t>“Silava” īsteno</w:t>
      </w:r>
      <w:r>
        <w:rPr>
          <w:lang w:val="lv-LV"/>
        </w:rPr>
        <w:t>tajā</w:t>
      </w:r>
      <w:r w:rsidRPr="00873658">
        <w:rPr>
          <w:lang w:val="lv-LV"/>
        </w:rPr>
        <w:t xml:space="preserve"> pētījum</w:t>
      </w:r>
      <w:r>
        <w:rPr>
          <w:lang w:val="lv-LV"/>
        </w:rPr>
        <w:t>ā</w:t>
      </w:r>
      <w:r w:rsidRPr="00873658">
        <w:rPr>
          <w:lang w:val="lv-LV"/>
        </w:rPr>
        <w:t xml:space="preserve"> „Brūnā lāča populācijas stāvokļa monitoringa uzlabošana Latvijā ar molekulārās ģenētikas metodēm“</w:t>
      </w:r>
      <w:r>
        <w:rPr>
          <w:lang w:val="lv-LV"/>
        </w:rPr>
        <w:t xml:space="preserve"> </w:t>
      </w:r>
      <w:r w:rsidRPr="00873658">
        <w:rPr>
          <w:lang w:val="lv-LV"/>
        </w:rPr>
        <w:t>(</w:t>
      </w:r>
      <w:r>
        <w:rPr>
          <w:lang w:val="lv-LV"/>
        </w:rPr>
        <w:t xml:space="preserve">līguma </w:t>
      </w:r>
      <w:r w:rsidRPr="00873658">
        <w:rPr>
          <w:lang w:val="lv-LV"/>
        </w:rPr>
        <w:t>Nr. 1-20/139)</w:t>
      </w:r>
      <w:r w:rsidR="00676376" w:rsidRPr="00873658">
        <w:rPr>
          <w:lang w:val="lv-LV"/>
        </w:rPr>
        <w:t>.</w:t>
      </w:r>
      <w:r>
        <w:rPr>
          <w:lang w:val="lv-LV"/>
        </w:rPr>
        <w:t xml:space="preserve"> Pētījums sasaucas ar 2018. gadā atjaunotā “</w:t>
      </w:r>
      <w:r w:rsidRPr="006A2926">
        <w:rPr>
          <w:lang w:val="lv-LV"/>
        </w:rPr>
        <w:t xml:space="preserve">Brūnā lāča </w:t>
      </w:r>
      <w:proofErr w:type="spellStart"/>
      <w:r w:rsidRPr="006A2926">
        <w:rPr>
          <w:i/>
          <w:lang w:val="lv-LV"/>
        </w:rPr>
        <w:t>Ursus</w:t>
      </w:r>
      <w:proofErr w:type="spellEnd"/>
      <w:r w:rsidRPr="006A2926">
        <w:rPr>
          <w:i/>
          <w:lang w:val="lv-LV"/>
        </w:rPr>
        <w:t xml:space="preserve"> </w:t>
      </w:r>
      <w:proofErr w:type="spellStart"/>
      <w:r w:rsidRPr="006A2926">
        <w:rPr>
          <w:i/>
          <w:lang w:val="lv-LV"/>
        </w:rPr>
        <w:t>arctos</w:t>
      </w:r>
      <w:proofErr w:type="spellEnd"/>
      <w:r w:rsidRPr="006A2926">
        <w:rPr>
          <w:lang w:val="lv-LV"/>
        </w:rPr>
        <w:t xml:space="preserve"> sugas aizsardzības plān</w:t>
      </w:r>
      <w:r>
        <w:rPr>
          <w:lang w:val="lv-LV"/>
        </w:rPr>
        <w:t xml:space="preserve">a” (Ozoliņš </w:t>
      </w:r>
      <w:proofErr w:type="spellStart"/>
      <w:r>
        <w:rPr>
          <w:lang w:val="lv-LV"/>
        </w:rPr>
        <w:t>et</w:t>
      </w:r>
      <w:proofErr w:type="spellEnd"/>
      <w:r>
        <w:rPr>
          <w:lang w:val="lv-LV"/>
        </w:rPr>
        <w:t xml:space="preserve"> </w:t>
      </w:r>
      <w:proofErr w:type="spellStart"/>
      <w:r>
        <w:rPr>
          <w:lang w:val="lv-LV"/>
        </w:rPr>
        <w:t>al</w:t>
      </w:r>
      <w:proofErr w:type="spellEnd"/>
      <w:r>
        <w:rPr>
          <w:lang w:val="lv-LV"/>
        </w:rPr>
        <w:t>. 2018)</w:t>
      </w:r>
      <w:r w:rsidR="001B197B">
        <w:rPr>
          <w:lang w:val="lv-LV"/>
        </w:rPr>
        <w:t xml:space="preserve"> prioritāti </w:t>
      </w:r>
      <w:r w:rsidRPr="001E48BE">
        <w:rPr>
          <w:lang w:val="lv-LV"/>
        </w:rPr>
        <w:t>papildin</w:t>
      </w:r>
      <w:r w:rsidR="001B197B">
        <w:rPr>
          <w:lang w:val="lv-LV"/>
        </w:rPr>
        <w:t>ā</w:t>
      </w:r>
      <w:r w:rsidRPr="001E48BE">
        <w:rPr>
          <w:lang w:val="lv-LV"/>
        </w:rPr>
        <w:t xml:space="preserve">t </w:t>
      </w:r>
      <w:r w:rsidR="001B197B">
        <w:rPr>
          <w:lang w:val="lv-LV"/>
        </w:rPr>
        <w:t xml:space="preserve">lāča populācijas stāvokļa monitoringa </w:t>
      </w:r>
      <w:r w:rsidRPr="001E48BE">
        <w:rPr>
          <w:lang w:val="lv-LV"/>
        </w:rPr>
        <w:t>metodiku ar ģenētisko izpēti.</w:t>
      </w:r>
      <w:r>
        <w:rPr>
          <w:lang w:val="lv-LV"/>
        </w:rPr>
        <w:t xml:space="preserve"> </w:t>
      </w:r>
    </w:p>
    <w:p w14:paraId="1E81F3F3" w14:textId="381057BE" w:rsidR="00CB56D9" w:rsidRPr="00B202D0" w:rsidRDefault="006B0E4E" w:rsidP="00CB56D9">
      <w:pPr>
        <w:jc w:val="both"/>
        <w:rPr>
          <w:lang w:val="lv-LV"/>
        </w:rPr>
      </w:pPr>
      <w:r>
        <w:rPr>
          <w:lang w:val="lv-LV"/>
        </w:rPr>
        <w:t xml:space="preserve">Šī ziņojuma mērķis ir veikt </w:t>
      </w:r>
      <w:r w:rsidR="001B197B">
        <w:rPr>
          <w:lang w:val="lv-LV"/>
        </w:rPr>
        <w:t xml:space="preserve">pētījuma ietvaros </w:t>
      </w:r>
      <w:r>
        <w:rPr>
          <w:lang w:val="lv-LV"/>
        </w:rPr>
        <w:t>molekulāri ģenētisko metožu pielietošanas rezultātā iegūto datu novērtē</w:t>
      </w:r>
      <w:r w:rsidR="00B202D0">
        <w:rPr>
          <w:lang w:val="lv-LV"/>
        </w:rPr>
        <w:t>šanu.</w:t>
      </w:r>
    </w:p>
    <w:p w14:paraId="17F73D45" w14:textId="77777777" w:rsidR="00A221D5" w:rsidRPr="00CC7A77" w:rsidRDefault="00A221D5" w:rsidP="009726AA">
      <w:pPr>
        <w:jc w:val="both"/>
        <w:rPr>
          <w:highlight w:val="yellow"/>
          <w:lang w:val="lv-LV"/>
        </w:rPr>
      </w:pPr>
      <w:r w:rsidRPr="00CC7A77">
        <w:rPr>
          <w:highlight w:val="yellow"/>
          <w:lang w:val="lv-LV"/>
        </w:rPr>
        <w:br w:type="page"/>
      </w:r>
    </w:p>
    <w:p w14:paraId="02F64AB3" w14:textId="370AD140" w:rsidR="00A221D5" w:rsidRPr="002E1AB5" w:rsidRDefault="004F7979" w:rsidP="002E1AB5">
      <w:pPr>
        <w:pStyle w:val="ListParagraph"/>
        <w:numPr>
          <w:ilvl w:val="0"/>
          <w:numId w:val="37"/>
        </w:numPr>
        <w:jc w:val="both"/>
        <w:rPr>
          <w:b/>
          <w:sz w:val="32"/>
          <w:lang w:val="lv-LV"/>
        </w:rPr>
      </w:pPr>
      <w:r w:rsidRPr="002E1AB5">
        <w:rPr>
          <w:b/>
          <w:sz w:val="32"/>
          <w:lang w:val="lv-LV"/>
        </w:rPr>
        <w:lastRenderedPageBreak/>
        <w:t>Molekulārās ģenētikas analīzēm ievāktais materiāls</w:t>
      </w:r>
    </w:p>
    <w:p w14:paraId="425C7A35" w14:textId="77777777" w:rsidR="00D40CA2" w:rsidRDefault="009E732A" w:rsidP="002C77A5">
      <w:pPr>
        <w:jc w:val="both"/>
        <w:rPr>
          <w:lang w:val="lv-LV"/>
        </w:rPr>
      </w:pPr>
      <w:r>
        <w:rPr>
          <w:lang w:val="lv-LV"/>
        </w:rPr>
        <w:t>Paraugu ievākšana tika mērķtiecīgi veikta 2018.-2019. gadā, pastāvīgi apsekojot īpaši izvietotas matu lamatas</w:t>
      </w:r>
      <w:r w:rsidR="00600231">
        <w:rPr>
          <w:lang w:val="lv-LV"/>
        </w:rPr>
        <w:t xml:space="preserve"> (kombinācijā ar slēpņu kamerām)</w:t>
      </w:r>
      <w:r w:rsidR="002C77A5">
        <w:rPr>
          <w:lang w:val="lv-LV"/>
        </w:rPr>
        <w:t>, kurās izliets lāču uzmanību piesaistošs šķidrums ar spēcīg</w:t>
      </w:r>
      <w:r w:rsidR="00E974B5">
        <w:rPr>
          <w:lang w:val="lv-LV"/>
        </w:rPr>
        <w:t>u</w:t>
      </w:r>
      <w:r w:rsidR="002C77A5">
        <w:rPr>
          <w:lang w:val="lv-LV"/>
        </w:rPr>
        <w:t xml:space="preserve"> smaku</w:t>
      </w:r>
      <w:r w:rsidR="00E974B5">
        <w:rPr>
          <w:lang w:val="lv-LV"/>
        </w:rPr>
        <w:t xml:space="preserve"> (6-8 matu lamatas, apsekošana 2x mēnesī)</w:t>
      </w:r>
      <w:r w:rsidR="002C77A5">
        <w:rPr>
          <w:lang w:val="lv-LV"/>
        </w:rPr>
        <w:t xml:space="preserve">, </w:t>
      </w:r>
      <w:r>
        <w:rPr>
          <w:lang w:val="lv-LV"/>
        </w:rPr>
        <w:t xml:space="preserve">dravu postījumu vietas, kā arī atsevišķus </w:t>
      </w:r>
      <w:r w:rsidR="00AA4140">
        <w:rPr>
          <w:lang w:val="lv-LV"/>
        </w:rPr>
        <w:t xml:space="preserve">vecus </w:t>
      </w:r>
      <w:r>
        <w:rPr>
          <w:lang w:val="lv-LV"/>
        </w:rPr>
        <w:t xml:space="preserve">ābeļdārzus. </w:t>
      </w:r>
      <w:r w:rsidR="00D40CA2">
        <w:rPr>
          <w:lang w:val="lv-LV"/>
        </w:rPr>
        <w:t>Pētījumā tika iekļauti arī 16 paraugi, kas ievākti pirms pētījuma periodā no 2017. gada maija līdz 2018. gada jūnijam un uzglabāti LVMI “Silava” laboratorijā.</w:t>
      </w:r>
    </w:p>
    <w:p w14:paraId="1A9847EC" w14:textId="1ADAAEDB" w:rsidR="002C77A5" w:rsidRDefault="009E732A" w:rsidP="002C77A5">
      <w:pPr>
        <w:jc w:val="both"/>
        <w:rPr>
          <w:lang w:val="lv-LV"/>
        </w:rPr>
      </w:pPr>
      <w:r>
        <w:rPr>
          <w:lang w:val="lv-LV"/>
        </w:rPr>
        <w:t xml:space="preserve">Kā paraugi tika ievākti lāča mati, ekskrementi un </w:t>
      </w:r>
      <w:r w:rsidR="00BB7AC1">
        <w:rPr>
          <w:lang w:val="lv-LV"/>
        </w:rPr>
        <w:t>sakošļāti</w:t>
      </w:r>
      <w:r>
        <w:rPr>
          <w:lang w:val="lv-LV"/>
        </w:rPr>
        <w:t xml:space="preserve"> medus rāmī</w:t>
      </w:r>
      <w:r w:rsidR="00AA4140">
        <w:rPr>
          <w:lang w:val="lv-LV"/>
        </w:rPr>
        <w:t>ši</w:t>
      </w:r>
      <w:r w:rsidR="00D40CA2">
        <w:rPr>
          <w:lang w:val="lv-LV"/>
        </w:rPr>
        <w:t xml:space="preserve"> (kopā 8</w:t>
      </w:r>
      <w:r w:rsidR="00F66A32">
        <w:rPr>
          <w:lang w:val="lv-LV"/>
        </w:rPr>
        <w:t>5</w:t>
      </w:r>
      <w:r w:rsidR="00D40CA2">
        <w:rPr>
          <w:lang w:val="lv-LV"/>
        </w:rPr>
        <w:t xml:space="preserve"> paraugi)</w:t>
      </w:r>
      <w:r w:rsidR="00AA4140">
        <w:rPr>
          <w:lang w:val="lv-LV"/>
        </w:rPr>
        <w:t xml:space="preserve">. Matu lamatās tika iegūti </w:t>
      </w:r>
      <w:r w:rsidR="00D40CA2">
        <w:rPr>
          <w:lang w:val="lv-LV"/>
        </w:rPr>
        <w:t>septiņi</w:t>
      </w:r>
      <w:r w:rsidR="00AA4140">
        <w:rPr>
          <w:lang w:val="lv-LV"/>
        </w:rPr>
        <w:t xml:space="preserve"> matu paraugi, </w:t>
      </w:r>
      <w:r w:rsidR="00AA4140" w:rsidRPr="00AA4140">
        <w:rPr>
          <w:lang w:val="lv-LV"/>
        </w:rPr>
        <w:t xml:space="preserve">33 </w:t>
      </w:r>
      <w:r w:rsidR="00AA4140">
        <w:rPr>
          <w:lang w:val="lv-LV"/>
        </w:rPr>
        <w:t xml:space="preserve">apsekotajās dravās </w:t>
      </w:r>
      <w:r w:rsidR="00D40CA2">
        <w:rPr>
          <w:lang w:val="lv-LV"/>
        </w:rPr>
        <w:t>–</w:t>
      </w:r>
      <w:r w:rsidR="00AA4140" w:rsidRPr="00AA4140">
        <w:rPr>
          <w:lang w:val="lv-LV"/>
        </w:rPr>
        <w:t xml:space="preserve"> </w:t>
      </w:r>
      <w:r w:rsidR="00D40CA2">
        <w:rPr>
          <w:lang w:val="lv-LV"/>
        </w:rPr>
        <w:t>6</w:t>
      </w:r>
      <w:r w:rsidR="00F66A32">
        <w:rPr>
          <w:lang w:val="lv-LV"/>
        </w:rPr>
        <w:t>5</w:t>
      </w:r>
      <w:r w:rsidR="00D40CA2">
        <w:rPr>
          <w:lang w:val="lv-LV"/>
        </w:rPr>
        <w:t xml:space="preserve"> </w:t>
      </w:r>
      <w:r w:rsidR="00AA4140">
        <w:rPr>
          <w:lang w:val="lv-LV"/>
        </w:rPr>
        <w:t>dažādi paraugi,</w:t>
      </w:r>
      <w:r w:rsidR="00D40CA2">
        <w:rPr>
          <w:lang w:val="lv-LV"/>
        </w:rPr>
        <w:t xml:space="preserve"> trīs</w:t>
      </w:r>
      <w:r w:rsidR="00AA4140">
        <w:rPr>
          <w:lang w:val="lv-LV"/>
        </w:rPr>
        <w:t xml:space="preserve"> ābeļdārzos – </w:t>
      </w:r>
      <w:r w:rsidR="00D40CA2">
        <w:rPr>
          <w:lang w:val="lv-LV"/>
        </w:rPr>
        <w:t>septiņi</w:t>
      </w:r>
      <w:r w:rsidR="00AA4140">
        <w:rPr>
          <w:lang w:val="lv-LV"/>
        </w:rPr>
        <w:t xml:space="preserve"> matu paraugi</w:t>
      </w:r>
      <w:r w:rsidR="00D40CA2">
        <w:rPr>
          <w:lang w:val="lv-LV"/>
        </w:rPr>
        <w:t>, bet mežā – seši ekskrementu vai matu paraugi</w:t>
      </w:r>
      <w:r w:rsidR="00A55FC0">
        <w:rPr>
          <w:lang w:val="lv-LV"/>
        </w:rPr>
        <w:t xml:space="preserve"> (iegūto paraugu veids un </w:t>
      </w:r>
      <w:r w:rsidR="00A55FC0" w:rsidRPr="00711FEF">
        <w:rPr>
          <w:lang w:val="lv-LV"/>
        </w:rPr>
        <w:t xml:space="preserve">vieta attēlota </w:t>
      </w:r>
      <w:r w:rsidR="006C0B63" w:rsidRPr="00711FEF">
        <w:rPr>
          <w:lang w:val="lv-LV"/>
        </w:rPr>
        <w:t xml:space="preserve">kartē </w:t>
      </w:r>
      <w:r w:rsidR="00A55FC0" w:rsidRPr="00711FEF">
        <w:rPr>
          <w:lang w:val="lv-LV"/>
        </w:rPr>
        <w:t>1. </w:t>
      </w:r>
      <w:r w:rsidR="002E67B6">
        <w:rPr>
          <w:lang w:val="lv-LV"/>
        </w:rPr>
        <w:t>pielikumā</w:t>
      </w:r>
      <w:r w:rsidR="00A55FC0" w:rsidRPr="00711FEF">
        <w:rPr>
          <w:lang w:val="lv-LV"/>
        </w:rPr>
        <w:t>)</w:t>
      </w:r>
      <w:r w:rsidR="00AA4140" w:rsidRPr="00711FEF">
        <w:rPr>
          <w:lang w:val="lv-LV"/>
        </w:rPr>
        <w:t>.</w:t>
      </w:r>
      <w:r w:rsidR="002C77A5" w:rsidRPr="00711FEF">
        <w:rPr>
          <w:lang w:val="lv-LV"/>
        </w:rPr>
        <w:t xml:space="preserve"> Paraugi tika pārsvarā iegūti Ziemeļvidzemē un </w:t>
      </w:r>
      <w:proofErr w:type="spellStart"/>
      <w:r w:rsidR="002C77A5" w:rsidRPr="00711FEF">
        <w:rPr>
          <w:lang w:val="lv-LV"/>
        </w:rPr>
        <w:t>Ziemeļlatgalē</w:t>
      </w:r>
      <w:proofErr w:type="spellEnd"/>
      <w:r w:rsidR="002C77A5" w:rsidRPr="00711FEF">
        <w:rPr>
          <w:lang w:val="lv-LV"/>
        </w:rPr>
        <w:t xml:space="preserve"> – galvenajās lāču uzturēšanās vietās</w:t>
      </w:r>
      <w:r w:rsidR="00711FEF" w:rsidRPr="00711FEF">
        <w:rPr>
          <w:lang w:val="lv-LV"/>
        </w:rPr>
        <w:t xml:space="preserve"> </w:t>
      </w:r>
      <w:r w:rsidR="00711FEF" w:rsidRPr="00D6179D">
        <w:rPr>
          <w:lang w:val="lv-LV"/>
        </w:rPr>
        <w:t xml:space="preserve">(plašāks metodes apraksts sniegts dokumentā Bojārs </w:t>
      </w:r>
      <w:proofErr w:type="spellStart"/>
      <w:r w:rsidR="00711FEF" w:rsidRPr="00D6179D">
        <w:rPr>
          <w:lang w:val="lv-LV"/>
        </w:rPr>
        <w:t>et</w:t>
      </w:r>
      <w:proofErr w:type="spellEnd"/>
      <w:r w:rsidR="00711FEF" w:rsidRPr="00D6179D">
        <w:rPr>
          <w:lang w:val="lv-LV"/>
        </w:rPr>
        <w:t xml:space="preserve"> </w:t>
      </w:r>
      <w:proofErr w:type="spellStart"/>
      <w:r w:rsidR="00711FEF" w:rsidRPr="00D6179D">
        <w:rPr>
          <w:lang w:val="lv-LV"/>
        </w:rPr>
        <w:t>al</w:t>
      </w:r>
      <w:proofErr w:type="spellEnd"/>
      <w:r w:rsidR="00711FEF" w:rsidRPr="00D6179D">
        <w:rPr>
          <w:lang w:val="lv-LV"/>
        </w:rPr>
        <w:t>. 2019)</w:t>
      </w:r>
      <w:r w:rsidR="002C77A5" w:rsidRPr="00D6179D">
        <w:rPr>
          <w:lang w:val="lv-LV"/>
        </w:rPr>
        <w:t>.</w:t>
      </w:r>
    </w:p>
    <w:p w14:paraId="07AD50E4" w14:textId="498BCE36" w:rsidR="009E732A" w:rsidRDefault="00623D0C" w:rsidP="004921D1">
      <w:pPr>
        <w:jc w:val="both"/>
        <w:rPr>
          <w:lang w:val="lv-LV"/>
        </w:rPr>
      </w:pPr>
      <w:r>
        <w:rPr>
          <w:lang w:val="lv-LV"/>
        </w:rPr>
        <w:t xml:space="preserve">Ievākto paraugu molekulārās ģenētikas analīzes veiktas LVMI “Silava” </w:t>
      </w:r>
      <w:r w:rsidRPr="000F4695">
        <w:rPr>
          <w:lang w:val="lv-LV"/>
        </w:rPr>
        <w:t>Ģenētisko resursu centra Molekulārās ģenētikas laboratorijā</w:t>
      </w:r>
      <w:r>
        <w:rPr>
          <w:lang w:val="lv-LV"/>
        </w:rPr>
        <w:t>.</w:t>
      </w:r>
      <w:r w:rsidR="009719BA">
        <w:rPr>
          <w:lang w:val="lv-LV"/>
        </w:rPr>
        <w:t xml:space="preserve"> </w:t>
      </w:r>
      <w:r w:rsidR="003847BD" w:rsidRPr="003847BD">
        <w:rPr>
          <w:lang w:val="lv-LV"/>
        </w:rPr>
        <w:t xml:space="preserve">Laboratorijā tika veikta parauga DNS izdalīšana un </w:t>
      </w:r>
      <w:proofErr w:type="spellStart"/>
      <w:r w:rsidR="003847BD" w:rsidRPr="003847BD">
        <w:rPr>
          <w:lang w:val="lv-LV"/>
        </w:rPr>
        <w:t>genotipēšana</w:t>
      </w:r>
      <w:proofErr w:type="spellEnd"/>
      <w:r w:rsidR="003847BD" w:rsidRPr="003847BD">
        <w:rPr>
          <w:lang w:val="lv-LV"/>
        </w:rPr>
        <w:t>. Kvalitatīva DNS iegūšanas gadījum</w:t>
      </w:r>
      <w:r w:rsidR="003847BD">
        <w:rPr>
          <w:lang w:val="lv-LV"/>
        </w:rPr>
        <w:t>ā</w:t>
      </w:r>
      <w:r w:rsidR="003847BD" w:rsidRPr="003847BD">
        <w:rPr>
          <w:lang w:val="lv-LV"/>
        </w:rPr>
        <w:t xml:space="preserve"> </w:t>
      </w:r>
      <w:r w:rsidR="003847BD">
        <w:rPr>
          <w:lang w:val="lv-LV"/>
        </w:rPr>
        <w:t xml:space="preserve">bija </w:t>
      </w:r>
      <w:r w:rsidR="003847BD" w:rsidRPr="003847BD">
        <w:rPr>
          <w:lang w:val="lv-LV"/>
        </w:rPr>
        <w:t>iespējams para</w:t>
      </w:r>
      <w:r w:rsidR="003847BD">
        <w:rPr>
          <w:lang w:val="lv-LV"/>
        </w:rPr>
        <w:t>ugu identificēt indivīda līmenī</w:t>
      </w:r>
      <w:r w:rsidR="00AA4140">
        <w:rPr>
          <w:lang w:val="lv-LV"/>
        </w:rPr>
        <w:t>.</w:t>
      </w:r>
    </w:p>
    <w:p w14:paraId="05C37850" w14:textId="61D061E6" w:rsidR="00AA4140" w:rsidRDefault="00A55FC0" w:rsidP="004921D1">
      <w:pPr>
        <w:jc w:val="both"/>
        <w:rPr>
          <w:lang w:val="lv-LV"/>
        </w:rPr>
      </w:pPr>
      <w:r>
        <w:rPr>
          <w:lang w:val="lv-LV"/>
        </w:rPr>
        <w:t xml:space="preserve">Kopumā laboratorijā tika veikta 85 dažādu </w:t>
      </w:r>
      <w:r w:rsidR="006C0B63">
        <w:rPr>
          <w:lang w:val="lv-LV"/>
        </w:rPr>
        <w:t xml:space="preserve">lāča </w:t>
      </w:r>
      <w:r>
        <w:rPr>
          <w:lang w:val="lv-LV"/>
        </w:rPr>
        <w:t>paraugu analīze</w:t>
      </w:r>
      <w:r w:rsidR="006C0B63">
        <w:rPr>
          <w:lang w:val="lv-LV"/>
        </w:rPr>
        <w:t>, no tiem</w:t>
      </w:r>
      <w:r>
        <w:rPr>
          <w:lang w:val="lv-LV"/>
        </w:rPr>
        <w:t xml:space="preserve"> 44% </w:t>
      </w:r>
      <w:r w:rsidR="003847BD" w:rsidRPr="003847BD">
        <w:rPr>
          <w:lang w:val="lv-LV"/>
        </w:rPr>
        <w:t xml:space="preserve">paraugu </w:t>
      </w:r>
      <w:r w:rsidR="000246D2">
        <w:rPr>
          <w:lang w:val="lv-LV"/>
        </w:rPr>
        <w:t xml:space="preserve">izdalīto DNS </w:t>
      </w:r>
      <w:r w:rsidR="003847BD" w:rsidRPr="003847BD">
        <w:rPr>
          <w:lang w:val="lv-LV"/>
        </w:rPr>
        <w:t xml:space="preserve">kvalitāte ļāva sekmīgi </w:t>
      </w:r>
      <w:r w:rsidR="000246D2">
        <w:rPr>
          <w:lang w:val="lv-LV"/>
        </w:rPr>
        <w:t xml:space="preserve">veikt </w:t>
      </w:r>
      <w:proofErr w:type="spellStart"/>
      <w:r w:rsidR="000246D2">
        <w:rPr>
          <w:lang w:val="lv-LV"/>
        </w:rPr>
        <w:t>genotipēšanu</w:t>
      </w:r>
      <w:proofErr w:type="spellEnd"/>
      <w:r w:rsidR="0007060D">
        <w:rPr>
          <w:lang w:val="lv-LV"/>
        </w:rPr>
        <w:t xml:space="preserve">, lai </w:t>
      </w:r>
      <w:r w:rsidR="000246D2">
        <w:rPr>
          <w:lang w:val="lv-LV"/>
        </w:rPr>
        <w:t xml:space="preserve">varētu ar augstu ticamību </w:t>
      </w:r>
      <w:r w:rsidR="0007060D">
        <w:rPr>
          <w:lang w:val="lv-LV"/>
        </w:rPr>
        <w:t>identificētu indivīdu</w:t>
      </w:r>
      <w:r w:rsidR="00800B28">
        <w:rPr>
          <w:lang w:val="lv-LV"/>
        </w:rPr>
        <w:t>.</w:t>
      </w:r>
      <w:r>
        <w:rPr>
          <w:lang w:val="lv-LV"/>
        </w:rPr>
        <w:t xml:space="preserve"> </w:t>
      </w:r>
      <w:r w:rsidR="00821B2A">
        <w:rPr>
          <w:lang w:val="lv-LV"/>
        </w:rPr>
        <w:t xml:space="preserve"> Sekmīgo paraugu īpatsvars bija līdzīgs visiem trijiem paraugu veidiem.</w:t>
      </w:r>
      <w:r w:rsidR="00C536A8">
        <w:rPr>
          <w:lang w:val="lv-LV"/>
        </w:rPr>
        <w:t xml:space="preserve"> </w:t>
      </w:r>
      <w:r w:rsidR="005F4097">
        <w:t xml:space="preserve">Šī pētījuma ietvaros nebija iespējams veikt atkārtotas </w:t>
      </w:r>
      <w:proofErr w:type="gramStart"/>
      <w:r w:rsidR="005F4097">
        <w:t>papildus analīzes</w:t>
      </w:r>
      <w:proofErr w:type="gramEnd"/>
      <w:r w:rsidR="005F4097">
        <w:t xml:space="preserve"> tiem paraugiem (44%), kuru </w:t>
      </w:r>
      <w:r w:rsidR="005F4097">
        <w:rPr>
          <w:lang w:val="lv-LV"/>
        </w:rPr>
        <w:t xml:space="preserve">DNS analīze bija sekmīga tikai ar 2 līdz 6 marķieriem, kas nedod pietiekami daudz informācijas, lai viennozīmīgi identificētu un atšķirtu lāča indivīdus. Šo paraugu turpmāka apstrāde, atkārtojot DNS izdalīšanu un/vai </w:t>
      </w:r>
      <w:proofErr w:type="spellStart"/>
      <w:r w:rsidR="005F4097">
        <w:rPr>
          <w:lang w:val="lv-LV"/>
        </w:rPr>
        <w:t>genotipēšanu</w:t>
      </w:r>
      <w:proofErr w:type="spellEnd"/>
      <w:r w:rsidR="005F4097">
        <w:rPr>
          <w:lang w:val="lv-LV"/>
        </w:rPr>
        <w:t>, var sniegt papildus rezultātus</w:t>
      </w:r>
      <w:r w:rsidR="003847BD" w:rsidRPr="003847BD">
        <w:rPr>
          <w:lang w:val="lv-LV"/>
        </w:rPr>
        <w:t>.</w:t>
      </w:r>
    </w:p>
    <w:p w14:paraId="4E73F998" w14:textId="77777777" w:rsidR="00CC1AFD" w:rsidRDefault="00CC1AFD" w:rsidP="004921D1">
      <w:pPr>
        <w:jc w:val="both"/>
        <w:rPr>
          <w:lang w:val="lv-LV"/>
        </w:rPr>
      </w:pPr>
    </w:p>
    <w:p w14:paraId="43EC977C" w14:textId="2F7B23D4" w:rsidR="00CC1AFD" w:rsidRPr="00CC1AFD" w:rsidRDefault="00CC1AFD" w:rsidP="00CC1AFD">
      <w:pPr>
        <w:pStyle w:val="ListParagraph"/>
        <w:numPr>
          <w:ilvl w:val="0"/>
          <w:numId w:val="37"/>
        </w:numPr>
        <w:jc w:val="both"/>
        <w:rPr>
          <w:b/>
          <w:sz w:val="32"/>
          <w:lang w:val="lv-LV"/>
        </w:rPr>
      </w:pPr>
      <w:r w:rsidRPr="00CC1AFD">
        <w:rPr>
          <w:b/>
          <w:sz w:val="32"/>
          <w:lang w:val="lv-LV"/>
        </w:rPr>
        <w:t>Iegūto datu novērtējums</w:t>
      </w:r>
    </w:p>
    <w:p w14:paraId="14F56380" w14:textId="0897C8B1" w:rsidR="008D32DE" w:rsidRDefault="006F58B7" w:rsidP="008D32DE">
      <w:pPr>
        <w:jc w:val="both"/>
        <w:rPr>
          <w:lang w:val="lv-LV"/>
        </w:rPr>
      </w:pPr>
      <w:r>
        <w:rPr>
          <w:lang w:val="lv-LV"/>
        </w:rPr>
        <w:t>2018.-2019. gadā veikt</w:t>
      </w:r>
      <w:r w:rsidR="002F104E">
        <w:rPr>
          <w:lang w:val="lv-LV"/>
        </w:rPr>
        <w:t>ā</w:t>
      </w:r>
      <w:r>
        <w:rPr>
          <w:lang w:val="lv-LV"/>
        </w:rPr>
        <w:t xml:space="preserve"> molekulāri ģenētisk</w:t>
      </w:r>
      <w:r w:rsidR="002F104E">
        <w:rPr>
          <w:lang w:val="lv-LV"/>
        </w:rPr>
        <w:t>ā</w:t>
      </w:r>
      <w:r>
        <w:rPr>
          <w:lang w:val="lv-LV"/>
        </w:rPr>
        <w:t xml:space="preserve"> pētījuma rezultātā Latvijas teritorijā tika identificēti 18 </w:t>
      </w:r>
      <w:proofErr w:type="gramStart"/>
      <w:r>
        <w:rPr>
          <w:lang w:val="lv-LV"/>
        </w:rPr>
        <w:t>indivīdi</w:t>
      </w:r>
      <w:proofErr w:type="gramEnd"/>
      <w:r>
        <w:rPr>
          <w:lang w:val="lv-LV"/>
        </w:rPr>
        <w:t>, no kuriem 11 ir tēviņi</w:t>
      </w:r>
      <w:r w:rsidR="00393034">
        <w:rPr>
          <w:lang w:val="lv-LV"/>
        </w:rPr>
        <w:t xml:space="preserve"> (</w:t>
      </w:r>
      <w:r w:rsidR="000152E3" w:rsidRPr="000152E3">
        <w:rPr>
          <w:lang w:val="lv-LV"/>
        </w:rPr>
        <w:t xml:space="preserve">astoņiem no tiem </w:t>
      </w:r>
      <w:r w:rsidR="00F66A32" w:rsidRPr="00F66A32">
        <w:rPr>
          <w:lang w:val="lv-LV"/>
        </w:rPr>
        <w:t>analīze precīzi norādīja dzimumu</w:t>
      </w:r>
      <w:r w:rsidR="000152E3" w:rsidRPr="000152E3">
        <w:rPr>
          <w:lang w:val="lv-LV"/>
        </w:rPr>
        <w:t>, savukārt tr</w:t>
      </w:r>
      <w:r w:rsidR="00F66A32">
        <w:rPr>
          <w:lang w:val="lv-LV"/>
        </w:rPr>
        <w:t>ijiem</w:t>
      </w:r>
      <w:r w:rsidR="000152E3" w:rsidRPr="000152E3">
        <w:rPr>
          <w:lang w:val="lv-LV"/>
        </w:rPr>
        <w:t xml:space="preserve"> </w:t>
      </w:r>
      <w:r w:rsidR="00F66A32">
        <w:rPr>
          <w:lang w:val="lv-LV"/>
        </w:rPr>
        <w:t>-</w:t>
      </w:r>
      <w:r w:rsidR="000152E3" w:rsidRPr="00711FEF">
        <w:rPr>
          <w:lang w:val="lv-LV"/>
        </w:rPr>
        <w:t xml:space="preserve"> daļēju rezultātu</w:t>
      </w:r>
      <w:r w:rsidR="00393034" w:rsidRPr="00711FEF">
        <w:rPr>
          <w:lang w:val="lv-LV"/>
        </w:rPr>
        <w:t>)</w:t>
      </w:r>
      <w:r w:rsidRPr="00711FEF">
        <w:rPr>
          <w:lang w:val="lv-LV"/>
        </w:rPr>
        <w:t>,</w:t>
      </w:r>
      <w:r>
        <w:rPr>
          <w:lang w:val="lv-LV"/>
        </w:rPr>
        <w:t xml:space="preserve"> </w:t>
      </w:r>
      <w:r w:rsidR="00393034">
        <w:rPr>
          <w:lang w:val="lv-LV"/>
        </w:rPr>
        <w:t>divas</w:t>
      </w:r>
      <w:r>
        <w:rPr>
          <w:lang w:val="lv-LV"/>
        </w:rPr>
        <w:t xml:space="preserve"> – mātītes, bet pieciem indivīdiem</w:t>
      </w:r>
      <w:r w:rsidR="00592D4E">
        <w:rPr>
          <w:lang w:val="lv-LV"/>
        </w:rPr>
        <w:t xml:space="preserve"> ģenētiskajās</w:t>
      </w:r>
      <w:r>
        <w:rPr>
          <w:lang w:val="lv-LV"/>
        </w:rPr>
        <w:t xml:space="preserve"> </w:t>
      </w:r>
      <w:r w:rsidR="00592D4E">
        <w:rPr>
          <w:lang w:val="lv-LV"/>
        </w:rPr>
        <w:t xml:space="preserve">analīzēs </w:t>
      </w:r>
      <w:r>
        <w:rPr>
          <w:lang w:val="lv-LV"/>
        </w:rPr>
        <w:t xml:space="preserve">neizdevās noteikt dzimumu. </w:t>
      </w:r>
      <w:r w:rsidR="002E67B6" w:rsidRPr="002E67B6">
        <w:rPr>
          <w:lang w:val="lv-LV"/>
        </w:rPr>
        <w:t>Vietas, kur pēc ievāktajiem un analizētajiem paraugiem identificēti lāču indivīdi</w:t>
      </w:r>
      <w:r w:rsidR="002F104E">
        <w:rPr>
          <w:lang w:val="lv-LV"/>
        </w:rPr>
        <w:t>,</w:t>
      </w:r>
      <w:r>
        <w:rPr>
          <w:lang w:val="lv-LV"/>
        </w:rPr>
        <w:t xml:space="preserve"> attēlota</w:t>
      </w:r>
      <w:r w:rsidR="002E67B6">
        <w:rPr>
          <w:lang w:val="lv-LV"/>
        </w:rPr>
        <w:t>s</w:t>
      </w:r>
      <w:r>
        <w:rPr>
          <w:lang w:val="lv-LV"/>
        </w:rPr>
        <w:t xml:space="preserve"> </w:t>
      </w:r>
      <w:r w:rsidR="002E67B6">
        <w:rPr>
          <w:lang w:val="lv-LV"/>
        </w:rPr>
        <w:t xml:space="preserve">kartē </w:t>
      </w:r>
      <w:r>
        <w:rPr>
          <w:lang w:val="lv-LV"/>
        </w:rPr>
        <w:t xml:space="preserve">2. </w:t>
      </w:r>
      <w:r w:rsidR="002E67B6">
        <w:rPr>
          <w:lang w:val="lv-LV"/>
        </w:rPr>
        <w:t>pielikum</w:t>
      </w:r>
      <w:r>
        <w:rPr>
          <w:lang w:val="lv-LV"/>
        </w:rPr>
        <w:t>ā</w:t>
      </w:r>
      <w:r w:rsidR="002F104E">
        <w:rPr>
          <w:lang w:val="lv-LV"/>
        </w:rPr>
        <w:t>.</w:t>
      </w:r>
    </w:p>
    <w:p w14:paraId="5196F0D9" w14:textId="11C8B029" w:rsidR="002C77A5" w:rsidRDefault="00D44B63" w:rsidP="002C77A5">
      <w:pPr>
        <w:jc w:val="both"/>
        <w:rPr>
          <w:lang w:val="lv-LV"/>
        </w:rPr>
      </w:pPr>
      <w:r>
        <w:rPr>
          <w:lang w:val="lv-LV"/>
        </w:rPr>
        <w:t>Lielākā daļa ģenētiski noteikto indivīdu (n=14) katrs ir konstatēts tikai vienā vietā, kas nesniedz informāciju par to pārvietošanos laikā un telpā, tomēr dod būtisku ieguldījumu informācijā par iespējamo populācijas lielumu Latvijā. Nākotnē ieviešot Latvijā pastāvīgu ģenētisko monitoringu, palielinās iespēja šo indivīdu DNS saturošus paraugus ievākt citās vietās, īpaši ņemot vērā lāču garo dzīves ilgumu, kas var pārsniegt 30 gadus (</w:t>
      </w:r>
      <w:proofErr w:type="spellStart"/>
      <w:r w:rsidR="007246C7" w:rsidRPr="007246C7">
        <w:rPr>
          <w:lang w:val="lv-LV"/>
        </w:rPr>
        <w:t>Гептнер</w:t>
      </w:r>
      <w:proofErr w:type="spellEnd"/>
      <w:r w:rsidR="007246C7" w:rsidRPr="007246C7">
        <w:rPr>
          <w:lang w:val="lv-LV"/>
        </w:rPr>
        <w:t xml:space="preserve"> </w:t>
      </w:r>
      <w:proofErr w:type="spellStart"/>
      <w:r w:rsidR="007246C7" w:rsidRPr="007246C7">
        <w:rPr>
          <w:lang w:val="lv-LV"/>
        </w:rPr>
        <w:t>и.д</w:t>
      </w:r>
      <w:proofErr w:type="spellEnd"/>
      <w:r w:rsidR="007246C7" w:rsidRPr="007246C7">
        <w:rPr>
          <w:lang w:val="lv-LV"/>
        </w:rPr>
        <w:t>. 1967</w:t>
      </w:r>
      <w:r w:rsidR="002E151F">
        <w:rPr>
          <w:lang w:val="lv-LV"/>
        </w:rPr>
        <w:t>)</w:t>
      </w:r>
      <w:r>
        <w:rPr>
          <w:lang w:val="lv-LV"/>
        </w:rPr>
        <w:t>.</w:t>
      </w:r>
    </w:p>
    <w:p w14:paraId="56F8A651" w14:textId="2D84201B" w:rsidR="002C77A5" w:rsidRPr="008D32DE" w:rsidRDefault="00D44B63" w:rsidP="008D32DE">
      <w:pPr>
        <w:jc w:val="both"/>
        <w:rPr>
          <w:lang w:val="lv-LV"/>
        </w:rPr>
      </w:pPr>
      <w:r>
        <w:rPr>
          <w:lang w:val="lv-LV"/>
        </w:rPr>
        <w:t>Četru</w:t>
      </w:r>
      <w:r w:rsidR="002C77A5">
        <w:rPr>
          <w:lang w:val="lv-LV"/>
        </w:rPr>
        <w:t xml:space="preserve"> indivīdu </w:t>
      </w:r>
      <w:r w:rsidR="00CD5EEF">
        <w:rPr>
          <w:lang w:val="lv-LV"/>
        </w:rPr>
        <w:t xml:space="preserve">DNS saturoši </w:t>
      </w:r>
      <w:r w:rsidR="002C77A5">
        <w:rPr>
          <w:lang w:val="lv-LV"/>
        </w:rPr>
        <w:t>paraugi ir iegūti divās un vairāk vietās.</w:t>
      </w:r>
    </w:p>
    <w:p w14:paraId="7486C831" w14:textId="6F962DF5" w:rsidR="00B046B9" w:rsidRDefault="00654217" w:rsidP="009726AA">
      <w:pPr>
        <w:jc w:val="both"/>
        <w:rPr>
          <w:lang w:val="lv-LV"/>
        </w:rPr>
      </w:pPr>
      <w:r>
        <w:rPr>
          <w:lang w:val="lv-LV"/>
        </w:rPr>
        <w:t>No l</w:t>
      </w:r>
      <w:r w:rsidR="000E6923">
        <w:rPr>
          <w:lang w:val="lv-LV"/>
        </w:rPr>
        <w:t>āču tēviņ</w:t>
      </w:r>
      <w:r>
        <w:rPr>
          <w:lang w:val="lv-LV"/>
        </w:rPr>
        <w:t>a</w:t>
      </w:r>
      <w:r w:rsidR="000E6923">
        <w:rPr>
          <w:lang w:val="lv-LV"/>
        </w:rPr>
        <w:t xml:space="preserve"> </w:t>
      </w:r>
      <w:r w:rsidR="000E6923" w:rsidRPr="00080FB1">
        <w:rPr>
          <w:b/>
          <w:lang w:val="lv-LV"/>
        </w:rPr>
        <w:t>2-T</w:t>
      </w:r>
      <w:r w:rsidR="000E6923">
        <w:rPr>
          <w:lang w:val="lv-LV"/>
        </w:rPr>
        <w:t xml:space="preserve"> </w:t>
      </w:r>
      <w:r>
        <w:rPr>
          <w:lang w:val="lv-LV"/>
        </w:rPr>
        <w:t xml:space="preserve">paraugus </w:t>
      </w:r>
      <w:r w:rsidR="00BA442B">
        <w:rPr>
          <w:lang w:val="lv-LV"/>
        </w:rPr>
        <w:t>ģenētiskajām analīz</w:t>
      </w:r>
      <w:r w:rsidR="0027737A">
        <w:rPr>
          <w:lang w:val="lv-LV"/>
        </w:rPr>
        <w:t>ē</w:t>
      </w:r>
      <w:r w:rsidR="00BA442B">
        <w:rPr>
          <w:lang w:val="lv-LV"/>
        </w:rPr>
        <w:t xml:space="preserve">m </w:t>
      </w:r>
      <w:r>
        <w:rPr>
          <w:lang w:val="lv-LV"/>
        </w:rPr>
        <w:t xml:space="preserve">ir izdevies iegūt trīs gadus pēc kārtas dažādās dravās. Šis lācis </w:t>
      </w:r>
      <w:r w:rsidR="000E6923">
        <w:rPr>
          <w:lang w:val="lv-LV"/>
        </w:rPr>
        <w:t xml:space="preserve">pirmo dravu </w:t>
      </w:r>
      <w:r w:rsidR="00D44B63">
        <w:rPr>
          <w:lang w:val="lv-LV"/>
        </w:rPr>
        <w:t xml:space="preserve">ir izpostījis </w:t>
      </w:r>
      <w:r w:rsidR="000E6923">
        <w:rPr>
          <w:lang w:val="lv-LV"/>
        </w:rPr>
        <w:t xml:space="preserve">2017. gada oktobrī Gulbenes novadā. Pēc gada, 2018. gada oktobrī, viņš veica postījumus dravā Baltinavas novadā, kas atrodas ap </w:t>
      </w:r>
      <w:r w:rsidR="00080FB1">
        <w:rPr>
          <w:lang w:val="lv-LV"/>
        </w:rPr>
        <w:t>7</w:t>
      </w:r>
      <w:r w:rsidR="00711FEF">
        <w:rPr>
          <w:lang w:val="lv-LV"/>
        </w:rPr>
        <w:t>6</w:t>
      </w:r>
      <w:r w:rsidR="00080FB1">
        <w:rPr>
          <w:lang w:val="lv-LV"/>
        </w:rPr>
        <w:t> </w:t>
      </w:r>
      <w:r w:rsidR="000E6923">
        <w:rPr>
          <w:lang w:val="lv-LV"/>
        </w:rPr>
        <w:t xml:space="preserve">km no iepriekšējās vietas. </w:t>
      </w:r>
      <w:r w:rsidR="00711FEF">
        <w:rPr>
          <w:noProof/>
          <w:lang w:eastAsia="et-EE"/>
        </w:rPr>
        <w:t>Uz molekulāri ģenētiskajām metodēm balstīti pētījumi Bulgārijā liecina, ka tēviņiem attālums starp viena indivīda paraugiem sasniedz vidēji 35,7 km, maksimāli</w:t>
      </w:r>
      <w:r w:rsidR="00711FEF" w:rsidRPr="005021A9">
        <w:rPr>
          <w:noProof/>
          <w:lang w:eastAsia="et-EE"/>
        </w:rPr>
        <w:t xml:space="preserve"> 146 km</w:t>
      </w:r>
      <w:r w:rsidR="00711FEF">
        <w:rPr>
          <w:noProof/>
          <w:lang w:eastAsia="et-EE"/>
        </w:rPr>
        <w:t xml:space="preserve">, savukārt mātītēm </w:t>
      </w:r>
      <w:r w:rsidR="00CD5EEF">
        <w:rPr>
          <w:noProof/>
          <w:lang w:eastAsia="et-EE"/>
        </w:rPr>
        <w:t>–</w:t>
      </w:r>
      <w:r w:rsidR="00711FEF">
        <w:rPr>
          <w:noProof/>
          <w:lang w:eastAsia="et-EE"/>
        </w:rPr>
        <w:t xml:space="preserve"> vidēji 17,9 km un maksimāli </w:t>
      </w:r>
      <w:r w:rsidR="00711FEF" w:rsidRPr="005021A9">
        <w:rPr>
          <w:noProof/>
          <w:lang w:eastAsia="et-EE"/>
        </w:rPr>
        <w:t>76 km</w:t>
      </w:r>
      <w:r w:rsidR="00711FEF">
        <w:rPr>
          <w:noProof/>
          <w:lang w:eastAsia="et-EE"/>
        </w:rPr>
        <w:t xml:space="preserve"> (</w:t>
      </w:r>
      <w:r w:rsidR="00711FEF" w:rsidRPr="0084021E">
        <w:rPr>
          <w:noProof/>
          <w:lang w:eastAsia="et-EE"/>
        </w:rPr>
        <w:t>Frosch</w:t>
      </w:r>
      <w:r w:rsidR="00711FEF">
        <w:rPr>
          <w:noProof/>
          <w:lang w:eastAsia="et-EE"/>
        </w:rPr>
        <w:t xml:space="preserve"> et al. 2014)</w:t>
      </w:r>
      <w:r w:rsidR="00711FEF" w:rsidRPr="005021A9">
        <w:rPr>
          <w:noProof/>
          <w:lang w:eastAsia="et-EE"/>
        </w:rPr>
        <w:t>.</w:t>
      </w:r>
      <w:r w:rsidR="00711FEF">
        <w:rPr>
          <w:noProof/>
          <w:lang w:eastAsia="et-EE"/>
        </w:rPr>
        <w:t xml:space="preserve"> </w:t>
      </w:r>
      <w:r w:rsidR="000E6923">
        <w:rPr>
          <w:lang w:val="lv-LV"/>
        </w:rPr>
        <w:t>2019. gada augustā – oktobrī lācis izpostīja četras dravas</w:t>
      </w:r>
      <w:r w:rsidR="00C37C4E">
        <w:rPr>
          <w:lang w:val="lv-LV"/>
        </w:rPr>
        <w:t xml:space="preserve"> </w:t>
      </w:r>
      <w:r w:rsidR="00C37C4E">
        <w:rPr>
          <w:lang w:val="lv-LV"/>
        </w:rPr>
        <w:lastRenderedPageBreak/>
        <w:t>apmēram 30 km</w:t>
      </w:r>
      <w:r w:rsidR="00C37C4E" w:rsidRPr="00C37C4E">
        <w:rPr>
          <w:vertAlign w:val="superscript"/>
          <w:lang w:val="lv-LV"/>
        </w:rPr>
        <w:t>2</w:t>
      </w:r>
      <w:r w:rsidR="00C37C4E">
        <w:rPr>
          <w:lang w:val="lv-LV"/>
        </w:rPr>
        <w:t xml:space="preserve"> teritorijā</w:t>
      </w:r>
      <w:r w:rsidR="000E6923">
        <w:rPr>
          <w:lang w:val="lv-LV"/>
        </w:rPr>
        <w:t xml:space="preserve"> Alūksnes un Balvu novadā</w:t>
      </w:r>
      <w:r w:rsidR="00C37C4E">
        <w:rPr>
          <w:lang w:val="lv-LV"/>
        </w:rPr>
        <w:t>,</w:t>
      </w:r>
      <w:r w:rsidR="000E6923">
        <w:rPr>
          <w:lang w:val="lv-LV"/>
        </w:rPr>
        <w:t xml:space="preserve"> ap</w:t>
      </w:r>
      <w:r w:rsidR="00C37C4E">
        <w:rPr>
          <w:lang w:val="lv-LV"/>
        </w:rPr>
        <w:t xml:space="preserve"> </w:t>
      </w:r>
      <w:r w:rsidR="000E6923">
        <w:rPr>
          <w:lang w:val="lv-LV"/>
        </w:rPr>
        <w:t>50 km no iepriekšējā gada postījumu vietām.</w:t>
      </w:r>
      <w:r w:rsidR="00EB0E61">
        <w:rPr>
          <w:lang w:val="lv-LV"/>
        </w:rPr>
        <w:t xml:space="preserve"> Attālumi starp izpostītajām dravām bija nelieli – 2-8 km.</w:t>
      </w:r>
    </w:p>
    <w:p w14:paraId="4DAFCFB3" w14:textId="46FEAFA1" w:rsidR="00080FB1" w:rsidRDefault="00080FB1" w:rsidP="00080FB1">
      <w:pPr>
        <w:jc w:val="both"/>
        <w:rPr>
          <w:noProof/>
          <w:lang w:eastAsia="et-EE"/>
        </w:rPr>
      </w:pPr>
      <w:r>
        <w:rPr>
          <w:noProof/>
          <w:lang w:eastAsia="et-EE"/>
        </w:rPr>
        <w:t>Lāču tēviņ</w:t>
      </w:r>
      <w:r w:rsidR="00E93CBC">
        <w:rPr>
          <w:noProof/>
          <w:lang w:eastAsia="et-EE"/>
        </w:rPr>
        <w:t>š</w:t>
      </w:r>
      <w:r>
        <w:rPr>
          <w:noProof/>
          <w:lang w:eastAsia="et-EE"/>
        </w:rPr>
        <w:t xml:space="preserve"> </w:t>
      </w:r>
      <w:r w:rsidRPr="00080FB1">
        <w:rPr>
          <w:b/>
          <w:noProof/>
          <w:lang w:eastAsia="et-EE"/>
        </w:rPr>
        <w:t>3-T</w:t>
      </w:r>
      <w:r>
        <w:rPr>
          <w:noProof/>
          <w:lang w:eastAsia="et-EE"/>
        </w:rPr>
        <w:t xml:space="preserve"> 10 mēnešu laikā</w:t>
      </w:r>
      <w:r w:rsidR="00D8201A">
        <w:rPr>
          <w:noProof/>
          <w:lang w:eastAsia="et-EE"/>
        </w:rPr>
        <w:t>, ieskaitot nenoskaidrota ilguma ziemošanas periodu</w:t>
      </w:r>
      <w:r>
        <w:rPr>
          <w:noProof/>
          <w:lang w:eastAsia="et-EE"/>
        </w:rPr>
        <w:t xml:space="preserve"> (2018. gada oktoris </w:t>
      </w:r>
      <w:r w:rsidR="00CD5EEF">
        <w:rPr>
          <w:noProof/>
          <w:lang w:eastAsia="et-EE"/>
        </w:rPr>
        <w:t>–</w:t>
      </w:r>
      <w:r>
        <w:rPr>
          <w:noProof/>
          <w:lang w:eastAsia="et-EE"/>
        </w:rPr>
        <w:t xml:space="preserve"> 2019. gada augusts)</w:t>
      </w:r>
      <w:r w:rsidR="00D8201A">
        <w:rPr>
          <w:noProof/>
          <w:lang w:eastAsia="et-EE"/>
        </w:rPr>
        <w:t>,</w:t>
      </w:r>
      <w:r>
        <w:rPr>
          <w:noProof/>
          <w:lang w:eastAsia="et-EE"/>
        </w:rPr>
        <w:t xml:space="preserve"> ir pārvietojies 42 km </w:t>
      </w:r>
      <w:r w:rsidR="000152E3">
        <w:rPr>
          <w:noProof/>
          <w:lang w:eastAsia="et-EE"/>
        </w:rPr>
        <w:t xml:space="preserve">(mērot taisnā līnijā) </w:t>
      </w:r>
      <w:r>
        <w:rPr>
          <w:noProof/>
          <w:lang w:eastAsia="et-EE"/>
        </w:rPr>
        <w:t>dienvidrietumu virzienā no Igaunijas pierobežas Ipiķu pagastā</w:t>
      </w:r>
      <w:r w:rsidR="006F58B7">
        <w:rPr>
          <w:noProof/>
          <w:lang w:eastAsia="et-EE"/>
        </w:rPr>
        <w:t xml:space="preserve"> (izpostīta drava)</w:t>
      </w:r>
      <w:r>
        <w:rPr>
          <w:noProof/>
          <w:lang w:eastAsia="et-EE"/>
        </w:rPr>
        <w:t xml:space="preserve"> līdz Lielajam purvam Staiceles pagastā</w:t>
      </w:r>
      <w:r w:rsidR="006F58B7">
        <w:rPr>
          <w:noProof/>
          <w:lang w:eastAsia="et-EE"/>
        </w:rPr>
        <w:t>, kur apmeklēja matu lamatas</w:t>
      </w:r>
      <w:r>
        <w:rPr>
          <w:noProof/>
          <w:lang w:eastAsia="et-EE"/>
        </w:rPr>
        <w:t>.</w:t>
      </w:r>
    </w:p>
    <w:p w14:paraId="641416E5" w14:textId="29495F54" w:rsidR="00080FB1" w:rsidRDefault="00080FB1" w:rsidP="00080FB1">
      <w:pPr>
        <w:jc w:val="both"/>
        <w:rPr>
          <w:lang w:val="lv-LV"/>
        </w:rPr>
      </w:pPr>
      <w:r>
        <w:rPr>
          <w:lang w:val="lv-LV"/>
        </w:rPr>
        <w:t xml:space="preserve">Lāču tēviņš </w:t>
      </w:r>
      <w:r w:rsidRPr="00080FB1">
        <w:rPr>
          <w:b/>
          <w:lang w:val="lv-LV"/>
        </w:rPr>
        <w:t>4-T</w:t>
      </w:r>
      <w:r>
        <w:rPr>
          <w:lang w:val="lv-LV"/>
        </w:rPr>
        <w:t xml:space="preserve"> 1,5 mēnešu laikā</w:t>
      </w:r>
      <w:r w:rsidR="00BA442B">
        <w:rPr>
          <w:lang w:val="lv-LV"/>
        </w:rPr>
        <w:t xml:space="preserve"> (</w:t>
      </w:r>
      <w:r w:rsidR="00E6744B">
        <w:rPr>
          <w:lang w:val="lv-LV"/>
        </w:rPr>
        <w:t>02.07.-20.08.2019.)</w:t>
      </w:r>
      <w:r>
        <w:rPr>
          <w:lang w:val="lv-LV"/>
        </w:rPr>
        <w:t xml:space="preserve"> izpostīja divas dravas, kuras atradās 64 km attālumā viena no otras, pārvietojoties rietumu virzienā</w:t>
      </w:r>
      <w:r w:rsidR="00BA442B">
        <w:rPr>
          <w:lang w:val="lv-LV"/>
        </w:rPr>
        <w:t xml:space="preserve"> no Balvu novada Bērzkalnes pagasta līdz Madonas novada Sarkaņu pagastam</w:t>
      </w:r>
      <w:r>
        <w:rPr>
          <w:lang w:val="lv-LV"/>
        </w:rPr>
        <w:t>.</w:t>
      </w:r>
    </w:p>
    <w:p w14:paraId="65A946EA" w14:textId="2183F2FE" w:rsidR="003D62DA" w:rsidRDefault="00B046B9" w:rsidP="009726AA">
      <w:pPr>
        <w:jc w:val="both"/>
        <w:rPr>
          <w:lang w:val="lv-LV"/>
        </w:rPr>
      </w:pPr>
      <w:r>
        <w:rPr>
          <w:lang w:val="lv-LV"/>
        </w:rPr>
        <w:t>Lāču tēviņ</w:t>
      </w:r>
      <w:r w:rsidR="00EE01E7">
        <w:rPr>
          <w:lang w:val="lv-LV"/>
        </w:rPr>
        <w:t>š</w:t>
      </w:r>
      <w:r>
        <w:rPr>
          <w:lang w:val="lv-LV"/>
        </w:rPr>
        <w:t xml:space="preserve"> </w:t>
      </w:r>
      <w:r w:rsidRPr="00080FB1">
        <w:rPr>
          <w:b/>
          <w:lang w:val="lv-LV"/>
        </w:rPr>
        <w:t>5-T</w:t>
      </w:r>
      <w:r>
        <w:rPr>
          <w:lang w:val="lv-LV"/>
        </w:rPr>
        <w:t xml:space="preserve"> divu mēnešu laikā (06.06.-06.08.2018) </w:t>
      </w:r>
      <w:r w:rsidR="006802C1">
        <w:rPr>
          <w:lang w:val="lv-LV"/>
        </w:rPr>
        <w:t xml:space="preserve">vismaz </w:t>
      </w:r>
      <w:r>
        <w:rPr>
          <w:lang w:val="lv-LV"/>
        </w:rPr>
        <w:t xml:space="preserve">sešas reizes veica postījumus </w:t>
      </w:r>
      <w:r w:rsidR="00701A51">
        <w:rPr>
          <w:lang w:val="lv-LV"/>
        </w:rPr>
        <w:t>četrās</w:t>
      </w:r>
      <w:r w:rsidR="00EB780C">
        <w:rPr>
          <w:lang w:val="lv-LV"/>
        </w:rPr>
        <w:t xml:space="preserve"> </w:t>
      </w:r>
      <w:r>
        <w:rPr>
          <w:lang w:val="lv-LV"/>
        </w:rPr>
        <w:t>dažādās Vidzemes dravās</w:t>
      </w:r>
      <w:r w:rsidR="00E6744B">
        <w:rPr>
          <w:lang w:val="lv-LV"/>
        </w:rPr>
        <w:t xml:space="preserve"> Vecpiebalgas novada Inešu pagasta un Madonas novada Liezēres un Vestienas</w:t>
      </w:r>
      <w:proofErr w:type="gramStart"/>
      <w:r w:rsidR="00E6744B">
        <w:rPr>
          <w:lang w:val="lv-LV"/>
        </w:rPr>
        <w:t xml:space="preserve"> </w:t>
      </w:r>
      <w:r w:rsidR="00701A51">
        <w:rPr>
          <w:lang w:val="lv-LV"/>
        </w:rPr>
        <w:t xml:space="preserve"> </w:t>
      </w:r>
      <w:proofErr w:type="gramEnd"/>
      <w:r w:rsidR="00E6744B">
        <w:rPr>
          <w:lang w:val="lv-LV"/>
        </w:rPr>
        <w:t xml:space="preserve">pagastā </w:t>
      </w:r>
      <w:r w:rsidR="00701A51">
        <w:rPr>
          <w:lang w:val="lv-LV"/>
        </w:rPr>
        <w:t xml:space="preserve">(divās no tām </w:t>
      </w:r>
      <w:r w:rsidR="00E93CBC">
        <w:rPr>
          <w:lang w:val="lv-LV"/>
        </w:rPr>
        <w:t>–</w:t>
      </w:r>
      <w:r w:rsidR="00701A51">
        <w:rPr>
          <w:lang w:val="lv-LV"/>
        </w:rPr>
        <w:t xml:space="preserve"> atkārtoti</w:t>
      </w:r>
      <w:r w:rsidR="00E93CBC">
        <w:rPr>
          <w:lang w:val="lv-LV"/>
        </w:rPr>
        <w:t>)</w:t>
      </w:r>
      <w:r>
        <w:rPr>
          <w:lang w:val="lv-LV"/>
        </w:rPr>
        <w:t xml:space="preserve">. </w:t>
      </w:r>
      <w:r w:rsidR="002C3B86">
        <w:rPr>
          <w:lang w:val="lv-LV"/>
        </w:rPr>
        <w:t>Ietvertās teritorijas platība ir 45 km</w:t>
      </w:r>
      <w:r w:rsidR="002C3B86" w:rsidRPr="002C3B86">
        <w:rPr>
          <w:vertAlign w:val="superscript"/>
          <w:lang w:val="lv-LV"/>
        </w:rPr>
        <w:t>2</w:t>
      </w:r>
      <w:r w:rsidR="00701A51">
        <w:rPr>
          <w:lang w:val="lv-LV"/>
        </w:rPr>
        <w:t>,</w:t>
      </w:r>
      <w:r w:rsidR="00701A51" w:rsidRPr="00701A51">
        <w:rPr>
          <w:lang w:val="lv-LV"/>
        </w:rPr>
        <w:t xml:space="preserve"> </w:t>
      </w:r>
      <w:r w:rsidR="00701A51">
        <w:rPr>
          <w:lang w:val="lv-LV"/>
        </w:rPr>
        <w:t>attālumi starp dravām ir 4 – 13,5 km.</w:t>
      </w:r>
      <w:r w:rsidR="006802C1">
        <w:rPr>
          <w:lang w:val="lv-LV"/>
        </w:rPr>
        <w:t xml:space="preserve"> Pastāv liela iespēja, ka šis lācis ir apmeklējis arī citas teritorijas tuvumā </w:t>
      </w:r>
      <w:r w:rsidR="00AB5A2C">
        <w:rPr>
          <w:lang w:val="lv-LV"/>
        </w:rPr>
        <w:t>esošās</w:t>
      </w:r>
      <w:r w:rsidR="006802C1">
        <w:rPr>
          <w:lang w:val="lv-LV"/>
        </w:rPr>
        <w:t xml:space="preserve"> dravas, kurās paņemtajiem paraugiem neizdevās noteikt indivīdus</w:t>
      </w:r>
      <w:r w:rsidR="00AB5A2C">
        <w:rPr>
          <w:lang w:val="lv-LV"/>
        </w:rPr>
        <w:t>.</w:t>
      </w:r>
    </w:p>
    <w:p w14:paraId="219FC5DA" w14:textId="4AF7517C" w:rsidR="00FC42B8" w:rsidRDefault="00FC42B8" w:rsidP="009726AA">
      <w:pPr>
        <w:jc w:val="both"/>
        <w:rPr>
          <w:noProof/>
          <w:lang w:eastAsia="et-EE"/>
        </w:rPr>
      </w:pPr>
      <w:r>
        <w:rPr>
          <w:noProof/>
          <w:lang w:eastAsia="et-EE"/>
        </w:rPr>
        <w:t xml:space="preserve">Mātīte </w:t>
      </w:r>
      <w:r w:rsidRPr="00080FB1">
        <w:rPr>
          <w:b/>
          <w:noProof/>
          <w:lang w:eastAsia="et-EE"/>
        </w:rPr>
        <w:t>7-M</w:t>
      </w:r>
      <w:r>
        <w:rPr>
          <w:noProof/>
          <w:lang w:eastAsia="et-EE"/>
        </w:rPr>
        <w:t xml:space="preserve"> konstatēta </w:t>
      </w:r>
      <w:r w:rsidR="005136E3">
        <w:rPr>
          <w:noProof/>
          <w:lang w:eastAsia="et-EE"/>
        </w:rPr>
        <w:t xml:space="preserve">pamestā ābeļdārzā </w:t>
      </w:r>
      <w:r>
        <w:rPr>
          <w:noProof/>
          <w:lang w:eastAsia="et-EE"/>
        </w:rPr>
        <w:t>apmēram 30 km no Igaunijas robežas. Visdrīzāk tās ziemošanas vieta ir Latvijā, un pastāv augsta iespēja, ka tā var arī vairoties Latvijā.</w:t>
      </w:r>
    </w:p>
    <w:p w14:paraId="3FA3A802" w14:textId="0010CE54" w:rsidR="00321BEF" w:rsidRDefault="00321BEF" w:rsidP="00321BEF">
      <w:pPr>
        <w:jc w:val="both"/>
        <w:rPr>
          <w:noProof/>
          <w:lang w:eastAsia="et-EE"/>
        </w:rPr>
      </w:pPr>
      <w:r>
        <w:rPr>
          <w:noProof/>
          <w:lang w:eastAsia="et-EE"/>
        </w:rPr>
        <w:t xml:space="preserve">Otrā mātīte – </w:t>
      </w:r>
      <w:r w:rsidRPr="006802C1">
        <w:rPr>
          <w:b/>
          <w:noProof/>
          <w:lang w:eastAsia="et-EE"/>
        </w:rPr>
        <w:t>11-M</w:t>
      </w:r>
      <w:r>
        <w:rPr>
          <w:noProof/>
          <w:lang w:eastAsia="et-EE"/>
        </w:rPr>
        <w:t xml:space="preserve"> – izpostīja bišu dravu apmēram 8 km no Igaunijas robežas.</w:t>
      </w:r>
    </w:p>
    <w:p w14:paraId="4BBDAE1C" w14:textId="119FD08F" w:rsidR="00F60196" w:rsidRDefault="00F60196" w:rsidP="00F60196">
      <w:pPr>
        <w:jc w:val="both"/>
        <w:rPr>
          <w:noProof/>
          <w:lang w:eastAsia="et-EE"/>
        </w:rPr>
      </w:pPr>
      <w:r>
        <w:rPr>
          <w:noProof/>
          <w:lang w:eastAsia="et-EE"/>
        </w:rPr>
        <w:t>2019. gada septembrī Niedrāju - Pilkas purva tuvumā slēpņa kamera uzfilmēja lāču mātīti ar četriem mazuļiem</w:t>
      </w:r>
      <w:r w:rsidR="000152E3">
        <w:rPr>
          <w:noProof/>
          <w:lang w:eastAsia="et-EE"/>
        </w:rPr>
        <w:t xml:space="preserve"> (</w:t>
      </w:r>
      <w:r w:rsidR="00FC13FF">
        <w:rPr>
          <w:noProof/>
          <w:lang w:eastAsia="et-EE"/>
        </w:rPr>
        <w:t>1</w:t>
      </w:r>
      <w:r w:rsidR="000152E3">
        <w:rPr>
          <w:noProof/>
          <w:lang w:eastAsia="et-EE"/>
        </w:rPr>
        <w:t>. attēls)</w:t>
      </w:r>
      <w:r>
        <w:rPr>
          <w:noProof/>
          <w:lang w:eastAsia="et-EE"/>
        </w:rPr>
        <w:t xml:space="preserve">, kuri apmeklēja uzstādītās matu lamatas (apmēram 25 km no Igaunijas robežas). No dzeloņdrātīs atstātajiem matiem tika </w:t>
      </w:r>
      <w:r w:rsidR="00E93CBC">
        <w:rPr>
          <w:noProof/>
          <w:lang w:eastAsia="et-EE"/>
        </w:rPr>
        <w:t xml:space="preserve">identificēts </w:t>
      </w:r>
      <w:r w:rsidR="00C37C4E">
        <w:rPr>
          <w:noProof/>
          <w:lang w:eastAsia="et-EE"/>
        </w:rPr>
        <w:t xml:space="preserve">viens no mazuļiem </w:t>
      </w:r>
      <w:r w:rsidR="007C2E30">
        <w:rPr>
          <w:noProof/>
          <w:lang w:eastAsia="et-EE"/>
        </w:rPr>
        <w:t>–</w:t>
      </w:r>
      <w:r w:rsidR="00C37C4E">
        <w:rPr>
          <w:noProof/>
          <w:lang w:eastAsia="et-EE"/>
        </w:rPr>
        <w:t xml:space="preserve"> </w:t>
      </w:r>
      <w:r w:rsidR="00A32EFF">
        <w:rPr>
          <w:noProof/>
          <w:lang w:eastAsia="et-EE"/>
        </w:rPr>
        <w:t>tēviņš</w:t>
      </w:r>
      <w:r>
        <w:rPr>
          <w:noProof/>
          <w:lang w:eastAsia="et-EE"/>
        </w:rPr>
        <w:t xml:space="preserve"> </w:t>
      </w:r>
      <w:r w:rsidRPr="00080FB1">
        <w:rPr>
          <w:b/>
          <w:noProof/>
          <w:lang w:eastAsia="et-EE"/>
        </w:rPr>
        <w:t>12-</w:t>
      </w:r>
      <w:r w:rsidR="00A32EFF">
        <w:rPr>
          <w:b/>
          <w:noProof/>
          <w:lang w:eastAsia="et-EE"/>
        </w:rPr>
        <w:t>T</w:t>
      </w:r>
      <w:r>
        <w:rPr>
          <w:noProof/>
          <w:lang w:eastAsia="et-EE"/>
        </w:rPr>
        <w:t>.</w:t>
      </w:r>
    </w:p>
    <w:p w14:paraId="61E6A1FE" w14:textId="148AD439" w:rsidR="00F60196" w:rsidRDefault="00F60196" w:rsidP="009726AA">
      <w:pPr>
        <w:jc w:val="both"/>
        <w:rPr>
          <w:noProof/>
          <w:lang w:eastAsia="et-EE"/>
        </w:rPr>
      </w:pPr>
      <w:r>
        <w:rPr>
          <w:noProof/>
          <w:lang w:val="lv-LV" w:eastAsia="lv-LV"/>
        </w:rPr>
        <w:drawing>
          <wp:inline distT="0" distB="0" distL="0" distR="0" wp14:anchorId="2CB04ED1" wp14:editId="43A5A817">
            <wp:extent cx="4787900"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4787900" cy="2667000"/>
                    </a:xfrm>
                    <a:prstGeom prst="rect">
                      <a:avLst/>
                    </a:prstGeom>
                    <a:ln>
                      <a:noFill/>
                    </a:ln>
                    <a:extLst>
                      <a:ext uri="{53640926-AAD7-44D8-BBD7-CCE9431645EC}">
                        <a14:shadowObscured xmlns:a14="http://schemas.microsoft.com/office/drawing/2010/main"/>
                      </a:ext>
                    </a:extLst>
                  </pic:spPr>
                </pic:pic>
              </a:graphicData>
            </a:graphic>
          </wp:inline>
        </w:drawing>
      </w:r>
    </w:p>
    <w:p w14:paraId="5BF6521C" w14:textId="5BC2BCC5" w:rsidR="00F60196" w:rsidRPr="00A14D5E" w:rsidRDefault="00FC13FF" w:rsidP="00F60196">
      <w:pPr>
        <w:spacing w:after="60"/>
        <w:rPr>
          <w:b/>
          <w:sz w:val="20"/>
          <w:szCs w:val="16"/>
          <w:lang w:val="lv-LV"/>
        </w:rPr>
      </w:pPr>
      <w:r>
        <w:rPr>
          <w:b/>
          <w:sz w:val="20"/>
          <w:szCs w:val="16"/>
          <w:lang w:val="lv-LV"/>
        </w:rPr>
        <w:t>1</w:t>
      </w:r>
      <w:r w:rsidR="00F60196" w:rsidRPr="00A14D5E">
        <w:rPr>
          <w:b/>
          <w:sz w:val="20"/>
          <w:szCs w:val="16"/>
          <w:lang w:val="lv-LV"/>
        </w:rPr>
        <w:t xml:space="preserve">. attēls. </w:t>
      </w:r>
      <w:r w:rsidR="00B06224">
        <w:rPr>
          <w:b/>
          <w:sz w:val="20"/>
          <w:szCs w:val="16"/>
          <w:lang w:val="lv-LV"/>
        </w:rPr>
        <w:t>Lāču ģimene</w:t>
      </w:r>
      <w:r w:rsidR="00C37C4E">
        <w:rPr>
          <w:b/>
          <w:sz w:val="20"/>
          <w:szCs w:val="16"/>
          <w:lang w:val="lv-LV"/>
        </w:rPr>
        <w:t xml:space="preserve"> </w:t>
      </w:r>
      <w:r w:rsidR="00F60196" w:rsidRPr="00A14D5E">
        <w:rPr>
          <w:b/>
          <w:sz w:val="20"/>
          <w:szCs w:val="16"/>
          <w:lang w:val="lv-LV"/>
        </w:rPr>
        <w:t>matu lamat</w:t>
      </w:r>
      <w:r w:rsidR="00C37C4E">
        <w:rPr>
          <w:b/>
          <w:sz w:val="20"/>
          <w:szCs w:val="16"/>
          <w:lang w:val="lv-LV"/>
        </w:rPr>
        <w:t>u apmeklējum</w:t>
      </w:r>
      <w:r w:rsidR="00B06224">
        <w:rPr>
          <w:b/>
          <w:sz w:val="20"/>
          <w:szCs w:val="16"/>
          <w:lang w:val="lv-LV"/>
        </w:rPr>
        <w:t>a laikā</w:t>
      </w:r>
    </w:p>
    <w:p w14:paraId="13B8ECF1" w14:textId="77777777" w:rsidR="00F60196" w:rsidRPr="00A14D5E" w:rsidRDefault="00F60196" w:rsidP="00F60196">
      <w:pPr>
        <w:rPr>
          <w:sz w:val="16"/>
          <w:szCs w:val="16"/>
          <w:lang w:val="lv-LV"/>
        </w:rPr>
      </w:pPr>
      <w:r w:rsidRPr="00A14D5E">
        <w:rPr>
          <w:sz w:val="16"/>
          <w:szCs w:val="16"/>
          <w:lang w:val="lv-LV"/>
        </w:rPr>
        <w:t>Avots: LVMI “Silava”, attēls no slēpņu kameras video</w:t>
      </w:r>
    </w:p>
    <w:p w14:paraId="58C787A1" w14:textId="77777777" w:rsidR="00CC1AFD" w:rsidRDefault="00CC1AFD" w:rsidP="009726AA">
      <w:pPr>
        <w:jc w:val="both"/>
        <w:rPr>
          <w:lang w:val="lv-LV"/>
        </w:rPr>
      </w:pPr>
    </w:p>
    <w:p w14:paraId="71DFE744" w14:textId="13558E81" w:rsidR="00F83049" w:rsidRDefault="00CC1AFD" w:rsidP="009726AA">
      <w:pPr>
        <w:jc w:val="both"/>
        <w:rPr>
          <w:lang w:val="lv-LV"/>
        </w:rPr>
      </w:pPr>
      <w:r>
        <w:rPr>
          <w:lang w:val="lv-LV"/>
        </w:rPr>
        <w:t xml:space="preserve">Pētījums liecina, ka Latvijā varētu būt neliels mātīšu īpatsvars, kuru izplatīšanās attālums no dzimšanas vietas ir salīdzinoši neliels. </w:t>
      </w:r>
      <w:proofErr w:type="gramStart"/>
      <w:r>
        <w:rPr>
          <w:lang w:val="lv-LV"/>
        </w:rPr>
        <w:t>Latvijai kā Baltijas populācijas areāla nomalei</w:t>
      </w:r>
      <w:proofErr w:type="gramEnd"/>
      <w:r>
        <w:rPr>
          <w:lang w:val="lv-LV"/>
        </w:rPr>
        <w:t xml:space="preserve"> raksturīgi jaunie tēviņi, kuri pārvietojas lielos attālumos no dzimšanas vietas mātīšu meklējumos, kas ir viens no sugai raksturīgiem uzvedības modeļiem </w:t>
      </w:r>
      <w:proofErr w:type="spellStart"/>
      <w:r>
        <w:rPr>
          <w:lang w:val="lv-LV"/>
        </w:rPr>
        <w:t>inbrīdinga</w:t>
      </w:r>
      <w:proofErr w:type="spellEnd"/>
      <w:r>
        <w:rPr>
          <w:lang w:val="lv-LV"/>
        </w:rPr>
        <w:t xml:space="preserve"> novēršanai (</w:t>
      </w:r>
      <w:proofErr w:type="spellStart"/>
      <w:r>
        <w:rPr>
          <w:lang w:val="lv-LV"/>
        </w:rPr>
        <w:t>Zedrosser</w:t>
      </w:r>
      <w:proofErr w:type="spellEnd"/>
      <w:r>
        <w:rPr>
          <w:lang w:val="lv-LV"/>
        </w:rPr>
        <w:t xml:space="preserve"> </w:t>
      </w:r>
      <w:proofErr w:type="spellStart"/>
      <w:r>
        <w:rPr>
          <w:lang w:val="lv-LV"/>
        </w:rPr>
        <w:t>et</w:t>
      </w:r>
      <w:proofErr w:type="spellEnd"/>
      <w:r>
        <w:rPr>
          <w:lang w:val="lv-LV"/>
        </w:rPr>
        <w:t xml:space="preserve"> </w:t>
      </w:r>
      <w:proofErr w:type="spellStart"/>
      <w:r>
        <w:rPr>
          <w:lang w:val="lv-LV"/>
        </w:rPr>
        <w:t>al</w:t>
      </w:r>
      <w:proofErr w:type="spellEnd"/>
      <w:r>
        <w:rPr>
          <w:lang w:val="lv-LV"/>
        </w:rPr>
        <w:t>. 2007).</w:t>
      </w:r>
    </w:p>
    <w:p w14:paraId="1BADC05E" w14:textId="3934DC1C" w:rsidR="00080FB1" w:rsidRPr="008D32DE" w:rsidRDefault="00080FB1" w:rsidP="00CC1AFD">
      <w:pPr>
        <w:pStyle w:val="ListParagraph"/>
        <w:numPr>
          <w:ilvl w:val="0"/>
          <w:numId w:val="37"/>
        </w:numPr>
        <w:jc w:val="both"/>
        <w:rPr>
          <w:b/>
          <w:sz w:val="32"/>
          <w:lang w:val="lv-LV"/>
        </w:rPr>
      </w:pPr>
      <w:r w:rsidRPr="008D32DE">
        <w:rPr>
          <w:b/>
          <w:sz w:val="32"/>
          <w:lang w:val="lv-LV"/>
        </w:rPr>
        <w:lastRenderedPageBreak/>
        <w:t>Secinājumi</w:t>
      </w:r>
    </w:p>
    <w:p w14:paraId="3D844010" w14:textId="540D4A80" w:rsidR="006C0B63" w:rsidRDefault="008D32DE" w:rsidP="006C0B63">
      <w:pPr>
        <w:jc w:val="both"/>
        <w:rPr>
          <w:noProof/>
          <w:lang w:eastAsia="et-EE"/>
        </w:rPr>
      </w:pPr>
      <w:r>
        <w:rPr>
          <w:noProof/>
          <w:lang w:eastAsia="et-EE"/>
        </w:rPr>
        <w:t xml:space="preserve">Molekulāri ģenētiskā paraugu analīze ļauj </w:t>
      </w:r>
      <w:r w:rsidR="00D77DCB">
        <w:rPr>
          <w:noProof/>
          <w:lang w:eastAsia="et-EE"/>
        </w:rPr>
        <w:t>veikt šādus secinājumus:</w:t>
      </w:r>
    </w:p>
    <w:p w14:paraId="1C54C2B6" w14:textId="7F128E3E" w:rsidR="004211E5" w:rsidRDefault="00E6744B" w:rsidP="00E6744B">
      <w:pPr>
        <w:pStyle w:val="ListParagraph"/>
        <w:numPr>
          <w:ilvl w:val="0"/>
          <w:numId w:val="36"/>
        </w:numPr>
        <w:ind w:left="357" w:hanging="357"/>
        <w:contextualSpacing w:val="0"/>
        <w:jc w:val="both"/>
        <w:rPr>
          <w:noProof/>
          <w:lang w:eastAsia="et-EE"/>
        </w:rPr>
      </w:pPr>
      <w:r>
        <w:rPr>
          <w:noProof/>
          <w:lang w:eastAsia="et-EE"/>
        </w:rPr>
        <w:t>Latvijas teritorijā dominē lāču tēviņi (vismaz 11 jeb 61% no noteiktajiem indivīdiem), kas ir raksturīgi populācijas areāla nomalēm.  Mātīšu skaits ir neliels (2 jeb 11%). No identificētiem indivīdiem pieciem (28%) neizdevās dzimuma noteikšanas ģenētiskās analīzes.</w:t>
      </w:r>
    </w:p>
    <w:p w14:paraId="5CD12EFA" w14:textId="6D93541F" w:rsidR="005021A9" w:rsidRDefault="008D32DE" w:rsidP="0084021E">
      <w:pPr>
        <w:pStyle w:val="ListParagraph"/>
        <w:numPr>
          <w:ilvl w:val="0"/>
          <w:numId w:val="36"/>
        </w:numPr>
        <w:ind w:left="357" w:hanging="357"/>
        <w:contextualSpacing w:val="0"/>
        <w:jc w:val="both"/>
        <w:rPr>
          <w:noProof/>
          <w:lang w:eastAsia="et-EE"/>
        </w:rPr>
      </w:pPr>
      <w:r>
        <w:rPr>
          <w:noProof/>
          <w:lang w:eastAsia="et-EE"/>
        </w:rPr>
        <w:t>Tēviņiem</w:t>
      </w:r>
      <w:r w:rsidR="00781217">
        <w:rPr>
          <w:noProof/>
          <w:lang w:eastAsia="et-EE"/>
        </w:rPr>
        <w:t xml:space="preserve"> raksturīga samērā </w:t>
      </w:r>
      <w:r w:rsidR="00D77DCB">
        <w:rPr>
          <w:noProof/>
          <w:lang w:eastAsia="et-EE"/>
        </w:rPr>
        <w:t>attāla</w:t>
      </w:r>
      <w:r w:rsidR="00781217">
        <w:rPr>
          <w:noProof/>
          <w:lang w:eastAsia="et-EE"/>
        </w:rPr>
        <w:t xml:space="preserve"> migr</w:t>
      </w:r>
      <w:r w:rsidR="00D77DCB">
        <w:rPr>
          <w:noProof/>
          <w:lang w:eastAsia="et-EE"/>
        </w:rPr>
        <w:t xml:space="preserve">ācija – </w:t>
      </w:r>
      <w:r w:rsidR="00711FEF">
        <w:rPr>
          <w:noProof/>
          <w:lang w:eastAsia="et-EE"/>
        </w:rPr>
        <w:t xml:space="preserve">pētījumā konstatēta </w:t>
      </w:r>
      <w:r w:rsidR="00D77DCB">
        <w:rPr>
          <w:noProof/>
          <w:lang w:eastAsia="et-EE"/>
        </w:rPr>
        <w:t xml:space="preserve">līdz pat 76 km </w:t>
      </w:r>
      <w:r w:rsidR="00711FEF">
        <w:rPr>
          <w:noProof/>
          <w:lang w:eastAsia="et-EE"/>
        </w:rPr>
        <w:t xml:space="preserve">tāla indivīda pārvietošanās </w:t>
      </w:r>
      <w:r w:rsidR="00D77DCB">
        <w:rPr>
          <w:noProof/>
          <w:lang w:eastAsia="et-EE"/>
        </w:rPr>
        <w:t>viena gada laikā, kā arī atsevišķos gadījumos tie var veikt lielākus attālumus arī īsākā laika periodā. Populācijas nomalē migrācijas attālumus ietekmē mātīšu un barības resursu meklējumi.</w:t>
      </w:r>
      <w:r w:rsidR="005021A9">
        <w:rPr>
          <w:noProof/>
          <w:lang w:eastAsia="et-EE"/>
        </w:rPr>
        <w:t xml:space="preserve"> </w:t>
      </w:r>
    </w:p>
    <w:p w14:paraId="70E9425E" w14:textId="0F74B4DB" w:rsidR="00781217" w:rsidRDefault="00394C3C" w:rsidP="008D32DE">
      <w:pPr>
        <w:pStyle w:val="ListParagraph"/>
        <w:numPr>
          <w:ilvl w:val="0"/>
          <w:numId w:val="36"/>
        </w:numPr>
        <w:ind w:left="357" w:hanging="357"/>
        <w:contextualSpacing w:val="0"/>
        <w:jc w:val="both"/>
        <w:rPr>
          <w:noProof/>
          <w:lang w:eastAsia="et-EE"/>
        </w:rPr>
      </w:pPr>
      <w:r>
        <w:rPr>
          <w:noProof/>
          <w:lang w:eastAsia="et-EE"/>
        </w:rPr>
        <w:t>Dravu postījumu vietās tika reģistrēt</w:t>
      </w:r>
      <w:r w:rsidR="00C37C4E">
        <w:rPr>
          <w:noProof/>
          <w:lang w:eastAsia="et-EE"/>
        </w:rPr>
        <w:t>a</w:t>
      </w:r>
      <w:r>
        <w:rPr>
          <w:noProof/>
          <w:lang w:eastAsia="et-EE"/>
        </w:rPr>
        <w:t xml:space="preserve"> tikai </w:t>
      </w:r>
      <w:r w:rsidR="00C37C4E">
        <w:rPr>
          <w:noProof/>
          <w:lang w:eastAsia="et-EE"/>
        </w:rPr>
        <w:t xml:space="preserve">viena mātīte, pārējie </w:t>
      </w:r>
      <w:r w:rsidR="007C2E30">
        <w:rPr>
          <w:noProof/>
          <w:lang w:eastAsia="et-EE"/>
        </w:rPr>
        <w:t>–</w:t>
      </w:r>
      <w:r w:rsidR="00C37C4E">
        <w:rPr>
          <w:noProof/>
          <w:lang w:eastAsia="et-EE"/>
        </w:rPr>
        <w:t xml:space="preserve"> tēviņi</w:t>
      </w:r>
      <w:r>
        <w:rPr>
          <w:noProof/>
          <w:lang w:eastAsia="et-EE"/>
        </w:rPr>
        <w:t xml:space="preserve">. </w:t>
      </w:r>
      <w:r w:rsidR="00781217">
        <w:rPr>
          <w:noProof/>
          <w:lang w:eastAsia="et-EE"/>
        </w:rPr>
        <w:t>V</w:t>
      </w:r>
      <w:r w:rsidR="008D32DE">
        <w:rPr>
          <w:noProof/>
          <w:lang w:eastAsia="et-EE"/>
        </w:rPr>
        <w:t>i</w:t>
      </w:r>
      <w:r w:rsidR="00781217">
        <w:rPr>
          <w:noProof/>
          <w:lang w:eastAsia="et-EE"/>
        </w:rPr>
        <w:t>smaz divi no noteiktajiem indivīdiem ir specializējušies bišu dravu postīšanā</w:t>
      </w:r>
      <w:r>
        <w:rPr>
          <w:noProof/>
          <w:lang w:eastAsia="et-EE"/>
        </w:rPr>
        <w:t xml:space="preserve">, aptverot teritorijas attiecīgi vismaz </w:t>
      </w:r>
      <w:r w:rsidR="00C37C4E">
        <w:rPr>
          <w:noProof/>
          <w:lang w:eastAsia="et-EE"/>
        </w:rPr>
        <w:t>30 un 45 km</w:t>
      </w:r>
      <w:r w:rsidR="00C37C4E" w:rsidRPr="00C37C4E">
        <w:rPr>
          <w:noProof/>
          <w:vertAlign w:val="superscript"/>
          <w:lang w:eastAsia="et-EE"/>
        </w:rPr>
        <w:t>2</w:t>
      </w:r>
      <w:r w:rsidR="00C37C4E">
        <w:rPr>
          <w:noProof/>
          <w:lang w:eastAsia="et-EE"/>
        </w:rPr>
        <w:t xml:space="preserve"> platībā</w:t>
      </w:r>
      <w:r w:rsidR="00781217">
        <w:rPr>
          <w:noProof/>
          <w:lang w:eastAsia="et-EE"/>
        </w:rPr>
        <w:t>.</w:t>
      </w:r>
      <w:r w:rsidR="00654217">
        <w:rPr>
          <w:noProof/>
          <w:lang w:eastAsia="et-EE"/>
        </w:rPr>
        <w:t xml:space="preserve"> Šie dati kalpo par argumentu diskusijās ar biteniekiem, kuri uzskata, ka liels dravu postījumu skaits kādā teritorijā ir saistīts ar lielu lāču skaitu.</w:t>
      </w:r>
    </w:p>
    <w:p w14:paraId="4CB7716D" w14:textId="77777777" w:rsidR="00B22B2C" w:rsidRDefault="008D32DE" w:rsidP="00B22B2C">
      <w:pPr>
        <w:pStyle w:val="ListParagraph"/>
        <w:numPr>
          <w:ilvl w:val="0"/>
          <w:numId w:val="36"/>
        </w:numPr>
        <w:ind w:left="357" w:hanging="357"/>
        <w:contextualSpacing w:val="0"/>
        <w:jc w:val="both"/>
        <w:rPr>
          <w:noProof/>
          <w:lang w:eastAsia="et-EE"/>
        </w:rPr>
      </w:pPr>
      <w:r>
        <w:rPr>
          <w:noProof/>
          <w:lang w:eastAsia="et-EE"/>
        </w:rPr>
        <w:t xml:space="preserve">Veiktais pētījums ir </w:t>
      </w:r>
      <w:r w:rsidR="00A32EFF">
        <w:rPr>
          <w:noProof/>
          <w:lang w:eastAsia="et-EE"/>
        </w:rPr>
        <w:t>svarīgs</w:t>
      </w:r>
      <w:r>
        <w:rPr>
          <w:noProof/>
          <w:lang w:eastAsia="et-EE"/>
        </w:rPr>
        <w:t xml:space="preserve"> atskaites punkts turpmākai </w:t>
      </w:r>
      <w:r w:rsidR="00A32EFF">
        <w:rPr>
          <w:noProof/>
          <w:lang w:eastAsia="et-EE"/>
        </w:rPr>
        <w:t>ģenētiskā monitoringa ieviešanai Latvijā</w:t>
      </w:r>
      <w:r>
        <w:rPr>
          <w:noProof/>
          <w:lang w:eastAsia="et-EE"/>
        </w:rPr>
        <w:t>.</w:t>
      </w:r>
      <w:r w:rsidR="00A32EFF">
        <w:rPr>
          <w:noProof/>
          <w:lang w:eastAsia="et-EE"/>
        </w:rPr>
        <w:t xml:space="preserve"> </w:t>
      </w:r>
      <w:r w:rsidR="00C536A8">
        <w:rPr>
          <w:noProof/>
          <w:lang w:eastAsia="et-EE"/>
        </w:rPr>
        <w:t>Tā kā brūnā lāča populācija ir vēl salīdzinoši neliela, Latvijai ir unikāla iespēja turpināt precīzu un mūsdienīgu sugas monitoringu, ieviešot daudzveidīgu paraugu ievākšanas sistēmu. Jau salīdzinoši ierobežotais šī pētījuma apjoms sniedz vērtīgu informāciju par indivīdu dzimumiem, migrācijas attālumiem un to apdzīvotajām teritorijām.</w:t>
      </w:r>
    </w:p>
    <w:p w14:paraId="50D779D4" w14:textId="400FE51D" w:rsidR="008D32DE" w:rsidRDefault="00B22B2C" w:rsidP="00B22B2C">
      <w:pPr>
        <w:pStyle w:val="ListParagraph"/>
        <w:numPr>
          <w:ilvl w:val="0"/>
          <w:numId w:val="36"/>
        </w:numPr>
        <w:ind w:left="357" w:hanging="357"/>
        <w:contextualSpacing w:val="0"/>
        <w:jc w:val="both"/>
        <w:rPr>
          <w:noProof/>
          <w:lang w:eastAsia="et-EE"/>
        </w:rPr>
      </w:pPr>
      <w:r w:rsidRPr="00B22B2C">
        <w:rPr>
          <w:noProof/>
          <w:lang w:eastAsia="et-EE"/>
        </w:rPr>
        <w:t xml:space="preserve">Pētījuma laikā īstenotās iestrādes dod iespēju tālāk pilnveidot laboratorijas metodes, kas ļaus palielināt sekmīgo paraugu īpatsvaru, t.sk. veicot atkārtotas analīzes jau </w:t>
      </w:r>
      <w:r w:rsidR="00FD3190">
        <w:rPr>
          <w:noProof/>
          <w:lang w:eastAsia="et-EE"/>
        </w:rPr>
        <w:t>ie</w:t>
      </w:r>
      <w:r w:rsidRPr="00B22B2C">
        <w:rPr>
          <w:noProof/>
          <w:lang w:eastAsia="et-EE"/>
        </w:rPr>
        <w:t>vāktajiem paraugiem, kuriem sākotnējā etapā neizdevās iegūt pilnīgus rezultātus.</w:t>
      </w:r>
    </w:p>
    <w:p w14:paraId="79787580" w14:textId="12159061" w:rsidR="00B22B2C" w:rsidRDefault="00B22B2C" w:rsidP="00B22B2C">
      <w:pPr>
        <w:jc w:val="both"/>
        <w:rPr>
          <w:noProof/>
          <w:lang w:eastAsia="et-EE"/>
        </w:rPr>
      </w:pPr>
    </w:p>
    <w:p w14:paraId="60508F2F" w14:textId="220394D2" w:rsidR="00FD3190" w:rsidRPr="002E67B6" w:rsidRDefault="00FD3190" w:rsidP="00B22B2C">
      <w:pPr>
        <w:jc w:val="both"/>
        <w:rPr>
          <w:b/>
          <w:sz w:val="32"/>
          <w:lang w:val="lv-LV"/>
        </w:rPr>
      </w:pPr>
      <w:r w:rsidRPr="002E67B6">
        <w:rPr>
          <w:b/>
          <w:sz w:val="32"/>
          <w:lang w:val="lv-LV"/>
        </w:rPr>
        <w:t>Pateicības</w:t>
      </w:r>
    </w:p>
    <w:p w14:paraId="2E108A55" w14:textId="09FD292A" w:rsidR="00FD3190" w:rsidRPr="00E6744B" w:rsidRDefault="00FD3190" w:rsidP="002E67B6">
      <w:pPr>
        <w:jc w:val="both"/>
        <w:rPr>
          <w:lang w:val="lv-LV"/>
        </w:rPr>
      </w:pPr>
      <w:r w:rsidRPr="00E6744B">
        <w:rPr>
          <w:lang w:val="lv-LV"/>
        </w:rPr>
        <w:t>Autoru kolektīvs izsaka pateicību AS “</w:t>
      </w:r>
      <w:proofErr w:type="gramStart"/>
      <w:r w:rsidRPr="00E6744B">
        <w:rPr>
          <w:lang w:val="lv-LV"/>
        </w:rPr>
        <w:t xml:space="preserve">Latvijas </w:t>
      </w:r>
      <w:r w:rsidR="00D8201A" w:rsidRPr="00E6744B">
        <w:rPr>
          <w:lang w:val="lv-LV"/>
        </w:rPr>
        <w:t>v</w:t>
      </w:r>
      <w:r w:rsidRPr="00E6744B">
        <w:rPr>
          <w:lang w:val="lv-LV"/>
        </w:rPr>
        <w:t xml:space="preserve">alsts </w:t>
      </w:r>
      <w:r w:rsidR="00D8201A" w:rsidRPr="00E6744B">
        <w:rPr>
          <w:lang w:val="lv-LV"/>
        </w:rPr>
        <w:t>m</w:t>
      </w:r>
      <w:r w:rsidRPr="00E6744B">
        <w:rPr>
          <w:lang w:val="lv-LV"/>
        </w:rPr>
        <w:t>eži</w:t>
      </w:r>
      <w:proofErr w:type="gramEnd"/>
      <w:r w:rsidRPr="00E6744B">
        <w:rPr>
          <w:lang w:val="lv-LV"/>
        </w:rPr>
        <w:t xml:space="preserve">”, Ziemeļvidzemes un </w:t>
      </w:r>
      <w:proofErr w:type="spellStart"/>
      <w:r w:rsidRPr="00E6744B">
        <w:rPr>
          <w:lang w:val="lv-LV"/>
        </w:rPr>
        <w:t>Ziemeļlatgales</w:t>
      </w:r>
      <w:proofErr w:type="spellEnd"/>
      <w:r w:rsidRPr="00E6744B">
        <w:rPr>
          <w:lang w:val="lv-LV"/>
        </w:rPr>
        <w:t xml:space="preserve"> mednieku kolektīviem par atbalstu lāča matu lamatu uzstādīšanā savā apsaimniekotajā teritorijā, kā arī Dabas aizsardzības pārvaldes inspektoriem un bišu dravu saimniekiem par atbalstu paraugu ievākšanā izpostītajās dravās</w:t>
      </w:r>
      <w:r w:rsidR="00E6744B">
        <w:rPr>
          <w:lang w:val="lv-LV"/>
        </w:rPr>
        <w:t>.</w:t>
      </w:r>
    </w:p>
    <w:p w14:paraId="064B9FFC" w14:textId="77777777" w:rsidR="00B22B2C" w:rsidRDefault="00B22B2C">
      <w:pPr>
        <w:rPr>
          <w:b/>
          <w:sz w:val="28"/>
          <w:lang w:val="lv-LV"/>
        </w:rPr>
      </w:pPr>
      <w:r>
        <w:rPr>
          <w:b/>
          <w:sz w:val="28"/>
          <w:lang w:val="lv-LV"/>
        </w:rPr>
        <w:br w:type="page"/>
      </w:r>
    </w:p>
    <w:p w14:paraId="46AF03FE" w14:textId="0550C2BE" w:rsidR="000A72C5" w:rsidRPr="00592D4E" w:rsidRDefault="000A72C5" w:rsidP="000A72C5">
      <w:pPr>
        <w:jc w:val="both"/>
        <w:rPr>
          <w:b/>
          <w:sz w:val="32"/>
          <w:lang w:val="lv-LV"/>
        </w:rPr>
      </w:pPr>
      <w:r w:rsidRPr="00592D4E">
        <w:rPr>
          <w:b/>
          <w:sz w:val="32"/>
          <w:lang w:val="lv-LV"/>
        </w:rPr>
        <w:lastRenderedPageBreak/>
        <w:t>Literatūra</w:t>
      </w:r>
    </w:p>
    <w:p w14:paraId="24607771" w14:textId="77777777" w:rsidR="00C97865" w:rsidRDefault="00C97865" w:rsidP="00C97865">
      <w:pPr>
        <w:jc w:val="both"/>
        <w:rPr>
          <w:lang w:val="lv-LV"/>
        </w:rPr>
      </w:pPr>
      <w:proofErr w:type="spellStart"/>
      <w:r w:rsidRPr="00DE008B">
        <w:rPr>
          <w:lang w:val="lv-LV"/>
        </w:rPr>
        <w:t>Aarnes</w:t>
      </w:r>
      <w:proofErr w:type="spellEnd"/>
      <w:r w:rsidRPr="00DE008B">
        <w:rPr>
          <w:lang w:val="lv-LV"/>
        </w:rPr>
        <w:t xml:space="preserve">, S.G., </w:t>
      </w:r>
      <w:proofErr w:type="spellStart"/>
      <w:r w:rsidRPr="00DE008B">
        <w:rPr>
          <w:lang w:val="lv-LV"/>
        </w:rPr>
        <w:t>Kopatz</w:t>
      </w:r>
      <w:proofErr w:type="spellEnd"/>
      <w:r w:rsidRPr="00DE008B">
        <w:rPr>
          <w:lang w:val="lv-LV"/>
        </w:rPr>
        <w:t xml:space="preserve">, A., Eiken, H.G., </w:t>
      </w:r>
      <w:proofErr w:type="spellStart"/>
      <w:r w:rsidRPr="00DE008B">
        <w:rPr>
          <w:lang w:val="lv-LV"/>
        </w:rPr>
        <w:t>Schregel</w:t>
      </w:r>
      <w:proofErr w:type="spellEnd"/>
      <w:r w:rsidRPr="00DE008B">
        <w:rPr>
          <w:lang w:val="lv-LV"/>
        </w:rPr>
        <w:t xml:space="preserve">, J., </w:t>
      </w:r>
      <w:proofErr w:type="spellStart"/>
      <w:r w:rsidRPr="00DE008B">
        <w:rPr>
          <w:lang w:val="lv-LV"/>
        </w:rPr>
        <w:t>Aspholm</w:t>
      </w:r>
      <w:proofErr w:type="spellEnd"/>
      <w:r w:rsidRPr="00DE008B">
        <w:rPr>
          <w:lang w:val="lv-LV"/>
        </w:rPr>
        <w:t xml:space="preserve"> P.E., </w:t>
      </w:r>
      <w:proofErr w:type="spellStart"/>
      <w:r w:rsidRPr="00DE008B">
        <w:rPr>
          <w:lang w:val="lv-LV"/>
        </w:rPr>
        <w:t>Ollila</w:t>
      </w:r>
      <w:proofErr w:type="spellEnd"/>
      <w:r w:rsidRPr="00DE008B">
        <w:rPr>
          <w:lang w:val="lv-LV"/>
        </w:rPr>
        <w:t xml:space="preserve">, T., Makarova, O., </w:t>
      </w:r>
      <w:proofErr w:type="spellStart"/>
      <w:r w:rsidRPr="00DE008B">
        <w:rPr>
          <w:lang w:val="lv-LV"/>
        </w:rPr>
        <w:t>Polikarpova</w:t>
      </w:r>
      <w:proofErr w:type="spellEnd"/>
      <w:r w:rsidRPr="00DE008B">
        <w:rPr>
          <w:lang w:val="lv-LV"/>
        </w:rPr>
        <w:t xml:space="preserve">, N., </w:t>
      </w:r>
      <w:proofErr w:type="spellStart"/>
      <w:r w:rsidRPr="00DE008B">
        <w:rPr>
          <w:lang w:val="lv-LV"/>
        </w:rPr>
        <w:t>Chizhov</w:t>
      </w:r>
      <w:proofErr w:type="spellEnd"/>
      <w:r w:rsidRPr="00DE008B">
        <w:rPr>
          <w:lang w:val="lv-LV"/>
        </w:rPr>
        <w:t xml:space="preserve">, V., </w:t>
      </w:r>
      <w:proofErr w:type="spellStart"/>
      <w:r w:rsidRPr="00DE008B">
        <w:rPr>
          <w:lang w:val="lv-LV"/>
        </w:rPr>
        <w:t>Ogurtsov</w:t>
      </w:r>
      <w:proofErr w:type="spellEnd"/>
      <w:r w:rsidRPr="00DE008B">
        <w:rPr>
          <w:lang w:val="lv-LV"/>
        </w:rPr>
        <w:t xml:space="preserve">, S. </w:t>
      </w:r>
      <w:proofErr w:type="spellStart"/>
      <w:r w:rsidRPr="00DE008B">
        <w:rPr>
          <w:lang w:val="lv-LV"/>
        </w:rPr>
        <w:t>Hagen</w:t>
      </w:r>
      <w:proofErr w:type="spellEnd"/>
      <w:r w:rsidRPr="00DE008B">
        <w:rPr>
          <w:lang w:val="lv-LV"/>
        </w:rPr>
        <w:t xml:space="preserve">, S.B. 2015. Monitoring </w:t>
      </w:r>
      <w:proofErr w:type="spellStart"/>
      <w:r w:rsidRPr="00DE008B">
        <w:rPr>
          <w:lang w:val="lv-LV"/>
        </w:rPr>
        <w:t>of</w:t>
      </w:r>
      <w:proofErr w:type="spellEnd"/>
      <w:r w:rsidRPr="00DE008B">
        <w:rPr>
          <w:lang w:val="lv-LV"/>
        </w:rPr>
        <w:t xml:space="preserve"> </w:t>
      </w:r>
      <w:proofErr w:type="spellStart"/>
      <w:r w:rsidRPr="00DE008B">
        <w:rPr>
          <w:lang w:val="lv-LV"/>
        </w:rPr>
        <w:t>the</w:t>
      </w:r>
      <w:proofErr w:type="spellEnd"/>
      <w:r w:rsidRPr="00DE008B">
        <w:rPr>
          <w:lang w:val="lv-LV"/>
        </w:rPr>
        <w:t xml:space="preserve"> </w:t>
      </w:r>
      <w:proofErr w:type="spellStart"/>
      <w:r w:rsidRPr="00DE008B">
        <w:rPr>
          <w:lang w:val="lv-LV"/>
        </w:rPr>
        <w:t>Pasvik-Inari-Pechenga</w:t>
      </w:r>
      <w:proofErr w:type="spellEnd"/>
      <w:r w:rsidRPr="00DE008B">
        <w:rPr>
          <w:lang w:val="lv-LV"/>
        </w:rPr>
        <w:t xml:space="preserve"> </w:t>
      </w:r>
      <w:proofErr w:type="spellStart"/>
      <w:r w:rsidRPr="00DE008B">
        <w:rPr>
          <w:lang w:val="lv-LV"/>
        </w:rPr>
        <w:t>brown</w:t>
      </w:r>
      <w:proofErr w:type="spellEnd"/>
      <w:r w:rsidRPr="00DE008B">
        <w:rPr>
          <w:lang w:val="lv-LV"/>
        </w:rPr>
        <w:t xml:space="preserve"> </w:t>
      </w:r>
      <w:proofErr w:type="spellStart"/>
      <w:r w:rsidRPr="00DE008B">
        <w:rPr>
          <w:lang w:val="lv-LV"/>
        </w:rPr>
        <w:t>bear</w:t>
      </w:r>
      <w:proofErr w:type="spellEnd"/>
      <w:r w:rsidRPr="00DE008B">
        <w:rPr>
          <w:lang w:val="lv-LV"/>
        </w:rPr>
        <w:t xml:space="preserve"> </w:t>
      </w:r>
      <w:proofErr w:type="spellStart"/>
      <w:r w:rsidRPr="00DE008B">
        <w:rPr>
          <w:lang w:val="lv-LV"/>
        </w:rPr>
        <w:t>population</w:t>
      </w:r>
      <w:proofErr w:type="spellEnd"/>
      <w:r w:rsidRPr="00DE008B">
        <w:rPr>
          <w:lang w:val="lv-LV"/>
        </w:rPr>
        <w:t xml:space="preserve"> </w:t>
      </w:r>
      <w:proofErr w:type="spellStart"/>
      <w:r w:rsidRPr="00DE008B">
        <w:rPr>
          <w:lang w:val="lv-LV"/>
        </w:rPr>
        <w:t>in</w:t>
      </w:r>
      <w:proofErr w:type="spellEnd"/>
      <w:r w:rsidRPr="00DE008B">
        <w:rPr>
          <w:lang w:val="lv-LV"/>
        </w:rPr>
        <w:t xml:space="preserve"> 2015 </w:t>
      </w:r>
      <w:proofErr w:type="spellStart"/>
      <w:r w:rsidRPr="00DE008B">
        <w:rPr>
          <w:lang w:val="lv-LV"/>
        </w:rPr>
        <w:t>using</w:t>
      </w:r>
      <w:proofErr w:type="spellEnd"/>
      <w:r w:rsidRPr="00DE008B">
        <w:rPr>
          <w:lang w:val="lv-LV"/>
        </w:rPr>
        <w:t xml:space="preserve"> </w:t>
      </w:r>
      <w:proofErr w:type="spellStart"/>
      <w:r w:rsidRPr="00DE008B">
        <w:rPr>
          <w:lang w:val="lv-LV"/>
        </w:rPr>
        <w:t>hair-trapping</w:t>
      </w:r>
      <w:proofErr w:type="spellEnd"/>
      <w:r w:rsidRPr="00DE008B">
        <w:rPr>
          <w:lang w:val="lv-LV"/>
        </w:rPr>
        <w:t xml:space="preserve">. </w:t>
      </w:r>
      <w:proofErr w:type="spellStart"/>
      <w:r w:rsidRPr="00DE008B">
        <w:rPr>
          <w:lang w:val="lv-LV"/>
        </w:rPr>
        <w:t>Nibio</w:t>
      </w:r>
      <w:proofErr w:type="spellEnd"/>
      <w:r>
        <w:rPr>
          <w:lang w:val="lv-LV"/>
        </w:rPr>
        <w:t xml:space="preserve"> </w:t>
      </w:r>
      <w:proofErr w:type="spellStart"/>
      <w:r>
        <w:rPr>
          <w:lang w:val="lv-LV"/>
        </w:rPr>
        <w:t>Report</w:t>
      </w:r>
      <w:proofErr w:type="spellEnd"/>
      <w:r>
        <w:rPr>
          <w:lang w:val="lv-LV"/>
        </w:rPr>
        <w:t xml:space="preserve">, </w:t>
      </w:r>
      <w:proofErr w:type="spellStart"/>
      <w:r>
        <w:rPr>
          <w:lang w:val="lv-LV"/>
        </w:rPr>
        <w:t>Vol</w:t>
      </w:r>
      <w:proofErr w:type="spellEnd"/>
      <w:r>
        <w:rPr>
          <w:lang w:val="lv-LV"/>
        </w:rPr>
        <w:t xml:space="preserve">. 1, No. 69, 32 </w:t>
      </w:r>
      <w:proofErr w:type="spellStart"/>
      <w:r>
        <w:rPr>
          <w:lang w:val="lv-LV"/>
        </w:rPr>
        <w:t>pp</w:t>
      </w:r>
      <w:proofErr w:type="spellEnd"/>
      <w:r>
        <w:rPr>
          <w:lang w:val="lv-LV"/>
        </w:rPr>
        <w:t>.</w:t>
      </w:r>
    </w:p>
    <w:p w14:paraId="344A69E4" w14:textId="279EFDCA" w:rsidR="00964DF4" w:rsidRDefault="00964DF4" w:rsidP="00964DF4">
      <w:pPr>
        <w:jc w:val="both"/>
        <w:rPr>
          <w:lang w:val="lv-LV"/>
        </w:rPr>
      </w:pPr>
      <w:proofErr w:type="spellStart"/>
      <w:r w:rsidRPr="00C97865">
        <w:rPr>
          <w:lang w:val="lv-LV"/>
        </w:rPr>
        <w:t>Berezowska-Cnota</w:t>
      </w:r>
      <w:proofErr w:type="spellEnd"/>
      <w:r>
        <w:rPr>
          <w:lang w:val="lv-LV"/>
        </w:rPr>
        <w:t>, T.,</w:t>
      </w:r>
      <w:r w:rsidRPr="00C97865">
        <w:rPr>
          <w:lang w:val="lv-LV"/>
        </w:rPr>
        <w:t xml:space="preserve"> </w:t>
      </w:r>
      <w:proofErr w:type="spellStart"/>
      <w:r w:rsidRPr="00C97865">
        <w:rPr>
          <w:lang w:val="lv-LV"/>
        </w:rPr>
        <w:t>Luque-M</w:t>
      </w:r>
      <w:r>
        <w:rPr>
          <w:rFonts w:cstheme="minorHAnsi"/>
          <w:lang w:val="lv-LV"/>
        </w:rPr>
        <w:t>á</w:t>
      </w:r>
      <w:r w:rsidRPr="00C97865">
        <w:rPr>
          <w:lang w:val="lv-LV"/>
        </w:rPr>
        <w:t>rquez</w:t>
      </w:r>
      <w:proofErr w:type="spellEnd"/>
      <w:r>
        <w:rPr>
          <w:lang w:val="lv-LV"/>
        </w:rPr>
        <w:t xml:space="preserve">, I., </w:t>
      </w:r>
      <w:r w:rsidRPr="00C97865">
        <w:rPr>
          <w:lang w:val="lv-LV"/>
        </w:rPr>
        <w:t>El</w:t>
      </w:r>
      <w:r>
        <w:rPr>
          <w:lang w:val="lv-LV"/>
        </w:rPr>
        <w:t xml:space="preserve">, I., </w:t>
      </w:r>
      <w:proofErr w:type="spellStart"/>
      <w:r w:rsidRPr="00C97865">
        <w:rPr>
          <w:lang w:val="lv-LV"/>
        </w:rPr>
        <w:t>Bojarska</w:t>
      </w:r>
      <w:proofErr w:type="spellEnd"/>
      <w:r>
        <w:rPr>
          <w:lang w:val="lv-LV"/>
        </w:rPr>
        <w:t xml:space="preserve">, K., </w:t>
      </w:r>
      <w:proofErr w:type="spellStart"/>
      <w:r w:rsidRPr="00C97865">
        <w:rPr>
          <w:lang w:val="lv-LV"/>
        </w:rPr>
        <w:t>Okarma</w:t>
      </w:r>
      <w:proofErr w:type="spellEnd"/>
      <w:r>
        <w:rPr>
          <w:lang w:val="lv-LV"/>
        </w:rPr>
        <w:t xml:space="preserve">, H., </w:t>
      </w:r>
      <w:r w:rsidRPr="00C97865">
        <w:rPr>
          <w:lang w:val="lv-LV"/>
        </w:rPr>
        <w:t>Selva</w:t>
      </w:r>
      <w:r>
        <w:rPr>
          <w:lang w:val="lv-LV"/>
        </w:rPr>
        <w:t xml:space="preserve">, N. 2017. </w:t>
      </w:r>
      <w:proofErr w:type="spellStart"/>
      <w:r w:rsidRPr="00C97865">
        <w:rPr>
          <w:lang w:val="lv-LV"/>
        </w:rPr>
        <w:t>Effectiveness</w:t>
      </w:r>
      <w:proofErr w:type="spellEnd"/>
      <w:r w:rsidRPr="00C97865">
        <w:rPr>
          <w:lang w:val="lv-LV"/>
        </w:rPr>
        <w:t xml:space="preserve"> </w:t>
      </w:r>
      <w:proofErr w:type="spellStart"/>
      <w:r w:rsidRPr="00C97865">
        <w:rPr>
          <w:lang w:val="lv-LV"/>
        </w:rPr>
        <w:t>of</w:t>
      </w:r>
      <w:proofErr w:type="spellEnd"/>
      <w:r w:rsidRPr="00C97865">
        <w:rPr>
          <w:lang w:val="lv-LV"/>
        </w:rPr>
        <w:t xml:space="preserve"> </w:t>
      </w:r>
      <w:proofErr w:type="spellStart"/>
      <w:r w:rsidRPr="00C97865">
        <w:rPr>
          <w:lang w:val="lv-LV"/>
        </w:rPr>
        <w:t>different</w:t>
      </w:r>
      <w:proofErr w:type="spellEnd"/>
      <w:r w:rsidRPr="00C97865">
        <w:rPr>
          <w:lang w:val="lv-LV"/>
        </w:rPr>
        <w:t xml:space="preserve"> </w:t>
      </w:r>
      <w:proofErr w:type="spellStart"/>
      <w:r w:rsidRPr="00C97865">
        <w:rPr>
          <w:lang w:val="lv-LV"/>
        </w:rPr>
        <w:t>types</w:t>
      </w:r>
      <w:proofErr w:type="spellEnd"/>
      <w:r w:rsidRPr="00C97865">
        <w:rPr>
          <w:lang w:val="lv-LV"/>
        </w:rPr>
        <w:t xml:space="preserve"> </w:t>
      </w:r>
      <w:proofErr w:type="spellStart"/>
      <w:r w:rsidRPr="00C97865">
        <w:rPr>
          <w:lang w:val="lv-LV"/>
        </w:rPr>
        <w:t>of</w:t>
      </w:r>
      <w:proofErr w:type="spellEnd"/>
      <w:r w:rsidRPr="00C97865">
        <w:rPr>
          <w:lang w:val="lv-LV"/>
        </w:rPr>
        <w:t xml:space="preserve"> </w:t>
      </w:r>
      <w:proofErr w:type="spellStart"/>
      <w:r w:rsidRPr="00C97865">
        <w:rPr>
          <w:lang w:val="lv-LV"/>
        </w:rPr>
        <w:t>hair</w:t>
      </w:r>
      <w:proofErr w:type="spellEnd"/>
      <w:r w:rsidRPr="00C97865">
        <w:rPr>
          <w:lang w:val="lv-LV"/>
        </w:rPr>
        <w:t xml:space="preserve"> traps</w:t>
      </w:r>
      <w:r>
        <w:rPr>
          <w:lang w:val="lv-LV"/>
        </w:rPr>
        <w:t xml:space="preserve"> </w:t>
      </w:r>
      <w:proofErr w:type="spellStart"/>
      <w:r w:rsidRPr="00C97865">
        <w:rPr>
          <w:lang w:val="lv-LV"/>
        </w:rPr>
        <w:t>for</w:t>
      </w:r>
      <w:proofErr w:type="spellEnd"/>
      <w:r w:rsidRPr="00C97865">
        <w:rPr>
          <w:lang w:val="lv-LV"/>
        </w:rPr>
        <w:t xml:space="preserve"> </w:t>
      </w:r>
      <w:proofErr w:type="spellStart"/>
      <w:r w:rsidRPr="00C97865">
        <w:rPr>
          <w:lang w:val="lv-LV"/>
        </w:rPr>
        <w:t>brown</w:t>
      </w:r>
      <w:proofErr w:type="spellEnd"/>
      <w:r w:rsidRPr="00C97865">
        <w:rPr>
          <w:lang w:val="lv-LV"/>
        </w:rPr>
        <w:t xml:space="preserve"> </w:t>
      </w:r>
      <w:proofErr w:type="spellStart"/>
      <w:r w:rsidRPr="00C97865">
        <w:rPr>
          <w:lang w:val="lv-LV"/>
        </w:rPr>
        <w:t>bear</w:t>
      </w:r>
      <w:proofErr w:type="spellEnd"/>
      <w:r w:rsidRPr="00C97865">
        <w:rPr>
          <w:lang w:val="lv-LV"/>
        </w:rPr>
        <w:t xml:space="preserve"> </w:t>
      </w:r>
      <w:proofErr w:type="spellStart"/>
      <w:r w:rsidRPr="00C97865">
        <w:rPr>
          <w:lang w:val="lv-LV"/>
        </w:rPr>
        <w:t>research</w:t>
      </w:r>
      <w:proofErr w:type="spellEnd"/>
      <w:r w:rsidRPr="00C97865">
        <w:rPr>
          <w:lang w:val="lv-LV"/>
        </w:rPr>
        <w:t xml:space="preserve"> </w:t>
      </w:r>
      <w:proofErr w:type="spellStart"/>
      <w:r w:rsidRPr="00C97865">
        <w:rPr>
          <w:lang w:val="lv-LV"/>
        </w:rPr>
        <w:t>and</w:t>
      </w:r>
      <w:proofErr w:type="spellEnd"/>
      <w:r w:rsidRPr="00C97865">
        <w:rPr>
          <w:lang w:val="lv-LV"/>
        </w:rPr>
        <w:t xml:space="preserve"> monitoring</w:t>
      </w:r>
      <w:r>
        <w:rPr>
          <w:lang w:val="lv-LV"/>
        </w:rPr>
        <w:t xml:space="preserve">. </w:t>
      </w:r>
      <w:proofErr w:type="spellStart"/>
      <w:r w:rsidRPr="00294A2C">
        <w:rPr>
          <w:lang w:val="lv-LV"/>
        </w:rPr>
        <w:t>PLoS</w:t>
      </w:r>
      <w:proofErr w:type="spellEnd"/>
      <w:r w:rsidRPr="00294A2C">
        <w:rPr>
          <w:lang w:val="lv-LV"/>
        </w:rPr>
        <w:t xml:space="preserve"> ONE 12(10)</w:t>
      </w:r>
      <w:r>
        <w:rPr>
          <w:lang w:val="lv-LV"/>
        </w:rPr>
        <w:t xml:space="preserve">, 14 </w:t>
      </w:r>
      <w:proofErr w:type="spellStart"/>
      <w:r>
        <w:rPr>
          <w:lang w:val="lv-LV"/>
        </w:rPr>
        <w:t>pp</w:t>
      </w:r>
      <w:proofErr w:type="spellEnd"/>
      <w:r>
        <w:rPr>
          <w:lang w:val="lv-LV"/>
        </w:rPr>
        <w:t>.</w:t>
      </w:r>
    </w:p>
    <w:p w14:paraId="4675716D" w14:textId="77777777" w:rsidR="002E67B6" w:rsidRDefault="002E67B6" w:rsidP="002E67B6">
      <w:pPr>
        <w:jc w:val="both"/>
        <w:rPr>
          <w:lang w:val="lv-LV"/>
        </w:rPr>
      </w:pPr>
      <w:r w:rsidRPr="00AA6EEE">
        <w:rPr>
          <w:lang w:val="lv-LV"/>
        </w:rPr>
        <w:t>Bojārs</w:t>
      </w:r>
      <w:r>
        <w:rPr>
          <w:lang w:val="lv-LV"/>
        </w:rPr>
        <w:t xml:space="preserve">, E., </w:t>
      </w:r>
      <w:r w:rsidRPr="00AA6EEE">
        <w:rPr>
          <w:lang w:val="lv-LV"/>
        </w:rPr>
        <w:t>Ruņģis</w:t>
      </w:r>
      <w:r>
        <w:rPr>
          <w:lang w:val="lv-LV"/>
        </w:rPr>
        <w:t xml:space="preserve">, D.E., </w:t>
      </w:r>
      <w:proofErr w:type="spellStart"/>
      <w:r w:rsidRPr="00AA6EEE">
        <w:rPr>
          <w:lang w:val="lv-LV"/>
        </w:rPr>
        <w:t>Ornicāns</w:t>
      </w:r>
      <w:proofErr w:type="spellEnd"/>
      <w:r>
        <w:rPr>
          <w:lang w:val="lv-LV"/>
        </w:rPr>
        <w:t xml:space="preserve">, A., </w:t>
      </w:r>
      <w:r w:rsidRPr="00AA6EEE">
        <w:rPr>
          <w:lang w:val="lv-LV"/>
        </w:rPr>
        <w:t>Ozoliņš</w:t>
      </w:r>
      <w:r>
        <w:rPr>
          <w:lang w:val="lv-LV"/>
        </w:rPr>
        <w:t xml:space="preserve">, J., </w:t>
      </w:r>
      <w:r w:rsidRPr="00AA6EEE">
        <w:rPr>
          <w:lang w:val="lv-LV"/>
        </w:rPr>
        <w:t>Veinberga</w:t>
      </w:r>
      <w:r>
        <w:rPr>
          <w:lang w:val="lv-LV"/>
        </w:rPr>
        <w:t xml:space="preserve">, I., </w:t>
      </w:r>
      <w:proofErr w:type="spellStart"/>
      <w:r w:rsidRPr="00AA6EEE">
        <w:rPr>
          <w:lang w:val="lv-LV"/>
        </w:rPr>
        <w:t>Krivmane</w:t>
      </w:r>
      <w:proofErr w:type="spellEnd"/>
      <w:r>
        <w:rPr>
          <w:lang w:val="lv-LV"/>
        </w:rPr>
        <w:t xml:space="preserve">, B., </w:t>
      </w:r>
      <w:proofErr w:type="spellStart"/>
      <w:r w:rsidRPr="00AA6EEE">
        <w:rPr>
          <w:lang w:val="lv-LV"/>
        </w:rPr>
        <w:t>Beļeviča</w:t>
      </w:r>
      <w:proofErr w:type="spellEnd"/>
      <w:r w:rsidRPr="00AA6EEE">
        <w:rPr>
          <w:lang w:val="lv-LV"/>
        </w:rPr>
        <w:t>,</w:t>
      </w:r>
      <w:r>
        <w:rPr>
          <w:lang w:val="lv-LV"/>
        </w:rPr>
        <w:t xml:space="preserve"> V., </w:t>
      </w:r>
      <w:proofErr w:type="spellStart"/>
      <w:r w:rsidRPr="00AA6EEE">
        <w:rPr>
          <w:lang w:val="lv-LV"/>
        </w:rPr>
        <w:t>Bagrade</w:t>
      </w:r>
      <w:proofErr w:type="spellEnd"/>
      <w:r>
        <w:rPr>
          <w:lang w:val="lv-LV"/>
        </w:rPr>
        <w:t xml:space="preserve">, G. 2019. </w:t>
      </w:r>
      <w:r w:rsidRPr="00AA6EEE">
        <w:rPr>
          <w:lang w:val="lv-LV"/>
        </w:rPr>
        <w:t>Rekomendācijas brūnā lāča populācijas stāvokļa monitoringa uzlabošanai Latvijā ar molekulārās ģenētikas metodēm</w:t>
      </w:r>
      <w:r>
        <w:rPr>
          <w:lang w:val="lv-LV"/>
        </w:rPr>
        <w:t>. LVMI “Silava”, Salaspils, 15 lpp.</w:t>
      </w:r>
    </w:p>
    <w:p w14:paraId="433C408E" w14:textId="4277865B" w:rsidR="0084021E" w:rsidRPr="0084021E" w:rsidRDefault="0084021E" w:rsidP="0084021E">
      <w:pPr>
        <w:jc w:val="both"/>
        <w:rPr>
          <w:lang w:val="lv-LV"/>
        </w:rPr>
      </w:pPr>
      <w:proofErr w:type="spellStart"/>
      <w:r w:rsidRPr="0084021E">
        <w:rPr>
          <w:lang w:val="lv-LV"/>
        </w:rPr>
        <w:t>Frosch</w:t>
      </w:r>
      <w:proofErr w:type="spellEnd"/>
      <w:r>
        <w:rPr>
          <w:lang w:val="lv-LV"/>
        </w:rPr>
        <w:t xml:space="preserve">, C., </w:t>
      </w:r>
      <w:proofErr w:type="spellStart"/>
      <w:r>
        <w:rPr>
          <w:lang w:val="lv-LV"/>
        </w:rPr>
        <w:t>Dutsov</w:t>
      </w:r>
      <w:proofErr w:type="spellEnd"/>
      <w:r>
        <w:rPr>
          <w:lang w:val="lv-LV"/>
        </w:rPr>
        <w:t>, A.</w:t>
      </w:r>
      <w:r w:rsidRPr="0084021E">
        <w:rPr>
          <w:lang w:val="lv-LV"/>
        </w:rPr>
        <w:t xml:space="preserve">, </w:t>
      </w:r>
      <w:proofErr w:type="spellStart"/>
      <w:r w:rsidRPr="0084021E">
        <w:rPr>
          <w:lang w:val="lv-LV"/>
        </w:rPr>
        <w:t>Zlatanova</w:t>
      </w:r>
      <w:proofErr w:type="spellEnd"/>
      <w:r>
        <w:rPr>
          <w:lang w:val="lv-LV"/>
        </w:rPr>
        <w:t xml:space="preserve">, D., </w:t>
      </w:r>
      <w:proofErr w:type="spellStart"/>
      <w:r>
        <w:rPr>
          <w:lang w:val="lv-LV"/>
        </w:rPr>
        <w:t>Valchev</w:t>
      </w:r>
      <w:proofErr w:type="spellEnd"/>
      <w:r>
        <w:rPr>
          <w:lang w:val="lv-LV"/>
        </w:rPr>
        <w:t>, K.</w:t>
      </w:r>
      <w:r w:rsidRPr="0084021E">
        <w:rPr>
          <w:lang w:val="lv-LV"/>
        </w:rPr>
        <w:t>,</w:t>
      </w:r>
      <w:r>
        <w:rPr>
          <w:lang w:val="lv-LV"/>
        </w:rPr>
        <w:t xml:space="preserve"> Reiners, T.E., </w:t>
      </w:r>
      <w:proofErr w:type="spellStart"/>
      <w:r>
        <w:rPr>
          <w:lang w:val="lv-LV"/>
        </w:rPr>
        <w:t>Steyer</w:t>
      </w:r>
      <w:proofErr w:type="spellEnd"/>
      <w:r>
        <w:rPr>
          <w:lang w:val="lv-LV"/>
        </w:rPr>
        <w:t>, K.,</w:t>
      </w:r>
      <w:r w:rsidRPr="0084021E">
        <w:rPr>
          <w:lang w:val="lv-LV"/>
        </w:rPr>
        <w:t xml:space="preserve"> </w:t>
      </w:r>
      <w:proofErr w:type="spellStart"/>
      <w:r>
        <w:rPr>
          <w:lang w:val="lv-LV"/>
        </w:rPr>
        <w:t>Pfenninger</w:t>
      </w:r>
      <w:proofErr w:type="spellEnd"/>
      <w:r>
        <w:rPr>
          <w:lang w:val="lv-LV"/>
        </w:rPr>
        <w:t xml:space="preserve">, M., </w:t>
      </w:r>
      <w:proofErr w:type="spellStart"/>
      <w:r>
        <w:rPr>
          <w:lang w:val="lv-LV"/>
        </w:rPr>
        <w:t>Nowak</w:t>
      </w:r>
      <w:proofErr w:type="spellEnd"/>
      <w:r>
        <w:rPr>
          <w:lang w:val="lv-LV"/>
        </w:rPr>
        <w:t>, C.</w:t>
      </w:r>
      <w:proofErr w:type="gramStart"/>
      <w:r>
        <w:rPr>
          <w:lang w:val="lv-LV"/>
        </w:rPr>
        <w:t xml:space="preserve">  </w:t>
      </w:r>
      <w:proofErr w:type="gramEnd"/>
      <w:r>
        <w:rPr>
          <w:lang w:val="lv-LV"/>
        </w:rPr>
        <w:t>2014.</w:t>
      </w:r>
      <w:r w:rsidRPr="0084021E">
        <w:rPr>
          <w:lang w:val="lv-LV"/>
        </w:rPr>
        <w:t xml:space="preserve"> </w:t>
      </w:r>
      <w:proofErr w:type="spellStart"/>
      <w:r w:rsidRPr="0084021E">
        <w:rPr>
          <w:lang w:val="lv-LV"/>
        </w:rPr>
        <w:t>Noninvasive</w:t>
      </w:r>
      <w:proofErr w:type="spellEnd"/>
      <w:r w:rsidRPr="0084021E">
        <w:rPr>
          <w:lang w:val="lv-LV"/>
        </w:rPr>
        <w:t xml:space="preserve"> </w:t>
      </w:r>
      <w:proofErr w:type="spellStart"/>
      <w:r w:rsidRPr="0084021E">
        <w:rPr>
          <w:lang w:val="lv-LV"/>
        </w:rPr>
        <w:t>genetic</w:t>
      </w:r>
      <w:proofErr w:type="spellEnd"/>
      <w:r w:rsidRPr="0084021E">
        <w:rPr>
          <w:lang w:val="lv-LV"/>
        </w:rPr>
        <w:t xml:space="preserve"> </w:t>
      </w:r>
      <w:proofErr w:type="spellStart"/>
      <w:r w:rsidRPr="0084021E">
        <w:rPr>
          <w:lang w:val="lv-LV"/>
        </w:rPr>
        <w:t>assessment</w:t>
      </w:r>
      <w:proofErr w:type="spellEnd"/>
      <w:r w:rsidRPr="0084021E">
        <w:rPr>
          <w:lang w:val="lv-LV"/>
        </w:rPr>
        <w:t xml:space="preserve"> </w:t>
      </w:r>
      <w:proofErr w:type="spellStart"/>
      <w:r w:rsidRPr="0084021E">
        <w:rPr>
          <w:lang w:val="lv-LV"/>
        </w:rPr>
        <w:t>of</w:t>
      </w:r>
      <w:proofErr w:type="spellEnd"/>
      <w:r w:rsidRPr="0084021E">
        <w:rPr>
          <w:lang w:val="lv-LV"/>
        </w:rPr>
        <w:t xml:space="preserve"> </w:t>
      </w:r>
      <w:proofErr w:type="spellStart"/>
      <w:r w:rsidRPr="0084021E">
        <w:rPr>
          <w:lang w:val="lv-LV"/>
        </w:rPr>
        <w:t>brown</w:t>
      </w:r>
      <w:proofErr w:type="spellEnd"/>
      <w:r w:rsidRPr="0084021E">
        <w:rPr>
          <w:lang w:val="lv-LV"/>
        </w:rPr>
        <w:t xml:space="preserve"> </w:t>
      </w:r>
      <w:proofErr w:type="spellStart"/>
      <w:r w:rsidRPr="0084021E">
        <w:rPr>
          <w:lang w:val="lv-LV"/>
        </w:rPr>
        <w:t>bear</w:t>
      </w:r>
      <w:proofErr w:type="spellEnd"/>
      <w:r w:rsidRPr="0084021E">
        <w:rPr>
          <w:lang w:val="lv-LV"/>
        </w:rPr>
        <w:t xml:space="preserve"> </w:t>
      </w:r>
      <w:proofErr w:type="spellStart"/>
      <w:r w:rsidRPr="0084021E">
        <w:rPr>
          <w:lang w:val="lv-LV"/>
        </w:rPr>
        <w:t>population</w:t>
      </w:r>
      <w:proofErr w:type="spellEnd"/>
      <w:r w:rsidRPr="0084021E">
        <w:rPr>
          <w:lang w:val="lv-LV"/>
        </w:rPr>
        <w:t xml:space="preserve"> </w:t>
      </w:r>
      <w:proofErr w:type="spellStart"/>
      <w:r w:rsidRPr="0084021E">
        <w:rPr>
          <w:lang w:val="lv-LV"/>
        </w:rPr>
        <w:t>structure</w:t>
      </w:r>
      <w:proofErr w:type="spellEnd"/>
      <w:r>
        <w:rPr>
          <w:lang w:val="lv-LV"/>
        </w:rPr>
        <w:t xml:space="preserve"> </w:t>
      </w:r>
      <w:proofErr w:type="spellStart"/>
      <w:r w:rsidRPr="0084021E">
        <w:rPr>
          <w:lang w:val="lv-LV"/>
        </w:rPr>
        <w:t>in</w:t>
      </w:r>
      <w:proofErr w:type="spellEnd"/>
      <w:r w:rsidRPr="0084021E">
        <w:rPr>
          <w:lang w:val="lv-LV"/>
        </w:rPr>
        <w:t xml:space="preserve"> </w:t>
      </w:r>
      <w:proofErr w:type="spellStart"/>
      <w:r w:rsidRPr="0084021E">
        <w:rPr>
          <w:lang w:val="lv-LV"/>
        </w:rPr>
        <w:t>Bulgarian</w:t>
      </w:r>
      <w:proofErr w:type="spellEnd"/>
      <w:r w:rsidRPr="0084021E">
        <w:rPr>
          <w:lang w:val="lv-LV"/>
        </w:rPr>
        <w:t xml:space="preserve"> </w:t>
      </w:r>
      <w:proofErr w:type="spellStart"/>
      <w:r w:rsidRPr="0084021E">
        <w:rPr>
          <w:lang w:val="lv-LV"/>
        </w:rPr>
        <w:t>mountain</w:t>
      </w:r>
      <w:proofErr w:type="spellEnd"/>
      <w:r w:rsidRPr="0084021E">
        <w:rPr>
          <w:lang w:val="lv-LV"/>
        </w:rPr>
        <w:t xml:space="preserve"> </w:t>
      </w:r>
      <w:proofErr w:type="spellStart"/>
      <w:r w:rsidRPr="0084021E">
        <w:rPr>
          <w:lang w:val="lv-LV"/>
        </w:rPr>
        <w:t>regions</w:t>
      </w:r>
      <w:proofErr w:type="spellEnd"/>
      <w:r>
        <w:rPr>
          <w:lang w:val="lv-LV"/>
        </w:rPr>
        <w:t xml:space="preserve">. </w:t>
      </w:r>
      <w:proofErr w:type="spellStart"/>
      <w:r w:rsidRPr="0084021E">
        <w:rPr>
          <w:lang w:val="lv-LV"/>
        </w:rPr>
        <w:t>Mammalian</w:t>
      </w:r>
      <w:proofErr w:type="spellEnd"/>
      <w:r w:rsidRPr="0084021E">
        <w:rPr>
          <w:lang w:val="lv-LV"/>
        </w:rPr>
        <w:t xml:space="preserve"> </w:t>
      </w:r>
      <w:proofErr w:type="spellStart"/>
      <w:r w:rsidRPr="0084021E">
        <w:rPr>
          <w:lang w:val="lv-LV"/>
        </w:rPr>
        <w:t>Biology</w:t>
      </w:r>
      <w:proofErr w:type="spellEnd"/>
      <w:r w:rsidRPr="0084021E">
        <w:rPr>
          <w:lang w:val="lv-LV"/>
        </w:rPr>
        <w:t xml:space="preserve"> 79 (2014)</w:t>
      </w:r>
      <w:r>
        <w:rPr>
          <w:lang w:val="lv-LV"/>
        </w:rPr>
        <w:t>,</w:t>
      </w:r>
      <w:r w:rsidRPr="0084021E">
        <w:rPr>
          <w:lang w:val="lv-LV"/>
        </w:rPr>
        <w:t xml:space="preserve"> 268</w:t>
      </w:r>
      <w:r>
        <w:rPr>
          <w:lang w:val="lv-LV"/>
        </w:rPr>
        <w:t>-</w:t>
      </w:r>
      <w:r w:rsidRPr="0084021E">
        <w:rPr>
          <w:lang w:val="lv-LV"/>
        </w:rPr>
        <w:t>276</w:t>
      </w:r>
    </w:p>
    <w:p w14:paraId="44FD223B" w14:textId="77777777" w:rsidR="00F66A32" w:rsidRPr="00F66A32" w:rsidRDefault="00F66A32" w:rsidP="00F66A32">
      <w:pPr>
        <w:jc w:val="both"/>
        <w:rPr>
          <w:lang w:val="lv-LV"/>
        </w:rPr>
      </w:pPr>
      <w:proofErr w:type="spellStart"/>
      <w:r w:rsidRPr="00F66A32">
        <w:rPr>
          <w:lang w:val="lv-LV"/>
        </w:rPr>
        <w:t>Jerina</w:t>
      </w:r>
      <w:proofErr w:type="spellEnd"/>
      <w:r>
        <w:rPr>
          <w:lang w:val="lv-LV"/>
        </w:rPr>
        <w:t xml:space="preserve">, K., </w:t>
      </w:r>
      <w:proofErr w:type="spellStart"/>
      <w:r w:rsidRPr="00F66A32">
        <w:rPr>
          <w:lang w:val="lv-LV"/>
        </w:rPr>
        <w:t>Jonozovič</w:t>
      </w:r>
      <w:proofErr w:type="spellEnd"/>
      <w:r w:rsidRPr="00F66A32">
        <w:rPr>
          <w:lang w:val="lv-LV"/>
        </w:rPr>
        <w:t xml:space="preserve">, </w:t>
      </w:r>
      <w:r>
        <w:rPr>
          <w:lang w:val="lv-LV"/>
        </w:rPr>
        <w:t xml:space="preserve">M., </w:t>
      </w:r>
      <w:proofErr w:type="spellStart"/>
      <w:r>
        <w:rPr>
          <w:lang w:val="lv-LV"/>
        </w:rPr>
        <w:t>Krofel</w:t>
      </w:r>
      <w:proofErr w:type="spellEnd"/>
      <w:r>
        <w:rPr>
          <w:lang w:val="lv-LV"/>
        </w:rPr>
        <w:t>, M.,</w:t>
      </w:r>
      <w:r w:rsidRPr="00F66A32">
        <w:rPr>
          <w:lang w:val="lv-LV"/>
        </w:rPr>
        <w:t xml:space="preserve"> </w:t>
      </w:r>
      <w:proofErr w:type="spellStart"/>
      <w:r>
        <w:rPr>
          <w:lang w:val="lv-LV"/>
        </w:rPr>
        <w:t>Skrbinšek</w:t>
      </w:r>
      <w:proofErr w:type="spellEnd"/>
      <w:r>
        <w:rPr>
          <w:lang w:val="lv-LV"/>
        </w:rPr>
        <w:t xml:space="preserve">, T. 2013. </w:t>
      </w:r>
      <w:proofErr w:type="spellStart"/>
      <w:r w:rsidRPr="00F66A32">
        <w:rPr>
          <w:lang w:val="lv-LV"/>
        </w:rPr>
        <w:t>Range</w:t>
      </w:r>
      <w:proofErr w:type="spellEnd"/>
      <w:r w:rsidRPr="00F66A32">
        <w:rPr>
          <w:lang w:val="lv-LV"/>
        </w:rPr>
        <w:t xml:space="preserve"> </w:t>
      </w:r>
      <w:proofErr w:type="spellStart"/>
      <w:r w:rsidRPr="00F66A32">
        <w:rPr>
          <w:lang w:val="lv-LV"/>
        </w:rPr>
        <w:t>and</w:t>
      </w:r>
      <w:proofErr w:type="spellEnd"/>
      <w:r w:rsidRPr="00F66A32">
        <w:rPr>
          <w:lang w:val="lv-LV"/>
        </w:rPr>
        <w:t xml:space="preserve"> </w:t>
      </w:r>
      <w:proofErr w:type="spellStart"/>
      <w:r w:rsidRPr="00F66A32">
        <w:rPr>
          <w:lang w:val="lv-LV"/>
        </w:rPr>
        <w:t>local</w:t>
      </w:r>
      <w:proofErr w:type="spellEnd"/>
      <w:r w:rsidRPr="00F66A32">
        <w:rPr>
          <w:lang w:val="lv-LV"/>
        </w:rPr>
        <w:t xml:space="preserve"> </w:t>
      </w:r>
      <w:proofErr w:type="spellStart"/>
      <w:r w:rsidRPr="00F66A32">
        <w:rPr>
          <w:lang w:val="lv-LV"/>
        </w:rPr>
        <w:t>population</w:t>
      </w:r>
      <w:proofErr w:type="spellEnd"/>
      <w:r w:rsidRPr="00F66A32">
        <w:rPr>
          <w:lang w:val="lv-LV"/>
        </w:rPr>
        <w:t xml:space="preserve"> </w:t>
      </w:r>
      <w:proofErr w:type="spellStart"/>
      <w:r w:rsidRPr="00F66A32">
        <w:rPr>
          <w:lang w:val="lv-LV"/>
        </w:rPr>
        <w:t>densities</w:t>
      </w:r>
      <w:proofErr w:type="spellEnd"/>
      <w:r w:rsidRPr="00F66A32">
        <w:rPr>
          <w:lang w:val="lv-LV"/>
        </w:rPr>
        <w:t xml:space="preserve"> </w:t>
      </w:r>
      <w:proofErr w:type="spellStart"/>
      <w:r w:rsidRPr="00F66A32">
        <w:rPr>
          <w:lang w:val="lv-LV"/>
        </w:rPr>
        <w:t>of</w:t>
      </w:r>
      <w:proofErr w:type="spellEnd"/>
      <w:r w:rsidRPr="00F66A32">
        <w:rPr>
          <w:lang w:val="lv-LV"/>
        </w:rPr>
        <w:t xml:space="preserve"> </w:t>
      </w:r>
      <w:proofErr w:type="spellStart"/>
      <w:r w:rsidRPr="00F66A32">
        <w:rPr>
          <w:lang w:val="lv-LV"/>
        </w:rPr>
        <w:t>brown</w:t>
      </w:r>
      <w:proofErr w:type="spellEnd"/>
      <w:r w:rsidRPr="00F66A32">
        <w:rPr>
          <w:lang w:val="lv-LV"/>
        </w:rPr>
        <w:t xml:space="preserve"> </w:t>
      </w:r>
      <w:proofErr w:type="spellStart"/>
      <w:r w:rsidRPr="00F66A32">
        <w:rPr>
          <w:lang w:val="lv-LV"/>
        </w:rPr>
        <w:t>bear</w:t>
      </w:r>
      <w:proofErr w:type="spellEnd"/>
      <w:r w:rsidRPr="00F66A32">
        <w:rPr>
          <w:lang w:val="lv-LV"/>
        </w:rPr>
        <w:t xml:space="preserve"> </w:t>
      </w:r>
      <w:proofErr w:type="spellStart"/>
      <w:r w:rsidRPr="00F66A32">
        <w:rPr>
          <w:lang w:val="lv-LV"/>
        </w:rPr>
        <w:t>Ursus</w:t>
      </w:r>
      <w:proofErr w:type="spellEnd"/>
      <w:r w:rsidRPr="00F66A32">
        <w:rPr>
          <w:lang w:val="lv-LV"/>
        </w:rPr>
        <w:t xml:space="preserve"> </w:t>
      </w:r>
      <w:proofErr w:type="spellStart"/>
      <w:r w:rsidRPr="00F66A32">
        <w:rPr>
          <w:lang w:val="lv-LV"/>
        </w:rPr>
        <w:t>arctos</w:t>
      </w:r>
      <w:proofErr w:type="spellEnd"/>
      <w:r w:rsidRPr="00F66A32">
        <w:rPr>
          <w:lang w:val="lv-LV"/>
        </w:rPr>
        <w:t xml:space="preserve"> </w:t>
      </w:r>
      <w:proofErr w:type="spellStart"/>
      <w:r w:rsidRPr="00F66A32">
        <w:rPr>
          <w:lang w:val="lv-LV"/>
        </w:rPr>
        <w:t>in</w:t>
      </w:r>
      <w:proofErr w:type="spellEnd"/>
      <w:r w:rsidRPr="00F66A32">
        <w:rPr>
          <w:lang w:val="lv-LV"/>
        </w:rPr>
        <w:t xml:space="preserve"> </w:t>
      </w:r>
      <w:proofErr w:type="spellStart"/>
      <w:r w:rsidRPr="00F66A32">
        <w:rPr>
          <w:lang w:val="lv-LV"/>
        </w:rPr>
        <w:t>Slovenia</w:t>
      </w:r>
      <w:proofErr w:type="spellEnd"/>
      <w:r>
        <w:rPr>
          <w:lang w:val="lv-LV"/>
        </w:rPr>
        <w:t xml:space="preserve">. </w:t>
      </w:r>
      <w:proofErr w:type="spellStart"/>
      <w:r w:rsidRPr="00F66A32">
        <w:rPr>
          <w:lang w:val="lv-LV"/>
        </w:rPr>
        <w:t>European</w:t>
      </w:r>
      <w:proofErr w:type="spellEnd"/>
      <w:r w:rsidRPr="00F66A32">
        <w:rPr>
          <w:lang w:val="lv-LV"/>
        </w:rPr>
        <w:t xml:space="preserve"> </w:t>
      </w:r>
      <w:proofErr w:type="spellStart"/>
      <w:r w:rsidRPr="00F66A32">
        <w:rPr>
          <w:lang w:val="lv-LV"/>
        </w:rPr>
        <w:t>Journal</w:t>
      </w:r>
      <w:proofErr w:type="spellEnd"/>
      <w:r w:rsidRPr="00F66A32">
        <w:rPr>
          <w:lang w:val="lv-LV"/>
        </w:rPr>
        <w:t xml:space="preserve"> </w:t>
      </w:r>
      <w:proofErr w:type="spellStart"/>
      <w:r w:rsidRPr="00F66A32">
        <w:rPr>
          <w:lang w:val="lv-LV"/>
        </w:rPr>
        <w:t>of</w:t>
      </w:r>
      <w:proofErr w:type="spellEnd"/>
      <w:r w:rsidRPr="00F66A32">
        <w:rPr>
          <w:lang w:val="lv-LV"/>
        </w:rPr>
        <w:t xml:space="preserve"> </w:t>
      </w:r>
      <w:proofErr w:type="spellStart"/>
      <w:r w:rsidRPr="00F66A32">
        <w:rPr>
          <w:lang w:val="lv-LV"/>
        </w:rPr>
        <w:t>Wildlife</w:t>
      </w:r>
      <w:proofErr w:type="spellEnd"/>
      <w:r w:rsidRPr="00F66A32">
        <w:rPr>
          <w:lang w:val="lv-LV"/>
        </w:rPr>
        <w:t xml:space="preserve"> </w:t>
      </w:r>
      <w:proofErr w:type="spellStart"/>
      <w:r w:rsidRPr="00F66A32">
        <w:rPr>
          <w:lang w:val="lv-LV"/>
        </w:rPr>
        <w:t>Research</w:t>
      </w:r>
      <w:proofErr w:type="spellEnd"/>
      <w:r w:rsidRPr="00F66A32">
        <w:rPr>
          <w:lang w:val="lv-LV"/>
        </w:rPr>
        <w:t xml:space="preserve"> 59(4)</w:t>
      </w:r>
      <w:r>
        <w:rPr>
          <w:lang w:val="lv-LV"/>
        </w:rPr>
        <w:t xml:space="preserve">, </w:t>
      </w:r>
      <w:r w:rsidRPr="00F66A32">
        <w:rPr>
          <w:lang w:val="lv-LV"/>
        </w:rPr>
        <w:t>1-9 </w:t>
      </w:r>
    </w:p>
    <w:p w14:paraId="0D762954" w14:textId="77777777" w:rsidR="00FC13FF" w:rsidRDefault="00FC13FF" w:rsidP="00FC13FF">
      <w:pPr>
        <w:jc w:val="both"/>
        <w:rPr>
          <w:lang w:val="lv-LV"/>
        </w:rPr>
      </w:pPr>
      <w:proofErr w:type="spellStart"/>
      <w:r w:rsidRPr="00DE008B">
        <w:rPr>
          <w:lang w:val="lv-LV"/>
        </w:rPr>
        <w:t>Kopatz</w:t>
      </w:r>
      <w:proofErr w:type="spellEnd"/>
      <w:r w:rsidRPr="00DE008B">
        <w:rPr>
          <w:lang w:val="lv-LV"/>
        </w:rPr>
        <w:t xml:space="preserve">, A., Eiken, H.G., </w:t>
      </w:r>
      <w:proofErr w:type="spellStart"/>
      <w:r w:rsidRPr="00DE008B">
        <w:rPr>
          <w:lang w:val="lv-LV"/>
        </w:rPr>
        <w:t>Aspholm</w:t>
      </w:r>
      <w:proofErr w:type="spellEnd"/>
      <w:r w:rsidRPr="00DE008B">
        <w:rPr>
          <w:lang w:val="lv-LV"/>
        </w:rPr>
        <w:t xml:space="preserve">, P.E., </w:t>
      </w:r>
      <w:proofErr w:type="spellStart"/>
      <w:r w:rsidRPr="00DE008B">
        <w:rPr>
          <w:lang w:val="lv-LV"/>
        </w:rPr>
        <w:t>Tobiassen</w:t>
      </w:r>
      <w:proofErr w:type="spellEnd"/>
      <w:r w:rsidRPr="00DE008B">
        <w:rPr>
          <w:lang w:val="lv-LV"/>
        </w:rPr>
        <w:t xml:space="preserve">, C., </w:t>
      </w:r>
      <w:proofErr w:type="spellStart"/>
      <w:r w:rsidRPr="00DE008B">
        <w:rPr>
          <w:lang w:val="lv-LV"/>
        </w:rPr>
        <w:t>Banken</w:t>
      </w:r>
      <w:proofErr w:type="spellEnd"/>
      <w:r w:rsidRPr="00DE008B">
        <w:rPr>
          <w:lang w:val="lv-LV"/>
        </w:rPr>
        <w:t xml:space="preserve"> </w:t>
      </w:r>
      <w:proofErr w:type="spellStart"/>
      <w:r w:rsidRPr="00DE008B">
        <w:rPr>
          <w:lang w:val="lv-LV"/>
        </w:rPr>
        <w:t>Bakke</w:t>
      </w:r>
      <w:proofErr w:type="spellEnd"/>
      <w:r w:rsidRPr="00DE008B">
        <w:rPr>
          <w:lang w:val="lv-LV"/>
        </w:rPr>
        <w:t xml:space="preserve">, B., </w:t>
      </w:r>
      <w:proofErr w:type="spellStart"/>
      <w:r w:rsidRPr="00DE008B">
        <w:rPr>
          <w:lang w:val="lv-LV"/>
        </w:rPr>
        <w:t>Schregel</w:t>
      </w:r>
      <w:proofErr w:type="spellEnd"/>
      <w:r w:rsidRPr="00DE008B">
        <w:rPr>
          <w:lang w:val="lv-LV"/>
        </w:rPr>
        <w:t xml:space="preserve">, J., </w:t>
      </w:r>
      <w:proofErr w:type="spellStart"/>
      <w:r w:rsidRPr="00DE008B">
        <w:rPr>
          <w:lang w:val="lv-LV"/>
        </w:rPr>
        <w:t>Ollila</w:t>
      </w:r>
      <w:proofErr w:type="spellEnd"/>
      <w:r w:rsidRPr="00DE008B">
        <w:rPr>
          <w:lang w:val="lv-LV"/>
        </w:rPr>
        <w:t xml:space="preserve">, T., Makarova, O., </w:t>
      </w:r>
      <w:proofErr w:type="spellStart"/>
      <w:r w:rsidRPr="00DE008B">
        <w:rPr>
          <w:lang w:val="lv-LV"/>
        </w:rPr>
        <w:t>Polikarpova</w:t>
      </w:r>
      <w:proofErr w:type="spellEnd"/>
      <w:r w:rsidRPr="00DE008B">
        <w:rPr>
          <w:lang w:val="lv-LV"/>
        </w:rPr>
        <w:t xml:space="preserve">, N., </w:t>
      </w:r>
      <w:proofErr w:type="spellStart"/>
      <w:r w:rsidRPr="00DE008B">
        <w:rPr>
          <w:lang w:val="lv-LV"/>
        </w:rPr>
        <w:t>Chizhov</w:t>
      </w:r>
      <w:proofErr w:type="spellEnd"/>
      <w:r w:rsidRPr="00DE008B">
        <w:rPr>
          <w:lang w:val="lv-LV"/>
        </w:rPr>
        <w:t xml:space="preserve">, V., </w:t>
      </w:r>
      <w:proofErr w:type="spellStart"/>
      <w:r w:rsidRPr="00DE008B">
        <w:rPr>
          <w:lang w:val="lv-LV"/>
        </w:rPr>
        <w:t>Hagen</w:t>
      </w:r>
      <w:proofErr w:type="spellEnd"/>
      <w:r w:rsidRPr="00DE008B">
        <w:rPr>
          <w:lang w:val="lv-LV"/>
        </w:rPr>
        <w:t xml:space="preserve">, S.B. 2011. Monitoring </w:t>
      </w:r>
      <w:proofErr w:type="spellStart"/>
      <w:r w:rsidRPr="00DE008B">
        <w:rPr>
          <w:lang w:val="lv-LV"/>
        </w:rPr>
        <w:t>of</w:t>
      </w:r>
      <w:proofErr w:type="spellEnd"/>
      <w:r w:rsidRPr="00DE008B">
        <w:rPr>
          <w:lang w:val="lv-LV"/>
        </w:rPr>
        <w:t xml:space="preserve"> </w:t>
      </w:r>
      <w:proofErr w:type="spellStart"/>
      <w:r w:rsidRPr="00DE008B">
        <w:rPr>
          <w:lang w:val="lv-LV"/>
        </w:rPr>
        <w:t>the</w:t>
      </w:r>
      <w:proofErr w:type="spellEnd"/>
      <w:r w:rsidRPr="00DE008B">
        <w:rPr>
          <w:lang w:val="lv-LV"/>
        </w:rPr>
        <w:t xml:space="preserve"> </w:t>
      </w:r>
      <w:proofErr w:type="spellStart"/>
      <w:r w:rsidRPr="00DE008B">
        <w:rPr>
          <w:lang w:val="lv-LV"/>
        </w:rPr>
        <w:t>Pasvik-Inari-Pechenga</w:t>
      </w:r>
      <w:proofErr w:type="spellEnd"/>
      <w:r w:rsidRPr="00DE008B">
        <w:rPr>
          <w:lang w:val="lv-LV"/>
        </w:rPr>
        <w:t xml:space="preserve"> </w:t>
      </w:r>
      <w:proofErr w:type="spellStart"/>
      <w:r w:rsidRPr="00DE008B">
        <w:rPr>
          <w:lang w:val="lv-LV"/>
        </w:rPr>
        <w:t>brown</w:t>
      </w:r>
      <w:proofErr w:type="spellEnd"/>
      <w:r w:rsidRPr="00DE008B">
        <w:rPr>
          <w:lang w:val="lv-LV"/>
        </w:rPr>
        <w:t xml:space="preserve"> </w:t>
      </w:r>
      <w:proofErr w:type="spellStart"/>
      <w:r w:rsidRPr="00DE008B">
        <w:rPr>
          <w:lang w:val="lv-LV"/>
        </w:rPr>
        <w:t>bear</w:t>
      </w:r>
      <w:proofErr w:type="spellEnd"/>
      <w:r w:rsidRPr="00DE008B">
        <w:rPr>
          <w:lang w:val="lv-LV"/>
        </w:rPr>
        <w:t xml:space="preserve"> </w:t>
      </w:r>
      <w:proofErr w:type="spellStart"/>
      <w:r w:rsidRPr="00DE008B">
        <w:rPr>
          <w:lang w:val="lv-LV"/>
        </w:rPr>
        <w:t>population</w:t>
      </w:r>
      <w:proofErr w:type="spellEnd"/>
      <w:r w:rsidRPr="00DE008B">
        <w:rPr>
          <w:lang w:val="lv-LV"/>
        </w:rPr>
        <w:t xml:space="preserve"> </w:t>
      </w:r>
      <w:proofErr w:type="spellStart"/>
      <w:r w:rsidRPr="00DE008B">
        <w:rPr>
          <w:lang w:val="lv-LV"/>
        </w:rPr>
        <w:t>in</w:t>
      </w:r>
      <w:proofErr w:type="spellEnd"/>
      <w:r w:rsidRPr="00DE008B">
        <w:rPr>
          <w:lang w:val="lv-LV"/>
        </w:rPr>
        <w:t xml:space="preserve"> 2007 </w:t>
      </w:r>
      <w:proofErr w:type="spellStart"/>
      <w:r w:rsidRPr="00DE008B">
        <w:rPr>
          <w:lang w:val="lv-LV"/>
        </w:rPr>
        <w:t>and</w:t>
      </w:r>
      <w:proofErr w:type="spellEnd"/>
      <w:r w:rsidRPr="00DE008B">
        <w:rPr>
          <w:lang w:val="lv-LV"/>
        </w:rPr>
        <w:t xml:space="preserve"> 2011 </w:t>
      </w:r>
      <w:proofErr w:type="spellStart"/>
      <w:r w:rsidRPr="00DE008B">
        <w:rPr>
          <w:lang w:val="lv-LV"/>
        </w:rPr>
        <w:t>using</w:t>
      </w:r>
      <w:proofErr w:type="spellEnd"/>
      <w:r w:rsidRPr="00DE008B">
        <w:rPr>
          <w:lang w:val="lv-LV"/>
        </w:rPr>
        <w:t xml:space="preserve"> </w:t>
      </w:r>
      <w:proofErr w:type="spellStart"/>
      <w:r w:rsidRPr="00DE008B">
        <w:rPr>
          <w:lang w:val="lv-LV"/>
        </w:rPr>
        <w:t>hair-trapping</w:t>
      </w:r>
      <w:proofErr w:type="spellEnd"/>
      <w:r w:rsidRPr="00DE008B">
        <w:rPr>
          <w:lang w:val="lv-LV"/>
        </w:rPr>
        <w:t xml:space="preserve">. </w:t>
      </w:r>
      <w:proofErr w:type="spellStart"/>
      <w:r w:rsidRPr="00DE008B">
        <w:rPr>
          <w:lang w:val="lv-LV"/>
        </w:rPr>
        <w:t>Bioforsk</w:t>
      </w:r>
      <w:proofErr w:type="spellEnd"/>
      <w:r w:rsidRPr="00DE008B">
        <w:rPr>
          <w:lang w:val="lv-LV"/>
        </w:rPr>
        <w:t xml:space="preserve"> </w:t>
      </w:r>
      <w:proofErr w:type="spellStart"/>
      <w:r w:rsidRPr="00DE008B">
        <w:rPr>
          <w:lang w:val="lv-LV"/>
        </w:rPr>
        <w:t>Report</w:t>
      </w:r>
      <w:proofErr w:type="spellEnd"/>
      <w:r w:rsidRPr="00DE008B">
        <w:rPr>
          <w:lang w:val="lv-LV"/>
        </w:rPr>
        <w:t xml:space="preserve">, </w:t>
      </w:r>
      <w:proofErr w:type="spellStart"/>
      <w:r w:rsidRPr="00DE008B">
        <w:rPr>
          <w:lang w:val="lv-LV"/>
        </w:rPr>
        <w:t>Vol</w:t>
      </w:r>
      <w:proofErr w:type="spellEnd"/>
      <w:r w:rsidRPr="00DE008B">
        <w:rPr>
          <w:lang w:val="lv-LV"/>
        </w:rPr>
        <w:t xml:space="preserve">. 6, No. 148, 27 </w:t>
      </w:r>
      <w:proofErr w:type="spellStart"/>
      <w:r w:rsidRPr="00DE008B">
        <w:rPr>
          <w:lang w:val="lv-LV"/>
        </w:rPr>
        <w:t>pp</w:t>
      </w:r>
      <w:proofErr w:type="spellEnd"/>
      <w:r w:rsidRPr="00DE008B">
        <w:rPr>
          <w:lang w:val="lv-LV"/>
        </w:rPr>
        <w:t>.</w:t>
      </w:r>
    </w:p>
    <w:p w14:paraId="307044DB" w14:textId="77777777" w:rsidR="000A72C5" w:rsidRPr="00F66755" w:rsidRDefault="000A72C5" w:rsidP="000A72C5">
      <w:pPr>
        <w:rPr>
          <w:lang w:val="lv-LV"/>
        </w:rPr>
      </w:pPr>
      <w:r w:rsidRPr="008B0FFD">
        <w:rPr>
          <w:lang w:val="lv-LV"/>
        </w:rPr>
        <w:t>LVMI “Silava” 2015. Lāču monitorings. Atskaite par 2015. gadu, 8 lpp.</w:t>
      </w:r>
      <w:r w:rsidRPr="00F66755">
        <w:rPr>
          <w:lang w:val="lv-LV"/>
        </w:rPr>
        <w:t xml:space="preserve"> </w:t>
      </w:r>
      <w:hyperlink r:id="rId15" w:history="1">
        <w:r w:rsidRPr="00F66755">
          <w:rPr>
            <w:rStyle w:val="Hyperlink"/>
          </w:rPr>
          <w:t>https://www.daba.gov.lv/upload/File/DOC_MON/MON_ATSK_15_laci.pdf</w:t>
        </w:r>
      </w:hyperlink>
    </w:p>
    <w:p w14:paraId="5E0E60E5" w14:textId="77777777" w:rsidR="000A72C5" w:rsidRPr="00F66755" w:rsidRDefault="000A72C5" w:rsidP="000A72C5">
      <w:pPr>
        <w:rPr>
          <w:lang w:val="lv-LV"/>
        </w:rPr>
      </w:pPr>
      <w:r w:rsidRPr="00F66755">
        <w:rPr>
          <w:lang w:val="lv-LV"/>
        </w:rPr>
        <w:t>LVMI “Silava” 2016. Lāču monitorings. Atskaite par 2016. gadu, 9 lpp.</w:t>
      </w:r>
      <w:r w:rsidRPr="00F66755">
        <w:t xml:space="preserve"> </w:t>
      </w:r>
      <w:hyperlink r:id="rId16" w:history="1">
        <w:r w:rsidRPr="00F66755">
          <w:rPr>
            <w:rStyle w:val="Hyperlink"/>
          </w:rPr>
          <w:t>https://www.daba.gov.lv/upload/File/DOC_MON/MON_ATSK_16_laci.pdf</w:t>
        </w:r>
      </w:hyperlink>
    </w:p>
    <w:p w14:paraId="68A81B23" w14:textId="77777777" w:rsidR="000A72C5" w:rsidRPr="00F66755" w:rsidRDefault="000A72C5" w:rsidP="000A72C5">
      <w:pPr>
        <w:rPr>
          <w:lang w:val="lv-LV"/>
        </w:rPr>
      </w:pPr>
      <w:r w:rsidRPr="00F66755">
        <w:rPr>
          <w:lang w:val="lv-LV"/>
        </w:rPr>
        <w:t xml:space="preserve">LVMI “Silava” 2017. Lāču monitorings. Atskaite par 2017. gadu, 11 lpp. </w:t>
      </w:r>
      <w:hyperlink r:id="rId17" w:history="1">
        <w:r w:rsidRPr="00F66755">
          <w:rPr>
            <w:rStyle w:val="Hyperlink"/>
          </w:rPr>
          <w:t>https://www.daba.gov.lv/upload/File/DOC_MON/MON_ATSK_17_laci.pdf</w:t>
        </w:r>
      </w:hyperlink>
    </w:p>
    <w:p w14:paraId="142607C7" w14:textId="77777777" w:rsidR="000A72C5" w:rsidRPr="00F66755" w:rsidRDefault="000A72C5" w:rsidP="000A72C5">
      <w:pPr>
        <w:rPr>
          <w:lang w:val="lv-LV"/>
        </w:rPr>
      </w:pPr>
      <w:r w:rsidRPr="00F66755">
        <w:rPr>
          <w:lang w:val="lv-LV"/>
        </w:rPr>
        <w:t xml:space="preserve">LVMI “Silava” 2018. Lāču monitorings. Atskaite par 2018. gadu, 13 lpp. </w:t>
      </w:r>
      <w:hyperlink r:id="rId18" w:history="1">
        <w:r w:rsidRPr="00F66755">
          <w:rPr>
            <w:rStyle w:val="Hyperlink"/>
          </w:rPr>
          <w:t>https://www.daba.gov.lv/upload/File/DOC_MON/MON_ATSK_18_Laci.pdf</w:t>
        </w:r>
      </w:hyperlink>
    </w:p>
    <w:p w14:paraId="12050CA7" w14:textId="3BFBE262" w:rsidR="000A72C5" w:rsidRDefault="000A72C5" w:rsidP="00592D4E">
      <w:pPr>
        <w:spacing w:after="0"/>
        <w:jc w:val="both"/>
        <w:rPr>
          <w:lang w:val="lv-LV"/>
        </w:rPr>
      </w:pPr>
      <w:r w:rsidRPr="008B0FFD">
        <w:rPr>
          <w:lang w:val="lv-LV"/>
        </w:rPr>
        <w:t xml:space="preserve">Ozoliņš, J. 2013. Brūnā lāča </w:t>
      </w:r>
      <w:proofErr w:type="spellStart"/>
      <w:r w:rsidRPr="008B0FFD">
        <w:rPr>
          <w:i/>
          <w:lang w:val="lv-LV"/>
        </w:rPr>
        <w:t>Ursus</w:t>
      </w:r>
      <w:proofErr w:type="spellEnd"/>
      <w:r w:rsidRPr="008B0FFD">
        <w:rPr>
          <w:i/>
          <w:lang w:val="lv-LV"/>
        </w:rPr>
        <w:t xml:space="preserve"> </w:t>
      </w:r>
      <w:proofErr w:type="spellStart"/>
      <w:r w:rsidRPr="008B0FFD">
        <w:rPr>
          <w:i/>
          <w:lang w:val="lv-LV"/>
        </w:rPr>
        <w:t>arctos</w:t>
      </w:r>
      <w:proofErr w:type="spellEnd"/>
      <w:r w:rsidRPr="008B0FFD">
        <w:rPr>
          <w:lang w:val="lv-LV"/>
        </w:rPr>
        <w:t xml:space="preserve"> fona monitorings, 6 lpp.</w:t>
      </w:r>
    </w:p>
    <w:p w14:paraId="4928A769" w14:textId="6CD0BE0B" w:rsidR="00592D4E" w:rsidRDefault="001201C9" w:rsidP="000A72C5">
      <w:pPr>
        <w:jc w:val="both"/>
        <w:rPr>
          <w:lang w:val="lv-LV"/>
        </w:rPr>
      </w:pPr>
      <w:hyperlink r:id="rId19" w:history="1">
        <w:r w:rsidR="00592D4E" w:rsidRPr="00493C05">
          <w:rPr>
            <w:rStyle w:val="Hyperlink"/>
            <w:lang w:val="lv-LV"/>
          </w:rPr>
          <w:t>http://biodiv.daba.gov.lv/fol302307/fol634754/fona-monitoringa-metodikas/ziditajdzivnieki-brunais-lacis/mon_met_fona_2013_ziditaji_lacis.doc</w:t>
        </w:r>
      </w:hyperlink>
    </w:p>
    <w:p w14:paraId="66C30E59" w14:textId="0F574C8E" w:rsidR="000A72C5" w:rsidRDefault="000A72C5" w:rsidP="00592D4E">
      <w:pPr>
        <w:spacing w:after="0"/>
        <w:jc w:val="both"/>
        <w:rPr>
          <w:lang w:val="lv-LV"/>
        </w:rPr>
      </w:pPr>
      <w:r w:rsidRPr="008B0FFD">
        <w:rPr>
          <w:lang w:val="lv-LV"/>
        </w:rPr>
        <w:t xml:space="preserve">Ozoliņš, J., Lūkins, M., </w:t>
      </w:r>
      <w:proofErr w:type="spellStart"/>
      <w:r w:rsidRPr="008B0FFD">
        <w:rPr>
          <w:lang w:val="lv-LV"/>
        </w:rPr>
        <w:t>Ornicāns</w:t>
      </w:r>
      <w:proofErr w:type="spellEnd"/>
      <w:r w:rsidRPr="008B0FFD">
        <w:rPr>
          <w:lang w:val="lv-LV"/>
        </w:rPr>
        <w:t xml:space="preserve">, A., Stepanova, A., </w:t>
      </w:r>
      <w:proofErr w:type="spellStart"/>
      <w:r w:rsidRPr="008B0FFD">
        <w:rPr>
          <w:lang w:val="lv-LV"/>
        </w:rPr>
        <w:t>Žunna</w:t>
      </w:r>
      <w:proofErr w:type="spellEnd"/>
      <w:r w:rsidRPr="008B0FFD">
        <w:rPr>
          <w:lang w:val="lv-LV"/>
        </w:rPr>
        <w:t xml:space="preserve">, A., Done, G., </w:t>
      </w:r>
      <w:proofErr w:type="spellStart"/>
      <w:r w:rsidRPr="008B0FFD">
        <w:rPr>
          <w:lang w:val="lv-LV"/>
        </w:rPr>
        <w:t>Pilāte</w:t>
      </w:r>
      <w:proofErr w:type="spellEnd"/>
      <w:r w:rsidRPr="008B0FFD">
        <w:rPr>
          <w:lang w:val="lv-LV"/>
        </w:rPr>
        <w:t xml:space="preserve">, D., </w:t>
      </w:r>
      <w:proofErr w:type="spellStart"/>
      <w:r w:rsidRPr="008B0FFD">
        <w:rPr>
          <w:lang w:val="lv-LV"/>
        </w:rPr>
        <w:t>Šuba</w:t>
      </w:r>
      <w:proofErr w:type="spellEnd"/>
      <w:r w:rsidRPr="008B0FFD">
        <w:rPr>
          <w:lang w:val="lv-LV"/>
        </w:rPr>
        <w:t xml:space="preserve">, J., </w:t>
      </w:r>
      <w:proofErr w:type="spellStart"/>
      <w:r w:rsidRPr="008B0FFD">
        <w:rPr>
          <w:lang w:val="lv-LV"/>
        </w:rPr>
        <w:t>Howlett</w:t>
      </w:r>
      <w:proofErr w:type="spellEnd"/>
      <w:r w:rsidRPr="008B0FFD">
        <w:rPr>
          <w:lang w:val="lv-LV"/>
        </w:rPr>
        <w:t xml:space="preserve">, S.J., </w:t>
      </w:r>
      <w:proofErr w:type="spellStart"/>
      <w:r w:rsidRPr="008B0FFD">
        <w:rPr>
          <w:lang w:val="lv-LV"/>
        </w:rPr>
        <w:t>Bagrade</w:t>
      </w:r>
      <w:proofErr w:type="spellEnd"/>
      <w:r w:rsidRPr="008B0FFD">
        <w:rPr>
          <w:lang w:val="lv-LV"/>
        </w:rPr>
        <w:t xml:space="preserve">, G. 2018. Brūnā lāča </w:t>
      </w:r>
      <w:proofErr w:type="spellStart"/>
      <w:r w:rsidRPr="008B0FFD">
        <w:rPr>
          <w:i/>
          <w:lang w:val="lv-LV"/>
        </w:rPr>
        <w:t>Ursus</w:t>
      </w:r>
      <w:proofErr w:type="spellEnd"/>
      <w:r w:rsidRPr="008B0FFD">
        <w:rPr>
          <w:i/>
          <w:lang w:val="lv-LV"/>
        </w:rPr>
        <w:t xml:space="preserve"> </w:t>
      </w:r>
      <w:proofErr w:type="spellStart"/>
      <w:r w:rsidRPr="008B0FFD">
        <w:rPr>
          <w:i/>
          <w:lang w:val="lv-LV"/>
        </w:rPr>
        <w:t>arctos</w:t>
      </w:r>
      <w:proofErr w:type="spellEnd"/>
      <w:r w:rsidRPr="008B0FFD">
        <w:rPr>
          <w:lang w:val="lv-LV"/>
        </w:rPr>
        <w:t xml:space="preserve"> sugas aizsardzības plāns. LVMI “Silava”, Salaspils, 59 lpp.</w:t>
      </w:r>
    </w:p>
    <w:p w14:paraId="2320A4B3" w14:textId="093F7030" w:rsidR="00592D4E" w:rsidRDefault="001201C9" w:rsidP="000A72C5">
      <w:pPr>
        <w:jc w:val="both"/>
        <w:rPr>
          <w:lang w:val="lv-LV"/>
        </w:rPr>
      </w:pPr>
      <w:hyperlink r:id="rId20" w:history="1">
        <w:r w:rsidR="00592D4E">
          <w:rPr>
            <w:rStyle w:val="Hyperlink"/>
          </w:rPr>
          <w:t>https://www.daba.gov.lv/upload/File/DOC_SAP/SAP_brunais_lacis_18_LV.pdf</w:t>
        </w:r>
      </w:hyperlink>
    </w:p>
    <w:p w14:paraId="44D3D4DE" w14:textId="305C4758" w:rsidR="00964DF4" w:rsidRDefault="00964DF4" w:rsidP="00C97865">
      <w:pPr>
        <w:jc w:val="both"/>
        <w:rPr>
          <w:lang w:val="lv-LV"/>
        </w:rPr>
      </w:pPr>
      <w:proofErr w:type="spellStart"/>
      <w:r w:rsidRPr="00DE008B">
        <w:rPr>
          <w:lang w:val="lv-LV"/>
        </w:rPr>
        <w:t>Zedrosser</w:t>
      </w:r>
      <w:proofErr w:type="spellEnd"/>
      <w:r w:rsidRPr="00DE008B">
        <w:rPr>
          <w:lang w:val="lv-LV"/>
        </w:rPr>
        <w:t xml:space="preserve">, A., </w:t>
      </w:r>
      <w:proofErr w:type="spellStart"/>
      <w:r w:rsidRPr="00DE008B">
        <w:rPr>
          <w:lang w:val="lv-LV"/>
        </w:rPr>
        <w:t>Støen</w:t>
      </w:r>
      <w:proofErr w:type="spellEnd"/>
      <w:r w:rsidRPr="00DE008B">
        <w:rPr>
          <w:lang w:val="lv-LV"/>
        </w:rPr>
        <w:t xml:space="preserve">, O.-G., </w:t>
      </w:r>
      <w:proofErr w:type="spellStart"/>
      <w:r w:rsidRPr="00DE008B">
        <w:rPr>
          <w:lang w:val="lv-LV"/>
        </w:rPr>
        <w:t>Sæbø</w:t>
      </w:r>
      <w:proofErr w:type="spellEnd"/>
      <w:r w:rsidRPr="00DE008B">
        <w:rPr>
          <w:lang w:val="lv-LV"/>
        </w:rPr>
        <w:t xml:space="preserve">, S., </w:t>
      </w:r>
      <w:proofErr w:type="spellStart"/>
      <w:r w:rsidRPr="00DE008B">
        <w:rPr>
          <w:lang w:val="lv-LV"/>
        </w:rPr>
        <w:t>Swenson</w:t>
      </w:r>
      <w:proofErr w:type="spellEnd"/>
      <w:r w:rsidRPr="00DE008B">
        <w:rPr>
          <w:lang w:val="lv-LV"/>
        </w:rPr>
        <w:t xml:space="preserve">, J.E. 2007. </w:t>
      </w:r>
      <w:proofErr w:type="spellStart"/>
      <w:r w:rsidRPr="00DE008B">
        <w:rPr>
          <w:lang w:val="lv-LV"/>
        </w:rPr>
        <w:t>Should</w:t>
      </w:r>
      <w:proofErr w:type="spellEnd"/>
      <w:r w:rsidRPr="00DE008B">
        <w:rPr>
          <w:lang w:val="lv-LV"/>
        </w:rPr>
        <w:t xml:space="preserve"> I </w:t>
      </w:r>
      <w:proofErr w:type="spellStart"/>
      <w:r w:rsidRPr="00DE008B">
        <w:rPr>
          <w:lang w:val="lv-LV"/>
        </w:rPr>
        <w:t>stay</w:t>
      </w:r>
      <w:proofErr w:type="spellEnd"/>
      <w:r w:rsidRPr="00DE008B">
        <w:rPr>
          <w:lang w:val="lv-LV"/>
        </w:rPr>
        <w:t xml:space="preserve"> </w:t>
      </w:r>
      <w:proofErr w:type="spellStart"/>
      <w:r w:rsidRPr="00DE008B">
        <w:rPr>
          <w:lang w:val="lv-LV"/>
        </w:rPr>
        <w:t>or</w:t>
      </w:r>
      <w:proofErr w:type="spellEnd"/>
      <w:r w:rsidRPr="00DE008B">
        <w:rPr>
          <w:lang w:val="lv-LV"/>
        </w:rPr>
        <w:t xml:space="preserve"> </w:t>
      </w:r>
      <w:proofErr w:type="spellStart"/>
      <w:r w:rsidRPr="00DE008B">
        <w:rPr>
          <w:lang w:val="lv-LV"/>
        </w:rPr>
        <w:t>should</w:t>
      </w:r>
      <w:proofErr w:type="spellEnd"/>
      <w:r w:rsidRPr="00DE008B">
        <w:rPr>
          <w:lang w:val="lv-LV"/>
        </w:rPr>
        <w:t xml:space="preserve"> I </w:t>
      </w:r>
      <w:proofErr w:type="spellStart"/>
      <w:r w:rsidRPr="00DE008B">
        <w:rPr>
          <w:lang w:val="lv-LV"/>
        </w:rPr>
        <w:t>go</w:t>
      </w:r>
      <w:proofErr w:type="spellEnd"/>
      <w:r w:rsidRPr="00DE008B">
        <w:rPr>
          <w:lang w:val="lv-LV"/>
        </w:rPr>
        <w:t xml:space="preserve">? </w:t>
      </w:r>
      <w:proofErr w:type="spellStart"/>
      <w:r w:rsidRPr="00DE008B">
        <w:rPr>
          <w:lang w:val="lv-LV"/>
        </w:rPr>
        <w:t>Natal</w:t>
      </w:r>
      <w:proofErr w:type="spellEnd"/>
      <w:r w:rsidRPr="00DE008B">
        <w:rPr>
          <w:lang w:val="lv-LV"/>
        </w:rPr>
        <w:t xml:space="preserve"> </w:t>
      </w:r>
      <w:proofErr w:type="spellStart"/>
      <w:r w:rsidRPr="00DE008B">
        <w:rPr>
          <w:lang w:val="lv-LV"/>
        </w:rPr>
        <w:t>dispersal</w:t>
      </w:r>
      <w:proofErr w:type="spellEnd"/>
      <w:r w:rsidRPr="00DE008B">
        <w:rPr>
          <w:lang w:val="lv-LV"/>
        </w:rPr>
        <w:t xml:space="preserve"> </w:t>
      </w:r>
      <w:proofErr w:type="spellStart"/>
      <w:r w:rsidRPr="00DE008B">
        <w:rPr>
          <w:lang w:val="lv-LV"/>
        </w:rPr>
        <w:t>in</w:t>
      </w:r>
      <w:proofErr w:type="spellEnd"/>
      <w:r w:rsidRPr="00DE008B">
        <w:rPr>
          <w:lang w:val="lv-LV"/>
        </w:rPr>
        <w:t xml:space="preserve"> </w:t>
      </w:r>
      <w:proofErr w:type="spellStart"/>
      <w:r w:rsidRPr="00DE008B">
        <w:rPr>
          <w:lang w:val="lv-LV"/>
        </w:rPr>
        <w:t>the</w:t>
      </w:r>
      <w:proofErr w:type="spellEnd"/>
      <w:r w:rsidRPr="00DE008B">
        <w:rPr>
          <w:lang w:val="lv-LV"/>
        </w:rPr>
        <w:t xml:space="preserve"> </w:t>
      </w:r>
      <w:proofErr w:type="spellStart"/>
      <w:r w:rsidRPr="00DE008B">
        <w:rPr>
          <w:lang w:val="lv-LV"/>
        </w:rPr>
        <w:t>brown</w:t>
      </w:r>
      <w:proofErr w:type="spellEnd"/>
      <w:r w:rsidRPr="00DE008B">
        <w:rPr>
          <w:lang w:val="lv-LV"/>
        </w:rPr>
        <w:t xml:space="preserve"> </w:t>
      </w:r>
      <w:proofErr w:type="spellStart"/>
      <w:r w:rsidRPr="00DE008B">
        <w:rPr>
          <w:lang w:val="lv-LV"/>
        </w:rPr>
        <w:t>bear</w:t>
      </w:r>
      <w:proofErr w:type="spellEnd"/>
      <w:r w:rsidRPr="00DE008B">
        <w:rPr>
          <w:lang w:val="lv-LV"/>
        </w:rPr>
        <w:t xml:space="preserve">. </w:t>
      </w:r>
      <w:proofErr w:type="spellStart"/>
      <w:r w:rsidRPr="00DE008B">
        <w:rPr>
          <w:lang w:val="lv-LV"/>
        </w:rPr>
        <w:t>Animal</w:t>
      </w:r>
      <w:proofErr w:type="spellEnd"/>
      <w:r w:rsidRPr="00DE008B">
        <w:rPr>
          <w:lang w:val="lv-LV"/>
        </w:rPr>
        <w:t xml:space="preserve"> </w:t>
      </w:r>
      <w:proofErr w:type="spellStart"/>
      <w:r w:rsidRPr="00DE008B">
        <w:rPr>
          <w:lang w:val="lv-LV"/>
        </w:rPr>
        <w:t>Behaviour</w:t>
      </w:r>
      <w:proofErr w:type="spellEnd"/>
      <w:r w:rsidRPr="00DE008B">
        <w:rPr>
          <w:lang w:val="lv-LV"/>
        </w:rPr>
        <w:t>, 74, 369-376</w:t>
      </w:r>
    </w:p>
    <w:p w14:paraId="23FF18F8" w14:textId="0A725084" w:rsidR="00AA5B4F" w:rsidRDefault="00D41F74" w:rsidP="00FC13FF">
      <w:pPr>
        <w:jc w:val="both"/>
        <w:rPr>
          <w:lang w:val="lv-LV"/>
        </w:rPr>
      </w:pPr>
      <w:proofErr w:type="spellStart"/>
      <w:r w:rsidRPr="00D41F74">
        <w:rPr>
          <w:lang w:val="lv-LV"/>
        </w:rPr>
        <w:t>Гептнер</w:t>
      </w:r>
      <w:proofErr w:type="spellEnd"/>
      <w:r>
        <w:rPr>
          <w:lang w:val="lv-LV"/>
        </w:rPr>
        <w:t>,</w:t>
      </w:r>
      <w:r w:rsidRPr="00D41F74">
        <w:rPr>
          <w:lang w:val="lv-LV"/>
        </w:rPr>
        <w:t xml:space="preserve"> В.Г., </w:t>
      </w:r>
      <w:proofErr w:type="spellStart"/>
      <w:r w:rsidRPr="00D41F74">
        <w:rPr>
          <w:lang w:val="lv-LV"/>
        </w:rPr>
        <w:t>Наумов</w:t>
      </w:r>
      <w:proofErr w:type="spellEnd"/>
      <w:r>
        <w:rPr>
          <w:lang w:val="lv-LV"/>
        </w:rPr>
        <w:t>,</w:t>
      </w:r>
      <w:r w:rsidRPr="00D41F74">
        <w:rPr>
          <w:lang w:val="lv-LV"/>
        </w:rPr>
        <w:t xml:space="preserve"> Н.П., </w:t>
      </w:r>
      <w:proofErr w:type="spellStart"/>
      <w:r w:rsidRPr="00D41F74">
        <w:rPr>
          <w:lang w:val="lv-LV"/>
        </w:rPr>
        <w:t>Юргенсон</w:t>
      </w:r>
      <w:proofErr w:type="spellEnd"/>
      <w:r>
        <w:rPr>
          <w:lang w:val="lv-LV"/>
        </w:rPr>
        <w:t>,</w:t>
      </w:r>
      <w:r w:rsidRPr="00D41F74">
        <w:rPr>
          <w:lang w:val="lv-LV"/>
        </w:rPr>
        <w:t xml:space="preserve"> П.Б., </w:t>
      </w:r>
      <w:proofErr w:type="spellStart"/>
      <w:r w:rsidRPr="00D41F74">
        <w:rPr>
          <w:lang w:val="lv-LV"/>
        </w:rPr>
        <w:t>Слудский</w:t>
      </w:r>
      <w:proofErr w:type="spellEnd"/>
      <w:r>
        <w:rPr>
          <w:lang w:val="lv-LV"/>
        </w:rPr>
        <w:t>,</w:t>
      </w:r>
      <w:r w:rsidRPr="00D41F74">
        <w:rPr>
          <w:lang w:val="lv-LV"/>
        </w:rPr>
        <w:t xml:space="preserve"> А.А., </w:t>
      </w:r>
      <w:proofErr w:type="spellStart"/>
      <w:r w:rsidRPr="00D41F74">
        <w:rPr>
          <w:lang w:val="lv-LV"/>
        </w:rPr>
        <w:t>Чиркова</w:t>
      </w:r>
      <w:proofErr w:type="spellEnd"/>
      <w:r>
        <w:rPr>
          <w:lang w:val="lv-LV"/>
        </w:rPr>
        <w:t>,</w:t>
      </w:r>
      <w:r w:rsidRPr="00D41F74">
        <w:rPr>
          <w:lang w:val="lv-LV"/>
        </w:rPr>
        <w:t xml:space="preserve"> А.Ф., </w:t>
      </w:r>
      <w:proofErr w:type="spellStart"/>
      <w:r w:rsidRPr="00D41F74">
        <w:rPr>
          <w:lang w:val="lv-LV"/>
        </w:rPr>
        <w:t>Банников</w:t>
      </w:r>
      <w:proofErr w:type="spellEnd"/>
      <w:r>
        <w:rPr>
          <w:lang w:val="lv-LV"/>
        </w:rPr>
        <w:t>,</w:t>
      </w:r>
      <w:r w:rsidRPr="00D41F74">
        <w:rPr>
          <w:lang w:val="lv-LV"/>
        </w:rPr>
        <w:t xml:space="preserve"> А.Г. 1967. </w:t>
      </w:r>
      <w:proofErr w:type="spellStart"/>
      <w:r w:rsidRPr="00D41F74">
        <w:rPr>
          <w:lang w:val="lv-LV"/>
        </w:rPr>
        <w:t>Млекопитающие</w:t>
      </w:r>
      <w:proofErr w:type="spellEnd"/>
      <w:r w:rsidRPr="00D41F74">
        <w:rPr>
          <w:lang w:val="lv-LV"/>
        </w:rPr>
        <w:t xml:space="preserve"> </w:t>
      </w:r>
      <w:proofErr w:type="spellStart"/>
      <w:r w:rsidRPr="00D41F74">
        <w:rPr>
          <w:lang w:val="lv-LV"/>
        </w:rPr>
        <w:t>Советсково</w:t>
      </w:r>
      <w:proofErr w:type="spellEnd"/>
      <w:r w:rsidRPr="00D41F74">
        <w:rPr>
          <w:lang w:val="lv-LV"/>
        </w:rPr>
        <w:t xml:space="preserve"> </w:t>
      </w:r>
      <w:proofErr w:type="spellStart"/>
      <w:r w:rsidRPr="00D41F74">
        <w:rPr>
          <w:lang w:val="lv-LV"/>
        </w:rPr>
        <w:t>Союза</w:t>
      </w:r>
      <w:proofErr w:type="spellEnd"/>
      <w:r w:rsidRPr="00D41F74">
        <w:rPr>
          <w:lang w:val="lv-LV"/>
        </w:rPr>
        <w:t xml:space="preserve">, т. 2: </w:t>
      </w:r>
      <w:proofErr w:type="spellStart"/>
      <w:r w:rsidRPr="00D41F74">
        <w:rPr>
          <w:lang w:val="lv-LV"/>
        </w:rPr>
        <w:t>морские</w:t>
      </w:r>
      <w:proofErr w:type="spellEnd"/>
      <w:r w:rsidRPr="00D41F74">
        <w:rPr>
          <w:lang w:val="lv-LV"/>
        </w:rPr>
        <w:t xml:space="preserve"> </w:t>
      </w:r>
      <w:proofErr w:type="spellStart"/>
      <w:r w:rsidRPr="00D41F74">
        <w:rPr>
          <w:lang w:val="lv-LV"/>
        </w:rPr>
        <w:t>коровы</w:t>
      </w:r>
      <w:proofErr w:type="spellEnd"/>
      <w:r w:rsidRPr="00D41F74">
        <w:rPr>
          <w:lang w:val="lv-LV"/>
        </w:rPr>
        <w:t xml:space="preserve"> и </w:t>
      </w:r>
      <w:proofErr w:type="spellStart"/>
      <w:r w:rsidRPr="00D41F74">
        <w:rPr>
          <w:lang w:val="lv-LV"/>
        </w:rPr>
        <w:t>хищные</w:t>
      </w:r>
      <w:proofErr w:type="spellEnd"/>
      <w:r w:rsidRPr="00D41F74">
        <w:rPr>
          <w:lang w:val="lv-LV"/>
        </w:rPr>
        <w:t xml:space="preserve"> . </w:t>
      </w:r>
      <w:proofErr w:type="spellStart"/>
      <w:r w:rsidRPr="00D41F74">
        <w:rPr>
          <w:lang w:val="lv-LV"/>
        </w:rPr>
        <w:t>Москва</w:t>
      </w:r>
      <w:proofErr w:type="spellEnd"/>
      <w:r w:rsidRPr="00D41F74">
        <w:rPr>
          <w:lang w:val="lv-LV"/>
        </w:rPr>
        <w:t xml:space="preserve">: </w:t>
      </w:r>
      <w:proofErr w:type="spellStart"/>
      <w:r w:rsidRPr="00D41F74">
        <w:rPr>
          <w:lang w:val="lv-LV"/>
        </w:rPr>
        <w:t>Высшая</w:t>
      </w:r>
      <w:proofErr w:type="spellEnd"/>
      <w:r w:rsidRPr="00D41F74">
        <w:rPr>
          <w:lang w:val="lv-LV"/>
        </w:rPr>
        <w:t xml:space="preserve"> </w:t>
      </w:r>
      <w:proofErr w:type="spellStart"/>
      <w:r w:rsidRPr="00D41F74">
        <w:rPr>
          <w:lang w:val="lv-LV"/>
        </w:rPr>
        <w:t>школа</w:t>
      </w:r>
      <w:proofErr w:type="spellEnd"/>
      <w:r w:rsidRPr="00D41F74">
        <w:rPr>
          <w:lang w:val="lv-LV"/>
        </w:rPr>
        <w:t>. 1004 с.</w:t>
      </w:r>
    </w:p>
    <w:p w14:paraId="5E8783A3" w14:textId="5EF9622F" w:rsidR="00C16734" w:rsidRDefault="00C16734">
      <w:pPr>
        <w:rPr>
          <w:lang w:val="lv-LV"/>
        </w:rPr>
      </w:pPr>
      <w:r>
        <w:rPr>
          <w:lang w:val="lv-LV"/>
        </w:rPr>
        <w:br w:type="page"/>
      </w:r>
    </w:p>
    <w:p w14:paraId="4D992F16" w14:textId="77777777" w:rsidR="00C16734" w:rsidRDefault="00C16734" w:rsidP="00FC13FF">
      <w:pPr>
        <w:jc w:val="both"/>
        <w:rPr>
          <w:b/>
          <w:lang w:val="lv-LV"/>
        </w:rPr>
        <w:sectPr w:rsidR="00C16734" w:rsidSect="00FC13FF">
          <w:headerReference w:type="default" r:id="rId21"/>
          <w:footerReference w:type="default" r:id="rId22"/>
          <w:pgSz w:w="11906" w:h="16838"/>
          <w:pgMar w:top="1418" w:right="1418" w:bottom="1418" w:left="1418" w:header="709" w:footer="709" w:gutter="0"/>
          <w:cols w:space="708"/>
          <w:docGrid w:linePitch="360"/>
        </w:sectPr>
      </w:pPr>
    </w:p>
    <w:p w14:paraId="467B9446" w14:textId="08574FE4" w:rsidR="00C16734" w:rsidRPr="00C453B1" w:rsidRDefault="00C16734" w:rsidP="00C16734">
      <w:pPr>
        <w:spacing w:line="240" w:lineRule="auto"/>
        <w:rPr>
          <w:b/>
        </w:rPr>
      </w:pPr>
      <w:r w:rsidRPr="00C453B1">
        <w:rPr>
          <w:b/>
          <w:lang w:val="lv-LV"/>
        </w:rPr>
        <w:lastRenderedPageBreak/>
        <w:t xml:space="preserve">1.pielikums. Iegūto lāča DNS </w:t>
      </w:r>
      <w:r w:rsidRPr="00C453B1">
        <w:rPr>
          <w:b/>
        </w:rPr>
        <w:t>paraugu veidi un to iegūšanas vietas</w:t>
      </w:r>
    </w:p>
    <w:p w14:paraId="405B8D3D" w14:textId="7AB9A6E5" w:rsidR="00C16734" w:rsidRPr="00C453B1" w:rsidRDefault="00C16734" w:rsidP="00C16734">
      <w:pPr>
        <w:spacing w:line="240" w:lineRule="auto"/>
        <w:rPr>
          <w:rFonts w:cstheme="minorHAnsi"/>
          <w:sz w:val="16"/>
          <w:szCs w:val="16"/>
          <w:lang w:val="lv-LV"/>
        </w:rPr>
      </w:pPr>
      <w:r w:rsidRPr="00C453B1">
        <w:rPr>
          <w:rFonts w:cstheme="minorHAnsi"/>
          <w:sz w:val="16"/>
          <w:szCs w:val="16"/>
        </w:rPr>
        <w:t>Daudzskaitlīgo novērojumu vietās punktu izvie</w:t>
      </w:r>
      <w:r w:rsidRPr="00C453B1">
        <w:rPr>
          <w:rFonts w:cstheme="minorHAnsi"/>
          <w:color w:val="222222"/>
          <w:sz w:val="16"/>
          <w:szCs w:val="16"/>
          <w:shd w:val="clear" w:color="auto" w:fill="FFFFFF"/>
        </w:rPr>
        <w:t>tojums kartē pielāgots noformējuma vajadzībām</w:t>
      </w:r>
    </w:p>
    <w:p w14:paraId="7EEB5B0F" w14:textId="77777777" w:rsidR="00C16734" w:rsidRDefault="00C16734" w:rsidP="00C16734">
      <w:pPr>
        <w:ind w:left="360"/>
        <w:rPr>
          <w:b/>
          <w:bCs/>
          <w:lang w:val="lv-LV"/>
        </w:rPr>
      </w:pPr>
      <w:bookmarkStart w:id="0" w:name="_GoBack"/>
      <w:r>
        <w:rPr>
          <w:noProof/>
          <w:lang w:val="lv-LV" w:eastAsia="lv-LV"/>
        </w:rPr>
        <w:drawing>
          <wp:inline distT="0" distB="0" distL="0" distR="0" wp14:anchorId="1420F7E5" wp14:editId="2A3761EC">
            <wp:extent cx="7368540" cy="520940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a:ext>
                      </a:extLst>
                    </a:blip>
                    <a:stretch>
                      <a:fillRect/>
                    </a:stretch>
                  </pic:blipFill>
                  <pic:spPr>
                    <a:xfrm>
                      <a:off x="0" y="0"/>
                      <a:ext cx="7422154" cy="5247307"/>
                    </a:xfrm>
                    <a:prstGeom prst="rect">
                      <a:avLst/>
                    </a:prstGeom>
                  </pic:spPr>
                </pic:pic>
              </a:graphicData>
            </a:graphic>
          </wp:inline>
        </w:drawing>
      </w:r>
      <w:bookmarkEnd w:id="0"/>
    </w:p>
    <w:p w14:paraId="06989186" w14:textId="21997F9C" w:rsidR="00C16734" w:rsidRPr="00C16734" w:rsidRDefault="00C16734" w:rsidP="00C16734">
      <w:pPr>
        <w:rPr>
          <w:b/>
          <w:lang w:val="lv-LV"/>
        </w:rPr>
      </w:pPr>
      <w:r>
        <w:rPr>
          <w:b/>
          <w:bCs/>
          <w:lang w:val="lv-LV"/>
        </w:rPr>
        <w:lastRenderedPageBreak/>
        <w:t>2.</w:t>
      </w:r>
      <w:r w:rsidRPr="00C16734">
        <w:rPr>
          <w:b/>
          <w:bCs/>
          <w:lang w:val="lv-LV"/>
        </w:rPr>
        <w:t>pielikums. Lāču klātbūtni apstiprinošu paraugu ievākšanas laiki un vietas, kuros atrastā DNS ļāvusi konstatēt atsevišķus indivīdus un to dzimumus.</w:t>
      </w:r>
      <w:r w:rsidRPr="00C16734">
        <w:rPr>
          <w:lang w:val="lv-LV"/>
        </w:rPr>
        <w:t xml:space="preserve"> </w:t>
      </w:r>
    </w:p>
    <w:p w14:paraId="26136F3E" w14:textId="77777777" w:rsidR="00C16734" w:rsidRPr="00C16734" w:rsidRDefault="00C16734" w:rsidP="00C16734">
      <w:pPr>
        <w:rPr>
          <w:i/>
          <w:iCs/>
          <w:sz w:val="20"/>
          <w:szCs w:val="20"/>
          <w:lang w:val="lv-LV"/>
        </w:rPr>
      </w:pPr>
      <w:r w:rsidRPr="00C16734">
        <w:rPr>
          <w:i/>
          <w:iCs/>
          <w:sz w:val="20"/>
          <w:szCs w:val="20"/>
          <w:lang w:val="lv-LV"/>
        </w:rPr>
        <w:t xml:space="preserve">Melnais daudzstūris – indivīdi, kuri konstatēti tikai vienu reizi. Krāsainie apļi – indivīdi, kuri </w:t>
      </w:r>
      <w:proofErr w:type="gramStart"/>
      <w:r w:rsidRPr="00C16734">
        <w:rPr>
          <w:i/>
          <w:iCs/>
          <w:sz w:val="20"/>
          <w:szCs w:val="20"/>
          <w:lang w:val="lv-LV"/>
        </w:rPr>
        <w:t>konstatēti divas</w:t>
      </w:r>
      <w:proofErr w:type="gramEnd"/>
      <w:r w:rsidRPr="00C16734">
        <w:rPr>
          <w:i/>
          <w:iCs/>
          <w:sz w:val="20"/>
          <w:szCs w:val="20"/>
          <w:lang w:val="lv-LV"/>
        </w:rPr>
        <w:t xml:space="preserve"> un vairāk reizes. Indivīda apzīmējums: 4T, 02.07.19. – </w:t>
      </w:r>
      <w:proofErr w:type="spellStart"/>
      <w:r w:rsidRPr="00C16734">
        <w:rPr>
          <w:i/>
          <w:iCs/>
          <w:sz w:val="20"/>
          <w:szCs w:val="20"/>
          <w:lang w:val="lv-LV"/>
        </w:rPr>
        <w:t>nummurs</w:t>
      </w:r>
      <w:proofErr w:type="spellEnd"/>
      <w:r w:rsidRPr="00C16734">
        <w:rPr>
          <w:i/>
          <w:iCs/>
          <w:sz w:val="20"/>
          <w:szCs w:val="20"/>
          <w:lang w:val="lv-LV"/>
        </w:rPr>
        <w:t>, dzimums, datums. Dzimuma apzīmējumi: T – tēviņš, M – mātīte, N – nezināms,</w:t>
      </w:r>
      <w:proofErr w:type="gramStart"/>
      <w:r w:rsidRPr="00C16734">
        <w:rPr>
          <w:i/>
          <w:iCs/>
          <w:sz w:val="20"/>
          <w:szCs w:val="20"/>
          <w:lang w:val="lv-LV"/>
        </w:rPr>
        <w:t xml:space="preserve"> ?</w:t>
      </w:r>
      <w:proofErr w:type="gramEnd"/>
      <w:r w:rsidRPr="00C16734">
        <w:rPr>
          <w:i/>
          <w:iCs/>
          <w:sz w:val="20"/>
          <w:szCs w:val="20"/>
          <w:lang w:val="lv-LV"/>
        </w:rPr>
        <w:t>- dzimuma noteikšanai ģenētiskajās analīzēs ir daļējs rezultāts.</w:t>
      </w:r>
    </w:p>
    <w:p w14:paraId="203884C3" w14:textId="4291469E" w:rsidR="00C16734" w:rsidRPr="00FC13FF" w:rsidRDefault="00C16734" w:rsidP="00C16734">
      <w:pPr>
        <w:pStyle w:val="ListParagraph"/>
        <w:ind w:left="0"/>
        <w:jc w:val="center"/>
        <w:rPr>
          <w:b/>
          <w:lang w:val="lv-LV"/>
        </w:rPr>
      </w:pPr>
      <w:r>
        <w:rPr>
          <w:noProof/>
          <w:lang w:val="lv-LV" w:eastAsia="lv-LV"/>
        </w:rPr>
        <w:drawing>
          <wp:inline distT="0" distB="0" distL="0" distR="0" wp14:anchorId="1A7C4058" wp14:editId="53B196EA">
            <wp:extent cx="7016249" cy="4960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a:ext>
                      </a:extLst>
                    </a:blip>
                    <a:stretch>
                      <a:fillRect/>
                    </a:stretch>
                  </pic:blipFill>
                  <pic:spPr>
                    <a:xfrm>
                      <a:off x="0" y="0"/>
                      <a:ext cx="7024523" cy="4966470"/>
                    </a:xfrm>
                    <a:prstGeom prst="rect">
                      <a:avLst/>
                    </a:prstGeom>
                  </pic:spPr>
                </pic:pic>
              </a:graphicData>
            </a:graphic>
          </wp:inline>
        </w:drawing>
      </w:r>
    </w:p>
    <w:sectPr w:rsidR="00C16734" w:rsidRPr="00FC13FF" w:rsidSect="00C16734">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1D2CB" w14:textId="77777777" w:rsidR="001201C9" w:rsidRDefault="001201C9" w:rsidP="00183CA7">
      <w:pPr>
        <w:spacing w:after="0" w:line="240" w:lineRule="auto"/>
      </w:pPr>
      <w:r>
        <w:separator/>
      </w:r>
    </w:p>
  </w:endnote>
  <w:endnote w:type="continuationSeparator" w:id="0">
    <w:p w14:paraId="13F49B6B" w14:textId="77777777" w:rsidR="001201C9" w:rsidRDefault="001201C9" w:rsidP="00183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FA0DE" w14:textId="2778BCB7" w:rsidR="006F58B7" w:rsidRDefault="006F58B7">
    <w:pPr>
      <w:pStyle w:val="Footer"/>
      <w:jc w:val="right"/>
    </w:pPr>
  </w:p>
  <w:p w14:paraId="11EB1CD9" w14:textId="77777777" w:rsidR="006F58B7" w:rsidRDefault="006F58B7">
    <w:pPr>
      <w:pStyle w:val="Footer"/>
      <w:spacing w:before="2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CE113" w14:textId="77777777" w:rsidR="006F58B7" w:rsidRPr="00187A9B" w:rsidRDefault="001201C9" w:rsidP="00267EE8">
    <w:pPr>
      <w:pStyle w:val="NINAsamarbeid"/>
      <w:ind w:left="-567" w:right="-766"/>
      <w:rPr>
        <w:lang w:val="en-US"/>
      </w:rPr>
    </w:pPr>
    <w:hyperlink r:id="rId1" w:history="1">
      <w:r w:rsidR="006F58B7" w:rsidRPr="00187A9B">
        <w:rPr>
          <w:rStyle w:val="Hyperlink"/>
          <w:b/>
          <w:lang w:val="en-US"/>
        </w:rPr>
        <w:t>www.nina.no</w:t>
      </w:r>
    </w:hyperlink>
    <w:r w:rsidR="006F58B7" w:rsidRPr="00187A9B">
      <w:rPr>
        <w:lang w:val="en-US"/>
      </w:rPr>
      <w:t xml:space="preserve">                                                                                                - Cooperation and expertise for a sustainable future</w:t>
    </w:r>
  </w:p>
  <w:p w14:paraId="70A341BC" w14:textId="77777777" w:rsidR="006F58B7" w:rsidRPr="00626312" w:rsidRDefault="006F58B7" w:rsidP="00267EE8">
    <w:pPr>
      <w:tabs>
        <w:tab w:val="right" w:pos="8222"/>
        <w:tab w:val="right" w:pos="10206"/>
      </w:tabs>
      <w:ind w:left="-709" w:right="-907"/>
      <w:rPr>
        <w:rFonts w:cs="Arial"/>
        <w:sz w:val="2"/>
        <w:szCs w:val="2"/>
      </w:rPr>
    </w:pPr>
  </w:p>
  <w:p w14:paraId="421DAD1A" w14:textId="77777777" w:rsidR="006F58B7" w:rsidRPr="00754EDC" w:rsidRDefault="006F58B7" w:rsidP="00267EE8">
    <w:pPr>
      <w:tabs>
        <w:tab w:val="right" w:pos="9781"/>
      </w:tabs>
      <w:rPr>
        <w:rFonts w:cs="Arial"/>
        <w:sz w:val="2"/>
      </w:rPr>
    </w:pPr>
  </w:p>
  <w:tbl>
    <w:tblPr>
      <w:tblW w:w="10773" w:type="dxa"/>
      <w:tblInd w:w="-567" w:type="dxa"/>
      <w:tblBorders>
        <w:top w:val="single" w:sz="6" w:space="0" w:color="auto"/>
      </w:tblBorders>
      <w:tblLayout w:type="fixed"/>
      <w:tblCellMar>
        <w:left w:w="56" w:type="dxa"/>
        <w:right w:w="56" w:type="dxa"/>
      </w:tblCellMar>
      <w:tblLook w:val="0000" w:firstRow="0" w:lastRow="0" w:firstColumn="0" w:lastColumn="0" w:noHBand="0" w:noVBand="0"/>
    </w:tblPr>
    <w:tblGrid>
      <w:gridCol w:w="10773"/>
    </w:tblGrid>
    <w:tr w:rsidR="006F58B7" w:rsidRPr="00460C6A" w14:paraId="5865FFFE" w14:textId="77777777" w:rsidTr="00267EE8">
      <w:trPr>
        <w:cantSplit/>
        <w:trHeight w:val="2084"/>
      </w:trPr>
      <w:tc>
        <w:tcPr>
          <w:tcW w:w="10773" w:type="dxa"/>
          <w:tcMar>
            <w:top w:w="28" w:type="dxa"/>
          </w:tcMar>
        </w:tcPr>
        <w:p w14:paraId="07869631" w14:textId="77777777" w:rsidR="006F58B7" w:rsidRPr="00662933" w:rsidRDefault="006F58B7" w:rsidP="00267EE8">
          <w:pPr>
            <w:pStyle w:val="NINAadresser"/>
            <w:spacing w:after="0"/>
            <w:rPr>
              <w:lang w:val="nn-NO"/>
            </w:rPr>
          </w:pPr>
          <w:r w:rsidRPr="00662933">
            <w:rPr>
              <w:b/>
              <w:lang w:val="nn-NO"/>
            </w:rPr>
            <w:t xml:space="preserve">NINA head office: </w:t>
          </w:r>
          <w:r w:rsidRPr="00662933">
            <w:rPr>
              <w:lang w:val="nn-NO"/>
            </w:rPr>
            <w:t xml:space="preserve">P.O.Box 5685 </w:t>
          </w:r>
          <w:r>
            <w:rPr>
              <w:lang w:val="nn-NO"/>
            </w:rPr>
            <w:t>Torgarden</w:t>
          </w:r>
          <w:r w:rsidRPr="00662933">
            <w:rPr>
              <w:lang w:val="nn-NO"/>
            </w:rPr>
            <w:t>, NO-7485 Trondheim, Norway</w:t>
          </w:r>
          <w:r w:rsidRPr="00662933">
            <w:rPr>
              <w:b/>
              <w:lang w:val="nn-NO"/>
            </w:rPr>
            <w:t xml:space="preserve">. </w:t>
          </w:r>
          <w:r w:rsidRPr="00D9792A">
            <w:rPr>
              <w:lang w:val="nn-NO"/>
            </w:rPr>
            <w:t xml:space="preserve">Visiting address: </w:t>
          </w:r>
          <w:r>
            <w:rPr>
              <w:rFonts w:cs="Arial"/>
              <w:lang w:val="nn-NO"/>
            </w:rPr>
            <w:t>Høgskoleringen 9, NO-</w:t>
          </w:r>
          <w:r w:rsidRPr="00D9792A">
            <w:rPr>
              <w:rFonts w:cs="Arial"/>
              <w:lang w:val="nn-NO"/>
            </w:rPr>
            <w:t>7034 Trondheim</w:t>
          </w:r>
          <w:r>
            <w:rPr>
              <w:b/>
              <w:lang w:val="nn-NO"/>
            </w:rPr>
            <w:t xml:space="preserve">. </w:t>
          </w:r>
          <w:r>
            <w:rPr>
              <w:lang w:val="nn-NO"/>
            </w:rPr>
            <w:t xml:space="preserve">Phone: </w:t>
          </w:r>
          <w:r w:rsidRPr="00304276">
            <w:rPr>
              <w:lang w:val="nn-NO"/>
            </w:rPr>
            <w:t>+47 73 80 14 00</w:t>
          </w:r>
          <w:r>
            <w:rPr>
              <w:lang w:val="nn-NO"/>
            </w:rPr>
            <w:t xml:space="preserve">. </w:t>
          </w:r>
          <w:r>
            <w:rPr>
              <w:lang w:val="nn-NO"/>
            </w:rPr>
            <w:br/>
          </w:r>
          <w:r w:rsidRPr="00D9792A">
            <w:rPr>
              <w:lang w:val="nn-NO"/>
            </w:rPr>
            <w:t>Telefax: +47 73 80 14 01</w:t>
          </w:r>
        </w:p>
        <w:p w14:paraId="513C7DD0" w14:textId="77777777" w:rsidR="006F58B7" w:rsidRPr="00AE324C" w:rsidRDefault="006F58B7" w:rsidP="00267EE8">
          <w:pPr>
            <w:pStyle w:val="NINAadresser"/>
            <w:spacing w:after="0"/>
            <w:rPr>
              <w:b/>
              <w:lang w:val="nn-NO"/>
            </w:rPr>
          </w:pPr>
          <w:r w:rsidRPr="00E408B0">
            <w:rPr>
              <w:b/>
              <w:lang w:val="nn-NO"/>
            </w:rPr>
            <w:t xml:space="preserve">NINA Oslo: </w:t>
          </w:r>
          <w:r w:rsidRPr="00E408B0">
            <w:rPr>
              <w:lang w:val="nn-NO"/>
            </w:rPr>
            <w:t>Gaustadalléen 21, NO-0349 Oslo, Norway</w:t>
          </w:r>
          <w:r w:rsidRPr="00E408B0">
            <w:rPr>
              <w:b/>
              <w:lang w:val="nn-NO"/>
            </w:rPr>
            <w:t xml:space="preserve">. </w:t>
          </w:r>
          <w:r w:rsidRPr="00AE324C">
            <w:rPr>
              <w:lang w:val="nn-NO"/>
            </w:rPr>
            <w:t>Phone: +47 73 80 14 00</w:t>
          </w:r>
        </w:p>
        <w:p w14:paraId="18B36E41" w14:textId="77777777" w:rsidR="006F58B7" w:rsidRPr="0022154A" w:rsidRDefault="006F58B7" w:rsidP="00267EE8">
          <w:pPr>
            <w:pStyle w:val="NINAadresser"/>
            <w:spacing w:after="0"/>
            <w:rPr>
              <w:b/>
              <w:lang w:val="nn-NO"/>
            </w:rPr>
          </w:pPr>
          <w:r w:rsidRPr="00E408B0">
            <w:rPr>
              <w:b/>
              <w:lang w:val="nn-NO"/>
            </w:rPr>
            <w:t xml:space="preserve">NINA Tromsø: </w:t>
          </w:r>
          <w:r w:rsidRPr="00E408B0">
            <w:rPr>
              <w:lang w:val="nn-NO"/>
            </w:rPr>
            <w:t>Framsenteret, P.O.Box 6606 Langnes, NO-9296 Tromsø, Norway</w:t>
          </w:r>
          <w:r w:rsidRPr="00E408B0">
            <w:rPr>
              <w:b/>
              <w:lang w:val="nn-NO"/>
            </w:rPr>
            <w:t xml:space="preserve">. </w:t>
          </w:r>
          <w:r w:rsidRPr="00E408B0">
            <w:rPr>
              <w:lang w:val="nn-NO"/>
            </w:rPr>
            <w:t>Visiting address: Framsenteret,</w:t>
          </w:r>
          <w:r w:rsidRPr="00E408B0">
            <w:rPr>
              <w:b/>
              <w:lang w:val="nn-NO"/>
            </w:rPr>
            <w:t xml:space="preserve"> </w:t>
          </w:r>
          <w:r w:rsidRPr="00E408B0">
            <w:rPr>
              <w:lang w:val="nn-NO"/>
            </w:rPr>
            <w:t xml:space="preserve">Hjalmar Johansens gate 14, </w:t>
          </w:r>
          <w:r>
            <w:rPr>
              <w:b/>
              <w:lang w:val="nn-NO"/>
            </w:rPr>
            <w:br/>
          </w:r>
          <w:r w:rsidRPr="00E408B0">
            <w:rPr>
              <w:lang w:val="nn-NO"/>
            </w:rPr>
            <w:t xml:space="preserve">NO-9007 Tromsø, Norway. </w:t>
          </w:r>
          <w:r w:rsidRPr="0022154A">
            <w:rPr>
              <w:lang w:val="nn-NO"/>
            </w:rPr>
            <w:t>Phone: +47 77 75 04 00</w:t>
          </w:r>
        </w:p>
        <w:p w14:paraId="36997759" w14:textId="77777777" w:rsidR="006F58B7" w:rsidRPr="00E408B0" w:rsidRDefault="006F58B7" w:rsidP="00267EE8">
          <w:pPr>
            <w:pStyle w:val="NINAadresser"/>
            <w:spacing w:after="0"/>
            <w:rPr>
              <w:b/>
              <w:lang w:val="nn-NO"/>
            </w:rPr>
          </w:pPr>
          <w:r w:rsidRPr="00E408B0">
            <w:rPr>
              <w:b/>
              <w:lang w:val="nn-NO"/>
            </w:rPr>
            <w:t>NINA Lillehammer:</w:t>
          </w:r>
          <w:r w:rsidRPr="00AE324C">
            <w:rPr>
              <w:lang w:val="nn-NO"/>
            </w:rPr>
            <w:t xml:space="preserve"> </w:t>
          </w:r>
          <w:r w:rsidRPr="00E408B0">
            <w:rPr>
              <w:lang w:val="nn-NO"/>
            </w:rPr>
            <w:t>Vormstuguvegen 40, 2624 Lillehammer, Norway</w:t>
          </w:r>
          <w:r w:rsidRPr="00E408B0">
            <w:rPr>
              <w:b/>
              <w:lang w:val="nn-NO"/>
            </w:rPr>
            <w:t xml:space="preserve">. </w:t>
          </w:r>
          <w:r w:rsidRPr="009A0E82">
            <w:rPr>
              <w:lang w:val="sv-SE"/>
            </w:rPr>
            <w:t>Phone: +47 73 80 14 00</w:t>
          </w:r>
        </w:p>
        <w:p w14:paraId="388472F7" w14:textId="77777777" w:rsidR="006F58B7" w:rsidRPr="00E408B0" w:rsidRDefault="006F58B7" w:rsidP="00267EE8">
          <w:pPr>
            <w:pStyle w:val="NINAadresser"/>
            <w:spacing w:after="0"/>
          </w:pPr>
          <w:r w:rsidRPr="00AE324C">
            <w:rPr>
              <w:b/>
            </w:rPr>
            <w:t>NINA Bergen:</w:t>
          </w:r>
          <w:r w:rsidRPr="00AE324C">
            <w:t xml:space="preserve"> Thormøhlensgate 55, 5006 Bergen. </w:t>
          </w:r>
          <w:r w:rsidRPr="00E408B0">
            <w:t>Telefon: 73 80 14 00</w:t>
          </w:r>
        </w:p>
        <w:p w14:paraId="4C3B3B35" w14:textId="77777777" w:rsidR="006F58B7" w:rsidRPr="0022154A" w:rsidRDefault="006F58B7" w:rsidP="00267EE8">
          <w:pPr>
            <w:pStyle w:val="NINAadresser"/>
            <w:spacing w:after="0"/>
            <w:rPr>
              <w:b/>
              <w:bCs/>
            </w:rPr>
          </w:pPr>
          <w:r w:rsidRPr="0022154A">
            <w:rPr>
              <w:b/>
              <w:bCs/>
              <w:lang w:val="en-US"/>
            </w:rPr>
            <w:t xml:space="preserve">NINA Research Station, Ims: </w:t>
          </w:r>
          <w:r w:rsidRPr="006104FE">
            <w:rPr>
              <w:bCs/>
              <w:lang w:val="en-US"/>
            </w:rPr>
            <w:t>Ryfylkeveien 980</w:t>
          </w:r>
          <w:r w:rsidRPr="006104FE">
            <w:rPr>
              <w:b/>
              <w:bCs/>
              <w:lang w:val="en-US"/>
            </w:rPr>
            <w:t xml:space="preserve">, </w:t>
          </w:r>
          <w:r>
            <w:rPr>
              <w:lang w:val="en-US"/>
            </w:rPr>
            <w:t xml:space="preserve">NO-4308 Sandnes, </w:t>
          </w:r>
          <w:r w:rsidRPr="009A0E82">
            <w:t>Norway</w:t>
          </w:r>
          <w:r>
            <w:rPr>
              <w:b/>
              <w:bCs/>
            </w:rPr>
            <w:t xml:space="preserve">. </w:t>
          </w:r>
          <w:r w:rsidRPr="009A0E82">
            <w:t xml:space="preserve">Phone: +47 </w:t>
          </w:r>
          <w:r>
            <w:t>73 80 14 00</w:t>
          </w:r>
        </w:p>
        <w:p w14:paraId="175B330D" w14:textId="77777777" w:rsidR="006F58B7" w:rsidRPr="0022154A" w:rsidRDefault="006F58B7" w:rsidP="00267EE8">
          <w:pPr>
            <w:pStyle w:val="NINAadresser"/>
          </w:pPr>
        </w:p>
        <w:p w14:paraId="20C2488D" w14:textId="77777777" w:rsidR="006F58B7" w:rsidRPr="00F870F8" w:rsidRDefault="006F58B7" w:rsidP="00267EE8">
          <w:pPr>
            <w:pStyle w:val="NINAadresser"/>
            <w:spacing w:after="0"/>
            <w:rPr>
              <w:lang w:val="en-US"/>
            </w:rPr>
          </w:pPr>
          <w:r w:rsidRPr="00963FFB">
            <w:t>Org.nr: NO 950 037 687 MVA</w:t>
          </w:r>
        </w:p>
      </w:tc>
    </w:tr>
  </w:tbl>
  <w:p w14:paraId="5C1AAB02" w14:textId="77777777" w:rsidR="006F58B7" w:rsidRPr="00460C6A" w:rsidRDefault="006F58B7">
    <w:pPr>
      <w:pStyle w:val="Footer"/>
      <w:tabs>
        <w:tab w:val="clear" w:pos="9072"/>
        <w:tab w:val="right" w:pos="9781"/>
      </w:tabs>
      <w:rPr>
        <w:rFonts w:cs="Arial"/>
        <w:spacing w:val="-2"/>
        <w:sz w:val="2"/>
      </w:rPr>
    </w:pPr>
    <w:r>
      <w:rPr>
        <w:rFonts w:cs="Arial"/>
        <w:noProof/>
        <w:spacing w:val="-2"/>
        <w:sz w:val="2"/>
        <w:lang w:val="lv-LV" w:eastAsia="lv-LV"/>
      </w:rPr>
      <mc:AlternateContent>
        <mc:Choice Requires="wps">
          <w:drawing>
            <wp:anchor distT="0" distB="0" distL="114300" distR="114300" simplePos="0" relativeHeight="251667456" behindDoc="1" locked="1" layoutInCell="1" allowOverlap="1" wp14:anchorId="6FCE2C55" wp14:editId="5387BA21">
              <wp:simplePos x="0" y="0"/>
              <wp:positionH relativeFrom="column">
                <wp:posOffset>-250825</wp:posOffset>
              </wp:positionH>
              <wp:positionV relativeFrom="paragraph">
                <wp:posOffset>-9970135</wp:posOffset>
              </wp:positionV>
              <wp:extent cx="9059545" cy="14010005"/>
              <wp:effectExtent l="0" t="0" r="0" b="0"/>
              <wp:wrapNone/>
              <wp:docPr id="3" name="AutoShap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4400000">
                        <a:off x="0" y="0"/>
                        <a:ext cx="9059545" cy="14010005"/>
                      </a:xfrm>
                      <a:prstGeom prst="moon">
                        <a:avLst>
                          <a:gd name="adj" fmla="val 41231"/>
                        </a:avLst>
                      </a:prstGeom>
                      <a:solidFill>
                        <a:srgbClr val="EAF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40500"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64" o:spid="_x0000_s1026" type="#_x0000_t184" style="position:absolute;margin-left:-19.75pt;margin-top:-785.05pt;width:713.35pt;height:1103.15pt;rotation:-12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" adj="8906" fillcolor="#eafaf6" stroked="f">
              <o:lock v:ext="edit" aspectratio="t"/>
              <w10:anchorlock/>
            </v:shape>
          </w:pict>
        </mc:Fallback>
      </mc:AlternateContent>
    </w:r>
    <w:r>
      <w:rPr>
        <w:rFonts w:cs="Arial"/>
        <w:noProof/>
        <w:spacing w:val="-2"/>
        <w:sz w:val="2"/>
        <w:lang w:val="lv-LV" w:eastAsia="lv-LV"/>
      </w:rPr>
      <mc:AlternateContent>
        <mc:Choice Requires="wps">
          <w:drawing>
            <wp:anchor distT="0" distB="0" distL="114300" distR="114300" simplePos="0" relativeHeight="251666432" behindDoc="1" locked="1" layoutInCell="1" allowOverlap="1" wp14:anchorId="18FC6A91" wp14:editId="269109B4">
              <wp:simplePos x="0" y="0"/>
              <wp:positionH relativeFrom="column">
                <wp:posOffset>-358775</wp:posOffset>
              </wp:positionH>
              <wp:positionV relativeFrom="paragraph">
                <wp:posOffset>-9881870</wp:posOffset>
              </wp:positionV>
              <wp:extent cx="9059545" cy="14010005"/>
              <wp:effectExtent l="0" t="0" r="0" b="0"/>
              <wp:wrapNone/>
              <wp:docPr id="2" name="AutoShap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4400000">
                        <a:off x="0" y="0"/>
                        <a:ext cx="9059545" cy="14010005"/>
                      </a:xfrm>
                      <a:prstGeom prst="moon">
                        <a:avLst>
                          <a:gd name="adj" fmla="val 41231"/>
                        </a:avLst>
                      </a:prstGeom>
                      <a:solidFill>
                        <a:srgbClr val="EAF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FA2EF" id="AutoShape 63" o:spid="_x0000_s1026" type="#_x0000_t184" style="position:absolute;margin-left:-28.25pt;margin-top:-778.1pt;width:713.35pt;height:1103.15pt;rotation:-12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" adj="8906" fillcolor="#eafaf6" stroked="f">
              <o:lock v:ext="edit" aspectratio="t"/>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452315"/>
      <w:docPartObj>
        <w:docPartGallery w:val="Page Numbers (Bottom of Page)"/>
        <w:docPartUnique/>
      </w:docPartObj>
    </w:sdtPr>
    <w:sdtEndPr>
      <w:rPr>
        <w:noProof/>
      </w:rPr>
    </w:sdtEndPr>
    <w:sdtContent>
      <w:p w14:paraId="3F97DAAE" w14:textId="21FA3E66" w:rsidR="006F58B7" w:rsidRDefault="006F58B7">
        <w:pPr>
          <w:pStyle w:val="Footer"/>
          <w:jc w:val="right"/>
        </w:pPr>
        <w:r>
          <w:fldChar w:fldCharType="begin"/>
        </w:r>
        <w:r>
          <w:instrText xml:space="preserve"> PAGE   \* MERGEFORMAT </w:instrText>
        </w:r>
        <w:r>
          <w:fldChar w:fldCharType="separate"/>
        </w:r>
        <w:r w:rsidR="007777A5">
          <w:rPr>
            <w:noProof/>
          </w:rPr>
          <w:t>7</w:t>
        </w:r>
        <w:r>
          <w:rPr>
            <w:noProof/>
          </w:rPr>
          <w:fldChar w:fldCharType="end"/>
        </w:r>
      </w:p>
    </w:sdtContent>
  </w:sdt>
  <w:p w14:paraId="3FAD0C65" w14:textId="77777777" w:rsidR="006F58B7" w:rsidRDefault="006F5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A54F1" w14:textId="77777777" w:rsidR="001201C9" w:rsidRDefault="001201C9" w:rsidP="00183CA7">
      <w:pPr>
        <w:spacing w:after="0" w:line="240" w:lineRule="auto"/>
      </w:pPr>
      <w:r>
        <w:separator/>
      </w:r>
    </w:p>
  </w:footnote>
  <w:footnote w:type="continuationSeparator" w:id="0">
    <w:p w14:paraId="53565D0E" w14:textId="77777777" w:rsidR="001201C9" w:rsidRDefault="001201C9" w:rsidP="00183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95D98" w14:textId="77777777" w:rsidR="006F58B7" w:rsidRDefault="006F58B7">
    <w:pPr>
      <w:pStyle w:val="Header"/>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E2D1C" w14:textId="77777777" w:rsidR="006F58B7" w:rsidRDefault="006F58B7" w:rsidP="00267EE8">
    <w:pPr>
      <w:pStyle w:val="Header"/>
      <w:rPr>
        <w:sz w:val="16"/>
      </w:rPr>
    </w:pPr>
    <w:r w:rsidRPr="008A41A7">
      <w:rPr>
        <w:noProof/>
        <w:sz w:val="16"/>
        <w:lang w:val="lv-LV" w:eastAsia="lv-LV"/>
      </w:rPr>
      <w:drawing>
        <wp:inline distT="0" distB="0" distL="0" distR="0" wp14:anchorId="534DFC5D" wp14:editId="71D7686E">
          <wp:extent cx="1457325" cy="914400"/>
          <wp:effectExtent l="0" t="0" r="9525" b="0"/>
          <wp:docPr id="22" name="Picture 22" descr="log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DCC04" w14:textId="6D989EE5" w:rsidR="006F58B7" w:rsidRPr="00183CA7" w:rsidRDefault="006F58B7" w:rsidP="00183CA7">
    <w:pPr>
      <w:pStyle w:val="Header"/>
      <w:jc w:val="center"/>
      <w:rPr>
        <w:b/>
        <w:sz w:val="16"/>
      </w:rPr>
    </w:pPr>
    <w:r w:rsidRPr="00183CA7">
      <w:rPr>
        <w:sz w:val="16"/>
      </w:rPr>
      <w:t xml:space="preserve">Brūnā lāča populācijas stāvokļa monitoringa uzlabošana Latvijā ar molekulārās ģenētikas metodēm (1-20/139)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1EF9"/>
    <w:multiLevelType w:val="hybridMultilevel"/>
    <w:tmpl w:val="23C81E0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2510CD9"/>
    <w:multiLevelType w:val="hybridMultilevel"/>
    <w:tmpl w:val="E3BA08E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2E529B2"/>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9635533"/>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9F10D9F"/>
    <w:multiLevelType w:val="multilevel"/>
    <w:tmpl w:val="975049A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B6023FE"/>
    <w:multiLevelType w:val="hybridMultilevel"/>
    <w:tmpl w:val="EABAA37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0C2B7B6A"/>
    <w:multiLevelType w:val="hybridMultilevel"/>
    <w:tmpl w:val="D7FECF5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0E0056DF"/>
    <w:multiLevelType w:val="hybridMultilevel"/>
    <w:tmpl w:val="081692B0"/>
    <w:lvl w:ilvl="0" w:tplc="E5EC3484">
      <w:start w:val="1"/>
      <w:numFmt w:val="decimal"/>
      <w:lvlText w:val="%1."/>
      <w:lvlJc w:val="left"/>
      <w:pPr>
        <w:ind w:left="430" w:hanging="360"/>
      </w:pPr>
      <w:rPr>
        <w:rFonts w:hint="default"/>
      </w:rPr>
    </w:lvl>
    <w:lvl w:ilvl="1" w:tplc="04250019" w:tentative="1">
      <w:start w:val="1"/>
      <w:numFmt w:val="lowerLetter"/>
      <w:lvlText w:val="%2."/>
      <w:lvlJc w:val="left"/>
      <w:pPr>
        <w:ind w:left="1150" w:hanging="360"/>
      </w:pPr>
    </w:lvl>
    <w:lvl w:ilvl="2" w:tplc="0425001B" w:tentative="1">
      <w:start w:val="1"/>
      <w:numFmt w:val="lowerRoman"/>
      <w:lvlText w:val="%3."/>
      <w:lvlJc w:val="right"/>
      <w:pPr>
        <w:ind w:left="1870" w:hanging="180"/>
      </w:pPr>
    </w:lvl>
    <w:lvl w:ilvl="3" w:tplc="0425000F" w:tentative="1">
      <w:start w:val="1"/>
      <w:numFmt w:val="decimal"/>
      <w:lvlText w:val="%4."/>
      <w:lvlJc w:val="left"/>
      <w:pPr>
        <w:ind w:left="2590" w:hanging="360"/>
      </w:pPr>
    </w:lvl>
    <w:lvl w:ilvl="4" w:tplc="04250019" w:tentative="1">
      <w:start w:val="1"/>
      <w:numFmt w:val="lowerLetter"/>
      <w:lvlText w:val="%5."/>
      <w:lvlJc w:val="left"/>
      <w:pPr>
        <w:ind w:left="3310" w:hanging="360"/>
      </w:pPr>
    </w:lvl>
    <w:lvl w:ilvl="5" w:tplc="0425001B" w:tentative="1">
      <w:start w:val="1"/>
      <w:numFmt w:val="lowerRoman"/>
      <w:lvlText w:val="%6."/>
      <w:lvlJc w:val="right"/>
      <w:pPr>
        <w:ind w:left="4030" w:hanging="180"/>
      </w:pPr>
    </w:lvl>
    <w:lvl w:ilvl="6" w:tplc="0425000F" w:tentative="1">
      <w:start w:val="1"/>
      <w:numFmt w:val="decimal"/>
      <w:lvlText w:val="%7."/>
      <w:lvlJc w:val="left"/>
      <w:pPr>
        <w:ind w:left="4750" w:hanging="360"/>
      </w:pPr>
    </w:lvl>
    <w:lvl w:ilvl="7" w:tplc="04250019" w:tentative="1">
      <w:start w:val="1"/>
      <w:numFmt w:val="lowerLetter"/>
      <w:lvlText w:val="%8."/>
      <w:lvlJc w:val="left"/>
      <w:pPr>
        <w:ind w:left="5470" w:hanging="360"/>
      </w:pPr>
    </w:lvl>
    <w:lvl w:ilvl="8" w:tplc="0425001B" w:tentative="1">
      <w:start w:val="1"/>
      <w:numFmt w:val="lowerRoman"/>
      <w:lvlText w:val="%9."/>
      <w:lvlJc w:val="right"/>
      <w:pPr>
        <w:ind w:left="6190" w:hanging="180"/>
      </w:pPr>
    </w:lvl>
  </w:abstractNum>
  <w:abstractNum w:abstractNumId="8" w15:restartNumberingAfterBreak="0">
    <w:nsid w:val="114B17B5"/>
    <w:multiLevelType w:val="hybridMultilevel"/>
    <w:tmpl w:val="9AD208E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32F2B48"/>
    <w:multiLevelType w:val="hybridMultilevel"/>
    <w:tmpl w:val="4162AAC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5824F03"/>
    <w:multiLevelType w:val="hybridMultilevel"/>
    <w:tmpl w:val="F5E04DF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66D105A"/>
    <w:multiLevelType w:val="multilevel"/>
    <w:tmpl w:val="EAE617E4"/>
    <w:lvl w:ilvl="0">
      <w:start w:val="3"/>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7EB370E"/>
    <w:multiLevelType w:val="multilevel"/>
    <w:tmpl w:val="975049A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D3F37B0"/>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2374CBF"/>
    <w:multiLevelType w:val="hybridMultilevel"/>
    <w:tmpl w:val="DD743AD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247A089D"/>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56E175A"/>
    <w:multiLevelType w:val="hybridMultilevel"/>
    <w:tmpl w:val="2ED4D7D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28D11EF3"/>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0E210D0"/>
    <w:multiLevelType w:val="hybridMultilevel"/>
    <w:tmpl w:val="5DCE03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4252A02"/>
    <w:multiLevelType w:val="hybridMultilevel"/>
    <w:tmpl w:val="1C6E19F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36133F22"/>
    <w:multiLevelType w:val="hybridMultilevel"/>
    <w:tmpl w:val="8E9EAF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88B7CCF"/>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2F97B78"/>
    <w:multiLevelType w:val="multilevel"/>
    <w:tmpl w:val="EAE617E4"/>
    <w:lvl w:ilvl="0">
      <w:start w:val="3"/>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5E81D74"/>
    <w:multiLevelType w:val="multilevel"/>
    <w:tmpl w:val="EAE617E4"/>
    <w:lvl w:ilvl="0">
      <w:start w:val="3"/>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45848"/>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DB316F3"/>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0F47486"/>
    <w:multiLevelType w:val="hybridMultilevel"/>
    <w:tmpl w:val="1B40C2E0"/>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588C2956"/>
    <w:multiLevelType w:val="multilevel"/>
    <w:tmpl w:val="EAE617E4"/>
    <w:lvl w:ilvl="0">
      <w:start w:val="3"/>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A110EBF"/>
    <w:multiLevelType w:val="hybridMultilevel"/>
    <w:tmpl w:val="E482139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612759F9"/>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5320CBD"/>
    <w:multiLevelType w:val="hybridMultilevel"/>
    <w:tmpl w:val="D5F8243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667B4A2A"/>
    <w:multiLevelType w:val="hybridMultilevel"/>
    <w:tmpl w:val="081692B0"/>
    <w:lvl w:ilvl="0" w:tplc="E5EC3484">
      <w:start w:val="1"/>
      <w:numFmt w:val="decimal"/>
      <w:lvlText w:val="%1."/>
      <w:lvlJc w:val="left"/>
      <w:pPr>
        <w:ind w:left="430" w:hanging="360"/>
      </w:pPr>
      <w:rPr>
        <w:rFonts w:hint="default"/>
      </w:rPr>
    </w:lvl>
    <w:lvl w:ilvl="1" w:tplc="04250019" w:tentative="1">
      <w:start w:val="1"/>
      <w:numFmt w:val="lowerLetter"/>
      <w:lvlText w:val="%2."/>
      <w:lvlJc w:val="left"/>
      <w:pPr>
        <w:ind w:left="1150" w:hanging="360"/>
      </w:pPr>
    </w:lvl>
    <w:lvl w:ilvl="2" w:tplc="0425001B" w:tentative="1">
      <w:start w:val="1"/>
      <w:numFmt w:val="lowerRoman"/>
      <w:lvlText w:val="%3."/>
      <w:lvlJc w:val="right"/>
      <w:pPr>
        <w:ind w:left="1870" w:hanging="180"/>
      </w:pPr>
    </w:lvl>
    <w:lvl w:ilvl="3" w:tplc="0425000F" w:tentative="1">
      <w:start w:val="1"/>
      <w:numFmt w:val="decimal"/>
      <w:lvlText w:val="%4."/>
      <w:lvlJc w:val="left"/>
      <w:pPr>
        <w:ind w:left="2590" w:hanging="360"/>
      </w:pPr>
    </w:lvl>
    <w:lvl w:ilvl="4" w:tplc="04250019" w:tentative="1">
      <w:start w:val="1"/>
      <w:numFmt w:val="lowerLetter"/>
      <w:lvlText w:val="%5."/>
      <w:lvlJc w:val="left"/>
      <w:pPr>
        <w:ind w:left="3310" w:hanging="360"/>
      </w:pPr>
    </w:lvl>
    <w:lvl w:ilvl="5" w:tplc="0425001B" w:tentative="1">
      <w:start w:val="1"/>
      <w:numFmt w:val="lowerRoman"/>
      <w:lvlText w:val="%6."/>
      <w:lvlJc w:val="right"/>
      <w:pPr>
        <w:ind w:left="4030" w:hanging="180"/>
      </w:pPr>
    </w:lvl>
    <w:lvl w:ilvl="6" w:tplc="0425000F" w:tentative="1">
      <w:start w:val="1"/>
      <w:numFmt w:val="decimal"/>
      <w:lvlText w:val="%7."/>
      <w:lvlJc w:val="left"/>
      <w:pPr>
        <w:ind w:left="4750" w:hanging="360"/>
      </w:pPr>
    </w:lvl>
    <w:lvl w:ilvl="7" w:tplc="04250019" w:tentative="1">
      <w:start w:val="1"/>
      <w:numFmt w:val="lowerLetter"/>
      <w:lvlText w:val="%8."/>
      <w:lvlJc w:val="left"/>
      <w:pPr>
        <w:ind w:left="5470" w:hanging="360"/>
      </w:pPr>
    </w:lvl>
    <w:lvl w:ilvl="8" w:tplc="0425001B" w:tentative="1">
      <w:start w:val="1"/>
      <w:numFmt w:val="lowerRoman"/>
      <w:lvlText w:val="%9."/>
      <w:lvlJc w:val="right"/>
      <w:pPr>
        <w:ind w:left="6190" w:hanging="180"/>
      </w:pPr>
    </w:lvl>
  </w:abstractNum>
  <w:abstractNum w:abstractNumId="32" w15:restartNumberingAfterBreak="0">
    <w:nsid w:val="6A9231BF"/>
    <w:multiLevelType w:val="hybridMultilevel"/>
    <w:tmpl w:val="646043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72BF606C"/>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35012E8"/>
    <w:multiLevelType w:val="hybridMultilevel"/>
    <w:tmpl w:val="F3BAB4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74B16928"/>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61C547D"/>
    <w:multiLevelType w:val="multilevel"/>
    <w:tmpl w:val="975049A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7FC4B2E"/>
    <w:multiLevelType w:val="multilevel"/>
    <w:tmpl w:val="DB109C0A"/>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8" w15:restartNumberingAfterBreak="0">
    <w:nsid w:val="79E64ED6"/>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7BDA2289"/>
    <w:multiLevelType w:val="multilevel"/>
    <w:tmpl w:val="1576BE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C3A0E5A"/>
    <w:multiLevelType w:val="hybridMultilevel"/>
    <w:tmpl w:val="6542F36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39"/>
  </w:num>
  <w:num w:numId="4">
    <w:abstractNumId w:val="1"/>
  </w:num>
  <w:num w:numId="5">
    <w:abstractNumId w:val="21"/>
  </w:num>
  <w:num w:numId="6">
    <w:abstractNumId w:val="32"/>
  </w:num>
  <w:num w:numId="7">
    <w:abstractNumId w:val="24"/>
  </w:num>
  <w:num w:numId="8">
    <w:abstractNumId w:val="38"/>
  </w:num>
  <w:num w:numId="9">
    <w:abstractNumId w:val="6"/>
  </w:num>
  <w:num w:numId="10">
    <w:abstractNumId w:val="14"/>
  </w:num>
  <w:num w:numId="11">
    <w:abstractNumId w:val="29"/>
  </w:num>
  <w:num w:numId="12">
    <w:abstractNumId w:val="33"/>
  </w:num>
  <w:num w:numId="13">
    <w:abstractNumId w:val="11"/>
  </w:num>
  <w:num w:numId="14">
    <w:abstractNumId w:val="30"/>
  </w:num>
  <w:num w:numId="15">
    <w:abstractNumId w:val="19"/>
  </w:num>
  <w:num w:numId="16">
    <w:abstractNumId w:val="37"/>
  </w:num>
  <w:num w:numId="17">
    <w:abstractNumId w:val="2"/>
  </w:num>
  <w:num w:numId="18">
    <w:abstractNumId w:val="17"/>
  </w:num>
  <w:num w:numId="19">
    <w:abstractNumId w:val="40"/>
  </w:num>
  <w:num w:numId="20">
    <w:abstractNumId w:val="28"/>
  </w:num>
  <w:num w:numId="21">
    <w:abstractNumId w:val="35"/>
  </w:num>
  <w:num w:numId="22">
    <w:abstractNumId w:val="13"/>
  </w:num>
  <w:num w:numId="23">
    <w:abstractNumId w:val="23"/>
  </w:num>
  <w:num w:numId="24">
    <w:abstractNumId w:val="8"/>
  </w:num>
  <w:num w:numId="25">
    <w:abstractNumId w:val="22"/>
  </w:num>
  <w:num w:numId="26">
    <w:abstractNumId w:val="12"/>
  </w:num>
  <w:num w:numId="27">
    <w:abstractNumId w:val="36"/>
  </w:num>
  <w:num w:numId="28">
    <w:abstractNumId w:val="4"/>
  </w:num>
  <w:num w:numId="29">
    <w:abstractNumId w:val="27"/>
  </w:num>
  <w:num w:numId="30">
    <w:abstractNumId w:val="25"/>
  </w:num>
  <w:num w:numId="31">
    <w:abstractNumId w:val="18"/>
  </w:num>
  <w:num w:numId="32">
    <w:abstractNumId w:val="16"/>
  </w:num>
  <w:num w:numId="33">
    <w:abstractNumId w:val="3"/>
  </w:num>
  <w:num w:numId="34">
    <w:abstractNumId w:val="34"/>
  </w:num>
  <w:num w:numId="35">
    <w:abstractNumId w:val="15"/>
  </w:num>
  <w:num w:numId="36">
    <w:abstractNumId w:val="10"/>
  </w:num>
  <w:num w:numId="37">
    <w:abstractNumId w:val="7"/>
  </w:num>
  <w:num w:numId="38">
    <w:abstractNumId w:val="31"/>
  </w:num>
  <w:num w:numId="39">
    <w:abstractNumId w:val="0"/>
  </w:num>
  <w:num w:numId="40">
    <w:abstractNumId w:val="5"/>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4BB"/>
    <w:rsid w:val="00001715"/>
    <w:rsid w:val="000017EE"/>
    <w:rsid w:val="0000343B"/>
    <w:rsid w:val="000152E3"/>
    <w:rsid w:val="00017C05"/>
    <w:rsid w:val="0002197B"/>
    <w:rsid w:val="000246D2"/>
    <w:rsid w:val="00027650"/>
    <w:rsid w:val="000404DD"/>
    <w:rsid w:val="0005421D"/>
    <w:rsid w:val="0007060D"/>
    <w:rsid w:val="00073516"/>
    <w:rsid w:val="00080FB1"/>
    <w:rsid w:val="00082C6E"/>
    <w:rsid w:val="00084428"/>
    <w:rsid w:val="0008743F"/>
    <w:rsid w:val="000A4DCB"/>
    <w:rsid w:val="000A72C5"/>
    <w:rsid w:val="000E5894"/>
    <w:rsid w:val="000E6923"/>
    <w:rsid w:val="000F4695"/>
    <w:rsid w:val="000F6EEA"/>
    <w:rsid w:val="00100FF8"/>
    <w:rsid w:val="00110C37"/>
    <w:rsid w:val="001170FA"/>
    <w:rsid w:val="001201C9"/>
    <w:rsid w:val="00130A0D"/>
    <w:rsid w:val="001340DA"/>
    <w:rsid w:val="00137DE1"/>
    <w:rsid w:val="00146A1A"/>
    <w:rsid w:val="0014729F"/>
    <w:rsid w:val="00147FF6"/>
    <w:rsid w:val="0015538E"/>
    <w:rsid w:val="00174ED5"/>
    <w:rsid w:val="00175E72"/>
    <w:rsid w:val="0018056C"/>
    <w:rsid w:val="00183CA7"/>
    <w:rsid w:val="00185FB5"/>
    <w:rsid w:val="00192C08"/>
    <w:rsid w:val="001B197B"/>
    <w:rsid w:val="001B62F9"/>
    <w:rsid w:val="001B6D75"/>
    <w:rsid w:val="001B7620"/>
    <w:rsid w:val="001C3E88"/>
    <w:rsid w:val="001C6849"/>
    <w:rsid w:val="001D55A4"/>
    <w:rsid w:val="001D5697"/>
    <w:rsid w:val="001E48BE"/>
    <w:rsid w:val="001E4D02"/>
    <w:rsid w:val="001F351F"/>
    <w:rsid w:val="001F3A60"/>
    <w:rsid w:val="001F7E06"/>
    <w:rsid w:val="00200CC4"/>
    <w:rsid w:val="00201466"/>
    <w:rsid w:val="00207DD9"/>
    <w:rsid w:val="002348FD"/>
    <w:rsid w:val="002366B9"/>
    <w:rsid w:val="00240E86"/>
    <w:rsid w:val="00244C6A"/>
    <w:rsid w:val="00245E9F"/>
    <w:rsid w:val="0024633A"/>
    <w:rsid w:val="002519B1"/>
    <w:rsid w:val="002545DC"/>
    <w:rsid w:val="00267EE8"/>
    <w:rsid w:val="0027125A"/>
    <w:rsid w:val="0027737A"/>
    <w:rsid w:val="00283F61"/>
    <w:rsid w:val="00294A2C"/>
    <w:rsid w:val="002956B6"/>
    <w:rsid w:val="002A713C"/>
    <w:rsid w:val="002B1E54"/>
    <w:rsid w:val="002B3F74"/>
    <w:rsid w:val="002B5DC9"/>
    <w:rsid w:val="002C2FFC"/>
    <w:rsid w:val="002C3B86"/>
    <w:rsid w:val="002C4A8C"/>
    <w:rsid w:val="002C77A5"/>
    <w:rsid w:val="002D09AF"/>
    <w:rsid w:val="002D521A"/>
    <w:rsid w:val="002E0262"/>
    <w:rsid w:val="002E151F"/>
    <w:rsid w:val="002E1AB5"/>
    <w:rsid w:val="002E20AD"/>
    <w:rsid w:val="002E67B6"/>
    <w:rsid w:val="002E70C4"/>
    <w:rsid w:val="002F104E"/>
    <w:rsid w:val="002F6A4C"/>
    <w:rsid w:val="00302370"/>
    <w:rsid w:val="0031549B"/>
    <w:rsid w:val="00316078"/>
    <w:rsid w:val="00320A6E"/>
    <w:rsid w:val="00321BEF"/>
    <w:rsid w:val="00344C79"/>
    <w:rsid w:val="00344FEC"/>
    <w:rsid w:val="00347563"/>
    <w:rsid w:val="003656CB"/>
    <w:rsid w:val="003847BD"/>
    <w:rsid w:val="003854CA"/>
    <w:rsid w:val="00393034"/>
    <w:rsid w:val="00394C3C"/>
    <w:rsid w:val="00396C4C"/>
    <w:rsid w:val="003D33D4"/>
    <w:rsid w:val="003D53A6"/>
    <w:rsid w:val="003D5BBF"/>
    <w:rsid w:val="003D5CBB"/>
    <w:rsid w:val="003D61E7"/>
    <w:rsid w:val="003D62DA"/>
    <w:rsid w:val="003E5372"/>
    <w:rsid w:val="003F285C"/>
    <w:rsid w:val="003F2D2E"/>
    <w:rsid w:val="004012B3"/>
    <w:rsid w:val="00405ADD"/>
    <w:rsid w:val="0041424F"/>
    <w:rsid w:val="00416227"/>
    <w:rsid w:val="00420015"/>
    <w:rsid w:val="004211E5"/>
    <w:rsid w:val="00440C4D"/>
    <w:rsid w:val="00447062"/>
    <w:rsid w:val="00462417"/>
    <w:rsid w:val="00466EFA"/>
    <w:rsid w:val="004870B2"/>
    <w:rsid w:val="004921D1"/>
    <w:rsid w:val="004A0E17"/>
    <w:rsid w:val="004B5B3B"/>
    <w:rsid w:val="004C632D"/>
    <w:rsid w:val="004D0469"/>
    <w:rsid w:val="004D7533"/>
    <w:rsid w:val="004E46E2"/>
    <w:rsid w:val="004F0A2A"/>
    <w:rsid w:val="004F75F4"/>
    <w:rsid w:val="004F7979"/>
    <w:rsid w:val="004F7EDB"/>
    <w:rsid w:val="005021A9"/>
    <w:rsid w:val="00512E4B"/>
    <w:rsid w:val="005136E3"/>
    <w:rsid w:val="005315BD"/>
    <w:rsid w:val="00534AEF"/>
    <w:rsid w:val="005360BD"/>
    <w:rsid w:val="00536A95"/>
    <w:rsid w:val="0053798E"/>
    <w:rsid w:val="00546434"/>
    <w:rsid w:val="005478B6"/>
    <w:rsid w:val="00563998"/>
    <w:rsid w:val="005712FF"/>
    <w:rsid w:val="005719B8"/>
    <w:rsid w:val="0058662B"/>
    <w:rsid w:val="005866F9"/>
    <w:rsid w:val="00586A23"/>
    <w:rsid w:val="00587998"/>
    <w:rsid w:val="00592D4E"/>
    <w:rsid w:val="005A3A34"/>
    <w:rsid w:val="005B000C"/>
    <w:rsid w:val="005C2E9D"/>
    <w:rsid w:val="005C5DA5"/>
    <w:rsid w:val="005C6950"/>
    <w:rsid w:val="005E25AE"/>
    <w:rsid w:val="005E2692"/>
    <w:rsid w:val="005F17B8"/>
    <w:rsid w:val="005F1CB8"/>
    <w:rsid w:val="005F22D3"/>
    <w:rsid w:val="005F4097"/>
    <w:rsid w:val="005F6ABC"/>
    <w:rsid w:val="005F7587"/>
    <w:rsid w:val="00600231"/>
    <w:rsid w:val="006110F5"/>
    <w:rsid w:val="00611C60"/>
    <w:rsid w:val="00612DDA"/>
    <w:rsid w:val="006148CA"/>
    <w:rsid w:val="0062058F"/>
    <w:rsid w:val="006226C3"/>
    <w:rsid w:val="00623A2C"/>
    <w:rsid w:val="00623D0C"/>
    <w:rsid w:val="006321EA"/>
    <w:rsid w:val="00640B2D"/>
    <w:rsid w:val="006461F3"/>
    <w:rsid w:val="00654217"/>
    <w:rsid w:val="0065570E"/>
    <w:rsid w:val="00662216"/>
    <w:rsid w:val="00676376"/>
    <w:rsid w:val="006802C1"/>
    <w:rsid w:val="00687168"/>
    <w:rsid w:val="00691DA2"/>
    <w:rsid w:val="006927C4"/>
    <w:rsid w:val="00692A25"/>
    <w:rsid w:val="006A2926"/>
    <w:rsid w:val="006A4FD6"/>
    <w:rsid w:val="006A74E5"/>
    <w:rsid w:val="006A7678"/>
    <w:rsid w:val="006B0E4E"/>
    <w:rsid w:val="006C0B63"/>
    <w:rsid w:val="006C1CBF"/>
    <w:rsid w:val="006C1CD8"/>
    <w:rsid w:val="006C644F"/>
    <w:rsid w:val="006D21F2"/>
    <w:rsid w:val="006F58B7"/>
    <w:rsid w:val="00701A51"/>
    <w:rsid w:val="00704532"/>
    <w:rsid w:val="007116D7"/>
    <w:rsid w:val="00711FEF"/>
    <w:rsid w:val="007155A3"/>
    <w:rsid w:val="00716489"/>
    <w:rsid w:val="007175A0"/>
    <w:rsid w:val="007201BC"/>
    <w:rsid w:val="007213AB"/>
    <w:rsid w:val="007246C7"/>
    <w:rsid w:val="00727B1B"/>
    <w:rsid w:val="00735F3A"/>
    <w:rsid w:val="0075521D"/>
    <w:rsid w:val="00760D79"/>
    <w:rsid w:val="007726BC"/>
    <w:rsid w:val="00773AD4"/>
    <w:rsid w:val="00776898"/>
    <w:rsid w:val="007777A5"/>
    <w:rsid w:val="00781217"/>
    <w:rsid w:val="007A7D50"/>
    <w:rsid w:val="007C2E30"/>
    <w:rsid w:val="007C5915"/>
    <w:rsid w:val="007E51FB"/>
    <w:rsid w:val="007F0A37"/>
    <w:rsid w:val="00800B28"/>
    <w:rsid w:val="00814F13"/>
    <w:rsid w:val="00815E31"/>
    <w:rsid w:val="00816F66"/>
    <w:rsid w:val="008172B2"/>
    <w:rsid w:val="00821482"/>
    <w:rsid w:val="00821B2A"/>
    <w:rsid w:val="008238AF"/>
    <w:rsid w:val="008308BE"/>
    <w:rsid w:val="008315CB"/>
    <w:rsid w:val="0084021E"/>
    <w:rsid w:val="008411B2"/>
    <w:rsid w:val="00841E90"/>
    <w:rsid w:val="008454BB"/>
    <w:rsid w:val="00846A3E"/>
    <w:rsid w:val="0085114F"/>
    <w:rsid w:val="00854F8F"/>
    <w:rsid w:val="008554A3"/>
    <w:rsid w:val="00855FF2"/>
    <w:rsid w:val="00873658"/>
    <w:rsid w:val="00874DB5"/>
    <w:rsid w:val="00875E16"/>
    <w:rsid w:val="00877287"/>
    <w:rsid w:val="008949F1"/>
    <w:rsid w:val="0089632C"/>
    <w:rsid w:val="008964EC"/>
    <w:rsid w:val="00896786"/>
    <w:rsid w:val="008A10B5"/>
    <w:rsid w:val="008B08F2"/>
    <w:rsid w:val="008B0FFD"/>
    <w:rsid w:val="008B5998"/>
    <w:rsid w:val="008C2748"/>
    <w:rsid w:val="008C2DBC"/>
    <w:rsid w:val="008C3640"/>
    <w:rsid w:val="008D06FF"/>
    <w:rsid w:val="008D32DE"/>
    <w:rsid w:val="008D3F96"/>
    <w:rsid w:val="008D5C57"/>
    <w:rsid w:val="008F0841"/>
    <w:rsid w:val="00901F12"/>
    <w:rsid w:val="00901F51"/>
    <w:rsid w:val="00913AC3"/>
    <w:rsid w:val="009462CF"/>
    <w:rsid w:val="00946F0A"/>
    <w:rsid w:val="00947E0F"/>
    <w:rsid w:val="00962358"/>
    <w:rsid w:val="00964DF4"/>
    <w:rsid w:val="00965115"/>
    <w:rsid w:val="009719BA"/>
    <w:rsid w:val="009726AA"/>
    <w:rsid w:val="009769B6"/>
    <w:rsid w:val="00976DAC"/>
    <w:rsid w:val="00984651"/>
    <w:rsid w:val="00997E42"/>
    <w:rsid w:val="009A6C39"/>
    <w:rsid w:val="009B279B"/>
    <w:rsid w:val="009B6E36"/>
    <w:rsid w:val="009C1F16"/>
    <w:rsid w:val="009C4785"/>
    <w:rsid w:val="009C4C03"/>
    <w:rsid w:val="009D1006"/>
    <w:rsid w:val="009D1736"/>
    <w:rsid w:val="009D20A1"/>
    <w:rsid w:val="009D720E"/>
    <w:rsid w:val="009E01EE"/>
    <w:rsid w:val="009E313D"/>
    <w:rsid w:val="009E732A"/>
    <w:rsid w:val="009F19BE"/>
    <w:rsid w:val="00A01010"/>
    <w:rsid w:val="00A07690"/>
    <w:rsid w:val="00A14D5E"/>
    <w:rsid w:val="00A221D5"/>
    <w:rsid w:val="00A30C46"/>
    <w:rsid w:val="00A32EFF"/>
    <w:rsid w:val="00A46694"/>
    <w:rsid w:val="00A55FC0"/>
    <w:rsid w:val="00A865F6"/>
    <w:rsid w:val="00A8684E"/>
    <w:rsid w:val="00A963CD"/>
    <w:rsid w:val="00A967D8"/>
    <w:rsid w:val="00AA341C"/>
    <w:rsid w:val="00AA4140"/>
    <w:rsid w:val="00AA5B4F"/>
    <w:rsid w:val="00AA6EEE"/>
    <w:rsid w:val="00AB192E"/>
    <w:rsid w:val="00AB5A2C"/>
    <w:rsid w:val="00AB68BF"/>
    <w:rsid w:val="00AE2D96"/>
    <w:rsid w:val="00AF01AA"/>
    <w:rsid w:val="00AF0C1F"/>
    <w:rsid w:val="00AF232E"/>
    <w:rsid w:val="00AF5E96"/>
    <w:rsid w:val="00AF64A4"/>
    <w:rsid w:val="00B01C04"/>
    <w:rsid w:val="00B046B9"/>
    <w:rsid w:val="00B049AB"/>
    <w:rsid w:val="00B06224"/>
    <w:rsid w:val="00B072CB"/>
    <w:rsid w:val="00B0750B"/>
    <w:rsid w:val="00B202D0"/>
    <w:rsid w:val="00B20FC2"/>
    <w:rsid w:val="00B22B2C"/>
    <w:rsid w:val="00B2452F"/>
    <w:rsid w:val="00B264FE"/>
    <w:rsid w:val="00B314D2"/>
    <w:rsid w:val="00B32E9D"/>
    <w:rsid w:val="00B449E9"/>
    <w:rsid w:val="00B45A88"/>
    <w:rsid w:val="00B52FE0"/>
    <w:rsid w:val="00B57DBB"/>
    <w:rsid w:val="00B654F8"/>
    <w:rsid w:val="00B70413"/>
    <w:rsid w:val="00B73033"/>
    <w:rsid w:val="00B75A5D"/>
    <w:rsid w:val="00B75C80"/>
    <w:rsid w:val="00B7632B"/>
    <w:rsid w:val="00B86BCE"/>
    <w:rsid w:val="00B87564"/>
    <w:rsid w:val="00B92A9A"/>
    <w:rsid w:val="00BA14E7"/>
    <w:rsid w:val="00BA15AF"/>
    <w:rsid w:val="00BA442B"/>
    <w:rsid w:val="00BB7AC1"/>
    <w:rsid w:val="00BC02CB"/>
    <w:rsid w:val="00BC73E5"/>
    <w:rsid w:val="00BD2103"/>
    <w:rsid w:val="00BD7161"/>
    <w:rsid w:val="00BE5766"/>
    <w:rsid w:val="00C02CEF"/>
    <w:rsid w:val="00C04A76"/>
    <w:rsid w:val="00C13696"/>
    <w:rsid w:val="00C1463F"/>
    <w:rsid w:val="00C14E11"/>
    <w:rsid w:val="00C16734"/>
    <w:rsid w:val="00C20FDC"/>
    <w:rsid w:val="00C37C4E"/>
    <w:rsid w:val="00C4522D"/>
    <w:rsid w:val="00C453B1"/>
    <w:rsid w:val="00C47A03"/>
    <w:rsid w:val="00C512F5"/>
    <w:rsid w:val="00C536A8"/>
    <w:rsid w:val="00C711C6"/>
    <w:rsid w:val="00C72011"/>
    <w:rsid w:val="00C7728E"/>
    <w:rsid w:val="00C80789"/>
    <w:rsid w:val="00C8121F"/>
    <w:rsid w:val="00C8333B"/>
    <w:rsid w:val="00C8647A"/>
    <w:rsid w:val="00C935BF"/>
    <w:rsid w:val="00C95937"/>
    <w:rsid w:val="00C97865"/>
    <w:rsid w:val="00CB56D9"/>
    <w:rsid w:val="00CC010A"/>
    <w:rsid w:val="00CC0193"/>
    <w:rsid w:val="00CC1AFD"/>
    <w:rsid w:val="00CC37D4"/>
    <w:rsid w:val="00CC7A77"/>
    <w:rsid w:val="00CD2607"/>
    <w:rsid w:val="00CD2B19"/>
    <w:rsid w:val="00CD4EEA"/>
    <w:rsid w:val="00CD5EEF"/>
    <w:rsid w:val="00CF0428"/>
    <w:rsid w:val="00D02CAC"/>
    <w:rsid w:val="00D038A8"/>
    <w:rsid w:val="00D13834"/>
    <w:rsid w:val="00D14706"/>
    <w:rsid w:val="00D359C6"/>
    <w:rsid w:val="00D40CA2"/>
    <w:rsid w:val="00D41F74"/>
    <w:rsid w:val="00D42554"/>
    <w:rsid w:val="00D44B63"/>
    <w:rsid w:val="00D61248"/>
    <w:rsid w:val="00D6179D"/>
    <w:rsid w:val="00D6307D"/>
    <w:rsid w:val="00D7241F"/>
    <w:rsid w:val="00D77DCB"/>
    <w:rsid w:val="00D8201A"/>
    <w:rsid w:val="00D878F4"/>
    <w:rsid w:val="00D92DC1"/>
    <w:rsid w:val="00D941F1"/>
    <w:rsid w:val="00D9572A"/>
    <w:rsid w:val="00DA2B84"/>
    <w:rsid w:val="00DB5DDF"/>
    <w:rsid w:val="00DE008B"/>
    <w:rsid w:val="00DE39D7"/>
    <w:rsid w:val="00DE4619"/>
    <w:rsid w:val="00DF0BF5"/>
    <w:rsid w:val="00E0315F"/>
    <w:rsid w:val="00E04411"/>
    <w:rsid w:val="00E201A9"/>
    <w:rsid w:val="00E21DCB"/>
    <w:rsid w:val="00E443BE"/>
    <w:rsid w:val="00E50433"/>
    <w:rsid w:val="00E57AE0"/>
    <w:rsid w:val="00E65C05"/>
    <w:rsid w:val="00E6744B"/>
    <w:rsid w:val="00E81877"/>
    <w:rsid w:val="00E846CD"/>
    <w:rsid w:val="00E85FAA"/>
    <w:rsid w:val="00E866B6"/>
    <w:rsid w:val="00E91DDD"/>
    <w:rsid w:val="00E92F5B"/>
    <w:rsid w:val="00E93CBC"/>
    <w:rsid w:val="00E94283"/>
    <w:rsid w:val="00E974B5"/>
    <w:rsid w:val="00EA29B2"/>
    <w:rsid w:val="00EA30C3"/>
    <w:rsid w:val="00EB0444"/>
    <w:rsid w:val="00EB0E61"/>
    <w:rsid w:val="00EB4A86"/>
    <w:rsid w:val="00EB780C"/>
    <w:rsid w:val="00EB7A23"/>
    <w:rsid w:val="00EE01E7"/>
    <w:rsid w:val="00EE0AA1"/>
    <w:rsid w:val="00EE1670"/>
    <w:rsid w:val="00F04932"/>
    <w:rsid w:val="00F1513A"/>
    <w:rsid w:val="00F40597"/>
    <w:rsid w:val="00F43AB7"/>
    <w:rsid w:val="00F447E3"/>
    <w:rsid w:val="00F45885"/>
    <w:rsid w:val="00F60196"/>
    <w:rsid w:val="00F619E8"/>
    <w:rsid w:val="00F66755"/>
    <w:rsid w:val="00F66A32"/>
    <w:rsid w:val="00F83049"/>
    <w:rsid w:val="00F908D4"/>
    <w:rsid w:val="00F93072"/>
    <w:rsid w:val="00F94E8B"/>
    <w:rsid w:val="00FB19D6"/>
    <w:rsid w:val="00FB3C61"/>
    <w:rsid w:val="00FB601C"/>
    <w:rsid w:val="00FC13FF"/>
    <w:rsid w:val="00FC284A"/>
    <w:rsid w:val="00FC42B8"/>
    <w:rsid w:val="00FC4AAC"/>
    <w:rsid w:val="00FC57B7"/>
    <w:rsid w:val="00FD3190"/>
    <w:rsid w:val="00FD758A"/>
    <w:rsid w:val="00FF29B5"/>
    <w:rsid w:val="00FF2C5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6F072"/>
  <w15:chartTrackingRefBased/>
  <w15:docId w15:val="{E1AED7F5-4426-48C6-A11B-8BD6E34F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3"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4FE"/>
  </w:style>
  <w:style w:type="paragraph" w:styleId="Heading1">
    <w:name w:val="heading 1"/>
    <w:basedOn w:val="Normal"/>
    <w:next w:val="Normal"/>
    <w:link w:val="Heading1Char"/>
    <w:qFormat/>
    <w:rsid w:val="00FB601C"/>
    <w:pPr>
      <w:keepNext/>
      <w:spacing w:before="240" w:after="60" w:line="240" w:lineRule="auto"/>
      <w:outlineLvl w:val="0"/>
    </w:pPr>
    <w:rPr>
      <w:rFonts w:ascii="Arial" w:eastAsia="Times New Roman" w:hAnsi="Arial" w:cs="Times New Roman"/>
      <w:b/>
      <w:kern w:val="28"/>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3CA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3CA7"/>
  </w:style>
  <w:style w:type="paragraph" w:styleId="Footer">
    <w:name w:val="footer"/>
    <w:basedOn w:val="Normal"/>
    <w:link w:val="FooterChar"/>
    <w:uiPriority w:val="99"/>
    <w:unhideWhenUsed/>
    <w:rsid w:val="00183CA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3CA7"/>
  </w:style>
  <w:style w:type="paragraph" w:styleId="ListParagraph">
    <w:name w:val="List Paragraph"/>
    <w:basedOn w:val="Normal"/>
    <w:uiPriority w:val="34"/>
    <w:qFormat/>
    <w:rsid w:val="00F43AB7"/>
    <w:pPr>
      <w:ind w:left="720"/>
      <w:contextualSpacing/>
    </w:pPr>
  </w:style>
  <w:style w:type="table" w:styleId="TableGrid">
    <w:name w:val="Table Grid"/>
    <w:basedOn w:val="TableNormal"/>
    <w:uiPriority w:val="39"/>
    <w:rsid w:val="00344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B601C"/>
    <w:rPr>
      <w:rFonts w:ascii="Arial" w:eastAsia="Times New Roman" w:hAnsi="Arial" w:cs="Times New Roman"/>
      <w:b/>
      <w:kern w:val="28"/>
      <w:szCs w:val="20"/>
      <w:lang w:val="en-GB" w:eastAsia="zh-CN"/>
    </w:rPr>
  </w:style>
  <w:style w:type="paragraph" w:customStyle="1" w:styleId="brdtekst">
    <w:name w:val="brødtekst"/>
    <w:basedOn w:val="Normal"/>
    <w:uiPriority w:val="1"/>
    <w:qFormat/>
    <w:rsid w:val="00FB601C"/>
    <w:pPr>
      <w:autoSpaceDE w:val="0"/>
      <w:autoSpaceDN w:val="0"/>
      <w:adjustRightInd w:val="0"/>
      <w:spacing w:after="0" w:line="240" w:lineRule="auto"/>
      <w:jc w:val="both"/>
      <w:textAlignment w:val="baseline"/>
    </w:pPr>
    <w:rPr>
      <w:rFonts w:ascii="Arial" w:eastAsia="Times New Roman" w:hAnsi="Arial" w:cs="Gill Sans MT Light"/>
      <w:color w:val="000000"/>
      <w:sz w:val="21"/>
      <w:szCs w:val="20"/>
      <w:lang w:val="en-GB" w:eastAsia="nb-NO"/>
    </w:rPr>
  </w:style>
  <w:style w:type="character" w:styleId="Hyperlink">
    <w:name w:val="Hyperlink"/>
    <w:uiPriority w:val="3"/>
    <w:qFormat/>
    <w:rsid w:val="00FB601C"/>
    <w:rPr>
      <w:color w:val="1F4E79" w:themeColor="accent1" w:themeShade="80"/>
      <w:u w:val="single"/>
    </w:rPr>
  </w:style>
  <w:style w:type="paragraph" w:customStyle="1" w:styleId="NINAsamarbeid">
    <w:name w:val="NINA_samarbeid"/>
    <w:semiHidden/>
    <w:rsid w:val="00FB601C"/>
    <w:pPr>
      <w:spacing w:after="0" w:line="240" w:lineRule="auto"/>
    </w:pPr>
    <w:rPr>
      <w:rFonts w:ascii="Arial" w:eastAsia="Times New Roman" w:hAnsi="Arial" w:cs="Arial"/>
      <w:color w:val="333333"/>
      <w:w w:val="80"/>
      <w:sz w:val="24"/>
      <w:szCs w:val="24"/>
      <w:lang w:val="nb-NO" w:eastAsia="zh-CN"/>
    </w:rPr>
  </w:style>
  <w:style w:type="paragraph" w:customStyle="1" w:styleId="NINAadresser">
    <w:name w:val="NINA_adresser"/>
    <w:basedOn w:val="Normal"/>
    <w:uiPriority w:val="4"/>
    <w:rsid w:val="00FB601C"/>
    <w:pPr>
      <w:spacing w:after="40" w:line="180" w:lineRule="exact"/>
    </w:pPr>
    <w:rPr>
      <w:rFonts w:ascii="Arial" w:eastAsia="Times New Roman" w:hAnsi="Arial" w:cs="Times New Roman"/>
      <w:noProof/>
      <w:color w:val="333333"/>
      <w:w w:val="80"/>
      <w:sz w:val="18"/>
      <w:szCs w:val="20"/>
      <w:lang w:val="en-GB" w:eastAsia="nb-NO"/>
    </w:rPr>
  </w:style>
  <w:style w:type="character" w:styleId="CommentReference">
    <w:name w:val="annotation reference"/>
    <w:basedOn w:val="DefaultParagraphFont"/>
    <w:uiPriority w:val="99"/>
    <w:semiHidden/>
    <w:unhideWhenUsed/>
    <w:rsid w:val="007213AB"/>
    <w:rPr>
      <w:sz w:val="16"/>
      <w:szCs w:val="16"/>
    </w:rPr>
  </w:style>
  <w:style w:type="paragraph" w:styleId="CommentText">
    <w:name w:val="annotation text"/>
    <w:basedOn w:val="Normal"/>
    <w:link w:val="CommentTextChar"/>
    <w:uiPriority w:val="99"/>
    <w:unhideWhenUsed/>
    <w:rsid w:val="007213AB"/>
    <w:pPr>
      <w:spacing w:line="240" w:lineRule="auto"/>
    </w:pPr>
    <w:rPr>
      <w:sz w:val="20"/>
      <w:szCs w:val="20"/>
    </w:rPr>
  </w:style>
  <w:style w:type="character" w:customStyle="1" w:styleId="CommentTextChar">
    <w:name w:val="Comment Text Char"/>
    <w:basedOn w:val="DefaultParagraphFont"/>
    <w:link w:val="CommentText"/>
    <w:uiPriority w:val="99"/>
    <w:rsid w:val="007213AB"/>
    <w:rPr>
      <w:sz w:val="20"/>
      <w:szCs w:val="20"/>
    </w:rPr>
  </w:style>
  <w:style w:type="paragraph" w:styleId="CommentSubject">
    <w:name w:val="annotation subject"/>
    <w:basedOn w:val="CommentText"/>
    <w:next w:val="CommentText"/>
    <w:link w:val="CommentSubjectChar"/>
    <w:uiPriority w:val="99"/>
    <w:semiHidden/>
    <w:unhideWhenUsed/>
    <w:rsid w:val="007213AB"/>
    <w:rPr>
      <w:b/>
      <w:bCs/>
    </w:rPr>
  </w:style>
  <w:style w:type="character" w:customStyle="1" w:styleId="CommentSubjectChar">
    <w:name w:val="Comment Subject Char"/>
    <w:basedOn w:val="CommentTextChar"/>
    <w:link w:val="CommentSubject"/>
    <w:uiPriority w:val="99"/>
    <w:semiHidden/>
    <w:rsid w:val="007213AB"/>
    <w:rPr>
      <w:b/>
      <w:bCs/>
      <w:sz w:val="20"/>
      <w:szCs w:val="20"/>
    </w:rPr>
  </w:style>
  <w:style w:type="paragraph" w:styleId="BalloonText">
    <w:name w:val="Balloon Text"/>
    <w:basedOn w:val="Normal"/>
    <w:link w:val="BalloonTextChar"/>
    <w:uiPriority w:val="99"/>
    <w:semiHidden/>
    <w:unhideWhenUsed/>
    <w:rsid w:val="007213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3AB"/>
    <w:rPr>
      <w:rFonts w:ascii="Segoe UI" w:hAnsi="Segoe UI" w:cs="Segoe UI"/>
      <w:sz w:val="18"/>
      <w:szCs w:val="18"/>
    </w:rPr>
  </w:style>
  <w:style w:type="paragraph" w:styleId="BodyText2">
    <w:name w:val="Body Text 2"/>
    <w:basedOn w:val="Normal"/>
    <w:link w:val="BodyText2Char"/>
    <w:rsid w:val="00244C6A"/>
    <w:pPr>
      <w:spacing w:after="120" w:line="480" w:lineRule="auto"/>
    </w:pPr>
    <w:rPr>
      <w:rFonts w:ascii="Times New Roman" w:eastAsia="Times New Roman" w:hAnsi="Times New Roman" w:cs="Times New Roman"/>
      <w:sz w:val="20"/>
      <w:szCs w:val="20"/>
      <w:lang w:val="lv-LV" w:eastAsia="lv-LV"/>
    </w:rPr>
  </w:style>
  <w:style w:type="character" w:customStyle="1" w:styleId="BodyText2Char">
    <w:name w:val="Body Text 2 Char"/>
    <w:basedOn w:val="DefaultParagraphFont"/>
    <w:link w:val="BodyText2"/>
    <w:rsid w:val="00244C6A"/>
    <w:rPr>
      <w:rFonts w:ascii="Times New Roman" w:eastAsia="Times New Roman" w:hAnsi="Times New Roman" w:cs="Times New Roman"/>
      <w:sz w:val="20"/>
      <w:szCs w:val="20"/>
      <w:lang w:val="lv-LV" w:eastAsia="lv-LV"/>
    </w:rPr>
  </w:style>
  <w:style w:type="paragraph" w:styleId="FootnoteText">
    <w:name w:val="footnote text"/>
    <w:basedOn w:val="Normal"/>
    <w:link w:val="FootnoteTextChar"/>
    <w:uiPriority w:val="99"/>
    <w:semiHidden/>
    <w:unhideWhenUsed/>
    <w:rsid w:val="00AE2D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2D96"/>
    <w:rPr>
      <w:sz w:val="20"/>
      <w:szCs w:val="20"/>
    </w:rPr>
  </w:style>
  <w:style w:type="character" w:styleId="FootnoteReference">
    <w:name w:val="footnote reference"/>
    <w:basedOn w:val="DefaultParagraphFont"/>
    <w:uiPriority w:val="99"/>
    <w:semiHidden/>
    <w:unhideWhenUsed/>
    <w:rsid w:val="00AE2D96"/>
    <w:rPr>
      <w:vertAlign w:val="superscript"/>
    </w:rPr>
  </w:style>
  <w:style w:type="paragraph" w:styleId="TOCHeading">
    <w:name w:val="TOC Heading"/>
    <w:basedOn w:val="Heading1"/>
    <w:next w:val="Normal"/>
    <w:uiPriority w:val="39"/>
    <w:unhideWhenUsed/>
    <w:qFormat/>
    <w:rsid w:val="008238AF"/>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styleId="Revision">
    <w:name w:val="Revision"/>
    <w:hidden/>
    <w:uiPriority w:val="99"/>
    <w:semiHidden/>
    <w:rsid w:val="00D02C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707321">
      <w:bodyDiv w:val="1"/>
      <w:marLeft w:val="0"/>
      <w:marRight w:val="0"/>
      <w:marTop w:val="0"/>
      <w:marBottom w:val="0"/>
      <w:divBdr>
        <w:top w:val="none" w:sz="0" w:space="0" w:color="auto"/>
        <w:left w:val="none" w:sz="0" w:space="0" w:color="auto"/>
        <w:bottom w:val="none" w:sz="0" w:space="0" w:color="auto"/>
        <w:right w:val="none" w:sz="0" w:space="0" w:color="auto"/>
      </w:divBdr>
      <w:divsChild>
        <w:div w:id="1014455812">
          <w:marLeft w:val="1440"/>
          <w:marRight w:val="0"/>
          <w:marTop w:val="0"/>
          <w:marBottom w:val="240"/>
          <w:divBdr>
            <w:top w:val="none" w:sz="0" w:space="0" w:color="auto"/>
            <w:left w:val="none" w:sz="0" w:space="0" w:color="auto"/>
            <w:bottom w:val="none" w:sz="0" w:space="0" w:color="auto"/>
            <w:right w:val="none" w:sz="0" w:space="0" w:color="auto"/>
          </w:divBdr>
        </w:div>
        <w:div w:id="1272978775">
          <w:marLeft w:val="1440"/>
          <w:marRight w:val="0"/>
          <w:marTop w:val="0"/>
          <w:marBottom w:val="240"/>
          <w:divBdr>
            <w:top w:val="none" w:sz="0" w:space="0" w:color="auto"/>
            <w:left w:val="none" w:sz="0" w:space="0" w:color="auto"/>
            <w:bottom w:val="none" w:sz="0" w:space="0" w:color="auto"/>
            <w:right w:val="none" w:sz="0" w:space="0" w:color="auto"/>
          </w:divBdr>
        </w:div>
        <w:div w:id="1708141389">
          <w:marLeft w:val="1440"/>
          <w:marRight w:val="0"/>
          <w:marTop w:val="0"/>
          <w:marBottom w:val="240"/>
          <w:divBdr>
            <w:top w:val="none" w:sz="0" w:space="0" w:color="auto"/>
            <w:left w:val="none" w:sz="0" w:space="0" w:color="auto"/>
            <w:bottom w:val="none" w:sz="0" w:space="0" w:color="auto"/>
            <w:right w:val="none" w:sz="0" w:space="0" w:color="auto"/>
          </w:divBdr>
        </w:div>
        <w:div w:id="2138060889">
          <w:marLeft w:val="1440"/>
          <w:marRight w:val="0"/>
          <w:marTop w:val="0"/>
          <w:marBottom w:val="240"/>
          <w:divBdr>
            <w:top w:val="none" w:sz="0" w:space="0" w:color="auto"/>
            <w:left w:val="none" w:sz="0" w:space="0" w:color="auto"/>
            <w:bottom w:val="none" w:sz="0" w:space="0" w:color="auto"/>
            <w:right w:val="none" w:sz="0" w:space="0" w:color="auto"/>
          </w:divBdr>
        </w:div>
      </w:divsChild>
    </w:div>
    <w:div w:id="1244294211">
      <w:bodyDiv w:val="1"/>
      <w:marLeft w:val="0"/>
      <w:marRight w:val="0"/>
      <w:marTop w:val="0"/>
      <w:marBottom w:val="0"/>
      <w:divBdr>
        <w:top w:val="none" w:sz="0" w:space="0" w:color="auto"/>
        <w:left w:val="none" w:sz="0" w:space="0" w:color="auto"/>
        <w:bottom w:val="none" w:sz="0" w:space="0" w:color="auto"/>
        <w:right w:val="none" w:sz="0" w:space="0" w:color="auto"/>
      </w:divBdr>
    </w:div>
    <w:div w:id="19554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daba.gov.lv/upload/File/DOC_MON/MON_ATSK_18_Laci.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daba.gov.lv/upload/File/DOC_MON/MON_ATSK_17_laci.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aba.gov.lv/upload/File/DOC_MON/MON_ATSK_16_laci.pdf" TargetMode="External"/><Relationship Id="rId20" Type="http://schemas.openxmlformats.org/officeDocument/2006/relationships/hyperlink" Target="https://www.daba.gov.lv/upload/File/DOC_SAP/SAP_brunais_lacis_18_L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daba.gov.lv/upload/File/DOC_MON/MON_ATSK_15_laci.pdf" TargetMode="External"/><Relationship Id="rId23"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yperlink" Target="http://biodiv.daba.gov.lv/fol302307/fol634754/fona-monitoringa-metodikas/ziditajdzivnieki-brunais-lacis/mon_met_fona_2013_ziditaji_lacis.doc"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nina.n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62E07DD9-294E-4F8C-BBF8-6EE371B28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10158</Words>
  <Characters>5791</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Andris Soms</cp:lastModifiedBy>
  <cp:revision>2</cp:revision>
  <dcterms:created xsi:type="dcterms:W3CDTF">2019-12-07T09:01:00Z</dcterms:created>
  <dcterms:modified xsi:type="dcterms:W3CDTF">2019-12-07T09:01:00Z</dcterms:modified>
</cp:coreProperties>
</file>