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B8" w:rsidRPr="00BA4F3E" w:rsidRDefault="00556F19" w:rsidP="00C7282A">
      <w:pPr>
        <w:pStyle w:val="NoSpacing"/>
        <w:jc w:val="center"/>
        <w:rPr>
          <w:b/>
          <w:sz w:val="28"/>
          <w:szCs w:val="28"/>
        </w:rPr>
      </w:pPr>
      <w:r w:rsidRPr="00BA4F3E">
        <w:rPr>
          <w:sz w:val="28"/>
          <w:szCs w:val="28"/>
        </w:rPr>
        <w:t xml:space="preserve">Ģeoloģiskais dabas piemineklis </w:t>
      </w:r>
      <w:r w:rsidR="00BA76E5" w:rsidRPr="00BA4F3E">
        <w:rPr>
          <w:b/>
          <w:sz w:val="28"/>
          <w:szCs w:val="28"/>
        </w:rPr>
        <w:t>Bezdelīgu klinti</w:t>
      </w:r>
      <w:r w:rsidR="00E46702" w:rsidRPr="00BA4F3E">
        <w:rPr>
          <w:b/>
          <w:sz w:val="28"/>
          <w:szCs w:val="28"/>
        </w:rPr>
        <w:t>s</w:t>
      </w:r>
      <w:r w:rsidR="00BA76E5" w:rsidRPr="00BA4F3E">
        <w:rPr>
          <w:b/>
          <w:sz w:val="28"/>
          <w:szCs w:val="28"/>
        </w:rPr>
        <w:t xml:space="preserve"> un </w:t>
      </w:r>
      <w:proofErr w:type="spellStart"/>
      <w:r w:rsidR="00BA76E5" w:rsidRPr="00BA4F3E">
        <w:rPr>
          <w:b/>
          <w:sz w:val="28"/>
          <w:szCs w:val="28"/>
        </w:rPr>
        <w:t>Dambjupīte</w:t>
      </w:r>
      <w:proofErr w:type="spellEnd"/>
    </w:p>
    <w:p w:rsidR="00A44B2A" w:rsidRPr="00BA4F3E" w:rsidRDefault="00FC07DD" w:rsidP="00C7282A">
      <w:pPr>
        <w:pStyle w:val="NoSpacing"/>
        <w:jc w:val="center"/>
        <w:rPr>
          <w:sz w:val="28"/>
          <w:szCs w:val="28"/>
        </w:rPr>
      </w:pPr>
      <w:r w:rsidRPr="00BA4F3E">
        <w:rPr>
          <w:sz w:val="28"/>
          <w:szCs w:val="28"/>
        </w:rPr>
        <w:t xml:space="preserve">MK 175. noteikumu piel. Nr. </w:t>
      </w:r>
      <w:r w:rsidR="009B029B" w:rsidRPr="00BA4F3E">
        <w:rPr>
          <w:sz w:val="28"/>
          <w:szCs w:val="28"/>
        </w:rPr>
        <w:t>1</w:t>
      </w:r>
      <w:r w:rsidR="0053782C" w:rsidRPr="00BA4F3E">
        <w:rPr>
          <w:sz w:val="28"/>
          <w:szCs w:val="28"/>
        </w:rPr>
        <w:t>93</w:t>
      </w:r>
    </w:p>
    <w:p w:rsidR="00AB7B93" w:rsidRPr="00BA4F3E" w:rsidRDefault="00AB7B93" w:rsidP="007A4563">
      <w:pPr>
        <w:pStyle w:val="NoSpacing"/>
        <w:rPr>
          <w:b/>
          <w:sz w:val="24"/>
          <w:szCs w:val="24"/>
        </w:rPr>
      </w:pPr>
    </w:p>
    <w:p w:rsidR="007A4563" w:rsidRPr="00BA4F3E" w:rsidRDefault="00BA4F3E" w:rsidP="004A0C5D">
      <w:pPr>
        <w:spacing w:after="0"/>
        <w:jc w:val="both"/>
        <w:rPr>
          <w:b/>
          <w:sz w:val="32"/>
          <w:szCs w:val="32"/>
        </w:rPr>
      </w:pPr>
      <w:r w:rsidRPr="00BA4F3E">
        <w:rPr>
          <w:b/>
          <w:sz w:val="32"/>
          <w:szCs w:val="32"/>
        </w:rPr>
        <w:t>Detalizēts apraksts</w:t>
      </w:r>
    </w:p>
    <w:p w:rsidR="00363903" w:rsidRPr="00BA4F3E" w:rsidRDefault="00363903" w:rsidP="004A0C5D">
      <w:pPr>
        <w:pStyle w:val="NoSpacing"/>
        <w:jc w:val="both"/>
        <w:rPr>
          <w:b/>
          <w:sz w:val="24"/>
          <w:szCs w:val="24"/>
        </w:rPr>
      </w:pPr>
    </w:p>
    <w:p w:rsidR="002C5F24" w:rsidRPr="00BA4F3E" w:rsidRDefault="00C7282A" w:rsidP="004A0C5D">
      <w:pPr>
        <w:pStyle w:val="NoSpacing"/>
        <w:jc w:val="both"/>
        <w:rPr>
          <w:b/>
          <w:sz w:val="24"/>
          <w:szCs w:val="24"/>
        </w:rPr>
      </w:pPr>
      <w:r w:rsidRPr="00BA4F3E">
        <w:rPr>
          <w:b/>
          <w:sz w:val="24"/>
          <w:szCs w:val="24"/>
        </w:rPr>
        <w:t>Adrese</w:t>
      </w:r>
      <w:r w:rsidRPr="00BA4F3E">
        <w:rPr>
          <w:b/>
          <w:sz w:val="24"/>
          <w:szCs w:val="24"/>
        </w:rPr>
        <w:tab/>
      </w:r>
    </w:p>
    <w:p w:rsidR="0002328F" w:rsidRPr="00BA4F3E" w:rsidRDefault="0053782C" w:rsidP="004A0C5D">
      <w:pPr>
        <w:pStyle w:val="NoSpacing"/>
        <w:jc w:val="both"/>
        <w:rPr>
          <w:sz w:val="24"/>
          <w:szCs w:val="24"/>
        </w:rPr>
      </w:pPr>
      <w:r w:rsidRPr="00BA4F3E">
        <w:rPr>
          <w:sz w:val="24"/>
          <w:szCs w:val="24"/>
        </w:rPr>
        <w:t xml:space="preserve">Ģeoloģiskais dabas piemineklis </w:t>
      </w:r>
      <w:r w:rsidR="00BA76E5" w:rsidRPr="00BA4F3E">
        <w:rPr>
          <w:sz w:val="24"/>
          <w:szCs w:val="24"/>
        </w:rPr>
        <w:t xml:space="preserve">Bezdelīgu klintis un </w:t>
      </w:r>
      <w:proofErr w:type="spellStart"/>
      <w:r w:rsidR="00BA76E5" w:rsidRPr="00BA4F3E">
        <w:rPr>
          <w:sz w:val="24"/>
          <w:szCs w:val="24"/>
        </w:rPr>
        <w:t>Dambjupīte</w:t>
      </w:r>
      <w:proofErr w:type="spellEnd"/>
      <w:r w:rsidRPr="00BA4F3E">
        <w:rPr>
          <w:sz w:val="24"/>
          <w:szCs w:val="24"/>
        </w:rPr>
        <w:t xml:space="preserve">, atrodas Mazsalacas novadā, Skaņkalnes pagastā, Ziemeļvidzemes biosfēras rezervātā, dabas parkā Salacas ieleja, </w:t>
      </w:r>
      <w:proofErr w:type="gramStart"/>
      <w:r w:rsidRPr="00BA4F3E">
        <w:rPr>
          <w:sz w:val="24"/>
          <w:szCs w:val="24"/>
        </w:rPr>
        <w:t>Natura</w:t>
      </w:r>
      <w:proofErr w:type="gramEnd"/>
      <w:r w:rsidRPr="00BA4F3E">
        <w:rPr>
          <w:sz w:val="24"/>
          <w:szCs w:val="24"/>
        </w:rPr>
        <w:t xml:space="preserve"> 2000 teritorijā</w:t>
      </w:r>
      <w:r w:rsidR="00170FE2" w:rsidRPr="00BA4F3E">
        <w:rPr>
          <w:sz w:val="24"/>
          <w:szCs w:val="24"/>
        </w:rPr>
        <w:t>.</w:t>
      </w:r>
    </w:p>
    <w:p w:rsidR="004E5905" w:rsidRPr="00BA4F3E" w:rsidRDefault="004E5905" w:rsidP="004E590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lv-LV"/>
        </w:rPr>
      </w:pPr>
      <w:r w:rsidRPr="00BA4F3E">
        <w:rPr>
          <w:rFonts w:ascii="Calibri" w:eastAsia="Times New Roman" w:hAnsi="Calibri" w:cs="Calibri"/>
          <w:sz w:val="24"/>
          <w:szCs w:val="24"/>
          <w:lang w:eastAsia="lv-LV"/>
        </w:rPr>
        <w:t>Ģeogrāfiskās koordinātes E25° 1,889' un N57° 51,485', jeb x561210, y413377 LKS92 sistēmā.</w:t>
      </w:r>
    </w:p>
    <w:p w:rsidR="00C7282A" w:rsidRPr="00BA4F3E" w:rsidRDefault="00D80290" w:rsidP="004A0C5D">
      <w:pPr>
        <w:pStyle w:val="NoSpacing"/>
        <w:jc w:val="both"/>
        <w:rPr>
          <w:b/>
          <w:sz w:val="24"/>
          <w:szCs w:val="24"/>
        </w:rPr>
      </w:pPr>
      <w:r w:rsidRPr="00BA4F3E">
        <w:rPr>
          <w:b/>
          <w:sz w:val="24"/>
          <w:szCs w:val="24"/>
        </w:rPr>
        <w:t>Ģeo</w:t>
      </w:r>
      <w:r w:rsidR="0002328F" w:rsidRPr="00BA4F3E">
        <w:rPr>
          <w:b/>
          <w:sz w:val="24"/>
          <w:szCs w:val="24"/>
        </w:rPr>
        <w:t>grāfiskais novietojums</w:t>
      </w:r>
    </w:p>
    <w:p w:rsidR="002C5F24" w:rsidRPr="00BA4F3E" w:rsidRDefault="007D3EBA" w:rsidP="004A0C5D">
      <w:pPr>
        <w:pStyle w:val="NoSpacing"/>
        <w:jc w:val="both"/>
        <w:rPr>
          <w:sz w:val="24"/>
          <w:szCs w:val="24"/>
        </w:rPr>
      </w:pPr>
      <w:r w:rsidRPr="00BA4F3E">
        <w:rPr>
          <w:sz w:val="24"/>
          <w:szCs w:val="24"/>
        </w:rPr>
        <w:t>Ziemeļvidzemes zemienē, Burtnieka līdzenumā</w:t>
      </w:r>
      <w:r w:rsidR="0053782C" w:rsidRPr="00BA4F3E">
        <w:rPr>
          <w:sz w:val="24"/>
          <w:szCs w:val="24"/>
        </w:rPr>
        <w:t>, Salacas senlejas malā</w:t>
      </w:r>
      <w:r w:rsidR="00436E82" w:rsidRPr="00BA4F3E">
        <w:rPr>
          <w:sz w:val="24"/>
          <w:szCs w:val="24"/>
        </w:rPr>
        <w:t>, upes kreisajā krastā</w:t>
      </w:r>
      <w:r w:rsidR="006C0979" w:rsidRPr="00BA4F3E">
        <w:rPr>
          <w:sz w:val="24"/>
          <w:szCs w:val="24"/>
        </w:rPr>
        <w:t>.</w:t>
      </w:r>
    </w:p>
    <w:p w:rsidR="0002328F" w:rsidRPr="00BA4F3E" w:rsidRDefault="00BA4F3E" w:rsidP="004A0C5D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Ģeoloģiskie veidojumi</w:t>
      </w:r>
    </w:p>
    <w:p w:rsidR="00363903" w:rsidRPr="00BA4F3E" w:rsidRDefault="00F61281" w:rsidP="00363903">
      <w:pPr>
        <w:pStyle w:val="NoSpacing"/>
        <w:jc w:val="both"/>
        <w:rPr>
          <w:sz w:val="24"/>
          <w:szCs w:val="24"/>
        </w:rPr>
      </w:pPr>
      <w:r w:rsidRPr="00BA4F3E">
        <w:rPr>
          <w:sz w:val="24"/>
          <w:szCs w:val="24"/>
        </w:rPr>
        <w:t xml:space="preserve">Dabas pieminekli veido </w:t>
      </w:r>
      <w:r w:rsidR="004A0C5D" w:rsidRPr="00BA4F3E">
        <w:rPr>
          <w:sz w:val="24"/>
          <w:szCs w:val="24"/>
        </w:rPr>
        <w:t xml:space="preserve">Salacas </w:t>
      </w:r>
      <w:r w:rsidR="00BA76E5" w:rsidRPr="00BA4F3E">
        <w:rPr>
          <w:sz w:val="24"/>
          <w:szCs w:val="24"/>
        </w:rPr>
        <w:t xml:space="preserve">senlejas un </w:t>
      </w:r>
      <w:r w:rsidR="004A0C5D" w:rsidRPr="00BA4F3E">
        <w:rPr>
          <w:sz w:val="24"/>
          <w:szCs w:val="24"/>
        </w:rPr>
        <w:t xml:space="preserve">ielejas kreisā pamatkrasta nogāze un </w:t>
      </w:r>
      <w:proofErr w:type="spellStart"/>
      <w:r w:rsidR="004A0C5D" w:rsidRPr="00BA4F3E">
        <w:rPr>
          <w:sz w:val="24"/>
          <w:szCs w:val="24"/>
        </w:rPr>
        <w:t>Dambjupītes</w:t>
      </w:r>
      <w:proofErr w:type="spellEnd"/>
      <w:r w:rsidR="004A0C5D" w:rsidRPr="00BA4F3E">
        <w:rPr>
          <w:sz w:val="24"/>
          <w:szCs w:val="24"/>
        </w:rPr>
        <w:t xml:space="preserve"> </w:t>
      </w:r>
      <w:r w:rsidR="00BA76E5" w:rsidRPr="00BA4F3E">
        <w:rPr>
          <w:sz w:val="24"/>
          <w:szCs w:val="24"/>
        </w:rPr>
        <w:t>ieleja</w:t>
      </w:r>
      <w:r w:rsidRPr="00BA4F3E">
        <w:rPr>
          <w:sz w:val="24"/>
          <w:szCs w:val="24"/>
        </w:rPr>
        <w:t xml:space="preserve"> ar lielāku skaitu</w:t>
      </w:r>
      <w:r w:rsidR="004A0C5D" w:rsidRPr="00BA4F3E">
        <w:rPr>
          <w:sz w:val="24"/>
          <w:szCs w:val="24"/>
        </w:rPr>
        <w:t xml:space="preserve"> vidējā devona Burtnieku svītas atsegum</w:t>
      </w:r>
      <w:r w:rsidRPr="00BA4F3E">
        <w:rPr>
          <w:sz w:val="24"/>
          <w:szCs w:val="24"/>
        </w:rPr>
        <w:t>u, lielākie un krāšņākie</w:t>
      </w:r>
      <w:proofErr w:type="gramStart"/>
      <w:r w:rsidRPr="00BA4F3E">
        <w:rPr>
          <w:sz w:val="24"/>
          <w:szCs w:val="24"/>
        </w:rPr>
        <w:t xml:space="preserve"> no kuriem ir </w:t>
      </w:r>
      <w:r w:rsidR="00BA76E5" w:rsidRPr="00BA4F3E">
        <w:rPr>
          <w:sz w:val="24"/>
          <w:szCs w:val="24"/>
        </w:rPr>
        <w:t xml:space="preserve">Bezdelīgu klintis </w:t>
      </w:r>
      <w:r w:rsidRPr="00BA4F3E">
        <w:rPr>
          <w:sz w:val="24"/>
          <w:szCs w:val="24"/>
        </w:rPr>
        <w:t>pie Salacas</w:t>
      </w:r>
      <w:proofErr w:type="gramEnd"/>
      <w:r w:rsidR="004A0C5D" w:rsidRPr="00BA4F3E">
        <w:rPr>
          <w:sz w:val="24"/>
          <w:szCs w:val="24"/>
        </w:rPr>
        <w:t>. Bezdelīgu klintīs ir vairākas nišas, alas</w:t>
      </w:r>
      <w:r w:rsidRPr="00BA4F3E">
        <w:rPr>
          <w:sz w:val="24"/>
          <w:szCs w:val="24"/>
        </w:rPr>
        <w:t xml:space="preserve"> un</w:t>
      </w:r>
      <w:r w:rsidR="004A0C5D" w:rsidRPr="00BA4F3E">
        <w:rPr>
          <w:sz w:val="24"/>
          <w:szCs w:val="24"/>
        </w:rPr>
        <w:t xml:space="preserve"> pārkares</w:t>
      </w:r>
      <w:r w:rsidRPr="00BA4F3E">
        <w:rPr>
          <w:sz w:val="24"/>
          <w:szCs w:val="24"/>
        </w:rPr>
        <w:t xml:space="preserve">. Pie klintīm ir sezonāls ūdenskritums un </w:t>
      </w:r>
      <w:r w:rsidR="004A0C5D" w:rsidRPr="00BA4F3E">
        <w:rPr>
          <w:sz w:val="24"/>
          <w:szCs w:val="24"/>
        </w:rPr>
        <w:t xml:space="preserve">atsegumā augšpus </w:t>
      </w:r>
      <w:proofErr w:type="spellStart"/>
      <w:r w:rsidR="004A0C5D" w:rsidRPr="00BA4F3E">
        <w:rPr>
          <w:sz w:val="24"/>
          <w:szCs w:val="24"/>
        </w:rPr>
        <w:t>Dambjupītes</w:t>
      </w:r>
      <w:proofErr w:type="spellEnd"/>
      <w:r w:rsidR="004A0C5D" w:rsidRPr="00BA4F3E">
        <w:rPr>
          <w:sz w:val="24"/>
          <w:szCs w:val="24"/>
        </w:rPr>
        <w:t xml:space="preserve"> ir samērā </w:t>
      </w:r>
      <w:r w:rsidRPr="00BA4F3E">
        <w:rPr>
          <w:sz w:val="24"/>
          <w:szCs w:val="24"/>
        </w:rPr>
        <w:t xml:space="preserve">apjomīgā Upuru ala. Atsegumos </w:t>
      </w:r>
      <w:proofErr w:type="spellStart"/>
      <w:r w:rsidRPr="00BA4F3E">
        <w:rPr>
          <w:sz w:val="24"/>
          <w:szCs w:val="24"/>
        </w:rPr>
        <w:t>Dambjupītes</w:t>
      </w:r>
      <w:proofErr w:type="spellEnd"/>
      <w:r w:rsidRPr="00BA4F3E">
        <w:rPr>
          <w:sz w:val="24"/>
          <w:szCs w:val="24"/>
        </w:rPr>
        <w:t xml:space="preserve"> ielej</w:t>
      </w:r>
      <w:r w:rsidR="004A0C5D" w:rsidRPr="00BA4F3E">
        <w:rPr>
          <w:sz w:val="24"/>
          <w:szCs w:val="24"/>
        </w:rPr>
        <w:t>ā ir vismaz četras alas</w:t>
      </w:r>
      <w:r w:rsidRPr="00BA4F3E">
        <w:rPr>
          <w:sz w:val="24"/>
          <w:szCs w:val="24"/>
        </w:rPr>
        <w:t>, kā arī vairāki avoti, dižakmens un lielu laukakmeņu sakopojumi.</w:t>
      </w:r>
      <w:r w:rsidR="00363903" w:rsidRPr="00BA4F3E">
        <w:rPr>
          <w:sz w:val="24"/>
          <w:szCs w:val="24"/>
        </w:rPr>
        <w:t xml:space="preserve"> </w:t>
      </w:r>
    </w:p>
    <w:p w:rsidR="00363903" w:rsidRPr="00BA4F3E" w:rsidRDefault="00363903" w:rsidP="00363903">
      <w:pPr>
        <w:pStyle w:val="NoSpacing"/>
        <w:jc w:val="both"/>
        <w:rPr>
          <w:sz w:val="24"/>
          <w:szCs w:val="24"/>
        </w:rPr>
      </w:pPr>
      <w:r w:rsidRPr="00BA4F3E">
        <w:rPr>
          <w:sz w:val="24"/>
          <w:szCs w:val="24"/>
        </w:rPr>
        <w:t>Bezdelīgu klinšu atsegumu kopējais garums pārsniedz 1</w:t>
      </w:r>
      <w:r w:rsidR="00F61281" w:rsidRPr="00BA4F3E">
        <w:rPr>
          <w:sz w:val="24"/>
          <w:szCs w:val="24"/>
        </w:rPr>
        <w:t>7</w:t>
      </w:r>
      <w:r w:rsidRPr="00BA4F3E">
        <w:rPr>
          <w:sz w:val="24"/>
          <w:szCs w:val="24"/>
        </w:rPr>
        <w:t>0 m, bet</w:t>
      </w:r>
      <w:r w:rsidR="00F61281" w:rsidRPr="00BA4F3E">
        <w:rPr>
          <w:sz w:val="24"/>
          <w:szCs w:val="24"/>
        </w:rPr>
        <w:t xml:space="preserve"> augstums ir līdz 1</w:t>
      </w:r>
      <w:r w:rsidR="001A6C60" w:rsidRPr="00BA4F3E">
        <w:rPr>
          <w:sz w:val="24"/>
          <w:szCs w:val="24"/>
        </w:rPr>
        <w:t>0</w:t>
      </w:r>
      <w:r w:rsidR="00F61281" w:rsidRPr="00BA4F3E">
        <w:rPr>
          <w:sz w:val="24"/>
          <w:szCs w:val="24"/>
        </w:rPr>
        <w:t xml:space="preserve"> m.</w:t>
      </w:r>
      <w:r w:rsidRPr="00BA4F3E">
        <w:rPr>
          <w:sz w:val="24"/>
          <w:szCs w:val="24"/>
        </w:rPr>
        <w:t xml:space="preserve"> </w:t>
      </w:r>
      <w:proofErr w:type="spellStart"/>
      <w:r w:rsidRPr="00BA4F3E">
        <w:rPr>
          <w:sz w:val="24"/>
          <w:szCs w:val="24"/>
        </w:rPr>
        <w:t>Dambjupītes</w:t>
      </w:r>
      <w:proofErr w:type="spellEnd"/>
      <w:r w:rsidRPr="00BA4F3E">
        <w:rPr>
          <w:sz w:val="24"/>
          <w:szCs w:val="24"/>
        </w:rPr>
        <w:t xml:space="preserve"> gravā atsegumu virknes kopējais garums sasniedz vismaz </w:t>
      </w:r>
      <w:r w:rsidR="00F61281" w:rsidRPr="00BA4F3E">
        <w:rPr>
          <w:sz w:val="24"/>
          <w:szCs w:val="24"/>
        </w:rPr>
        <w:t>70</w:t>
      </w:r>
      <w:r w:rsidRPr="00BA4F3E">
        <w:rPr>
          <w:sz w:val="24"/>
          <w:szCs w:val="24"/>
        </w:rPr>
        <w:t xml:space="preserve">0 m. </w:t>
      </w:r>
    </w:p>
    <w:p w:rsidR="00125013" w:rsidRPr="00BA4F3E" w:rsidRDefault="00BA4F3E" w:rsidP="004A0C5D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Izmēri</w:t>
      </w:r>
    </w:p>
    <w:p w:rsidR="004A0C5D" w:rsidRPr="00BA4F3E" w:rsidRDefault="00363903" w:rsidP="004A0C5D">
      <w:pPr>
        <w:pStyle w:val="NoSpacing"/>
        <w:jc w:val="both"/>
        <w:rPr>
          <w:b/>
          <w:sz w:val="24"/>
          <w:szCs w:val="24"/>
        </w:rPr>
      </w:pPr>
      <w:r w:rsidRPr="00BA4F3E">
        <w:rPr>
          <w:sz w:val="24"/>
          <w:szCs w:val="24"/>
        </w:rPr>
        <w:t>D</w:t>
      </w:r>
      <w:r w:rsidR="004A0C5D" w:rsidRPr="00BA4F3E">
        <w:rPr>
          <w:sz w:val="24"/>
          <w:szCs w:val="24"/>
        </w:rPr>
        <w:t xml:space="preserve">abas pieminekļa platība </w:t>
      </w:r>
      <w:r w:rsidR="004E5905" w:rsidRPr="00BA4F3E">
        <w:rPr>
          <w:sz w:val="24"/>
          <w:szCs w:val="24"/>
        </w:rPr>
        <w:t>9,12</w:t>
      </w:r>
      <w:r w:rsidR="004A0C5D" w:rsidRPr="00BA4F3E">
        <w:rPr>
          <w:sz w:val="24"/>
          <w:szCs w:val="24"/>
        </w:rPr>
        <w:t xml:space="preserve"> ha.</w:t>
      </w:r>
    </w:p>
    <w:p w:rsidR="00125013" w:rsidRPr="00BA4F3E" w:rsidRDefault="00BA4F3E" w:rsidP="004A0C5D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Debits</w:t>
      </w:r>
    </w:p>
    <w:p w:rsidR="004A0C5D" w:rsidRPr="00BA4F3E" w:rsidRDefault="001A6C60" w:rsidP="004A0C5D">
      <w:pPr>
        <w:pStyle w:val="NoSpacing"/>
        <w:jc w:val="both"/>
        <w:rPr>
          <w:b/>
          <w:bCs/>
          <w:sz w:val="24"/>
          <w:szCs w:val="24"/>
        </w:rPr>
      </w:pPr>
      <w:proofErr w:type="spellStart"/>
      <w:r w:rsidRPr="00BA4F3E">
        <w:rPr>
          <w:sz w:val="24"/>
          <w:szCs w:val="24"/>
        </w:rPr>
        <w:t>Dambupītes</w:t>
      </w:r>
      <w:proofErr w:type="spellEnd"/>
      <w:r w:rsidRPr="00BA4F3E">
        <w:rPr>
          <w:sz w:val="24"/>
          <w:szCs w:val="24"/>
        </w:rPr>
        <w:t xml:space="preserve"> ielejā ir vairāki avoti un avoksnāji, no kuriem diviem lielākajiem avotiem debiti ir 1,5 un 0,6 L/</w:t>
      </w:r>
      <w:proofErr w:type="spellStart"/>
      <w:r w:rsidRPr="00BA4F3E">
        <w:rPr>
          <w:sz w:val="24"/>
          <w:szCs w:val="24"/>
        </w:rPr>
        <w:t>sek</w:t>
      </w:r>
      <w:proofErr w:type="spellEnd"/>
      <w:r w:rsidRPr="00BA4F3E">
        <w:rPr>
          <w:sz w:val="24"/>
          <w:szCs w:val="24"/>
        </w:rPr>
        <w:t>, bet avotiņam pie Bezdelīgu klintīm ir 0,2 L/</w:t>
      </w:r>
      <w:proofErr w:type="spellStart"/>
      <w:r w:rsidRPr="00BA4F3E">
        <w:rPr>
          <w:sz w:val="24"/>
          <w:szCs w:val="24"/>
        </w:rPr>
        <w:t>sek</w:t>
      </w:r>
      <w:proofErr w:type="spellEnd"/>
      <w:r w:rsidRPr="00BA4F3E">
        <w:rPr>
          <w:sz w:val="24"/>
          <w:szCs w:val="24"/>
        </w:rPr>
        <w:t xml:space="preserve"> liela </w:t>
      </w:r>
      <w:proofErr w:type="spellStart"/>
      <w:r w:rsidRPr="00BA4F3E">
        <w:rPr>
          <w:sz w:val="24"/>
          <w:szCs w:val="24"/>
        </w:rPr>
        <w:t>ūdensdeve</w:t>
      </w:r>
      <w:proofErr w:type="spellEnd"/>
      <w:r w:rsidRPr="00BA4F3E">
        <w:rPr>
          <w:sz w:val="24"/>
          <w:szCs w:val="24"/>
        </w:rPr>
        <w:t>.</w:t>
      </w:r>
    </w:p>
    <w:p w:rsidR="00125013" w:rsidRPr="00BA4F3E" w:rsidRDefault="00BA4F3E" w:rsidP="004A0C5D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Unikālās vērtības</w:t>
      </w:r>
    </w:p>
    <w:p w:rsidR="00363903" w:rsidRPr="00BA4F3E" w:rsidRDefault="00363903" w:rsidP="00363903">
      <w:pPr>
        <w:pStyle w:val="NoSpacing"/>
        <w:jc w:val="both"/>
        <w:rPr>
          <w:sz w:val="24"/>
          <w:szCs w:val="24"/>
        </w:rPr>
      </w:pPr>
      <w:r w:rsidRPr="00BA4F3E">
        <w:rPr>
          <w:sz w:val="24"/>
          <w:szCs w:val="24"/>
        </w:rPr>
        <w:t>L</w:t>
      </w:r>
      <w:r w:rsidR="004A0C5D" w:rsidRPr="00BA4F3E">
        <w:rPr>
          <w:sz w:val="24"/>
          <w:szCs w:val="24"/>
        </w:rPr>
        <w:t>iels</w:t>
      </w:r>
      <w:r w:rsidRPr="00BA4F3E">
        <w:rPr>
          <w:sz w:val="24"/>
          <w:szCs w:val="24"/>
        </w:rPr>
        <w:t xml:space="preserve"> un ainaviski </w:t>
      </w:r>
      <w:r w:rsidR="001A6C60" w:rsidRPr="00BA4F3E">
        <w:rPr>
          <w:sz w:val="24"/>
          <w:szCs w:val="24"/>
        </w:rPr>
        <w:t>krāšņs</w:t>
      </w:r>
      <w:r w:rsidR="004A0C5D" w:rsidRPr="00BA4F3E">
        <w:rPr>
          <w:sz w:val="24"/>
          <w:szCs w:val="24"/>
        </w:rPr>
        <w:t xml:space="preserve"> Burtnieku svītas atsegums netālu no stratotipiskiem griezumiem</w:t>
      </w:r>
      <w:r w:rsidRPr="00BA4F3E">
        <w:rPr>
          <w:sz w:val="24"/>
          <w:szCs w:val="24"/>
        </w:rPr>
        <w:t xml:space="preserve">, </w:t>
      </w:r>
      <w:r w:rsidR="001A6C60" w:rsidRPr="00BA4F3E">
        <w:rPr>
          <w:sz w:val="24"/>
          <w:szCs w:val="24"/>
        </w:rPr>
        <w:t xml:space="preserve">Klintīs </w:t>
      </w:r>
      <w:r w:rsidRPr="00BA4F3E">
        <w:rPr>
          <w:sz w:val="24"/>
          <w:szCs w:val="24"/>
        </w:rPr>
        <w:t>ir vairākas alas</w:t>
      </w:r>
      <w:r w:rsidR="001A6C60" w:rsidRPr="00BA4F3E">
        <w:rPr>
          <w:sz w:val="24"/>
          <w:szCs w:val="24"/>
        </w:rPr>
        <w:t>,</w:t>
      </w:r>
      <w:r w:rsidRPr="00BA4F3E">
        <w:rPr>
          <w:sz w:val="24"/>
          <w:szCs w:val="24"/>
        </w:rPr>
        <w:t xml:space="preserve"> nišas</w:t>
      </w:r>
      <w:proofErr w:type="gramStart"/>
      <w:r w:rsidR="001A6C60" w:rsidRPr="00BA4F3E">
        <w:rPr>
          <w:sz w:val="24"/>
          <w:szCs w:val="24"/>
        </w:rPr>
        <w:t xml:space="preserve"> un</w:t>
      </w:r>
      <w:proofErr w:type="gramEnd"/>
      <w:r w:rsidR="001A6C60" w:rsidRPr="00BA4F3E">
        <w:rPr>
          <w:sz w:val="24"/>
          <w:szCs w:val="24"/>
        </w:rPr>
        <w:t xml:space="preserve"> mākslīgi veidoti pagrabi</w:t>
      </w:r>
      <w:r w:rsidRPr="00BA4F3E">
        <w:rPr>
          <w:sz w:val="24"/>
          <w:szCs w:val="24"/>
        </w:rPr>
        <w:t>.</w:t>
      </w:r>
      <w:r w:rsidR="001A6C60" w:rsidRPr="00BA4F3E">
        <w:rPr>
          <w:sz w:val="24"/>
          <w:szCs w:val="24"/>
        </w:rPr>
        <w:t xml:space="preserve"> </w:t>
      </w:r>
    </w:p>
    <w:p w:rsidR="00125013" w:rsidRPr="00BA4F3E" w:rsidRDefault="00BA4F3E" w:rsidP="004A0C5D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Ainaviskuma raksturojums</w:t>
      </w:r>
    </w:p>
    <w:p w:rsidR="004A0C5D" w:rsidRPr="00BA4F3E" w:rsidRDefault="004A0C5D" w:rsidP="004A0C5D">
      <w:pPr>
        <w:pStyle w:val="NoSpacing"/>
        <w:jc w:val="both"/>
        <w:rPr>
          <w:sz w:val="24"/>
          <w:szCs w:val="24"/>
        </w:rPr>
      </w:pPr>
      <w:r w:rsidRPr="00BA4F3E">
        <w:rPr>
          <w:sz w:val="24"/>
          <w:szCs w:val="24"/>
        </w:rPr>
        <w:t>Bezdelīgu klint</w:t>
      </w:r>
      <w:r w:rsidR="00BA76E5" w:rsidRPr="00BA4F3E">
        <w:rPr>
          <w:sz w:val="24"/>
          <w:szCs w:val="24"/>
        </w:rPr>
        <w:t>i</w:t>
      </w:r>
      <w:r w:rsidRPr="00BA4F3E">
        <w:rPr>
          <w:sz w:val="24"/>
          <w:szCs w:val="24"/>
        </w:rPr>
        <w:t>s ir labi saskatāmas no upes un abiem krastiem. Smilšakmeņu klints izceļas uz Salacas un augu valsts fona, būtiski bagātinot ielejas ainavu.</w:t>
      </w:r>
      <w:r w:rsidR="00363903" w:rsidRPr="00BA4F3E">
        <w:rPr>
          <w:sz w:val="24"/>
          <w:szCs w:val="24"/>
        </w:rPr>
        <w:t xml:space="preserve"> </w:t>
      </w:r>
      <w:r w:rsidRPr="00BA4F3E">
        <w:rPr>
          <w:sz w:val="24"/>
          <w:szCs w:val="24"/>
        </w:rPr>
        <w:t xml:space="preserve">Atsegumi </w:t>
      </w:r>
      <w:proofErr w:type="spellStart"/>
      <w:r w:rsidRPr="00BA4F3E">
        <w:rPr>
          <w:sz w:val="24"/>
          <w:szCs w:val="24"/>
        </w:rPr>
        <w:t>Dambjupītes</w:t>
      </w:r>
      <w:proofErr w:type="spellEnd"/>
      <w:r w:rsidRPr="00BA4F3E">
        <w:rPr>
          <w:sz w:val="24"/>
          <w:szCs w:val="24"/>
        </w:rPr>
        <w:t xml:space="preserve"> gravā</w:t>
      </w:r>
      <w:r w:rsidR="00363903" w:rsidRPr="00BA4F3E">
        <w:rPr>
          <w:sz w:val="24"/>
          <w:szCs w:val="24"/>
        </w:rPr>
        <w:t xml:space="preserve"> </w:t>
      </w:r>
      <w:r w:rsidRPr="00BA4F3E">
        <w:rPr>
          <w:sz w:val="24"/>
          <w:szCs w:val="24"/>
        </w:rPr>
        <w:t>lielākoties ir zem</w:t>
      </w:r>
      <w:r w:rsidR="001A6C60" w:rsidRPr="00BA4F3E">
        <w:rPr>
          <w:sz w:val="24"/>
          <w:szCs w:val="24"/>
        </w:rPr>
        <w:t>āk</w:t>
      </w:r>
      <w:r w:rsidRPr="00BA4F3E">
        <w:rPr>
          <w:sz w:val="24"/>
          <w:szCs w:val="24"/>
        </w:rPr>
        <w:t xml:space="preserve">i, tomēr arī </w:t>
      </w:r>
      <w:r w:rsidR="001A6C60" w:rsidRPr="00BA4F3E">
        <w:rPr>
          <w:sz w:val="24"/>
          <w:szCs w:val="24"/>
        </w:rPr>
        <w:t>savdabīgi ainaviski</w:t>
      </w:r>
      <w:r w:rsidRPr="00BA4F3E">
        <w:rPr>
          <w:sz w:val="24"/>
          <w:szCs w:val="24"/>
        </w:rPr>
        <w:t>.</w:t>
      </w:r>
    </w:p>
    <w:p w:rsidR="00125013" w:rsidRPr="00BA4F3E" w:rsidRDefault="00BA4F3E" w:rsidP="004A0C5D">
      <w:pPr>
        <w:pStyle w:val="NoSpacing"/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Stratigrāfija</w:t>
      </w:r>
      <w:proofErr w:type="spellEnd"/>
    </w:p>
    <w:p w:rsidR="004A0C5D" w:rsidRPr="00BA4F3E" w:rsidRDefault="004A0C5D" w:rsidP="004A0C5D">
      <w:pPr>
        <w:pStyle w:val="NoSpacing"/>
        <w:jc w:val="both"/>
        <w:rPr>
          <w:sz w:val="24"/>
          <w:szCs w:val="24"/>
        </w:rPr>
      </w:pPr>
      <w:r w:rsidRPr="00BA4F3E">
        <w:rPr>
          <w:sz w:val="24"/>
          <w:szCs w:val="24"/>
        </w:rPr>
        <w:t>Vidējā devona Živetas stāva Burtnieku svītas augšdaļas</w:t>
      </w:r>
      <w:r w:rsidR="00BA76E5" w:rsidRPr="00BA4F3E">
        <w:rPr>
          <w:sz w:val="24"/>
          <w:szCs w:val="24"/>
        </w:rPr>
        <w:t xml:space="preserve"> </w:t>
      </w:r>
      <w:r w:rsidRPr="00BA4F3E">
        <w:rPr>
          <w:sz w:val="24"/>
          <w:szCs w:val="24"/>
        </w:rPr>
        <w:t>smilšakmeņu atsegum</w:t>
      </w:r>
      <w:r w:rsidR="001A6C60" w:rsidRPr="00BA4F3E">
        <w:rPr>
          <w:sz w:val="24"/>
          <w:szCs w:val="24"/>
        </w:rPr>
        <w:t>i</w:t>
      </w:r>
      <w:r w:rsidRPr="00BA4F3E">
        <w:rPr>
          <w:sz w:val="24"/>
          <w:szCs w:val="24"/>
        </w:rPr>
        <w:t>.</w:t>
      </w:r>
    </w:p>
    <w:p w:rsidR="004A0C5D" w:rsidRPr="00BA4F3E" w:rsidRDefault="00BA76E5" w:rsidP="004A0C5D">
      <w:pPr>
        <w:pStyle w:val="NoSpacing"/>
        <w:jc w:val="both"/>
        <w:rPr>
          <w:sz w:val="24"/>
          <w:szCs w:val="24"/>
        </w:rPr>
      </w:pPr>
      <w:r w:rsidRPr="00BA4F3E">
        <w:rPr>
          <w:sz w:val="24"/>
          <w:szCs w:val="24"/>
        </w:rPr>
        <w:t>Bezdelīgu klintis</w:t>
      </w:r>
      <w:r w:rsidR="004A0C5D" w:rsidRPr="00BA4F3E">
        <w:rPr>
          <w:sz w:val="24"/>
          <w:szCs w:val="24"/>
        </w:rPr>
        <w:t xml:space="preserve"> ir liels atsegums</w:t>
      </w:r>
      <w:r w:rsidRPr="00BA4F3E">
        <w:rPr>
          <w:sz w:val="24"/>
          <w:szCs w:val="24"/>
        </w:rPr>
        <w:t xml:space="preserve"> </w:t>
      </w:r>
      <w:r w:rsidR="004A0C5D" w:rsidRPr="00BA4F3E">
        <w:rPr>
          <w:sz w:val="24"/>
          <w:szCs w:val="24"/>
        </w:rPr>
        <w:t xml:space="preserve">Burtnieku svītas </w:t>
      </w:r>
      <w:proofErr w:type="spellStart"/>
      <w:r w:rsidR="004A0C5D" w:rsidRPr="00BA4F3E">
        <w:rPr>
          <w:sz w:val="24"/>
          <w:szCs w:val="24"/>
        </w:rPr>
        <w:t>stratotipisk</w:t>
      </w:r>
      <w:r w:rsidR="00BA4F3E">
        <w:rPr>
          <w:sz w:val="24"/>
          <w:szCs w:val="24"/>
        </w:rPr>
        <w:t>o</w:t>
      </w:r>
      <w:proofErr w:type="spellEnd"/>
      <w:r w:rsidR="00BA4F3E">
        <w:rPr>
          <w:sz w:val="24"/>
          <w:szCs w:val="24"/>
        </w:rPr>
        <w:t xml:space="preserve"> </w:t>
      </w:r>
      <w:proofErr w:type="gramStart"/>
      <w:r w:rsidR="00BA4F3E">
        <w:rPr>
          <w:sz w:val="24"/>
          <w:szCs w:val="24"/>
        </w:rPr>
        <w:t>(</w:t>
      </w:r>
      <w:proofErr w:type="gramEnd"/>
      <w:r w:rsidR="00BA4F3E">
        <w:rPr>
          <w:sz w:val="24"/>
          <w:szCs w:val="24"/>
        </w:rPr>
        <w:t>Skaņaiskalns, Neļķu klintis:</w:t>
      </w:r>
      <w:r w:rsidR="004A0C5D" w:rsidRPr="00BA4F3E">
        <w:rPr>
          <w:sz w:val="24"/>
          <w:szCs w:val="24"/>
        </w:rPr>
        <w:t xml:space="preserve"> griezumu tuvumā.</w:t>
      </w:r>
    </w:p>
    <w:p w:rsidR="00125013" w:rsidRPr="00BA4F3E" w:rsidRDefault="00BA4F3E" w:rsidP="004A0C5D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Uzbūve</w:t>
      </w:r>
    </w:p>
    <w:p w:rsidR="001A6C60" w:rsidRPr="00BA4F3E" w:rsidRDefault="001A6C60" w:rsidP="004A0C5D">
      <w:pPr>
        <w:pStyle w:val="NoSpacing"/>
        <w:jc w:val="both"/>
        <w:rPr>
          <w:sz w:val="24"/>
          <w:szCs w:val="24"/>
        </w:rPr>
      </w:pPr>
      <w:r w:rsidRPr="00BA4F3E">
        <w:rPr>
          <w:sz w:val="24"/>
          <w:szCs w:val="24"/>
        </w:rPr>
        <w:t xml:space="preserve">Atsegumi izveidojušies Salacas un </w:t>
      </w:r>
      <w:proofErr w:type="spellStart"/>
      <w:r w:rsidRPr="00BA4F3E">
        <w:rPr>
          <w:sz w:val="24"/>
          <w:szCs w:val="24"/>
        </w:rPr>
        <w:t>Dambjupītes</w:t>
      </w:r>
      <w:proofErr w:type="spellEnd"/>
      <w:r w:rsidRPr="00BA4F3E">
        <w:rPr>
          <w:sz w:val="24"/>
          <w:szCs w:val="24"/>
        </w:rPr>
        <w:t xml:space="preserve"> ieleju malās, kas vienlaikus ir arī senleju nogāzes. Atsegumos</w:t>
      </w:r>
      <w:proofErr w:type="gramStart"/>
      <w:r w:rsidRPr="00BA4F3E">
        <w:rPr>
          <w:sz w:val="24"/>
          <w:szCs w:val="24"/>
        </w:rPr>
        <w:t xml:space="preserve">  </w:t>
      </w:r>
      <w:proofErr w:type="gramEnd"/>
      <w:r w:rsidRPr="00BA4F3E">
        <w:rPr>
          <w:sz w:val="24"/>
          <w:szCs w:val="24"/>
        </w:rPr>
        <w:t xml:space="preserve">ir novērojamas vertikālas un </w:t>
      </w:r>
      <w:proofErr w:type="spellStart"/>
      <w:r w:rsidRPr="00BA4F3E">
        <w:rPr>
          <w:sz w:val="24"/>
          <w:szCs w:val="24"/>
        </w:rPr>
        <w:t>subvertikālas</w:t>
      </w:r>
      <w:proofErr w:type="spellEnd"/>
      <w:r w:rsidRPr="00BA4F3E">
        <w:rPr>
          <w:sz w:val="24"/>
          <w:szCs w:val="24"/>
        </w:rPr>
        <w:t xml:space="preserve"> plaisas, iespējams, </w:t>
      </w:r>
      <w:proofErr w:type="spellStart"/>
      <w:r w:rsidRPr="00BA4F3E">
        <w:rPr>
          <w:sz w:val="24"/>
          <w:szCs w:val="24"/>
        </w:rPr>
        <w:t>glacitektoniskās</w:t>
      </w:r>
      <w:proofErr w:type="spellEnd"/>
      <w:r w:rsidRPr="00BA4F3E">
        <w:rPr>
          <w:sz w:val="24"/>
          <w:szCs w:val="24"/>
        </w:rPr>
        <w:t xml:space="preserve"> izcelsmes. Ir vairākas dabiskas alas un mākslīgi izveidoti pagrabi, kas vēsturiski izmantoti kā pirtiņas.</w:t>
      </w:r>
    </w:p>
    <w:p w:rsidR="001A6C60" w:rsidRPr="00BA4F3E" w:rsidRDefault="004A0C5D" w:rsidP="004A0C5D">
      <w:pPr>
        <w:pStyle w:val="NoSpacing"/>
        <w:jc w:val="both"/>
        <w:rPr>
          <w:sz w:val="24"/>
          <w:szCs w:val="24"/>
        </w:rPr>
      </w:pPr>
      <w:r w:rsidRPr="00BA4F3E">
        <w:rPr>
          <w:sz w:val="24"/>
          <w:szCs w:val="24"/>
        </w:rPr>
        <w:lastRenderedPageBreak/>
        <w:t>Smilšakmeņiem ir galvenokārt muldveida slīpslāņojuma tekstūra</w:t>
      </w:r>
      <w:r w:rsidR="001A6C60" w:rsidRPr="00BA4F3E">
        <w:rPr>
          <w:sz w:val="24"/>
          <w:szCs w:val="24"/>
        </w:rPr>
        <w:t>s</w:t>
      </w:r>
      <w:r w:rsidRPr="00BA4F3E">
        <w:rPr>
          <w:sz w:val="24"/>
          <w:szCs w:val="24"/>
        </w:rPr>
        <w:t xml:space="preserve"> ar 10-20 cm biezām slīpo slānīšu sērijām un bieži ar vizlas kārtiņām uz slīpo slānīšu virsmām, retāk horizontāli paralēli slāņota tekstūra ar biezām (līdz 60 cm) sērijām.</w:t>
      </w:r>
      <w:r w:rsidR="001A6C60" w:rsidRPr="00BA4F3E">
        <w:rPr>
          <w:sz w:val="24"/>
          <w:szCs w:val="24"/>
        </w:rPr>
        <w:t xml:space="preserve"> </w:t>
      </w:r>
    </w:p>
    <w:p w:rsidR="004A0C5D" w:rsidRPr="00BA4F3E" w:rsidRDefault="001A6C60" w:rsidP="004A0C5D">
      <w:pPr>
        <w:pStyle w:val="NoSpacing"/>
        <w:jc w:val="both"/>
        <w:rPr>
          <w:sz w:val="24"/>
          <w:szCs w:val="24"/>
        </w:rPr>
      </w:pPr>
      <w:r w:rsidRPr="00BA4F3E">
        <w:rPr>
          <w:sz w:val="24"/>
          <w:szCs w:val="24"/>
        </w:rPr>
        <w:t xml:space="preserve">Smilšakmeņu slāņkopa ir uzkrājusies devona Burtnieku laikposma beigās seklā jūrā, plūdmaiņu ietekmētās sērēs un zemūdens grēdās, kas attīstījās migrējošos kanālos </w:t>
      </w:r>
      <w:r w:rsidR="00BA4F3E">
        <w:rPr>
          <w:sz w:val="24"/>
          <w:szCs w:val="24"/>
        </w:rPr>
        <w:t>deltas līdzenuma zemūdens daļā</w:t>
      </w:r>
      <w:r w:rsidRPr="00BA4F3E">
        <w:rPr>
          <w:sz w:val="24"/>
          <w:szCs w:val="24"/>
        </w:rPr>
        <w:t>.</w:t>
      </w:r>
    </w:p>
    <w:p w:rsidR="00125013" w:rsidRPr="00BA4F3E" w:rsidRDefault="00BA4F3E" w:rsidP="004A0C5D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Viela</w:t>
      </w:r>
    </w:p>
    <w:p w:rsidR="004A0C5D" w:rsidRPr="00BA4F3E" w:rsidRDefault="001A6C60" w:rsidP="004A0C5D">
      <w:pPr>
        <w:pStyle w:val="NoSpacing"/>
        <w:jc w:val="both"/>
        <w:rPr>
          <w:sz w:val="24"/>
          <w:szCs w:val="24"/>
        </w:rPr>
      </w:pPr>
      <w:r w:rsidRPr="00BA4F3E">
        <w:rPr>
          <w:sz w:val="24"/>
          <w:szCs w:val="24"/>
        </w:rPr>
        <w:t>Smalkgraudaini, retāk vidēji rupjgraudaini, iesārti un dzeltenīgi kvarca smilšakmeņi</w:t>
      </w:r>
      <w:r w:rsidR="004A0C5D" w:rsidRPr="00BA4F3E">
        <w:rPr>
          <w:sz w:val="24"/>
          <w:szCs w:val="24"/>
        </w:rPr>
        <w:t>.</w:t>
      </w:r>
    </w:p>
    <w:p w:rsidR="00125013" w:rsidRPr="00BA4F3E" w:rsidRDefault="00BA4F3E" w:rsidP="004A0C5D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Procesi</w:t>
      </w:r>
    </w:p>
    <w:p w:rsidR="004A0C5D" w:rsidRPr="00BA4F3E" w:rsidRDefault="004A0C5D" w:rsidP="004A0C5D">
      <w:pPr>
        <w:pStyle w:val="NoSpacing"/>
        <w:jc w:val="both"/>
        <w:rPr>
          <w:sz w:val="24"/>
          <w:szCs w:val="24"/>
        </w:rPr>
      </w:pPr>
      <w:r w:rsidRPr="00BA4F3E">
        <w:rPr>
          <w:sz w:val="24"/>
          <w:szCs w:val="24"/>
        </w:rPr>
        <w:t>Mūsdienu ģeoloģiskie procesi galvenokārt izpaužas kā nogāžu un upes sānu erozijas procesi, gultnes erozija</w:t>
      </w:r>
      <w:r w:rsidR="00BA76E5" w:rsidRPr="00BA4F3E">
        <w:rPr>
          <w:sz w:val="24"/>
          <w:szCs w:val="24"/>
        </w:rPr>
        <w:t xml:space="preserve"> </w:t>
      </w:r>
      <w:r w:rsidRPr="00BA4F3E">
        <w:rPr>
          <w:sz w:val="24"/>
          <w:szCs w:val="24"/>
        </w:rPr>
        <w:t xml:space="preserve">gravā, kā arī sufozijas procesi </w:t>
      </w:r>
    </w:p>
    <w:p w:rsidR="00125013" w:rsidRPr="00BA4F3E" w:rsidRDefault="00BA4F3E" w:rsidP="004A0C5D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Dabas aizsardzība</w:t>
      </w:r>
    </w:p>
    <w:p w:rsidR="00363903" w:rsidRPr="00BA4F3E" w:rsidRDefault="00E9318A" w:rsidP="004A0C5D">
      <w:pPr>
        <w:pStyle w:val="NoSpacing"/>
        <w:jc w:val="both"/>
        <w:rPr>
          <w:sz w:val="24"/>
          <w:szCs w:val="24"/>
        </w:rPr>
      </w:pPr>
      <w:r w:rsidRPr="00BA4F3E">
        <w:rPr>
          <w:sz w:val="24"/>
          <w:szCs w:val="24"/>
        </w:rPr>
        <w:t>Teritorijā atrodas Eiropas Savienības aizsargājami biotopi: smilšakmens atsegumi (8220), netraucētas alas (8310), upju straujteces un dabiski upju posmi (3260), boreālie meži (9010*) un aluviāli krastmalu un palieņu meži (91E0*). Sastopamas aizsargājamu augu sugas.</w:t>
      </w:r>
    </w:p>
    <w:p w:rsidR="00125013" w:rsidRPr="00BA4F3E" w:rsidRDefault="00125013" w:rsidP="004A0C5D">
      <w:pPr>
        <w:pStyle w:val="NoSpacing"/>
        <w:jc w:val="both"/>
        <w:rPr>
          <w:sz w:val="24"/>
          <w:szCs w:val="24"/>
        </w:rPr>
      </w:pPr>
      <w:r w:rsidRPr="00BA4F3E">
        <w:rPr>
          <w:b/>
          <w:bCs/>
          <w:sz w:val="24"/>
          <w:szCs w:val="24"/>
        </w:rPr>
        <w:t>Cit</w:t>
      </w:r>
      <w:r w:rsidR="00BA4F3E">
        <w:rPr>
          <w:b/>
          <w:bCs/>
          <w:sz w:val="24"/>
          <w:szCs w:val="24"/>
        </w:rPr>
        <w:t>as vērtības</w:t>
      </w:r>
    </w:p>
    <w:p w:rsidR="004A0C5D" w:rsidRPr="00BA4F3E" w:rsidRDefault="002F46FC" w:rsidP="004A0C5D">
      <w:pPr>
        <w:pStyle w:val="NoSpacing"/>
        <w:jc w:val="both"/>
        <w:rPr>
          <w:sz w:val="24"/>
          <w:szCs w:val="24"/>
        </w:rPr>
      </w:pPr>
      <w:r w:rsidRPr="00BA4F3E">
        <w:rPr>
          <w:sz w:val="24"/>
          <w:szCs w:val="24"/>
        </w:rPr>
        <w:t xml:space="preserve">Bezdelīgu klintis ir nozīmīgs un ainaviski izcils tūrisma objekts ar būtisku kultūrvēsturisku nozīmi (Upuru ala, pirtiņas). </w:t>
      </w:r>
      <w:r w:rsidR="004A0C5D" w:rsidRPr="00BA4F3E">
        <w:rPr>
          <w:sz w:val="24"/>
          <w:szCs w:val="24"/>
        </w:rPr>
        <w:t>Bezdelīgu klintīs ir daudz čurkstu aliņu</w:t>
      </w:r>
      <w:r w:rsidR="001A6C60" w:rsidRPr="00BA4F3E">
        <w:rPr>
          <w:sz w:val="24"/>
          <w:szCs w:val="24"/>
        </w:rPr>
        <w:t xml:space="preserve">, </w:t>
      </w:r>
      <w:proofErr w:type="gramStart"/>
      <w:r w:rsidR="001A6C60" w:rsidRPr="00BA4F3E">
        <w:rPr>
          <w:sz w:val="24"/>
          <w:szCs w:val="24"/>
        </w:rPr>
        <w:t>no kurām apdzīvotas</w:t>
      </w:r>
      <w:proofErr w:type="gramEnd"/>
      <w:r w:rsidR="001A6C60" w:rsidRPr="00BA4F3E">
        <w:rPr>
          <w:sz w:val="24"/>
          <w:szCs w:val="24"/>
        </w:rPr>
        <w:t xml:space="preserve"> ir tikai daļa. </w:t>
      </w:r>
    </w:p>
    <w:p w:rsidR="00125013" w:rsidRPr="00BA4F3E" w:rsidRDefault="00BA4F3E" w:rsidP="004A0C5D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Stāvoklis</w:t>
      </w:r>
    </w:p>
    <w:p w:rsidR="004A0C5D" w:rsidRPr="00BA4F3E" w:rsidRDefault="004A0C5D" w:rsidP="004A0C5D">
      <w:pPr>
        <w:pStyle w:val="NoSpacing"/>
        <w:jc w:val="both"/>
        <w:rPr>
          <w:b/>
          <w:bCs/>
          <w:sz w:val="24"/>
          <w:szCs w:val="24"/>
        </w:rPr>
      </w:pPr>
      <w:r w:rsidRPr="00BA4F3E">
        <w:rPr>
          <w:sz w:val="24"/>
          <w:szCs w:val="24"/>
        </w:rPr>
        <w:t xml:space="preserve">Viduvējs līdz labam. Atsegumiem </w:t>
      </w:r>
      <w:proofErr w:type="spellStart"/>
      <w:r w:rsidRPr="00BA4F3E">
        <w:rPr>
          <w:sz w:val="24"/>
          <w:szCs w:val="24"/>
        </w:rPr>
        <w:t>Dambjupītes</w:t>
      </w:r>
      <w:proofErr w:type="spellEnd"/>
      <w:r w:rsidRPr="00BA4F3E">
        <w:rPr>
          <w:sz w:val="24"/>
          <w:szCs w:val="24"/>
        </w:rPr>
        <w:t xml:space="preserve"> gravā ir tendence aizaugt, ko veicina smilšakmeņu zemā konsolidācijas pakāpe, kā arī vietām grava tiek piegružota ar </w:t>
      </w:r>
      <w:proofErr w:type="spellStart"/>
      <w:r w:rsidRPr="00BA4F3E">
        <w:rPr>
          <w:sz w:val="24"/>
          <w:szCs w:val="24"/>
        </w:rPr>
        <w:t>tehnogēnas</w:t>
      </w:r>
      <w:proofErr w:type="spellEnd"/>
      <w:r w:rsidRPr="00BA4F3E">
        <w:rPr>
          <w:sz w:val="24"/>
          <w:szCs w:val="24"/>
        </w:rPr>
        <w:t xml:space="preserve"> izcelsmes materiāliem</w:t>
      </w:r>
      <w:r w:rsidRPr="00BA4F3E">
        <w:rPr>
          <w:b/>
          <w:bCs/>
          <w:sz w:val="24"/>
          <w:szCs w:val="24"/>
        </w:rPr>
        <w:t xml:space="preserve"> </w:t>
      </w:r>
    </w:p>
    <w:p w:rsidR="00125013" w:rsidRPr="00BA4F3E" w:rsidRDefault="00BA4F3E" w:rsidP="004A0C5D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Bojājumi</w:t>
      </w:r>
    </w:p>
    <w:p w:rsidR="004A0C5D" w:rsidRPr="00BA4F3E" w:rsidRDefault="002F46FC" w:rsidP="004A0C5D">
      <w:pPr>
        <w:pStyle w:val="NoSpacing"/>
        <w:jc w:val="both"/>
        <w:rPr>
          <w:sz w:val="24"/>
          <w:szCs w:val="24"/>
        </w:rPr>
      </w:pPr>
      <w:proofErr w:type="spellStart"/>
      <w:r w:rsidRPr="00BA4F3E">
        <w:rPr>
          <w:sz w:val="24"/>
          <w:szCs w:val="24"/>
        </w:rPr>
        <w:t>Dambupītes</w:t>
      </w:r>
      <w:proofErr w:type="spellEnd"/>
      <w:r w:rsidRPr="00BA4F3E">
        <w:rPr>
          <w:sz w:val="24"/>
          <w:szCs w:val="24"/>
        </w:rPr>
        <w:t xml:space="preserve"> ielejas nogāzēs augstāk esošo māju iemītnieki izgāž sadzīves atkritumus</w:t>
      </w:r>
      <w:r w:rsidR="004A0C5D" w:rsidRPr="00BA4F3E">
        <w:rPr>
          <w:sz w:val="24"/>
          <w:szCs w:val="24"/>
        </w:rPr>
        <w:t xml:space="preserve">. </w:t>
      </w:r>
    </w:p>
    <w:p w:rsidR="00125013" w:rsidRPr="00BA4F3E" w:rsidRDefault="00BA4F3E" w:rsidP="004A0C5D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Apdraudējumi</w:t>
      </w:r>
    </w:p>
    <w:p w:rsidR="004A0C5D" w:rsidRPr="00BA4F3E" w:rsidRDefault="002F46FC" w:rsidP="004A0C5D">
      <w:pPr>
        <w:pStyle w:val="NoSpacing"/>
        <w:jc w:val="both"/>
        <w:rPr>
          <w:sz w:val="24"/>
          <w:szCs w:val="24"/>
        </w:rPr>
      </w:pPr>
      <w:r w:rsidRPr="00BA4F3E">
        <w:rPr>
          <w:sz w:val="24"/>
          <w:szCs w:val="24"/>
        </w:rPr>
        <w:t xml:space="preserve">Būtiskākie apdraudējumi ir </w:t>
      </w:r>
      <w:proofErr w:type="spellStart"/>
      <w:r w:rsidR="00516FD8" w:rsidRPr="00BA4F3E">
        <w:rPr>
          <w:sz w:val="24"/>
          <w:szCs w:val="24"/>
        </w:rPr>
        <w:t>D</w:t>
      </w:r>
      <w:r w:rsidRPr="00BA4F3E">
        <w:rPr>
          <w:sz w:val="24"/>
          <w:szCs w:val="24"/>
        </w:rPr>
        <w:t>ambjupītes</w:t>
      </w:r>
      <w:proofErr w:type="spellEnd"/>
      <w:r w:rsidRPr="00BA4F3E">
        <w:rPr>
          <w:sz w:val="24"/>
          <w:szCs w:val="24"/>
        </w:rPr>
        <w:t xml:space="preserve"> ielejas piemēslošana, kā arī atsevišķu pagrabu aizbrukšana un atsegumu aizaugšana</w:t>
      </w:r>
      <w:r w:rsidR="004A0C5D" w:rsidRPr="00BA4F3E">
        <w:rPr>
          <w:sz w:val="24"/>
          <w:szCs w:val="24"/>
        </w:rPr>
        <w:t xml:space="preserve">. </w:t>
      </w:r>
    </w:p>
    <w:p w:rsidR="00125013" w:rsidRPr="00BA4F3E" w:rsidRDefault="00BA4F3E" w:rsidP="004A0C5D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Apsaimniekošana</w:t>
      </w:r>
    </w:p>
    <w:p w:rsidR="004A0C5D" w:rsidRPr="00BA4F3E" w:rsidRDefault="004A0C5D" w:rsidP="004A0C5D">
      <w:pPr>
        <w:pStyle w:val="NoSpacing"/>
        <w:jc w:val="both"/>
        <w:rPr>
          <w:sz w:val="24"/>
          <w:szCs w:val="24"/>
        </w:rPr>
      </w:pPr>
      <w:r w:rsidRPr="00BA4F3E">
        <w:rPr>
          <w:sz w:val="24"/>
          <w:szCs w:val="24"/>
        </w:rPr>
        <w:t>Teritorijas tuvumā, pretējā, Salacas labajā krastā</w:t>
      </w:r>
      <w:r w:rsidR="00BA76E5" w:rsidRPr="00BA4F3E">
        <w:rPr>
          <w:sz w:val="24"/>
          <w:szCs w:val="24"/>
        </w:rPr>
        <w:t xml:space="preserve"> </w:t>
      </w:r>
      <w:r w:rsidRPr="00BA4F3E">
        <w:rPr>
          <w:sz w:val="24"/>
          <w:szCs w:val="24"/>
        </w:rPr>
        <w:t xml:space="preserve">ir </w:t>
      </w:r>
      <w:r w:rsidR="002F46FC" w:rsidRPr="00BA4F3E">
        <w:rPr>
          <w:sz w:val="24"/>
          <w:szCs w:val="24"/>
        </w:rPr>
        <w:t xml:space="preserve">stends ar </w:t>
      </w:r>
      <w:r w:rsidRPr="00BA4F3E">
        <w:rPr>
          <w:sz w:val="24"/>
          <w:szCs w:val="24"/>
        </w:rPr>
        <w:t>informācij</w:t>
      </w:r>
      <w:r w:rsidR="002F46FC" w:rsidRPr="00BA4F3E">
        <w:rPr>
          <w:sz w:val="24"/>
          <w:szCs w:val="24"/>
        </w:rPr>
        <w:t xml:space="preserve">u par </w:t>
      </w:r>
      <w:r w:rsidRPr="00BA4F3E">
        <w:rPr>
          <w:sz w:val="24"/>
          <w:szCs w:val="24"/>
        </w:rPr>
        <w:t xml:space="preserve">šo </w:t>
      </w:r>
      <w:r w:rsidR="002F46FC" w:rsidRPr="00BA4F3E">
        <w:rPr>
          <w:sz w:val="24"/>
          <w:szCs w:val="24"/>
        </w:rPr>
        <w:t>dabas pieminekli</w:t>
      </w:r>
      <w:r w:rsidRPr="00BA4F3E">
        <w:rPr>
          <w:sz w:val="24"/>
          <w:szCs w:val="24"/>
        </w:rPr>
        <w:t xml:space="preserve"> un citām dabas vērtībām, tuvumā (pie Mazsalacas vidusskolas) atrodas autostāvvieta, tomēr apskatei no labā krasta traucē privātīpašuma noteiktais aizliegums piekļūt Salacas krastam. Saimnieciskā darbība </w:t>
      </w:r>
      <w:r w:rsidR="00BA76E5" w:rsidRPr="00BA4F3E">
        <w:rPr>
          <w:sz w:val="24"/>
          <w:szCs w:val="24"/>
        </w:rPr>
        <w:t>teritorijā</w:t>
      </w:r>
      <w:r w:rsidRPr="00BA4F3E">
        <w:rPr>
          <w:sz w:val="24"/>
          <w:szCs w:val="24"/>
        </w:rPr>
        <w:t xml:space="preserve"> netiek veikta. </w:t>
      </w:r>
      <w:proofErr w:type="spellStart"/>
      <w:r w:rsidRPr="00BA4F3E">
        <w:rPr>
          <w:sz w:val="24"/>
          <w:szCs w:val="24"/>
        </w:rPr>
        <w:t>Dambjupītes</w:t>
      </w:r>
      <w:proofErr w:type="spellEnd"/>
      <w:r w:rsidRPr="00BA4F3E">
        <w:rPr>
          <w:sz w:val="24"/>
          <w:szCs w:val="24"/>
        </w:rPr>
        <w:t xml:space="preserve"> </w:t>
      </w:r>
      <w:r w:rsidR="002F46FC" w:rsidRPr="00BA4F3E">
        <w:rPr>
          <w:sz w:val="24"/>
          <w:szCs w:val="24"/>
        </w:rPr>
        <w:t>ielej</w:t>
      </w:r>
      <w:r w:rsidRPr="00BA4F3E">
        <w:rPr>
          <w:sz w:val="24"/>
          <w:szCs w:val="24"/>
        </w:rPr>
        <w:t xml:space="preserve">a netiek kopta. </w:t>
      </w:r>
      <w:r w:rsidR="00BA76E5" w:rsidRPr="00BA4F3E">
        <w:rPr>
          <w:sz w:val="24"/>
          <w:szCs w:val="24"/>
        </w:rPr>
        <w:t>Dabas pieminekļa robežzīmju nav. Ģeovieta</w:t>
      </w:r>
      <w:r w:rsidRPr="00BA4F3E">
        <w:rPr>
          <w:sz w:val="24"/>
          <w:szCs w:val="24"/>
        </w:rPr>
        <w:t xml:space="preserve"> ir viegli sasniedzam</w:t>
      </w:r>
      <w:r w:rsidR="00BA76E5" w:rsidRPr="00BA4F3E">
        <w:rPr>
          <w:sz w:val="24"/>
          <w:szCs w:val="24"/>
        </w:rPr>
        <w:t>a</w:t>
      </w:r>
      <w:r w:rsidRPr="00BA4F3E">
        <w:rPr>
          <w:sz w:val="24"/>
          <w:szCs w:val="24"/>
        </w:rPr>
        <w:t xml:space="preserve"> kājāmgājējiem no </w:t>
      </w:r>
      <w:r w:rsidR="00BA76E5" w:rsidRPr="00BA4F3E">
        <w:rPr>
          <w:sz w:val="24"/>
          <w:szCs w:val="24"/>
        </w:rPr>
        <w:t xml:space="preserve">Mazsalacas - </w:t>
      </w:r>
      <w:proofErr w:type="spellStart"/>
      <w:r w:rsidR="00BA76E5" w:rsidRPr="00BA4F3E">
        <w:rPr>
          <w:sz w:val="24"/>
          <w:szCs w:val="24"/>
        </w:rPr>
        <w:t>Valtenbrģu</w:t>
      </w:r>
      <w:proofErr w:type="spellEnd"/>
      <w:r w:rsidR="00BA76E5" w:rsidRPr="00BA4F3E">
        <w:rPr>
          <w:sz w:val="24"/>
          <w:szCs w:val="24"/>
        </w:rPr>
        <w:t xml:space="preserve"> muižas puses (pār trošu tiltiņu) un </w:t>
      </w:r>
      <w:r w:rsidRPr="00BA4F3E">
        <w:rPr>
          <w:sz w:val="24"/>
          <w:szCs w:val="24"/>
        </w:rPr>
        <w:t>Skaņkalnes</w:t>
      </w:r>
      <w:r w:rsidR="00BA76E5" w:rsidRPr="00BA4F3E">
        <w:rPr>
          <w:sz w:val="24"/>
          <w:szCs w:val="24"/>
        </w:rPr>
        <w:t>, kā arī laivojot pa upi</w:t>
      </w:r>
      <w:r w:rsidRPr="00BA4F3E">
        <w:rPr>
          <w:sz w:val="24"/>
          <w:szCs w:val="24"/>
        </w:rPr>
        <w:t xml:space="preserve">. </w:t>
      </w:r>
    </w:p>
    <w:p w:rsidR="00125013" w:rsidRPr="00BA4F3E" w:rsidRDefault="00BA4F3E" w:rsidP="004A0C5D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Piezīmes</w:t>
      </w:r>
    </w:p>
    <w:p w:rsidR="00363903" w:rsidRPr="00BA4F3E" w:rsidRDefault="004A0C5D" w:rsidP="00363903">
      <w:pPr>
        <w:pStyle w:val="NoSpacing"/>
        <w:jc w:val="both"/>
        <w:rPr>
          <w:sz w:val="24"/>
          <w:szCs w:val="24"/>
        </w:rPr>
      </w:pPr>
      <w:r w:rsidRPr="00BA4F3E">
        <w:rPr>
          <w:sz w:val="24"/>
          <w:szCs w:val="24"/>
        </w:rPr>
        <w:t>Apraksts un novērtējumi balstīti uz līgumdarba pētījuma ietvaros veiktā apsekojuma un literatūras datiem.</w:t>
      </w:r>
      <w:r w:rsidR="00363903" w:rsidRPr="00BA4F3E">
        <w:rPr>
          <w:sz w:val="24"/>
          <w:szCs w:val="24"/>
        </w:rPr>
        <w:t xml:space="preserve"> Apsekoja Ervīns </w:t>
      </w:r>
      <w:proofErr w:type="spellStart"/>
      <w:r w:rsidR="00363903" w:rsidRPr="00BA4F3E">
        <w:rPr>
          <w:sz w:val="24"/>
          <w:szCs w:val="24"/>
        </w:rPr>
        <w:t>Lukševičs</w:t>
      </w:r>
      <w:proofErr w:type="spellEnd"/>
      <w:r w:rsidR="00363903" w:rsidRPr="00BA4F3E">
        <w:rPr>
          <w:sz w:val="24"/>
          <w:szCs w:val="24"/>
        </w:rPr>
        <w:t xml:space="preserve">, 01.09.2015. un 25.09.2015. </w:t>
      </w:r>
    </w:p>
    <w:p w:rsidR="00125013" w:rsidRPr="00BA4F3E" w:rsidRDefault="00BA4F3E" w:rsidP="004A0C5D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Novērtējumi</w:t>
      </w:r>
    </w:p>
    <w:p w:rsidR="00125013" w:rsidRPr="00BA4F3E" w:rsidRDefault="00125013" w:rsidP="004A0C5D">
      <w:pPr>
        <w:pStyle w:val="NoSpacing"/>
        <w:jc w:val="both"/>
        <w:rPr>
          <w:sz w:val="24"/>
          <w:szCs w:val="24"/>
        </w:rPr>
      </w:pPr>
      <w:r w:rsidRPr="00BA4F3E">
        <w:rPr>
          <w:sz w:val="24"/>
          <w:szCs w:val="24"/>
        </w:rPr>
        <w:t xml:space="preserve">Unikālās vērtības – </w:t>
      </w:r>
      <w:r w:rsidR="00363903" w:rsidRPr="00BA4F3E">
        <w:rPr>
          <w:sz w:val="24"/>
          <w:szCs w:val="24"/>
        </w:rPr>
        <w:t>4</w:t>
      </w:r>
    </w:p>
    <w:p w:rsidR="00125013" w:rsidRPr="00BA4F3E" w:rsidRDefault="00125013" w:rsidP="004A0C5D">
      <w:pPr>
        <w:pStyle w:val="NoSpacing"/>
        <w:jc w:val="both"/>
        <w:rPr>
          <w:sz w:val="24"/>
          <w:szCs w:val="24"/>
        </w:rPr>
      </w:pPr>
      <w:r w:rsidRPr="00BA4F3E">
        <w:rPr>
          <w:sz w:val="24"/>
          <w:szCs w:val="24"/>
        </w:rPr>
        <w:t xml:space="preserve">Ainaviskums – </w:t>
      </w:r>
      <w:r w:rsidR="00363903" w:rsidRPr="00BA4F3E">
        <w:rPr>
          <w:sz w:val="24"/>
          <w:szCs w:val="24"/>
        </w:rPr>
        <w:t>5</w:t>
      </w:r>
    </w:p>
    <w:p w:rsidR="00F911CB" w:rsidRDefault="00F911CB" w:rsidP="004A0C5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Zinātniskais novērtējums:</w:t>
      </w:r>
    </w:p>
    <w:p w:rsidR="00125013" w:rsidRPr="00BA4F3E" w:rsidRDefault="00125013" w:rsidP="00F911CB">
      <w:pPr>
        <w:pStyle w:val="NoSpacing"/>
        <w:ind w:firstLine="720"/>
        <w:jc w:val="both"/>
        <w:rPr>
          <w:sz w:val="24"/>
          <w:szCs w:val="24"/>
        </w:rPr>
      </w:pPr>
      <w:proofErr w:type="spellStart"/>
      <w:r w:rsidRPr="00BA4F3E">
        <w:rPr>
          <w:sz w:val="24"/>
          <w:szCs w:val="24"/>
        </w:rPr>
        <w:t>Stratigrāfija</w:t>
      </w:r>
      <w:proofErr w:type="spellEnd"/>
      <w:r w:rsidRPr="00BA4F3E">
        <w:rPr>
          <w:sz w:val="24"/>
          <w:szCs w:val="24"/>
        </w:rPr>
        <w:t xml:space="preserve"> – </w:t>
      </w:r>
      <w:r w:rsidR="00363903" w:rsidRPr="00BA4F3E">
        <w:rPr>
          <w:sz w:val="24"/>
          <w:szCs w:val="24"/>
        </w:rPr>
        <w:t>3</w:t>
      </w:r>
    </w:p>
    <w:p w:rsidR="00125013" w:rsidRPr="00BA4F3E" w:rsidRDefault="00125013" w:rsidP="00F911CB">
      <w:pPr>
        <w:pStyle w:val="NoSpacing"/>
        <w:ind w:firstLine="720"/>
        <w:jc w:val="both"/>
        <w:rPr>
          <w:sz w:val="24"/>
          <w:szCs w:val="24"/>
        </w:rPr>
      </w:pPr>
      <w:r w:rsidRPr="00BA4F3E">
        <w:rPr>
          <w:sz w:val="24"/>
          <w:szCs w:val="24"/>
        </w:rPr>
        <w:t xml:space="preserve">Uzbūve – </w:t>
      </w:r>
      <w:r w:rsidR="00363903" w:rsidRPr="00BA4F3E">
        <w:rPr>
          <w:sz w:val="24"/>
          <w:szCs w:val="24"/>
        </w:rPr>
        <w:t>3</w:t>
      </w:r>
    </w:p>
    <w:p w:rsidR="00125013" w:rsidRPr="00BA4F3E" w:rsidRDefault="00125013" w:rsidP="00F911CB">
      <w:pPr>
        <w:pStyle w:val="NoSpacing"/>
        <w:ind w:firstLine="720"/>
        <w:jc w:val="both"/>
        <w:rPr>
          <w:sz w:val="24"/>
          <w:szCs w:val="24"/>
        </w:rPr>
      </w:pPr>
      <w:r w:rsidRPr="00BA4F3E">
        <w:rPr>
          <w:sz w:val="24"/>
          <w:szCs w:val="24"/>
        </w:rPr>
        <w:t xml:space="preserve">Viela – </w:t>
      </w:r>
      <w:r w:rsidR="00363903" w:rsidRPr="00BA4F3E">
        <w:rPr>
          <w:sz w:val="24"/>
          <w:szCs w:val="24"/>
        </w:rPr>
        <w:t>3</w:t>
      </w:r>
    </w:p>
    <w:p w:rsidR="00125013" w:rsidRPr="00BA4F3E" w:rsidRDefault="00125013" w:rsidP="00F911CB">
      <w:pPr>
        <w:pStyle w:val="NoSpacing"/>
        <w:ind w:firstLine="720"/>
        <w:jc w:val="both"/>
        <w:rPr>
          <w:sz w:val="24"/>
          <w:szCs w:val="24"/>
        </w:rPr>
      </w:pPr>
      <w:r w:rsidRPr="00BA4F3E">
        <w:rPr>
          <w:sz w:val="24"/>
          <w:szCs w:val="24"/>
        </w:rPr>
        <w:lastRenderedPageBreak/>
        <w:t xml:space="preserve">Procesi – </w:t>
      </w:r>
      <w:r w:rsidR="00363903" w:rsidRPr="00BA4F3E">
        <w:rPr>
          <w:sz w:val="24"/>
          <w:szCs w:val="24"/>
        </w:rPr>
        <w:t>3</w:t>
      </w:r>
    </w:p>
    <w:p w:rsidR="00125013" w:rsidRPr="00BA4F3E" w:rsidRDefault="00125013" w:rsidP="004A0C5D">
      <w:pPr>
        <w:pStyle w:val="NoSpacing"/>
        <w:jc w:val="both"/>
        <w:rPr>
          <w:sz w:val="24"/>
          <w:szCs w:val="24"/>
        </w:rPr>
      </w:pPr>
      <w:r w:rsidRPr="00BA4F3E">
        <w:rPr>
          <w:sz w:val="24"/>
          <w:szCs w:val="24"/>
        </w:rPr>
        <w:t xml:space="preserve">Citas vērtības – </w:t>
      </w:r>
      <w:r w:rsidR="00363903" w:rsidRPr="00BA4F3E">
        <w:rPr>
          <w:sz w:val="24"/>
          <w:szCs w:val="24"/>
        </w:rPr>
        <w:t>5</w:t>
      </w:r>
    </w:p>
    <w:p w:rsidR="00125013" w:rsidRPr="00BA4F3E" w:rsidRDefault="00125013" w:rsidP="004A0C5D">
      <w:pPr>
        <w:pStyle w:val="NoSpacing"/>
        <w:jc w:val="both"/>
        <w:rPr>
          <w:sz w:val="24"/>
          <w:szCs w:val="24"/>
        </w:rPr>
      </w:pPr>
      <w:r w:rsidRPr="00BA4F3E">
        <w:rPr>
          <w:sz w:val="24"/>
          <w:szCs w:val="24"/>
        </w:rPr>
        <w:t xml:space="preserve">Novērtējumu summa - </w:t>
      </w:r>
      <w:r w:rsidR="00363903" w:rsidRPr="00BA4F3E">
        <w:rPr>
          <w:sz w:val="24"/>
          <w:szCs w:val="24"/>
        </w:rPr>
        <w:t>26</w:t>
      </w:r>
    </w:p>
    <w:p w:rsidR="00125013" w:rsidRPr="00BA4F3E" w:rsidRDefault="00BA4F3E" w:rsidP="004A0C5D">
      <w:pPr>
        <w:pStyle w:val="NormalWeb"/>
        <w:spacing w:before="0" w:beforeAutospacing="0" w:after="0"/>
        <w:jc w:val="both"/>
        <w:rPr>
          <w:rFonts w:asciiTheme="minorHAnsi" w:hAnsiTheme="minorHAnsi"/>
          <w:lang w:val="lv-LV"/>
        </w:rPr>
      </w:pPr>
      <w:bookmarkStart w:id="0" w:name="_GoBack"/>
      <w:bookmarkEnd w:id="0"/>
      <w:r>
        <w:rPr>
          <w:rFonts w:asciiTheme="minorHAnsi" w:hAnsiTheme="minorHAnsi"/>
          <w:b/>
          <w:bCs/>
          <w:lang w:val="lv-LV"/>
        </w:rPr>
        <w:t>Robežu izmaiņu pamatojums</w:t>
      </w:r>
    </w:p>
    <w:p w:rsidR="00363903" w:rsidRPr="00BA4F3E" w:rsidRDefault="004A0C5D" w:rsidP="004A0C5D">
      <w:pPr>
        <w:pStyle w:val="NoSpacing"/>
        <w:jc w:val="both"/>
        <w:rPr>
          <w:sz w:val="24"/>
          <w:szCs w:val="24"/>
        </w:rPr>
      </w:pPr>
      <w:r w:rsidRPr="00BA4F3E">
        <w:rPr>
          <w:sz w:val="24"/>
          <w:szCs w:val="24"/>
        </w:rPr>
        <w:t xml:space="preserve">Robežas </w:t>
      </w:r>
      <w:r w:rsidR="002F46FC" w:rsidRPr="00BA4F3E">
        <w:rPr>
          <w:sz w:val="24"/>
          <w:szCs w:val="24"/>
        </w:rPr>
        <w:t>vilk</w:t>
      </w:r>
      <w:r w:rsidRPr="00BA4F3E">
        <w:rPr>
          <w:sz w:val="24"/>
          <w:szCs w:val="24"/>
        </w:rPr>
        <w:t>tas atbilstoši dabas veidojumu izvietojumam</w:t>
      </w:r>
      <w:r w:rsidR="002F46FC" w:rsidRPr="00BA4F3E">
        <w:rPr>
          <w:sz w:val="24"/>
          <w:szCs w:val="24"/>
        </w:rPr>
        <w:t>, kā arī ņemot vērā zemes kadastra robežas un meža nogabalu izvietojumu.</w:t>
      </w:r>
      <w:r w:rsidRPr="00BA4F3E">
        <w:rPr>
          <w:sz w:val="24"/>
          <w:szCs w:val="24"/>
        </w:rPr>
        <w:t xml:space="preserve"> </w:t>
      </w:r>
    </w:p>
    <w:p w:rsidR="00125013" w:rsidRPr="00BA4F3E" w:rsidRDefault="00125013" w:rsidP="004A0C5D">
      <w:pPr>
        <w:pStyle w:val="NoSpacing"/>
        <w:jc w:val="both"/>
        <w:rPr>
          <w:sz w:val="24"/>
          <w:szCs w:val="24"/>
        </w:rPr>
      </w:pPr>
      <w:r w:rsidRPr="00BA4F3E">
        <w:rPr>
          <w:b/>
          <w:bCs/>
          <w:sz w:val="24"/>
          <w:szCs w:val="24"/>
        </w:rPr>
        <w:t xml:space="preserve">Ieteikumi aizsardzībai un </w:t>
      </w:r>
      <w:r w:rsidR="00BA4F3E">
        <w:rPr>
          <w:b/>
          <w:bCs/>
          <w:sz w:val="24"/>
          <w:szCs w:val="24"/>
        </w:rPr>
        <w:t>apsaimniekošanai</w:t>
      </w:r>
    </w:p>
    <w:p w:rsidR="002F46FC" w:rsidRPr="00BA4F3E" w:rsidRDefault="002F46FC" w:rsidP="002F46FC">
      <w:pPr>
        <w:pStyle w:val="NoSpacing"/>
        <w:jc w:val="both"/>
        <w:rPr>
          <w:sz w:val="24"/>
          <w:szCs w:val="24"/>
        </w:rPr>
      </w:pPr>
      <w:r w:rsidRPr="00BA4F3E">
        <w:rPr>
          <w:sz w:val="24"/>
          <w:szCs w:val="24"/>
        </w:rPr>
        <w:t xml:space="preserve">Teritoriju nepieciešams saglabāt </w:t>
      </w:r>
      <w:proofErr w:type="gramStart"/>
      <w:r w:rsidRPr="00BA4F3E">
        <w:rPr>
          <w:sz w:val="24"/>
          <w:szCs w:val="24"/>
        </w:rPr>
        <w:t>gan zinātniskiem devona stratigrāfijas un ģeomorfoloģijas pētījumiem, gan dzīvās dabas un kultūrvēstures vērtību saglabāšanai, gan kā ainaviski vērtīgu veidojumu kopumu</w:t>
      </w:r>
      <w:proofErr w:type="gramEnd"/>
      <w:r w:rsidRPr="00BA4F3E">
        <w:rPr>
          <w:sz w:val="24"/>
          <w:szCs w:val="24"/>
        </w:rPr>
        <w:t xml:space="preserve">, kas ir ļoti nozīmīgs kā tūrisma objekts. </w:t>
      </w:r>
    </w:p>
    <w:p w:rsidR="004A0C5D" w:rsidRPr="00BA4F3E" w:rsidRDefault="002F46FC" w:rsidP="002F46FC">
      <w:pPr>
        <w:pStyle w:val="NoSpacing"/>
        <w:jc w:val="both"/>
        <w:rPr>
          <w:sz w:val="24"/>
          <w:szCs w:val="24"/>
        </w:rPr>
      </w:pPr>
      <w:r w:rsidRPr="00BA4F3E">
        <w:rPr>
          <w:sz w:val="24"/>
          <w:szCs w:val="24"/>
        </w:rPr>
        <w:t>Būtu nepieciešams piemērotās vietās izvietot norādes un informācijas zīmes, kā arī stendus ar ģeoloģiska satura informāciju.</w:t>
      </w:r>
    </w:p>
    <w:p w:rsidR="004A0C5D" w:rsidRPr="00BA4F3E" w:rsidRDefault="004A0C5D" w:rsidP="004A0C5D">
      <w:pPr>
        <w:pStyle w:val="NoSpacing"/>
        <w:jc w:val="both"/>
        <w:rPr>
          <w:b/>
          <w:sz w:val="24"/>
          <w:szCs w:val="24"/>
        </w:rPr>
      </w:pPr>
    </w:p>
    <w:p w:rsidR="00125013" w:rsidRDefault="00125013" w:rsidP="0002328F">
      <w:pPr>
        <w:pStyle w:val="NoSpacing"/>
        <w:rPr>
          <w:b/>
          <w:sz w:val="24"/>
          <w:szCs w:val="24"/>
        </w:rPr>
      </w:pPr>
    </w:p>
    <w:p w:rsidR="00201BD1" w:rsidRDefault="00201BD1" w:rsidP="00201BD1">
      <w:pPr>
        <w:pStyle w:val="NoSpacing"/>
        <w:rPr>
          <w:rFonts w:cstheme="minorHAnsi"/>
          <w:b/>
          <w:sz w:val="12"/>
          <w:szCs w:val="12"/>
        </w:rPr>
      </w:pPr>
      <w:r>
        <w:rPr>
          <w:rFonts w:ascii="Verdana" w:hAnsi="Verdana"/>
          <w:sz w:val="12"/>
          <w:szCs w:val="12"/>
        </w:rPr>
        <w:t>Unikālās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nenozīmīgs, </w:t>
      </w:r>
      <w:r>
        <w:rPr>
          <w:rFonts w:ascii="Verdana" w:hAnsi="Verdana"/>
          <w:sz w:val="12"/>
          <w:szCs w:val="12"/>
        </w:rPr>
        <w:br/>
        <w:t xml:space="preserve">2- maznozīmīgs, </w:t>
      </w:r>
      <w:r>
        <w:rPr>
          <w:rFonts w:ascii="Verdana" w:hAnsi="Verdana"/>
          <w:sz w:val="12"/>
          <w:szCs w:val="12"/>
        </w:rPr>
        <w:br/>
        <w:t xml:space="preserve">3- </w:t>
      </w:r>
      <w:proofErr w:type="spellStart"/>
      <w:r>
        <w:rPr>
          <w:rFonts w:ascii="Verdana" w:hAnsi="Verdana"/>
          <w:sz w:val="12"/>
          <w:szCs w:val="12"/>
        </w:rPr>
        <w:t>vietāja</w:t>
      </w:r>
      <w:proofErr w:type="spellEnd"/>
      <w:r>
        <w:rPr>
          <w:rFonts w:ascii="Verdana" w:hAnsi="Verdana"/>
          <w:sz w:val="12"/>
          <w:szCs w:val="12"/>
        </w:rPr>
        <w:t xml:space="preserve"> mēroga nozīmīgs, </w:t>
      </w:r>
      <w:r>
        <w:rPr>
          <w:rFonts w:ascii="Verdana" w:hAnsi="Verdana"/>
          <w:sz w:val="12"/>
          <w:szCs w:val="12"/>
        </w:rPr>
        <w:br/>
        <w:t xml:space="preserve">4- reģiona mēroga nozīmīgs; </w:t>
      </w:r>
      <w:r>
        <w:rPr>
          <w:rFonts w:ascii="Verdana" w:hAnsi="Verdana"/>
          <w:sz w:val="12"/>
          <w:szCs w:val="12"/>
        </w:rPr>
        <w:br/>
        <w:t>5- LV vai starptautiski nozīmīgs</w:t>
      </w:r>
      <w:proofErr w:type="gramStart"/>
      <w:r>
        <w:rPr>
          <w:rFonts w:ascii="Verdana" w:hAnsi="Verdana"/>
          <w:sz w:val="12"/>
          <w:szCs w:val="12"/>
        </w:rPr>
        <w:t xml:space="preserve"> , </w:t>
      </w:r>
      <w:proofErr w:type="gramEnd"/>
      <w:r>
        <w:rPr>
          <w:rFonts w:ascii="Verdana" w:hAnsi="Verdana"/>
          <w:sz w:val="12"/>
          <w:szCs w:val="12"/>
        </w:rPr>
        <w:t>unikāls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Ainaviskums, 1   2   3   4   5    </w:t>
      </w:r>
      <w:r>
        <w:rPr>
          <w:rFonts w:ascii="Verdana" w:hAnsi="Verdana"/>
          <w:sz w:val="12"/>
          <w:szCs w:val="12"/>
        </w:rPr>
        <w:br/>
        <w:t xml:space="preserve">1- neglīts, </w:t>
      </w:r>
      <w:r>
        <w:rPr>
          <w:rFonts w:ascii="Verdana" w:hAnsi="Verdana"/>
          <w:sz w:val="12"/>
          <w:szCs w:val="12"/>
        </w:rPr>
        <w:br/>
        <w:t xml:space="preserve">2- ainavā neizpaužas kā pozitīvi vērtējams elements, </w:t>
      </w:r>
      <w:r>
        <w:rPr>
          <w:rFonts w:ascii="Verdana" w:hAnsi="Verdana"/>
          <w:sz w:val="12"/>
          <w:szCs w:val="12"/>
        </w:rPr>
        <w:br/>
        <w:t xml:space="preserve">3- parasts, nedaudz vairo ainavas vērtīgumu; </w:t>
      </w:r>
      <w:r>
        <w:rPr>
          <w:rFonts w:ascii="Verdana" w:hAnsi="Verdana"/>
          <w:sz w:val="12"/>
          <w:szCs w:val="12"/>
        </w:rPr>
        <w:br/>
        <w:t xml:space="preserve">4- skaists, glīts, bet ne izcils; </w:t>
      </w:r>
      <w:r>
        <w:rPr>
          <w:rFonts w:ascii="Verdana" w:hAnsi="Verdana"/>
          <w:sz w:val="12"/>
          <w:szCs w:val="12"/>
        </w:rPr>
        <w:br/>
        <w:t>5- izcili krāšņs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</w:r>
      <w:proofErr w:type="spellStart"/>
      <w:r>
        <w:rPr>
          <w:rFonts w:ascii="Verdana" w:hAnsi="Verdana"/>
          <w:sz w:val="12"/>
          <w:szCs w:val="12"/>
        </w:rPr>
        <w:t>Stratigrāfija</w:t>
      </w:r>
      <w:proofErr w:type="spellEnd"/>
      <w:r>
        <w:rPr>
          <w:rFonts w:ascii="Verdana" w:hAnsi="Verdana"/>
          <w:sz w:val="12"/>
          <w:szCs w:val="12"/>
        </w:rPr>
        <w:t>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 sīks, </w:t>
      </w:r>
      <w:r>
        <w:rPr>
          <w:rFonts w:ascii="Verdana" w:hAnsi="Verdana"/>
          <w:sz w:val="12"/>
          <w:szCs w:val="12"/>
        </w:rPr>
        <w:br/>
        <w:t xml:space="preserve">2- maznozīmīgs vai neizteiksmīgs, </w:t>
      </w:r>
      <w:r>
        <w:rPr>
          <w:rFonts w:ascii="Verdana" w:hAnsi="Verdana"/>
          <w:sz w:val="12"/>
          <w:szCs w:val="12"/>
        </w:rPr>
        <w:br/>
        <w:t xml:space="preserve">3- parasts raksturīgs konkrētās svītas atsegums, </w:t>
      </w:r>
      <w:r>
        <w:rPr>
          <w:rFonts w:ascii="Verdana" w:hAnsi="Verdana"/>
          <w:sz w:val="12"/>
          <w:szCs w:val="12"/>
        </w:rPr>
        <w:br/>
        <w:t xml:space="preserve">4- viens no lielākajiem konkrētās svītas atsegumiem, bet nav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,  </w:t>
      </w:r>
      <w:r>
        <w:rPr>
          <w:rFonts w:ascii="Verdana" w:hAnsi="Verdana"/>
          <w:sz w:val="12"/>
          <w:szCs w:val="12"/>
        </w:rPr>
        <w:br/>
        <w:t xml:space="preserve">5- svītas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vai unikālu </w:t>
      </w:r>
      <w:proofErr w:type="spellStart"/>
      <w:r>
        <w:rPr>
          <w:rFonts w:ascii="Verdana" w:hAnsi="Verdana"/>
          <w:sz w:val="12"/>
          <w:szCs w:val="12"/>
        </w:rPr>
        <w:t>fosīliju</w:t>
      </w:r>
      <w:proofErr w:type="spellEnd"/>
      <w:r>
        <w:rPr>
          <w:rFonts w:ascii="Verdana" w:hAnsi="Verdana"/>
          <w:sz w:val="12"/>
          <w:szCs w:val="12"/>
        </w:rPr>
        <w:t xml:space="preserve"> atradne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Uzbūve, 1   2   3   4   5    </w:t>
      </w:r>
      <w:r>
        <w:rPr>
          <w:rFonts w:ascii="Verdana" w:hAnsi="Verdana"/>
          <w:sz w:val="12"/>
          <w:szCs w:val="12"/>
        </w:rPr>
        <w:br/>
        <w:t xml:space="preserve">1- nav novērojamas nekādas raksturīgas uzbūves detaļas, </w:t>
      </w:r>
      <w:r>
        <w:rPr>
          <w:rFonts w:ascii="Verdana" w:hAnsi="Verdana"/>
          <w:sz w:val="12"/>
          <w:szCs w:val="12"/>
        </w:rPr>
        <w:br/>
        <w:t xml:space="preserve">2- neizteiksmīgs slāņojums, </w:t>
      </w:r>
      <w:r>
        <w:rPr>
          <w:rFonts w:ascii="Verdana" w:hAnsi="Verdana"/>
          <w:sz w:val="12"/>
          <w:szCs w:val="12"/>
        </w:rPr>
        <w:br/>
        <w:t>3- parasts, raksturīgs slāņojums; raksturīgi reljefa veidojumi</w:t>
      </w:r>
      <w:r>
        <w:rPr>
          <w:rFonts w:ascii="Verdana" w:hAnsi="Verdana"/>
          <w:sz w:val="12"/>
          <w:szCs w:val="12"/>
        </w:rPr>
        <w:br/>
        <w:t xml:space="preserve">4- kādi retāk sastopami vai īpaši izteikti slāņojuma veidi, </w:t>
      </w:r>
      <w:proofErr w:type="spellStart"/>
      <w:r>
        <w:rPr>
          <w:rFonts w:ascii="Verdana" w:hAnsi="Verdana"/>
          <w:sz w:val="12"/>
          <w:szCs w:val="12"/>
        </w:rPr>
        <w:t>plaisainums</w:t>
      </w:r>
      <w:proofErr w:type="spellEnd"/>
      <w:r>
        <w:rPr>
          <w:rFonts w:ascii="Verdana" w:hAnsi="Verdana"/>
          <w:sz w:val="12"/>
          <w:szCs w:val="12"/>
        </w:rPr>
        <w:t xml:space="preserve">, ieslēgumi, reljefa veidojumi; </w:t>
      </w:r>
      <w:r>
        <w:rPr>
          <w:rFonts w:ascii="Verdana" w:hAnsi="Verdana"/>
          <w:sz w:val="12"/>
          <w:szCs w:val="12"/>
        </w:rPr>
        <w:br/>
        <w:t xml:space="preserve">5- īpaši izteiksmīgs vai neparasts slāņojums, </w:t>
      </w:r>
      <w:proofErr w:type="spellStart"/>
      <w:r>
        <w:rPr>
          <w:rFonts w:ascii="Verdana" w:hAnsi="Verdana"/>
          <w:sz w:val="12"/>
          <w:szCs w:val="12"/>
        </w:rPr>
        <w:t>reljeefa</w:t>
      </w:r>
      <w:proofErr w:type="spellEnd"/>
      <w:r>
        <w:rPr>
          <w:rFonts w:ascii="Verdana" w:hAnsi="Verdana"/>
          <w:sz w:val="12"/>
          <w:szCs w:val="12"/>
        </w:rPr>
        <w:t xml:space="preserve"> veidojums, atseguma forma u.c.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Viela, 1   2   3   4   5    </w:t>
      </w:r>
      <w:r>
        <w:rPr>
          <w:rFonts w:ascii="Verdana" w:hAnsi="Verdana"/>
          <w:sz w:val="12"/>
          <w:szCs w:val="12"/>
        </w:rPr>
        <w:br/>
        <w:t xml:space="preserve">1- vieliskais sastāvs nav nosakāms, piemēram, biezā apauguma dēļ, </w:t>
      </w:r>
      <w:r>
        <w:rPr>
          <w:rFonts w:ascii="Verdana" w:hAnsi="Verdana"/>
          <w:sz w:val="12"/>
          <w:szCs w:val="12"/>
        </w:rPr>
        <w:br/>
        <w:t xml:space="preserve">2- nedroši nosakāmi sastāva ieži, neizteiksmīgi, </w:t>
      </w:r>
      <w:r>
        <w:rPr>
          <w:rFonts w:ascii="Verdana" w:hAnsi="Verdana"/>
          <w:sz w:val="12"/>
          <w:szCs w:val="12"/>
        </w:rPr>
        <w:br/>
        <w:t xml:space="preserve">3- parasti ieži, </w:t>
      </w:r>
      <w:r>
        <w:rPr>
          <w:rFonts w:ascii="Verdana" w:hAnsi="Verdana"/>
          <w:sz w:val="12"/>
          <w:szCs w:val="12"/>
        </w:rPr>
        <w:br/>
        <w:t xml:space="preserve">4- savdabīgi, raksturīgi ieži vai minerālu izpausmes; </w:t>
      </w:r>
      <w:r>
        <w:rPr>
          <w:rFonts w:ascii="Verdana" w:hAnsi="Verdana"/>
          <w:sz w:val="12"/>
          <w:szCs w:val="12"/>
        </w:rPr>
        <w:br/>
        <w:t>5- kādas retas vai neparastas minerālu izpausmes; reti sastopami, bet raksturīgi ieži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Procesi, 1   2   3   4   5    </w:t>
      </w:r>
      <w:r>
        <w:rPr>
          <w:rFonts w:ascii="Verdana" w:hAnsi="Verdana"/>
          <w:sz w:val="12"/>
          <w:szCs w:val="12"/>
        </w:rPr>
        <w:br/>
        <w:t xml:space="preserve">1- nekādi īpaši procesi nav novērojami; </w:t>
      </w:r>
      <w:r>
        <w:rPr>
          <w:rFonts w:ascii="Verdana" w:hAnsi="Verdana"/>
          <w:sz w:val="12"/>
          <w:szCs w:val="12"/>
        </w:rPr>
        <w:br/>
        <w:t xml:space="preserve">2- novērojamas mazaktīvas atsevišķu procesu izpausmes, piemēram virsmas atslāņošanās vai nobiru veidošanās, ūdeņu atslodze, </w:t>
      </w:r>
      <w:r>
        <w:rPr>
          <w:rFonts w:ascii="Verdana" w:hAnsi="Verdana"/>
          <w:sz w:val="12"/>
          <w:szCs w:val="12"/>
        </w:rPr>
        <w:br/>
        <w:t xml:space="preserve">3- raksturīgi procesi, piem., izskalošana vai avotu erozija; </w:t>
      </w:r>
      <w:r>
        <w:rPr>
          <w:rFonts w:ascii="Verdana" w:hAnsi="Verdana"/>
          <w:sz w:val="12"/>
          <w:szCs w:val="12"/>
        </w:rPr>
        <w:br/>
        <w:t xml:space="preserve">4- raksturīgi un aktīvi procesi, kas pastāvīgi ietekmē atsevišķas dabas pieminekļa daļas </w:t>
      </w:r>
      <w:r>
        <w:rPr>
          <w:rFonts w:ascii="Verdana" w:hAnsi="Verdana"/>
          <w:sz w:val="12"/>
          <w:szCs w:val="12"/>
        </w:rPr>
        <w:br/>
        <w:t>5- pastāvīgi notiekoši raksturīgi procesi, kas nosaka nepārtraukti mainīgu atseguma veidolu, piemēram, viļņu erozija vai ūdenskrituma izraisīta aktīva erozija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Citas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nekā nozīmīga nav, </w:t>
      </w:r>
      <w:r>
        <w:rPr>
          <w:rFonts w:ascii="Verdana" w:hAnsi="Verdana"/>
          <w:sz w:val="12"/>
          <w:szCs w:val="12"/>
        </w:rPr>
        <w:br/>
        <w:t xml:space="preserve">2- neliels nozīmīgums dzīvajai dabai, kultūrvēsturei, tūrismam; </w:t>
      </w:r>
      <w:r>
        <w:rPr>
          <w:rFonts w:ascii="Verdana" w:hAnsi="Verdana"/>
          <w:sz w:val="12"/>
          <w:szCs w:val="12"/>
        </w:rPr>
        <w:br/>
        <w:t xml:space="preserve">3- apaugumā atsevišķas retākas sugas vai vietējas nozīmes tūrisma objekts, vai ir vairāki seni iegravējumi; </w:t>
      </w:r>
      <w:r>
        <w:rPr>
          <w:rFonts w:ascii="Verdana" w:hAnsi="Verdana"/>
          <w:sz w:val="12"/>
          <w:szCs w:val="12"/>
        </w:rPr>
        <w:br/>
        <w:t xml:space="preserve">4- retu sugu atradne, populārs tūrisma objekts, kulta vieta, nozīmīgu teiku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 xml:space="preserve">.; </w:t>
      </w:r>
      <w:r>
        <w:rPr>
          <w:rFonts w:ascii="Verdana" w:hAnsi="Verdana"/>
          <w:sz w:val="12"/>
          <w:szCs w:val="12"/>
        </w:rPr>
        <w:br/>
        <w:t xml:space="preserve">5- kāds no LV simboliem (piem., </w:t>
      </w:r>
      <w:proofErr w:type="spellStart"/>
      <w:r>
        <w:rPr>
          <w:rFonts w:ascii="Verdana" w:hAnsi="Verdana"/>
          <w:sz w:val="12"/>
          <w:szCs w:val="12"/>
        </w:rPr>
        <w:t>Zvārtas</w:t>
      </w:r>
      <w:proofErr w:type="spellEnd"/>
      <w:r>
        <w:rPr>
          <w:rFonts w:ascii="Verdana" w:hAnsi="Verdana"/>
          <w:sz w:val="12"/>
          <w:szCs w:val="12"/>
        </w:rPr>
        <w:t xml:space="preserve"> iezis vai Skaņaiskalns), vienīgā kādas sugas atradnes vieta, īpaši nozīmīga kulta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>.</w:t>
      </w:r>
    </w:p>
    <w:p w:rsidR="00201BD1" w:rsidRPr="00BA4F3E" w:rsidRDefault="00201BD1" w:rsidP="0002328F">
      <w:pPr>
        <w:pStyle w:val="NoSpacing"/>
        <w:rPr>
          <w:b/>
          <w:sz w:val="24"/>
          <w:szCs w:val="24"/>
        </w:rPr>
      </w:pPr>
    </w:p>
    <w:sectPr w:rsidR="00201BD1" w:rsidRPr="00BA4F3E" w:rsidSect="000E3E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978C9"/>
    <w:multiLevelType w:val="hybridMultilevel"/>
    <w:tmpl w:val="64BA9B82"/>
    <w:lvl w:ilvl="0" w:tplc="08F28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7F"/>
    <w:rsid w:val="000067B8"/>
    <w:rsid w:val="00012EA6"/>
    <w:rsid w:val="0002328F"/>
    <w:rsid w:val="00034E30"/>
    <w:rsid w:val="00043588"/>
    <w:rsid w:val="00043BFF"/>
    <w:rsid w:val="000513C8"/>
    <w:rsid w:val="000819E9"/>
    <w:rsid w:val="000938CA"/>
    <w:rsid w:val="00094803"/>
    <w:rsid w:val="000C4785"/>
    <w:rsid w:val="000C57AE"/>
    <w:rsid w:val="000D2CD9"/>
    <w:rsid w:val="000E2D9D"/>
    <w:rsid w:val="000E3E1F"/>
    <w:rsid w:val="00101C6A"/>
    <w:rsid w:val="00125013"/>
    <w:rsid w:val="0014237C"/>
    <w:rsid w:val="0014660D"/>
    <w:rsid w:val="00163C3C"/>
    <w:rsid w:val="00170FE2"/>
    <w:rsid w:val="001A6C60"/>
    <w:rsid w:val="00201BD1"/>
    <w:rsid w:val="0020503D"/>
    <w:rsid w:val="00206BA0"/>
    <w:rsid w:val="00220F76"/>
    <w:rsid w:val="002226FB"/>
    <w:rsid w:val="00235AD6"/>
    <w:rsid w:val="00275719"/>
    <w:rsid w:val="002B5EB6"/>
    <w:rsid w:val="002C5F24"/>
    <w:rsid w:val="002C7C07"/>
    <w:rsid w:val="002D38C8"/>
    <w:rsid w:val="002D56A8"/>
    <w:rsid w:val="002F46FC"/>
    <w:rsid w:val="00311DA2"/>
    <w:rsid w:val="00350BAB"/>
    <w:rsid w:val="00363903"/>
    <w:rsid w:val="00376214"/>
    <w:rsid w:val="00395190"/>
    <w:rsid w:val="003B0303"/>
    <w:rsid w:val="00400369"/>
    <w:rsid w:val="00410813"/>
    <w:rsid w:val="00436E82"/>
    <w:rsid w:val="00443D41"/>
    <w:rsid w:val="004977E2"/>
    <w:rsid w:val="004A0C5D"/>
    <w:rsid w:val="004A727A"/>
    <w:rsid w:val="004C0FF0"/>
    <w:rsid w:val="004C7459"/>
    <w:rsid w:val="004D0947"/>
    <w:rsid w:val="004E5905"/>
    <w:rsid w:val="00516FD8"/>
    <w:rsid w:val="0053782C"/>
    <w:rsid w:val="00556F19"/>
    <w:rsid w:val="00565D00"/>
    <w:rsid w:val="00571FF1"/>
    <w:rsid w:val="00582675"/>
    <w:rsid w:val="00584C60"/>
    <w:rsid w:val="0059221F"/>
    <w:rsid w:val="005A7495"/>
    <w:rsid w:val="005B3226"/>
    <w:rsid w:val="005F2081"/>
    <w:rsid w:val="00695609"/>
    <w:rsid w:val="006C0979"/>
    <w:rsid w:val="006C5225"/>
    <w:rsid w:val="006D36D4"/>
    <w:rsid w:val="006D6344"/>
    <w:rsid w:val="006F391A"/>
    <w:rsid w:val="007026AD"/>
    <w:rsid w:val="007252A5"/>
    <w:rsid w:val="00725CF4"/>
    <w:rsid w:val="00737937"/>
    <w:rsid w:val="007411EC"/>
    <w:rsid w:val="00744810"/>
    <w:rsid w:val="0076381C"/>
    <w:rsid w:val="007A4563"/>
    <w:rsid w:val="007D3EBA"/>
    <w:rsid w:val="00851DEB"/>
    <w:rsid w:val="00885900"/>
    <w:rsid w:val="008B13C0"/>
    <w:rsid w:val="008C7C27"/>
    <w:rsid w:val="008E2D9C"/>
    <w:rsid w:val="008F1193"/>
    <w:rsid w:val="008F52CD"/>
    <w:rsid w:val="00903373"/>
    <w:rsid w:val="00916037"/>
    <w:rsid w:val="00930687"/>
    <w:rsid w:val="00956BE0"/>
    <w:rsid w:val="00975FBD"/>
    <w:rsid w:val="009A094A"/>
    <w:rsid w:val="009B029B"/>
    <w:rsid w:val="009C6940"/>
    <w:rsid w:val="009D7C26"/>
    <w:rsid w:val="009E76CB"/>
    <w:rsid w:val="00A046C9"/>
    <w:rsid w:val="00A44B2A"/>
    <w:rsid w:val="00A52A9E"/>
    <w:rsid w:val="00A61CA4"/>
    <w:rsid w:val="00A63A3F"/>
    <w:rsid w:val="00A74D50"/>
    <w:rsid w:val="00AB464D"/>
    <w:rsid w:val="00AB7350"/>
    <w:rsid w:val="00AB7B93"/>
    <w:rsid w:val="00AC3159"/>
    <w:rsid w:val="00AC7FDB"/>
    <w:rsid w:val="00AE301C"/>
    <w:rsid w:val="00B00BEB"/>
    <w:rsid w:val="00B06716"/>
    <w:rsid w:val="00B10B33"/>
    <w:rsid w:val="00B24BE1"/>
    <w:rsid w:val="00B47FAC"/>
    <w:rsid w:val="00B60262"/>
    <w:rsid w:val="00B749CE"/>
    <w:rsid w:val="00BA4F3E"/>
    <w:rsid w:val="00BA76E5"/>
    <w:rsid w:val="00BC0A25"/>
    <w:rsid w:val="00BF3A04"/>
    <w:rsid w:val="00C47A99"/>
    <w:rsid w:val="00C67931"/>
    <w:rsid w:val="00C7282A"/>
    <w:rsid w:val="00C82009"/>
    <w:rsid w:val="00CA1B3A"/>
    <w:rsid w:val="00D80290"/>
    <w:rsid w:val="00DB523C"/>
    <w:rsid w:val="00DC15C2"/>
    <w:rsid w:val="00DC5315"/>
    <w:rsid w:val="00DF3538"/>
    <w:rsid w:val="00E05062"/>
    <w:rsid w:val="00E05CED"/>
    <w:rsid w:val="00E16EFD"/>
    <w:rsid w:val="00E200C3"/>
    <w:rsid w:val="00E2551E"/>
    <w:rsid w:val="00E37B4E"/>
    <w:rsid w:val="00E419B4"/>
    <w:rsid w:val="00E46702"/>
    <w:rsid w:val="00E631C8"/>
    <w:rsid w:val="00E67478"/>
    <w:rsid w:val="00E9318A"/>
    <w:rsid w:val="00EB15ED"/>
    <w:rsid w:val="00EB20A0"/>
    <w:rsid w:val="00EC42F8"/>
    <w:rsid w:val="00EC447E"/>
    <w:rsid w:val="00EC461C"/>
    <w:rsid w:val="00ED0AA8"/>
    <w:rsid w:val="00ED2BE3"/>
    <w:rsid w:val="00EF598F"/>
    <w:rsid w:val="00F10282"/>
    <w:rsid w:val="00F20C44"/>
    <w:rsid w:val="00F20ECC"/>
    <w:rsid w:val="00F52B4B"/>
    <w:rsid w:val="00F60268"/>
    <w:rsid w:val="00F61281"/>
    <w:rsid w:val="00F666EC"/>
    <w:rsid w:val="00F7373E"/>
    <w:rsid w:val="00F911CB"/>
    <w:rsid w:val="00FC07DD"/>
    <w:rsid w:val="00FC3A40"/>
    <w:rsid w:val="00FE47C3"/>
    <w:rsid w:val="00FF27F2"/>
    <w:rsid w:val="00FF7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267B"/>
  <w15:docId w15:val="{977F534B-67AC-4B3E-9B9D-7AA637E3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7282A"/>
    <w:pPr>
      <w:spacing w:after="0" w:line="240" w:lineRule="auto"/>
    </w:pPr>
  </w:style>
  <w:style w:type="paragraph" w:styleId="NormalWeb">
    <w:name w:val="Normal (Web)"/>
    <w:basedOn w:val="Normal"/>
    <w:rsid w:val="001250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1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4929</Words>
  <Characters>2810</Characters>
  <Application>Microsoft Office Word</Application>
  <DocSecurity>0</DocSecurity>
  <Lines>23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Ozols</dc:creator>
  <cp:lastModifiedBy>Ilze Sabule</cp:lastModifiedBy>
  <cp:revision>13</cp:revision>
  <dcterms:created xsi:type="dcterms:W3CDTF">2016-11-28T09:51:00Z</dcterms:created>
  <dcterms:modified xsi:type="dcterms:W3CDTF">2017-06-02T07:19:00Z</dcterms:modified>
</cp:coreProperties>
</file>