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1965" w14:textId="77777777" w:rsidR="00AF128F" w:rsidRDefault="004F7A7C" w:rsidP="00AF128F">
      <w:pPr>
        <w:pStyle w:val="Pamatteksts"/>
        <w:ind w:left="4196" w:hanging="510"/>
        <w:rPr>
          <w:sz w:val="20"/>
        </w:rPr>
      </w:pPr>
      <w:r>
        <w:rPr>
          <w:noProof/>
          <w:sz w:val="20"/>
        </w:rPr>
        <w:drawing>
          <wp:inline distT="0" distB="0" distL="0" distR="0" wp14:anchorId="194F6900" wp14:editId="167BF148">
            <wp:extent cx="609600" cy="77152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09600" cy="771525"/>
                    </a:xfrm>
                    <a:prstGeom prst="rect">
                      <a:avLst/>
                    </a:prstGeom>
                    <a:noFill/>
                    <a:ln>
                      <a:noFill/>
                    </a:ln>
                  </pic:spPr>
                </pic:pic>
              </a:graphicData>
            </a:graphic>
          </wp:inline>
        </w:drawing>
      </w:r>
    </w:p>
    <w:p w14:paraId="2BDDED31" w14:textId="77777777" w:rsidR="00AF128F" w:rsidRDefault="004F7A7C" w:rsidP="00AF128F">
      <w:pPr>
        <w:pStyle w:val="Pamatteksts"/>
        <w:spacing w:before="85"/>
        <w:ind w:left="491" w:right="498"/>
        <w:jc w:val="center"/>
      </w:pPr>
      <w:r>
        <w:t>LATVIJAS REPUBLIKA KRĀSLAVAS</w:t>
      </w:r>
      <w:r>
        <w:rPr>
          <w:spacing w:val="55"/>
        </w:rPr>
        <w:t xml:space="preserve"> </w:t>
      </w:r>
      <w:r>
        <w:t>NOVADS</w:t>
      </w:r>
    </w:p>
    <w:p w14:paraId="7BE13ECC" w14:textId="77777777" w:rsidR="00AF128F" w:rsidRDefault="004F7A7C" w:rsidP="00AF128F">
      <w:pPr>
        <w:pStyle w:val="Virsraksts1"/>
        <w:spacing w:before="5"/>
        <w:ind w:left="492" w:right="498" w:firstLine="0"/>
        <w:jc w:val="center"/>
      </w:pPr>
      <w:r>
        <w:t>KRĀSLAVAS NOVADA</w:t>
      </w:r>
      <w:r>
        <w:rPr>
          <w:spacing w:val="57"/>
        </w:rPr>
        <w:t xml:space="preserve"> </w:t>
      </w:r>
      <w:r>
        <w:t>PAŠVALDĪBA</w:t>
      </w:r>
    </w:p>
    <w:p w14:paraId="0B331BB0" w14:textId="77777777" w:rsidR="00AF128F" w:rsidRDefault="004F7A7C" w:rsidP="00AF128F">
      <w:pPr>
        <w:pStyle w:val="Pamatteksts"/>
        <w:ind w:left="493" w:right="498"/>
        <w:jc w:val="center"/>
      </w:pPr>
      <w:r>
        <w:t>Reģ. Nr. 90001267487</w:t>
      </w:r>
    </w:p>
    <w:p w14:paraId="42B9E0EA" w14:textId="77777777" w:rsidR="00AF128F" w:rsidRDefault="004F7A7C" w:rsidP="00AF128F">
      <w:pPr>
        <w:pStyle w:val="Pamatteksts"/>
        <w:ind w:left="495" w:right="498"/>
        <w:jc w:val="center"/>
      </w:pPr>
      <w:r>
        <w:t xml:space="preserve">Rīgas iela 51, Krāslava, Krāslavas nov., LV-5601. Tālrunis +371 65624383, fakss +37165681772., e-pasts: </w:t>
      </w:r>
      <w:hyperlink r:id="rId7" w:history="1">
        <w:r>
          <w:rPr>
            <w:rStyle w:val="Hipersaite"/>
          </w:rPr>
          <w:t>dome@kraslava.lv</w:t>
        </w:r>
      </w:hyperlink>
    </w:p>
    <w:p w14:paraId="6FF650C3" w14:textId="77777777" w:rsidR="00AF128F" w:rsidRDefault="004F7A7C" w:rsidP="00AF128F">
      <w:pPr>
        <w:pStyle w:val="Pamatteksts"/>
        <w:spacing w:before="3"/>
        <w:ind w:left="495" w:right="498"/>
        <w:jc w:val="center"/>
      </w:pPr>
      <w:r>
        <w:rPr>
          <w:noProof/>
        </w:rPr>
        <mc:AlternateContent>
          <mc:Choice Requires="wps">
            <w:drawing>
              <wp:anchor distT="0" distB="0" distL="0" distR="0" simplePos="0" relativeHeight="251658240" behindDoc="1" locked="0" layoutInCell="1" allowOverlap="1" wp14:anchorId="2BE40730" wp14:editId="65F48078">
                <wp:simplePos x="0" y="0"/>
                <wp:positionH relativeFrom="page">
                  <wp:posOffset>1125220</wp:posOffset>
                </wp:positionH>
                <wp:positionV relativeFrom="paragraph">
                  <wp:posOffset>211455</wp:posOffset>
                </wp:positionV>
                <wp:extent cx="5866765" cy="0"/>
                <wp:effectExtent l="0" t="0" r="0" b="0"/>
                <wp:wrapTopAndBottom/>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aisns savienotājs 2" o:spid="_x0000_s1025" style="mso-height-percent:0;mso-height-relative:page;mso-position-horizontal-relative:page;mso-width-percent:0;mso-width-relative:page;mso-wrap-distance-bottom:0;mso-wrap-distance-left:0;mso-wrap-distance-right:0;mso-wrap-distance-top:0;mso-wrap-style:square;position:absolute;visibility:visible;z-index:-251657216" from="88.6pt,16.65pt" to="550.55pt,16.65pt" strokeweight="0.72pt">
                <w10:wrap type="topAndBottom"/>
              </v:line>
            </w:pict>
          </mc:Fallback>
        </mc:AlternateContent>
      </w:r>
    </w:p>
    <w:p w14:paraId="57854E49" w14:textId="77777777" w:rsidR="00AF128F" w:rsidRDefault="00AF128F" w:rsidP="00AF128F">
      <w:pPr>
        <w:pStyle w:val="Pamatteksts"/>
        <w:spacing w:before="10"/>
        <w:rPr>
          <w:sz w:val="12"/>
        </w:rPr>
      </w:pPr>
    </w:p>
    <w:p w14:paraId="301933B1" w14:textId="77777777" w:rsidR="00AF128F" w:rsidRDefault="00AF128F" w:rsidP="008E3803">
      <w:pPr>
        <w:rPr>
          <w:b/>
          <w:spacing w:val="-1"/>
          <w:sz w:val="24"/>
        </w:rPr>
      </w:pPr>
    </w:p>
    <w:p w14:paraId="51E0D9BA" w14:textId="77777777" w:rsidR="00AF128F" w:rsidRDefault="004F7A7C" w:rsidP="00AF128F">
      <w:pPr>
        <w:tabs>
          <w:tab w:val="left" w:pos="284"/>
          <w:tab w:val="left" w:pos="709"/>
        </w:tabs>
        <w:jc w:val="center"/>
      </w:pPr>
      <w:r>
        <w:t>Krāslavā</w:t>
      </w:r>
    </w:p>
    <w:p w14:paraId="3A0D98E6" w14:textId="77777777" w:rsidR="000F2DD9" w:rsidRDefault="000F2DD9" w:rsidP="00AF128F">
      <w:pPr>
        <w:tabs>
          <w:tab w:val="left" w:pos="284"/>
          <w:tab w:val="left" w:pos="709"/>
        </w:tabs>
        <w:jc w:val="center"/>
      </w:pPr>
    </w:p>
    <w:p w14:paraId="36AF91B6" w14:textId="467F4B53" w:rsidR="00AF128F" w:rsidRDefault="004F7A7C" w:rsidP="00AF128F">
      <w:pPr>
        <w:rPr>
          <w:sz w:val="24"/>
          <w:szCs w:val="24"/>
        </w:rPr>
      </w:pPr>
      <w:r w:rsidRPr="0047408D">
        <w:rPr>
          <w:noProof/>
          <w:sz w:val="24"/>
          <w:szCs w:val="24"/>
        </w:rPr>
        <w:t>Datums skatāms laika zīmogā</w:t>
      </w:r>
      <w:r w:rsidR="000F2DD9" w:rsidRPr="0047408D">
        <w:rPr>
          <w:sz w:val="24"/>
          <w:szCs w:val="24"/>
        </w:rPr>
        <w:t xml:space="preserve"> </w:t>
      </w:r>
      <w:r>
        <w:rPr>
          <w:sz w:val="24"/>
          <w:szCs w:val="24"/>
        </w:rPr>
        <w:t>Nr. 3.15/784</w:t>
      </w:r>
    </w:p>
    <w:p w14:paraId="0875CB03" w14:textId="77777777" w:rsidR="003D5DA3" w:rsidRPr="0047408D" w:rsidRDefault="004F7A7C" w:rsidP="00AF128F">
      <w:pPr>
        <w:rPr>
          <w:sz w:val="24"/>
          <w:szCs w:val="24"/>
        </w:rPr>
      </w:pPr>
      <w:r>
        <w:rPr>
          <w:sz w:val="24"/>
          <w:szCs w:val="24"/>
        </w:rPr>
        <w:t>Uz</w:t>
      </w:r>
      <w:r>
        <w:rPr>
          <w:sz w:val="24"/>
          <w:szCs w:val="24"/>
        </w:rPr>
        <w:t xml:space="preserve"> </w:t>
      </w:r>
      <w:r w:rsidRPr="003D5DA3">
        <w:rPr>
          <w:sz w:val="24"/>
          <w:szCs w:val="24"/>
        </w:rPr>
        <w:t>24.03.2022. Nr.35-8/5</w:t>
      </w:r>
    </w:p>
    <w:p w14:paraId="29F9E80A" w14:textId="77777777" w:rsidR="008E3803" w:rsidRDefault="008E3803" w:rsidP="00AF128F">
      <w:pPr>
        <w:jc w:val="right"/>
        <w:rPr>
          <w:bCs/>
          <w:sz w:val="24"/>
          <w:szCs w:val="24"/>
        </w:rPr>
      </w:pPr>
    </w:p>
    <w:p w14:paraId="73479914" w14:textId="77777777" w:rsidR="00AF128F" w:rsidRPr="008E3803" w:rsidRDefault="004F7A7C" w:rsidP="008E3803">
      <w:pPr>
        <w:ind w:right="-625"/>
        <w:jc w:val="right"/>
        <w:rPr>
          <w:bCs/>
          <w:sz w:val="24"/>
          <w:szCs w:val="24"/>
        </w:rPr>
      </w:pPr>
      <w:r w:rsidRPr="008E3803">
        <w:rPr>
          <w:bCs/>
          <w:sz w:val="24"/>
          <w:szCs w:val="24"/>
        </w:rPr>
        <w:t>Latvijas Universitātes Bioloģijas institūta</w:t>
      </w:r>
      <w:r>
        <w:rPr>
          <w:bCs/>
          <w:sz w:val="24"/>
          <w:szCs w:val="24"/>
        </w:rPr>
        <w:t>m</w:t>
      </w:r>
    </w:p>
    <w:p w14:paraId="1CC87F1E" w14:textId="77777777" w:rsidR="00AF128F" w:rsidRPr="00824D3A" w:rsidRDefault="00AF128F" w:rsidP="00FE4368">
      <w:pPr>
        <w:jc w:val="right"/>
        <w:rPr>
          <w:b/>
          <w:i/>
          <w:iCs/>
          <w:sz w:val="24"/>
          <w:szCs w:val="24"/>
        </w:rPr>
      </w:pPr>
    </w:p>
    <w:p w14:paraId="52C15646" w14:textId="77777777" w:rsidR="00FA368D" w:rsidRPr="00824D3A" w:rsidRDefault="004F7A7C" w:rsidP="00FA368D">
      <w:pPr>
        <w:rPr>
          <w:b/>
          <w:i/>
          <w:iCs/>
          <w:sz w:val="24"/>
          <w:szCs w:val="24"/>
        </w:rPr>
      </w:pPr>
      <w:r w:rsidRPr="00824D3A">
        <w:rPr>
          <w:b/>
          <w:i/>
          <w:iCs/>
          <w:sz w:val="24"/>
          <w:szCs w:val="24"/>
        </w:rPr>
        <w:t xml:space="preserve">Par atzinuma sniegšanu par </w:t>
      </w:r>
    </w:p>
    <w:p w14:paraId="5E1793FE" w14:textId="77777777" w:rsidR="00FA368D" w:rsidRPr="00824D3A" w:rsidRDefault="004F7A7C" w:rsidP="00FA368D">
      <w:pPr>
        <w:rPr>
          <w:b/>
          <w:i/>
          <w:iCs/>
          <w:sz w:val="24"/>
          <w:szCs w:val="24"/>
        </w:rPr>
      </w:pPr>
      <w:r w:rsidRPr="00824D3A">
        <w:rPr>
          <w:b/>
          <w:i/>
          <w:iCs/>
          <w:sz w:val="24"/>
          <w:szCs w:val="24"/>
        </w:rPr>
        <w:t>AAA “Augšdaugava” dabas aizsardzības plānu</w:t>
      </w:r>
    </w:p>
    <w:p w14:paraId="49956BF0" w14:textId="77777777" w:rsidR="00FA368D" w:rsidRPr="0073158B" w:rsidRDefault="00FA368D" w:rsidP="00FA368D">
      <w:pPr>
        <w:rPr>
          <w:b/>
          <w:sz w:val="24"/>
          <w:szCs w:val="24"/>
        </w:rPr>
      </w:pPr>
    </w:p>
    <w:p w14:paraId="045AA8EA" w14:textId="77777777" w:rsidR="00C72706" w:rsidRDefault="004F7A7C" w:rsidP="003B3A0C">
      <w:pPr>
        <w:spacing w:after="120"/>
        <w:ind w:right="-625" w:firstLine="567"/>
        <w:jc w:val="both"/>
        <w:rPr>
          <w:sz w:val="24"/>
          <w:szCs w:val="24"/>
        </w:rPr>
      </w:pPr>
      <w:r>
        <w:rPr>
          <w:sz w:val="24"/>
          <w:szCs w:val="24"/>
        </w:rPr>
        <w:t xml:space="preserve">2022.gada 21.aprīlī notika </w:t>
      </w:r>
      <w:r w:rsidR="003B3A0C" w:rsidRPr="008909CD">
        <w:rPr>
          <w:sz w:val="24"/>
          <w:szCs w:val="24"/>
        </w:rPr>
        <w:t>Krāslavas novada pašvaldība</w:t>
      </w:r>
      <w:r>
        <w:rPr>
          <w:sz w:val="24"/>
          <w:szCs w:val="24"/>
        </w:rPr>
        <w:t xml:space="preserve">s </w:t>
      </w:r>
      <w:r w:rsidR="006F3FCE">
        <w:rPr>
          <w:sz w:val="24"/>
          <w:szCs w:val="24"/>
        </w:rPr>
        <w:t xml:space="preserve">domes </w:t>
      </w:r>
      <w:r>
        <w:rPr>
          <w:sz w:val="24"/>
          <w:szCs w:val="24"/>
        </w:rPr>
        <w:t xml:space="preserve">Plānošanas un infrastruktūras komitejas sēdē, </w:t>
      </w:r>
      <w:r>
        <w:rPr>
          <w:sz w:val="24"/>
          <w:szCs w:val="24"/>
        </w:rPr>
        <w:t>kurā</w:t>
      </w:r>
      <w:r w:rsidR="00DB5CD8">
        <w:rPr>
          <w:sz w:val="24"/>
          <w:szCs w:val="24"/>
        </w:rPr>
        <w:t xml:space="preserve"> tika skatīts jautājums par </w:t>
      </w:r>
      <w:r w:rsidR="00DB5CD8" w:rsidRPr="00DB5CD8">
        <w:rPr>
          <w:sz w:val="24"/>
          <w:szCs w:val="24"/>
        </w:rPr>
        <w:t>AAA “Augšdaugava” dabas aizsardzības plānu</w:t>
      </w:r>
      <w:r w:rsidR="00DB5CD8">
        <w:rPr>
          <w:sz w:val="24"/>
          <w:szCs w:val="24"/>
        </w:rPr>
        <w:t>. Sēdē</w:t>
      </w:r>
      <w:r>
        <w:rPr>
          <w:sz w:val="24"/>
          <w:szCs w:val="24"/>
        </w:rPr>
        <w:t xml:space="preserve"> piedalījās</w:t>
      </w:r>
      <w:r w:rsidR="006F3FCE">
        <w:rPr>
          <w:sz w:val="24"/>
          <w:szCs w:val="24"/>
        </w:rPr>
        <w:t xml:space="preserve"> Krāslavas novada pašvaldības domes deputāti</w:t>
      </w:r>
      <w:r>
        <w:rPr>
          <w:sz w:val="24"/>
          <w:szCs w:val="24"/>
        </w:rPr>
        <w:t xml:space="preserve"> un </w:t>
      </w:r>
      <w:r w:rsidR="006F3FCE">
        <w:rPr>
          <w:sz w:val="24"/>
          <w:szCs w:val="24"/>
        </w:rPr>
        <w:t>aizsargājamo ainavu apvidus</w:t>
      </w:r>
      <w:r w:rsidR="006F3FCE" w:rsidRPr="006F3FCE">
        <w:rPr>
          <w:sz w:val="24"/>
          <w:szCs w:val="24"/>
        </w:rPr>
        <w:t xml:space="preserve"> “Augšdaugava” </w:t>
      </w:r>
      <w:r w:rsidR="006F3FCE">
        <w:rPr>
          <w:sz w:val="24"/>
          <w:szCs w:val="24"/>
        </w:rPr>
        <w:t xml:space="preserve">teritorijā esošo </w:t>
      </w:r>
      <w:r>
        <w:rPr>
          <w:sz w:val="24"/>
          <w:szCs w:val="24"/>
        </w:rPr>
        <w:t>zemju īpašnieki</w:t>
      </w:r>
      <w:r w:rsidR="006F3FCE">
        <w:rPr>
          <w:sz w:val="24"/>
          <w:szCs w:val="24"/>
        </w:rPr>
        <w:t xml:space="preserve">, </w:t>
      </w:r>
      <w:r>
        <w:rPr>
          <w:sz w:val="24"/>
          <w:szCs w:val="24"/>
        </w:rPr>
        <w:t>uzņēmēji</w:t>
      </w:r>
      <w:r w:rsidR="006F3FCE">
        <w:rPr>
          <w:sz w:val="24"/>
          <w:szCs w:val="24"/>
        </w:rPr>
        <w:t>, kuri izteica savu viedokli par</w:t>
      </w:r>
      <w:r w:rsidR="003B3A0C" w:rsidRPr="008909CD">
        <w:rPr>
          <w:sz w:val="24"/>
          <w:szCs w:val="24"/>
        </w:rPr>
        <w:t xml:space="preserve"> Dabas aizsardzības pārvaldes uzdevumā Latvijas Universitātes Bioloģijas institūta izstrādāto dabas aizsardzības plānu aizsargājamo ainavu apvidum „Augšdaugava”</w:t>
      </w:r>
      <w:r w:rsidR="006F3FCE">
        <w:rPr>
          <w:sz w:val="24"/>
          <w:szCs w:val="24"/>
        </w:rPr>
        <w:t xml:space="preserve">. </w:t>
      </w:r>
    </w:p>
    <w:p w14:paraId="250EBA81" w14:textId="77777777" w:rsidR="008909CD" w:rsidRDefault="004F7A7C" w:rsidP="003B3A0C">
      <w:pPr>
        <w:spacing w:after="120"/>
        <w:ind w:right="-625" w:firstLine="567"/>
        <w:jc w:val="both"/>
        <w:rPr>
          <w:sz w:val="24"/>
          <w:szCs w:val="24"/>
        </w:rPr>
      </w:pPr>
      <w:r>
        <w:rPr>
          <w:sz w:val="24"/>
          <w:szCs w:val="24"/>
        </w:rPr>
        <w:t>Uzklausot deputātu un vietējo iedzīvotāju</w:t>
      </w:r>
      <w:r w:rsidR="00DB5CD8">
        <w:rPr>
          <w:sz w:val="24"/>
          <w:szCs w:val="24"/>
        </w:rPr>
        <w:t>,</w:t>
      </w:r>
      <w:r>
        <w:rPr>
          <w:sz w:val="24"/>
          <w:szCs w:val="24"/>
        </w:rPr>
        <w:t xml:space="preserve"> uzņēmēju viedokļus un iebildumus, vēršam </w:t>
      </w:r>
      <w:r w:rsidR="0073158B">
        <w:rPr>
          <w:sz w:val="24"/>
          <w:szCs w:val="24"/>
        </w:rPr>
        <w:t>uzmanību uz to, ka saskaņā ar likuma “</w:t>
      </w:r>
      <w:r w:rsidR="0073158B" w:rsidRPr="0073158B">
        <w:rPr>
          <w:sz w:val="24"/>
          <w:szCs w:val="24"/>
        </w:rPr>
        <w:t>Par īpaši aizsargājamām dabas teritorijām</w:t>
      </w:r>
      <w:r w:rsidR="0073158B">
        <w:rPr>
          <w:sz w:val="24"/>
          <w:szCs w:val="24"/>
        </w:rPr>
        <w:t>” 18.pantu</w:t>
      </w:r>
      <w:r w:rsidR="00E67B50">
        <w:rPr>
          <w:sz w:val="24"/>
          <w:szCs w:val="24"/>
        </w:rPr>
        <w:t xml:space="preserve"> dabas aizsardzības plānu izstrādā,</w:t>
      </w:r>
      <w:r w:rsidR="0073158B">
        <w:rPr>
          <w:sz w:val="24"/>
          <w:szCs w:val="24"/>
        </w:rPr>
        <w:t xml:space="preserve"> </w:t>
      </w:r>
      <w:r w:rsidR="00E67B50">
        <w:rPr>
          <w:sz w:val="24"/>
          <w:szCs w:val="24"/>
        </w:rPr>
        <w:t>l</w:t>
      </w:r>
      <w:r w:rsidR="00E67B50" w:rsidRPr="00E67B50">
        <w:rPr>
          <w:sz w:val="24"/>
          <w:szCs w:val="24"/>
        </w:rPr>
        <w:t xml:space="preserve">ai </w:t>
      </w:r>
      <w:r w:rsidR="00E67B50" w:rsidRPr="00E67B50">
        <w:rPr>
          <w:b/>
          <w:bCs/>
          <w:sz w:val="24"/>
          <w:szCs w:val="24"/>
        </w:rPr>
        <w:t>saskaņotu</w:t>
      </w:r>
      <w:r w:rsidR="00E67B50" w:rsidRPr="00E67B50">
        <w:rPr>
          <w:sz w:val="24"/>
          <w:szCs w:val="24"/>
        </w:rPr>
        <w:t xml:space="preserve"> </w:t>
      </w:r>
      <w:r w:rsidR="00E67B50" w:rsidRPr="003B3A0C">
        <w:rPr>
          <w:b/>
          <w:bCs/>
          <w:sz w:val="24"/>
          <w:szCs w:val="24"/>
        </w:rPr>
        <w:t>dabas aizsardzības,</w:t>
      </w:r>
      <w:r w:rsidR="00E67B50" w:rsidRPr="00E67B50">
        <w:rPr>
          <w:sz w:val="24"/>
          <w:szCs w:val="24"/>
        </w:rPr>
        <w:t xml:space="preserve"> </w:t>
      </w:r>
      <w:r w:rsidR="00E67B50" w:rsidRPr="00E67B50">
        <w:rPr>
          <w:b/>
          <w:bCs/>
          <w:sz w:val="24"/>
          <w:szCs w:val="24"/>
        </w:rPr>
        <w:t>dabas resursu izmantošanas un reģiona ilgtspējīgas attīstības intereses</w:t>
      </w:r>
      <w:r w:rsidR="00E67B50" w:rsidRPr="00E67B50">
        <w:rPr>
          <w:sz w:val="24"/>
          <w:szCs w:val="24"/>
        </w:rPr>
        <w:t>, nodrošinot teritorijas dabas vērtību saglabāšanu, kā arī lai nodrošinātu labvēlīgu aizsardzības statusu tām īpaši aizsargājamām sugām un īpaši aizsargājamiem biotopiem, kuru aizsardzības nolūkā šī teritorija ir izveidota vai tiek veidota, fiziskā vai juridiskā persona var izstrādāt aizsargājamās teritorijas dabas aizsardzības plānu</w:t>
      </w:r>
      <w:r w:rsidR="00E67B50">
        <w:rPr>
          <w:sz w:val="24"/>
          <w:szCs w:val="24"/>
        </w:rPr>
        <w:t>.</w:t>
      </w:r>
      <w:r w:rsidR="00251A8B">
        <w:rPr>
          <w:sz w:val="24"/>
          <w:szCs w:val="24"/>
        </w:rPr>
        <w:t xml:space="preserve"> </w:t>
      </w:r>
      <w:r w:rsidR="00B97AA6">
        <w:rPr>
          <w:sz w:val="24"/>
          <w:szCs w:val="24"/>
        </w:rPr>
        <w:t>Ņ</w:t>
      </w:r>
      <w:r w:rsidR="00251A8B">
        <w:rPr>
          <w:sz w:val="24"/>
          <w:szCs w:val="24"/>
        </w:rPr>
        <w:t>emot vērā vietēj</w:t>
      </w:r>
      <w:r w:rsidR="00EA20C4">
        <w:rPr>
          <w:sz w:val="24"/>
          <w:szCs w:val="24"/>
        </w:rPr>
        <w:t>o</w:t>
      </w:r>
      <w:r w:rsidR="00251A8B">
        <w:rPr>
          <w:sz w:val="24"/>
          <w:szCs w:val="24"/>
        </w:rPr>
        <w:t xml:space="preserve"> iedzīvotāj</w:t>
      </w:r>
      <w:r w:rsidR="00EA20C4">
        <w:rPr>
          <w:sz w:val="24"/>
          <w:szCs w:val="24"/>
        </w:rPr>
        <w:t>u</w:t>
      </w:r>
      <w:r w:rsidR="00251A8B">
        <w:rPr>
          <w:sz w:val="24"/>
          <w:szCs w:val="24"/>
        </w:rPr>
        <w:t>, uzņēmēj</w:t>
      </w:r>
      <w:r w:rsidR="00EA20C4">
        <w:rPr>
          <w:sz w:val="24"/>
          <w:szCs w:val="24"/>
        </w:rPr>
        <w:t>u</w:t>
      </w:r>
      <w:r w:rsidR="00251A8B">
        <w:rPr>
          <w:sz w:val="24"/>
          <w:szCs w:val="24"/>
        </w:rPr>
        <w:t xml:space="preserve"> un zemniek</w:t>
      </w:r>
      <w:r w:rsidR="00EA20C4">
        <w:rPr>
          <w:sz w:val="24"/>
          <w:szCs w:val="24"/>
        </w:rPr>
        <w:t>u viedokli</w:t>
      </w:r>
      <w:r w:rsidR="00C6119E">
        <w:rPr>
          <w:sz w:val="24"/>
          <w:szCs w:val="24"/>
        </w:rPr>
        <w:t>,</w:t>
      </w:r>
      <w:r w:rsidR="000F2DD9">
        <w:rPr>
          <w:sz w:val="24"/>
          <w:szCs w:val="24"/>
        </w:rPr>
        <w:t xml:space="preserve"> kuri neatbalsta dabas aizsardzības plāna esošo redakciju, </w:t>
      </w:r>
      <w:r w:rsidR="00B97AA6">
        <w:rPr>
          <w:sz w:val="24"/>
          <w:szCs w:val="24"/>
        </w:rPr>
        <w:t>Krāslavas novada pašvaldības</w:t>
      </w:r>
      <w:r w:rsidR="000F2DD9" w:rsidRPr="000F2DD9">
        <w:rPr>
          <w:sz w:val="24"/>
          <w:szCs w:val="24"/>
        </w:rPr>
        <w:t xml:space="preserve"> </w:t>
      </w:r>
      <w:r w:rsidR="000F2DD9">
        <w:rPr>
          <w:sz w:val="24"/>
          <w:szCs w:val="24"/>
        </w:rPr>
        <w:t>domes Plānošanas un infrastruktūras komitejas deputātu</w:t>
      </w:r>
      <w:r w:rsidR="00B97AA6">
        <w:rPr>
          <w:sz w:val="24"/>
          <w:szCs w:val="24"/>
        </w:rPr>
        <w:t xml:space="preserve"> ieskatā </w:t>
      </w:r>
      <w:r w:rsidR="003B3A0C">
        <w:rPr>
          <w:sz w:val="24"/>
          <w:szCs w:val="24"/>
        </w:rPr>
        <w:t xml:space="preserve">piedāvātais dabas aizsardzības plāns nenodrošina </w:t>
      </w:r>
      <w:r w:rsidR="00E76932">
        <w:rPr>
          <w:sz w:val="24"/>
          <w:szCs w:val="24"/>
        </w:rPr>
        <w:t xml:space="preserve">reģiona </w:t>
      </w:r>
      <w:r w:rsidR="00E76932" w:rsidRPr="00E76932">
        <w:rPr>
          <w:sz w:val="24"/>
          <w:szCs w:val="24"/>
        </w:rPr>
        <w:t>sociālekonomisk</w:t>
      </w:r>
      <w:r w:rsidR="00E76932">
        <w:rPr>
          <w:sz w:val="24"/>
          <w:szCs w:val="24"/>
        </w:rPr>
        <w:t>o</w:t>
      </w:r>
      <w:r w:rsidR="00E76932" w:rsidRPr="00E76932">
        <w:rPr>
          <w:sz w:val="24"/>
          <w:szCs w:val="24"/>
        </w:rPr>
        <w:t xml:space="preserve"> attīstīb</w:t>
      </w:r>
      <w:r w:rsidR="00E76932">
        <w:rPr>
          <w:sz w:val="24"/>
          <w:szCs w:val="24"/>
        </w:rPr>
        <w:t>u</w:t>
      </w:r>
      <w:r w:rsidR="00E76932" w:rsidRPr="00E76932">
        <w:rPr>
          <w:sz w:val="24"/>
          <w:szCs w:val="24"/>
        </w:rPr>
        <w:t xml:space="preserve"> un vides aizsardzības interešu sabalansēšan</w:t>
      </w:r>
      <w:r w:rsidR="00E76932">
        <w:rPr>
          <w:sz w:val="24"/>
          <w:szCs w:val="24"/>
        </w:rPr>
        <w:t>u</w:t>
      </w:r>
      <w:r w:rsidR="003B3A0C">
        <w:rPr>
          <w:sz w:val="24"/>
          <w:szCs w:val="24"/>
        </w:rPr>
        <w:t>.</w:t>
      </w:r>
      <w:r w:rsidR="00EA20C4">
        <w:rPr>
          <w:sz w:val="24"/>
          <w:szCs w:val="24"/>
        </w:rPr>
        <w:t xml:space="preserve"> </w:t>
      </w:r>
    </w:p>
    <w:p w14:paraId="4115A1C2" w14:textId="77777777" w:rsidR="00824D3A" w:rsidRDefault="004F7A7C" w:rsidP="00DB5CD8">
      <w:pPr>
        <w:spacing w:after="120"/>
        <w:ind w:right="-625" w:firstLine="567"/>
        <w:jc w:val="both"/>
        <w:rPr>
          <w:sz w:val="24"/>
          <w:szCs w:val="24"/>
        </w:rPr>
      </w:pPr>
      <w:r>
        <w:rPr>
          <w:sz w:val="24"/>
          <w:szCs w:val="24"/>
        </w:rPr>
        <w:t xml:space="preserve">Vēlamies uzsvērt, ka </w:t>
      </w:r>
      <w:r w:rsidR="00EA20C4">
        <w:rPr>
          <w:sz w:val="24"/>
          <w:szCs w:val="24"/>
        </w:rPr>
        <w:t>Krāslavas novada pašvaldības</w:t>
      </w:r>
      <w:r w:rsidR="00B97AA6">
        <w:rPr>
          <w:sz w:val="24"/>
          <w:szCs w:val="24"/>
        </w:rPr>
        <w:t xml:space="preserve"> </w:t>
      </w:r>
      <w:r w:rsidR="00EA20C4">
        <w:rPr>
          <w:sz w:val="24"/>
          <w:szCs w:val="24"/>
        </w:rPr>
        <w:t>teritorijā</w:t>
      </w:r>
      <w:r w:rsidR="00BD568A">
        <w:rPr>
          <w:sz w:val="24"/>
          <w:szCs w:val="24"/>
        </w:rPr>
        <w:t xml:space="preserve">, kur atrodas </w:t>
      </w:r>
      <w:r w:rsidR="00BD568A" w:rsidRPr="00251A8B">
        <w:rPr>
          <w:sz w:val="24"/>
          <w:szCs w:val="24"/>
        </w:rPr>
        <w:t>aizsargājam</w:t>
      </w:r>
      <w:r w:rsidR="00BD568A">
        <w:rPr>
          <w:sz w:val="24"/>
          <w:szCs w:val="24"/>
        </w:rPr>
        <w:t>ais</w:t>
      </w:r>
      <w:r w:rsidR="00BD568A" w:rsidRPr="00251A8B">
        <w:rPr>
          <w:sz w:val="24"/>
          <w:szCs w:val="24"/>
        </w:rPr>
        <w:t xml:space="preserve"> ainavu apvidus “Augšdaugava”</w:t>
      </w:r>
      <w:r w:rsidR="00EA20C4">
        <w:rPr>
          <w:sz w:val="24"/>
          <w:szCs w:val="24"/>
        </w:rPr>
        <w:t xml:space="preserve"> </w:t>
      </w:r>
      <w:r w:rsidR="00DB5CD8">
        <w:rPr>
          <w:sz w:val="24"/>
          <w:szCs w:val="24"/>
        </w:rPr>
        <w:t xml:space="preserve">jau vairākus gadus </w:t>
      </w:r>
      <w:r w:rsidR="00B97AA6">
        <w:rPr>
          <w:sz w:val="24"/>
          <w:szCs w:val="24"/>
        </w:rPr>
        <w:t>veiksmīgi tiek ievērotas</w:t>
      </w:r>
      <w:r w:rsidR="00DB5CD8">
        <w:rPr>
          <w:sz w:val="24"/>
          <w:szCs w:val="24"/>
        </w:rPr>
        <w:t xml:space="preserve"> un izpildītas</w:t>
      </w:r>
      <w:r w:rsidR="00B97AA6">
        <w:rPr>
          <w:sz w:val="24"/>
          <w:szCs w:val="24"/>
        </w:rPr>
        <w:t xml:space="preserve"> </w:t>
      </w:r>
      <w:r w:rsidR="00B97AA6" w:rsidRPr="00251A8B">
        <w:rPr>
          <w:sz w:val="24"/>
          <w:szCs w:val="24"/>
        </w:rPr>
        <w:t>2010.gada 16.marta Ministru kabineta noteikum</w:t>
      </w:r>
      <w:r w:rsidR="00B97AA6">
        <w:rPr>
          <w:sz w:val="24"/>
          <w:szCs w:val="24"/>
        </w:rPr>
        <w:t>os</w:t>
      </w:r>
      <w:r w:rsidR="00B97AA6" w:rsidRPr="00251A8B">
        <w:rPr>
          <w:sz w:val="24"/>
          <w:szCs w:val="24"/>
        </w:rPr>
        <w:t xml:space="preserve"> Nr.264 “Īpaši aizsargājamo dabas teritoriju vispārējie aizsardzības un izmantošanas noteikumi”</w:t>
      </w:r>
      <w:r w:rsidR="00B97AA6">
        <w:rPr>
          <w:sz w:val="24"/>
          <w:szCs w:val="24"/>
        </w:rPr>
        <w:t xml:space="preserve"> noteiktās prasības un ierobežojumi</w:t>
      </w:r>
      <w:r w:rsidR="00BD568A">
        <w:rPr>
          <w:sz w:val="24"/>
          <w:szCs w:val="24"/>
        </w:rPr>
        <w:t xml:space="preserve">, kā arī atsevišķās teritorijās, kur ir </w:t>
      </w:r>
      <w:r w:rsidR="00BD568A" w:rsidRPr="00251A8B">
        <w:rPr>
          <w:sz w:val="24"/>
          <w:szCs w:val="24"/>
        </w:rPr>
        <w:t>mikroliegumi</w:t>
      </w:r>
      <w:r w:rsidR="00BD568A">
        <w:rPr>
          <w:sz w:val="24"/>
          <w:szCs w:val="24"/>
        </w:rPr>
        <w:t xml:space="preserve"> tiek ievērotas</w:t>
      </w:r>
      <w:r w:rsidR="00BD568A" w:rsidRPr="00251A8B">
        <w:rPr>
          <w:sz w:val="24"/>
          <w:szCs w:val="24"/>
        </w:rPr>
        <w:t xml:space="preserve"> 2012.gada 18.decembr</w:t>
      </w:r>
      <w:r w:rsidR="00BD568A">
        <w:rPr>
          <w:sz w:val="24"/>
          <w:szCs w:val="24"/>
        </w:rPr>
        <w:t>a</w:t>
      </w:r>
      <w:r w:rsidR="00BD568A" w:rsidRPr="00251A8B">
        <w:rPr>
          <w:sz w:val="24"/>
          <w:szCs w:val="24"/>
        </w:rPr>
        <w:t xml:space="preserve"> Ministru kabineta noteikum</w:t>
      </w:r>
      <w:r w:rsidR="00BD568A">
        <w:rPr>
          <w:sz w:val="24"/>
          <w:szCs w:val="24"/>
        </w:rPr>
        <w:t>os</w:t>
      </w:r>
      <w:r w:rsidR="00BD568A" w:rsidRPr="00251A8B">
        <w:rPr>
          <w:sz w:val="24"/>
          <w:szCs w:val="24"/>
        </w:rPr>
        <w:t xml:space="preserve"> Nr.940 “Noteikumi par mikroliegumu izveidošanas un apsaimniekošanas kārtību, to aizsardzību, kā arī mikroliegumu un to buferzonu noteikšanu”</w:t>
      </w:r>
      <w:r w:rsidR="00BD568A">
        <w:rPr>
          <w:sz w:val="24"/>
          <w:szCs w:val="24"/>
        </w:rPr>
        <w:t xml:space="preserve"> noteiktās stingrās prasības.  Par šo noteikumu izpildi</w:t>
      </w:r>
      <w:r w:rsidR="00FB1458">
        <w:rPr>
          <w:sz w:val="24"/>
          <w:szCs w:val="24"/>
        </w:rPr>
        <w:t xml:space="preserve"> </w:t>
      </w:r>
      <w:r w:rsidR="00BD568A">
        <w:rPr>
          <w:sz w:val="24"/>
          <w:szCs w:val="24"/>
        </w:rPr>
        <w:t>liecina</w:t>
      </w:r>
      <w:r w:rsidR="00D80669">
        <w:rPr>
          <w:sz w:val="24"/>
          <w:szCs w:val="24"/>
        </w:rPr>
        <w:t xml:space="preserve"> </w:t>
      </w:r>
      <w:r w:rsidR="00DB5CD8">
        <w:rPr>
          <w:sz w:val="24"/>
          <w:szCs w:val="24"/>
        </w:rPr>
        <w:t xml:space="preserve">fakts, ka </w:t>
      </w:r>
      <w:r w:rsidR="00D80669">
        <w:rPr>
          <w:sz w:val="24"/>
          <w:szCs w:val="24"/>
        </w:rPr>
        <w:t xml:space="preserve">plāna </w:t>
      </w:r>
      <w:r w:rsidR="00D80669" w:rsidRPr="000F2DD9">
        <w:rPr>
          <w:sz w:val="24"/>
          <w:szCs w:val="24"/>
        </w:rPr>
        <w:t>izstrādes gaitā</w:t>
      </w:r>
      <w:r w:rsidR="00BD568A" w:rsidRPr="000F2DD9">
        <w:rPr>
          <w:sz w:val="24"/>
          <w:szCs w:val="24"/>
        </w:rPr>
        <w:t xml:space="preserve"> </w:t>
      </w:r>
      <w:r w:rsidR="00D80669" w:rsidRPr="000F2DD9">
        <w:rPr>
          <w:sz w:val="24"/>
          <w:szCs w:val="24"/>
        </w:rPr>
        <w:t xml:space="preserve">ainavu apvidū konstatēti 28 Eiropas Savienības nozīmes biotopi, izcila floras un faunas dažādība, kam pamatā ir unikālā un nemainītā Daugavas senieleja ar palieni, terasēm un </w:t>
      </w:r>
      <w:r w:rsidR="00D80669" w:rsidRPr="000F2DD9">
        <w:rPr>
          <w:sz w:val="24"/>
          <w:szCs w:val="24"/>
        </w:rPr>
        <w:lastRenderedPageBreak/>
        <w:t>gravām, kā arī ainavu apvidū ietilpstošie ezeri, straujteču upītes un skujkoku un platlapju mež</w:t>
      </w:r>
      <w:r w:rsidRPr="000F2DD9">
        <w:rPr>
          <w:sz w:val="24"/>
          <w:szCs w:val="24"/>
        </w:rPr>
        <w:t>i</w:t>
      </w:r>
      <w:r w:rsidR="00D80669" w:rsidRPr="000F2DD9">
        <w:rPr>
          <w:sz w:val="24"/>
          <w:szCs w:val="24"/>
        </w:rPr>
        <w:t xml:space="preserve">. </w:t>
      </w:r>
      <w:r w:rsidRPr="000F2DD9">
        <w:rPr>
          <w:sz w:val="24"/>
          <w:szCs w:val="24"/>
        </w:rPr>
        <w:t>Veiksmīga</w:t>
      </w:r>
      <w:r>
        <w:rPr>
          <w:sz w:val="24"/>
          <w:szCs w:val="24"/>
        </w:rPr>
        <w:t xml:space="preserve"> vietējo iedzīvotāju, uzņēmēju un zemkopju saimnieciskā darbība ir ļāvusi saglabāt dabas vērtības </w:t>
      </w:r>
      <w:r w:rsidR="00DB5CD8">
        <w:rPr>
          <w:sz w:val="24"/>
          <w:szCs w:val="24"/>
        </w:rPr>
        <w:t>AAA</w:t>
      </w:r>
      <w:r>
        <w:rPr>
          <w:sz w:val="24"/>
          <w:szCs w:val="24"/>
        </w:rPr>
        <w:t xml:space="preserve"> “Augšdaugava” terito</w:t>
      </w:r>
      <w:r>
        <w:rPr>
          <w:sz w:val="24"/>
          <w:szCs w:val="24"/>
        </w:rPr>
        <w:t xml:space="preserve">rijā, vienlaikus </w:t>
      </w:r>
      <w:r w:rsidR="0047408D">
        <w:rPr>
          <w:sz w:val="24"/>
          <w:szCs w:val="24"/>
        </w:rPr>
        <w:t>veicinot</w:t>
      </w:r>
      <w:r>
        <w:rPr>
          <w:sz w:val="24"/>
          <w:szCs w:val="24"/>
        </w:rPr>
        <w:t xml:space="preserve"> </w:t>
      </w:r>
      <w:r w:rsidR="000F2DD9">
        <w:rPr>
          <w:sz w:val="24"/>
          <w:szCs w:val="24"/>
        </w:rPr>
        <w:t>arī reģiona sociālekonomisko attīstību.</w:t>
      </w:r>
    </w:p>
    <w:p w14:paraId="75EB6079" w14:textId="77777777" w:rsidR="00286539" w:rsidRDefault="004F7A7C" w:rsidP="003B3A0C">
      <w:pPr>
        <w:spacing w:after="120"/>
        <w:ind w:right="-625" w:firstLine="567"/>
        <w:jc w:val="both"/>
        <w:rPr>
          <w:sz w:val="24"/>
          <w:szCs w:val="24"/>
        </w:rPr>
      </w:pPr>
      <w:r>
        <w:rPr>
          <w:sz w:val="24"/>
          <w:szCs w:val="24"/>
        </w:rPr>
        <w:t>S</w:t>
      </w:r>
      <w:r w:rsidRPr="0073158B">
        <w:rPr>
          <w:bCs/>
          <w:sz w:val="24"/>
          <w:szCs w:val="24"/>
        </w:rPr>
        <w:t>aska</w:t>
      </w:r>
      <w:r>
        <w:rPr>
          <w:bCs/>
          <w:sz w:val="24"/>
          <w:szCs w:val="24"/>
        </w:rPr>
        <w:t>ņ</w:t>
      </w:r>
      <w:r w:rsidRPr="0073158B">
        <w:rPr>
          <w:bCs/>
          <w:sz w:val="24"/>
          <w:szCs w:val="24"/>
        </w:rPr>
        <w:t>ā ar 2007.gada 9.oktobra Ministru kabineta noteikumu Nr.686 “Noteikumi par īpaši aizsargājamās dabas teritorijas dabas aizsardzības plāna saturu un izstrādes</w:t>
      </w:r>
      <w:r w:rsidRPr="008909CD">
        <w:rPr>
          <w:bCs/>
          <w:sz w:val="24"/>
          <w:szCs w:val="24"/>
        </w:rPr>
        <w:t xml:space="preserve"> kārtību” 33.punktu pašvald</w:t>
      </w:r>
      <w:r w:rsidRPr="008909CD">
        <w:rPr>
          <w:bCs/>
          <w:sz w:val="24"/>
          <w:szCs w:val="24"/>
        </w:rPr>
        <w:t xml:space="preserve">ība sniedz atzinumu par izstrādāto plānu. </w:t>
      </w:r>
      <w:r w:rsidR="00DB5CD8">
        <w:rPr>
          <w:bCs/>
          <w:sz w:val="24"/>
          <w:szCs w:val="24"/>
        </w:rPr>
        <w:t xml:space="preserve">Norādām, ka </w:t>
      </w:r>
      <w:r w:rsidR="00DB5CD8">
        <w:rPr>
          <w:sz w:val="24"/>
          <w:szCs w:val="24"/>
        </w:rPr>
        <w:t>s</w:t>
      </w:r>
      <w:r w:rsidR="00251A8B" w:rsidRPr="00251A8B">
        <w:rPr>
          <w:sz w:val="24"/>
          <w:szCs w:val="24"/>
        </w:rPr>
        <w:t xml:space="preserve">niegt pozitīvu atzinumu par </w:t>
      </w:r>
      <w:r w:rsidR="00DB5CD8">
        <w:rPr>
          <w:sz w:val="24"/>
          <w:szCs w:val="24"/>
        </w:rPr>
        <w:t xml:space="preserve">iesniegto </w:t>
      </w:r>
      <w:r w:rsidR="00251A8B" w:rsidRPr="00251A8B">
        <w:rPr>
          <w:sz w:val="24"/>
          <w:szCs w:val="24"/>
        </w:rPr>
        <w:t>aizsargājamo ainavu apvidus “Augšdaugava” dabas aizsardzības plāna redakciju</w:t>
      </w:r>
      <w:r w:rsidR="00251A8B">
        <w:rPr>
          <w:sz w:val="24"/>
          <w:szCs w:val="24"/>
        </w:rPr>
        <w:t xml:space="preserve"> Krāslavas novada pašvaldība var tikai tajā gadījumā, ja</w:t>
      </w:r>
      <w:r>
        <w:rPr>
          <w:sz w:val="24"/>
          <w:szCs w:val="24"/>
        </w:rPr>
        <w:t xml:space="preserve"> dabas aizsardzības plānā ietvertie ierobežojumi nav stingrāki kā šobrīd piemērojamie normatīvajos aktos noteiktie ierobežojumi.</w:t>
      </w:r>
    </w:p>
    <w:p w14:paraId="61E0E95B" w14:textId="77777777" w:rsidR="00286539" w:rsidRDefault="00286539" w:rsidP="003B3A0C">
      <w:pPr>
        <w:spacing w:after="120"/>
        <w:ind w:right="-625" w:firstLine="567"/>
        <w:jc w:val="both"/>
        <w:rPr>
          <w:sz w:val="24"/>
          <w:szCs w:val="24"/>
        </w:rPr>
      </w:pPr>
    </w:p>
    <w:p w14:paraId="0C653B60" w14:textId="77777777" w:rsidR="00BD568A" w:rsidRDefault="00BD568A" w:rsidP="00AF128F">
      <w:pPr>
        <w:jc w:val="right"/>
        <w:rPr>
          <w:sz w:val="24"/>
          <w:szCs w:val="24"/>
        </w:rPr>
      </w:pPr>
    </w:p>
    <w:p w14:paraId="22A39A42" w14:textId="77777777" w:rsidR="00320FCF" w:rsidRDefault="00320FCF" w:rsidP="00AF128F">
      <w:pPr>
        <w:jc w:val="right"/>
        <w:rPr>
          <w:sz w:val="24"/>
          <w:szCs w:val="24"/>
        </w:rPr>
      </w:pPr>
    </w:p>
    <w:p w14:paraId="79619B48" w14:textId="77777777" w:rsidR="00286539" w:rsidRDefault="004F7A7C" w:rsidP="00286539">
      <w:pPr>
        <w:rPr>
          <w:sz w:val="24"/>
          <w:szCs w:val="24"/>
        </w:rPr>
      </w:pPr>
      <w:r>
        <w:rPr>
          <w:sz w:val="24"/>
          <w:szCs w:val="24"/>
        </w:rPr>
        <w:t>K</w:t>
      </w:r>
      <w:r w:rsidRPr="008909CD">
        <w:rPr>
          <w:sz w:val="24"/>
          <w:szCs w:val="24"/>
        </w:rPr>
        <w:t>rāslavas novada pašvaldība</w:t>
      </w:r>
      <w:r>
        <w:rPr>
          <w:sz w:val="24"/>
          <w:szCs w:val="24"/>
        </w:rPr>
        <w:t xml:space="preserve">s domes </w:t>
      </w:r>
    </w:p>
    <w:p w14:paraId="308F1A09" w14:textId="77777777" w:rsidR="00BD568A" w:rsidRDefault="004F7A7C" w:rsidP="00286539">
      <w:pPr>
        <w:rPr>
          <w:sz w:val="24"/>
          <w:szCs w:val="24"/>
        </w:rPr>
      </w:pPr>
      <w:r>
        <w:rPr>
          <w:sz w:val="24"/>
          <w:szCs w:val="24"/>
        </w:rPr>
        <w:t>Plānošanas un infrastruktūras ko</w:t>
      </w:r>
      <w:r>
        <w:rPr>
          <w:sz w:val="24"/>
          <w:szCs w:val="24"/>
        </w:rPr>
        <w:t>mitejas priekšsēdētājs               Aleksandrs Jevtušoks</w:t>
      </w:r>
    </w:p>
    <w:p w14:paraId="7CE68EED" w14:textId="77777777" w:rsidR="00286539" w:rsidRDefault="00286539" w:rsidP="00286539">
      <w:pPr>
        <w:suppressAutoHyphens/>
        <w:jc w:val="center"/>
        <w:rPr>
          <w:lang w:val="en-US"/>
        </w:rPr>
      </w:pPr>
    </w:p>
    <w:p w14:paraId="34061B20" w14:textId="77777777" w:rsidR="00286539" w:rsidRDefault="00286539" w:rsidP="00286539">
      <w:pPr>
        <w:suppressAutoHyphens/>
        <w:jc w:val="center"/>
        <w:rPr>
          <w:lang w:val="en-US"/>
        </w:rPr>
      </w:pPr>
    </w:p>
    <w:p w14:paraId="694B6C5F" w14:textId="77777777" w:rsidR="00286539" w:rsidRDefault="00286539" w:rsidP="00286539">
      <w:pPr>
        <w:suppressAutoHyphens/>
        <w:jc w:val="center"/>
        <w:rPr>
          <w:lang w:val="en-US"/>
        </w:rPr>
      </w:pPr>
    </w:p>
    <w:p w14:paraId="0D8958DF" w14:textId="77777777" w:rsidR="00286539" w:rsidRDefault="00286539" w:rsidP="00286539">
      <w:pPr>
        <w:suppressAutoHyphens/>
        <w:jc w:val="center"/>
        <w:rPr>
          <w:lang w:val="en-US"/>
        </w:rPr>
      </w:pPr>
    </w:p>
    <w:p w14:paraId="69232D1D" w14:textId="77777777" w:rsidR="00286539" w:rsidRPr="004270D9" w:rsidRDefault="004F7A7C" w:rsidP="00286539">
      <w:pPr>
        <w:suppressAutoHyphens/>
        <w:jc w:val="center"/>
        <w:rPr>
          <w:lang w:val="en-US"/>
        </w:rPr>
      </w:pPr>
      <w:r w:rsidRPr="004270D9">
        <w:rPr>
          <w:lang w:val="en-US"/>
        </w:rPr>
        <w:t xml:space="preserve">DOKUMENTS PARAKSTĪTS AR DROŠU ELEKTRONISKO PARAKSTU UN SATUR LAIKA </w:t>
      </w:r>
      <w:r>
        <w:rPr>
          <w:lang w:val="en-US"/>
        </w:rPr>
        <w:t>ZĪMOGU</w:t>
      </w:r>
    </w:p>
    <w:p w14:paraId="0586A408" w14:textId="77777777" w:rsidR="00AF128F" w:rsidRPr="00251A8B" w:rsidRDefault="00AF128F" w:rsidP="00AF128F">
      <w:pPr>
        <w:jc w:val="right"/>
        <w:rPr>
          <w:sz w:val="24"/>
          <w:szCs w:val="24"/>
        </w:rPr>
      </w:pPr>
    </w:p>
    <w:sectPr w:rsidR="00AF128F" w:rsidRPr="00251A8B" w:rsidSect="00C370BD">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F150C"/>
    <w:multiLevelType w:val="hybridMultilevel"/>
    <w:tmpl w:val="E820D892"/>
    <w:lvl w:ilvl="0" w:tplc="AAEEDBB8">
      <w:start w:val="1"/>
      <w:numFmt w:val="upperRoman"/>
      <w:lvlText w:val="%1."/>
      <w:lvlJc w:val="left"/>
      <w:pPr>
        <w:ind w:left="1080" w:hanging="720"/>
      </w:pPr>
    </w:lvl>
    <w:lvl w:ilvl="1" w:tplc="A5E00382">
      <w:start w:val="1"/>
      <w:numFmt w:val="lowerLetter"/>
      <w:lvlText w:val="%2."/>
      <w:lvlJc w:val="left"/>
      <w:pPr>
        <w:ind w:left="1440" w:hanging="360"/>
      </w:pPr>
    </w:lvl>
    <w:lvl w:ilvl="2" w:tplc="DB4A607C">
      <w:start w:val="1"/>
      <w:numFmt w:val="lowerRoman"/>
      <w:lvlText w:val="%3."/>
      <w:lvlJc w:val="right"/>
      <w:pPr>
        <w:ind w:left="2160" w:hanging="180"/>
      </w:pPr>
    </w:lvl>
    <w:lvl w:ilvl="3" w:tplc="0C50ACCE">
      <w:start w:val="1"/>
      <w:numFmt w:val="decimal"/>
      <w:lvlText w:val="%4."/>
      <w:lvlJc w:val="left"/>
      <w:pPr>
        <w:ind w:left="2880" w:hanging="360"/>
      </w:pPr>
    </w:lvl>
    <w:lvl w:ilvl="4" w:tplc="C9E041E8">
      <w:start w:val="1"/>
      <w:numFmt w:val="lowerLetter"/>
      <w:lvlText w:val="%5."/>
      <w:lvlJc w:val="left"/>
      <w:pPr>
        <w:ind w:left="3600" w:hanging="360"/>
      </w:pPr>
    </w:lvl>
    <w:lvl w:ilvl="5" w:tplc="CA92E498">
      <w:start w:val="1"/>
      <w:numFmt w:val="lowerRoman"/>
      <w:lvlText w:val="%6."/>
      <w:lvlJc w:val="right"/>
      <w:pPr>
        <w:ind w:left="4320" w:hanging="180"/>
      </w:pPr>
    </w:lvl>
    <w:lvl w:ilvl="6" w:tplc="1C10FEE8">
      <w:start w:val="1"/>
      <w:numFmt w:val="decimal"/>
      <w:lvlText w:val="%7."/>
      <w:lvlJc w:val="left"/>
      <w:pPr>
        <w:ind w:left="5040" w:hanging="360"/>
      </w:pPr>
    </w:lvl>
    <w:lvl w:ilvl="7" w:tplc="8F4E3DA8">
      <w:start w:val="1"/>
      <w:numFmt w:val="lowerLetter"/>
      <w:lvlText w:val="%8."/>
      <w:lvlJc w:val="left"/>
      <w:pPr>
        <w:ind w:left="5760" w:hanging="360"/>
      </w:pPr>
    </w:lvl>
    <w:lvl w:ilvl="8" w:tplc="C408D96A">
      <w:start w:val="1"/>
      <w:numFmt w:val="lowerRoman"/>
      <w:lvlText w:val="%9."/>
      <w:lvlJc w:val="right"/>
      <w:pPr>
        <w:ind w:left="6480" w:hanging="180"/>
      </w:pPr>
    </w:lvl>
  </w:abstractNum>
  <w:abstractNum w:abstractNumId="1" w15:restartNumberingAfterBreak="0">
    <w:nsid w:val="7A73585C"/>
    <w:multiLevelType w:val="multilevel"/>
    <w:tmpl w:val="0D442D82"/>
    <w:lvl w:ilvl="0">
      <w:start w:val="1"/>
      <w:numFmt w:val="decimal"/>
      <w:lvlText w:val="%1."/>
      <w:lvlJc w:val="left"/>
      <w:pPr>
        <w:ind w:left="786" w:hanging="360"/>
      </w:pPr>
      <w:rPr>
        <w:rFonts w:eastAsiaTheme="minorHAnsi"/>
        <w:i w:val="0"/>
        <w:sz w:val="24"/>
      </w:rPr>
    </w:lvl>
    <w:lvl w:ilvl="1">
      <w:start w:val="1"/>
      <w:numFmt w:val="decimal"/>
      <w:isLgl/>
      <w:lvlText w:val="%1.%2."/>
      <w:lvlJc w:val="left"/>
      <w:pPr>
        <w:ind w:left="1116" w:hanging="396"/>
      </w:pPr>
      <w:rPr>
        <w:rFonts w:eastAsia="Times New Roman"/>
        <w:sz w:val="22"/>
      </w:rPr>
    </w:lvl>
    <w:lvl w:ilvl="2">
      <w:start w:val="1"/>
      <w:numFmt w:val="decimal"/>
      <w:isLgl/>
      <w:lvlText w:val="%1.%2.%3."/>
      <w:lvlJc w:val="left"/>
      <w:pPr>
        <w:ind w:left="1800" w:hanging="720"/>
      </w:pPr>
      <w:rPr>
        <w:rFonts w:eastAsia="Times New Roman"/>
        <w:sz w:val="22"/>
      </w:rPr>
    </w:lvl>
    <w:lvl w:ilvl="3">
      <w:start w:val="1"/>
      <w:numFmt w:val="decimal"/>
      <w:isLgl/>
      <w:lvlText w:val="%1.%2.%3.%4."/>
      <w:lvlJc w:val="left"/>
      <w:pPr>
        <w:ind w:left="2160" w:hanging="720"/>
      </w:pPr>
      <w:rPr>
        <w:rFonts w:eastAsia="Times New Roman"/>
        <w:sz w:val="22"/>
      </w:rPr>
    </w:lvl>
    <w:lvl w:ilvl="4">
      <w:start w:val="1"/>
      <w:numFmt w:val="decimal"/>
      <w:isLgl/>
      <w:lvlText w:val="%1.%2.%3.%4.%5."/>
      <w:lvlJc w:val="left"/>
      <w:pPr>
        <w:ind w:left="2880" w:hanging="1080"/>
      </w:pPr>
      <w:rPr>
        <w:rFonts w:eastAsia="Times New Roman"/>
        <w:sz w:val="22"/>
      </w:rPr>
    </w:lvl>
    <w:lvl w:ilvl="5">
      <w:start w:val="1"/>
      <w:numFmt w:val="decimal"/>
      <w:isLgl/>
      <w:lvlText w:val="%1.%2.%3.%4.%5.%6."/>
      <w:lvlJc w:val="left"/>
      <w:pPr>
        <w:ind w:left="3240" w:hanging="1080"/>
      </w:pPr>
      <w:rPr>
        <w:rFonts w:eastAsia="Times New Roman"/>
        <w:sz w:val="22"/>
      </w:rPr>
    </w:lvl>
    <w:lvl w:ilvl="6">
      <w:start w:val="1"/>
      <w:numFmt w:val="decimal"/>
      <w:isLgl/>
      <w:lvlText w:val="%1.%2.%3.%4.%5.%6.%7."/>
      <w:lvlJc w:val="left"/>
      <w:pPr>
        <w:ind w:left="3960" w:hanging="1440"/>
      </w:pPr>
      <w:rPr>
        <w:rFonts w:eastAsia="Times New Roman"/>
        <w:sz w:val="22"/>
      </w:rPr>
    </w:lvl>
    <w:lvl w:ilvl="7">
      <w:start w:val="1"/>
      <w:numFmt w:val="decimal"/>
      <w:isLgl/>
      <w:lvlText w:val="%1.%2.%3.%4.%5.%6.%7.%8."/>
      <w:lvlJc w:val="left"/>
      <w:pPr>
        <w:ind w:left="4320" w:hanging="1440"/>
      </w:pPr>
      <w:rPr>
        <w:rFonts w:eastAsia="Times New Roman"/>
        <w:sz w:val="22"/>
      </w:rPr>
    </w:lvl>
    <w:lvl w:ilvl="8">
      <w:start w:val="1"/>
      <w:numFmt w:val="decimal"/>
      <w:isLgl/>
      <w:lvlText w:val="%1.%2.%3.%4.%5.%6.%7.%8.%9."/>
      <w:lvlJc w:val="left"/>
      <w:pPr>
        <w:ind w:left="5040" w:hanging="1800"/>
      </w:pPr>
      <w:rPr>
        <w:rFonts w:eastAsia="Times New Roman"/>
        <w:sz w:val="22"/>
      </w:rPr>
    </w:lvl>
  </w:abstractNum>
  <w:num w:numId="1" w16cid:durableId="1731878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020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8F"/>
    <w:rsid w:val="000F2DD9"/>
    <w:rsid w:val="00251A8B"/>
    <w:rsid w:val="00286539"/>
    <w:rsid w:val="00320FCF"/>
    <w:rsid w:val="003B3A0C"/>
    <w:rsid w:val="003D5DA3"/>
    <w:rsid w:val="004270D9"/>
    <w:rsid w:val="0047408D"/>
    <w:rsid w:val="004F7A7C"/>
    <w:rsid w:val="005B78EE"/>
    <w:rsid w:val="006F3FCE"/>
    <w:rsid w:val="00707D26"/>
    <w:rsid w:val="0073158B"/>
    <w:rsid w:val="00824D3A"/>
    <w:rsid w:val="008909CD"/>
    <w:rsid w:val="008E3803"/>
    <w:rsid w:val="00AF128F"/>
    <w:rsid w:val="00B3060E"/>
    <w:rsid w:val="00B97AA6"/>
    <w:rsid w:val="00BD568A"/>
    <w:rsid w:val="00C370BD"/>
    <w:rsid w:val="00C6119E"/>
    <w:rsid w:val="00C72706"/>
    <w:rsid w:val="00D80669"/>
    <w:rsid w:val="00DB5CD8"/>
    <w:rsid w:val="00E67B50"/>
    <w:rsid w:val="00E76932"/>
    <w:rsid w:val="00EA20C4"/>
    <w:rsid w:val="00EB5D93"/>
    <w:rsid w:val="00FA368D"/>
    <w:rsid w:val="00FB1458"/>
    <w:rsid w:val="00FE4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9770"/>
  <w15:chartTrackingRefBased/>
  <w15:docId w15:val="{92AB6F70-8937-491F-A401-33A60348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sid w:val="00AF128F"/>
    <w:pPr>
      <w:widowControl w:val="0"/>
      <w:autoSpaceDE w:val="0"/>
      <w:autoSpaceDN w:val="0"/>
      <w:spacing w:after="0" w:line="240" w:lineRule="auto"/>
    </w:pPr>
    <w:rPr>
      <w:rFonts w:ascii="Times New Roman" w:eastAsia="Times New Roman" w:hAnsi="Times New Roman" w:cs="Times New Roman"/>
      <w:lang w:eastAsia="lv-LV"/>
    </w:rPr>
  </w:style>
  <w:style w:type="paragraph" w:styleId="Virsraksts1">
    <w:name w:val="heading 1"/>
    <w:basedOn w:val="Parasts"/>
    <w:link w:val="Virsraksts1Rakstz"/>
    <w:uiPriority w:val="1"/>
    <w:qFormat/>
    <w:rsid w:val="00AF128F"/>
    <w:pPr>
      <w:ind w:left="560" w:hanging="420"/>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1"/>
    <w:rsid w:val="00AF128F"/>
    <w:rPr>
      <w:rFonts w:ascii="Times New Roman" w:eastAsia="Times New Roman" w:hAnsi="Times New Roman" w:cs="Times New Roman"/>
      <w:b/>
      <w:bCs/>
      <w:sz w:val="24"/>
      <w:szCs w:val="24"/>
      <w:lang w:eastAsia="lv-LV"/>
    </w:rPr>
  </w:style>
  <w:style w:type="paragraph" w:styleId="Pamatteksts">
    <w:name w:val="Body Text"/>
    <w:basedOn w:val="Parasts"/>
    <w:link w:val="PamattekstsRakstz"/>
    <w:uiPriority w:val="1"/>
    <w:semiHidden/>
    <w:unhideWhenUsed/>
    <w:qFormat/>
    <w:rsid w:val="00AF128F"/>
    <w:rPr>
      <w:sz w:val="24"/>
      <w:szCs w:val="24"/>
    </w:rPr>
  </w:style>
  <w:style w:type="character" w:customStyle="1" w:styleId="PamattekstsRakstz">
    <w:name w:val="Pamatteksts Rakstz."/>
    <w:basedOn w:val="Noklusjumarindkopasfonts"/>
    <w:link w:val="Pamatteksts"/>
    <w:uiPriority w:val="1"/>
    <w:semiHidden/>
    <w:rsid w:val="00AF128F"/>
    <w:rPr>
      <w:rFonts w:ascii="Times New Roman" w:eastAsia="Times New Roman" w:hAnsi="Times New Roman" w:cs="Times New Roman"/>
      <w:sz w:val="24"/>
      <w:szCs w:val="24"/>
      <w:lang w:eastAsia="lv-LV"/>
    </w:rPr>
  </w:style>
  <w:style w:type="paragraph" w:styleId="Sarakstarindkopa">
    <w:name w:val="List Paragraph"/>
    <w:basedOn w:val="Parasts"/>
    <w:uiPriority w:val="1"/>
    <w:qFormat/>
    <w:rsid w:val="00AF128F"/>
    <w:pPr>
      <w:ind w:left="140"/>
      <w:jc w:val="both"/>
    </w:pPr>
  </w:style>
  <w:style w:type="character" w:styleId="Hipersaite">
    <w:name w:val="Hyperlink"/>
    <w:basedOn w:val="Noklusjumarindkopasfonts"/>
    <w:uiPriority w:val="99"/>
    <w:semiHidden/>
    <w:unhideWhenUsed/>
    <w:rsid w:val="00AF128F"/>
    <w:rPr>
      <w:color w:val="0000FF"/>
      <w:u w:val="single"/>
    </w:rPr>
  </w:style>
  <w:style w:type="paragraph" w:styleId="Vresteksts">
    <w:name w:val="footnote text"/>
    <w:basedOn w:val="Parasts"/>
    <w:link w:val="VrestekstsRakstz"/>
    <w:uiPriority w:val="99"/>
    <w:semiHidden/>
    <w:unhideWhenUsed/>
    <w:rsid w:val="00D80669"/>
    <w:rPr>
      <w:sz w:val="20"/>
      <w:szCs w:val="20"/>
    </w:rPr>
  </w:style>
  <w:style w:type="character" w:customStyle="1" w:styleId="VrestekstsRakstz">
    <w:name w:val="Vēres teksts Rakstz."/>
    <w:basedOn w:val="Noklusjumarindkopasfonts"/>
    <w:link w:val="Vresteksts"/>
    <w:uiPriority w:val="99"/>
    <w:semiHidden/>
    <w:rsid w:val="00D80669"/>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D80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kraslav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B6975-5D19-4662-BFCF-FF11EA45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2482</Words>
  <Characters>1416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Puncule - Japiņa</dc:creator>
  <cp:lastModifiedBy>Laura Lene</cp:lastModifiedBy>
  <cp:revision>4</cp:revision>
  <cp:lastPrinted>2022-04-22T08:01:00Z</cp:lastPrinted>
  <dcterms:created xsi:type="dcterms:W3CDTF">2022-04-22T08:10:00Z</dcterms:created>
  <dcterms:modified xsi:type="dcterms:W3CDTF">2022-04-22T08:19:00Z</dcterms:modified>
</cp:coreProperties>
</file>