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a.xml" ContentType="application/vnd.openxmlformats-officedocument.wordprocessingml.header+xml"/>
  <Override PartName="/word/headerb.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p14">
  <w:body>
    <w:p w:rsidRPr="00AB0B56" w:rsidR="007F0825" w:rsidP="00DE5D8E" w:rsidRDefault="004C5D28" w14:paraId="5AD1234B" w14:textId="77777777">
      <w:pPr>
        <w:pStyle w:val="tv213"/>
        <w:spacing w:before="0" w:beforeAutospacing="0" w:after="0" w:afterAutospacing="0" w:line="276" w:lineRule="auto"/>
        <w:jc w:val="center"/>
        <w:rPr>
          <w:lang w:val="lv-LV"/>
        </w:rPr>
      </w:pPr>
      <w:bookmarkStart w:name="p9" w:id="0"/>
      <w:bookmarkStart w:name="p-1060268" w:id="1"/>
      <w:bookmarkEnd w:id="0"/>
      <w:bookmarkEnd w:id="1"/>
      <w:r w:rsidRPr="00AB0B56">
        <w:rPr>
          <w:noProof/>
          <w:lang w:val="lv-LV" w:eastAsia="lv-LV"/>
        </w:rPr>
        <w:drawing>
          <wp:inline distT="0" distB="0" distL="0" distR="0" wp14:anchorId="5619FFEF" wp14:editId="4CB79DBF">
            <wp:extent cx="701040" cy="7010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r w:rsidRPr="00AB0B56">
        <w:rPr>
          <w:lang w:val="lv-LV"/>
        </w:rPr>
        <w:t xml:space="preserve">          </w:t>
      </w:r>
      <w:r w:rsidRPr="00AB0B56">
        <w:rPr>
          <w:noProof/>
          <w:lang w:val="lv-LV" w:eastAsia="lv-LV"/>
        </w:rPr>
        <w:drawing>
          <wp:inline distT="0" distB="0" distL="0" distR="0" wp14:anchorId="08AAF8FF" wp14:editId="221EFEF8">
            <wp:extent cx="838097" cy="7239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atura2000.jpg"/>
                    <pic:cNvPicPr/>
                  </pic:nvPicPr>
                  <pic:blipFill>
                    <a:blip r:embed="rId12" cstate="screen">
                      <a:extLst>
                        <a:ext uri="{28A0092B-C50C-407E-A947-70E740481C1C}">
                          <a14:useLocalDpi xmlns:a14="http://schemas.microsoft.com/office/drawing/2010/main" val="0"/>
                        </a:ext>
                      </a:extLst>
                    </a:blip>
                    <a:stretch>
                      <a:fillRect/>
                    </a:stretch>
                  </pic:blipFill>
                  <pic:spPr>
                    <a:xfrm>
                      <a:off x="0" y="0"/>
                      <a:ext cx="873080" cy="754116"/>
                    </a:xfrm>
                    <a:prstGeom prst="rect">
                      <a:avLst/>
                    </a:prstGeom>
                  </pic:spPr>
                </pic:pic>
              </a:graphicData>
            </a:graphic>
          </wp:inline>
        </w:drawing>
      </w:r>
    </w:p>
    <w:p w:rsidR="007F0825" w:rsidP="00DE5D8E" w:rsidRDefault="007F0825" w14:paraId="2443DE0C" w14:textId="08A86DA3">
      <w:pPr>
        <w:pStyle w:val="tv213"/>
        <w:spacing w:before="0" w:beforeAutospacing="0" w:after="0" w:afterAutospacing="0" w:line="276" w:lineRule="auto"/>
        <w:rPr>
          <w:lang w:val="lv-LV"/>
        </w:rPr>
      </w:pPr>
    </w:p>
    <w:p w:rsidRPr="00AB0B56" w:rsidR="00E01655" w:rsidP="00DE5D8E" w:rsidRDefault="00E01655" w14:paraId="5AAA381E" w14:textId="77777777">
      <w:pPr>
        <w:pStyle w:val="tv213"/>
        <w:spacing w:before="0" w:beforeAutospacing="0" w:after="0" w:afterAutospacing="0" w:line="276" w:lineRule="auto"/>
        <w:rPr>
          <w:lang w:val="lv-LV"/>
        </w:rPr>
      </w:pPr>
    </w:p>
    <w:p w:rsidRPr="00AB0B56" w:rsidR="004C5D28" w:rsidP="00DE5D8E" w:rsidRDefault="004C5D28" w14:paraId="4F37B4DC" w14:textId="12EEC7FA">
      <w:pPr>
        <w:spacing w:after="0" w:line="276" w:lineRule="auto"/>
        <w:jc w:val="center"/>
        <w:rPr>
          <w:rFonts w:ascii="Times New Roman" w:hAnsi="Times New Roman" w:eastAsia="Times New Roman" w:cs="Times New Roman"/>
          <w:b/>
          <w:bCs/>
          <w:sz w:val="44"/>
          <w:szCs w:val="44"/>
          <w:lang w:val="lv-LV"/>
        </w:rPr>
      </w:pPr>
      <w:r w:rsidRPr="00AB0B56">
        <w:rPr>
          <w:rFonts w:ascii="Times New Roman" w:hAnsi="Times New Roman" w:eastAsia="Times New Roman" w:cs="Times New Roman"/>
          <w:b/>
          <w:bCs/>
          <w:sz w:val="44"/>
          <w:szCs w:val="44"/>
          <w:lang w:val="lv-LV"/>
        </w:rPr>
        <w:t>Dabas lieguma “</w:t>
      </w:r>
      <w:r w:rsidR="000E0C51">
        <w:rPr>
          <w:rFonts w:ascii="Times New Roman" w:hAnsi="Times New Roman" w:eastAsia="Times New Roman" w:cs="Times New Roman"/>
          <w:b/>
          <w:bCs/>
          <w:sz w:val="44"/>
          <w:szCs w:val="44"/>
          <w:lang w:val="lv-LV"/>
        </w:rPr>
        <w:t>Burtnieka</w:t>
      </w:r>
      <w:r w:rsidRPr="00AB0B56">
        <w:rPr>
          <w:rFonts w:ascii="Times New Roman" w:hAnsi="Times New Roman" w:eastAsia="Times New Roman" w:cs="Times New Roman"/>
          <w:b/>
          <w:bCs/>
          <w:sz w:val="44"/>
          <w:szCs w:val="44"/>
          <w:lang w:val="lv-LV"/>
        </w:rPr>
        <w:t xml:space="preserve"> ezera pļavas”</w:t>
      </w:r>
    </w:p>
    <w:p w:rsidRPr="00AB0B56" w:rsidR="004C5D28" w:rsidP="00DE5D8E" w:rsidRDefault="004C5D28" w14:paraId="27222D39" w14:textId="77777777">
      <w:pPr>
        <w:spacing w:after="0" w:line="276" w:lineRule="auto"/>
        <w:jc w:val="center"/>
        <w:rPr>
          <w:rFonts w:ascii="Times New Roman" w:hAnsi="Times New Roman" w:eastAsia="Calibri" w:cs="Times New Roman"/>
          <w:b/>
          <w:bCs/>
          <w:sz w:val="24"/>
          <w:lang w:val="lv-LV"/>
        </w:rPr>
      </w:pPr>
    </w:p>
    <w:p w:rsidRPr="00AB0B56" w:rsidR="004C5D28" w:rsidP="00DE5D8E" w:rsidRDefault="004C5D28" w14:paraId="652D9A41" w14:textId="77777777">
      <w:pPr>
        <w:spacing w:after="0" w:line="276" w:lineRule="auto"/>
        <w:jc w:val="center"/>
        <w:rPr>
          <w:rFonts w:ascii="Times New Roman" w:hAnsi="Times New Roman" w:eastAsia="Calibri" w:cs="Times New Roman"/>
          <w:b/>
          <w:bCs/>
          <w:sz w:val="28"/>
          <w:szCs w:val="28"/>
          <w:lang w:val="lv-LV"/>
        </w:rPr>
      </w:pPr>
      <w:r w:rsidRPr="00AB0B56">
        <w:rPr>
          <w:rFonts w:ascii="Times New Roman" w:hAnsi="Times New Roman" w:eastAsia="Calibri" w:cs="Times New Roman"/>
          <w:b/>
          <w:bCs/>
          <w:sz w:val="28"/>
          <w:szCs w:val="28"/>
          <w:lang w:val="lv-LV"/>
        </w:rPr>
        <w:t>DABAS AIZSARDZĪBAS PLĀNS</w:t>
      </w:r>
    </w:p>
    <w:p w:rsidRPr="00AB0B56" w:rsidR="004C5D28" w:rsidP="00DE5D8E" w:rsidRDefault="004C5D28" w14:paraId="21839272" w14:textId="77777777">
      <w:pPr>
        <w:spacing w:after="0" w:line="276" w:lineRule="auto"/>
        <w:jc w:val="center"/>
        <w:rPr>
          <w:rFonts w:ascii="Times New Roman" w:hAnsi="Times New Roman" w:eastAsia="Calibri" w:cs="Times New Roman"/>
          <w:i/>
          <w:iCs/>
          <w:sz w:val="24"/>
          <w:lang w:val="lv-LV"/>
        </w:rPr>
      </w:pPr>
    </w:p>
    <w:p w:rsidRPr="00AB0B56" w:rsidR="004C5D28" w:rsidP="00DE5D8E" w:rsidRDefault="004C5D28" w14:paraId="4F95E94B" w14:textId="77777777">
      <w:pPr>
        <w:spacing w:after="0" w:line="276" w:lineRule="auto"/>
        <w:jc w:val="center"/>
        <w:rPr>
          <w:rFonts w:ascii="Times New Roman" w:hAnsi="Times New Roman" w:eastAsia="Calibri" w:cs="Times New Roman"/>
          <w:iCs/>
          <w:sz w:val="28"/>
          <w:szCs w:val="28"/>
          <w:lang w:val="lv-LV"/>
        </w:rPr>
      </w:pPr>
      <w:r w:rsidRPr="00AB0B56">
        <w:rPr>
          <w:rFonts w:ascii="Times New Roman" w:hAnsi="Times New Roman" w:eastAsia="Calibri" w:cs="Times New Roman"/>
          <w:iCs/>
          <w:sz w:val="28"/>
          <w:szCs w:val="28"/>
          <w:lang w:val="lv-LV"/>
        </w:rPr>
        <w:t>Valmieras novads</w:t>
      </w:r>
    </w:p>
    <w:p w:rsidRPr="00AB0B56" w:rsidR="00EE4C49" w:rsidP="00DE5D8E" w:rsidRDefault="00EE4C49" w14:paraId="4523BFD5" w14:textId="77777777">
      <w:pPr>
        <w:pStyle w:val="tv213"/>
        <w:spacing w:before="0" w:beforeAutospacing="0" w:after="0" w:afterAutospacing="0" w:line="276" w:lineRule="auto"/>
        <w:rPr>
          <w:lang w:val="lv-LV"/>
        </w:rPr>
      </w:pPr>
      <w:bookmarkStart w:name="_GoBack" w:id="2"/>
      <w:bookmarkEnd w:id="2"/>
    </w:p>
    <w:p w:rsidRPr="00AB0B56" w:rsidR="00EE4C49" w:rsidP="00DE5D8E" w:rsidRDefault="00EE4C49" w14:paraId="07832334" w14:textId="77777777">
      <w:pPr>
        <w:pStyle w:val="tv213"/>
        <w:spacing w:before="0" w:beforeAutospacing="0" w:after="0" w:afterAutospacing="0" w:line="276" w:lineRule="auto"/>
        <w:rPr>
          <w:lang w:val="lv-LV"/>
        </w:rPr>
      </w:pPr>
    </w:p>
    <w:p w:rsidRPr="00AB0B56" w:rsidR="00EE4C49" w:rsidP="00DE5D8E" w:rsidRDefault="00383257" w14:paraId="4CEA26AE" w14:textId="77777777">
      <w:pPr>
        <w:pStyle w:val="tv213"/>
        <w:spacing w:before="0" w:beforeAutospacing="0" w:after="0" w:afterAutospacing="0" w:line="276" w:lineRule="auto"/>
        <w:jc w:val="center"/>
        <w:rPr>
          <w:lang w:val="lv-LV"/>
        </w:rPr>
      </w:pPr>
      <w:r w:rsidRPr="00383257">
        <w:rPr>
          <w:noProof/>
          <w:lang w:val="lv-LV" w:eastAsia="lv-LV"/>
        </w:rPr>
        <w:drawing>
          <wp:inline distT="0" distB="0" distL="0" distR="0" wp14:anchorId="3B2B7783" wp14:editId="36297E1D">
            <wp:extent cx="3642360" cy="2731224"/>
            <wp:effectExtent l="0" t="0" r="0" b="0"/>
            <wp:docPr id="9" name="Picture 9" descr="C:\Users\Lelde\Documents\2024\Burtnieki\foto\20241023_115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lde\Documents\2024\Burtnieki\foto\20241023_115552.jpg"/>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3661502" cy="2745577"/>
                    </a:xfrm>
                    <a:prstGeom prst="rect">
                      <a:avLst/>
                    </a:prstGeom>
                    <a:noFill/>
                    <a:ln>
                      <a:noFill/>
                    </a:ln>
                  </pic:spPr>
                </pic:pic>
              </a:graphicData>
            </a:graphic>
          </wp:inline>
        </w:drawing>
      </w:r>
    </w:p>
    <w:p w:rsidRPr="00AB0B56" w:rsidR="00EE4C49" w:rsidP="00DE5D8E" w:rsidRDefault="00EE4C49" w14:paraId="4DDAC22B" w14:textId="77777777">
      <w:pPr>
        <w:pStyle w:val="tv213"/>
        <w:spacing w:before="0" w:beforeAutospacing="0" w:after="0" w:afterAutospacing="0" w:line="276" w:lineRule="auto"/>
        <w:rPr>
          <w:lang w:val="lv-LV"/>
        </w:rPr>
      </w:pPr>
    </w:p>
    <w:p w:rsidRPr="00AB0B56" w:rsidR="004C5D28" w:rsidP="00DE5D8E" w:rsidRDefault="004C5D28" w14:paraId="5C57C71B" w14:textId="77777777">
      <w:pPr>
        <w:spacing w:after="0" w:line="276" w:lineRule="auto"/>
        <w:jc w:val="center"/>
        <w:rPr>
          <w:rFonts w:ascii="Times New Roman" w:hAnsi="Times New Roman" w:eastAsia="Times New Roman" w:cs="Times New Roman"/>
          <w:b/>
          <w:sz w:val="26"/>
          <w:szCs w:val="26"/>
          <w:lang w:val="lv-LV" w:eastAsia="lv-LV"/>
        </w:rPr>
      </w:pPr>
    </w:p>
    <w:p w:rsidRPr="00E01655" w:rsidR="004C5D28" w:rsidP="00DE5D8E" w:rsidRDefault="004C5D28" w14:paraId="2E7E4EB2" w14:textId="1544E7D9">
      <w:pPr>
        <w:spacing w:after="0" w:line="276" w:lineRule="auto"/>
        <w:jc w:val="center"/>
        <w:rPr>
          <w:rFonts w:ascii="Times New Roman" w:hAnsi="Times New Roman" w:eastAsia="Times New Roman" w:cs="Times New Roman"/>
          <w:sz w:val="26"/>
          <w:szCs w:val="26"/>
          <w:lang w:val="lv-LV" w:eastAsia="lv-LV"/>
        </w:rPr>
      </w:pPr>
      <w:r w:rsidRPr="00E01655">
        <w:rPr>
          <w:rFonts w:ascii="Times New Roman" w:hAnsi="Times New Roman" w:eastAsia="Times New Roman" w:cs="Times New Roman"/>
          <w:sz w:val="26"/>
          <w:szCs w:val="26"/>
          <w:lang w:val="lv-LV" w:eastAsia="lv-LV"/>
        </w:rPr>
        <w:t xml:space="preserve">Plāns izstrādāts laika periodam </w:t>
      </w:r>
      <w:r w:rsidRPr="00545B22">
        <w:rPr>
          <w:rFonts w:ascii="Times New Roman" w:hAnsi="Times New Roman" w:eastAsia="Times New Roman" w:cs="Times New Roman"/>
          <w:sz w:val="26"/>
          <w:szCs w:val="26"/>
          <w:lang w:val="lv-LV" w:eastAsia="lv-LV"/>
        </w:rPr>
        <w:t>no 202</w:t>
      </w:r>
      <w:r w:rsidRPr="00545B22" w:rsidR="004C5798">
        <w:rPr>
          <w:rFonts w:ascii="Times New Roman" w:hAnsi="Times New Roman" w:eastAsia="Times New Roman" w:cs="Times New Roman"/>
          <w:sz w:val="26"/>
          <w:szCs w:val="26"/>
          <w:lang w:val="lv-LV" w:eastAsia="lv-LV"/>
        </w:rPr>
        <w:t>5</w:t>
      </w:r>
      <w:r w:rsidRPr="00545B22">
        <w:rPr>
          <w:rFonts w:ascii="Times New Roman" w:hAnsi="Times New Roman" w:eastAsia="Times New Roman" w:cs="Times New Roman"/>
          <w:sz w:val="26"/>
          <w:szCs w:val="26"/>
          <w:lang w:val="lv-LV" w:eastAsia="lv-LV"/>
        </w:rPr>
        <w:t>. gada līdz 203</w:t>
      </w:r>
      <w:r w:rsidR="00B8112C">
        <w:rPr>
          <w:rFonts w:ascii="Times New Roman" w:hAnsi="Times New Roman" w:eastAsia="Times New Roman" w:cs="Times New Roman"/>
          <w:sz w:val="26"/>
          <w:szCs w:val="26"/>
          <w:lang w:val="lv-LV" w:eastAsia="lv-LV"/>
        </w:rPr>
        <w:t>7</w:t>
      </w:r>
      <w:r w:rsidRPr="00545B22">
        <w:rPr>
          <w:rFonts w:ascii="Times New Roman" w:hAnsi="Times New Roman" w:eastAsia="Times New Roman" w:cs="Times New Roman"/>
          <w:sz w:val="26"/>
          <w:szCs w:val="26"/>
          <w:lang w:val="lv-LV" w:eastAsia="lv-LV"/>
        </w:rPr>
        <w:t>. gadam</w:t>
      </w:r>
    </w:p>
    <w:p w:rsidRPr="00E01655" w:rsidR="004C5D28" w:rsidP="00DE5D8E" w:rsidRDefault="004C5D28" w14:paraId="3E9DCE1E" w14:textId="77777777">
      <w:pPr>
        <w:spacing w:after="0" w:line="276" w:lineRule="auto"/>
        <w:jc w:val="center"/>
        <w:rPr>
          <w:rFonts w:ascii="Times New Roman" w:hAnsi="Times New Roman" w:eastAsia="Times New Roman" w:cs="Times New Roman"/>
          <w:sz w:val="26"/>
          <w:szCs w:val="26"/>
          <w:lang w:val="lv-LV" w:eastAsia="lv-LV"/>
        </w:rPr>
      </w:pPr>
    </w:p>
    <w:p w:rsidRPr="00E01655" w:rsidR="004C5D28" w:rsidP="00DE5D8E" w:rsidRDefault="004C5D28" w14:paraId="46F92B5E" w14:textId="77777777">
      <w:pPr>
        <w:spacing w:after="0" w:line="276" w:lineRule="auto"/>
        <w:rPr>
          <w:rFonts w:ascii="Times New Roman" w:hAnsi="Times New Roman" w:eastAsia="Times New Roman" w:cs="Times New Roman"/>
          <w:sz w:val="26"/>
          <w:szCs w:val="26"/>
          <w:lang w:val="lv-LV" w:eastAsia="lv-LV"/>
        </w:rPr>
      </w:pPr>
    </w:p>
    <w:tbl>
      <w:tblPr>
        <w:tblW w:w="6096" w:type="dxa"/>
        <w:jc w:val="center"/>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1E0" w:firstRow="1" w:lastRow="1" w:firstColumn="1" w:lastColumn="1" w:noHBand="0" w:noVBand="0"/>
      </w:tblPr>
      <w:tblGrid>
        <w:gridCol w:w="1665"/>
        <w:gridCol w:w="480"/>
        <w:gridCol w:w="3951"/>
      </w:tblGrid>
      <w:tr w:rsidRPr="00E01655" w:rsidR="004C5D28" w:rsidTr="65F8F4DC" w14:paraId="176BA666" w14:textId="77777777">
        <w:trPr>
          <w:trHeight w:val="569"/>
          <w:jc w:val="center"/>
        </w:trPr>
        <w:tc>
          <w:tcPr>
            <w:tcW w:w="1665" w:type="dxa"/>
          </w:tcPr>
          <w:p w:rsidRPr="00E01655" w:rsidR="004C5D28" w:rsidP="00DE5D8E" w:rsidRDefault="30D03B3C" w14:paraId="60018026" w14:textId="2ED1BAEB">
            <w:pPr>
              <w:spacing w:after="0" w:line="276" w:lineRule="auto"/>
              <w:rPr>
                <w:rFonts w:ascii="Times New Roman" w:hAnsi="Times New Roman" w:eastAsia="Times New Roman" w:cs="Times New Roman"/>
                <w:sz w:val="28"/>
                <w:szCs w:val="28"/>
                <w:lang w:val="lv-LV" w:eastAsia="lv-LV"/>
              </w:rPr>
            </w:pPr>
            <w:r w:rsidRPr="65F8F4DC">
              <w:rPr>
                <w:rFonts w:ascii="Times New Roman" w:hAnsi="Times New Roman" w:eastAsia="Times New Roman" w:cs="Times New Roman"/>
                <w:sz w:val="28"/>
                <w:szCs w:val="28"/>
                <w:lang w:val="lv-LV" w:eastAsia="lv-LV"/>
              </w:rPr>
              <w:t>Izstrādātāj</w:t>
            </w:r>
            <w:r w:rsidRPr="65F8F4DC" w:rsidR="5A169EF6">
              <w:rPr>
                <w:rFonts w:ascii="Times New Roman" w:hAnsi="Times New Roman" w:eastAsia="Times New Roman" w:cs="Times New Roman"/>
                <w:sz w:val="28"/>
                <w:szCs w:val="28"/>
                <w:lang w:val="lv-LV" w:eastAsia="lv-LV"/>
              </w:rPr>
              <w:t>s</w:t>
            </w:r>
            <w:r w:rsidRPr="65F8F4DC" w:rsidR="7AA181F4">
              <w:rPr>
                <w:rFonts w:ascii="Times New Roman" w:hAnsi="Times New Roman" w:eastAsia="Times New Roman" w:cs="Times New Roman"/>
                <w:sz w:val="28"/>
                <w:szCs w:val="28"/>
                <w:lang w:val="lv-LV" w:eastAsia="lv-LV"/>
              </w:rPr>
              <w:t>:</w:t>
            </w:r>
          </w:p>
        </w:tc>
        <w:tc>
          <w:tcPr>
            <w:tcW w:w="480" w:type="dxa"/>
          </w:tcPr>
          <w:p w:rsidRPr="00E01655" w:rsidR="004C5D28" w:rsidP="00DE5D8E" w:rsidRDefault="50C67144" w14:paraId="349E2B31" w14:textId="6D2141EB">
            <w:pPr>
              <w:spacing w:after="0" w:line="276" w:lineRule="auto"/>
              <w:rPr>
                <w:rFonts w:ascii="Times New Roman" w:hAnsi="Times New Roman" w:eastAsia="Times New Roman" w:cs="Times New Roman"/>
                <w:sz w:val="28"/>
                <w:szCs w:val="28"/>
                <w:lang w:val="lv-LV" w:eastAsia="lv-LV"/>
              </w:rPr>
            </w:pPr>
            <w:r w:rsidRPr="65F8F4DC">
              <w:rPr>
                <w:rFonts w:ascii="Times New Roman" w:hAnsi="Times New Roman" w:eastAsia="Times New Roman" w:cs="Times New Roman"/>
                <w:sz w:val="28"/>
                <w:szCs w:val="28"/>
                <w:lang w:val="lv-LV" w:eastAsia="lv-LV"/>
              </w:rPr>
              <w:t xml:space="preserve"> </w:t>
            </w:r>
          </w:p>
        </w:tc>
        <w:tc>
          <w:tcPr>
            <w:tcW w:w="3951" w:type="dxa"/>
            <w:vAlign w:val="center"/>
          </w:tcPr>
          <w:p w:rsidRPr="00E01655" w:rsidR="004C5D28" w:rsidP="00DE5D8E" w:rsidRDefault="4FB8F6BF" w14:paraId="32EBB42B" w14:textId="6C97A550">
            <w:pPr>
              <w:spacing w:after="0" w:line="276" w:lineRule="auto"/>
              <w:rPr>
                <w:rFonts w:ascii="Times New Roman" w:hAnsi="Times New Roman" w:eastAsia="Times New Roman" w:cs="Times New Roman"/>
                <w:sz w:val="28"/>
                <w:szCs w:val="28"/>
                <w:lang w:val="lv-LV" w:eastAsia="lv-LV"/>
              </w:rPr>
            </w:pPr>
            <w:r w:rsidRPr="65F8F4DC">
              <w:rPr>
                <w:rFonts w:ascii="Times New Roman" w:hAnsi="Times New Roman" w:eastAsia="Times New Roman" w:cs="Times New Roman"/>
                <w:sz w:val="28"/>
                <w:szCs w:val="28"/>
                <w:lang w:val="lv-LV" w:eastAsia="lv-LV"/>
              </w:rPr>
              <w:t>Latvijas Universitāt</w:t>
            </w:r>
            <w:r w:rsidRPr="65F8F4DC" w:rsidR="39BF4BE6">
              <w:rPr>
                <w:rFonts w:ascii="Times New Roman" w:hAnsi="Times New Roman" w:eastAsia="Times New Roman" w:cs="Times New Roman"/>
                <w:sz w:val="28"/>
                <w:szCs w:val="28"/>
                <w:lang w:val="lv-LV" w:eastAsia="lv-LV"/>
              </w:rPr>
              <w:t>e</w:t>
            </w:r>
          </w:p>
        </w:tc>
      </w:tr>
      <w:tr w:rsidRPr="00E01655" w:rsidR="004C5D28" w:rsidTr="65F8F4DC" w14:paraId="2A913C63" w14:textId="77777777">
        <w:trPr>
          <w:trHeight w:val="421"/>
          <w:jc w:val="center"/>
        </w:trPr>
        <w:tc>
          <w:tcPr>
            <w:tcW w:w="1665" w:type="dxa"/>
          </w:tcPr>
          <w:p w:rsidRPr="00E01655" w:rsidR="004C5D28" w:rsidP="00DE5D8E" w:rsidRDefault="004C5D28" w14:paraId="17DB4331" w14:textId="77777777">
            <w:pPr>
              <w:spacing w:after="0" w:line="276" w:lineRule="auto"/>
              <w:rPr>
                <w:rFonts w:ascii="Times New Roman" w:hAnsi="Times New Roman" w:eastAsia="Times New Roman" w:cs="Times New Roman"/>
                <w:sz w:val="28"/>
                <w:szCs w:val="28"/>
                <w:lang w:val="lv-LV" w:eastAsia="lv-LV"/>
              </w:rPr>
            </w:pPr>
            <w:r w:rsidRPr="00E01655">
              <w:rPr>
                <w:rFonts w:ascii="Times New Roman" w:hAnsi="Times New Roman" w:eastAsia="Times New Roman" w:cs="Times New Roman"/>
                <w:bCs/>
                <w:sz w:val="28"/>
                <w:szCs w:val="28"/>
                <w:lang w:val="lv-LV" w:eastAsia="lv-LV"/>
              </w:rPr>
              <w:t>Pasūtītājs:</w:t>
            </w:r>
            <w:r w:rsidRPr="00E01655" w:rsidR="00CB1CA2">
              <w:rPr>
                <w:rFonts w:ascii="Times New Roman" w:hAnsi="Times New Roman" w:eastAsia="Times New Roman" w:cs="Times New Roman"/>
                <w:sz w:val="28"/>
                <w:szCs w:val="28"/>
                <w:lang w:val="lv-LV" w:eastAsia="lv-LV"/>
              </w:rPr>
              <w:t xml:space="preserve"> </w:t>
            </w:r>
          </w:p>
        </w:tc>
        <w:tc>
          <w:tcPr>
            <w:tcW w:w="480" w:type="dxa"/>
          </w:tcPr>
          <w:p w:rsidRPr="00E01655" w:rsidR="004C5D28" w:rsidP="00DE5D8E" w:rsidRDefault="004C5D28" w14:paraId="51AD61C0" w14:textId="77777777">
            <w:pPr>
              <w:spacing w:after="0" w:line="276" w:lineRule="auto"/>
              <w:rPr>
                <w:rFonts w:ascii="Times New Roman" w:hAnsi="Times New Roman" w:eastAsia="Times New Roman" w:cs="Times New Roman"/>
                <w:sz w:val="28"/>
                <w:szCs w:val="28"/>
                <w:lang w:val="lv-LV" w:eastAsia="lv-LV"/>
              </w:rPr>
            </w:pPr>
          </w:p>
        </w:tc>
        <w:tc>
          <w:tcPr>
            <w:tcW w:w="3951" w:type="dxa"/>
            <w:vAlign w:val="center"/>
          </w:tcPr>
          <w:p w:rsidRPr="00E01655" w:rsidR="004C5D28" w:rsidP="00DE5D8E" w:rsidRDefault="4FB8F6BF" w14:paraId="038BF060" w14:textId="77777777">
            <w:pPr>
              <w:spacing w:after="0" w:line="276" w:lineRule="auto"/>
              <w:rPr>
                <w:rFonts w:ascii="Times New Roman" w:hAnsi="Times New Roman" w:eastAsia="Times New Roman" w:cs="Times New Roman"/>
                <w:sz w:val="28"/>
                <w:szCs w:val="28"/>
                <w:lang w:val="lv-LV" w:eastAsia="lv-LV"/>
              </w:rPr>
            </w:pPr>
            <w:r w:rsidRPr="65F8F4DC">
              <w:rPr>
                <w:rFonts w:ascii="Times New Roman" w:hAnsi="Times New Roman" w:eastAsia="Times New Roman" w:cs="Times New Roman"/>
                <w:sz w:val="28"/>
                <w:szCs w:val="28"/>
                <w:lang w:val="lv-LV" w:eastAsia="lv-LV"/>
              </w:rPr>
              <w:t>Valmieras novada pašvaldība</w:t>
            </w:r>
          </w:p>
        </w:tc>
      </w:tr>
    </w:tbl>
    <w:p w:rsidRPr="00E01655" w:rsidR="004C5D28" w:rsidP="00DE5D8E" w:rsidRDefault="004C5D28" w14:paraId="20C66D92" w14:textId="77777777">
      <w:pPr>
        <w:pStyle w:val="tv213"/>
        <w:spacing w:before="0" w:beforeAutospacing="0" w:after="0" w:afterAutospacing="0" w:line="276" w:lineRule="auto"/>
        <w:rPr>
          <w:lang w:val="lv-LV"/>
        </w:rPr>
      </w:pPr>
    </w:p>
    <w:p w:rsidRPr="00E01655" w:rsidR="0042364D" w:rsidP="00DE5D8E" w:rsidRDefault="0042364D" w14:paraId="77663814" w14:textId="77777777">
      <w:pPr>
        <w:pStyle w:val="tv213"/>
        <w:spacing w:before="0" w:beforeAutospacing="0" w:after="0" w:afterAutospacing="0" w:line="276" w:lineRule="auto"/>
        <w:rPr>
          <w:lang w:val="lv-LV"/>
        </w:rPr>
      </w:pPr>
    </w:p>
    <w:p w:rsidRPr="00381CA5" w:rsidR="0042364D" w:rsidP="00DE5D8E" w:rsidRDefault="00563C2C" w14:paraId="27824064" w14:textId="77777777">
      <w:pPr>
        <w:pStyle w:val="tv213"/>
        <w:spacing w:before="0" w:beforeAutospacing="0" w:after="0" w:afterAutospacing="0" w:line="276" w:lineRule="auto"/>
        <w:jc w:val="center"/>
        <w:rPr>
          <w:sz w:val="28"/>
          <w:szCs w:val="28"/>
          <w:lang w:val="lv-LV"/>
        </w:rPr>
      </w:pPr>
      <w:r w:rsidRPr="00381CA5">
        <w:rPr>
          <w:sz w:val="28"/>
          <w:szCs w:val="28"/>
          <w:lang w:val="lv-LV"/>
        </w:rPr>
        <w:t>Rīga, 202</w:t>
      </w:r>
      <w:r w:rsidR="004428C8">
        <w:rPr>
          <w:sz w:val="28"/>
          <w:szCs w:val="28"/>
          <w:lang w:val="lv-LV"/>
        </w:rPr>
        <w:t>5</w:t>
      </w:r>
    </w:p>
    <w:p w:rsidRPr="00AB0B56" w:rsidR="004C5D28" w:rsidP="00DE5D8E" w:rsidRDefault="004C5D28" w14:paraId="4AED102C" w14:textId="77777777">
      <w:pPr>
        <w:pStyle w:val="tv213"/>
        <w:spacing w:before="0" w:beforeAutospacing="0" w:after="0" w:afterAutospacing="0" w:line="276" w:lineRule="auto"/>
        <w:rPr>
          <w:lang w:val="lv-LV"/>
        </w:rPr>
      </w:pPr>
    </w:p>
    <w:p w:rsidRPr="00AB0B56" w:rsidR="007F0825" w:rsidP="00DE5D8E" w:rsidRDefault="0042364D" w14:paraId="03924BA5" w14:textId="77777777">
      <w:pPr>
        <w:pStyle w:val="tv213"/>
        <w:spacing w:before="0" w:beforeAutospacing="0" w:after="0" w:afterAutospacing="0" w:line="276" w:lineRule="auto"/>
        <w:jc w:val="center"/>
        <w:rPr>
          <w:lang w:val="lv-LV"/>
        </w:rPr>
      </w:pPr>
      <w:r w:rsidRPr="00AB0B56">
        <w:rPr>
          <w:noProof/>
          <w:lang w:val="lv-LV" w:eastAsia="lv-LV"/>
        </w:rPr>
        <w:drawing>
          <wp:inline distT="0" distB="0" distL="0" distR="0" wp14:anchorId="46E244F7" wp14:editId="717C84AE">
            <wp:extent cx="1386840" cy="554736"/>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7507" cy="563003"/>
                    </a:xfrm>
                    <a:prstGeom prst="rect">
                      <a:avLst/>
                    </a:prstGeom>
                    <a:noFill/>
                  </pic:spPr>
                </pic:pic>
              </a:graphicData>
            </a:graphic>
          </wp:inline>
        </w:drawing>
      </w:r>
      <w:r w:rsidRPr="00AB0B56">
        <w:rPr>
          <w:lang w:val="lv-LV"/>
        </w:rPr>
        <w:t xml:space="preserve">           </w:t>
      </w:r>
      <w:r w:rsidRPr="00AB0B56">
        <w:rPr>
          <w:noProof/>
          <w:lang w:val="lv-LV" w:eastAsia="lv-LV"/>
        </w:rPr>
        <w:drawing>
          <wp:inline distT="0" distB="0" distL="0" distR="0" wp14:anchorId="50FAF5F4" wp14:editId="46BA7D76">
            <wp:extent cx="518160" cy="616857"/>
            <wp:effectExtent l="0" t="0" r="0" b="0"/>
            <wp:docPr id="4" name="Picture 4" descr="https://www.valmierasnovads.lv/content/uploads/2022/12/Valmieras_nov-KR-Converted-252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almierasnovads.lv/content/uploads/2022/12/Valmieras_nov-KR-Converted-252x30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613502" cy="730359"/>
                    </a:xfrm>
                    <a:prstGeom prst="rect">
                      <a:avLst/>
                    </a:prstGeom>
                    <a:noFill/>
                    <a:ln>
                      <a:noFill/>
                    </a:ln>
                  </pic:spPr>
                </pic:pic>
              </a:graphicData>
            </a:graphic>
          </wp:inline>
        </w:drawing>
      </w:r>
      <w:r w:rsidRPr="00AB0B56">
        <w:rPr>
          <w:lang w:val="lv-LV"/>
        </w:rPr>
        <w:t xml:space="preserve">           </w:t>
      </w:r>
      <w:r w:rsidRPr="00AB0B56">
        <w:rPr>
          <w:b/>
          <w:bCs/>
          <w:noProof/>
          <w:lang w:val="lv-LV" w:eastAsia="lv-LV"/>
        </w:rPr>
        <w:drawing>
          <wp:inline distT="0" distB="0" distL="0" distR="0" wp14:anchorId="54DBB3CA" wp14:editId="0B8D2C98">
            <wp:extent cx="1804193" cy="607840"/>
            <wp:effectExtent l="0" t="0" r="571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0743" cy="636999"/>
                    </a:xfrm>
                    <a:prstGeom prst="rect">
                      <a:avLst/>
                    </a:prstGeom>
                    <a:noFill/>
                  </pic:spPr>
                </pic:pic>
              </a:graphicData>
            </a:graphic>
          </wp:inline>
        </w:drawing>
      </w:r>
      <w:r w:rsidRPr="00AB0B56" w:rsidR="007F0825">
        <w:rPr>
          <w:lang w:val="lv-LV"/>
        </w:rPr>
        <w:br w:type="page"/>
      </w:r>
    </w:p>
    <w:p w:rsidRPr="00AB0B56" w:rsidR="004C5D28" w:rsidP="00DE5D8E" w:rsidRDefault="004C5D28" w14:paraId="1E6C9C63" w14:textId="77777777">
      <w:pPr>
        <w:spacing w:after="0" w:line="276" w:lineRule="auto"/>
        <w:jc w:val="both"/>
        <w:rPr>
          <w:rFonts w:ascii="Times New Roman" w:hAnsi="Times New Roman" w:eastAsia="Calibri" w:cs="Times New Roman"/>
          <w:b/>
          <w:sz w:val="24"/>
          <w:szCs w:val="24"/>
          <w:lang w:val="lv-LV"/>
        </w:rPr>
      </w:pPr>
      <w:r w:rsidRPr="00AB0B56">
        <w:rPr>
          <w:rFonts w:ascii="Times New Roman" w:hAnsi="Times New Roman" w:eastAsia="Calibri" w:cs="Times New Roman"/>
          <w:b/>
          <w:sz w:val="24"/>
          <w:szCs w:val="24"/>
          <w:lang w:val="lv-LV"/>
        </w:rPr>
        <w:t>Plāna izstrādē iesaistītie eksperti un speciālisti:</w:t>
      </w:r>
    </w:p>
    <w:p w:rsidR="0080244B" w:rsidP="00DE5D8E" w:rsidRDefault="0080244B" w14:paraId="47B83238" w14:textId="08C35574">
      <w:pPr>
        <w:spacing w:after="0" w:line="276" w:lineRule="auto"/>
        <w:ind w:left="360"/>
        <w:jc w:val="both"/>
        <w:rPr>
          <w:rFonts w:ascii="Times New Roman" w:hAnsi="Times New Roman" w:eastAsia="Calibri" w:cs="Times New Roman"/>
          <w:sz w:val="24"/>
          <w:szCs w:val="24"/>
          <w:lang w:val="lv-LV"/>
        </w:rPr>
      </w:pPr>
      <w:r w:rsidRPr="0080244B">
        <w:rPr>
          <w:rFonts w:ascii="Times New Roman" w:hAnsi="Times New Roman" w:eastAsia="Calibri" w:cs="Times New Roman"/>
          <w:b/>
          <w:sz w:val="24"/>
          <w:szCs w:val="24"/>
          <w:lang w:val="lv-LV"/>
        </w:rPr>
        <w:t>Ieva Akmane</w:t>
      </w:r>
      <w:r>
        <w:rPr>
          <w:rFonts w:ascii="Times New Roman" w:hAnsi="Times New Roman" w:eastAsia="Calibri" w:cs="Times New Roman"/>
          <w:sz w:val="24"/>
          <w:szCs w:val="24"/>
          <w:lang w:val="lv-LV"/>
        </w:rPr>
        <w:t xml:space="preserve">, </w:t>
      </w:r>
      <w:r w:rsidR="009B0630">
        <w:rPr>
          <w:rFonts w:ascii="Times New Roman" w:hAnsi="Times New Roman" w:eastAsia="Calibri" w:cs="Times New Roman"/>
          <w:sz w:val="24"/>
          <w:szCs w:val="24"/>
          <w:lang w:val="lv-LV"/>
        </w:rPr>
        <w:t>zālāju biotopi</w:t>
      </w:r>
      <w:r w:rsidR="00357BD7">
        <w:rPr>
          <w:rFonts w:ascii="Times New Roman" w:hAnsi="Times New Roman" w:eastAsia="Calibri" w:cs="Times New Roman"/>
          <w:sz w:val="24"/>
          <w:szCs w:val="24"/>
          <w:lang w:val="lv-LV"/>
        </w:rPr>
        <w:t>,</w:t>
      </w:r>
      <w:r w:rsidRPr="00357BD7" w:rsidR="00357BD7">
        <w:rPr>
          <w:rFonts w:ascii="Times New Roman" w:hAnsi="Times New Roman" w:eastAsia="Calibri" w:cs="Times New Roman"/>
          <w:sz w:val="24"/>
          <w:szCs w:val="24"/>
          <w:lang w:val="lv-LV"/>
        </w:rPr>
        <w:t xml:space="preserve"> </w:t>
      </w:r>
      <w:r w:rsidR="00357BD7">
        <w:rPr>
          <w:rFonts w:ascii="Times New Roman" w:hAnsi="Times New Roman" w:eastAsia="Calibri" w:cs="Times New Roman"/>
          <w:sz w:val="24"/>
          <w:szCs w:val="24"/>
          <w:lang w:val="lv-LV"/>
        </w:rPr>
        <w:t>vaskulārie augi</w:t>
      </w:r>
    </w:p>
    <w:p w:rsidRPr="0080244B" w:rsidR="0080244B" w:rsidP="00DE5D8E" w:rsidRDefault="00CA5603" w14:paraId="006B674A" w14:textId="58F9E31B">
      <w:pPr>
        <w:spacing w:after="0" w:line="276" w:lineRule="auto"/>
        <w:ind w:left="360"/>
        <w:jc w:val="both"/>
        <w:rPr>
          <w:rFonts w:ascii="Times New Roman" w:hAnsi="Times New Roman" w:eastAsia="Calibri" w:cs="Times New Roman"/>
          <w:sz w:val="24"/>
          <w:szCs w:val="24"/>
          <w:lang w:val="lv-LV"/>
        </w:rPr>
      </w:pPr>
      <w:r>
        <w:rPr>
          <w:rFonts w:ascii="Times New Roman" w:hAnsi="Times New Roman" w:eastAsia="Calibri" w:cs="Times New Roman"/>
          <w:b/>
          <w:sz w:val="24"/>
          <w:szCs w:val="24"/>
          <w:lang w:val="lv-LV"/>
        </w:rPr>
        <w:t>Edmunds</w:t>
      </w:r>
      <w:r w:rsidRPr="0080244B">
        <w:rPr>
          <w:rFonts w:ascii="Times New Roman" w:hAnsi="Times New Roman" w:eastAsia="Calibri" w:cs="Times New Roman"/>
          <w:b/>
          <w:sz w:val="24"/>
          <w:szCs w:val="24"/>
          <w:lang w:val="lv-LV"/>
        </w:rPr>
        <w:t xml:space="preserve"> </w:t>
      </w:r>
      <w:r w:rsidRPr="0080244B" w:rsidR="0080244B">
        <w:rPr>
          <w:rFonts w:ascii="Times New Roman" w:hAnsi="Times New Roman" w:eastAsia="Calibri" w:cs="Times New Roman"/>
          <w:b/>
          <w:sz w:val="24"/>
          <w:szCs w:val="24"/>
          <w:lang w:val="lv-LV"/>
        </w:rPr>
        <w:t>Bērziņš</w:t>
      </w:r>
      <w:r w:rsidRPr="0080244B" w:rsidR="0080244B">
        <w:rPr>
          <w:rFonts w:ascii="Times New Roman" w:hAnsi="Times New Roman" w:eastAsia="Calibri" w:cs="Times New Roman"/>
          <w:sz w:val="24"/>
          <w:szCs w:val="24"/>
          <w:lang w:val="lv-LV"/>
        </w:rPr>
        <w:t>, zivis</w:t>
      </w:r>
    </w:p>
    <w:p w:rsidRPr="0080244B" w:rsidR="0080244B" w:rsidP="00DE5D8E" w:rsidRDefault="0080244B" w14:paraId="3366264D" w14:textId="77777777">
      <w:pPr>
        <w:spacing w:after="0" w:line="276" w:lineRule="auto"/>
        <w:ind w:left="360"/>
        <w:jc w:val="both"/>
        <w:rPr>
          <w:rFonts w:ascii="Times New Roman" w:hAnsi="Times New Roman" w:eastAsia="Calibri" w:cs="Times New Roman"/>
          <w:sz w:val="24"/>
          <w:szCs w:val="24"/>
          <w:lang w:val="lv-LV"/>
        </w:rPr>
      </w:pPr>
      <w:r w:rsidRPr="0080244B">
        <w:rPr>
          <w:rFonts w:ascii="Times New Roman" w:hAnsi="Times New Roman" w:eastAsia="Calibri" w:cs="Times New Roman"/>
          <w:b/>
          <w:sz w:val="24"/>
          <w:szCs w:val="24"/>
          <w:lang w:val="lv-LV"/>
        </w:rPr>
        <w:t>Jānis Bikše</w:t>
      </w:r>
      <w:r w:rsidRPr="0080244B">
        <w:rPr>
          <w:rFonts w:ascii="Times New Roman" w:hAnsi="Times New Roman" w:eastAsia="Calibri" w:cs="Times New Roman"/>
          <w:sz w:val="24"/>
          <w:szCs w:val="24"/>
          <w:lang w:val="lv-LV"/>
        </w:rPr>
        <w:t>, hidrolo</w:t>
      </w:r>
      <w:r>
        <w:rPr>
          <w:rFonts w:ascii="Times New Roman" w:hAnsi="Times New Roman" w:eastAsia="Calibri" w:cs="Times New Roman"/>
          <w:sz w:val="24"/>
          <w:szCs w:val="24"/>
          <w:lang w:val="lv-LV"/>
        </w:rPr>
        <w:t>ģija</w:t>
      </w:r>
    </w:p>
    <w:p w:rsidRPr="0080244B" w:rsidR="0080244B" w:rsidP="00DE5D8E" w:rsidRDefault="0080244B" w14:paraId="70D81616" w14:textId="77777777">
      <w:pPr>
        <w:spacing w:after="0" w:line="276" w:lineRule="auto"/>
        <w:ind w:left="360"/>
        <w:jc w:val="both"/>
        <w:rPr>
          <w:rFonts w:ascii="Times New Roman" w:hAnsi="Times New Roman" w:eastAsia="Calibri" w:cs="Times New Roman"/>
          <w:sz w:val="24"/>
          <w:szCs w:val="24"/>
          <w:lang w:val="lv-LV"/>
        </w:rPr>
      </w:pPr>
      <w:r w:rsidRPr="0080244B">
        <w:rPr>
          <w:rFonts w:ascii="Times New Roman" w:hAnsi="Times New Roman" w:eastAsia="Calibri" w:cs="Times New Roman"/>
          <w:b/>
          <w:sz w:val="24"/>
          <w:szCs w:val="24"/>
          <w:lang w:val="lv-LV"/>
        </w:rPr>
        <w:t>Oskars Keišs</w:t>
      </w:r>
      <w:r w:rsidRPr="0080244B">
        <w:rPr>
          <w:rFonts w:ascii="Times New Roman" w:hAnsi="Times New Roman" w:eastAsia="Calibri" w:cs="Times New Roman"/>
          <w:sz w:val="24"/>
          <w:szCs w:val="24"/>
          <w:lang w:val="lv-LV"/>
        </w:rPr>
        <w:t>, putni</w:t>
      </w:r>
    </w:p>
    <w:p w:rsidRPr="0080244B" w:rsidR="0080244B" w:rsidP="00DE5D8E" w:rsidRDefault="0080244B" w14:paraId="2CD44597" w14:textId="77777777">
      <w:pPr>
        <w:spacing w:after="0" w:line="276" w:lineRule="auto"/>
        <w:ind w:left="360"/>
        <w:jc w:val="both"/>
        <w:rPr>
          <w:rFonts w:ascii="Times New Roman" w:hAnsi="Times New Roman" w:eastAsia="Calibri" w:cs="Times New Roman"/>
          <w:sz w:val="24"/>
          <w:szCs w:val="24"/>
          <w:lang w:val="lv-LV"/>
        </w:rPr>
      </w:pPr>
      <w:r w:rsidRPr="0080244B">
        <w:rPr>
          <w:rFonts w:ascii="Times New Roman" w:hAnsi="Times New Roman" w:eastAsia="Calibri" w:cs="Times New Roman"/>
          <w:b/>
          <w:sz w:val="24"/>
          <w:szCs w:val="24"/>
          <w:lang w:val="lv-LV"/>
        </w:rPr>
        <w:t>Dāvis Ozoliņš</w:t>
      </w:r>
      <w:r w:rsidRPr="0080244B">
        <w:rPr>
          <w:rFonts w:ascii="Times New Roman" w:hAnsi="Times New Roman" w:eastAsia="Calibri" w:cs="Times New Roman"/>
          <w:sz w:val="24"/>
          <w:szCs w:val="24"/>
          <w:lang w:val="lv-LV"/>
        </w:rPr>
        <w:t xml:space="preserve">, </w:t>
      </w:r>
      <w:r>
        <w:rPr>
          <w:rFonts w:ascii="Times New Roman" w:hAnsi="Times New Roman" w:eastAsia="Calibri" w:cs="Times New Roman"/>
          <w:sz w:val="24"/>
          <w:szCs w:val="24"/>
          <w:lang w:val="lv-LV"/>
        </w:rPr>
        <w:t>saldūdeņu biotopi</w:t>
      </w:r>
    </w:p>
    <w:p w:rsidRPr="0080244B" w:rsidR="0080244B" w:rsidP="00DE5D8E" w:rsidRDefault="0080244B" w14:paraId="667E69D3" w14:textId="77777777">
      <w:pPr>
        <w:spacing w:after="0" w:line="276" w:lineRule="auto"/>
        <w:ind w:left="360"/>
        <w:jc w:val="both"/>
        <w:rPr>
          <w:rFonts w:ascii="Times New Roman" w:hAnsi="Times New Roman" w:eastAsia="Calibri" w:cs="Times New Roman"/>
          <w:sz w:val="24"/>
          <w:szCs w:val="24"/>
          <w:lang w:val="lv-LV"/>
        </w:rPr>
      </w:pPr>
      <w:r w:rsidRPr="0080244B">
        <w:rPr>
          <w:rFonts w:ascii="Times New Roman" w:hAnsi="Times New Roman" w:eastAsia="Calibri" w:cs="Times New Roman"/>
          <w:b/>
          <w:sz w:val="24"/>
          <w:szCs w:val="24"/>
          <w:lang w:val="lv-LV"/>
        </w:rPr>
        <w:t>Inga Retiķe</w:t>
      </w:r>
      <w:r w:rsidRPr="0080244B">
        <w:rPr>
          <w:rFonts w:ascii="Times New Roman" w:hAnsi="Times New Roman" w:eastAsia="Calibri" w:cs="Times New Roman"/>
          <w:sz w:val="24"/>
          <w:szCs w:val="24"/>
          <w:lang w:val="lv-LV"/>
        </w:rPr>
        <w:t>, hidrolo</w:t>
      </w:r>
      <w:r>
        <w:rPr>
          <w:rFonts w:ascii="Times New Roman" w:hAnsi="Times New Roman" w:eastAsia="Calibri" w:cs="Times New Roman"/>
          <w:sz w:val="24"/>
          <w:szCs w:val="24"/>
          <w:lang w:val="lv-LV"/>
        </w:rPr>
        <w:t>ģija</w:t>
      </w:r>
    </w:p>
    <w:p w:rsidRPr="0080244B" w:rsidR="0080244B" w:rsidP="00DE5D8E" w:rsidRDefault="00C3250F" w14:paraId="1AAEB7CB" w14:textId="4EAF825D">
      <w:pPr>
        <w:spacing w:after="0" w:line="276" w:lineRule="auto"/>
        <w:ind w:left="360"/>
        <w:jc w:val="both"/>
        <w:rPr>
          <w:rFonts w:ascii="Times New Roman" w:hAnsi="Times New Roman" w:eastAsia="Calibri" w:cs="Times New Roman"/>
          <w:sz w:val="24"/>
          <w:szCs w:val="24"/>
          <w:lang w:val="lv-LV"/>
        </w:rPr>
      </w:pPr>
      <w:r w:rsidRPr="00C3250F">
        <w:rPr>
          <w:rFonts w:ascii="Times New Roman" w:hAnsi="Times New Roman" w:eastAsia="Calibri" w:cs="Times New Roman"/>
          <w:b/>
          <w:sz w:val="24"/>
          <w:szCs w:val="24"/>
          <w:lang w:val="lv-LV"/>
        </w:rPr>
        <w:t xml:space="preserve">Līga </w:t>
      </w:r>
      <w:r w:rsidRPr="00C3250F" w:rsidR="0080244B">
        <w:rPr>
          <w:rFonts w:ascii="Times New Roman" w:hAnsi="Times New Roman" w:eastAsia="Calibri" w:cs="Times New Roman"/>
          <w:b/>
          <w:sz w:val="24"/>
          <w:szCs w:val="24"/>
          <w:lang w:val="lv-LV"/>
        </w:rPr>
        <w:t>Strazdiņa</w:t>
      </w:r>
      <w:r>
        <w:rPr>
          <w:rFonts w:ascii="Times New Roman" w:hAnsi="Times New Roman" w:eastAsia="Calibri" w:cs="Times New Roman"/>
          <w:sz w:val="24"/>
          <w:szCs w:val="24"/>
          <w:lang w:val="lv-LV"/>
        </w:rPr>
        <w:t xml:space="preserve">, </w:t>
      </w:r>
      <w:r w:rsidR="009B0630">
        <w:rPr>
          <w:rFonts w:ascii="Times New Roman" w:hAnsi="Times New Roman" w:eastAsia="Calibri" w:cs="Times New Roman"/>
          <w:sz w:val="24"/>
          <w:szCs w:val="24"/>
          <w:lang w:val="lv-LV"/>
        </w:rPr>
        <w:t xml:space="preserve">mežu </w:t>
      </w:r>
      <w:r w:rsidR="00357BD7">
        <w:rPr>
          <w:rFonts w:ascii="Times New Roman" w:hAnsi="Times New Roman" w:eastAsia="Calibri" w:cs="Times New Roman"/>
          <w:sz w:val="24"/>
          <w:szCs w:val="24"/>
          <w:lang w:val="lv-LV"/>
        </w:rPr>
        <w:t>un atsegumu</w:t>
      </w:r>
      <w:r w:rsidRPr="00357BD7" w:rsidR="00357BD7">
        <w:rPr>
          <w:rFonts w:ascii="Times New Roman" w:hAnsi="Times New Roman" w:eastAsia="Calibri" w:cs="Times New Roman"/>
          <w:sz w:val="24"/>
          <w:szCs w:val="24"/>
          <w:lang w:val="lv-LV"/>
        </w:rPr>
        <w:t xml:space="preserve"> </w:t>
      </w:r>
      <w:r w:rsidR="00357BD7">
        <w:rPr>
          <w:rFonts w:ascii="Times New Roman" w:hAnsi="Times New Roman" w:eastAsia="Calibri" w:cs="Times New Roman"/>
          <w:sz w:val="24"/>
          <w:szCs w:val="24"/>
          <w:lang w:val="lv-LV"/>
        </w:rPr>
        <w:t>biotopi</w:t>
      </w:r>
      <w:r w:rsidR="009B0630">
        <w:rPr>
          <w:rFonts w:ascii="Times New Roman" w:hAnsi="Times New Roman" w:eastAsia="Calibri" w:cs="Times New Roman"/>
          <w:sz w:val="24"/>
          <w:szCs w:val="24"/>
          <w:lang w:val="lv-LV"/>
        </w:rPr>
        <w:t xml:space="preserve">, </w:t>
      </w:r>
      <w:r w:rsidR="00357BD7">
        <w:rPr>
          <w:rFonts w:ascii="Times New Roman" w:hAnsi="Times New Roman" w:eastAsia="Calibri" w:cs="Times New Roman"/>
          <w:sz w:val="24"/>
          <w:szCs w:val="24"/>
          <w:lang w:val="lv-LV"/>
        </w:rPr>
        <w:t xml:space="preserve">sūnas, </w:t>
      </w:r>
      <w:r w:rsidR="009B0630">
        <w:rPr>
          <w:rFonts w:ascii="Times New Roman" w:hAnsi="Times New Roman" w:eastAsia="Calibri" w:cs="Times New Roman"/>
          <w:sz w:val="24"/>
          <w:szCs w:val="24"/>
          <w:lang w:val="lv-LV"/>
        </w:rPr>
        <w:t>vaskulārie augi</w:t>
      </w:r>
    </w:p>
    <w:p w:rsidRPr="0080244B" w:rsidR="0080244B" w:rsidP="00DE5D8E" w:rsidRDefault="00C3250F" w14:paraId="3BCDAF0D" w14:textId="56FC7C49">
      <w:pPr>
        <w:spacing w:after="0" w:line="276" w:lineRule="auto"/>
        <w:ind w:left="360"/>
        <w:jc w:val="both"/>
        <w:rPr>
          <w:rFonts w:ascii="Times New Roman" w:hAnsi="Times New Roman" w:eastAsia="Calibri" w:cs="Times New Roman"/>
          <w:sz w:val="24"/>
          <w:szCs w:val="24"/>
          <w:lang w:val="lv-LV"/>
        </w:rPr>
      </w:pPr>
      <w:r w:rsidRPr="00C3250F">
        <w:rPr>
          <w:rFonts w:ascii="Times New Roman" w:hAnsi="Times New Roman" w:eastAsia="Calibri" w:cs="Times New Roman"/>
          <w:b/>
          <w:sz w:val="24"/>
          <w:szCs w:val="24"/>
          <w:lang w:val="lv-LV"/>
        </w:rPr>
        <w:t xml:space="preserve">Uvis </w:t>
      </w:r>
      <w:r w:rsidRPr="00C3250F" w:rsidR="0080244B">
        <w:rPr>
          <w:rFonts w:ascii="Times New Roman" w:hAnsi="Times New Roman" w:eastAsia="Calibri" w:cs="Times New Roman"/>
          <w:b/>
          <w:sz w:val="24"/>
          <w:szCs w:val="24"/>
          <w:lang w:val="lv-LV"/>
        </w:rPr>
        <w:t>Suško</w:t>
      </w:r>
      <w:r w:rsidRPr="0080244B" w:rsidR="0080244B">
        <w:rPr>
          <w:rFonts w:ascii="Times New Roman" w:hAnsi="Times New Roman" w:eastAsia="Calibri" w:cs="Times New Roman"/>
          <w:sz w:val="24"/>
          <w:szCs w:val="24"/>
          <w:lang w:val="lv-LV"/>
        </w:rPr>
        <w:t xml:space="preserve">, </w:t>
      </w:r>
      <w:r w:rsidR="0080244B">
        <w:rPr>
          <w:rFonts w:ascii="Times New Roman" w:hAnsi="Times New Roman" w:eastAsia="Calibri" w:cs="Times New Roman"/>
          <w:sz w:val="24"/>
          <w:szCs w:val="24"/>
          <w:lang w:val="lv-LV"/>
        </w:rPr>
        <w:t xml:space="preserve">vaskulārie augi, </w:t>
      </w:r>
      <w:r w:rsidR="009B0630">
        <w:rPr>
          <w:rFonts w:ascii="Times New Roman" w:hAnsi="Times New Roman" w:eastAsia="Calibri" w:cs="Times New Roman"/>
          <w:sz w:val="24"/>
          <w:szCs w:val="24"/>
          <w:lang w:val="lv-LV"/>
        </w:rPr>
        <w:t xml:space="preserve">atsegumu, </w:t>
      </w:r>
      <w:r w:rsidRPr="0080244B" w:rsidR="0080244B">
        <w:rPr>
          <w:rFonts w:ascii="Times New Roman" w:hAnsi="Times New Roman" w:eastAsia="Calibri" w:cs="Times New Roman"/>
          <w:sz w:val="24"/>
          <w:szCs w:val="24"/>
          <w:lang w:val="lv-LV"/>
        </w:rPr>
        <w:t>zālāj</w:t>
      </w:r>
      <w:r>
        <w:rPr>
          <w:rFonts w:ascii="Times New Roman" w:hAnsi="Times New Roman" w:eastAsia="Calibri" w:cs="Times New Roman"/>
          <w:sz w:val="24"/>
          <w:szCs w:val="24"/>
          <w:lang w:val="lv-LV"/>
        </w:rPr>
        <w:t>u</w:t>
      </w:r>
      <w:r w:rsidR="009B0630">
        <w:rPr>
          <w:rFonts w:ascii="Times New Roman" w:hAnsi="Times New Roman" w:eastAsia="Calibri" w:cs="Times New Roman"/>
          <w:sz w:val="24"/>
          <w:szCs w:val="24"/>
          <w:lang w:val="lv-LV"/>
        </w:rPr>
        <w:t xml:space="preserve"> </w:t>
      </w:r>
      <w:r w:rsidRPr="0080244B" w:rsidR="00357BD7">
        <w:rPr>
          <w:rFonts w:ascii="Times New Roman" w:hAnsi="Times New Roman" w:eastAsia="Calibri" w:cs="Times New Roman"/>
          <w:sz w:val="24"/>
          <w:szCs w:val="24"/>
          <w:lang w:val="lv-LV"/>
        </w:rPr>
        <w:t>mež</w:t>
      </w:r>
      <w:r w:rsidR="00357BD7">
        <w:rPr>
          <w:rFonts w:ascii="Times New Roman" w:hAnsi="Times New Roman" w:eastAsia="Calibri" w:cs="Times New Roman"/>
          <w:sz w:val="24"/>
          <w:szCs w:val="24"/>
          <w:lang w:val="lv-LV"/>
        </w:rPr>
        <w:t xml:space="preserve">u </w:t>
      </w:r>
      <w:r>
        <w:rPr>
          <w:rFonts w:ascii="Times New Roman" w:hAnsi="Times New Roman" w:eastAsia="Calibri" w:cs="Times New Roman"/>
          <w:sz w:val="24"/>
          <w:szCs w:val="24"/>
          <w:lang w:val="lv-LV"/>
        </w:rPr>
        <w:t xml:space="preserve">un </w:t>
      </w:r>
      <w:r w:rsidR="00357BD7">
        <w:rPr>
          <w:rFonts w:ascii="Times New Roman" w:hAnsi="Times New Roman" w:eastAsia="Calibri" w:cs="Times New Roman"/>
          <w:sz w:val="24"/>
          <w:szCs w:val="24"/>
          <w:lang w:val="lv-LV"/>
        </w:rPr>
        <w:t xml:space="preserve">purvu </w:t>
      </w:r>
      <w:r>
        <w:rPr>
          <w:rFonts w:ascii="Times New Roman" w:hAnsi="Times New Roman" w:eastAsia="Calibri" w:cs="Times New Roman"/>
          <w:sz w:val="24"/>
          <w:szCs w:val="24"/>
          <w:lang w:val="lv-LV"/>
        </w:rPr>
        <w:t>biotopi</w:t>
      </w:r>
    </w:p>
    <w:p w:rsidRPr="0080244B" w:rsidR="0080244B" w:rsidP="00DE5D8E" w:rsidRDefault="00C3250F" w14:paraId="5CC16A6D" w14:textId="77777777">
      <w:pPr>
        <w:spacing w:after="0" w:line="276" w:lineRule="auto"/>
        <w:ind w:left="360"/>
        <w:jc w:val="both"/>
        <w:rPr>
          <w:rFonts w:ascii="Times New Roman" w:hAnsi="Times New Roman" w:eastAsia="Calibri" w:cs="Times New Roman"/>
          <w:sz w:val="24"/>
          <w:szCs w:val="24"/>
          <w:lang w:val="lv-LV"/>
        </w:rPr>
      </w:pPr>
      <w:r w:rsidRPr="00C3250F">
        <w:rPr>
          <w:rFonts w:ascii="Times New Roman" w:hAnsi="Times New Roman" w:eastAsia="Calibri" w:cs="Times New Roman"/>
          <w:b/>
          <w:sz w:val="24"/>
          <w:szCs w:val="24"/>
          <w:lang w:val="lv-LV"/>
        </w:rPr>
        <w:t xml:space="preserve">Dmitrijs </w:t>
      </w:r>
      <w:r w:rsidRPr="00C3250F" w:rsidR="0080244B">
        <w:rPr>
          <w:rFonts w:ascii="Times New Roman" w:hAnsi="Times New Roman" w:eastAsia="Calibri" w:cs="Times New Roman"/>
          <w:b/>
          <w:sz w:val="24"/>
          <w:szCs w:val="24"/>
          <w:lang w:val="lv-LV"/>
        </w:rPr>
        <w:t>Teļnovs</w:t>
      </w:r>
      <w:r w:rsidRPr="0080244B" w:rsidR="0080244B">
        <w:rPr>
          <w:rFonts w:ascii="Times New Roman" w:hAnsi="Times New Roman" w:eastAsia="Calibri" w:cs="Times New Roman"/>
          <w:sz w:val="24"/>
          <w:szCs w:val="24"/>
          <w:lang w:val="lv-LV"/>
        </w:rPr>
        <w:t>, bezmugurkaulnieki</w:t>
      </w:r>
    </w:p>
    <w:p w:rsidRPr="0080244B" w:rsidR="0080244B" w:rsidP="00DE5D8E" w:rsidRDefault="0080244B" w14:paraId="031CB63C" w14:textId="77777777">
      <w:pPr>
        <w:spacing w:after="0" w:line="276" w:lineRule="auto"/>
        <w:ind w:left="360"/>
        <w:jc w:val="both"/>
        <w:rPr>
          <w:rFonts w:ascii="Times New Roman" w:hAnsi="Times New Roman" w:eastAsia="Calibri" w:cs="Times New Roman"/>
          <w:sz w:val="24"/>
          <w:szCs w:val="24"/>
          <w:lang w:val="lv-LV"/>
        </w:rPr>
      </w:pPr>
      <w:r w:rsidRPr="00C3250F">
        <w:rPr>
          <w:rFonts w:ascii="Times New Roman" w:hAnsi="Times New Roman" w:eastAsia="Calibri" w:cs="Times New Roman"/>
          <w:b/>
          <w:sz w:val="24"/>
          <w:szCs w:val="24"/>
          <w:lang w:val="lv-LV"/>
        </w:rPr>
        <w:t>Lelde Eņgele</w:t>
      </w:r>
      <w:r w:rsidRPr="0080244B">
        <w:rPr>
          <w:rFonts w:ascii="Times New Roman" w:hAnsi="Times New Roman" w:eastAsia="Calibri" w:cs="Times New Roman"/>
          <w:sz w:val="24"/>
          <w:szCs w:val="24"/>
          <w:lang w:val="lv-LV"/>
        </w:rPr>
        <w:t xml:space="preserve">, </w:t>
      </w:r>
      <w:r w:rsidR="00C3250F">
        <w:rPr>
          <w:rFonts w:ascii="Times New Roman" w:hAnsi="Times New Roman" w:eastAsia="Calibri" w:cs="Times New Roman"/>
          <w:sz w:val="24"/>
          <w:szCs w:val="24"/>
          <w:lang w:val="lv-LV"/>
        </w:rPr>
        <w:t>kartogrāfe un redaktore</w:t>
      </w:r>
    </w:p>
    <w:p w:rsidRPr="0080244B" w:rsidR="0080244B" w:rsidP="00DE5D8E" w:rsidRDefault="00C3250F" w14:paraId="7F87DF14" w14:textId="77777777">
      <w:pPr>
        <w:spacing w:after="0" w:line="276" w:lineRule="auto"/>
        <w:ind w:left="360"/>
        <w:jc w:val="both"/>
        <w:rPr>
          <w:rFonts w:ascii="Times New Roman" w:hAnsi="Times New Roman" w:eastAsia="Calibri" w:cs="Times New Roman"/>
          <w:sz w:val="24"/>
          <w:szCs w:val="24"/>
          <w:lang w:val="lv-LV"/>
        </w:rPr>
      </w:pPr>
      <w:r w:rsidRPr="00C3250F">
        <w:rPr>
          <w:rFonts w:ascii="Times New Roman" w:hAnsi="Times New Roman" w:eastAsia="Calibri" w:cs="Times New Roman"/>
          <w:b/>
          <w:sz w:val="24"/>
          <w:szCs w:val="24"/>
          <w:lang w:val="lv-LV"/>
        </w:rPr>
        <w:t xml:space="preserve">Elmīra </w:t>
      </w:r>
      <w:r w:rsidRPr="00C3250F" w:rsidR="0080244B">
        <w:rPr>
          <w:rFonts w:ascii="Times New Roman" w:hAnsi="Times New Roman" w:eastAsia="Calibri" w:cs="Times New Roman"/>
          <w:b/>
          <w:sz w:val="24"/>
          <w:szCs w:val="24"/>
          <w:lang w:val="lv-LV"/>
        </w:rPr>
        <w:t>Boikova</w:t>
      </w:r>
      <w:r w:rsidRPr="0080244B" w:rsidR="0080244B">
        <w:rPr>
          <w:rFonts w:ascii="Times New Roman" w:hAnsi="Times New Roman" w:eastAsia="Calibri" w:cs="Times New Roman"/>
          <w:sz w:val="24"/>
          <w:szCs w:val="24"/>
          <w:lang w:val="lv-LV"/>
        </w:rPr>
        <w:t>, plāna administratore</w:t>
      </w:r>
    </w:p>
    <w:p w:rsidR="00995B6A" w:rsidP="00DE5D8E" w:rsidRDefault="00995B6A" w14:paraId="1A8606D2" w14:textId="77777777">
      <w:pPr>
        <w:spacing w:after="0" w:line="276" w:lineRule="auto"/>
        <w:jc w:val="both"/>
        <w:rPr>
          <w:rFonts w:ascii="Times New Roman" w:hAnsi="Times New Roman" w:eastAsia="Calibri" w:cs="Times New Roman"/>
          <w:b/>
          <w:sz w:val="24"/>
          <w:szCs w:val="24"/>
          <w:lang w:val="lv-LV"/>
        </w:rPr>
      </w:pPr>
    </w:p>
    <w:p w:rsidRPr="00AB0B56" w:rsidR="00C3250F" w:rsidP="00DE5D8E" w:rsidRDefault="00C3250F" w14:paraId="22C056C5" w14:textId="77777777">
      <w:pPr>
        <w:spacing w:after="0" w:line="276" w:lineRule="auto"/>
        <w:jc w:val="both"/>
        <w:rPr>
          <w:rFonts w:ascii="Times New Roman" w:hAnsi="Times New Roman" w:eastAsia="Calibri" w:cs="Times New Roman"/>
          <w:b/>
          <w:sz w:val="24"/>
          <w:szCs w:val="24"/>
          <w:lang w:val="lv-LV"/>
        </w:rPr>
      </w:pPr>
    </w:p>
    <w:p w:rsidR="00BB22C4" w:rsidP="00DD3467" w:rsidRDefault="0003436F" w14:paraId="47CD8B0C" w14:textId="150ABCB4">
      <w:pPr>
        <w:spacing w:after="0" w:line="276" w:lineRule="auto"/>
        <w:jc w:val="both"/>
        <w:rPr>
          <w:rFonts w:ascii="Times New Roman" w:hAnsi="Times New Roman" w:eastAsia="Calibri" w:cs="Calibri"/>
          <w:sz w:val="24"/>
          <w:lang w:val="lv-LV"/>
        </w:rPr>
      </w:pPr>
      <w:r>
        <w:rPr>
          <w:rFonts w:ascii="Times New Roman" w:hAnsi="Times New Roman" w:eastAsia="Times New Roman" w:cs="Times New Roman"/>
          <w:b/>
          <w:sz w:val="24"/>
          <w:szCs w:val="24"/>
          <w:lang w:val="lv-LV"/>
        </w:rPr>
        <w:t xml:space="preserve">Dabas aizsardzības plāna </w:t>
      </w:r>
      <w:r w:rsidRPr="0003436F">
        <w:rPr>
          <w:rFonts w:ascii="Times New Roman" w:hAnsi="Times New Roman" w:eastAsia="Times New Roman" w:cs="Times New Roman"/>
          <w:b/>
          <w:sz w:val="24"/>
          <w:szCs w:val="24"/>
          <w:lang w:val="lv-LV"/>
        </w:rPr>
        <w:t>konsultatīvā grupa</w:t>
      </w:r>
      <w:r w:rsidRPr="00CA5603" w:rsidR="004C5D28">
        <w:rPr>
          <w:rFonts w:ascii="Times New Roman" w:hAnsi="Times New Roman" w:eastAsia="Times New Roman" w:cs="Times New Roman"/>
          <w:sz w:val="24"/>
          <w:szCs w:val="24"/>
          <w:lang w:val="lv-LV"/>
        </w:rPr>
        <w:t xml:space="preserve"> (izveidota ar DAP </w:t>
      </w:r>
      <w:r w:rsidRPr="00CA5603" w:rsidR="00BB22C4">
        <w:rPr>
          <w:rFonts w:ascii="Times New Roman" w:hAnsi="Times New Roman" w:eastAsia="Calibri" w:cs="Calibri"/>
          <w:sz w:val="24"/>
          <w:lang w:val="lv-LV"/>
        </w:rPr>
        <w:t xml:space="preserve">29.01.2024. </w:t>
      </w:r>
      <w:r w:rsidRPr="00CA5603" w:rsidR="004C5D28">
        <w:rPr>
          <w:rFonts w:ascii="Times New Roman" w:hAnsi="Times New Roman" w:eastAsia="Times New Roman" w:cs="Times New Roman"/>
          <w:sz w:val="24"/>
          <w:szCs w:val="24"/>
          <w:lang w:val="lv-LV"/>
        </w:rPr>
        <w:t xml:space="preserve">rīkojumu </w:t>
      </w:r>
      <w:r w:rsidRPr="007E719F" w:rsidR="00BB22C4">
        <w:rPr>
          <w:rFonts w:ascii="Times New Roman" w:hAnsi="Times New Roman" w:eastAsia="Calibri" w:cs="Calibri"/>
          <w:sz w:val="24"/>
          <w:lang w:val="lv-LV"/>
        </w:rPr>
        <w:t>Nr. 1.1/17/2</w:t>
      </w:r>
      <w:r w:rsidR="008840A4">
        <w:rPr>
          <w:rFonts w:ascii="Times New Roman" w:hAnsi="Times New Roman" w:eastAsia="Calibri" w:cs="Calibri"/>
          <w:sz w:val="24"/>
          <w:lang w:val="lv-LV"/>
        </w:rPr>
        <w:t>0</w:t>
      </w:r>
      <w:r w:rsidRPr="007E719F" w:rsidR="00BB22C4">
        <w:rPr>
          <w:rFonts w:ascii="Times New Roman" w:hAnsi="Times New Roman" w:eastAsia="Calibri" w:cs="Calibri"/>
          <w:sz w:val="24"/>
          <w:lang w:val="lv-LV"/>
        </w:rPr>
        <w:t>24</w:t>
      </w:r>
      <w:r w:rsidRPr="007E719F" w:rsidR="00A03B74">
        <w:rPr>
          <w:rFonts w:ascii="Times New Roman" w:hAnsi="Times New Roman" w:eastAsia="Calibri" w:cs="Calibri"/>
          <w:sz w:val="24"/>
          <w:lang w:val="lv-LV"/>
        </w:rPr>
        <w:t>, grozījumi</w:t>
      </w:r>
      <w:r w:rsidRPr="00CA5603" w:rsidR="00A03B74">
        <w:rPr>
          <w:rFonts w:ascii="Times New Roman" w:hAnsi="Times New Roman" w:eastAsia="Calibri" w:cs="Calibri"/>
          <w:sz w:val="24"/>
          <w:lang w:val="lv-LV"/>
        </w:rPr>
        <w:t xml:space="preserve"> </w:t>
      </w:r>
      <w:r w:rsidRPr="00CA5603" w:rsidR="00CA5603">
        <w:rPr>
          <w:rFonts w:ascii="Times New Roman" w:hAnsi="Times New Roman" w:eastAsia="Calibri" w:cs="Calibri"/>
          <w:sz w:val="24"/>
          <w:lang w:val="lv-LV"/>
        </w:rPr>
        <w:t>29.05.2024. ar rīkojumu Nr. 1.1/79/2024</w:t>
      </w:r>
      <w:r w:rsidRPr="00CA5603" w:rsidR="00BB22C4">
        <w:rPr>
          <w:rFonts w:ascii="Times New Roman" w:hAnsi="Times New Roman" w:eastAsia="Calibri" w:cs="Calibri"/>
          <w:sz w:val="24"/>
          <w:lang w:val="lv-LV"/>
        </w:rPr>
        <w:t>)</w:t>
      </w:r>
    </w:p>
    <w:p w:rsidRPr="00CA5603" w:rsidR="00DD3467" w:rsidP="00DD3467" w:rsidRDefault="00DD3467" w14:paraId="12F13FAD" w14:textId="77777777">
      <w:pPr>
        <w:spacing w:after="0" w:line="276" w:lineRule="auto"/>
        <w:jc w:val="both"/>
        <w:rPr>
          <w:rFonts w:ascii="Times New Roman" w:hAnsi="Times New Roman" w:eastAsia="Calibri" w:cs="Calibri"/>
          <w:sz w:val="24"/>
          <w:lang w:val="lv-LV"/>
        </w:rPr>
      </w:pPr>
    </w:p>
    <w:p w:rsidRPr="00CB7E39" w:rsidR="008840A4" w:rsidP="00DD3467" w:rsidRDefault="008840A4" w14:paraId="63034ECB" w14:textId="174616D5">
      <w:pPr>
        <w:widowControl w:val="0"/>
        <w:spacing w:after="0" w:line="276" w:lineRule="auto"/>
        <w:jc w:val="both"/>
        <w:rPr>
          <w:rFonts w:ascii="Times New Roman" w:hAnsi="Times New Roman" w:eastAsia="Times New Roman" w:cs="Times New Roman"/>
          <w:sz w:val="24"/>
          <w:szCs w:val="24"/>
          <w:lang w:val="lv-LV" w:eastAsia="lv-LV"/>
        </w:rPr>
      </w:pPr>
      <w:r>
        <w:rPr>
          <w:rFonts w:ascii="Times New Roman" w:hAnsi="Times New Roman"/>
          <w:b/>
          <w:sz w:val="24"/>
          <w:lang w:val="lv-LV"/>
        </w:rPr>
        <w:t>Zanda Segliņa</w:t>
      </w:r>
      <w:r w:rsidRPr="001A16CE">
        <w:rPr>
          <w:rFonts w:ascii="Times New Roman" w:hAnsi="Times New Roman"/>
          <w:sz w:val="24"/>
          <w:lang w:val="lv-LV"/>
        </w:rPr>
        <w:t>, Dabas aizsardzības pārvaldes Dabas aizsardzības departamenta Monitoringa un plānojuma nodaļas vecākā eksperte</w:t>
      </w:r>
      <w:r w:rsidRPr="00AB0B56">
        <w:rPr>
          <w:rFonts w:ascii="Times New Roman" w:hAnsi="Times New Roman" w:eastAsia="Times New Roman" w:cs="Times New Roman"/>
          <w:sz w:val="24"/>
          <w:szCs w:val="24"/>
          <w:lang w:val="lv-LV" w:eastAsia="lv-LV"/>
        </w:rPr>
        <w:t xml:space="preserve"> </w:t>
      </w:r>
      <w:r>
        <w:rPr>
          <w:rFonts w:ascii="Times New Roman" w:hAnsi="Times New Roman" w:eastAsia="Times New Roman" w:cs="Times New Roman"/>
          <w:sz w:val="24"/>
          <w:szCs w:val="24"/>
          <w:lang w:val="lv-LV" w:eastAsia="lv-LV"/>
        </w:rPr>
        <w:t>(</w:t>
      </w:r>
      <w:r w:rsidRPr="008840A4">
        <w:rPr>
          <w:rFonts w:ascii="Times New Roman" w:hAnsi="Times New Roman" w:eastAsia="Times New Roman" w:cs="Times New Roman"/>
          <w:sz w:val="24"/>
          <w:szCs w:val="24"/>
          <w:lang w:val="lv-LV" w:eastAsia="lv-LV"/>
        </w:rPr>
        <w:t xml:space="preserve">konsultatīvās grupas sastāvā līdz 2024. gada </w:t>
      </w:r>
      <w:r>
        <w:rPr>
          <w:rFonts w:ascii="Times New Roman" w:hAnsi="Times New Roman" w:eastAsia="Times New Roman" w:cs="Times New Roman"/>
          <w:sz w:val="24"/>
          <w:szCs w:val="24"/>
          <w:lang w:val="lv-LV" w:eastAsia="lv-LV"/>
        </w:rPr>
        <w:t>28</w:t>
      </w:r>
      <w:r w:rsidRPr="008840A4">
        <w:rPr>
          <w:rFonts w:ascii="Times New Roman" w:hAnsi="Times New Roman" w:eastAsia="Times New Roman" w:cs="Times New Roman"/>
          <w:sz w:val="24"/>
          <w:szCs w:val="24"/>
          <w:lang w:val="lv-LV" w:eastAsia="lv-LV"/>
        </w:rPr>
        <w:t xml:space="preserve">. </w:t>
      </w:r>
      <w:r>
        <w:rPr>
          <w:rFonts w:ascii="Times New Roman" w:hAnsi="Times New Roman" w:eastAsia="Times New Roman" w:cs="Times New Roman"/>
          <w:sz w:val="24"/>
          <w:szCs w:val="24"/>
          <w:lang w:val="lv-LV" w:eastAsia="lv-LV"/>
        </w:rPr>
        <w:t>maijam</w:t>
      </w:r>
      <w:r w:rsidRPr="008840A4">
        <w:rPr>
          <w:rFonts w:ascii="Times New Roman" w:hAnsi="Times New Roman" w:eastAsia="Times New Roman" w:cs="Times New Roman"/>
          <w:sz w:val="24"/>
          <w:szCs w:val="24"/>
          <w:lang w:val="lv-LV" w:eastAsia="lv-LV"/>
        </w:rPr>
        <w:t>)</w:t>
      </w:r>
    </w:p>
    <w:p w:rsidRPr="00AB0B56" w:rsidR="00BB22C4" w:rsidP="00DD3467" w:rsidRDefault="00CA5603" w14:paraId="335C3024" w14:textId="336733A5">
      <w:pPr>
        <w:widowControl w:val="0"/>
        <w:spacing w:after="0" w:line="276" w:lineRule="auto"/>
        <w:jc w:val="both"/>
        <w:rPr>
          <w:rFonts w:ascii="Times New Roman" w:hAnsi="Times New Roman" w:eastAsia="Times New Roman" w:cs="Times New Roman"/>
          <w:sz w:val="24"/>
          <w:szCs w:val="24"/>
          <w:lang w:val="lv-LV" w:eastAsia="lv-LV"/>
        </w:rPr>
      </w:pPr>
      <w:r w:rsidRPr="00CA5603">
        <w:rPr>
          <w:rFonts w:ascii="Times New Roman" w:hAnsi="Times New Roman"/>
          <w:b/>
          <w:sz w:val="24"/>
          <w:lang w:val="lv-LV"/>
        </w:rPr>
        <w:t>Evija Zvejniece</w:t>
      </w:r>
      <w:r w:rsidRPr="001A16CE">
        <w:rPr>
          <w:rFonts w:ascii="Times New Roman" w:hAnsi="Times New Roman"/>
          <w:sz w:val="24"/>
          <w:lang w:val="lv-LV"/>
        </w:rPr>
        <w:t>, Dabas aizsardzības pārvaldes Dabas aizsardzības departamenta Monitoringa un plānojuma nodaļas vecākā eksperte</w:t>
      </w:r>
      <w:r w:rsidRPr="00AB0B56" w:rsidR="00BB22C4">
        <w:rPr>
          <w:rFonts w:ascii="Times New Roman" w:hAnsi="Times New Roman" w:eastAsia="Times New Roman" w:cs="Times New Roman"/>
          <w:sz w:val="24"/>
          <w:szCs w:val="24"/>
          <w:lang w:val="lv-LV" w:eastAsia="lv-LV"/>
        </w:rPr>
        <w:t xml:space="preserve"> </w:t>
      </w:r>
      <w:r w:rsidR="008840A4">
        <w:rPr>
          <w:rFonts w:ascii="Times New Roman" w:hAnsi="Times New Roman" w:eastAsia="Times New Roman" w:cs="Times New Roman"/>
          <w:sz w:val="24"/>
          <w:szCs w:val="24"/>
          <w:lang w:val="lv-LV" w:eastAsia="lv-LV"/>
        </w:rPr>
        <w:t>(</w:t>
      </w:r>
      <w:r w:rsidRPr="008840A4" w:rsidR="008840A4">
        <w:rPr>
          <w:rFonts w:ascii="Times New Roman" w:hAnsi="Times New Roman" w:eastAsia="Times New Roman" w:cs="Times New Roman"/>
          <w:sz w:val="24"/>
          <w:szCs w:val="24"/>
          <w:lang w:val="lv-LV" w:eastAsia="lv-LV"/>
        </w:rPr>
        <w:t xml:space="preserve">konsultatīvās grupas sastāvā </w:t>
      </w:r>
      <w:r w:rsidR="008840A4">
        <w:rPr>
          <w:rFonts w:ascii="Times New Roman" w:hAnsi="Times New Roman" w:eastAsia="Times New Roman" w:cs="Times New Roman"/>
          <w:sz w:val="24"/>
          <w:szCs w:val="24"/>
          <w:lang w:val="lv-LV" w:eastAsia="lv-LV"/>
        </w:rPr>
        <w:t>no</w:t>
      </w:r>
      <w:r w:rsidRPr="008840A4" w:rsidR="008840A4">
        <w:rPr>
          <w:rFonts w:ascii="Times New Roman" w:hAnsi="Times New Roman" w:eastAsia="Times New Roman" w:cs="Times New Roman"/>
          <w:sz w:val="24"/>
          <w:szCs w:val="24"/>
          <w:lang w:val="lv-LV" w:eastAsia="lv-LV"/>
        </w:rPr>
        <w:t xml:space="preserve"> 2024. gada </w:t>
      </w:r>
      <w:r w:rsidR="008840A4">
        <w:rPr>
          <w:rFonts w:ascii="Times New Roman" w:hAnsi="Times New Roman" w:eastAsia="Times New Roman" w:cs="Times New Roman"/>
          <w:sz w:val="24"/>
          <w:szCs w:val="24"/>
          <w:lang w:val="lv-LV" w:eastAsia="lv-LV"/>
        </w:rPr>
        <w:t>29</w:t>
      </w:r>
      <w:r w:rsidRPr="008840A4" w:rsidR="008840A4">
        <w:rPr>
          <w:rFonts w:ascii="Times New Roman" w:hAnsi="Times New Roman" w:eastAsia="Times New Roman" w:cs="Times New Roman"/>
          <w:sz w:val="24"/>
          <w:szCs w:val="24"/>
          <w:lang w:val="lv-LV" w:eastAsia="lv-LV"/>
        </w:rPr>
        <w:t xml:space="preserve">. </w:t>
      </w:r>
      <w:r w:rsidR="008840A4">
        <w:rPr>
          <w:rFonts w:ascii="Times New Roman" w:hAnsi="Times New Roman" w:eastAsia="Times New Roman" w:cs="Times New Roman"/>
          <w:sz w:val="24"/>
          <w:szCs w:val="24"/>
          <w:lang w:val="lv-LV" w:eastAsia="lv-LV"/>
        </w:rPr>
        <w:t>maija</w:t>
      </w:r>
      <w:r w:rsidRPr="008840A4" w:rsidR="008840A4">
        <w:rPr>
          <w:rFonts w:ascii="Times New Roman" w:hAnsi="Times New Roman" w:eastAsia="Times New Roman" w:cs="Times New Roman"/>
          <w:sz w:val="24"/>
          <w:szCs w:val="24"/>
          <w:lang w:val="lv-LV" w:eastAsia="lv-LV"/>
        </w:rPr>
        <w:t>)</w:t>
      </w:r>
    </w:p>
    <w:p w:rsidRPr="00AB0B56" w:rsidR="00BB22C4" w:rsidP="00DD3467" w:rsidRDefault="00BB22C4" w14:paraId="72AF9451" w14:textId="509D10CC">
      <w:pPr>
        <w:widowControl w:val="0"/>
        <w:spacing w:after="0" w:line="276" w:lineRule="auto"/>
        <w:jc w:val="both"/>
        <w:rPr>
          <w:rFonts w:ascii="Times New Roman" w:hAnsi="Times New Roman" w:eastAsia="Times New Roman" w:cs="Times New Roman"/>
          <w:sz w:val="24"/>
          <w:szCs w:val="24"/>
          <w:lang w:val="lv-LV" w:eastAsia="lv-LV"/>
        </w:rPr>
      </w:pPr>
      <w:r w:rsidRPr="00AB0B56">
        <w:rPr>
          <w:rFonts w:ascii="Times New Roman" w:hAnsi="Times New Roman" w:eastAsia="Times New Roman" w:cs="Times New Roman"/>
          <w:b/>
          <w:bCs/>
          <w:sz w:val="24"/>
          <w:szCs w:val="24"/>
          <w:lang w:val="lv-LV" w:eastAsia="lv-LV"/>
        </w:rPr>
        <w:t>Līga Zvirbule</w:t>
      </w:r>
      <w:r w:rsidRPr="00AB0B56">
        <w:rPr>
          <w:rFonts w:ascii="Times New Roman" w:hAnsi="Times New Roman" w:eastAsia="Times New Roman" w:cs="Times New Roman"/>
          <w:sz w:val="24"/>
          <w:szCs w:val="24"/>
          <w:lang w:val="lv-LV" w:eastAsia="lv-LV"/>
        </w:rPr>
        <w:t xml:space="preserve">, </w:t>
      </w:r>
      <w:r w:rsidRPr="00534AE0" w:rsidR="00534AE0">
        <w:rPr>
          <w:rFonts w:ascii="Times New Roman" w:hAnsi="Times New Roman" w:eastAsia="Times New Roman" w:cs="Times New Roman"/>
          <w:sz w:val="24"/>
          <w:szCs w:val="24"/>
          <w:lang w:val="lv-LV" w:eastAsia="lv-LV"/>
        </w:rPr>
        <w:t>Valmieras novada pašvaldības Dabas resursu pārvaldes vadītāja</w:t>
      </w:r>
    </w:p>
    <w:p w:rsidRPr="00AB0B56" w:rsidR="00BB22C4" w:rsidP="00DD3467" w:rsidRDefault="00BB22C4" w14:paraId="54D9CCF4" w14:textId="77777777">
      <w:pPr>
        <w:widowControl w:val="0"/>
        <w:spacing w:after="0" w:line="276" w:lineRule="auto"/>
        <w:jc w:val="both"/>
        <w:rPr>
          <w:rFonts w:ascii="Times New Roman" w:hAnsi="Times New Roman" w:eastAsia="Times New Roman" w:cs="Times New Roman"/>
          <w:sz w:val="24"/>
          <w:szCs w:val="24"/>
          <w:lang w:val="lv-LV" w:eastAsia="lv-LV"/>
        </w:rPr>
      </w:pPr>
      <w:r w:rsidRPr="00AB0B56">
        <w:rPr>
          <w:rFonts w:ascii="Times New Roman" w:hAnsi="Times New Roman" w:eastAsia="Times New Roman" w:cs="Times New Roman"/>
          <w:b/>
          <w:bCs/>
          <w:sz w:val="24"/>
          <w:szCs w:val="24"/>
          <w:shd w:val="clear" w:color="auto" w:fill="FFFFFF"/>
          <w:lang w:val="lv-LV" w:eastAsia="lv-LV"/>
        </w:rPr>
        <w:t>Mārtiņš Kļaviņš</w:t>
      </w:r>
      <w:r w:rsidRPr="00AB0B56">
        <w:rPr>
          <w:rFonts w:ascii="Times New Roman" w:hAnsi="Times New Roman" w:eastAsia="Times New Roman" w:cs="Times New Roman"/>
          <w:b/>
          <w:bCs/>
          <w:sz w:val="24"/>
          <w:szCs w:val="24"/>
          <w:lang w:val="lv-LV" w:eastAsia="lv-LV"/>
        </w:rPr>
        <w:t>,</w:t>
      </w:r>
      <w:r w:rsidRPr="00AB0B56">
        <w:rPr>
          <w:rFonts w:ascii="Times New Roman" w:hAnsi="Times New Roman" w:eastAsia="Times New Roman" w:cs="Times New Roman"/>
          <w:sz w:val="24"/>
          <w:szCs w:val="24"/>
          <w:lang w:val="lv-LV" w:eastAsia="lv-LV"/>
        </w:rPr>
        <w:t xml:space="preserve"> Valsts vides dienesta </w:t>
      </w:r>
      <w:r w:rsidRPr="00AB0B56">
        <w:rPr>
          <w:rFonts w:ascii="Times New Roman" w:hAnsi="Times New Roman" w:eastAsia="Times New Roman" w:cs="Times New Roman"/>
          <w:sz w:val="24"/>
          <w:szCs w:val="24"/>
          <w:shd w:val="clear" w:color="auto" w:fill="FFFFFF"/>
          <w:lang w:val="lv-LV" w:eastAsia="lv-LV"/>
        </w:rPr>
        <w:t>Vidzemes reģionālās vides pārvaldes direktors</w:t>
      </w:r>
    </w:p>
    <w:p w:rsidRPr="00AB0B56" w:rsidR="00BB22C4" w:rsidP="00DD3467" w:rsidRDefault="00BB22C4" w14:paraId="42988B46" w14:textId="77777777">
      <w:pPr>
        <w:widowControl w:val="0"/>
        <w:spacing w:after="0" w:line="276" w:lineRule="auto"/>
        <w:jc w:val="both"/>
        <w:rPr>
          <w:rFonts w:ascii="Times New Roman" w:hAnsi="Times New Roman" w:eastAsia="Times New Roman" w:cs="Times New Roman"/>
          <w:sz w:val="24"/>
          <w:szCs w:val="24"/>
          <w:lang w:val="lv-LV" w:eastAsia="lv-LV"/>
        </w:rPr>
      </w:pPr>
      <w:r w:rsidRPr="00AB0B56">
        <w:rPr>
          <w:rFonts w:ascii="Times New Roman" w:hAnsi="Times New Roman" w:eastAsia="Times New Roman" w:cs="Times New Roman"/>
          <w:b/>
          <w:bCs/>
          <w:sz w:val="24"/>
          <w:szCs w:val="24"/>
          <w:lang w:val="lv-LV" w:eastAsia="lv-LV"/>
        </w:rPr>
        <w:t>Kaspars Beriņš</w:t>
      </w:r>
      <w:r w:rsidRPr="00AB0B56">
        <w:rPr>
          <w:rFonts w:ascii="Times New Roman" w:hAnsi="Times New Roman" w:eastAsia="Times New Roman" w:cs="Times New Roman"/>
          <w:color w:val="000000"/>
          <w:sz w:val="24"/>
          <w:szCs w:val="24"/>
          <w:shd w:val="clear" w:color="auto" w:fill="FFFFFF"/>
          <w:lang w:val="lv-LV" w:eastAsia="lv-LV"/>
        </w:rPr>
        <w:t>,</w:t>
      </w:r>
      <w:r w:rsidRPr="00AB0B56">
        <w:rPr>
          <w:rFonts w:ascii="Times New Roman" w:hAnsi="Times New Roman" w:eastAsia="Times New Roman" w:cs="Times New Roman"/>
          <w:color w:val="000000"/>
          <w:sz w:val="24"/>
          <w:szCs w:val="24"/>
          <w:lang w:val="lv-LV" w:eastAsia="lv-LV"/>
        </w:rPr>
        <w:t xml:space="preserve"> Valsts meža dienesta </w:t>
      </w:r>
      <w:r w:rsidRPr="00AB0B56">
        <w:rPr>
          <w:rFonts w:ascii="Times New Roman" w:hAnsi="Times New Roman" w:eastAsia="Times New Roman" w:cs="Times New Roman"/>
          <w:sz w:val="24"/>
          <w:szCs w:val="24"/>
          <w:lang w:val="lv-LV" w:eastAsia="lv-LV"/>
        </w:rPr>
        <w:t>Ziemeļvidzemes virsmežniecības inženieris vides aizsardzības jautājumos</w:t>
      </w:r>
    </w:p>
    <w:p w:rsidRPr="00AB0B56" w:rsidR="00BB22C4" w:rsidP="00DD3467" w:rsidRDefault="00BB22C4" w14:paraId="7123E613" w14:textId="77777777">
      <w:pPr>
        <w:widowControl w:val="0"/>
        <w:shd w:val="clear" w:color="auto" w:fill="FFFFFF"/>
        <w:spacing w:after="0" w:line="276" w:lineRule="auto"/>
        <w:jc w:val="both"/>
        <w:rPr>
          <w:rFonts w:ascii="Times New Roman" w:hAnsi="Times New Roman" w:eastAsia="Times New Roman" w:cs="Times New Roman"/>
          <w:sz w:val="24"/>
          <w:szCs w:val="24"/>
          <w:lang w:val="lv-LV" w:eastAsia="lv-LV"/>
        </w:rPr>
      </w:pPr>
      <w:r w:rsidRPr="00AB0B56">
        <w:rPr>
          <w:rFonts w:ascii="Times New Roman" w:hAnsi="Times New Roman" w:eastAsia="Times New Roman" w:cs="Times New Roman"/>
          <w:b/>
          <w:bCs/>
          <w:color w:val="000000"/>
          <w:sz w:val="24"/>
          <w:szCs w:val="24"/>
          <w:lang w:val="lv-LV" w:eastAsia="lv-LV"/>
        </w:rPr>
        <w:t>Didzis Punāns</w:t>
      </w:r>
      <w:r w:rsidRPr="00AB0B56">
        <w:rPr>
          <w:rFonts w:ascii="Times New Roman" w:hAnsi="Times New Roman" w:eastAsia="Times New Roman" w:cs="Times New Roman"/>
          <w:sz w:val="24"/>
          <w:szCs w:val="24"/>
          <w:lang w:val="lv-LV" w:eastAsia="lv-LV"/>
        </w:rPr>
        <w:t>,</w:t>
      </w:r>
      <w:r w:rsidRPr="00AB0B56">
        <w:rPr>
          <w:rFonts w:ascii="Times New Roman" w:hAnsi="Times New Roman" w:eastAsia="Times New Roman" w:cs="Times New Roman"/>
          <w:b/>
          <w:sz w:val="24"/>
          <w:szCs w:val="24"/>
          <w:lang w:val="lv-LV" w:eastAsia="lv-LV"/>
        </w:rPr>
        <w:t xml:space="preserve"> </w:t>
      </w:r>
      <w:r w:rsidRPr="00AB0B56">
        <w:rPr>
          <w:rFonts w:ascii="Times New Roman" w:hAnsi="Times New Roman" w:eastAsia="Times New Roman" w:cs="Times New Roman"/>
          <w:sz w:val="24"/>
          <w:szCs w:val="24"/>
          <w:lang w:val="lv-LV" w:eastAsia="lv-LV"/>
        </w:rPr>
        <w:t xml:space="preserve">Lauku atbalsta dienesta </w:t>
      </w:r>
      <w:r w:rsidRPr="00AB0B56">
        <w:rPr>
          <w:rFonts w:ascii="Times New Roman" w:hAnsi="Times New Roman" w:eastAsia="Times New Roman" w:cs="Times New Roman"/>
          <w:color w:val="000000"/>
          <w:sz w:val="24"/>
          <w:szCs w:val="24"/>
          <w:lang w:val="lv-LV" w:eastAsia="lv-LV"/>
        </w:rPr>
        <w:t>Ziemeļvidzemes reģionālās lauksaimniecības pārvaldes Kontroles un uzraudzības daļas vadītājs</w:t>
      </w:r>
    </w:p>
    <w:p w:rsidRPr="00AB0B56" w:rsidR="00BB22C4" w:rsidP="00DD3467" w:rsidRDefault="00BB22C4" w14:paraId="093E6B74" w14:textId="77777777">
      <w:pPr>
        <w:widowControl w:val="0"/>
        <w:shd w:val="clear" w:color="auto" w:fill="FFFFFF"/>
        <w:spacing w:after="0" w:line="276" w:lineRule="auto"/>
        <w:jc w:val="both"/>
        <w:rPr>
          <w:rFonts w:ascii="Times New Roman" w:hAnsi="Times New Roman" w:eastAsia="Times New Roman" w:cs="Times New Roman"/>
          <w:sz w:val="24"/>
          <w:szCs w:val="24"/>
          <w:lang w:val="lv-LV" w:eastAsia="lv-LV"/>
        </w:rPr>
      </w:pPr>
      <w:r w:rsidRPr="00AB0B56">
        <w:rPr>
          <w:rFonts w:ascii="Times New Roman" w:hAnsi="Times New Roman" w:eastAsia="Times New Roman" w:cs="Times New Roman"/>
          <w:b/>
          <w:bCs/>
          <w:noProof/>
          <w:sz w:val="24"/>
          <w:szCs w:val="24"/>
          <w:lang w:val="lv-LV" w:eastAsia="lv-LV"/>
        </w:rPr>
        <w:t>Inita Svilāne</w:t>
      </w:r>
      <w:r w:rsidRPr="00AB0B56">
        <w:rPr>
          <w:rFonts w:ascii="Times New Roman" w:hAnsi="Times New Roman" w:eastAsia="Times New Roman" w:cs="Times New Roman"/>
          <w:noProof/>
          <w:sz w:val="24"/>
          <w:szCs w:val="24"/>
          <w:lang w:val="lv-LV" w:eastAsia="lv-LV"/>
        </w:rPr>
        <w:t xml:space="preserve">, </w:t>
      </w:r>
      <w:r w:rsidRPr="00AB0B56">
        <w:rPr>
          <w:rFonts w:ascii="Times New Roman" w:hAnsi="Times New Roman" w:eastAsia="Times New Roman" w:cs="Times New Roman"/>
          <w:sz w:val="24"/>
          <w:szCs w:val="24"/>
          <w:lang w:val="lv-LV" w:eastAsia="lv-LV"/>
        </w:rPr>
        <w:t>AS “Latvijas valsts meži”</w:t>
      </w:r>
      <w:r w:rsidRPr="00AB0B56">
        <w:rPr>
          <w:rFonts w:ascii="Times New Roman" w:hAnsi="Times New Roman" w:eastAsia="Times New Roman" w:cs="Times New Roman"/>
          <w:noProof/>
          <w:sz w:val="24"/>
          <w:szCs w:val="24"/>
          <w:lang w:val="lv-LV" w:eastAsia="lv-LV"/>
        </w:rPr>
        <w:t xml:space="preserve"> Korporatīvās plānošanas daļas vides plānošanas speciāliste</w:t>
      </w:r>
    </w:p>
    <w:p w:rsidRPr="00AB0B56" w:rsidR="00BB22C4" w:rsidP="00DD3467" w:rsidRDefault="00BB22C4" w14:paraId="3AAD010E" w14:textId="77777777">
      <w:pPr>
        <w:widowControl w:val="0"/>
        <w:spacing w:after="0" w:line="276" w:lineRule="auto"/>
        <w:jc w:val="both"/>
        <w:rPr>
          <w:rFonts w:ascii="Times New Roman" w:hAnsi="Times New Roman" w:eastAsia="Times New Roman" w:cs="Times New Roman"/>
          <w:sz w:val="24"/>
          <w:szCs w:val="24"/>
          <w:lang w:val="lv-LV" w:eastAsia="lv-LV"/>
        </w:rPr>
      </w:pPr>
      <w:r w:rsidRPr="00AB0B56">
        <w:rPr>
          <w:rFonts w:ascii="Times New Roman" w:hAnsi="Times New Roman" w:eastAsia="Times New Roman" w:cs="Times New Roman"/>
          <w:b/>
          <w:bCs/>
          <w:color w:val="000000"/>
          <w:sz w:val="24"/>
          <w:szCs w:val="24"/>
          <w:lang w:val="lv-LV"/>
        </w:rPr>
        <w:t>Kārlis Višņevskis</w:t>
      </w:r>
      <w:r w:rsidRPr="00AB0B56">
        <w:rPr>
          <w:rFonts w:ascii="Times New Roman" w:hAnsi="Times New Roman" w:eastAsia="Times New Roman" w:cs="Times New Roman"/>
          <w:color w:val="000000"/>
          <w:sz w:val="24"/>
          <w:szCs w:val="24"/>
          <w:lang w:val="lv-LV"/>
        </w:rPr>
        <w:t>, pārstāvis no zemes īpašnieku puses</w:t>
      </w:r>
    </w:p>
    <w:p w:rsidRPr="00880C07" w:rsidR="004C5D28" w:rsidP="00DD3467" w:rsidRDefault="004C5D28" w14:paraId="1A0E4D9B" w14:textId="77777777">
      <w:pPr>
        <w:spacing w:after="0" w:line="276" w:lineRule="auto"/>
        <w:jc w:val="both"/>
        <w:rPr>
          <w:lang w:val="lv-LV"/>
        </w:rPr>
      </w:pPr>
    </w:p>
    <w:p w:rsidRPr="00880C07" w:rsidR="008C5AFA" w:rsidP="00DD3467" w:rsidRDefault="008C5AFA" w14:paraId="78EB74B4" w14:textId="2A952C55">
      <w:pPr>
        <w:pStyle w:val="tv213"/>
        <w:spacing w:before="0" w:beforeAutospacing="0" w:after="0" w:afterAutospacing="0" w:line="276" w:lineRule="auto"/>
        <w:jc w:val="both"/>
        <w:rPr>
          <w:lang w:val="lv-LV"/>
        </w:rPr>
      </w:pPr>
      <w:r w:rsidRPr="00880C07">
        <w:rPr>
          <w:lang w:val="lv-LV"/>
        </w:rPr>
        <w:t>Titullapas foto:</w:t>
      </w:r>
      <w:r w:rsidRPr="00880C07" w:rsidR="00CB7E39">
        <w:rPr>
          <w:lang w:val="lv-LV"/>
        </w:rPr>
        <w:t xml:space="preserve"> </w:t>
      </w:r>
      <w:r w:rsidRPr="00880C07" w:rsidR="00880C07">
        <w:rPr>
          <w:lang w:val="lv-LV"/>
        </w:rPr>
        <w:t>Burt</w:t>
      </w:r>
      <w:r w:rsidR="00880C07">
        <w:rPr>
          <w:lang w:val="lv-LV"/>
        </w:rPr>
        <w:t>n</w:t>
      </w:r>
      <w:r w:rsidRPr="00880C07" w:rsidR="00880C07">
        <w:rPr>
          <w:lang w:val="lv-LV"/>
        </w:rPr>
        <w:t>ieka ZA krasts Tēvpļaviņā pie Radziņmeža 2024. gada oktobrī. L. Eņģeles foto.</w:t>
      </w:r>
    </w:p>
    <w:p w:rsidR="00DC30DD" w:rsidP="00DD3467" w:rsidRDefault="00DC30DD" w14:paraId="16B6DB37" w14:textId="77777777">
      <w:pPr>
        <w:pStyle w:val="tv213"/>
        <w:spacing w:before="0" w:beforeAutospacing="0" w:after="0" w:afterAutospacing="0" w:line="276" w:lineRule="auto"/>
        <w:jc w:val="both"/>
        <w:rPr>
          <w:i/>
          <w:iCs/>
          <w:lang w:val="lv-LV"/>
        </w:rPr>
      </w:pPr>
    </w:p>
    <w:p w:rsidR="008C5AFA" w:rsidP="00DD3467" w:rsidRDefault="008C5AFA" w14:paraId="7BE917AC" w14:textId="3C831E1C">
      <w:pPr>
        <w:pStyle w:val="tv213"/>
        <w:spacing w:before="0" w:beforeAutospacing="0" w:after="0" w:afterAutospacing="0" w:line="276" w:lineRule="auto"/>
        <w:jc w:val="both"/>
        <w:rPr>
          <w:i/>
          <w:iCs/>
          <w:lang w:val="lv-LV"/>
        </w:rPr>
      </w:pPr>
      <w:r w:rsidRPr="00880C07">
        <w:rPr>
          <w:i/>
          <w:iCs/>
          <w:lang w:val="lv-LV"/>
        </w:rPr>
        <w:t xml:space="preserve">Dabas aizsardzības plāns izstrādāts Latvijas vides aizsardzības fonda projekta </w:t>
      </w:r>
      <w:r w:rsidR="00880C07">
        <w:rPr>
          <w:i/>
          <w:iCs/>
          <w:lang w:val="lv-LV"/>
        </w:rPr>
        <w:t>“</w:t>
      </w:r>
      <w:r w:rsidRPr="00880C07" w:rsidR="00880C07">
        <w:rPr>
          <w:i/>
          <w:iCs/>
          <w:lang w:val="lv-LV"/>
        </w:rPr>
        <w:t>Dabas aizsardzības plāna izstrāde dabas liegumam “Burtnieka ezera pļavas”</w:t>
      </w:r>
      <w:r w:rsidR="00880C07">
        <w:rPr>
          <w:i/>
          <w:iCs/>
          <w:lang w:val="lv-LV"/>
        </w:rPr>
        <w:t>”</w:t>
      </w:r>
      <w:r w:rsidRPr="006007EE" w:rsidR="006007EE">
        <w:rPr>
          <w:lang w:val="lv-LV"/>
        </w:rPr>
        <w:t xml:space="preserve"> </w:t>
      </w:r>
      <w:r w:rsidR="006007EE">
        <w:rPr>
          <w:i/>
          <w:iCs/>
          <w:lang w:val="lv-LV"/>
        </w:rPr>
        <w:t>(Nr. 1-08/49/2023)</w:t>
      </w:r>
      <w:r w:rsidR="00880C07">
        <w:rPr>
          <w:i/>
          <w:iCs/>
          <w:lang w:val="lv-LV"/>
        </w:rPr>
        <w:t xml:space="preserve"> i</w:t>
      </w:r>
      <w:r w:rsidRPr="00880C07">
        <w:rPr>
          <w:i/>
          <w:iCs/>
          <w:lang w:val="lv-LV"/>
        </w:rPr>
        <w:t>etvaros</w:t>
      </w:r>
      <w:r w:rsidR="00880C07">
        <w:rPr>
          <w:i/>
          <w:iCs/>
          <w:lang w:val="lv-LV"/>
        </w:rPr>
        <w:t>.</w:t>
      </w:r>
    </w:p>
    <w:p w:rsidRPr="00AB0B56" w:rsidR="00995B6A" w:rsidP="00DD3467" w:rsidRDefault="00995B6A" w14:paraId="06D1D5C0" w14:textId="77777777">
      <w:pPr>
        <w:pStyle w:val="tv213"/>
        <w:spacing w:before="0" w:beforeAutospacing="0" w:after="0" w:afterAutospacing="0" w:line="276" w:lineRule="auto"/>
        <w:jc w:val="both"/>
        <w:rPr>
          <w:lang w:val="lv-LV"/>
        </w:rPr>
      </w:pPr>
    </w:p>
    <w:p w:rsidR="00383257" w:rsidP="00DE5D8E" w:rsidRDefault="00383257" w14:paraId="3B01E551" w14:textId="77777777">
      <w:pPr>
        <w:spacing w:after="0" w:line="276" w:lineRule="auto"/>
        <w:rPr>
          <w:rFonts w:ascii="Times New Roman" w:hAnsi="Times New Roman" w:eastAsia="Times New Roman" w:cs="Times New Roman"/>
          <w:sz w:val="24"/>
          <w:szCs w:val="24"/>
          <w:lang w:val="lv-LV"/>
        </w:rPr>
      </w:pPr>
      <w:r>
        <w:rPr>
          <w:lang w:val="lv-LV"/>
        </w:rPr>
        <w:br w:type="page"/>
      </w:r>
    </w:p>
    <w:p w:rsidRPr="007E719F" w:rsidR="00995B6A" w:rsidP="00DE5D8E" w:rsidRDefault="00A733A6" w14:paraId="3C60EE3B" w14:textId="77777777">
      <w:pPr>
        <w:spacing w:after="0" w:line="276" w:lineRule="auto"/>
        <w:ind w:right="-316"/>
        <w:jc w:val="both"/>
        <w:rPr>
          <w:rFonts w:ascii="Times New Roman" w:hAnsi="Times New Roman" w:eastAsia="Times New Roman" w:cs="Times New Roman"/>
          <w:b/>
          <w:sz w:val="24"/>
          <w:szCs w:val="24"/>
          <w:lang w:val="lv-LV" w:eastAsia="lv-LV"/>
        </w:rPr>
      </w:pPr>
      <w:r w:rsidRPr="007E719F">
        <w:rPr>
          <w:rFonts w:ascii="Times New Roman" w:hAnsi="Times New Roman" w:eastAsia="Times New Roman" w:cs="Times New Roman"/>
          <w:b/>
          <w:sz w:val="24"/>
          <w:szCs w:val="24"/>
          <w:lang w:val="lv-LV" w:eastAsia="lv-LV"/>
        </w:rPr>
        <w:t>I</w:t>
      </w:r>
      <w:r w:rsidRPr="007E719F" w:rsidR="00995B6A">
        <w:rPr>
          <w:rFonts w:ascii="Times New Roman" w:hAnsi="Times New Roman" w:eastAsia="Times New Roman" w:cs="Times New Roman"/>
          <w:b/>
          <w:sz w:val="24"/>
          <w:szCs w:val="24"/>
          <w:lang w:val="lv-LV" w:eastAsia="lv-LV"/>
        </w:rPr>
        <w:t>zmantotie saīsinājumi</w:t>
      </w:r>
    </w:p>
    <w:p w:rsidR="00AB7C4C" w:rsidP="00DE5D8E" w:rsidRDefault="00AB7C4C" w14:paraId="24C576C4" w14:textId="790028D1">
      <w:pPr>
        <w:spacing w:after="0" w:line="276" w:lineRule="auto"/>
        <w:ind w:right="-316"/>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 xml:space="preserve">A – austrumi </w:t>
      </w:r>
    </w:p>
    <w:p w:rsidRPr="00AB7C4C" w:rsidR="00A02C93" w:rsidP="00DE5D8E" w:rsidRDefault="00A02C93" w14:paraId="65C10FB5" w14:textId="3B3614B7">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BVZ – bioloģiski vērtīgie zālāji</w:t>
      </w:r>
    </w:p>
    <w:p w:rsidR="00AB7C4C" w:rsidP="00DE5D8E" w:rsidRDefault="00AB7C4C" w14:paraId="4F07BCDC" w14:textId="77777777">
      <w:pPr>
        <w:spacing w:after="0" w:line="276" w:lineRule="auto"/>
        <w:ind w:right="-316"/>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D – dienvidi</w:t>
      </w:r>
    </w:p>
    <w:p w:rsidR="00AB7C4C" w:rsidP="00DE5D8E" w:rsidRDefault="00AB7C4C" w14:paraId="64E88FA0" w14:textId="07EE1653">
      <w:pPr>
        <w:spacing w:after="0" w:line="276" w:lineRule="auto"/>
        <w:ind w:right="-316"/>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DA – dienvidaustrumi</w:t>
      </w:r>
    </w:p>
    <w:p w:rsidRPr="00AB7C4C" w:rsidR="00AB7C4C" w:rsidP="00DE5D8E" w:rsidRDefault="00AB7C4C" w14:paraId="2F491FA3" w14:textId="77777777">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DA plāns – dabas aizsardzības plāns</w:t>
      </w:r>
    </w:p>
    <w:p w:rsidRPr="00C83266" w:rsidR="002A79DD" w:rsidP="00DE5D8E" w:rsidRDefault="002A79DD" w14:paraId="06AA6479" w14:textId="77777777">
      <w:pPr>
        <w:spacing w:after="0" w:line="276" w:lineRule="auto"/>
        <w:ind w:right="288"/>
        <w:jc w:val="both"/>
        <w:rPr>
          <w:rFonts w:ascii="Times New Roman" w:hAnsi="Times New Roman" w:cs="Times New Roman"/>
          <w:sz w:val="24"/>
          <w:szCs w:val="24"/>
          <w:lang w:val="lv-LV"/>
        </w:rPr>
      </w:pPr>
      <w:r w:rsidRPr="00C83266">
        <w:rPr>
          <w:rFonts w:ascii="Times New Roman" w:hAnsi="Times New Roman" w:cs="Times New Roman"/>
          <w:sz w:val="24"/>
          <w:szCs w:val="24"/>
          <w:lang w:val="lv-LV"/>
        </w:rPr>
        <w:t>DAA – dienvidaustrumaustrumi</w:t>
      </w:r>
    </w:p>
    <w:p w:rsidRPr="00C83266" w:rsidR="002A79DD" w:rsidP="00DE5D8E" w:rsidRDefault="002A79DD" w14:paraId="51DD1DD1" w14:textId="77777777">
      <w:pPr>
        <w:spacing w:after="0" w:line="276" w:lineRule="auto"/>
        <w:ind w:right="288"/>
        <w:jc w:val="both"/>
        <w:rPr>
          <w:rFonts w:ascii="Times New Roman" w:hAnsi="Times New Roman" w:cs="Times New Roman"/>
          <w:sz w:val="24"/>
          <w:szCs w:val="24"/>
          <w:lang w:val="lv-LV"/>
        </w:rPr>
      </w:pPr>
      <w:r w:rsidRPr="00C83266">
        <w:rPr>
          <w:rFonts w:ascii="Times New Roman" w:hAnsi="Times New Roman" w:cs="Times New Roman"/>
          <w:sz w:val="24"/>
          <w:szCs w:val="24"/>
          <w:lang w:val="lv-LV"/>
        </w:rPr>
        <w:t>DAD – dienvidaustrumdienvidi</w:t>
      </w:r>
    </w:p>
    <w:p w:rsidRPr="00AB7C4C" w:rsidR="00BA6387" w:rsidP="00DE5D8E" w:rsidRDefault="00BA6387" w14:paraId="1D84E10B" w14:textId="07EDDCFD">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DAP – Dabas aizsardzības pārvalde</w:t>
      </w:r>
    </w:p>
    <w:p w:rsidRPr="00AB7C4C" w:rsidR="00AB7C4C" w:rsidP="00DE5D8E" w:rsidRDefault="00AB7C4C" w14:paraId="489C7483" w14:textId="77777777">
      <w:pPr>
        <w:spacing w:after="0" w:line="276" w:lineRule="auto"/>
        <w:ind w:right="288"/>
        <w:jc w:val="both"/>
        <w:rPr>
          <w:rFonts w:ascii="Times New Roman" w:hAnsi="Times New Roman" w:cs="Times New Roman"/>
          <w:sz w:val="24"/>
          <w:szCs w:val="24"/>
          <w:lang w:val="lv-LV"/>
        </w:rPr>
      </w:pPr>
      <w:r w:rsidRPr="00AB7C4C">
        <w:rPr>
          <w:rFonts w:ascii="Times New Roman" w:hAnsi="Times New Roman" w:cs="Times New Roman"/>
          <w:sz w:val="24"/>
          <w:szCs w:val="24"/>
          <w:lang w:val="lv-LV"/>
        </w:rPr>
        <w:t xml:space="preserve">DDPS </w:t>
      </w:r>
      <w:r>
        <w:rPr>
          <w:rFonts w:ascii="Times New Roman" w:hAnsi="Times New Roman" w:cs="Times New Roman"/>
          <w:sz w:val="24"/>
          <w:szCs w:val="24"/>
          <w:lang w:val="lv-LV"/>
        </w:rPr>
        <w:t>“</w:t>
      </w:r>
      <w:r w:rsidRPr="00AB7C4C">
        <w:rPr>
          <w:rFonts w:ascii="Times New Roman" w:hAnsi="Times New Roman" w:cs="Times New Roman"/>
          <w:sz w:val="24"/>
          <w:szCs w:val="24"/>
          <w:lang w:val="lv-LV"/>
        </w:rPr>
        <w:t xml:space="preserve">Ozols” – </w:t>
      </w:r>
      <w:r>
        <w:rPr>
          <w:rFonts w:ascii="Times New Roman" w:hAnsi="Times New Roman" w:cs="Times New Roman"/>
          <w:sz w:val="24"/>
          <w:szCs w:val="24"/>
          <w:lang w:val="lv-LV"/>
        </w:rPr>
        <w:t>Dabas datu pārvaldības sistēma “Ozols”</w:t>
      </w:r>
    </w:p>
    <w:p w:rsidRPr="00AB7C4C" w:rsidR="00995B6A" w:rsidP="00DE5D8E" w:rsidRDefault="00CA5603" w14:paraId="6DA02CBD" w14:textId="374EE671">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DL –</w:t>
      </w:r>
      <w:r w:rsidRPr="00AB7C4C" w:rsidR="004C5581">
        <w:rPr>
          <w:rFonts w:ascii="Times New Roman" w:hAnsi="Times New Roman" w:eastAsia="Times New Roman" w:cs="Times New Roman"/>
          <w:sz w:val="24"/>
          <w:szCs w:val="24"/>
          <w:lang w:val="lv-LV" w:eastAsia="lv-LV"/>
        </w:rPr>
        <w:t xml:space="preserve"> </w:t>
      </w:r>
      <w:r w:rsidRPr="00AB7C4C">
        <w:rPr>
          <w:rFonts w:ascii="Times New Roman" w:hAnsi="Times New Roman" w:eastAsia="Times New Roman" w:cs="Times New Roman"/>
          <w:sz w:val="24"/>
          <w:szCs w:val="24"/>
          <w:lang w:val="lv-LV" w:eastAsia="lv-LV"/>
        </w:rPr>
        <w:t>dabas liegums</w:t>
      </w:r>
    </w:p>
    <w:p w:rsidR="00AB7C4C" w:rsidP="00DE5D8E" w:rsidRDefault="00AB7C4C" w14:paraId="425F2C8A" w14:textId="58C6AED2">
      <w:pPr>
        <w:spacing w:after="0" w:line="276" w:lineRule="auto"/>
        <w:ind w:right="288"/>
        <w:jc w:val="both"/>
        <w:rPr>
          <w:rFonts w:ascii="Times New Roman" w:hAnsi="Times New Roman" w:cs="Times New Roman"/>
          <w:sz w:val="24"/>
          <w:szCs w:val="24"/>
          <w:lang w:val="lv-LV"/>
        </w:rPr>
      </w:pPr>
      <w:r>
        <w:rPr>
          <w:rFonts w:ascii="Times New Roman" w:hAnsi="Times New Roman" w:cs="Times New Roman"/>
          <w:sz w:val="24"/>
          <w:szCs w:val="24"/>
          <w:lang w:val="lv-LV"/>
        </w:rPr>
        <w:t>DR – dienvidrietumi</w:t>
      </w:r>
    </w:p>
    <w:p w:rsidRPr="00C83266" w:rsidR="002A79DD" w:rsidP="00DE5D8E" w:rsidRDefault="002A79DD" w14:paraId="366AD157" w14:textId="77777777">
      <w:pPr>
        <w:spacing w:after="0" w:line="276" w:lineRule="auto"/>
        <w:ind w:right="288"/>
        <w:jc w:val="both"/>
        <w:rPr>
          <w:rFonts w:ascii="Times New Roman" w:hAnsi="Times New Roman" w:cs="Times New Roman"/>
          <w:sz w:val="24"/>
          <w:szCs w:val="24"/>
          <w:lang w:val="lv-LV"/>
        </w:rPr>
      </w:pPr>
      <w:r w:rsidRPr="00C83266">
        <w:rPr>
          <w:rFonts w:ascii="Times New Roman" w:hAnsi="Times New Roman" w:cs="Times New Roman"/>
          <w:sz w:val="24"/>
          <w:szCs w:val="24"/>
          <w:lang w:val="lv-LV"/>
        </w:rPr>
        <w:t>DRD – dienvidrietumdienvidi</w:t>
      </w:r>
    </w:p>
    <w:p w:rsidR="002A79DD" w:rsidP="00DE5D8E" w:rsidRDefault="002A79DD" w14:paraId="5A92245D" w14:textId="77777777">
      <w:pPr>
        <w:spacing w:after="0" w:line="276" w:lineRule="auto"/>
        <w:ind w:right="288"/>
        <w:jc w:val="both"/>
        <w:rPr>
          <w:rFonts w:ascii="Times New Roman" w:hAnsi="Times New Roman" w:cs="Times New Roman"/>
          <w:sz w:val="24"/>
          <w:szCs w:val="24"/>
          <w:lang w:val="lv-LV"/>
        </w:rPr>
      </w:pPr>
      <w:r w:rsidRPr="00C83266">
        <w:rPr>
          <w:rFonts w:ascii="Times New Roman" w:hAnsi="Times New Roman" w:cs="Times New Roman"/>
          <w:sz w:val="24"/>
          <w:szCs w:val="24"/>
          <w:lang w:val="lv-LV"/>
        </w:rPr>
        <w:t>DRM</w:t>
      </w:r>
      <w:r>
        <w:rPr>
          <w:rFonts w:ascii="Times New Roman" w:hAnsi="Times New Roman" w:cs="Times New Roman"/>
          <w:sz w:val="24"/>
          <w:szCs w:val="24"/>
          <w:lang w:val="lv-LV"/>
        </w:rPr>
        <w:t xml:space="preserve"> – digitālais reljefa modelis</w:t>
      </w:r>
    </w:p>
    <w:p w:rsidRPr="00C83266" w:rsidR="002A79DD" w:rsidP="00DE5D8E" w:rsidRDefault="002A79DD" w14:paraId="14F0A28F" w14:textId="55811496">
      <w:pPr>
        <w:spacing w:after="0" w:line="276" w:lineRule="auto"/>
        <w:ind w:right="288"/>
        <w:jc w:val="both"/>
        <w:rPr>
          <w:rFonts w:ascii="Times New Roman" w:hAnsi="Times New Roman" w:cs="Times New Roman"/>
          <w:sz w:val="24"/>
          <w:szCs w:val="24"/>
          <w:lang w:val="lv-LV"/>
        </w:rPr>
      </w:pPr>
      <w:r w:rsidRPr="00C83266">
        <w:rPr>
          <w:rFonts w:ascii="Times New Roman" w:hAnsi="Times New Roman" w:cs="Times New Roman"/>
          <w:sz w:val="24"/>
          <w:szCs w:val="24"/>
          <w:lang w:val="lv-LV"/>
        </w:rPr>
        <w:t>DRR – dienvidrietumrietum</w:t>
      </w:r>
      <w:r>
        <w:rPr>
          <w:rFonts w:ascii="Times New Roman" w:hAnsi="Times New Roman" w:cs="Times New Roman"/>
          <w:sz w:val="24"/>
          <w:szCs w:val="24"/>
          <w:lang w:val="lv-LV"/>
        </w:rPr>
        <w:t>i</w:t>
      </w:r>
    </w:p>
    <w:p w:rsidRPr="00AB7C4C" w:rsidR="00AB7C4C" w:rsidP="00DE5D8E" w:rsidRDefault="00AB7C4C" w14:paraId="06D37D3B" w14:textId="0EA60087">
      <w:pPr>
        <w:spacing w:after="0" w:line="276" w:lineRule="auto"/>
        <w:ind w:right="288"/>
        <w:jc w:val="both"/>
        <w:rPr>
          <w:rFonts w:ascii="Times New Roman" w:hAnsi="Times New Roman" w:cs="Times New Roman"/>
          <w:sz w:val="24"/>
          <w:szCs w:val="24"/>
          <w:lang w:val="lv-LV"/>
        </w:rPr>
      </w:pPr>
      <w:r w:rsidRPr="00AB7C4C">
        <w:rPr>
          <w:rFonts w:ascii="Times New Roman" w:hAnsi="Times New Roman" w:cs="Times New Roman"/>
          <w:sz w:val="24"/>
          <w:szCs w:val="24"/>
          <w:lang w:val="lv-LV"/>
        </w:rPr>
        <w:t xml:space="preserve">“Dabas skaitīšana” </w:t>
      </w:r>
      <w:r>
        <w:rPr>
          <w:rFonts w:ascii="Times New Roman" w:hAnsi="Times New Roman" w:cs="Times New Roman"/>
          <w:sz w:val="24"/>
          <w:szCs w:val="24"/>
          <w:lang w:val="lv-LV"/>
        </w:rPr>
        <w:t xml:space="preserve">– </w:t>
      </w:r>
      <w:r w:rsidRPr="00AB7C4C">
        <w:rPr>
          <w:rFonts w:ascii="Times New Roman" w:hAnsi="Times New Roman" w:cs="Times New Roman"/>
          <w:sz w:val="24"/>
          <w:szCs w:val="24"/>
          <w:lang w:val="lv-LV"/>
        </w:rPr>
        <w:t>Eiropas Savienības Kohēzijas fonda projekts “Priekšnosacījumu izveide labākai bioloģiskās daudzveidības saglabāšanai un ekosistēmu</w:t>
      </w:r>
    </w:p>
    <w:p w:rsidRPr="00AB7C4C" w:rsidR="001A16CE" w:rsidP="00DE5D8E" w:rsidRDefault="008533D9" w14:paraId="6ED6CB5C" w14:textId="65650C79">
      <w:pPr>
        <w:spacing w:after="0" w:line="276" w:lineRule="auto"/>
        <w:ind w:right="-316"/>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ES – Eiropas Savienība</w:t>
      </w:r>
    </w:p>
    <w:p w:rsidR="00A02C93" w:rsidP="00DE5D8E" w:rsidRDefault="00A02C93" w14:paraId="43825008" w14:textId="23EF2A5B">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IAIN – individuālie aizsardzības un izmantošanas noteikumi</w:t>
      </w:r>
    </w:p>
    <w:p w:rsidRPr="00AB7C4C" w:rsidR="00920618" w:rsidP="00DE5D8E" w:rsidRDefault="00920618" w14:paraId="2938B0AA" w14:textId="066068E6">
      <w:pPr>
        <w:spacing w:after="0" w:line="276" w:lineRule="auto"/>
        <w:ind w:right="-316"/>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IVN – ietekmes uz vidi novērtējums</w:t>
      </w:r>
    </w:p>
    <w:p w:rsidRPr="00AB7C4C" w:rsidR="00A02C93" w:rsidP="00DE5D8E" w:rsidRDefault="00A02C93" w14:paraId="5FADD8F3" w14:textId="77777777">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ĪADT – īpaši aizsargājamā dabas teritorija</w:t>
      </w:r>
    </w:p>
    <w:p w:rsidR="00A02C93" w:rsidP="00DE5D8E" w:rsidRDefault="00A02C93" w14:paraId="028C16BD" w14:textId="014097E3">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LAD – Lauku atbalsta dienests</w:t>
      </w:r>
    </w:p>
    <w:p w:rsidR="00F913BF" w:rsidP="00DE5D8E" w:rsidRDefault="00F913BF" w14:paraId="260F9FE8" w14:textId="10C19FBD">
      <w:pPr>
        <w:spacing w:after="0" w:line="276" w:lineRule="auto"/>
        <w:ind w:right="-316"/>
        <w:jc w:val="both"/>
        <w:rPr>
          <w:rFonts w:ascii="Times New Roman" w:hAnsi="Times New Roman" w:eastAsia="Times New Roman" w:cs="Times New Roman"/>
          <w:sz w:val="24"/>
          <w:szCs w:val="24"/>
          <w:lang w:val="lv-LV" w:eastAsia="lv-LV"/>
        </w:rPr>
      </w:pPr>
      <w:r w:rsidRPr="00F913BF">
        <w:rPr>
          <w:rFonts w:ascii="Times New Roman" w:hAnsi="Times New Roman" w:eastAsia="Times New Roman" w:cs="Times New Roman"/>
          <w:sz w:val="24"/>
          <w:szCs w:val="24"/>
          <w:lang w:val="lv-LV" w:eastAsia="lv-LV"/>
        </w:rPr>
        <w:t xml:space="preserve">LIFE FOR SPECIES </w:t>
      </w:r>
      <w:r>
        <w:rPr>
          <w:rFonts w:ascii="Times New Roman" w:hAnsi="Times New Roman" w:eastAsia="Times New Roman" w:cs="Times New Roman"/>
          <w:sz w:val="24"/>
          <w:szCs w:val="24"/>
          <w:lang w:val="lv-LV" w:eastAsia="lv-LV"/>
        </w:rPr>
        <w:t xml:space="preserve">– projekts </w:t>
      </w:r>
      <w:r w:rsidRPr="00F913BF">
        <w:rPr>
          <w:rFonts w:ascii="Times New Roman" w:hAnsi="Times New Roman" w:eastAsia="Times New Roman" w:cs="Times New Roman"/>
          <w:sz w:val="24"/>
          <w:szCs w:val="24"/>
          <w:lang w:val="lv-LV" w:eastAsia="lv-LV"/>
        </w:rPr>
        <w:t>„Apdraudētas sugas Latvijā: uzlabotas zināšanas un kapacitāte, informācijas aprite un izpratne”</w:t>
      </w:r>
    </w:p>
    <w:p w:rsidR="00CC0BFE" w:rsidP="00DE5D8E" w:rsidRDefault="00CC0BFE" w14:paraId="6F19C097" w14:textId="783D399C">
      <w:pPr>
        <w:spacing w:after="0" w:line="276" w:lineRule="auto"/>
        <w:ind w:right="-316"/>
        <w:jc w:val="both"/>
        <w:rPr>
          <w:rFonts w:ascii="Times New Roman" w:hAnsi="Times New Roman" w:eastAsia="Times New Roman" w:cs="Times New Roman"/>
          <w:sz w:val="24"/>
          <w:szCs w:val="24"/>
          <w:lang w:val="lv-LV" w:eastAsia="lv-LV"/>
        </w:rPr>
      </w:pPr>
      <w:r w:rsidRPr="00CC0BFE">
        <w:rPr>
          <w:rFonts w:ascii="Times New Roman" w:hAnsi="Times New Roman" w:eastAsia="Times New Roman" w:cs="Times New Roman"/>
          <w:sz w:val="24"/>
          <w:szCs w:val="24"/>
          <w:lang w:val="lv-LV" w:eastAsia="lv-LV"/>
        </w:rPr>
        <w:t>LIFE IP Nature</w:t>
      </w:r>
      <w:r>
        <w:rPr>
          <w:rFonts w:ascii="Times New Roman" w:hAnsi="Times New Roman" w:eastAsia="Times New Roman" w:cs="Times New Roman"/>
          <w:sz w:val="24"/>
          <w:szCs w:val="24"/>
          <w:lang w:val="lv-LV" w:eastAsia="lv-LV"/>
        </w:rPr>
        <w:t xml:space="preserve"> – </w:t>
      </w:r>
      <w:r w:rsidRPr="00CC0BFE">
        <w:rPr>
          <w:rFonts w:ascii="Times New Roman" w:hAnsi="Times New Roman" w:eastAsia="Times New Roman" w:cs="Times New Roman"/>
          <w:sz w:val="24"/>
          <w:szCs w:val="24"/>
          <w:lang w:val="lv-LV" w:eastAsia="lv-LV"/>
        </w:rPr>
        <w:t>LIFE Integrētais projekts: Natura2000 aizsargājamo teritoriju pārvaldības un apsaimniekošanas optimizācija LIFE19 IPE/LV/000010</w:t>
      </w:r>
    </w:p>
    <w:p w:rsidRPr="00AB7C4C" w:rsidR="002C38C1" w:rsidP="00DE5D8E" w:rsidRDefault="002C38C1" w14:paraId="756FF1FE" w14:textId="4196AD85">
      <w:pPr>
        <w:spacing w:after="0" w:line="276" w:lineRule="auto"/>
        <w:ind w:right="-316"/>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LR – Latvijas Republika</w:t>
      </w:r>
    </w:p>
    <w:p w:rsidRPr="00AB7C4C" w:rsidR="00BA6387" w:rsidP="00DE5D8E" w:rsidRDefault="00BA6387" w14:paraId="4A83D8FE" w14:textId="08A0B958">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LU – Latvijas Universitāte</w:t>
      </w:r>
    </w:p>
    <w:p w:rsidRPr="00AB7C4C" w:rsidR="00BA6387" w:rsidP="00DE5D8E" w:rsidRDefault="00C83266" w14:paraId="2D589A65" w14:textId="0BD8CFBB">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 xml:space="preserve">VSIA </w:t>
      </w:r>
      <w:r w:rsidRPr="00AB7C4C" w:rsidR="6A0C5475">
        <w:rPr>
          <w:rFonts w:ascii="Times New Roman" w:hAnsi="Times New Roman" w:eastAsia="Times New Roman" w:cs="Times New Roman"/>
          <w:sz w:val="24"/>
          <w:szCs w:val="24"/>
          <w:lang w:val="lv-LV" w:eastAsia="lv-LV"/>
        </w:rPr>
        <w:t>LVĢMC –</w:t>
      </w:r>
      <w:r>
        <w:rPr>
          <w:rFonts w:ascii="Times New Roman" w:hAnsi="Times New Roman" w:eastAsia="Times New Roman" w:cs="Times New Roman"/>
          <w:sz w:val="24"/>
          <w:szCs w:val="24"/>
          <w:lang w:val="lv-LV" w:eastAsia="lv-LV"/>
        </w:rPr>
        <w:t xml:space="preserve"> Valsts sabied</w:t>
      </w:r>
      <w:r w:rsidR="002A79DD">
        <w:rPr>
          <w:rFonts w:ascii="Times New Roman" w:hAnsi="Times New Roman" w:eastAsia="Times New Roman" w:cs="Times New Roman"/>
          <w:sz w:val="24"/>
          <w:szCs w:val="24"/>
          <w:lang w:val="lv-LV" w:eastAsia="lv-LV"/>
        </w:rPr>
        <w:t>rī</w:t>
      </w:r>
      <w:r>
        <w:rPr>
          <w:rFonts w:ascii="Times New Roman" w:hAnsi="Times New Roman" w:eastAsia="Times New Roman" w:cs="Times New Roman"/>
          <w:sz w:val="24"/>
          <w:szCs w:val="24"/>
          <w:lang w:val="lv-LV" w:eastAsia="lv-LV"/>
        </w:rPr>
        <w:t xml:space="preserve">ba ar ierobežotu atbildību </w:t>
      </w:r>
      <w:r w:rsidRPr="00AB7C4C" w:rsidR="6A0C5475">
        <w:rPr>
          <w:rFonts w:ascii="Times New Roman" w:hAnsi="Times New Roman" w:eastAsia="Times New Roman" w:cs="Times New Roman"/>
          <w:sz w:val="24"/>
          <w:szCs w:val="24"/>
          <w:lang w:val="lv-LV" w:eastAsia="lv-LV"/>
        </w:rPr>
        <w:t>Latvijas vides,</w:t>
      </w:r>
      <w:r w:rsidRPr="00AB7C4C" w:rsidR="251A861F">
        <w:rPr>
          <w:rFonts w:ascii="Times New Roman" w:hAnsi="Times New Roman" w:eastAsia="Times New Roman" w:cs="Times New Roman"/>
          <w:sz w:val="24"/>
          <w:szCs w:val="24"/>
          <w:lang w:val="lv-LV" w:eastAsia="lv-LV"/>
        </w:rPr>
        <w:t xml:space="preserve"> </w:t>
      </w:r>
      <w:r w:rsidRPr="00AB7C4C" w:rsidR="6A0C5475">
        <w:rPr>
          <w:rFonts w:ascii="Times New Roman" w:hAnsi="Times New Roman" w:eastAsia="Times New Roman" w:cs="Times New Roman"/>
          <w:sz w:val="24"/>
          <w:szCs w:val="24"/>
          <w:lang w:val="lv-LV" w:eastAsia="lv-LV"/>
        </w:rPr>
        <w:t>ģeoloģijas un meteoroloģijas centrs</w:t>
      </w:r>
    </w:p>
    <w:p w:rsidRPr="00AB7C4C" w:rsidR="00A02C93" w:rsidP="00DE5D8E" w:rsidRDefault="00A02C93" w14:paraId="672D16C6" w14:textId="0B1B4983">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 xml:space="preserve">MK – Ministru </w:t>
      </w:r>
      <w:r w:rsidRPr="00AB7C4C" w:rsidR="008840A4">
        <w:rPr>
          <w:rFonts w:ascii="Times New Roman" w:hAnsi="Times New Roman" w:eastAsia="Times New Roman" w:cs="Times New Roman"/>
          <w:sz w:val="24"/>
          <w:szCs w:val="24"/>
          <w:lang w:val="lv-LV" w:eastAsia="lv-LV"/>
        </w:rPr>
        <w:t>k</w:t>
      </w:r>
      <w:r w:rsidRPr="00AB7C4C">
        <w:rPr>
          <w:rFonts w:ascii="Times New Roman" w:hAnsi="Times New Roman" w:eastAsia="Times New Roman" w:cs="Times New Roman"/>
          <w:sz w:val="24"/>
          <w:szCs w:val="24"/>
          <w:lang w:val="lv-LV" w:eastAsia="lv-LV"/>
        </w:rPr>
        <w:t>abinets</w:t>
      </w:r>
    </w:p>
    <w:p w:rsidR="00A02C93" w:rsidP="00DE5D8E" w:rsidRDefault="00A02C93" w14:paraId="3D0D0265" w14:textId="7DE7C40A">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PNV – putniem nozīmīga vieta</w:t>
      </w:r>
    </w:p>
    <w:p w:rsidRPr="00AB7C4C" w:rsidR="002C38C1" w:rsidP="00DE5D8E" w:rsidRDefault="002C38C1" w14:paraId="3F58A586" w14:textId="6506A583">
      <w:pPr>
        <w:spacing w:after="0" w:line="276" w:lineRule="auto"/>
        <w:ind w:right="-316"/>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 xml:space="preserve">R – rietumi </w:t>
      </w:r>
    </w:p>
    <w:p w:rsidRPr="00AB7C4C" w:rsidR="00A02C93" w:rsidP="00DE5D8E" w:rsidRDefault="00A02C93" w14:paraId="16348162" w14:textId="77777777">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SDF, Natura 2000 SDF – Natura 2000 teritoriju apraksta standarta datu forma</w:t>
      </w:r>
    </w:p>
    <w:p w:rsidRPr="00AB7C4C" w:rsidR="00A02C93" w:rsidP="00DE5D8E" w:rsidRDefault="00A02C93" w14:paraId="6275E124" w14:textId="77777777">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TIAN – teritorijas izmantošanas un apbūves noteikumi</w:t>
      </w:r>
    </w:p>
    <w:p w:rsidRPr="00AB7C4C" w:rsidR="00A02C93" w:rsidP="00DE5D8E" w:rsidRDefault="00A02C93" w14:paraId="66E631A1" w14:textId="77777777">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VMD – Valsts meža dienests</w:t>
      </w:r>
    </w:p>
    <w:p w:rsidRPr="00AB7C4C" w:rsidR="00A02C93" w:rsidP="00DE5D8E" w:rsidRDefault="00A02C93" w14:paraId="280AD1D2" w14:textId="77777777">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VVD – Valsts vides dienests</w:t>
      </w:r>
    </w:p>
    <w:p w:rsidRPr="00AB7C4C" w:rsidR="00CA5603" w:rsidP="00DE5D8E" w:rsidRDefault="00CA5603" w14:paraId="313B9CB6" w14:textId="0833DA23">
      <w:pPr>
        <w:spacing w:after="0" w:line="276" w:lineRule="auto"/>
        <w:ind w:right="-316"/>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 xml:space="preserve">VARAM </w:t>
      </w:r>
      <w:r w:rsidRPr="00AB7C4C" w:rsidR="008840A4">
        <w:rPr>
          <w:rFonts w:ascii="Times New Roman" w:hAnsi="Times New Roman" w:eastAsia="Times New Roman" w:cs="Times New Roman"/>
          <w:sz w:val="24"/>
          <w:szCs w:val="24"/>
          <w:lang w:val="lv-LV" w:eastAsia="lv-LV"/>
        </w:rPr>
        <w:t>–</w:t>
      </w:r>
      <w:r w:rsidRPr="00AB7C4C">
        <w:rPr>
          <w:rFonts w:ascii="Times New Roman" w:hAnsi="Times New Roman" w:eastAsia="Times New Roman" w:cs="Times New Roman"/>
          <w:sz w:val="24"/>
          <w:szCs w:val="24"/>
          <w:lang w:val="lv-LV" w:eastAsia="lv-LV"/>
        </w:rPr>
        <w:t xml:space="preserve"> </w:t>
      </w:r>
      <w:r w:rsidRPr="00AB7C4C" w:rsidR="001A16CE">
        <w:rPr>
          <w:rFonts w:ascii="Times New Roman" w:hAnsi="Times New Roman" w:eastAsia="Times New Roman" w:cs="Times New Roman"/>
          <w:sz w:val="24"/>
          <w:szCs w:val="24"/>
          <w:lang w:val="lv-LV" w:eastAsia="lv-LV"/>
        </w:rPr>
        <w:t>Viedās administrācijas un reģionālās attīstības ministrija</w:t>
      </w:r>
    </w:p>
    <w:p w:rsidRPr="00AB7C4C" w:rsidR="00995B6A" w:rsidP="00DE5D8E" w:rsidRDefault="00CB258C" w14:paraId="7DC55CAC" w14:textId="4AAC729F">
      <w:pPr>
        <w:spacing w:after="0" w:line="276" w:lineRule="auto"/>
        <w:ind w:right="288"/>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 xml:space="preserve">VNP </w:t>
      </w:r>
      <w:r w:rsidRPr="00AB7C4C" w:rsidR="00CB7E39">
        <w:rPr>
          <w:rFonts w:ascii="Times New Roman" w:hAnsi="Times New Roman" w:eastAsia="Times New Roman" w:cs="Times New Roman"/>
          <w:sz w:val="24"/>
          <w:szCs w:val="24"/>
          <w:lang w:val="lv-LV" w:eastAsia="lv-LV"/>
        </w:rPr>
        <w:t>–</w:t>
      </w:r>
      <w:r w:rsidRPr="00AB7C4C">
        <w:rPr>
          <w:rFonts w:ascii="Times New Roman" w:hAnsi="Times New Roman" w:eastAsia="Times New Roman" w:cs="Times New Roman"/>
          <w:sz w:val="24"/>
          <w:szCs w:val="24"/>
          <w:lang w:val="lv-LV" w:eastAsia="lv-LV"/>
        </w:rPr>
        <w:t xml:space="preserve"> </w:t>
      </w:r>
      <w:r w:rsidRPr="00AB7C4C" w:rsidR="00CB7E39">
        <w:rPr>
          <w:rFonts w:ascii="Times New Roman" w:hAnsi="Times New Roman" w:eastAsia="Times New Roman" w:cs="Times New Roman"/>
          <w:sz w:val="24"/>
          <w:szCs w:val="24"/>
          <w:lang w:val="lv-LV" w:eastAsia="lv-LV"/>
        </w:rPr>
        <w:t>Valmieras novada pašvaldī</w:t>
      </w:r>
      <w:r w:rsidR="00AB7C4C">
        <w:rPr>
          <w:rFonts w:ascii="Times New Roman" w:hAnsi="Times New Roman" w:eastAsia="Times New Roman" w:cs="Times New Roman"/>
          <w:sz w:val="24"/>
          <w:szCs w:val="24"/>
          <w:lang w:val="lv-LV" w:eastAsia="lv-LV"/>
        </w:rPr>
        <w:t>b</w:t>
      </w:r>
      <w:r w:rsidRPr="00AB7C4C" w:rsidR="00CB7E39">
        <w:rPr>
          <w:rFonts w:ascii="Times New Roman" w:hAnsi="Times New Roman" w:eastAsia="Times New Roman" w:cs="Times New Roman"/>
          <w:sz w:val="24"/>
          <w:szCs w:val="24"/>
          <w:lang w:val="lv-LV" w:eastAsia="lv-LV"/>
        </w:rPr>
        <w:t>a</w:t>
      </w:r>
    </w:p>
    <w:p w:rsidRPr="00AB7C4C" w:rsidR="00CB258C" w:rsidP="00DE5D8E" w:rsidRDefault="00CB258C" w14:paraId="02828856" w14:textId="6E856BCD">
      <w:pPr>
        <w:spacing w:after="0" w:line="276" w:lineRule="auto"/>
        <w:ind w:right="288"/>
        <w:jc w:val="both"/>
        <w:rPr>
          <w:rFonts w:ascii="Times New Roman" w:hAnsi="Times New Roman" w:eastAsia="Times New Roman" w:cs="Times New Roman"/>
          <w:sz w:val="24"/>
          <w:szCs w:val="24"/>
          <w:lang w:val="lv-LV" w:eastAsia="lv-LV"/>
        </w:rPr>
      </w:pPr>
      <w:r w:rsidRPr="00AB7C4C">
        <w:rPr>
          <w:rFonts w:ascii="Times New Roman" w:hAnsi="Times New Roman" w:eastAsia="Times New Roman" w:cs="Times New Roman"/>
          <w:sz w:val="24"/>
          <w:szCs w:val="24"/>
          <w:lang w:val="lv-LV" w:eastAsia="lv-LV"/>
        </w:rPr>
        <w:t xml:space="preserve">LVAF </w:t>
      </w:r>
      <w:r w:rsidRPr="00AB7C4C" w:rsidR="00CB7E39">
        <w:rPr>
          <w:rFonts w:ascii="Times New Roman" w:hAnsi="Times New Roman" w:eastAsia="Times New Roman" w:cs="Times New Roman"/>
          <w:sz w:val="24"/>
          <w:szCs w:val="24"/>
          <w:lang w:val="lv-LV" w:eastAsia="lv-LV"/>
        </w:rPr>
        <w:t>–</w:t>
      </w:r>
      <w:r w:rsidRPr="00AB7C4C">
        <w:rPr>
          <w:rFonts w:ascii="Times New Roman" w:hAnsi="Times New Roman" w:eastAsia="Times New Roman" w:cs="Times New Roman"/>
          <w:sz w:val="24"/>
          <w:szCs w:val="24"/>
          <w:lang w:val="lv-LV" w:eastAsia="lv-LV"/>
        </w:rPr>
        <w:t xml:space="preserve"> </w:t>
      </w:r>
      <w:r w:rsidRPr="00AB7C4C" w:rsidR="00CB7E39">
        <w:rPr>
          <w:rFonts w:ascii="Times New Roman" w:hAnsi="Times New Roman" w:eastAsia="Times New Roman" w:cs="Times New Roman"/>
          <w:sz w:val="24"/>
          <w:szCs w:val="24"/>
          <w:lang w:val="lv-LV" w:eastAsia="lv-LV"/>
        </w:rPr>
        <w:t>Latvijas Vides aizsardzības fonds</w:t>
      </w:r>
    </w:p>
    <w:p w:rsidRPr="001E0C79" w:rsidR="00995B6A" w:rsidP="00DE5D8E" w:rsidRDefault="00281BFB" w14:paraId="4F4960BA" w14:textId="06A95B7E">
      <w:pPr>
        <w:spacing w:after="0" w:line="276" w:lineRule="auto"/>
        <w:ind w:right="288"/>
        <w:jc w:val="both"/>
        <w:rPr>
          <w:rFonts w:ascii="Times New Roman" w:hAnsi="Times New Roman" w:cs="Times New Roman"/>
          <w:sz w:val="24"/>
          <w:szCs w:val="24"/>
          <w:lang w:val="lv-LV"/>
        </w:rPr>
      </w:pPr>
      <w:r w:rsidRPr="00AB7C4C">
        <w:rPr>
          <w:rFonts w:ascii="Times New Roman" w:hAnsi="Times New Roman" w:cs="Times New Roman"/>
          <w:sz w:val="24"/>
          <w:szCs w:val="24"/>
          <w:lang w:val="lv-LV"/>
        </w:rPr>
        <w:t xml:space="preserve">ŪSD </w:t>
      </w:r>
      <w:r w:rsidR="00AB7C4C">
        <w:rPr>
          <w:rFonts w:ascii="Times New Roman" w:hAnsi="Times New Roman" w:cs="Times New Roman"/>
          <w:sz w:val="24"/>
          <w:szCs w:val="24"/>
          <w:lang w:val="lv-LV"/>
        </w:rPr>
        <w:t>–</w:t>
      </w:r>
      <w:r w:rsidRPr="00AB7C4C">
        <w:rPr>
          <w:rFonts w:ascii="Times New Roman" w:hAnsi="Times New Roman" w:cs="Times New Roman"/>
          <w:sz w:val="24"/>
          <w:szCs w:val="24"/>
          <w:lang w:val="lv-LV"/>
        </w:rPr>
        <w:t xml:space="preserve"> </w:t>
      </w:r>
      <w:r w:rsidR="00AB7C4C">
        <w:rPr>
          <w:rFonts w:ascii="Times New Roman" w:hAnsi="Times New Roman" w:cs="Times New Roman"/>
          <w:sz w:val="24"/>
          <w:szCs w:val="24"/>
          <w:lang w:val="lv-LV"/>
        </w:rPr>
        <w:t>Ūdens Struktūrdirektīva (</w:t>
      </w:r>
      <w:r w:rsidRPr="00AB7C4C" w:rsidR="00AB7C4C">
        <w:rPr>
          <w:rFonts w:ascii="Times New Roman" w:hAnsi="Times New Roman" w:cs="Times New Roman"/>
          <w:sz w:val="24"/>
          <w:szCs w:val="24"/>
          <w:lang w:val="lv-LV"/>
        </w:rPr>
        <w:t>Eiropas Parlamenta un Padomes Direktīva 2000/60/EK</w:t>
      </w:r>
      <w:r w:rsidR="00AB7C4C">
        <w:rPr>
          <w:rFonts w:ascii="Times New Roman" w:hAnsi="Times New Roman" w:cs="Times New Roman"/>
          <w:sz w:val="24"/>
          <w:szCs w:val="24"/>
          <w:lang w:val="lv-LV"/>
        </w:rPr>
        <w:t>)</w:t>
      </w:r>
    </w:p>
    <w:p w:rsidRPr="00C83266" w:rsidR="00C83266" w:rsidP="00DE5D8E" w:rsidRDefault="00C83266" w14:paraId="5BF7AFCA" w14:textId="27EDA3CC">
      <w:pPr>
        <w:spacing w:after="0" w:line="276" w:lineRule="auto"/>
        <w:ind w:right="288"/>
        <w:jc w:val="both"/>
        <w:rPr>
          <w:rFonts w:ascii="Times New Roman" w:hAnsi="Times New Roman" w:cs="Times New Roman"/>
          <w:sz w:val="24"/>
          <w:szCs w:val="24"/>
          <w:lang w:val="lv-LV"/>
        </w:rPr>
      </w:pPr>
      <w:r w:rsidRPr="00C83266">
        <w:rPr>
          <w:rFonts w:ascii="Times New Roman" w:hAnsi="Times New Roman" w:cs="Times New Roman"/>
          <w:sz w:val="24"/>
          <w:szCs w:val="24"/>
          <w:lang w:val="lv-LV"/>
        </w:rPr>
        <w:t>v.j.l.</w:t>
      </w:r>
      <w:r>
        <w:rPr>
          <w:rFonts w:ascii="Times New Roman" w:hAnsi="Times New Roman" w:cs="Times New Roman"/>
          <w:sz w:val="24"/>
          <w:szCs w:val="24"/>
          <w:lang w:val="lv-LV"/>
        </w:rPr>
        <w:t xml:space="preserve"> – virs jūras līmeņa</w:t>
      </w:r>
    </w:p>
    <w:p w:rsidRPr="00C83266" w:rsidR="00C83266" w:rsidP="00DE5D8E" w:rsidRDefault="00C83266" w14:paraId="0E7FF295" w14:textId="5A4068FE">
      <w:pPr>
        <w:spacing w:after="0" w:line="276" w:lineRule="auto"/>
        <w:ind w:right="288"/>
        <w:jc w:val="both"/>
        <w:rPr>
          <w:rFonts w:ascii="Times New Roman" w:hAnsi="Times New Roman" w:cs="Times New Roman"/>
          <w:sz w:val="24"/>
          <w:szCs w:val="24"/>
          <w:lang w:val="lv-LV"/>
        </w:rPr>
      </w:pPr>
      <w:r w:rsidRPr="00C83266">
        <w:rPr>
          <w:rFonts w:ascii="Times New Roman" w:hAnsi="Times New Roman" w:cs="Times New Roman"/>
          <w:sz w:val="24"/>
          <w:szCs w:val="24"/>
          <w:lang w:val="lv-LV"/>
        </w:rPr>
        <w:t>VRI</w:t>
      </w:r>
      <w:r>
        <w:rPr>
          <w:rFonts w:ascii="Times New Roman" w:hAnsi="Times New Roman" w:cs="Times New Roman"/>
          <w:sz w:val="24"/>
          <w:szCs w:val="24"/>
          <w:lang w:val="lv-LV"/>
        </w:rPr>
        <w:t xml:space="preserve"> – Vides risinājumu institūts</w:t>
      </w:r>
    </w:p>
    <w:p w:rsidRPr="001E0C79" w:rsidR="00052ECE" w:rsidP="00DE5D8E" w:rsidRDefault="00AB7C4C" w14:paraId="47622BE3" w14:textId="26792DEE">
      <w:pPr>
        <w:spacing w:after="0" w:line="276" w:lineRule="auto"/>
        <w:ind w:right="288"/>
        <w:jc w:val="both"/>
        <w:rPr>
          <w:rFonts w:ascii="Times New Roman" w:hAnsi="Times New Roman" w:cs="Times New Roman"/>
          <w:sz w:val="24"/>
          <w:szCs w:val="24"/>
          <w:lang w:val="lv-LV"/>
        </w:rPr>
      </w:pPr>
      <w:r w:rsidRPr="001E0C79">
        <w:rPr>
          <w:rFonts w:ascii="Times New Roman" w:hAnsi="Times New Roman" w:cs="Times New Roman"/>
          <w:sz w:val="24"/>
          <w:szCs w:val="24"/>
          <w:lang w:val="lv-LV"/>
        </w:rPr>
        <w:t>Z – ziemeļi</w:t>
      </w:r>
    </w:p>
    <w:p w:rsidRPr="001E0C79" w:rsidR="00AB7C4C" w:rsidP="00DE5D8E" w:rsidRDefault="00AB7C4C" w14:paraId="11E3BC8F" w14:textId="396D8BB4">
      <w:pPr>
        <w:spacing w:after="0" w:line="276" w:lineRule="auto"/>
        <w:ind w:right="288"/>
        <w:jc w:val="both"/>
        <w:rPr>
          <w:rFonts w:ascii="Times New Roman" w:hAnsi="Times New Roman" w:cs="Times New Roman"/>
          <w:sz w:val="24"/>
          <w:szCs w:val="24"/>
          <w:lang w:val="lv-LV"/>
        </w:rPr>
      </w:pPr>
      <w:r w:rsidRPr="001E0C79">
        <w:rPr>
          <w:rFonts w:ascii="Times New Roman" w:hAnsi="Times New Roman" w:cs="Times New Roman"/>
          <w:sz w:val="24"/>
          <w:szCs w:val="24"/>
          <w:lang w:val="lv-LV"/>
        </w:rPr>
        <w:t>ZA – ziemeļaustrumi</w:t>
      </w:r>
    </w:p>
    <w:p w:rsidRPr="00C83266" w:rsidR="002A79DD" w:rsidP="00DE5D8E" w:rsidRDefault="002A79DD" w14:paraId="628525B4" w14:textId="77777777">
      <w:pPr>
        <w:spacing w:after="0" w:line="276" w:lineRule="auto"/>
        <w:ind w:right="288"/>
        <w:jc w:val="both"/>
        <w:rPr>
          <w:rFonts w:ascii="Times New Roman" w:hAnsi="Times New Roman" w:cs="Times New Roman"/>
          <w:sz w:val="24"/>
          <w:szCs w:val="24"/>
          <w:lang w:val="lv-LV"/>
        </w:rPr>
      </w:pPr>
      <w:r w:rsidRPr="00C83266">
        <w:rPr>
          <w:rFonts w:ascii="Times New Roman" w:hAnsi="Times New Roman" w:cs="Times New Roman"/>
          <w:sz w:val="24"/>
          <w:szCs w:val="24"/>
          <w:lang w:val="lv-LV"/>
        </w:rPr>
        <w:t>ZAA – ziemeļaustrumaustrumi</w:t>
      </w:r>
    </w:p>
    <w:p w:rsidRPr="00C83266" w:rsidR="002A79DD" w:rsidP="00DE5D8E" w:rsidRDefault="002A79DD" w14:paraId="41B20271" w14:textId="77777777">
      <w:pPr>
        <w:spacing w:after="0" w:line="276" w:lineRule="auto"/>
        <w:ind w:right="288"/>
        <w:jc w:val="both"/>
        <w:rPr>
          <w:rFonts w:ascii="Times New Roman" w:hAnsi="Times New Roman" w:cs="Times New Roman"/>
          <w:sz w:val="24"/>
          <w:szCs w:val="24"/>
          <w:lang w:val="lv-LV"/>
        </w:rPr>
      </w:pPr>
      <w:r w:rsidRPr="00C83266">
        <w:rPr>
          <w:rFonts w:ascii="Times New Roman" w:hAnsi="Times New Roman" w:cs="Times New Roman"/>
          <w:sz w:val="24"/>
          <w:szCs w:val="24"/>
          <w:lang w:val="lv-LV"/>
        </w:rPr>
        <w:t>ZAZ – ziemeļaustrumziemeļi</w:t>
      </w:r>
    </w:p>
    <w:p w:rsidR="002A79DD" w:rsidP="00DE5D8E" w:rsidRDefault="00AB7C4C" w14:paraId="354FCE49" w14:textId="77777777">
      <w:pPr>
        <w:spacing w:after="0" w:line="276" w:lineRule="auto"/>
        <w:ind w:right="288"/>
        <w:jc w:val="both"/>
        <w:rPr>
          <w:rFonts w:ascii="Times New Roman" w:hAnsi="Times New Roman" w:cs="Times New Roman"/>
          <w:sz w:val="24"/>
          <w:szCs w:val="24"/>
          <w:lang w:val="lv-LV"/>
        </w:rPr>
      </w:pPr>
      <w:r w:rsidRPr="001E0C79">
        <w:rPr>
          <w:rFonts w:ascii="Times New Roman" w:hAnsi="Times New Roman" w:cs="Times New Roman"/>
          <w:sz w:val="24"/>
          <w:szCs w:val="24"/>
          <w:lang w:val="lv-LV"/>
        </w:rPr>
        <w:t>ZR – ziemeļrietumi</w:t>
      </w:r>
    </w:p>
    <w:p w:rsidR="002A79DD" w:rsidP="00DE5D8E" w:rsidRDefault="002A79DD" w14:paraId="79BDC0CC" w14:textId="011AF059">
      <w:pPr>
        <w:spacing w:after="0" w:line="276" w:lineRule="auto"/>
        <w:ind w:right="288"/>
        <w:jc w:val="both"/>
        <w:rPr>
          <w:rFonts w:ascii="Times New Roman" w:hAnsi="Times New Roman" w:cs="Times New Roman"/>
          <w:sz w:val="24"/>
          <w:szCs w:val="24"/>
          <w:lang w:val="lv-LV"/>
        </w:rPr>
      </w:pPr>
      <w:r>
        <w:rPr>
          <w:rFonts w:ascii="Times New Roman" w:hAnsi="Times New Roman" w:cs="Times New Roman"/>
          <w:sz w:val="24"/>
          <w:szCs w:val="24"/>
          <w:lang w:val="lv-LV"/>
        </w:rPr>
        <w:t>ZRR – ziemeļrietumrietumi</w:t>
      </w:r>
    </w:p>
    <w:p w:rsidRPr="00AB7C4C" w:rsidR="00AB7C4C" w:rsidP="00DE5D8E" w:rsidRDefault="002A79DD" w14:paraId="3EF8D2BE" w14:textId="7A55D636">
      <w:pPr>
        <w:spacing w:after="0" w:line="276" w:lineRule="auto"/>
        <w:ind w:right="288"/>
        <w:jc w:val="both"/>
        <w:rPr>
          <w:rFonts w:ascii="Times New Roman" w:hAnsi="Times New Roman" w:cs="Times New Roman"/>
          <w:sz w:val="24"/>
          <w:szCs w:val="24"/>
          <w:lang w:val="lv-LV"/>
        </w:rPr>
      </w:pPr>
      <w:r>
        <w:rPr>
          <w:rFonts w:ascii="Times New Roman" w:hAnsi="Times New Roman" w:cs="Times New Roman"/>
          <w:sz w:val="24"/>
          <w:szCs w:val="24"/>
          <w:lang w:val="lv-LV"/>
        </w:rPr>
        <w:t>ZRZ – ziemeļrietumziemeļi</w:t>
      </w:r>
    </w:p>
    <w:p w:rsidRPr="00AB0B56" w:rsidR="00995B6A" w:rsidP="001953FC" w:rsidRDefault="00995B6A" w14:paraId="0FCECED9" w14:textId="77777777">
      <w:pPr>
        <w:keepNext/>
        <w:pageBreakBefore/>
        <w:spacing w:after="0" w:line="240" w:lineRule="auto"/>
        <w:jc w:val="center"/>
        <w:rPr>
          <w:rFonts w:ascii="Times New Roman" w:hAnsi="Times New Roman" w:cs="Times New Roman"/>
          <w:b/>
          <w:sz w:val="28"/>
          <w:szCs w:val="28"/>
          <w:lang w:val="lv-LV"/>
        </w:rPr>
      </w:pPr>
      <w:r w:rsidRPr="00AB0B56">
        <w:rPr>
          <w:rFonts w:ascii="Times New Roman" w:hAnsi="Times New Roman" w:cs="Times New Roman"/>
          <w:b/>
          <w:sz w:val="28"/>
          <w:szCs w:val="28"/>
          <w:lang w:val="lv-LV"/>
        </w:rPr>
        <w:t>SATURS</w:t>
      </w:r>
    </w:p>
    <w:p w:rsidRPr="00F95AE6" w:rsidR="00F95AE6" w:rsidRDefault="00995B6A" w14:paraId="0EE3ACC5" w14:textId="38E0FEF2">
      <w:pPr>
        <w:pStyle w:val="TOC1"/>
        <w:tabs>
          <w:tab w:val="right" w:leader="dot" w:pos="9629"/>
        </w:tabs>
        <w:rPr>
          <w:rFonts w:ascii="Times New Roman" w:hAnsi="Times New Roman" w:cs="Times New Roman" w:eastAsiaTheme="minorEastAsia"/>
          <w:noProof/>
          <w:sz w:val="24"/>
          <w:szCs w:val="24"/>
          <w:lang w:val="lv-LV" w:eastAsia="lv-LV"/>
        </w:rPr>
      </w:pPr>
      <w:r w:rsidRPr="00F95AE6">
        <w:rPr>
          <w:rFonts w:ascii="Times New Roman" w:hAnsi="Times New Roman" w:cs="Times New Roman"/>
          <w:sz w:val="24"/>
          <w:szCs w:val="24"/>
          <w:lang w:val="lv-LV"/>
        </w:rPr>
        <w:fldChar w:fldCharType="begin"/>
      </w:r>
      <w:r w:rsidRPr="00F95AE6">
        <w:rPr>
          <w:rFonts w:ascii="Times New Roman" w:hAnsi="Times New Roman" w:cs="Times New Roman"/>
          <w:sz w:val="24"/>
          <w:szCs w:val="24"/>
          <w:lang w:val="lv-LV"/>
        </w:rPr>
        <w:instrText xml:space="preserve"> TOC \o "1-3" \h \z \u </w:instrText>
      </w:r>
      <w:r w:rsidRPr="00F95AE6">
        <w:rPr>
          <w:rFonts w:ascii="Times New Roman" w:hAnsi="Times New Roman" w:cs="Times New Roman"/>
          <w:sz w:val="24"/>
          <w:szCs w:val="24"/>
          <w:lang w:val="lv-LV"/>
        </w:rPr>
        <w:fldChar w:fldCharType="separate"/>
      </w:r>
      <w:hyperlink w:history="1" w:anchor="_Toc214452956">
        <w:r w:rsidRPr="00F95AE6" w:rsidR="00F95AE6">
          <w:rPr>
            <w:rStyle w:val="Hyperlink"/>
            <w:rFonts w:ascii="Times New Roman" w:hAnsi="Times New Roman" w:cs="Times New Roman"/>
            <w:noProof/>
            <w:sz w:val="24"/>
            <w:szCs w:val="24"/>
          </w:rPr>
          <w:t>KOPSAVILKUMS</w:t>
        </w:r>
        <w:r w:rsidRPr="00F95AE6" w:rsidR="00F95AE6">
          <w:rPr>
            <w:rFonts w:ascii="Times New Roman" w:hAnsi="Times New Roman" w:cs="Times New Roman"/>
            <w:noProof/>
            <w:webHidden/>
            <w:sz w:val="24"/>
            <w:szCs w:val="24"/>
          </w:rPr>
          <w:tab/>
        </w:r>
        <w:r w:rsidRPr="00F95AE6" w:rsidR="00F95AE6">
          <w:rPr>
            <w:rFonts w:ascii="Times New Roman" w:hAnsi="Times New Roman" w:cs="Times New Roman"/>
            <w:noProof/>
            <w:webHidden/>
            <w:sz w:val="24"/>
            <w:szCs w:val="24"/>
          </w:rPr>
          <w:fldChar w:fldCharType="begin"/>
        </w:r>
        <w:r w:rsidRPr="00F95AE6" w:rsidR="00F95AE6">
          <w:rPr>
            <w:rFonts w:ascii="Times New Roman" w:hAnsi="Times New Roman" w:cs="Times New Roman"/>
            <w:noProof/>
            <w:webHidden/>
            <w:sz w:val="24"/>
            <w:szCs w:val="24"/>
          </w:rPr>
          <w:instrText xml:space="preserve"> PAGEREF _Toc214452956 \h </w:instrText>
        </w:r>
        <w:r w:rsidRPr="00F95AE6" w:rsidR="00F95AE6">
          <w:rPr>
            <w:rFonts w:ascii="Times New Roman" w:hAnsi="Times New Roman" w:cs="Times New Roman"/>
            <w:noProof/>
            <w:webHidden/>
            <w:sz w:val="24"/>
            <w:szCs w:val="24"/>
          </w:rPr>
        </w:r>
        <w:r w:rsidRPr="00F95AE6" w:rsidR="00F95AE6">
          <w:rPr>
            <w:rFonts w:ascii="Times New Roman" w:hAnsi="Times New Roman" w:cs="Times New Roman"/>
            <w:noProof/>
            <w:webHidden/>
            <w:sz w:val="24"/>
            <w:szCs w:val="24"/>
          </w:rPr>
          <w:fldChar w:fldCharType="separate"/>
        </w:r>
        <w:r w:rsidRPr="00F95AE6" w:rsidR="00F95AE6">
          <w:rPr>
            <w:rFonts w:ascii="Times New Roman" w:hAnsi="Times New Roman" w:cs="Times New Roman"/>
            <w:noProof/>
            <w:webHidden/>
            <w:sz w:val="24"/>
            <w:szCs w:val="24"/>
          </w:rPr>
          <w:t>8</w:t>
        </w:r>
        <w:r w:rsidRPr="00F95AE6" w:rsidR="00F95AE6">
          <w:rPr>
            <w:rFonts w:ascii="Times New Roman" w:hAnsi="Times New Roman" w:cs="Times New Roman"/>
            <w:noProof/>
            <w:webHidden/>
            <w:sz w:val="24"/>
            <w:szCs w:val="24"/>
          </w:rPr>
          <w:fldChar w:fldCharType="end"/>
        </w:r>
      </w:hyperlink>
    </w:p>
    <w:p w:rsidRPr="00F95AE6" w:rsidR="00F95AE6" w:rsidRDefault="00F95AE6" w14:paraId="4F67AE73" w14:textId="06BCB880">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2957">
        <w:r w:rsidRPr="00F95AE6">
          <w:rPr>
            <w:rStyle w:val="Hyperlink"/>
            <w:rFonts w:ascii="Times New Roman" w:hAnsi="Times New Roman" w:cs="Times New Roman"/>
            <w:noProof/>
            <w:sz w:val="24"/>
            <w:szCs w:val="24"/>
          </w:rPr>
          <w:t>1. DL “BURTNIEKA EZERA PĻAVAS” APRAKSTS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_Toc214452957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w:t>
        </w:r>
        <w:r w:rsidRPr="00F95AE6">
          <w:rPr>
            <w:rFonts w:ascii="Times New Roman" w:hAnsi="Times New Roman" w:cs="Times New Roman"/>
            <w:noProof/>
            <w:webHidden/>
            <w:sz w:val="24"/>
            <w:szCs w:val="24"/>
          </w:rPr>
          <w:fldChar w:fldCharType="end"/>
        </w:r>
      </w:hyperlink>
    </w:p>
    <w:p w:rsidRPr="00F95AE6" w:rsidR="00F95AE6" w:rsidRDefault="00F95AE6" w14:paraId="579C440C" w14:textId="12AD8DEC">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58">
        <w:r w:rsidRPr="00F95AE6">
          <w:rPr>
            <w:rStyle w:val="Hyperlink"/>
            <w:rFonts w:ascii="Times New Roman" w:hAnsi="Times New Roman" w:cs="Times New Roman"/>
            <w:noProof/>
            <w:sz w:val="24"/>
            <w:szCs w:val="24"/>
          </w:rPr>
          <w:t>1.1. Vispārēja informācija par teritoriju</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_Toc214452958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w:t>
        </w:r>
        <w:r w:rsidRPr="00F95AE6">
          <w:rPr>
            <w:rFonts w:ascii="Times New Roman" w:hAnsi="Times New Roman" w:cs="Times New Roman"/>
            <w:noProof/>
            <w:webHidden/>
            <w:sz w:val="24"/>
            <w:szCs w:val="24"/>
          </w:rPr>
          <w:fldChar w:fldCharType="end"/>
        </w:r>
      </w:hyperlink>
    </w:p>
    <w:p w:rsidRPr="00F95AE6" w:rsidR="00F95AE6" w:rsidRDefault="00F95AE6" w14:paraId="20EB6B22" w14:textId="229B831C">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59">
        <w:r w:rsidRPr="00F95AE6">
          <w:rPr>
            <w:rStyle w:val="Hyperlink"/>
            <w:rFonts w:ascii="Times New Roman" w:hAnsi="Times New Roman" w:cs="Times New Roman"/>
            <w:noProof/>
            <w:sz w:val="24"/>
            <w:szCs w:val="24"/>
          </w:rPr>
          <w:t>1.1.1. Atrašanās vieta, ģeogrāfiskās koordinātas, platība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_Toc214452959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w:t>
        </w:r>
        <w:r w:rsidRPr="00F95AE6">
          <w:rPr>
            <w:rFonts w:ascii="Times New Roman" w:hAnsi="Times New Roman" w:cs="Times New Roman"/>
            <w:noProof/>
            <w:webHidden/>
            <w:sz w:val="24"/>
            <w:szCs w:val="24"/>
          </w:rPr>
          <w:fldChar w:fldCharType="end"/>
        </w:r>
      </w:hyperlink>
    </w:p>
    <w:p w:rsidRPr="00F95AE6" w:rsidR="00F95AE6" w:rsidRDefault="00F95AE6" w14:paraId="0279CAFA" w14:textId="3CEF2E39">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60">
        <w:r w:rsidRPr="00F95AE6">
          <w:rPr>
            <w:rStyle w:val="Hyperlink"/>
            <w:rFonts w:ascii="Times New Roman" w:hAnsi="Times New Roman" w:cs="Times New Roman"/>
            <w:noProof/>
            <w:sz w:val="24"/>
            <w:szCs w:val="24"/>
          </w:rPr>
          <w:t>1.1.2. Zemes lietošanas veidu un zemes īpašuma formu raksturojums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_Toc214452960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w:t>
        </w:r>
        <w:r w:rsidRPr="00F95AE6">
          <w:rPr>
            <w:rFonts w:ascii="Times New Roman" w:hAnsi="Times New Roman" w:cs="Times New Roman"/>
            <w:noProof/>
            <w:webHidden/>
            <w:sz w:val="24"/>
            <w:szCs w:val="24"/>
          </w:rPr>
          <w:fldChar w:fldCharType="end"/>
        </w:r>
      </w:hyperlink>
    </w:p>
    <w:p w:rsidRPr="00F95AE6" w:rsidR="00F95AE6" w:rsidRDefault="00F95AE6" w14:paraId="156C8136" w14:textId="470B1EA2">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61">
        <w:r w:rsidRPr="00F95AE6">
          <w:rPr>
            <w:rStyle w:val="Hyperlink"/>
            <w:rFonts w:ascii="Times New Roman" w:hAnsi="Times New Roman" w:cs="Times New Roman"/>
            <w:noProof/>
            <w:sz w:val="24"/>
            <w:szCs w:val="24"/>
          </w:rPr>
          <w:t>1.1.3. Vidzemes plānošanas reģiona un Valmieras novada pašvaldības teritorijas attīstības plānošanas dokumentos noteiktās prasības teritorijas izmantošanai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_Toc214452961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12</w:t>
        </w:r>
        <w:r w:rsidRPr="00F95AE6">
          <w:rPr>
            <w:rFonts w:ascii="Times New Roman" w:hAnsi="Times New Roman" w:cs="Times New Roman"/>
            <w:noProof/>
            <w:webHidden/>
            <w:sz w:val="24"/>
            <w:szCs w:val="24"/>
          </w:rPr>
          <w:fldChar w:fldCharType="end"/>
        </w:r>
      </w:hyperlink>
    </w:p>
    <w:p w:rsidRPr="00F95AE6" w:rsidR="00F95AE6" w:rsidRDefault="00F95AE6" w14:paraId="7EA5A46C" w14:textId="229EE387">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62">
        <w:r w:rsidRPr="00F95AE6">
          <w:rPr>
            <w:rStyle w:val="Hyperlink"/>
            <w:rFonts w:ascii="Times New Roman" w:hAnsi="Times New Roman" w:cs="Times New Roman"/>
            <w:noProof/>
            <w:sz w:val="24"/>
            <w:szCs w:val="24"/>
          </w:rPr>
          <w:t>1.1.4. Esošais funkcionālais zonējums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_Toc214452962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19</w:t>
        </w:r>
        <w:r w:rsidRPr="00F95AE6">
          <w:rPr>
            <w:rFonts w:ascii="Times New Roman" w:hAnsi="Times New Roman" w:cs="Times New Roman"/>
            <w:noProof/>
            <w:webHidden/>
            <w:sz w:val="24"/>
            <w:szCs w:val="24"/>
          </w:rPr>
          <w:fldChar w:fldCharType="end"/>
        </w:r>
      </w:hyperlink>
    </w:p>
    <w:p w:rsidRPr="00F95AE6" w:rsidR="00F95AE6" w:rsidRDefault="00F95AE6" w14:paraId="33A1AFBB" w14:textId="4FA7C972">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63">
        <w:r w:rsidRPr="00F95AE6">
          <w:rPr>
            <w:rStyle w:val="Hyperlink"/>
            <w:rFonts w:ascii="Times New Roman" w:hAnsi="Times New Roman" w:cs="Times New Roman"/>
            <w:noProof/>
            <w:sz w:val="24"/>
            <w:szCs w:val="24"/>
          </w:rPr>
          <w:t>1.1.5. Aizsardzības un apsaimniekošanas īsa vēsture</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_Toc214452963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20</w:t>
        </w:r>
        <w:r w:rsidRPr="00F95AE6">
          <w:rPr>
            <w:rFonts w:ascii="Times New Roman" w:hAnsi="Times New Roman" w:cs="Times New Roman"/>
            <w:noProof/>
            <w:webHidden/>
            <w:sz w:val="24"/>
            <w:szCs w:val="24"/>
          </w:rPr>
          <w:fldChar w:fldCharType="end"/>
        </w:r>
      </w:hyperlink>
    </w:p>
    <w:p w:rsidRPr="00F95AE6" w:rsidR="00F95AE6" w:rsidRDefault="00F95AE6" w14:paraId="5CDF735F" w14:textId="137448E8">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64">
        <w:r w:rsidRPr="00F95AE6">
          <w:rPr>
            <w:rStyle w:val="Hyperlink"/>
            <w:rFonts w:ascii="Times New Roman" w:hAnsi="Times New Roman" w:cs="Times New Roman"/>
            <w:noProof/>
            <w:sz w:val="24"/>
            <w:szCs w:val="24"/>
          </w:rPr>
          <w:t>1.1.6. Kultūrvēsturiskais raksturojums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_Toc214452964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20</w:t>
        </w:r>
        <w:r w:rsidRPr="00F95AE6">
          <w:rPr>
            <w:rFonts w:ascii="Times New Roman" w:hAnsi="Times New Roman" w:cs="Times New Roman"/>
            <w:noProof/>
            <w:webHidden/>
            <w:sz w:val="24"/>
            <w:szCs w:val="24"/>
          </w:rPr>
          <w:fldChar w:fldCharType="end"/>
        </w:r>
      </w:hyperlink>
    </w:p>
    <w:p w:rsidRPr="00F95AE6" w:rsidR="00F95AE6" w:rsidRDefault="00F95AE6" w14:paraId="0359E692" w14:textId="2C46DA71">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65">
        <w:r w:rsidRPr="00F95AE6">
          <w:rPr>
            <w:rStyle w:val="Hyperlink"/>
            <w:rFonts w:ascii="Times New Roman" w:hAnsi="Times New Roman" w:cs="Times New Roman"/>
            <w:noProof/>
            <w:sz w:val="24"/>
            <w:szCs w:val="24"/>
          </w:rPr>
          <w:t>1.1.7. Valsts un pašvaldības institūciju funkcijas un atbildība DL teritorijā</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_Toc214452965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22</w:t>
        </w:r>
        <w:r w:rsidRPr="00F95AE6">
          <w:rPr>
            <w:rFonts w:ascii="Times New Roman" w:hAnsi="Times New Roman" w:cs="Times New Roman"/>
            <w:noProof/>
            <w:webHidden/>
            <w:sz w:val="24"/>
            <w:szCs w:val="24"/>
          </w:rPr>
          <w:fldChar w:fldCharType="end"/>
        </w:r>
      </w:hyperlink>
    </w:p>
    <w:p w:rsidRPr="00F95AE6" w:rsidR="00F95AE6" w:rsidRDefault="00F95AE6" w14:paraId="2AEF2776" w14:textId="0AF932B0">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66">
        <w:r w:rsidRPr="00F95AE6">
          <w:rPr>
            <w:rStyle w:val="Hyperlink"/>
            <w:rFonts w:ascii="Times New Roman" w:hAnsi="Times New Roman" w:cs="Times New Roman"/>
            <w:noProof/>
            <w:sz w:val="24"/>
            <w:szCs w:val="24"/>
          </w:rPr>
          <w:t>1.2. Normatīvo aktu normas, kas tieši attiecas uz DL teritoriju</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_Toc214452966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23</w:t>
        </w:r>
        <w:r w:rsidRPr="00F95AE6">
          <w:rPr>
            <w:rFonts w:ascii="Times New Roman" w:hAnsi="Times New Roman" w:cs="Times New Roman"/>
            <w:noProof/>
            <w:webHidden/>
            <w:sz w:val="24"/>
            <w:szCs w:val="24"/>
          </w:rPr>
          <w:fldChar w:fldCharType="end"/>
        </w:r>
      </w:hyperlink>
    </w:p>
    <w:p w:rsidRPr="00F95AE6" w:rsidR="00F95AE6" w:rsidRDefault="00F95AE6" w14:paraId="33C9AB17" w14:textId="6A8CC738">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67">
        <w:r w:rsidRPr="00F95AE6">
          <w:rPr>
            <w:rStyle w:val="Hyperlink"/>
            <w:rFonts w:ascii="Times New Roman" w:hAnsi="Times New Roman" w:cs="Times New Roman"/>
            <w:noProof/>
            <w:sz w:val="24"/>
            <w:szCs w:val="24"/>
          </w:rPr>
          <w:t>1.3. Fiziski ģeogrāfiskais raksturojums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_Toc214452967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27</w:t>
        </w:r>
        <w:r w:rsidRPr="00F95AE6">
          <w:rPr>
            <w:rFonts w:ascii="Times New Roman" w:hAnsi="Times New Roman" w:cs="Times New Roman"/>
            <w:noProof/>
            <w:webHidden/>
            <w:sz w:val="24"/>
            <w:szCs w:val="24"/>
          </w:rPr>
          <w:fldChar w:fldCharType="end"/>
        </w:r>
      </w:hyperlink>
    </w:p>
    <w:p w:rsidRPr="00F95AE6" w:rsidR="00F95AE6" w:rsidRDefault="00F95AE6" w14:paraId="5AB5674C" w14:textId="78422C55">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68">
        <w:r w:rsidRPr="00F95AE6">
          <w:rPr>
            <w:rStyle w:val="Hyperlink"/>
            <w:rFonts w:ascii="Times New Roman" w:hAnsi="Times New Roman" w:cs="Times New Roman"/>
            <w:noProof/>
            <w:sz w:val="24"/>
            <w:szCs w:val="24"/>
          </w:rPr>
          <w:t>1.3.1. Klimats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_Toc214452968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27</w:t>
        </w:r>
        <w:r w:rsidRPr="00F95AE6">
          <w:rPr>
            <w:rFonts w:ascii="Times New Roman" w:hAnsi="Times New Roman" w:cs="Times New Roman"/>
            <w:noProof/>
            <w:webHidden/>
            <w:sz w:val="24"/>
            <w:szCs w:val="24"/>
          </w:rPr>
          <w:fldChar w:fldCharType="end"/>
        </w:r>
      </w:hyperlink>
    </w:p>
    <w:p w:rsidRPr="00F95AE6" w:rsidR="00F95AE6" w:rsidRDefault="00F95AE6" w14:paraId="7C48B58F" w14:textId="694EF9E2">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69">
        <w:r w:rsidRPr="00F95AE6">
          <w:rPr>
            <w:rStyle w:val="Hyperlink"/>
            <w:rFonts w:ascii="Times New Roman" w:hAnsi="Times New Roman" w:cs="Times New Roman"/>
            <w:noProof/>
            <w:sz w:val="24"/>
            <w:szCs w:val="24"/>
          </w:rPr>
          <w:t>1.3.2. Ģeoloģija un ģeomorfoloģija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_Toc214452969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27</w:t>
        </w:r>
        <w:r w:rsidRPr="00F95AE6">
          <w:rPr>
            <w:rFonts w:ascii="Times New Roman" w:hAnsi="Times New Roman" w:cs="Times New Roman"/>
            <w:noProof/>
            <w:webHidden/>
            <w:sz w:val="24"/>
            <w:szCs w:val="24"/>
          </w:rPr>
          <w:fldChar w:fldCharType="end"/>
        </w:r>
      </w:hyperlink>
    </w:p>
    <w:p w:rsidRPr="00F95AE6" w:rsidR="00F95AE6" w:rsidRDefault="00F95AE6" w14:paraId="0C6A1ED2" w14:textId="5A42131D">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70">
        <w:r w:rsidRPr="00F95AE6">
          <w:rPr>
            <w:rStyle w:val="Hyperlink"/>
            <w:rFonts w:ascii="Times New Roman" w:hAnsi="Times New Roman" w:cs="Times New Roman"/>
            <w:noProof/>
            <w:sz w:val="24"/>
            <w:szCs w:val="24"/>
          </w:rPr>
          <w:t>1.3.3. Augsnes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_Toc214452970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28</w:t>
        </w:r>
        <w:r w:rsidRPr="00F95AE6">
          <w:rPr>
            <w:rFonts w:ascii="Times New Roman" w:hAnsi="Times New Roman" w:cs="Times New Roman"/>
            <w:noProof/>
            <w:webHidden/>
            <w:sz w:val="24"/>
            <w:szCs w:val="24"/>
          </w:rPr>
          <w:fldChar w:fldCharType="end"/>
        </w:r>
      </w:hyperlink>
    </w:p>
    <w:p w:rsidRPr="00F95AE6" w:rsidR="00F95AE6" w:rsidRDefault="00F95AE6" w14:paraId="5E2D191B" w14:textId="0E1418FA">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71">
        <w:r w:rsidRPr="00F95AE6">
          <w:rPr>
            <w:rStyle w:val="Hyperlink"/>
            <w:rFonts w:ascii="Times New Roman" w:hAnsi="Times New Roman" w:cs="Times New Roman"/>
            <w:noProof/>
            <w:sz w:val="24"/>
            <w:szCs w:val="24"/>
          </w:rPr>
          <w:t>1.3.4. Hidroloģija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_Toc214452971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28</w:t>
        </w:r>
        <w:r w:rsidRPr="00F95AE6">
          <w:rPr>
            <w:rFonts w:ascii="Times New Roman" w:hAnsi="Times New Roman" w:cs="Times New Roman"/>
            <w:noProof/>
            <w:webHidden/>
            <w:sz w:val="24"/>
            <w:szCs w:val="24"/>
          </w:rPr>
          <w:fldChar w:fldCharType="end"/>
        </w:r>
      </w:hyperlink>
    </w:p>
    <w:p w:rsidRPr="00F95AE6" w:rsidR="00F95AE6" w:rsidRDefault="00F95AE6" w14:paraId="03291134" w14:textId="2619F4FF">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72">
        <w:r w:rsidRPr="00F95AE6">
          <w:rPr>
            <w:rStyle w:val="Hyperlink"/>
            <w:rFonts w:ascii="Times New Roman" w:hAnsi="Times New Roman" w:cs="Times New Roman"/>
            <w:noProof/>
            <w:sz w:val="24"/>
            <w:szCs w:val="24"/>
          </w:rPr>
          <w:t>1.4. Sociālās un ekonomiskās situācijas apraksts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_Toc214452972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39</w:t>
        </w:r>
        <w:r w:rsidRPr="00F95AE6">
          <w:rPr>
            <w:rFonts w:ascii="Times New Roman" w:hAnsi="Times New Roman" w:cs="Times New Roman"/>
            <w:noProof/>
            <w:webHidden/>
            <w:sz w:val="24"/>
            <w:szCs w:val="24"/>
          </w:rPr>
          <w:fldChar w:fldCharType="end"/>
        </w:r>
      </w:hyperlink>
    </w:p>
    <w:p w:rsidRPr="00F95AE6" w:rsidR="00F95AE6" w:rsidRDefault="00F95AE6" w14:paraId="5985BD0C" w14:textId="52A9A2A3">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73">
        <w:r w:rsidRPr="00F95AE6">
          <w:rPr>
            <w:rStyle w:val="Hyperlink"/>
            <w:rFonts w:ascii="Times New Roman" w:hAnsi="Times New Roman" w:cs="Times New Roman"/>
            <w:noProof/>
            <w:sz w:val="24"/>
            <w:szCs w:val="24"/>
          </w:rPr>
          <w:t>1.4.1. Iedzīvotāji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_Toc214452973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39</w:t>
        </w:r>
        <w:r w:rsidRPr="00F95AE6">
          <w:rPr>
            <w:rFonts w:ascii="Times New Roman" w:hAnsi="Times New Roman" w:cs="Times New Roman"/>
            <w:noProof/>
            <w:webHidden/>
            <w:sz w:val="24"/>
            <w:szCs w:val="24"/>
          </w:rPr>
          <w:fldChar w:fldCharType="end"/>
        </w:r>
      </w:hyperlink>
    </w:p>
    <w:p w:rsidRPr="00F95AE6" w:rsidR="00F95AE6" w:rsidRDefault="00F95AE6" w14:paraId="7AB2684C" w14:textId="5812B4C9">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74">
        <w:r w:rsidRPr="00F95AE6">
          <w:rPr>
            <w:rStyle w:val="Hyperlink"/>
            <w:rFonts w:ascii="Times New Roman" w:hAnsi="Times New Roman" w:cs="Times New Roman"/>
            <w:noProof/>
            <w:sz w:val="24"/>
            <w:szCs w:val="24"/>
          </w:rPr>
          <w:t>1.4.3. DL teritorijas izmantošanas veidi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_Toc214452974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39</w:t>
        </w:r>
        <w:r w:rsidRPr="00F95AE6">
          <w:rPr>
            <w:rFonts w:ascii="Times New Roman" w:hAnsi="Times New Roman" w:cs="Times New Roman"/>
            <w:noProof/>
            <w:webHidden/>
            <w:sz w:val="24"/>
            <w:szCs w:val="24"/>
          </w:rPr>
          <w:fldChar w:fldCharType="end"/>
        </w:r>
      </w:hyperlink>
    </w:p>
    <w:p w:rsidRPr="00F95AE6" w:rsidR="00F95AE6" w:rsidRDefault="00F95AE6" w14:paraId="295834E1" w14:textId="3965C200">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75">
        <w:r w:rsidRPr="00F95AE6">
          <w:rPr>
            <w:rStyle w:val="Hyperlink"/>
            <w:rFonts w:ascii="Times New Roman" w:hAnsi="Times New Roman" w:cs="Times New Roman"/>
            <w:noProof/>
            <w:sz w:val="24"/>
            <w:szCs w:val="24"/>
          </w:rPr>
          <w:t>1.4.2. Pašreizējā un paredzamā antropogēnā slodze uz DL</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_Toc214452975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40</w:t>
        </w:r>
        <w:r w:rsidRPr="00F95AE6">
          <w:rPr>
            <w:rFonts w:ascii="Times New Roman" w:hAnsi="Times New Roman" w:cs="Times New Roman"/>
            <w:noProof/>
            <w:webHidden/>
            <w:sz w:val="24"/>
            <w:szCs w:val="24"/>
          </w:rPr>
          <w:fldChar w:fldCharType="end"/>
        </w:r>
      </w:hyperlink>
    </w:p>
    <w:p w:rsidRPr="00F95AE6" w:rsidR="00F95AE6" w:rsidRDefault="00F95AE6" w14:paraId="37F16C96" w14:textId="27ACA3F0">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2976">
        <w:r w:rsidRPr="00F95AE6">
          <w:rPr>
            <w:rStyle w:val="Hyperlink"/>
            <w:rFonts w:ascii="Times New Roman" w:hAnsi="Times New Roman" w:cs="Times New Roman"/>
            <w:noProof/>
            <w:sz w:val="24"/>
            <w:szCs w:val="24"/>
          </w:rPr>
          <w:t>2. DL “BURTNIEKA EZERA PĻAVAS” NOVĒRTĒJUMS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_Toc214452976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41</w:t>
        </w:r>
        <w:r w:rsidRPr="00F95AE6">
          <w:rPr>
            <w:rFonts w:ascii="Times New Roman" w:hAnsi="Times New Roman" w:cs="Times New Roman"/>
            <w:noProof/>
            <w:webHidden/>
            <w:sz w:val="24"/>
            <w:szCs w:val="24"/>
          </w:rPr>
          <w:fldChar w:fldCharType="end"/>
        </w:r>
      </w:hyperlink>
    </w:p>
    <w:p w:rsidRPr="00F95AE6" w:rsidR="00F95AE6" w:rsidRDefault="00F95AE6" w14:paraId="43DF8FF5" w14:textId="2C52437A">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77">
        <w:r w:rsidRPr="00F95AE6">
          <w:rPr>
            <w:rStyle w:val="Hyperlink"/>
            <w:rFonts w:ascii="Times New Roman" w:hAnsi="Times New Roman" w:cs="Times New Roman"/>
            <w:noProof/>
            <w:sz w:val="24"/>
            <w:szCs w:val="24"/>
          </w:rPr>
          <w:t>2.1. DL “Burtnieka ezera pļavas” kā vienota dabas aizsardzības vērtība un to ietekmējošie faktori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_Toc214452977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41</w:t>
        </w:r>
        <w:r w:rsidRPr="00F95AE6">
          <w:rPr>
            <w:rFonts w:ascii="Times New Roman" w:hAnsi="Times New Roman" w:cs="Times New Roman"/>
            <w:noProof/>
            <w:webHidden/>
            <w:sz w:val="24"/>
            <w:szCs w:val="24"/>
          </w:rPr>
          <w:fldChar w:fldCharType="end"/>
        </w:r>
      </w:hyperlink>
    </w:p>
    <w:p w:rsidRPr="00F95AE6" w:rsidR="00F95AE6" w:rsidRDefault="00F95AE6" w14:paraId="72A27F32" w14:textId="73781963">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78">
        <w:r w:rsidRPr="00F95AE6">
          <w:rPr>
            <w:rStyle w:val="Hyperlink"/>
            <w:rFonts w:ascii="Times New Roman" w:hAnsi="Times New Roman" w:cs="Times New Roman"/>
            <w:noProof/>
            <w:sz w:val="24"/>
            <w:szCs w:val="24"/>
          </w:rPr>
          <w:t>2.2. Ainaviskais novērtējums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_Toc214452978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47</w:t>
        </w:r>
        <w:r w:rsidRPr="00F95AE6">
          <w:rPr>
            <w:rFonts w:ascii="Times New Roman" w:hAnsi="Times New Roman" w:cs="Times New Roman"/>
            <w:noProof/>
            <w:webHidden/>
            <w:sz w:val="24"/>
            <w:szCs w:val="24"/>
          </w:rPr>
          <w:fldChar w:fldCharType="end"/>
        </w:r>
      </w:hyperlink>
    </w:p>
    <w:p w:rsidRPr="00F95AE6" w:rsidR="00F95AE6" w:rsidRDefault="00F95AE6" w14:paraId="5EF68F28" w14:textId="4868B043">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79">
        <w:r w:rsidRPr="00F95AE6">
          <w:rPr>
            <w:rStyle w:val="Hyperlink"/>
            <w:rFonts w:ascii="Times New Roman" w:hAnsi="Times New Roman" w:cs="Times New Roman"/>
            <w:noProof/>
            <w:sz w:val="24"/>
            <w:szCs w:val="24"/>
          </w:rPr>
          <w:t>2.3. Biotopi, to dabas un sociālekonomiskā vērtība un ietekmējošie faktori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_Toc214452979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49</w:t>
        </w:r>
        <w:r w:rsidRPr="00F95AE6">
          <w:rPr>
            <w:rFonts w:ascii="Times New Roman" w:hAnsi="Times New Roman" w:cs="Times New Roman"/>
            <w:noProof/>
            <w:webHidden/>
            <w:sz w:val="24"/>
            <w:szCs w:val="24"/>
          </w:rPr>
          <w:fldChar w:fldCharType="end"/>
        </w:r>
      </w:hyperlink>
    </w:p>
    <w:p w:rsidRPr="00F95AE6" w:rsidR="00F95AE6" w:rsidRDefault="00F95AE6" w14:paraId="33DEE43F" w14:textId="05A72A1F">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80">
        <w:r w:rsidRPr="00F95AE6">
          <w:rPr>
            <w:rStyle w:val="Hyperlink"/>
            <w:rFonts w:ascii="Times New Roman" w:hAnsi="Times New Roman" w:cs="Times New Roman"/>
            <w:noProof/>
            <w:sz w:val="24"/>
            <w:szCs w:val="24"/>
          </w:rPr>
          <w:t>2.3.1. Zālāju biotopi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_Toc214452980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49</w:t>
        </w:r>
        <w:r w:rsidRPr="00F95AE6">
          <w:rPr>
            <w:rFonts w:ascii="Times New Roman" w:hAnsi="Times New Roman" w:cs="Times New Roman"/>
            <w:noProof/>
            <w:webHidden/>
            <w:sz w:val="24"/>
            <w:szCs w:val="24"/>
          </w:rPr>
          <w:fldChar w:fldCharType="end"/>
        </w:r>
      </w:hyperlink>
    </w:p>
    <w:p w:rsidRPr="00F95AE6" w:rsidR="00F95AE6" w:rsidRDefault="00F95AE6" w14:paraId="08E72240" w14:textId="75689EFB">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81">
        <w:r w:rsidRPr="00F95AE6">
          <w:rPr>
            <w:rStyle w:val="Hyperlink"/>
            <w:rFonts w:ascii="Times New Roman" w:hAnsi="Times New Roman" w:cs="Times New Roman"/>
            <w:noProof/>
            <w:sz w:val="24"/>
            <w:szCs w:val="24"/>
          </w:rPr>
          <w:t>2.3.2. Mežu biotopi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_Toc214452981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56</w:t>
        </w:r>
        <w:r w:rsidRPr="00F95AE6">
          <w:rPr>
            <w:rFonts w:ascii="Times New Roman" w:hAnsi="Times New Roman" w:cs="Times New Roman"/>
            <w:noProof/>
            <w:webHidden/>
            <w:sz w:val="24"/>
            <w:szCs w:val="24"/>
          </w:rPr>
          <w:fldChar w:fldCharType="end"/>
        </w:r>
      </w:hyperlink>
    </w:p>
    <w:p w:rsidRPr="00F95AE6" w:rsidR="00F95AE6" w:rsidRDefault="00F95AE6" w14:paraId="2619B12A" w14:textId="1D2D1586">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82">
        <w:r w:rsidRPr="00F95AE6">
          <w:rPr>
            <w:rStyle w:val="Hyperlink"/>
            <w:rFonts w:ascii="Times New Roman" w:hAnsi="Times New Roman" w:cs="Times New Roman"/>
            <w:noProof/>
            <w:sz w:val="24"/>
            <w:szCs w:val="24"/>
          </w:rPr>
          <w:t>2.3.3. Purvu un avoksnāju biotopi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_Toc214452982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64</w:t>
        </w:r>
        <w:r w:rsidRPr="00F95AE6">
          <w:rPr>
            <w:rFonts w:ascii="Times New Roman" w:hAnsi="Times New Roman" w:cs="Times New Roman"/>
            <w:noProof/>
            <w:webHidden/>
            <w:sz w:val="24"/>
            <w:szCs w:val="24"/>
          </w:rPr>
          <w:fldChar w:fldCharType="end"/>
        </w:r>
      </w:hyperlink>
    </w:p>
    <w:p w:rsidRPr="00F95AE6" w:rsidR="00F95AE6" w:rsidRDefault="00F95AE6" w14:paraId="42AE6FC6" w14:textId="4529F712">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83">
        <w:r w:rsidRPr="00F95AE6">
          <w:rPr>
            <w:rStyle w:val="Hyperlink"/>
            <w:rFonts w:ascii="Times New Roman" w:hAnsi="Times New Roman" w:cs="Times New Roman"/>
            <w:noProof/>
            <w:sz w:val="24"/>
            <w:szCs w:val="24"/>
          </w:rPr>
          <w:t>2.3.4. Atsegumu biotopi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_Toc214452983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67</w:t>
        </w:r>
        <w:r w:rsidRPr="00F95AE6">
          <w:rPr>
            <w:rFonts w:ascii="Times New Roman" w:hAnsi="Times New Roman" w:cs="Times New Roman"/>
            <w:noProof/>
            <w:webHidden/>
            <w:sz w:val="24"/>
            <w:szCs w:val="24"/>
          </w:rPr>
          <w:fldChar w:fldCharType="end"/>
        </w:r>
      </w:hyperlink>
    </w:p>
    <w:p w:rsidRPr="00F95AE6" w:rsidR="00F95AE6" w:rsidRDefault="00F95AE6" w14:paraId="3902DEC4" w14:textId="1661573F">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84">
        <w:r w:rsidRPr="00F95AE6">
          <w:rPr>
            <w:rStyle w:val="Hyperlink"/>
            <w:rFonts w:ascii="Times New Roman" w:hAnsi="Times New Roman" w:cs="Times New Roman"/>
            <w:noProof/>
            <w:sz w:val="24"/>
            <w:szCs w:val="24"/>
          </w:rPr>
          <w:t>2.3.5. Tekošu saldūdeņu biotopi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_Toc214452984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74</w:t>
        </w:r>
        <w:r w:rsidRPr="00F95AE6">
          <w:rPr>
            <w:rFonts w:ascii="Times New Roman" w:hAnsi="Times New Roman" w:cs="Times New Roman"/>
            <w:noProof/>
            <w:webHidden/>
            <w:sz w:val="24"/>
            <w:szCs w:val="24"/>
          </w:rPr>
          <w:fldChar w:fldCharType="end"/>
        </w:r>
      </w:hyperlink>
    </w:p>
    <w:p w:rsidRPr="00F95AE6" w:rsidR="00F95AE6" w:rsidRDefault="00F95AE6" w14:paraId="3E28C4E5" w14:textId="4D778B41">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85">
        <w:r w:rsidRPr="00F95AE6">
          <w:rPr>
            <w:rStyle w:val="Hyperlink"/>
            <w:rFonts w:ascii="Times New Roman" w:hAnsi="Times New Roman" w:cs="Times New Roman"/>
            <w:noProof/>
            <w:sz w:val="24"/>
            <w:szCs w:val="24"/>
          </w:rPr>
          <w:t>2.3.6. Stāvošu saldūdeņu biotopi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_Toc214452985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76</w:t>
        </w:r>
        <w:r w:rsidRPr="00F95AE6">
          <w:rPr>
            <w:rFonts w:ascii="Times New Roman" w:hAnsi="Times New Roman" w:cs="Times New Roman"/>
            <w:noProof/>
            <w:webHidden/>
            <w:sz w:val="24"/>
            <w:szCs w:val="24"/>
          </w:rPr>
          <w:fldChar w:fldCharType="end"/>
        </w:r>
      </w:hyperlink>
    </w:p>
    <w:p w:rsidRPr="00F95AE6" w:rsidR="00F95AE6" w:rsidRDefault="00F95AE6" w14:paraId="3D1647CE" w14:textId="0F4E6CB6">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86">
        <w:r w:rsidRPr="00F95AE6">
          <w:rPr>
            <w:rStyle w:val="Hyperlink"/>
            <w:rFonts w:ascii="Times New Roman" w:hAnsi="Times New Roman" w:cs="Times New Roman"/>
            <w:noProof/>
            <w:sz w:val="24"/>
            <w:szCs w:val="24"/>
          </w:rPr>
          <w:t>2.4. Sugas, to sociālekonomiskā vērtība un ietekmējošie faktori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_Toc214452986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78</w:t>
        </w:r>
        <w:r w:rsidRPr="00F95AE6">
          <w:rPr>
            <w:rFonts w:ascii="Times New Roman" w:hAnsi="Times New Roman" w:cs="Times New Roman"/>
            <w:noProof/>
            <w:webHidden/>
            <w:sz w:val="24"/>
            <w:szCs w:val="24"/>
          </w:rPr>
          <w:fldChar w:fldCharType="end"/>
        </w:r>
      </w:hyperlink>
    </w:p>
    <w:p w:rsidRPr="00F95AE6" w:rsidR="00F95AE6" w:rsidRDefault="00F95AE6" w14:paraId="1ACD6FAC" w14:textId="15180FA8">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87">
        <w:r w:rsidRPr="00F95AE6">
          <w:rPr>
            <w:rStyle w:val="Hyperlink"/>
            <w:rFonts w:ascii="Times New Roman" w:hAnsi="Times New Roman" w:cs="Times New Roman"/>
            <w:noProof/>
            <w:sz w:val="24"/>
            <w:szCs w:val="24"/>
          </w:rPr>
          <w:t>2.4.1. Vaskulārie augi, sūnas, ķērpji un sēnes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_Toc214452987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78</w:t>
        </w:r>
        <w:r w:rsidRPr="00F95AE6">
          <w:rPr>
            <w:rFonts w:ascii="Times New Roman" w:hAnsi="Times New Roman" w:cs="Times New Roman"/>
            <w:noProof/>
            <w:webHidden/>
            <w:sz w:val="24"/>
            <w:szCs w:val="24"/>
          </w:rPr>
          <w:fldChar w:fldCharType="end"/>
        </w:r>
      </w:hyperlink>
    </w:p>
    <w:p w:rsidRPr="00F95AE6" w:rsidR="00F95AE6" w:rsidRDefault="00F95AE6" w14:paraId="5641D80C" w14:textId="12163046">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88">
        <w:r w:rsidRPr="00F95AE6">
          <w:rPr>
            <w:rStyle w:val="Hyperlink"/>
            <w:rFonts w:ascii="Times New Roman" w:hAnsi="Times New Roman" w:cs="Times New Roman"/>
            <w:noProof/>
            <w:sz w:val="24"/>
            <w:szCs w:val="24"/>
          </w:rPr>
          <w:t>2.4.2. Bezmugurkaulnieki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_Toc214452988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83</w:t>
        </w:r>
        <w:r w:rsidRPr="00F95AE6">
          <w:rPr>
            <w:rFonts w:ascii="Times New Roman" w:hAnsi="Times New Roman" w:cs="Times New Roman"/>
            <w:noProof/>
            <w:webHidden/>
            <w:sz w:val="24"/>
            <w:szCs w:val="24"/>
          </w:rPr>
          <w:fldChar w:fldCharType="end"/>
        </w:r>
      </w:hyperlink>
    </w:p>
    <w:p w:rsidRPr="00F95AE6" w:rsidR="00F95AE6" w:rsidRDefault="00F95AE6" w14:paraId="370A37E6" w14:textId="428DD4AF">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89">
        <w:r w:rsidRPr="00F95AE6">
          <w:rPr>
            <w:rStyle w:val="Hyperlink"/>
            <w:rFonts w:ascii="Times New Roman" w:hAnsi="Times New Roman" w:cs="Times New Roman"/>
            <w:noProof/>
            <w:sz w:val="24"/>
            <w:szCs w:val="24"/>
          </w:rPr>
          <w:t>2.4.3. Zivis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_Toc214452989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86</w:t>
        </w:r>
        <w:r w:rsidRPr="00F95AE6">
          <w:rPr>
            <w:rFonts w:ascii="Times New Roman" w:hAnsi="Times New Roman" w:cs="Times New Roman"/>
            <w:noProof/>
            <w:webHidden/>
            <w:sz w:val="24"/>
            <w:szCs w:val="24"/>
          </w:rPr>
          <w:fldChar w:fldCharType="end"/>
        </w:r>
      </w:hyperlink>
    </w:p>
    <w:p w:rsidRPr="00F95AE6" w:rsidR="00F95AE6" w:rsidRDefault="00F95AE6" w14:paraId="1E0F4FD8" w14:textId="46109BD7">
      <w:pPr>
        <w:pStyle w:val="TOC3"/>
        <w:tabs>
          <w:tab w:val="right" w:leader="dot" w:pos="9629"/>
        </w:tabs>
        <w:rPr>
          <w:rFonts w:ascii="Times New Roman" w:hAnsi="Times New Roman" w:cs="Times New Roman" w:eastAsiaTheme="minorEastAsia"/>
          <w:noProof/>
          <w:sz w:val="24"/>
          <w:szCs w:val="24"/>
          <w:lang w:val="lv-LV" w:eastAsia="lv-LV"/>
        </w:rPr>
      </w:pPr>
      <w:hyperlink w:history="1" w:anchor="_Toc214452990">
        <w:r w:rsidRPr="00F95AE6">
          <w:rPr>
            <w:rStyle w:val="Hyperlink"/>
            <w:rFonts w:ascii="Times New Roman" w:hAnsi="Times New Roman" w:cs="Times New Roman"/>
            <w:noProof/>
            <w:sz w:val="24"/>
            <w:szCs w:val="24"/>
          </w:rPr>
          <w:t>2.4.4. Putni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_Toc214452990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89</w:t>
        </w:r>
        <w:r w:rsidRPr="00F95AE6">
          <w:rPr>
            <w:rFonts w:ascii="Times New Roman" w:hAnsi="Times New Roman" w:cs="Times New Roman"/>
            <w:noProof/>
            <w:webHidden/>
            <w:sz w:val="24"/>
            <w:szCs w:val="24"/>
          </w:rPr>
          <w:fldChar w:fldCharType="end"/>
        </w:r>
      </w:hyperlink>
    </w:p>
    <w:p w:rsidRPr="00F95AE6" w:rsidR="00F95AE6" w:rsidRDefault="00F95AE6" w14:paraId="4C76CA6A" w14:textId="11E51F4C">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91">
        <w:r w:rsidRPr="00F95AE6">
          <w:rPr>
            <w:rStyle w:val="Hyperlink"/>
            <w:rFonts w:ascii="Times New Roman" w:hAnsi="Times New Roman" w:cs="Times New Roman"/>
            <w:noProof/>
            <w:sz w:val="24"/>
            <w:szCs w:val="24"/>
          </w:rPr>
          <w:t>2.5. Citas vērtības DL teritorijā un tās ietekmējošie faktori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_Toc214452991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98</w:t>
        </w:r>
        <w:r w:rsidRPr="00F95AE6">
          <w:rPr>
            <w:rFonts w:ascii="Times New Roman" w:hAnsi="Times New Roman" w:cs="Times New Roman"/>
            <w:noProof/>
            <w:webHidden/>
            <w:sz w:val="24"/>
            <w:szCs w:val="24"/>
          </w:rPr>
          <w:fldChar w:fldCharType="end"/>
        </w:r>
      </w:hyperlink>
    </w:p>
    <w:p w:rsidRPr="00F95AE6" w:rsidR="00F95AE6" w:rsidRDefault="00F95AE6" w14:paraId="04402026" w14:textId="691F9CF8">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92">
        <w:r w:rsidRPr="00F95AE6">
          <w:rPr>
            <w:rStyle w:val="Hyperlink"/>
            <w:rFonts w:ascii="Times New Roman" w:hAnsi="Times New Roman" w:cs="Times New Roman"/>
            <w:noProof/>
            <w:sz w:val="24"/>
            <w:szCs w:val="24"/>
          </w:rPr>
          <w:t>2.6. DL vērtību apkopojums un pretnostatījums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_Toc214452992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98</w:t>
        </w:r>
        <w:r w:rsidRPr="00F95AE6">
          <w:rPr>
            <w:rFonts w:ascii="Times New Roman" w:hAnsi="Times New Roman" w:cs="Times New Roman"/>
            <w:noProof/>
            <w:webHidden/>
            <w:sz w:val="24"/>
            <w:szCs w:val="24"/>
          </w:rPr>
          <w:fldChar w:fldCharType="end"/>
        </w:r>
      </w:hyperlink>
    </w:p>
    <w:p w:rsidRPr="00F95AE6" w:rsidR="00F95AE6" w:rsidRDefault="00F95AE6" w14:paraId="2B1E0AE7" w14:textId="4DF49559">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2993">
        <w:r w:rsidRPr="00F95AE6">
          <w:rPr>
            <w:rStyle w:val="Hyperlink"/>
            <w:rFonts w:ascii="Times New Roman" w:hAnsi="Times New Roman" w:cs="Times New Roman"/>
            <w:noProof/>
            <w:sz w:val="24"/>
            <w:szCs w:val="24"/>
          </w:rPr>
          <w:t>3. DL “Burtnieka ezera pļavas” APSAIMNIEKOŠANAS MĒRĶI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_Toc214452993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102</w:t>
        </w:r>
        <w:r w:rsidRPr="00F95AE6">
          <w:rPr>
            <w:rFonts w:ascii="Times New Roman" w:hAnsi="Times New Roman" w:cs="Times New Roman"/>
            <w:noProof/>
            <w:webHidden/>
            <w:sz w:val="24"/>
            <w:szCs w:val="24"/>
          </w:rPr>
          <w:fldChar w:fldCharType="end"/>
        </w:r>
      </w:hyperlink>
    </w:p>
    <w:p w:rsidRPr="00F95AE6" w:rsidR="00F95AE6" w:rsidRDefault="00F95AE6" w14:paraId="3A950321" w14:textId="3944B91E">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94">
        <w:r w:rsidRPr="00F95AE6">
          <w:rPr>
            <w:rStyle w:val="Hyperlink"/>
            <w:rFonts w:ascii="Times New Roman" w:hAnsi="Times New Roman" w:cs="Times New Roman"/>
            <w:noProof/>
            <w:sz w:val="24"/>
            <w:szCs w:val="24"/>
          </w:rPr>
          <w:t>3.1. Teritorijas apsaimniekošanas ideālais jeb ilgtermiņa mērķis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_Toc214452994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102</w:t>
        </w:r>
        <w:r w:rsidRPr="00F95AE6">
          <w:rPr>
            <w:rFonts w:ascii="Times New Roman" w:hAnsi="Times New Roman" w:cs="Times New Roman"/>
            <w:noProof/>
            <w:webHidden/>
            <w:sz w:val="24"/>
            <w:szCs w:val="24"/>
          </w:rPr>
          <w:fldChar w:fldCharType="end"/>
        </w:r>
      </w:hyperlink>
    </w:p>
    <w:p w:rsidRPr="00F95AE6" w:rsidR="00F95AE6" w:rsidRDefault="00F95AE6" w14:paraId="01A5E035" w14:textId="196AAACF">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2995">
        <w:r w:rsidRPr="00F95AE6">
          <w:rPr>
            <w:rStyle w:val="Hyperlink"/>
            <w:rFonts w:ascii="Times New Roman" w:hAnsi="Times New Roman" w:cs="Times New Roman"/>
            <w:noProof/>
            <w:sz w:val="24"/>
            <w:szCs w:val="24"/>
          </w:rPr>
          <w:t>3.2. Teritorijas apsaimniekošanas īstermiņa mērķi plānā apskatītajam apsaimniekošanas periodam (2025. - 2037.)</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_Toc214452995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102</w:t>
        </w:r>
        <w:r w:rsidRPr="00F95AE6">
          <w:rPr>
            <w:rFonts w:ascii="Times New Roman" w:hAnsi="Times New Roman" w:cs="Times New Roman"/>
            <w:noProof/>
            <w:webHidden/>
            <w:sz w:val="24"/>
            <w:szCs w:val="24"/>
          </w:rPr>
          <w:fldChar w:fldCharType="end"/>
        </w:r>
      </w:hyperlink>
    </w:p>
    <w:p w:rsidRPr="00F95AE6" w:rsidR="00F95AE6" w:rsidRDefault="00F95AE6" w14:paraId="53971537" w14:textId="7FDBFFCF">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2996">
        <w:r w:rsidRPr="00F95AE6">
          <w:rPr>
            <w:rStyle w:val="Hyperlink"/>
            <w:rFonts w:ascii="Times New Roman" w:hAnsi="Times New Roman" w:cs="Times New Roman"/>
            <w:noProof/>
            <w:sz w:val="24"/>
            <w:szCs w:val="24"/>
          </w:rPr>
          <w:t>4. APSAIMNIEKOŠANAS PASĀKUMI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_Toc214452996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103</w:t>
        </w:r>
        <w:r w:rsidRPr="00F95AE6">
          <w:rPr>
            <w:rFonts w:ascii="Times New Roman" w:hAnsi="Times New Roman" w:cs="Times New Roman"/>
            <w:noProof/>
            <w:webHidden/>
            <w:sz w:val="24"/>
            <w:szCs w:val="24"/>
          </w:rPr>
          <w:fldChar w:fldCharType="end"/>
        </w:r>
      </w:hyperlink>
    </w:p>
    <w:p w:rsidRPr="00F95AE6" w:rsidR="00F95AE6" w:rsidRDefault="00F95AE6" w14:paraId="6615AF27" w14:textId="2FDA781E">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2997">
        <w:r w:rsidRPr="00F95AE6">
          <w:rPr>
            <w:rStyle w:val="Hyperlink"/>
            <w:rFonts w:ascii="Times New Roman" w:hAnsi="Times New Roman" w:eastAsia="Times New Roman" w:cs="Times New Roman"/>
            <w:noProof/>
            <w:sz w:val="24"/>
            <w:szCs w:val="24"/>
            <w:lang w:val="lv-LV" w:eastAsia="lv-LV"/>
          </w:rPr>
          <w:t>A.1.1. Grozījumi DL “Burtnieka ezera pļavas” robežā</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_Toc214452997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113</w:t>
        </w:r>
        <w:r w:rsidRPr="00F95AE6">
          <w:rPr>
            <w:rFonts w:ascii="Times New Roman" w:hAnsi="Times New Roman" w:cs="Times New Roman"/>
            <w:noProof/>
            <w:webHidden/>
            <w:sz w:val="24"/>
            <w:szCs w:val="24"/>
          </w:rPr>
          <w:fldChar w:fldCharType="end"/>
        </w:r>
      </w:hyperlink>
    </w:p>
    <w:p w:rsidRPr="00F95AE6" w:rsidR="00F95AE6" w:rsidRDefault="00F95AE6" w14:paraId="68ED5E1B" w14:textId="10D08B50">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2998">
        <w:r w:rsidRPr="00F95AE6">
          <w:rPr>
            <w:rStyle w:val="Hyperlink"/>
            <w:rFonts w:ascii="Times New Roman" w:hAnsi="Times New Roman" w:eastAsia="Times New Roman" w:cs="Times New Roman"/>
            <w:noProof/>
            <w:sz w:val="24"/>
            <w:szCs w:val="24"/>
            <w:lang w:val="lv-LV" w:eastAsia="lv-LV"/>
          </w:rPr>
          <w:t>A.1.2. Grozījumi DL “Burtnieka ezera pļavas” IAIN</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_Toc214452998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115</w:t>
        </w:r>
        <w:r w:rsidRPr="00F95AE6">
          <w:rPr>
            <w:rFonts w:ascii="Times New Roman" w:hAnsi="Times New Roman" w:cs="Times New Roman"/>
            <w:noProof/>
            <w:webHidden/>
            <w:sz w:val="24"/>
            <w:szCs w:val="24"/>
          </w:rPr>
          <w:fldChar w:fldCharType="end"/>
        </w:r>
      </w:hyperlink>
    </w:p>
    <w:p w:rsidRPr="00F95AE6" w:rsidR="00F95AE6" w:rsidRDefault="00F95AE6" w14:paraId="75402412" w14:textId="59C0F221">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2999">
        <w:r w:rsidRPr="00F95AE6">
          <w:rPr>
            <w:rStyle w:val="Hyperlink"/>
            <w:rFonts w:ascii="Times New Roman" w:hAnsi="Times New Roman" w:eastAsia="Times New Roman" w:cs="Times New Roman"/>
            <w:noProof/>
            <w:sz w:val="24"/>
            <w:szCs w:val="24"/>
            <w:lang w:val="lv-LV" w:eastAsia="lv-LV"/>
          </w:rPr>
          <w:t>B.1.1. Zālāju regulāras apsaimniekošanas turpināšana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_Toc214452999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115</w:t>
        </w:r>
        <w:r w:rsidRPr="00F95AE6">
          <w:rPr>
            <w:rFonts w:ascii="Times New Roman" w:hAnsi="Times New Roman" w:cs="Times New Roman"/>
            <w:noProof/>
            <w:webHidden/>
            <w:sz w:val="24"/>
            <w:szCs w:val="24"/>
          </w:rPr>
          <w:fldChar w:fldCharType="end"/>
        </w:r>
      </w:hyperlink>
    </w:p>
    <w:p w:rsidRPr="00F95AE6" w:rsidR="00F95AE6" w:rsidRDefault="00F95AE6" w14:paraId="38B4C6D1" w14:textId="3FEF61C8">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0">
        <w:r w:rsidRPr="00F95AE6">
          <w:rPr>
            <w:rStyle w:val="Hyperlink"/>
            <w:rFonts w:ascii="Times New Roman" w:hAnsi="Times New Roman" w:eastAsia="Times New Roman" w:cs="Times New Roman"/>
            <w:noProof/>
            <w:sz w:val="24"/>
            <w:szCs w:val="24"/>
            <w:lang w:val="lv-LV" w:eastAsia="lv-LV"/>
          </w:rPr>
          <w:t>B.1.2. Zālāju atjaunojoša pļaušana ar siena novākšanu vai noganīšana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_Toc214453000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115</w:t>
        </w:r>
        <w:r w:rsidRPr="00F95AE6">
          <w:rPr>
            <w:rFonts w:ascii="Times New Roman" w:hAnsi="Times New Roman" w:cs="Times New Roman"/>
            <w:noProof/>
            <w:webHidden/>
            <w:sz w:val="24"/>
            <w:szCs w:val="24"/>
          </w:rPr>
          <w:fldChar w:fldCharType="end"/>
        </w:r>
      </w:hyperlink>
    </w:p>
    <w:p w:rsidRPr="00F95AE6" w:rsidR="00F95AE6" w:rsidRDefault="00F95AE6" w14:paraId="0A3C1892" w14:textId="2DAAE542">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1">
        <w:r w:rsidRPr="00F95AE6">
          <w:rPr>
            <w:rStyle w:val="Hyperlink"/>
            <w:rFonts w:ascii="Times New Roman" w:hAnsi="Times New Roman" w:eastAsia="Times New Roman" w:cs="Times New Roman"/>
            <w:noProof/>
            <w:sz w:val="24"/>
            <w:szCs w:val="24"/>
            <w:lang w:val="lv-LV" w:eastAsia="lv-LV"/>
          </w:rPr>
          <w:t>B.1.3. Koku un krūmu apauguma novākšana zālājos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_Toc214453001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115</w:t>
        </w:r>
        <w:r w:rsidRPr="00F95AE6">
          <w:rPr>
            <w:rFonts w:ascii="Times New Roman" w:hAnsi="Times New Roman" w:cs="Times New Roman"/>
            <w:noProof/>
            <w:webHidden/>
            <w:sz w:val="24"/>
            <w:szCs w:val="24"/>
          </w:rPr>
          <w:fldChar w:fldCharType="end"/>
        </w:r>
      </w:hyperlink>
    </w:p>
    <w:p w:rsidRPr="00F95AE6" w:rsidR="00F95AE6" w:rsidRDefault="00F95AE6" w14:paraId="3E8747F2" w14:textId="18A67644">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2">
        <w:r w:rsidRPr="00F95AE6">
          <w:rPr>
            <w:rStyle w:val="Hyperlink"/>
            <w:rFonts w:ascii="Times New Roman" w:hAnsi="Times New Roman" w:eastAsia="Times New Roman" w:cs="Times New Roman"/>
            <w:noProof/>
            <w:sz w:val="24"/>
            <w:szCs w:val="24"/>
            <w:lang w:val="lv-LV" w:eastAsia="lv-LV"/>
          </w:rPr>
          <w:t>B.1.4. Celmu, atvašu, ciņu frēzēšana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_Toc214453002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116</w:t>
        </w:r>
        <w:r w:rsidRPr="00F95AE6">
          <w:rPr>
            <w:rFonts w:ascii="Times New Roman" w:hAnsi="Times New Roman" w:cs="Times New Roman"/>
            <w:noProof/>
            <w:webHidden/>
            <w:sz w:val="24"/>
            <w:szCs w:val="24"/>
          </w:rPr>
          <w:fldChar w:fldCharType="end"/>
        </w:r>
      </w:hyperlink>
    </w:p>
    <w:p w:rsidRPr="00F95AE6" w:rsidR="00F95AE6" w:rsidRDefault="00F95AE6" w14:paraId="66DFDD83" w14:textId="693DFA87">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3">
        <w:r w:rsidRPr="00F95AE6">
          <w:rPr>
            <w:rStyle w:val="Hyperlink"/>
            <w:rFonts w:ascii="Times New Roman" w:hAnsi="Times New Roman" w:eastAsia="Times New Roman" w:cs="Times New Roman"/>
            <w:noProof/>
            <w:sz w:val="24"/>
            <w:szCs w:val="24"/>
            <w:lang w:val="lv-LV" w:eastAsia="lv-LV"/>
          </w:rPr>
          <w:t>B.2.1. Nogāžu un gravu meža biotopa saglabāšana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_Toc214453003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116</w:t>
        </w:r>
        <w:r w:rsidRPr="00F95AE6">
          <w:rPr>
            <w:rFonts w:ascii="Times New Roman" w:hAnsi="Times New Roman" w:cs="Times New Roman"/>
            <w:noProof/>
            <w:webHidden/>
            <w:sz w:val="24"/>
            <w:szCs w:val="24"/>
          </w:rPr>
          <w:fldChar w:fldCharType="end"/>
        </w:r>
      </w:hyperlink>
    </w:p>
    <w:p w:rsidRPr="00F95AE6" w:rsidR="00F95AE6" w:rsidRDefault="00F95AE6" w14:paraId="3541D92F" w14:textId="7A02F148">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4">
        <w:r w:rsidRPr="00F95AE6">
          <w:rPr>
            <w:rStyle w:val="Hyperlink"/>
            <w:rFonts w:ascii="Times New Roman" w:hAnsi="Times New Roman" w:eastAsia="Times New Roman" w:cs="Times New Roman"/>
            <w:noProof/>
            <w:sz w:val="24"/>
            <w:szCs w:val="24"/>
            <w:lang w:val="lv-LV" w:eastAsia="lv-LV"/>
          </w:rPr>
          <w:t>B.3.1. Smilšakmens atsegumu atjaunošana un uzturēšana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_Toc214453004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116</w:t>
        </w:r>
        <w:r w:rsidRPr="00F95AE6">
          <w:rPr>
            <w:rFonts w:ascii="Times New Roman" w:hAnsi="Times New Roman" w:cs="Times New Roman"/>
            <w:noProof/>
            <w:webHidden/>
            <w:sz w:val="24"/>
            <w:szCs w:val="24"/>
          </w:rPr>
          <w:fldChar w:fldCharType="end"/>
        </w:r>
      </w:hyperlink>
    </w:p>
    <w:p w:rsidRPr="00F95AE6" w:rsidR="00F95AE6" w:rsidRDefault="00F95AE6" w14:paraId="3A35BDCF" w14:textId="3AF37991">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5">
        <w:r w:rsidRPr="00F95AE6">
          <w:rPr>
            <w:rStyle w:val="Hyperlink"/>
            <w:rFonts w:ascii="Times New Roman" w:hAnsi="Times New Roman" w:eastAsia="Times New Roman" w:cs="Times New Roman"/>
            <w:noProof/>
            <w:sz w:val="24"/>
            <w:szCs w:val="24"/>
            <w:lang w:val="lv-LV" w:eastAsia="lv-LV"/>
          </w:rPr>
          <w:t>B.4.1. Krūmu un selektīva koku novākšana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_Toc214453005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117</w:t>
        </w:r>
        <w:r w:rsidRPr="00F95AE6">
          <w:rPr>
            <w:rFonts w:ascii="Times New Roman" w:hAnsi="Times New Roman" w:cs="Times New Roman"/>
            <w:noProof/>
            <w:webHidden/>
            <w:sz w:val="24"/>
            <w:szCs w:val="24"/>
          </w:rPr>
          <w:fldChar w:fldCharType="end"/>
        </w:r>
      </w:hyperlink>
    </w:p>
    <w:p w:rsidRPr="00F95AE6" w:rsidR="00F95AE6" w:rsidRDefault="00F95AE6" w14:paraId="3ABF90F5" w14:textId="27A4C2AC">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6">
        <w:r w:rsidRPr="00F95AE6">
          <w:rPr>
            <w:rStyle w:val="Hyperlink"/>
            <w:rFonts w:ascii="Times New Roman" w:hAnsi="Times New Roman" w:eastAsia="Times New Roman" w:cs="Times New Roman"/>
            <w:noProof/>
            <w:sz w:val="24"/>
            <w:szCs w:val="24"/>
            <w:lang w:val="lv-LV" w:eastAsia="lv-LV"/>
          </w:rPr>
          <w:t>B.4.2. Koku un krūmu struktūras veidošana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_Toc214453006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118</w:t>
        </w:r>
        <w:r w:rsidRPr="00F95AE6">
          <w:rPr>
            <w:rFonts w:ascii="Times New Roman" w:hAnsi="Times New Roman" w:cs="Times New Roman"/>
            <w:noProof/>
            <w:webHidden/>
            <w:sz w:val="24"/>
            <w:szCs w:val="24"/>
          </w:rPr>
          <w:fldChar w:fldCharType="end"/>
        </w:r>
      </w:hyperlink>
    </w:p>
    <w:p w:rsidRPr="00F95AE6" w:rsidR="00F95AE6" w:rsidRDefault="00F95AE6" w14:paraId="6228C9EA" w14:textId="67026D00">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7">
        <w:r w:rsidRPr="00F95AE6">
          <w:rPr>
            <w:rStyle w:val="Hyperlink"/>
            <w:rFonts w:ascii="Times New Roman" w:hAnsi="Times New Roman" w:eastAsia="Times New Roman" w:cs="Times New Roman"/>
            <w:noProof/>
            <w:sz w:val="24"/>
            <w:szCs w:val="24"/>
            <w:lang w:val="lv-LV" w:eastAsia="lv-LV"/>
          </w:rPr>
          <w:t>B.4.3. Zemsedzes novākšana ezera krastmalā</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_Toc214453007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118</w:t>
        </w:r>
        <w:r w:rsidRPr="00F95AE6">
          <w:rPr>
            <w:rFonts w:ascii="Times New Roman" w:hAnsi="Times New Roman" w:cs="Times New Roman"/>
            <w:noProof/>
            <w:webHidden/>
            <w:sz w:val="24"/>
            <w:szCs w:val="24"/>
          </w:rPr>
          <w:fldChar w:fldCharType="end"/>
        </w:r>
      </w:hyperlink>
    </w:p>
    <w:p w:rsidRPr="00F95AE6" w:rsidR="00F95AE6" w:rsidRDefault="00F95AE6" w14:paraId="51D6F7B7" w14:textId="254EDFFB">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8">
        <w:r w:rsidRPr="00F95AE6">
          <w:rPr>
            <w:rStyle w:val="Hyperlink"/>
            <w:rFonts w:ascii="Times New Roman" w:hAnsi="Times New Roman" w:eastAsia="Times New Roman" w:cs="Times New Roman"/>
            <w:noProof/>
            <w:sz w:val="24"/>
            <w:szCs w:val="24"/>
            <w:lang w:val="lv-LV" w:eastAsia="lv-LV"/>
          </w:rPr>
          <w:t>B.4.4. Ūdensaugu un krastmalas pļaušana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_Toc214453008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118</w:t>
        </w:r>
        <w:r w:rsidRPr="00F95AE6">
          <w:rPr>
            <w:rFonts w:ascii="Times New Roman" w:hAnsi="Times New Roman" w:cs="Times New Roman"/>
            <w:noProof/>
            <w:webHidden/>
            <w:sz w:val="24"/>
            <w:szCs w:val="24"/>
          </w:rPr>
          <w:fldChar w:fldCharType="end"/>
        </w:r>
      </w:hyperlink>
    </w:p>
    <w:p w:rsidRPr="00F95AE6" w:rsidR="00F95AE6" w:rsidRDefault="00F95AE6" w14:paraId="3EE9FBED" w14:textId="3AD38F98">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09">
        <w:r w:rsidRPr="00F95AE6">
          <w:rPr>
            <w:rStyle w:val="Hyperlink"/>
            <w:rFonts w:ascii="Times New Roman" w:hAnsi="Times New Roman" w:eastAsia="Times New Roman" w:cs="Times New Roman"/>
            <w:noProof/>
            <w:sz w:val="24"/>
            <w:szCs w:val="24"/>
            <w:lang w:val="lv-LV" w:eastAsia="lv-LV"/>
          </w:rPr>
          <w:t>B.4.5. Aleju, dižkoku un potenciālo dižkoku apsaimniekošana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_Toc214453009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119</w:t>
        </w:r>
        <w:r w:rsidRPr="00F95AE6">
          <w:rPr>
            <w:rFonts w:ascii="Times New Roman" w:hAnsi="Times New Roman" w:cs="Times New Roman"/>
            <w:noProof/>
            <w:webHidden/>
            <w:sz w:val="24"/>
            <w:szCs w:val="24"/>
          </w:rPr>
          <w:fldChar w:fldCharType="end"/>
        </w:r>
      </w:hyperlink>
    </w:p>
    <w:p w:rsidRPr="00F95AE6" w:rsidR="00F95AE6" w:rsidRDefault="00F95AE6" w14:paraId="317281C6" w14:textId="05A088F7">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0">
        <w:r w:rsidRPr="00F95AE6">
          <w:rPr>
            <w:rStyle w:val="Hyperlink"/>
            <w:rFonts w:ascii="Times New Roman" w:hAnsi="Times New Roman" w:eastAsia="Times New Roman" w:cs="Times New Roman"/>
            <w:noProof/>
            <w:sz w:val="24"/>
            <w:szCs w:val="24"/>
            <w:lang w:val="lv-LV" w:eastAsia="lv-LV"/>
          </w:rPr>
          <w:t>B.4.6. Invazīvo sugu izplatības ierobežošana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_Toc214453010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119</w:t>
        </w:r>
        <w:r w:rsidRPr="00F95AE6">
          <w:rPr>
            <w:rFonts w:ascii="Times New Roman" w:hAnsi="Times New Roman" w:cs="Times New Roman"/>
            <w:noProof/>
            <w:webHidden/>
            <w:sz w:val="24"/>
            <w:szCs w:val="24"/>
          </w:rPr>
          <w:fldChar w:fldCharType="end"/>
        </w:r>
      </w:hyperlink>
    </w:p>
    <w:p w:rsidRPr="00F95AE6" w:rsidR="00F95AE6" w:rsidRDefault="00F95AE6" w14:paraId="10E95822" w14:textId="62BD9D19">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1">
        <w:r w:rsidRPr="00F95AE6">
          <w:rPr>
            <w:rStyle w:val="Hyperlink"/>
            <w:rFonts w:ascii="Times New Roman" w:hAnsi="Times New Roman" w:eastAsia="Times New Roman" w:cs="Times New Roman"/>
            <w:noProof/>
            <w:sz w:val="24"/>
            <w:szCs w:val="24"/>
            <w:lang w:val="lv-LV" w:eastAsia="lv-LV"/>
          </w:rPr>
          <w:t>B.4.7. Upju lejteču uzturēšana labā kvalitātē</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_Toc214453011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120</w:t>
        </w:r>
        <w:r w:rsidRPr="00F95AE6">
          <w:rPr>
            <w:rFonts w:ascii="Times New Roman" w:hAnsi="Times New Roman" w:cs="Times New Roman"/>
            <w:noProof/>
            <w:webHidden/>
            <w:sz w:val="24"/>
            <w:szCs w:val="24"/>
          </w:rPr>
          <w:fldChar w:fldCharType="end"/>
        </w:r>
      </w:hyperlink>
    </w:p>
    <w:p w:rsidRPr="00F95AE6" w:rsidR="00F95AE6" w:rsidRDefault="00F95AE6" w14:paraId="62E6C39A" w14:textId="46A95436">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2">
        <w:r w:rsidRPr="00F95AE6">
          <w:rPr>
            <w:rStyle w:val="Hyperlink"/>
            <w:rFonts w:ascii="Times New Roman" w:hAnsi="Times New Roman" w:eastAsia="Times New Roman" w:cs="Times New Roman"/>
            <w:noProof/>
            <w:sz w:val="24"/>
            <w:szCs w:val="24"/>
            <w:lang w:val="lv-LV" w:eastAsia="lv-LV"/>
          </w:rPr>
          <w:t>C.1.1. Burtnieku centra publiskās zonas apsaimniekošana un attīstīšana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_Toc214453012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120</w:t>
        </w:r>
        <w:r w:rsidRPr="00F95AE6">
          <w:rPr>
            <w:rFonts w:ascii="Times New Roman" w:hAnsi="Times New Roman" w:cs="Times New Roman"/>
            <w:noProof/>
            <w:webHidden/>
            <w:sz w:val="24"/>
            <w:szCs w:val="24"/>
          </w:rPr>
          <w:fldChar w:fldCharType="end"/>
        </w:r>
      </w:hyperlink>
    </w:p>
    <w:p w:rsidRPr="00F95AE6" w:rsidR="00F95AE6" w:rsidRDefault="00F95AE6" w14:paraId="49EACE13" w14:textId="3A5F9B39">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3">
        <w:r w:rsidRPr="00F95AE6">
          <w:rPr>
            <w:rStyle w:val="Hyperlink"/>
            <w:rFonts w:ascii="Times New Roman" w:hAnsi="Times New Roman" w:eastAsia="Times New Roman" w:cs="Times New Roman"/>
            <w:noProof/>
            <w:sz w:val="24"/>
            <w:szCs w:val="24"/>
            <w:lang w:val="lv-LV" w:eastAsia="lv-LV"/>
          </w:rPr>
          <w:t>C.1.2. Silzemnieku pludmales apsaimniekošana un attīstība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_Toc214453013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122</w:t>
        </w:r>
        <w:r w:rsidRPr="00F95AE6">
          <w:rPr>
            <w:rFonts w:ascii="Times New Roman" w:hAnsi="Times New Roman" w:cs="Times New Roman"/>
            <w:noProof/>
            <w:webHidden/>
            <w:sz w:val="24"/>
            <w:szCs w:val="24"/>
          </w:rPr>
          <w:fldChar w:fldCharType="end"/>
        </w:r>
      </w:hyperlink>
    </w:p>
    <w:p w:rsidRPr="00F95AE6" w:rsidR="00F95AE6" w:rsidRDefault="00F95AE6" w14:paraId="4FF094A8" w14:textId="35E7225A">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4">
        <w:r w:rsidRPr="00F95AE6">
          <w:rPr>
            <w:rStyle w:val="Hyperlink"/>
            <w:rFonts w:ascii="Times New Roman" w:hAnsi="Times New Roman" w:eastAsia="Times New Roman" w:cs="Times New Roman"/>
            <w:noProof/>
            <w:sz w:val="24"/>
            <w:szCs w:val="24"/>
            <w:lang w:val="lv-LV" w:eastAsia="lv-LV"/>
          </w:rPr>
          <w:t>C.2.1. Piekļuves ezeram uzturēšana un labiekārtošana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_Toc214453014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124</w:t>
        </w:r>
        <w:r w:rsidRPr="00F95AE6">
          <w:rPr>
            <w:rFonts w:ascii="Times New Roman" w:hAnsi="Times New Roman" w:cs="Times New Roman"/>
            <w:noProof/>
            <w:webHidden/>
            <w:sz w:val="24"/>
            <w:szCs w:val="24"/>
          </w:rPr>
          <w:fldChar w:fldCharType="end"/>
        </w:r>
      </w:hyperlink>
    </w:p>
    <w:p w:rsidRPr="00F95AE6" w:rsidR="00F95AE6" w:rsidRDefault="00F95AE6" w14:paraId="5B83BE22" w14:textId="05E62B7E">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5">
        <w:r w:rsidRPr="00F95AE6">
          <w:rPr>
            <w:rStyle w:val="Hyperlink"/>
            <w:rFonts w:ascii="Times New Roman" w:hAnsi="Times New Roman" w:eastAsia="Times New Roman" w:cs="Times New Roman"/>
            <w:noProof/>
            <w:sz w:val="24"/>
            <w:szCs w:val="24"/>
            <w:lang w:val="lv-LV" w:eastAsia="lv-LV"/>
          </w:rPr>
          <w:t>C.2.2. Automašīnu stāvlaukumu uzturēšana un labiekārtošana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_Toc214453015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130</w:t>
        </w:r>
        <w:r w:rsidRPr="00F95AE6">
          <w:rPr>
            <w:rFonts w:ascii="Times New Roman" w:hAnsi="Times New Roman" w:cs="Times New Roman"/>
            <w:noProof/>
            <w:webHidden/>
            <w:sz w:val="24"/>
            <w:szCs w:val="24"/>
          </w:rPr>
          <w:fldChar w:fldCharType="end"/>
        </w:r>
      </w:hyperlink>
    </w:p>
    <w:p w:rsidRPr="00F95AE6" w:rsidR="00F95AE6" w:rsidRDefault="00F95AE6" w14:paraId="6821F4AB" w14:textId="0F796AAA">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6">
        <w:r w:rsidRPr="00F95AE6">
          <w:rPr>
            <w:rStyle w:val="Hyperlink"/>
            <w:rFonts w:ascii="Times New Roman" w:hAnsi="Times New Roman" w:eastAsia="Times New Roman" w:cs="Times New Roman"/>
            <w:noProof/>
            <w:sz w:val="24"/>
            <w:szCs w:val="24"/>
            <w:lang w:val="lv-LV" w:eastAsia="lv-LV"/>
          </w:rPr>
          <w:t>C.2.3. Taku uzturēšana, labiekārtošana, ierīkošana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_Toc214453016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130</w:t>
        </w:r>
        <w:r w:rsidRPr="00F95AE6">
          <w:rPr>
            <w:rFonts w:ascii="Times New Roman" w:hAnsi="Times New Roman" w:cs="Times New Roman"/>
            <w:noProof/>
            <w:webHidden/>
            <w:sz w:val="24"/>
            <w:szCs w:val="24"/>
          </w:rPr>
          <w:fldChar w:fldCharType="end"/>
        </w:r>
      </w:hyperlink>
    </w:p>
    <w:p w:rsidRPr="00F95AE6" w:rsidR="00F95AE6" w:rsidRDefault="00F95AE6" w14:paraId="79B4278C" w14:textId="1FE58BCD">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7">
        <w:r w:rsidRPr="00F95AE6">
          <w:rPr>
            <w:rStyle w:val="Hyperlink"/>
            <w:rFonts w:ascii="Times New Roman" w:hAnsi="Times New Roman" w:eastAsia="Times New Roman" w:cs="Times New Roman"/>
            <w:noProof/>
            <w:sz w:val="24"/>
            <w:szCs w:val="24"/>
            <w:lang w:val="lv-LV" w:eastAsia="lv-LV"/>
          </w:rPr>
          <w:t>C.2.4. Skatu torņu uzturēšana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_Toc214453017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132</w:t>
        </w:r>
        <w:r w:rsidRPr="00F95AE6">
          <w:rPr>
            <w:rFonts w:ascii="Times New Roman" w:hAnsi="Times New Roman" w:cs="Times New Roman"/>
            <w:noProof/>
            <w:webHidden/>
            <w:sz w:val="24"/>
            <w:szCs w:val="24"/>
          </w:rPr>
          <w:fldChar w:fldCharType="end"/>
        </w:r>
      </w:hyperlink>
    </w:p>
    <w:p w:rsidRPr="00F95AE6" w:rsidR="00F95AE6" w:rsidRDefault="00F95AE6" w14:paraId="0F5E277D" w14:textId="6825F885">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8">
        <w:r w:rsidRPr="00F95AE6">
          <w:rPr>
            <w:rStyle w:val="Hyperlink"/>
            <w:rFonts w:ascii="Times New Roman" w:hAnsi="Times New Roman" w:eastAsia="Times New Roman" w:cs="Times New Roman"/>
            <w:noProof/>
            <w:sz w:val="24"/>
            <w:szCs w:val="24"/>
            <w:lang w:val="lv-LV" w:eastAsia="lv-LV"/>
          </w:rPr>
          <w:t>C.2.5. DL teritorijas iekļaušana tūrisma maršrutos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_Toc214453018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132</w:t>
        </w:r>
        <w:r w:rsidRPr="00F95AE6">
          <w:rPr>
            <w:rFonts w:ascii="Times New Roman" w:hAnsi="Times New Roman" w:cs="Times New Roman"/>
            <w:noProof/>
            <w:webHidden/>
            <w:sz w:val="24"/>
            <w:szCs w:val="24"/>
          </w:rPr>
          <w:fldChar w:fldCharType="end"/>
        </w:r>
      </w:hyperlink>
    </w:p>
    <w:p w:rsidRPr="00F95AE6" w:rsidR="00F95AE6" w:rsidRDefault="00F95AE6" w14:paraId="2A1DA32E" w14:textId="46D01811">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19">
        <w:r w:rsidRPr="00F95AE6">
          <w:rPr>
            <w:rStyle w:val="Hyperlink"/>
            <w:rFonts w:ascii="Times New Roman" w:hAnsi="Times New Roman" w:eastAsia="Times New Roman" w:cs="Times New Roman"/>
            <w:noProof/>
            <w:sz w:val="24"/>
            <w:szCs w:val="24"/>
            <w:lang w:val="lv-LV" w:eastAsia="lv-LV"/>
          </w:rPr>
          <w:t>C.3.1.Informācijas stendu izvietošana un atjaunošana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_Toc214453019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133</w:t>
        </w:r>
        <w:r w:rsidRPr="00F95AE6">
          <w:rPr>
            <w:rFonts w:ascii="Times New Roman" w:hAnsi="Times New Roman" w:cs="Times New Roman"/>
            <w:noProof/>
            <w:webHidden/>
            <w:sz w:val="24"/>
            <w:szCs w:val="24"/>
          </w:rPr>
          <w:fldChar w:fldCharType="end"/>
        </w:r>
      </w:hyperlink>
    </w:p>
    <w:p w:rsidRPr="00F95AE6" w:rsidR="00F95AE6" w:rsidRDefault="00F95AE6" w14:paraId="4E09DB1A" w14:textId="661CB0C3">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20">
        <w:r w:rsidRPr="00F95AE6">
          <w:rPr>
            <w:rStyle w:val="Hyperlink"/>
            <w:rFonts w:ascii="Times New Roman" w:hAnsi="Times New Roman" w:eastAsia="Times New Roman" w:cs="Times New Roman"/>
            <w:noProof/>
            <w:sz w:val="24"/>
            <w:szCs w:val="24"/>
            <w:lang w:val="lv-LV" w:eastAsia="lv-LV"/>
          </w:rPr>
          <w:t>C.3.2. Robežzīmju uzturēšana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_Toc214453020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133</w:t>
        </w:r>
        <w:r w:rsidRPr="00F95AE6">
          <w:rPr>
            <w:rFonts w:ascii="Times New Roman" w:hAnsi="Times New Roman" w:cs="Times New Roman"/>
            <w:noProof/>
            <w:webHidden/>
            <w:sz w:val="24"/>
            <w:szCs w:val="24"/>
          </w:rPr>
          <w:fldChar w:fldCharType="end"/>
        </w:r>
      </w:hyperlink>
    </w:p>
    <w:p w:rsidRPr="00F95AE6" w:rsidR="00F95AE6" w:rsidRDefault="00F95AE6" w14:paraId="6B27418B" w14:textId="0F1A7AA9">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21">
        <w:r w:rsidRPr="00F95AE6">
          <w:rPr>
            <w:rStyle w:val="Hyperlink"/>
            <w:rFonts w:ascii="Times New Roman" w:hAnsi="Times New Roman" w:eastAsia="Times New Roman" w:cs="Times New Roman"/>
            <w:noProof/>
            <w:sz w:val="24"/>
            <w:szCs w:val="24"/>
            <w:lang w:val="lv-LV" w:eastAsia="lv-LV"/>
          </w:rPr>
          <w:t>D.1.1. Natura 2000 monitoringa turpināšana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_Toc214453021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133</w:t>
        </w:r>
        <w:r w:rsidRPr="00F95AE6">
          <w:rPr>
            <w:rFonts w:ascii="Times New Roman" w:hAnsi="Times New Roman" w:cs="Times New Roman"/>
            <w:noProof/>
            <w:webHidden/>
            <w:sz w:val="24"/>
            <w:szCs w:val="24"/>
          </w:rPr>
          <w:fldChar w:fldCharType="end"/>
        </w:r>
      </w:hyperlink>
    </w:p>
    <w:p w:rsidRPr="00F95AE6" w:rsidR="00F95AE6" w:rsidRDefault="00F95AE6" w14:paraId="5C0A6E2D" w14:textId="25AE99BF">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22">
        <w:r w:rsidRPr="00F95AE6">
          <w:rPr>
            <w:rStyle w:val="Hyperlink"/>
            <w:rFonts w:ascii="Times New Roman" w:hAnsi="Times New Roman" w:eastAsia="Times New Roman" w:cs="Times New Roman"/>
            <w:noProof/>
            <w:sz w:val="24"/>
            <w:szCs w:val="24"/>
            <w:lang w:val="lv-LV" w:eastAsia="lv-LV"/>
          </w:rPr>
          <w:t>D.1.2. Apsaimniekošanas pasākumu efektivitātes monitorings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_Toc214453022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133</w:t>
        </w:r>
        <w:r w:rsidRPr="00F95AE6">
          <w:rPr>
            <w:rFonts w:ascii="Times New Roman" w:hAnsi="Times New Roman" w:cs="Times New Roman"/>
            <w:noProof/>
            <w:webHidden/>
            <w:sz w:val="24"/>
            <w:szCs w:val="24"/>
          </w:rPr>
          <w:fldChar w:fldCharType="end"/>
        </w:r>
      </w:hyperlink>
    </w:p>
    <w:p w:rsidRPr="00F95AE6" w:rsidR="00F95AE6" w:rsidRDefault="00F95AE6" w14:paraId="173197C8" w14:textId="37F2F488">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23">
        <w:r w:rsidRPr="00F95AE6">
          <w:rPr>
            <w:rStyle w:val="Hyperlink"/>
            <w:rFonts w:ascii="Times New Roman" w:hAnsi="Times New Roman" w:eastAsia="Times New Roman" w:cs="Times New Roman"/>
            <w:noProof/>
            <w:sz w:val="24"/>
            <w:szCs w:val="24"/>
            <w:lang w:val="lv-LV" w:eastAsia="lv-LV"/>
          </w:rPr>
          <w:t>D.1.3. Antropogēnās slodzes un apmeklētāju monitorings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_Toc214453023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134</w:t>
        </w:r>
        <w:r w:rsidRPr="00F95AE6">
          <w:rPr>
            <w:rFonts w:ascii="Times New Roman" w:hAnsi="Times New Roman" w:cs="Times New Roman"/>
            <w:noProof/>
            <w:webHidden/>
            <w:sz w:val="24"/>
            <w:szCs w:val="24"/>
          </w:rPr>
          <w:fldChar w:fldCharType="end"/>
        </w:r>
      </w:hyperlink>
    </w:p>
    <w:p w:rsidRPr="00F95AE6" w:rsidR="00F95AE6" w:rsidRDefault="00F95AE6" w14:paraId="6498888E" w14:textId="6402FF36">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24">
        <w:r w:rsidRPr="00F95AE6">
          <w:rPr>
            <w:rStyle w:val="Hyperlink"/>
            <w:rFonts w:ascii="Times New Roman" w:hAnsi="Times New Roman" w:cs="Times New Roman"/>
            <w:noProof/>
            <w:sz w:val="24"/>
            <w:szCs w:val="24"/>
          </w:rPr>
          <w:t>5. PLĀNA IEVIEŠANA UN ATJAUNOŠANA</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_Toc214453024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135</w:t>
        </w:r>
        <w:r w:rsidRPr="00F95AE6">
          <w:rPr>
            <w:rFonts w:ascii="Times New Roman" w:hAnsi="Times New Roman" w:cs="Times New Roman"/>
            <w:noProof/>
            <w:webHidden/>
            <w:sz w:val="24"/>
            <w:szCs w:val="24"/>
          </w:rPr>
          <w:fldChar w:fldCharType="end"/>
        </w:r>
      </w:hyperlink>
    </w:p>
    <w:p w:rsidRPr="00F95AE6" w:rsidR="00F95AE6" w:rsidRDefault="00F95AE6" w14:paraId="4ABB9291" w14:textId="2A90C6D1">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3025">
        <w:r w:rsidRPr="00F95AE6">
          <w:rPr>
            <w:rStyle w:val="Hyperlink"/>
            <w:rFonts w:ascii="Times New Roman" w:hAnsi="Times New Roman" w:cs="Times New Roman"/>
            <w:noProof/>
            <w:sz w:val="24"/>
            <w:szCs w:val="24"/>
          </w:rPr>
          <w:t>5.1. Priekšlikumi grozījumiem pašvaldības teritorijas plānojumā</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_Toc214453025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135</w:t>
        </w:r>
        <w:r w:rsidRPr="00F95AE6">
          <w:rPr>
            <w:rFonts w:ascii="Times New Roman" w:hAnsi="Times New Roman" w:cs="Times New Roman"/>
            <w:noProof/>
            <w:webHidden/>
            <w:sz w:val="24"/>
            <w:szCs w:val="24"/>
          </w:rPr>
          <w:fldChar w:fldCharType="end"/>
        </w:r>
      </w:hyperlink>
    </w:p>
    <w:p w:rsidRPr="00F95AE6" w:rsidR="00F95AE6" w:rsidRDefault="00F95AE6" w14:paraId="18F29C7F" w14:textId="76A56B10">
      <w:pPr>
        <w:pStyle w:val="TOC2"/>
        <w:tabs>
          <w:tab w:val="right" w:leader="dot" w:pos="9629"/>
        </w:tabs>
        <w:rPr>
          <w:rFonts w:ascii="Times New Roman" w:hAnsi="Times New Roman" w:cs="Times New Roman" w:eastAsiaTheme="minorEastAsia"/>
          <w:noProof/>
          <w:sz w:val="24"/>
          <w:szCs w:val="24"/>
          <w:lang w:val="lv-LV" w:eastAsia="lv-LV"/>
        </w:rPr>
      </w:pPr>
      <w:hyperlink w:history="1" w:anchor="_Toc214453026">
        <w:r w:rsidRPr="00F95AE6">
          <w:rPr>
            <w:rStyle w:val="Hyperlink"/>
            <w:rFonts w:ascii="Times New Roman" w:hAnsi="Times New Roman" w:cs="Times New Roman"/>
            <w:noProof/>
            <w:sz w:val="24"/>
            <w:szCs w:val="24"/>
          </w:rPr>
          <w:t>5.2. Priekšlikumi grozījumiem individuālajos aizsardzības un izmantošanas noteikumos un funkcionālajā zonējumā</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_Toc214453026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136</w:t>
        </w:r>
        <w:r w:rsidRPr="00F95AE6">
          <w:rPr>
            <w:rFonts w:ascii="Times New Roman" w:hAnsi="Times New Roman" w:cs="Times New Roman"/>
            <w:noProof/>
            <w:webHidden/>
            <w:sz w:val="24"/>
            <w:szCs w:val="24"/>
          </w:rPr>
          <w:fldChar w:fldCharType="end"/>
        </w:r>
      </w:hyperlink>
    </w:p>
    <w:p w:rsidRPr="00F95AE6" w:rsidR="00F95AE6" w:rsidRDefault="00F95AE6" w14:paraId="2E6A631E" w14:textId="1472CF6D">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27">
        <w:r w:rsidRPr="00F95AE6">
          <w:rPr>
            <w:rStyle w:val="Hyperlink"/>
            <w:rFonts w:ascii="Times New Roman" w:hAnsi="Times New Roman" w:cs="Times New Roman"/>
            <w:noProof/>
            <w:sz w:val="24"/>
            <w:szCs w:val="24"/>
          </w:rPr>
          <w:t>6. Silzemnieku poldera R daļas izvērtējums</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_Toc214453027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155</w:t>
        </w:r>
        <w:r w:rsidRPr="00F95AE6">
          <w:rPr>
            <w:rFonts w:ascii="Times New Roman" w:hAnsi="Times New Roman" w:cs="Times New Roman"/>
            <w:noProof/>
            <w:webHidden/>
            <w:sz w:val="24"/>
            <w:szCs w:val="24"/>
          </w:rPr>
          <w:fldChar w:fldCharType="end"/>
        </w:r>
      </w:hyperlink>
    </w:p>
    <w:p w:rsidRPr="00F95AE6" w:rsidR="00F95AE6" w:rsidRDefault="00F95AE6" w14:paraId="42694B77" w14:textId="08161464">
      <w:pPr>
        <w:pStyle w:val="TOC1"/>
        <w:tabs>
          <w:tab w:val="right" w:leader="dot" w:pos="9629"/>
        </w:tabs>
        <w:rPr>
          <w:rFonts w:ascii="Times New Roman" w:hAnsi="Times New Roman" w:cs="Times New Roman" w:eastAsiaTheme="minorEastAsia"/>
          <w:noProof/>
          <w:sz w:val="24"/>
          <w:szCs w:val="24"/>
          <w:lang w:val="lv-LV" w:eastAsia="lv-LV"/>
        </w:rPr>
      </w:pPr>
      <w:hyperlink w:history="1" w:anchor="_Toc214453028">
        <w:r w:rsidRPr="00F95AE6">
          <w:rPr>
            <w:rStyle w:val="Hyperlink"/>
            <w:rFonts w:ascii="Times New Roman" w:hAnsi="Times New Roman" w:cs="Times New Roman"/>
            <w:noProof/>
            <w:sz w:val="24"/>
            <w:szCs w:val="24"/>
          </w:rPr>
          <w:t>IZMANTOTIE INFORMĀCIJAS AVOTI</w:t>
        </w:r>
        <w:r w:rsidRPr="00F95AE6">
          <w:rPr>
            <w:rFonts w:ascii="Times New Roman" w:hAnsi="Times New Roman" w:cs="Times New Roman"/>
            <w:noProof/>
            <w:webHidden/>
            <w:sz w:val="24"/>
            <w:szCs w:val="24"/>
          </w:rPr>
          <w:tab/>
        </w:r>
        <w:r w:rsidRPr="00F95AE6">
          <w:rPr>
            <w:rFonts w:ascii="Times New Roman" w:hAnsi="Times New Roman" w:cs="Times New Roman"/>
            <w:noProof/>
            <w:webHidden/>
            <w:sz w:val="24"/>
            <w:szCs w:val="24"/>
          </w:rPr>
          <w:fldChar w:fldCharType="begin"/>
        </w:r>
        <w:r w:rsidRPr="00F95AE6">
          <w:rPr>
            <w:rFonts w:ascii="Times New Roman" w:hAnsi="Times New Roman" w:cs="Times New Roman"/>
            <w:noProof/>
            <w:webHidden/>
            <w:sz w:val="24"/>
            <w:szCs w:val="24"/>
          </w:rPr>
          <w:instrText xml:space="preserve"> PAGEREF _Toc214453028 \h </w:instrText>
        </w:r>
        <w:r w:rsidRPr="00F95AE6">
          <w:rPr>
            <w:rFonts w:ascii="Times New Roman" w:hAnsi="Times New Roman" w:cs="Times New Roman"/>
            <w:noProof/>
            <w:webHidden/>
            <w:sz w:val="24"/>
            <w:szCs w:val="24"/>
          </w:rPr>
        </w:r>
        <w:r w:rsidRPr="00F95AE6">
          <w:rPr>
            <w:rFonts w:ascii="Times New Roman" w:hAnsi="Times New Roman" w:cs="Times New Roman"/>
            <w:noProof/>
            <w:webHidden/>
            <w:sz w:val="24"/>
            <w:szCs w:val="24"/>
          </w:rPr>
          <w:fldChar w:fldCharType="separate"/>
        </w:r>
        <w:r w:rsidRPr="00F95AE6">
          <w:rPr>
            <w:rFonts w:ascii="Times New Roman" w:hAnsi="Times New Roman" w:cs="Times New Roman"/>
            <w:noProof/>
            <w:webHidden/>
            <w:sz w:val="24"/>
            <w:szCs w:val="24"/>
          </w:rPr>
          <w:t>168</w:t>
        </w:r>
        <w:r w:rsidRPr="00F95AE6">
          <w:rPr>
            <w:rFonts w:ascii="Times New Roman" w:hAnsi="Times New Roman" w:cs="Times New Roman"/>
            <w:noProof/>
            <w:webHidden/>
            <w:sz w:val="24"/>
            <w:szCs w:val="24"/>
          </w:rPr>
          <w:fldChar w:fldCharType="end"/>
        </w:r>
      </w:hyperlink>
    </w:p>
    <w:p w:rsidRPr="00F95AE6" w:rsidR="00E714AB" w:rsidP="001953FC" w:rsidRDefault="00995B6A" w14:paraId="3995443D" w14:textId="6C6C396B">
      <w:pPr>
        <w:pStyle w:val="tv213"/>
        <w:spacing w:before="0" w:beforeAutospacing="0" w:after="0" w:afterAutospacing="0"/>
        <w:rPr>
          <w:lang w:val="lv-LV"/>
        </w:rPr>
      </w:pPr>
      <w:r w:rsidRPr="00F95AE6">
        <w:rPr>
          <w:lang w:val="lv-LV"/>
        </w:rPr>
        <w:fldChar w:fldCharType="end"/>
      </w:r>
    </w:p>
    <w:p w:rsidRPr="00D870BC" w:rsidR="00B57BDD" w:rsidP="00DE5D8E" w:rsidRDefault="008840A4" w14:paraId="14BE5EB4" w14:textId="06AC0F77">
      <w:pPr>
        <w:pStyle w:val="tv213"/>
        <w:spacing w:before="0" w:beforeAutospacing="0" w:after="0" w:afterAutospacing="0" w:line="276" w:lineRule="auto"/>
        <w:rPr>
          <w:lang w:val="lv-LV"/>
        </w:rPr>
      </w:pPr>
      <w:r w:rsidRPr="00D870BC">
        <w:rPr>
          <w:bCs/>
          <w:lang w:val="lv-LV"/>
        </w:rPr>
        <w:t>PIELIKUMI</w:t>
      </w:r>
      <w:r w:rsidR="00E714AB">
        <w:rPr>
          <w:bCs/>
          <w:lang w:val="lv-LV"/>
        </w:rPr>
        <w:t>:</w:t>
      </w:r>
      <w:r w:rsidRPr="00D870BC">
        <w:rPr>
          <w:lang w:val="lv-LV"/>
        </w:rPr>
        <w:br/>
      </w:r>
      <w:r w:rsidRPr="00D870BC" w:rsidR="00B57BDD">
        <w:rPr>
          <w:lang w:val="lv-LV"/>
        </w:rPr>
        <w:t>1.1. pielikums. Zemes lietojuma veidi DL “Burtnieka ezera pļavas”.</w:t>
      </w:r>
    </w:p>
    <w:p w:rsidRPr="00D870BC" w:rsidR="00B57BDD" w:rsidP="00DE5D8E" w:rsidRDefault="00B57BDD" w14:paraId="6643CCDF" w14:textId="09D20BDB">
      <w:pPr>
        <w:pStyle w:val="tv213"/>
        <w:spacing w:before="0" w:beforeAutospacing="0" w:after="0" w:afterAutospacing="0" w:line="276" w:lineRule="auto"/>
        <w:rPr>
          <w:lang w:val="lv-LV"/>
        </w:rPr>
      </w:pPr>
      <w:r w:rsidRPr="00D870BC">
        <w:rPr>
          <w:lang w:val="lv-LV"/>
        </w:rPr>
        <w:t>1.2. pielikums. Zemes īpašuma formas DL “Burtnieka ezera pļavas”.</w:t>
      </w:r>
    </w:p>
    <w:p w:rsidRPr="00D870BC" w:rsidR="00B57BDD" w:rsidP="00DE5D8E" w:rsidRDefault="00B57BDD" w14:paraId="52176AAA" w14:textId="77777777">
      <w:pPr>
        <w:pStyle w:val="tv213"/>
        <w:spacing w:before="0" w:beforeAutospacing="0" w:after="0" w:afterAutospacing="0" w:line="276" w:lineRule="auto"/>
        <w:rPr>
          <w:lang w:val="lv-LV"/>
        </w:rPr>
      </w:pPr>
      <w:r w:rsidRPr="00D870BC">
        <w:rPr>
          <w:lang w:val="lv-LV"/>
        </w:rPr>
        <w:t xml:space="preserve">1.3. pielikums. Dabas vērtības DL “Burtnieka ezera pļavas”. </w:t>
      </w:r>
    </w:p>
    <w:p w:rsidRPr="00D870BC" w:rsidR="00B57BDD" w:rsidP="00DE5D8E" w:rsidRDefault="00B57BDD" w14:paraId="6763EBEC" w14:textId="77777777">
      <w:pPr>
        <w:pStyle w:val="tv213"/>
        <w:spacing w:before="0" w:beforeAutospacing="0" w:after="0" w:afterAutospacing="0" w:line="276" w:lineRule="auto"/>
        <w:rPr>
          <w:lang w:val="lv-LV"/>
        </w:rPr>
      </w:pPr>
      <w:r w:rsidRPr="00D870BC">
        <w:rPr>
          <w:lang w:val="lv-LV"/>
        </w:rPr>
        <w:t xml:space="preserve">1.4. pielikums. Plānotie apsaimniekošanas pasākumi DL “Burtnieka ezera pļavas”. </w:t>
      </w:r>
    </w:p>
    <w:p w:rsidRPr="00D870BC" w:rsidR="00B57BDD" w:rsidP="00DE5D8E" w:rsidRDefault="00B57BDD" w14:paraId="7F5EB9B6" w14:textId="77777777">
      <w:pPr>
        <w:pStyle w:val="tv213"/>
        <w:spacing w:before="0" w:beforeAutospacing="0" w:after="0" w:afterAutospacing="0" w:line="276" w:lineRule="auto"/>
        <w:rPr>
          <w:lang w:val="lv-LV"/>
        </w:rPr>
      </w:pPr>
      <w:r w:rsidRPr="00D870BC">
        <w:rPr>
          <w:lang w:val="lv-LV"/>
        </w:rPr>
        <w:t>1.5. pielikums. Tūrisma infrastruktūra DL “Burtnieka ezera pļavas”.</w:t>
      </w:r>
    </w:p>
    <w:p w:rsidRPr="00D870BC" w:rsidR="00B57BDD" w:rsidP="1F774E18" w:rsidRDefault="00B57BDD" w14:paraId="70077A6B" w14:textId="6BB5B0AF">
      <w:pPr>
        <w:pStyle w:val="tv213"/>
        <w:spacing w:before="0" w:beforeAutospacing="off" w:after="0" w:afterAutospacing="off" w:line="276" w:lineRule="auto"/>
        <w:rPr>
          <w:lang w:val="lv-LV"/>
        </w:rPr>
      </w:pPr>
      <w:r w:rsidRPr="1F774E18" w:rsidR="00B57BDD">
        <w:rPr>
          <w:lang w:val="lv-LV"/>
        </w:rPr>
        <w:t>1.6. pielikums. Priekšlikumi funkcionālā zonējuma izmaiņām.</w:t>
      </w:r>
    </w:p>
    <w:p w:rsidRPr="00D870BC" w:rsidR="00B57BDD" w:rsidP="00DE5D8E" w:rsidRDefault="00B57BDD" w14:paraId="69F04C16" w14:textId="656971D3">
      <w:pPr>
        <w:pStyle w:val="tv213"/>
        <w:spacing w:before="0" w:beforeAutospacing="0" w:after="0" w:afterAutospacing="0" w:line="276" w:lineRule="auto"/>
        <w:ind w:left="1560" w:hanging="1560"/>
        <w:rPr>
          <w:lang w:val="lv-LV"/>
        </w:rPr>
      </w:pPr>
      <w:r w:rsidRPr="00D870BC">
        <w:rPr>
          <w:lang w:val="lv-LV"/>
        </w:rPr>
        <w:t>2.1. pielikums. Dabas piemineklī “Burtnieka smilšakmens atsegumi un DL “Burtnieka ezera</w:t>
      </w:r>
      <w:r w:rsidR="00E714AB">
        <w:rPr>
          <w:lang w:val="lv-LV"/>
        </w:rPr>
        <w:t xml:space="preserve"> </w:t>
      </w:r>
      <w:r w:rsidRPr="00D870BC">
        <w:rPr>
          <w:lang w:val="lv-LV"/>
        </w:rPr>
        <w:t>pļavas” konstatēto smilšakmens atsegumu biotopu raksturojums</w:t>
      </w:r>
      <w:r w:rsidR="00E714AB">
        <w:rPr>
          <w:lang w:val="lv-LV"/>
        </w:rPr>
        <w:t>.</w:t>
      </w:r>
    </w:p>
    <w:p w:rsidRPr="00D870BC" w:rsidR="00B57BDD" w:rsidP="00DE5D8E" w:rsidRDefault="00B57BDD" w14:paraId="21F63B88" w14:textId="19408A11">
      <w:pPr>
        <w:pStyle w:val="tv213"/>
        <w:spacing w:before="0" w:beforeAutospacing="0" w:after="0" w:afterAutospacing="0" w:line="276" w:lineRule="auto"/>
        <w:rPr>
          <w:lang w:val="lv-LV"/>
        </w:rPr>
      </w:pPr>
      <w:r w:rsidRPr="00D870BC">
        <w:rPr>
          <w:lang w:val="lv-LV"/>
        </w:rPr>
        <w:t>3.1. pielikums. Pārskats par dabas aizsardzības plāna sabiedrisko apspriešanu</w:t>
      </w:r>
      <w:r w:rsidR="00E714AB">
        <w:rPr>
          <w:lang w:val="lv-LV"/>
        </w:rPr>
        <w:t>.</w:t>
      </w:r>
    </w:p>
    <w:p w:rsidRPr="00D870BC" w:rsidR="00B57BDD" w:rsidP="00DE5D8E" w:rsidRDefault="00B57BDD" w14:paraId="7E569C4E" w14:textId="5BFD5C8E">
      <w:pPr>
        <w:pStyle w:val="tv213"/>
        <w:spacing w:before="0" w:beforeAutospacing="0" w:after="0" w:afterAutospacing="0" w:line="276" w:lineRule="auto"/>
        <w:rPr>
          <w:lang w:val="lv-LV"/>
        </w:rPr>
      </w:pPr>
      <w:r w:rsidRPr="00D870BC">
        <w:rPr>
          <w:lang w:val="lv-LV"/>
        </w:rPr>
        <w:t>3.2. pielikums. Sabiedriskās apspriešanas laikā saņemto priekšlikumu izvērtējums</w:t>
      </w:r>
      <w:r w:rsidR="00E714AB">
        <w:rPr>
          <w:lang w:val="lv-LV"/>
        </w:rPr>
        <w:t>.</w:t>
      </w:r>
    </w:p>
    <w:p w:rsidR="00DD3467" w:rsidP="00DE5D8E" w:rsidRDefault="00B57BDD" w14:paraId="0DBA3E88" w14:textId="4138823B">
      <w:pPr>
        <w:pStyle w:val="tv213"/>
        <w:spacing w:before="0" w:beforeAutospacing="0" w:after="0" w:afterAutospacing="0" w:line="276" w:lineRule="auto"/>
        <w:rPr>
          <w:lang w:val="lv-LV"/>
        </w:rPr>
      </w:pPr>
      <w:r w:rsidRPr="00D870BC">
        <w:rPr>
          <w:lang w:val="lv-LV"/>
        </w:rPr>
        <w:t>3.3. pielikums. Pašvaldības atzinums</w:t>
      </w:r>
      <w:r w:rsidR="00E714AB">
        <w:rPr>
          <w:lang w:val="lv-LV"/>
        </w:rPr>
        <w:t>.</w:t>
      </w:r>
    </w:p>
    <w:p w:rsidRPr="00DD4989" w:rsidR="00DD4989" w:rsidP="00DE5D8E" w:rsidRDefault="00DD4989" w14:paraId="01191676" w14:textId="77777777">
      <w:pPr>
        <w:pStyle w:val="tv213"/>
        <w:spacing w:before="0" w:beforeAutospacing="0" w:after="0" w:afterAutospacing="0" w:line="276" w:lineRule="auto"/>
        <w:rPr>
          <w:lang w:val="lv-LV"/>
        </w:rPr>
      </w:pPr>
      <w:r w:rsidRPr="00DD4989">
        <w:rPr>
          <w:lang w:val="lv-LV"/>
        </w:rPr>
        <w:t xml:space="preserve">3.4. pielikums. </w:t>
      </w:r>
      <w:r w:rsidRPr="00DD4989" w:rsidR="00DD3467">
        <w:rPr>
          <w:lang w:val="lv-LV"/>
        </w:rPr>
        <w:t>DA plāna izstrādes dokumentācija</w:t>
      </w:r>
      <w:r w:rsidRPr="00DD4989">
        <w:rPr>
          <w:lang w:val="lv-LV"/>
        </w:rPr>
        <w:t>.</w:t>
      </w:r>
    </w:p>
    <w:p w:rsidRPr="00D870BC" w:rsidR="00DD3467" w:rsidP="772ABD7F" w:rsidRDefault="00DD4989" w14:paraId="05E5B7D8" w14:textId="081413A6">
      <w:pPr>
        <w:pStyle w:val="tv213"/>
        <w:spacing w:before="0" w:beforeAutospacing="off" w:after="0" w:afterAutospacing="off" w:line="276" w:lineRule="auto"/>
        <w:jc w:val="both"/>
        <w:rPr>
          <w:lang w:val="lv-LV"/>
        </w:rPr>
      </w:pPr>
      <w:r w:rsidRPr="772ABD7F" w:rsidR="00DD4989">
        <w:rPr>
          <w:lang w:val="lv-LV"/>
        </w:rPr>
        <w:t xml:space="preserve">3.5. pielikums. </w:t>
      </w:r>
      <w:r w:rsidRPr="772ABD7F" w:rsidR="00DD3467">
        <w:rPr>
          <w:lang w:val="lv-LV"/>
        </w:rPr>
        <w:t>Ekspertu atzinumi</w:t>
      </w:r>
      <w:r w:rsidRPr="772ABD7F" w:rsidR="00DD4989">
        <w:rPr>
          <w:lang w:val="lv-LV"/>
        </w:rPr>
        <w:t>.</w:t>
      </w:r>
    </w:p>
    <w:p w:rsidR="622CEAE5" w:rsidP="772ABD7F" w:rsidRDefault="622CEAE5" w14:paraId="429FEA03" w14:textId="67497925">
      <w:pPr>
        <w:pStyle w:val="tv213"/>
        <w:spacing w:before="0" w:beforeAutospacing="off" w:after="0" w:afterAutospacing="off" w:line="276" w:lineRule="auto"/>
        <w:jc w:val="both"/>
        <w:rPr>
          <w:lang w:val="lv-LV"/>
        </w:rPr>
      </w:pPr>
      <w:r w:rsidRPr="772ABD7F" w:rsidR="622CEAE5">
        <w:rPr>
          <w:lang w:val="lv-LV"/>
        </w:rPr>
        <w:t xml:space="preserve">3.6. pielikums. </w:t>
      </w:r>
      <w:r w:rsidRPr="772ABD7F" w:rsidR="622CEAE5">
        <w:rPr>
          <w:lang w:val="lv-LV"/>
        </w:rPr>
        <w:t xml:space="preserve">Par pasākumiem bioloģiskās daudzveidības veicināšanai (biotopu un sugu dzīvotņu atjaunošanai) un saldūdens ekosistēmas stāvokļa uzlabošanai dabas liegumā </w:t>
      </w:r>
      <w:r w:rsidRPr="772ABD7F" w:rsidR="622CEAE5">
        <w:rPr>
          <w:lang w:val="lv-LV"/>
        </w:rPr>
        <w:t>“Burtnieka ezera pļavas”</w:t>
      </w:r>
    </w:p>
    <w:p w:rsidRPr="00AB0B56" w:rsidR="007F0825" w:rsidP="00DE5D8E" w:rsidRDefault="00B629CF" w14:paraId="5D0C1134" w14:textId="77777777">
      <w:pPr>
        <w:pStyle w:val="Heading1"/>
        <w:spacing w:after="0" w:line="276" w:lineRule="auto"/>
      </w:pPr>
      <w:bookmarkStart w:name="_Toc214452956" w:id="3"/>
      <w:r w:rsidRPr="00AB0B56">
        <w:t>KOPSAVILKUMS</w:t>
      </w:r>
      <w:bookmarkEnd w:id="3"/>
    </w:p>
    <w:p w:rsidR="00DC30DD" w:rsidP="00DE5D8E" w:rsidRDefault="00DC30DD" w14:paraId="49E5E179" w14:textId="77777777">
      <w:pPr>
        <w:pStyle w:val="tv213"/>
        <w:spacing w:before="0" w:beforeAutospacing="0" w:after="0" w:afterAutospacing="0" w:line="276" w:lineRule="auto"/>
        <w:ind w:firstLine="567"/>
        <w:jc w:val="both"/>
        <w:rPr>
          <w:lang w:val="lv-LV"/>
        </w:rPr>
      </w:pPr>
    </w:p>
    <w:p w:rsidR="00732FDB" w:rsidP="56E902BB" w:rsidRDefault="00DC30DD" w14:paraId="4DEBFD2A" w14:textId="3CD024CD">
      <w:pPr>
        <w:pStyle w:val="tv213"/>
        <w:spacing w:before="0" w:beforeAutospacing="off" w:after="0" w:afterAutospacing="off" w:line="276" w:lineRule="auto"/>
        <w:ind w:firstLine="567"/>
        <w:jc w:val="both"/>
        <w:rPr>
          <w:lang w:val="lv-LV"/>
        </w:rPr>
      </w:pPr>
      <w:r w:rsidR="5C10B2BB">
        <w:rPr>
          <w:lang w:val="lv-LV"/>
        </w:rPr>
        <w:t>DL</w:t>
      </w:r>
      <w:r w:rsidRPr="65F8F4DC" w:rsidR="2F9E5F85">
        <w:rPr>
          <w:lang w:val="lv-LV"/>
        </w:rPr>
        <w:t xml:space="preserve"> “Burtnieka ezera pļavas”</w:t>
      </w:r>
      <w:r w:rsidR="004E3107">
        <w:rPr>
          <w:rStyle w:val="FootnoteReference"/>
          <w:lang w:val="lv-LV"/>
        </w:rPr>
        <w:footnoteReference w:id="1"/>
      </w:r>
      <w:r w:rsidR="2511734F">
        <w:rPr>
          <w:lang w:val="lv-LV"/>
        </w:rPr>
        <w:t xml:space="preserve"> </w:t>
      </w:r>
      <w:r w:rsidRPr="65F8F4DC" w:rsidR="2F9E5F85">
        <w:rPr>
          <w:lang w:val="lv-LV"/>
        </w:rPr>
        <w:t xml:space="preserve">dibināts 2004. gadā 432 ha platībā un ietver Burtnieka </w:t>
      </w:r>
      <w:r w:rsidRPr="65F8F4DC" w:rsidR="315B76D1">
        <w:rPr>
          <w:lang w:val="lv-LV"/>
        </w:rPr>
        <w:t xml:space="preserve">ezera </w:t>
      </w:r>
      <w:r w:rsidRPr="65F8F4DC" w:rsidR="2F9E5F85">
        <w:rPr>
          <w:lang w:val="lv-LV"/>
        </w:rPr>
        <w:t xml:space="preserve">palieni no </w:t>
      </w:r>
      <w:r w:rsidRPr="65F8F4DC" w:rsidR="2F9E5F85">
        <w:rPr>
          <w:lang w:val="lv-LV"/>
        </w:rPr>
        <w:t>Santupītes</w:t>
      </w:r>
      <w:r w:rsidRPr="65F8F4DC" w:rsidR="2F9E5F85">
        <w:rPr>
          <w:lang w:val="lv-LV"/>
        </w:rPr>
        <w:t xml:space="preserve"> ietekas līdz Sedas ietekai, izņemot krasta posmu pretim Burtnieku c</w:t>
      </w:r>
      <w:r w:rsidRPr="65F8F4DC" w:rsidR="253DE445">
        <w:rPr>
          <w:lang w:val="lv-LV"/>
        </w:rPr>
        <w:t xml:space="preserve">iemam, kā arī Burtnieka stāvo </w:t>
      </w:r>
      <w:r w:rsidR="5E75AD01">
        <w:rPr>
          <w:lang w:val="lv-LV"/>
        </w:rPr>
        <w:t>A</w:t>
      </w:r>
      <w:r w:rsidRPr="65F8F4DC" w:rsidR="5E75AD01">
        <w:rPr>
          <w:lang w:val="lv-LV"/>
        </w:rPr>
        <w:t xml:space="preserve"> </w:t>
      </w:r>
      <w:r w:rsidRPr="65F8F4DC" w:rsidR="253DE445">
        <w:rPr>
          <w:lang w:val="lv-LV"/>
        </w:rPr>
        <w:t xml:space="preserve">krastu. DL izveidots, lai saglabātu palieņu </w:t>
      </w:r>
      <w:r w:rsidR="54ECC1AF">
        <w:rPr>
          <w:lang w:val="lv-LV"/>
        </w:rPr>
        <w:t>zālājus</w:t>
      </w:r>
      <w:r w:rsidRPr="65F8F4DC" w:rsidR="253DE445">
        <w:rPr>
          <w:lang w:val="lv-LV"/>
        </w:rPr>
        <w:t xml:space="preserve"> – pļavu putniem nozīmīgas dzīvotnes, kā arī smilšakmeņu atsegumu un nogāžu</w:t>
      </w:r>
      <w:r w:rsidRPr="65F8F4DC" w:rsidR="4B6E75DA">
        <w:rPr>
          <w:lang w:val="lv-LV"/>
        </w:rPr>
        <w:t xml:space="preserve"> </w:t>
      </w:r>
      <w:r w:rsidRPr="65F8F4DC" w:rsidR="253DE445">
        <w:rPr>
          <w:lang w:val="lv-LV"/>
        </w:rPr>
        <w:t>un gravu meža biotopus.</w:t>
      </w:r>
    </w:p>
    <w:p w:rsidR="007435C0" w:rsidP="00DE5D8E" w:rsidRDefault="48965A0F" w14:paraId="3D1C6DF2" w14:textId="7CD15C65">
      <w:pPr>
        <w:pStyle w:val="tv213"/>
        <w:spacing w:before="0" w:beforeAutospacing="0" w:after="0" w:afterAutospacing="0" w:line="276" w:lineRule="auto"/>
        <w:ind w:firstLine="567"/>
        <w:jc w:val="both"/>
        <w:rPr>
          <w:lang w:val="lv-LV"/>
        </w:rPr>
      </w:pPr>
      <w:r w:rsidRPr="65F8F4DC">
        <w:rPr>
          <w:lang w:val="lv-LV"/>
        </w:rPr>
        <w:t xml:space="preserve">DL “Burtnieka ezera pļavas” </w:t>
      </w:r>
      <w:r w:rsidR="00BB22F5">
        <w:rPr>
          <w:lang w:val="lv-LV"/>
        </w:rPr>
        <w:t>pirmo reizi</w:t>
      </w:r>
      <w:r w:rsidRPr="65F8F4DC">
        <w:rPr>
          <w:lang w:val="lv-LV"/>
        </w:rPr>
        <w:t xml:space="preserve"> </w:t>
      </w:r>
      <w:r w:rsidR="00BB22F5">
        <w:rPr>
          <w:lang w:val="lv-LV"/>
        </w:rPr>
        <w:t>DA</w:t>
      </w:r>
      <w:r w:rsidRPr="65F8F4DC" w:rsidR="00BB22F5">
        <w:rPr>
          <w:lang w:val="lv-LV"/>
        </w:rPr>
        <w:t xml:space="preserve"> plāns </w:t>
      </w:r>
      <w:r w:rsidRPr="65F8F4DC">
        <w:rPr>
          <w:lang w:val="lv-LV"/>
        </w:rPr>
        <w:t>izstrādāts 2005.-2015. gada periodam</w:t>
      </w:r>
      <w:r w:rsidRPr="65F8F4DC" w:rsidR="55637AA3">
        <w:rPr>
          <w:lang w:val="lv-LV"/>
        </w:rPr>
        <w:t xml:space="preserve">, paredzot gan pasākumus </w:t>
      </w:r>
      <w:r w:rsidR="008C5AFA">
        <w:rPr>
          <w:lang w:val="lv-LV"/>
        </w:rPr>
        <w:t xml:space="preserve">aizsargājamo </w:t>
      </w:r>
      <w:r w:rsidRPr="65F8F4DC" w:rsidR="55637AA3">
        <w:rPr>
          <w:lang w:val="lv-LV"/>
        </w:rPr>
        <w:t>biotopu un</w:t>
      </w:r>
      <w:r w:rsidR="008C5AFA">
        <w:rPr>
          <w:lang w:val="lv-LV"/>
        </w:rPr>
        <w:t xml:space="preserve"> sugu</w:t>
      </w:r>
      <w:r w:rsidRPr="65F8F4DC" w:rsidR="55637AA3">
        <w:rPr>
          <w:lang w:val="lv-LV"/>
        </w:rPr>
        <w:t xml:space="preserve"> dzīvotņu apsaimniekošanai, gan sabiedrības informēšanas un izglītošanas pasākumus un tūrisma inf</w:t>
      </w:r>
      <w:r w:rsidRPr="65F8F4DC" w:rsidR="49E7891D">
        <w:rPr>
          <w:lang w:val="lv-LV"/>
        </w:rPr>
        <w:t>r</w:t>
      </w:r>
      <w:r w:rsidRPr="65F8F4DC" w:rsidR="55637AA3">
        <w:rPr>
          <w:lang w:val="lv-LV"/>
        </w:rPr>
        <w:t>astruktūras attīstību.</w:t>
      </w:r>
    </w:p>
    <w:p w:rsidRPr="0058791B" w:rsidR="0058791B" w:rsidP="0058791B" w:rsidRDefault="55637AA3" w14:paraId="188D5763" w14:textId="5285180E">
      <w:pPr>
        <w:pStyle w:val="tv213"/>
        <w:spacing w:after="0" w:line="276" w:lineRule="auto"/>
        <w:ind w:firstLine="567"/>
        <w:contextualSpacing/>
        <w:jc w:val="both"/>
        <w:rPr>
          <w:lang w:val="lv-LV"/>
        </w:rPr>
      </w:pPr>
      <w:r w:rsidRPr="65F8F4DC">
        <w:rPr>
          <w:lang w:val="lv-LV"/>
        </w:rPr>
        <w:t>Izvērtējot sugu un biotopu sastopamību un stāvokli dabā un DA pl</w:t>
      </w:r>
      <w:r w:rsidRPr="65F8F4DC" w:rsidR="650FD097">
        <w:rPr>
          <w:lang w:val="lv-LV"/>
        </w:rPr>
        <w:t>ānā</w:t>
      </w:r>
      <w:r w:rsidRPr="65F8F4DC">
        <w:rPr>
          <w:lang w:val="lv-LV"/>
        </w:rPr>
        <w:t xml:space="preserve"> 2005.-2015. gadam paredzēto pasākumu īstenošanas rezultātus, </w:t>
      </w:r>
      <w:r w:rsidRPr="65F8F4DC" w:rsidR="5FB318AB">
        <w:rPr>
          <w:lang w:val="lv-LV"/>
        </w:rPr>
        <w:t xml:space="preserve">ir </w:t>
      </w:r>
      <w:r w:rsidRPr="65F8F4DC">
        <w:rPr>
          <w:lang w:val="lv-LV"/>
        </w:rPr>
        <w:t>aktualizēti DL “Burtnieka ezera pļavas” aizsardzības mērķi</w:t>
      </w:r>
      <w:r w:rsidRPr="65F8F4DC" w:rsidR="5FB318AB">
        <w:rPr>
          <w:lang w:val="lv-LV"/>
        </w:rPr>
        <w:t xml:space="preserve"> un </w:t>
      </w:r>
      <w:r w:rsidRPr="65F8F4DC">
        <w:rPr>
          <w:lang w:val="lv-LV"/>
        </w:rPr>
        <w:t>apsaimn</w:t>
      </w:r>
      <w:r w:rsidRPr="65F8F4DC" w:rsidR="7D71BC91">
        <w:rPr>
          <w:lang w:val="lv-LV"/>
        </w:rPr>
        <w:t>i</w:t>
      </w:r>
      <w:r w:rsidRPr="65F8F4DC">
        <w:rPr>
          <w:lang w:val="lv-LV"/>
        </w:rPr>
        <w:t>ekošanas pasākumi.</w:t>
      </w:r>
      <w:r w:rsidR="0058791B">
        <w:rPr>
          <w:lang w:val="lv-LV"/>
        </w:rPr>
        <w:t xml:space="preserve">  Saskaņā ar izvirzīto DL </w:t>
      </w:r>
      <w:r w:rsidRPr="0058791B" w:rsidR="0058791B">
        <w:rPr>
          <w:lang w:val="lv-LV"/>
        </w:rPr>
        <w:t xml:space="preserve">apsaimniekošanas </w:t>
      </w:r>
      <w:r w:rsidR="0058791B">
        <w:rPr>
          <w:lang w:val="lv-LV"/>
        </w:rPr>
        <w:t>ilgtermiņa mērķi DL jā</w:t>
      </w:r>
      <w:r w:rsidRPr="0058791B" w:rsidR="0058791B">
        <w:rPr>
          <w:lang w:val="lv-LV"/>
        </w:rPr>
        <w:t>nodrošina Burtnieka piekrastei raksturīgās ainavas un ES nozīmes biotopu un sugu atradņu saglabāšanās, kā arī dabai draudzīgs tūrisms un atpūta.</w:t>
      </w:r>
    </w:p>
    <w:p w:rsidRPr="0058791B" w:rsidR="0058791B" w:rsidP="0058791B" w:rsidRDefault="0058791B" w14:paraId="13374FA3" w14:textId="4AEED5C6">
      <w:pPr>
        <w:pStyle w:val="tv213"/>
        <w:spacing w:after="0" w:line="276" w:lineRule="auto"/>
        <w:ind w:firstLine="567"/>
        <w:contextualSpacing/>
        <w:jc w:val="both"/>
        <w:rPr>
          <w:lang w:val="lv-LV"/>
        </w:rPr>
      </w:pPr>
      <w:r w:rsidRPr="65F8F4DC">
        <w:rPr>
          <w:lang w:val="lv-LV"/>
        </w:rPr>
        <w:t>DA plānā 2025.-203</w:t>
      </w:r>
      <w:r>
        <w:rPr>
          <w:lang w:val="lv-LV"/>
        </w:rPr>
        <w:t>7</w:t>
      </w:r>
      <w:r w:rsidRPr="65F8F4DC">
        <w:rPr>
          <w:lang w:val="lv-LV"/>
        </w:rPr>
        <w:t>. gada periodam</w:t>
      </w:r>
      <w:r>
        <w:rPr>
          <w:lang w:val="lv-LV"/>
        </w:rPr>
        <w:t xml:space="preserve"> izvirzītie DL </w:t>
      </w:r>
      <w:r w:rsidRPr="0058791B">
        <w:rPr>
          <w:lang w:val="lv-LV"/>
        </w:rPr>
        <w:t>apsaimniekošanas īstermiņa mērķi</w:t>
      </w:r>
      <w:r>
        <w:rPr>
          <w:lang w:val="lv-LV"/>
        </w:rPr>
        <w:t xml:space="preserve"> ir:</w:t>
      </w:r>
    </w:p>
    <w:p w:rsidRPr="0058791B" w:rsidR="0058791B" w:rsidP="0058791B" w:rsidRDefault="0058791B" w14:paraId="4BF6D87C" w14:textId="77777777">
      <w:pPr>
        <w:pStyle w:val="tv213"/>
        <w:spacing w:after="0" w:line="276" w:lineRule="auto"/>
        <w:ind w:firstLine="567"/>
        <w:contextualSpacing/>
        <w:jc w:val="both"/>
        <w:rPr>
          <w:lang w:val="lv-LV"/>
        </w:rPr>
      </w:pPr>
      <w:r w:rsidRPr="0058791B">
        <w:rPr>
          <w:lang w:val="lv-LV"/>
        </w:rPr>
        <w:t>A.1. Nodrošināt dabas vērtībām atbilstošas aizsardzības prasības</w:t>
      </w:r>
    </w:p>
    <w:p w:rsidRPr="0058791B" w:rsidR="0058791B" w:rsidP="56E902BB" w:rsidRDefault="0058791B" w14:paraId="4158B309" w14:textId="4685A1DE">
      <w:pPr>
        <w:pStyle w:val="tv213"/>
        <w:spacing w:after="0" w:line="276" w:lineRule="auto"/>
        <w:ind w:firstLine="567"/>
        <w:contextualSpacing w:val="1"/>
        <w:jc w:val="both"/>
        <w:rPr>
          <w:lang w:val="lv-LV"/>
        </w:rPr>
      </w:pPr>
      <w:r w:rsidRPr="56E902BB" w:rsidR="54ECC1AF">
        <w:rPr>
          <w:lang w:val="lv-LV"/>
        </w:rPr>
        <w:t>B.1. Saglabāt un apsaimniekot ES nozīmes zālāju biotopus</w:t>
      </w:r>
      <w:r w:rsidRPr="56E902BB" w:rsidR="2F3AA5F1">
        <w:rPr>
          <w:lang w:val="lv-LV"/>
        </w:rPr>
        <w:t xml:space="preserve"> </w:t>
      </w:r>
      <w:r w:rsidRPr="56E902BB" w:rsidR="54ECC1AF">
        <w:rPr>
          <w:lang w:val="lv-LV"/>
        </w:rPr>
        <w:t xml:space="preserve">142 ha platībā: </w:t>
      </w:r>
    </w:p>
    <w:p w:rsidRPr="0058791B" w:rsidR="0058791B" w:rsidP="56E902BB" w:rsidRDefault="0058791B" w14:paraId="02D930D2" w14:textId="509F7B7C">
      <w:pPr>
        <w:pStyle w:val="tv213"/>
        <w:spacing w:after="0" w:line="276" w:lineRule="auto"/>
        <w:ind w:firstLine="1276"/>
        <w:contextualSpacing w:val="1"/>
        <w:jc w:val="both"/>
        <w:rPr>
          <w:lang w:val="lv-LV"/>
        </w:rPr>
      </w:pPr>
      <w:r w:rsidRPr="56E902BB" w:rsidR="54ECC1AF">
        <w:rPr>
          <w:lang w:val="lv-LV"/>
        </w:rPr>
        <w:t>•</w:t>
      </w:r>
      <w:r>
        <w:tab/>
      </w:r>
      <w:r w:rsidRPr="56E902BB" w:rsidR="54ECC1AF">
        <w:rPr>
          <w:lang w:val="lv-LV"/>
        </w:rPr>
        <w:t>6270* Sugām bagātas ganības un ganītas pļavas 2,5 ha</w:t>
      </w:r>
      <w:r w:rsidRPr="56E902BB" w:rsidR="3929CAD9">
        <w:rPr>
          <w:lang w:val="lv-LV"/>
        </w:rPr>
        <w:t>;</w:t>
      </w:r>
    </w:p>
    <w:p w:rsidRPr="0058791B" w:rsidR="0058791B" w:rsidP="56E902BB" w:rsidRDefault="0058791B" w14:paraId="6132A5E1" w14:textId="22321C55">
      <w:pPr>
        <w:pStyle w:val="tv213"/>
        <w:spacing w:after="0" w:line="276" w:lineRule="auto"/>
        <w:ind w:firstLine="1276"/>
        <w:contextualSpacing w:val="1"/>
        <w:jc w:val="both"/>
        <w:rPr>
          <w:lang w:val="lv-LV"/>
        </w:rPr>
      </w:pPr>
      <w:r w:rsidRPr="56E902BB" w:rsidR="54ECC1AF">
        <w:rPr>
          <w:lang w:val="lv-LV"/>
        </w:rPr>
        <w:t>•</w:t>
      </w:r>
      <w:r>
        <w:tab/>
      </w:r>
      <w:r w:rsidRPr="56E902BB" w:rsidR="54ECC1AF">
        <w:rPr>
          <w:lang w:val="lv-LV"/>
        </w:rPr>
        <w:t>6450 Palieņu zālāj</w:t>
      </w:r>
      <w:r w:rsidRPr="56E902BB" w:rsidR="161DA0FC">
        <w:rPr>
          <w:lang w:val="lv-LV"/>
        </w:rPr>
        <w:t>us</w:t>
      </w:r>
      <w:r w:rsidRPr="56E902BB" w:rsidR="54ECC1AF">
        <w:rPr>
          <w:lang w:val="lv-LV"/>
        </w:rPr>
        <w:t xml:space="preserve"> 138 ha</w:t>
      </w:r>
      <w:r w:rsidRPr="56E902BB" w:rsidR="2353DB8A">
        <w:rPr>
          <w:lang w:val="lv-LV"/>
        </w:rPr>
        <w:t>;</w:t>
      </w:r>
    </w:p>
    <w:p w:rsidRPr="0058791B" w:rsidR="0058791B" w:rsidP="56E902BB" w:rsidRDefault="0058791B" w14:paraId="6F128E6A" w14:textId="5B1A5F8A">
      <w:pPr>
        <w:pStyle w:val="tv213"/>
        <w:spacing w:after="0" w:line="276" w:lineRule="auto"/>
        <w:ind w:firstLine="1276"/>
        <w:contextualSpacing w:val="1"/>
        <w:jc w:val="both"/>
        <w:rPr>
          <w:lang w:val="lv-LV"/>
        </w:rPr>
      </w:pPr>
      <w:r w:rsidRPr="56E902BB" w:rsidR="54ECC1AF">
        <w:rPr>
          <w:lang w:val="lv-LV"/>
        </w:rPr>
        <w:t>•</w:t>
      </w:r>
      <w:r>
        <w:tab/>
      </w:r>
      <w:r w:rsidRPr="56E902BB" w:rsidR="54ECC1AF">
        <w:rPr>
          <w:lang w:val="lv-LV"/>
        </w:rPr>
        <w:t>6510 Mēreni mitras pļavas 1,3 ha</w:t>
      </w:r>
      <w:r w:rsidRPr="56E902BB" w:rsidR="2353DB8A">
        <w:rPr>
          <w:lang w:val="lv-LV"/>
        </w:rPr>
        <w:t>;</w:t>
      </w:r>
    </w:p>
    <w:p w:rsidRPr="0058791B" w:rsidR="0058791B" w:rsidP="56E902BB" w:rsidRDefault="0058791B" w14:paraId="35EE7C02" w14:textId="61769F77">
      <w:pPr>
        <w:pStyle w:val="tv213"/>
        <w:spacing w:after="0" w:line="276" w:lineRule="auto"/>
        <w:ind w:firstLine="567"/>
        <w:contextualSpacing w:val="1"/>
        <w:jc w:val="both"/>
        <w:rPr>
          <w:lang w:val="lv-LV"/>
        </w:rPr>
      </w:pPr>
      <w:r w:rsidRPr="56E902BB" w:rsidR="54ECC1AF">
        <w:rPr>
          <w:lang w:val="lv-LV"/>
        </w:rPr>
        <w:t>B.2. Saglabāt ES nozīmes biotopu 9180 Nogāžu un gravu meži 1,6 ha platībā</w:t>
      </w:r>
      <w:r w:rsidRPr="56E902BB" w:rsidR="675B63E1">
        <w:rPr>
          <w:lang w:val="lv-LV"/>
        </w:rPr>
        <w:t>,</w:t>
      </w:r>
    </w:p>
    <w:p w:rsidRPr="0058791B" w:rsidR="0058791B" w:rsidP="56E902BB" w:rsidRDefault="0058791B" w14:paraId="19182A2D" w14:textId="6643B869">
      <w:pPr>
        <w:pStyle w:val="tv213"/>
        <w:spacing w:after="0" w:line="276" w:lineRule="auto"/>
        <w:ind w:firstLine="567"/>
        <w:contextualSpacing w:val="1"/>
        <w:jc w:val="both"/>
        <w:rPr>
          <w:lang w:val="lv-LV"/>
        </w:rPr>
      </w:pPr>
      <w:r w:rsidRPr="56E902BB" w:rsidR="54ECC1AF">
        <w:rPr>
          <w:lang w:val="lv-LV"/>
        </w:rPr>
        <w:t>B.3. Saglabāt ES nozīmes biotopu 8220 Smilšakmens atsegumi 187 m</w:t>
      </w:r>
      <w:r w:rsidRPr="56E902BB" w:rsidR="54ECC1AF">
        <w:rPr>
          <w:vertAlign w:val="superscript"/>
          <w:lang w:val="lv-LV"/>
        </w:rPr>
        <w:t>2</w:t>
      </w:r>
      <w:r w:rsidRPr="56E902BB" w:rsidR="54ECC1AF">
        <w:rPr>
          <w:lang w:val="lv-LV"/>
        </w:rPr>
        <w:t xml:space="preserve"> platībā</w:t>
      </w:r>
      <w:r w:rsidRPr="56E902BB" w:rsidR="70884501">
        <w:rPr>
          <w:lang w:val="lv-LV"/>
        </w:rPr>
        <w:t>,</w:t>
      </w:r>
    </w:p>
    <w:p w:rsidRPr="0058791B" w:rsidR="0058791B" w:rsidP="56E902BB" w:rsidRDefault="0058791B" w14:paraId="4F16C4D5" w14:textId="7B3E45DA">
      <w:pPr>
        <w:pStyle w:val="tv213"/>
        <w:spacing w:after="0" w:line="276" w:lineRule="auto"/>
        <w:ind w:left="993" w:hanging="426"/>
        <w:contextualSpacing w:val="1"/>
        <w:jc w:val="both"/>
        <w:rPr>
          <w:lang w:val="lv-LV"/>
        </w:rPr>
      </w:pPr>
      <w:r w:rsidRPr="56E902BB" w:rsidR="54ECC1AF">
        <w:rPr>
          <w:lang w:val="lv-LV"/>
        </w:rPr>
        <w:t>B.4. Saglabāt un atjaunot ainavu ar funkcionālām, aizsargājamām un retām sugām piemērotām dzīvotnēm</w:t>
      </w:r>
      <w:r w:rsidRPr="56E902BB" w:rsidR="5A923280">
        <w:rPr>
          <w:lang w:val="lv-LV"/>
        </w:rPr>
        <w:t>,</w:t>
      </w:r>
    </w:p>
    <w:p w:rsidRPr="0058791B" w:rsidR="0058791B" w:rsidP="56E902BB" w:rsidRDefault="0058791B" w14:paraId="25AFB4C0" w14:textId="3ADE77F3">
      <w:pPr>
        <w:pStyle w:val="tv213"/>
        <w:spacing w:after="0" w:line="276" w:lineRule="auto"/>
        <w:ind w:firstLine="567"/>
        <w:contextualSpacing w:val="1"/>
        <w:jc w:val="both"/>
        <w:rPr>
          <w:lang w:val="lv-LV"/>
        </w:rPr>
      </w:pPr>
      <w:r w:rsidRPr="56E902BB" w:rsidR="54ECC1AF">
        <w:rPr>
          <w:lang w:val="lv-LV"/>
        </w:rPr>
        <w:t xml:space="preserve">C.1. Attīstīt ar Burtnieku Centra un </w:t>
      </w:r>
      <w:r w:rsidRPr="56E902BB" w:rsidR="54ECC1AF">
        <w:rPr>
          <w:lang w:val="lv-LV"/>
        </w:rPr>
        <w:t>Silzemnieku</w:t>
      </w:r>
      <w:r w:rsidRPr="56E902BB" w:rsidR="54ECC1AF">
        <w:rPr>
          <w:lang w:val="lv-LV"/>
        </w:rPr>
        <w:t xml:space="preserve"> pludmalēm saistīto infrastruktūru</w:t>
      </w:r>
      <w:r w:rsidRPr="56E902BB" w:rsidR="2CB41131">
        <w:rPr>
          <w:lang w:val="lv-LV"/>
        </w:rPr>
        <w:t>,</w:t>
      </w:r>
    </w:p>
    <w:p w:rsidRPr="0058791B" w:rsidR="0058791B" w:rsidP="56E902BB" w:rsidRDefault="0058791B" w14:paraId="60B5FBB8" w14:textId="14B1F129">
      <w:pPr>
        <w:pStyle w:val="tv213"/>
        <w:spacing w:after="0" w:line="276" w:lineRule="auto"/>
        <w:ind w:firstLine="567"/>
        <w:contextualSpacing w:val="1"/>
        <w:jc w:val="both"/>
        <w:rPr>
          <w:lang w:val="lv-LV"/>
        </w:rPr>
      </w:pPr>
      <w:r w:rsidRPr="56E902BB" w:rsidR="54ECC1AF">
        <w:rPr>
          <w:lang w:val="lv-LV"/>
        </w:rPr>
        <w:t>C.2. Nodrošināt piekļuvi Burtnieka ezeram un attīstīt ar to saistīto infrastruktūru</w:t>
      </w:r>
      <w:r w:rsidRPr="56E902BB" w:rsidR="7DF7EE12">
        <w:rPr>
          <w:lang w:val="lv-LV"/>
        </w:rPr>
        <w:t>,</w:t>
      </w:r>
    </w:p>
    <w:p w:rsidRPr="0058791B" w:rsidR="0058791B" w:rsidP="56E902BB" w:rsidRDefault="0058791B" w14:paraId="4086B71B" w14:textId="3591BA04">
      <w:pPr>
        <w:pStyle w:val="tv213"/>
        <w:spacing w:after="0" w:line="276" w:lineRule="auto"/>
        <w:ind w:firstLine="567"/>
        <w:contextualSpacing w:val="1"/>
        <w:jc w:val="both"/>
        <w:rPr>
          <w:lang w:val="lv-LV"/>
        </w:rPr>
      </w:pPr>
      <w:r w:rsidRPr="56E902BB" w:rsidR="54ECC1AF">
        <w:rPr>
          <w:lang w:val="lv-LV"/>
        </w:rPr>
        <w:t>C.3. Nodrošināt informācijas pieejamību par DL “Burtnieka ezera pļavas”</w:t>
      </w:r>
      <w:r w:rsidRPr="56E902BB" w:rsidR="032E995B">
        <w:rPr>
          <w:lang w:val="lv-LV"/>
        </w:rPr>
        <w:t>,</w:t>
      </w:r>
    </w:p>
    <w:p w:rsidR="0058791B" w:rsidP="00570B79" w:rsidRDefault="0058791B" w14:paraId="2E1F0347" w14:textId="3E52370B">
      <w:pPr>
        <w:pStyle w:val="tv213"/>
        <w:spacing w:before="0" w:beforeAutospacing="0" w:after="0" w:afterAutospacing="0" w:line="276" w:lineRule="auto"/>
        <w:ind w:left="993" w:hanging="426"/>
        <w:contextualSpacing/>
        <w:jc w:val="both"/>
        <w:rPr>
          <w:lang w:val="lv-LV"/>
        </w:rPr>
      </w:pPr>
      <w:r w:rsidRPr="0058791B">
        <w:rPr>
          <w:lang w:val="lv-LV"/>
        </w:rPr>
        <w:t>D.1. Veikt Natura 2000 monitoringu, kā arī apsaimniekošanas pasākumu un antropogēnās slodzes un apmeklētāju monitoringu</w:t>
      </w:r>
      <w:r w:rsidR="00570B79">
        <w:rPr>
          <w:lang w:val="lv-LV"/>
        </w:rPr>
        <w:t>.</w:t>
      </w:r>
    </w:p>
    <w:p w:rsidR="00587EE7" w:rsidP="00DE5D8E" w:rsidRDefault="00570B79" w14:paraId="377622D5" w14:textId="616B70D7">
      <w:pPr>
        <w:pStyle w:val="tv213"/>
        <w:spacing w:before="0" w:beforeAutospacing="0" w:after="0" w:afterAutospacing="0" w:line="276" w:lineRule="auto"/>
        <w:ind w:firstLine="567"/>
        <w:contextualSpacing/>
        <w:jc w:val="both"/>
        <w:rPr>
          <w:lang w:val="lv-LV"/>
        </w:rPr>
      </w:pPr>
      <w:r>
        <w:rPr>
          <w:lang w:val="lv-LV"/>
        </w:rPr>
        <w:t xml:space="preserve">Atbilstoši izvirzītajiem mērķiem ir paredzēti </w:t>
      </w:r>
      <w:r w:rsidR="00587EE7">
        <w:rPr>
          <w:lang w:val="lv-LV"/>
        </w:rPr>
        <w:t xml:space="preserve">biotopu apsaimniekošanas un atjaunošanas pasākumi, kā arī pasākumi </w:t>
      </w:r>
      <w:r w:rsidRPr="00587EE7" w:rsidR="00587EE7">
        <w:rPr>
          <w:lang w:val="lv-LV"/>
        </w:rPr>
        <w:t>ainav</w:t>
      </w:r>
      <w:r w:rsidR="00587EE7">
        <w:rPr>
          <w:lang w:val="lv-LV"/>
        </w:rPr>
        <w:t xml:space="preserve">as un </w:t>
      </w:r>
      <w:r w:rsidRPr="00587EE7" w:rsidR="00587EE7">
        <w:rPr>
          <w:lang w:val="lv-LV"/>
        </w:rPr>
        <w:t>aizsargājam</w:t>
      </w:r>
      <w:r w:rsidR="00587EE7">
        <w:rPr>
          <w:lang w:val="lv-LV"/>
        </w:rPr>
        <w:t>o sugu dzīvotņu apsaimniekošana</w:t>
      </w:r>
      <w:r>
        <w:rPr>
          <w:lang w:val="lv-LV"/>
        </w:rPr>
        <w:t xml:space="preserve">i un tūrisma infrastruktūras attīstībai </w:t>
      </w:r>
      <w:r w:rsidR="00587EE7">
        <w:rPr>
          <w:lang w:val="lv-LV"/>
        </w:rPr>
        <w:t>(DA plāna 4. nodaļa).</w:t>
      </w:r>
      <w:r>
        <w:rPr>
          <w:lang w:val="lv-LV"/>
        </w:rPr>
        <w:t xml:space="preserve"> </w:t>
      </w:r>
    </w:p>
    <w:p w:rsidR="00587EE7" w:rsidP="00DE5D8E" w:rsidRDefault="00587EE7" w14:paraId="3620C189" w14:textId="2529370E">
      <w:pPr>
        <w:pStyle w:val="tv213"/>
        <w:spacing w:before="0" w:beforeAutospacing="0" w:after="0" w:afterAutospacing="0" w:line="276" w:lineRule="auto"/>
        <w:ind w:firstLine="567"/>
        <w:jc w:val="both"/>
        <w:rPr>
          <w:lang w:val="lv-LV"/>
        </w:rPr>
      </w:pPr>
      <w:r>
        <w:rPr>
          <w:lang w:val="lv-LV"/>
        </w:rPr>
        <w:t xml:space="preserve">DA plāna 5. nodaļā sniegti priekšlikumi grozījumiem DL “Burtnieka ezera pļavas” </w:t>
      </w:r>
      <w:r w:rsidR="00E714AB">
        <w:rPr>
          <w:lang w:val="lv-LV"/>
        </w:rPr>
        <w:t>IAIN</w:t>
      </w:r>
      <w:r>
        <w:rPr>
          <w:lang w:val="lv-LV"/>
        </w:rPr>
        <w:t>, t.sk</w:t>
      </w:r>
      <w:r w:rsidR="00013804">
        <w:rPr>
          <w:lang w:val="lv-LV"/>
        </w:rPr>
        <w:t>.</w:t>
      </w:r>
      <w:r>
        <w:rPr>
          <w:lang w:val="lv-LV"/>
        </w:rPr>
        <w:t xml:space="preserve"> priekšlikums mainīt funkcionālo zonējumu teritorijā uz </w:t>
      </w:r>
      <w:r w:rsidR="0003436F">
        <w:rPr>
          <w:lang w:val="lv-LV"/>
        </w:rPr>
        <w:t xml:space="preserve">Z </w:t>
      </w:r>
      <w:r>
        <w:rPr>
          <w:lang w:val="lv-LV"/>
        </w:rPr>
        <w:t>no Aunupītes uz dabas lieguma zonu, bet Burtniekos no Centra kanāl</w:t>
      </w:r>
      <w:r w:rsidR="00497AC9">
        <w:rPr>
          <w:lang w:val="lv-LV"/>
        </w:rPr>
        <w:t>a</w:t>
      </w:r>
      <w:r w:rsidR="00013804">
        <w:rPr>
          <w:lang w:val="lv-LV"/>
        </w:rPr>
        <w:t xml:space="preserve"> </w:t>
      </w:r>
      <w:r>
        <w:rPr>
          <w:lang w:val="lv-LV"/>
        </w:rPr>
        <w:t>līdz Zirgu kanālam – uz dabas parka zonu.</w:t>
      </w:r>
    </w:p>
    <w:p w:rsidR="00587EE7" w:rsidP="56E902BB" w:rsidRDefault="00497AC9" w14:paraId="7930D740" w14:textId="6D28844A">
      <w:pPr>
        <w:pStyle w:val="tv213"/>
        <w:spacing w:before="0" w:beforeAutospacing="off" w:after="0" w:afterAutospacing="off" w:line="276" w:lineRule="auto"/>
        <w:ind w:firstLine="567"/>
        <w:jc w:val="both"/>
        <w:rPr>
          <w:lang w:val="lv-LV"/>
        </w:rPr>
      </w:pPr>
      <w:r w:rsidRPr="56E902BB" w:rsidR="4C8CFA0A">
        <w:rPr>
          <w:lang w:val="lv-LV"/>
        </w:rPr>
        <w:t xml:space="preserve">DA plānam pievienots </w:t>
      </w:r>
      <w:r w:rsidRPr="56E902BB" w:rsidR="4C8CFA0A">
        <w:rPr>
          <w:lang w:val="lv-LV"/>
        </w:rPr>
        <w:t>Silzemnieku</w:t>
      </w:r>
      <w:r w:rsidRPr="56E902BB" w:rsidR="4C8CFA0A">
        <w:rPr>
          <w:lang w:val="lv-LV"/>
        </w:rPr>
        <w:t xml:space="preserve"> poldera </w:t>
      </w:r>
      <w:r w:rsidRPr="56E902BB" w:rsidR="5E75AD01">
        <w:rPr>
          <w:lang w:val="lv-LV"/>
        </w:rPr>
        <w:t xml:space="preserve">R </w:t>
      </w:r>
      <w:r w:rsidRPr="56E902BB" w:rsidR="4C8CFA0A">
        <w:rPr>
          <w:lang w:val="lv-LV"/>
        </w:rPr>
        <w:t>daļas</w:t>
      </w:r>
      <w:r w:rsidRPr="56E902BB" w:rsidR="4C00C227">
        <w:rPr>
          <w:lang w:val="lv-LV"/>
        </w:rPr>
        <w:t xml:space="preserve"> zinātniskais</w:t>
      </w:r>
      <w:r w:rsidRPr="56E902BB" w:rsidR="4C8CFA0A">
        <w:rPr>
          <w:lang w:val="lv-LV"/>
        </w:rPr>
        <w:t xml:space="preserve"> </w:t>
      </w:r>
      <w:r w:rsidRPr="56E902BB" w:rsidR="4C8CFA0A">
        <w:rPr>
          <w:lang w:val="lv-LV"/>
        </w:rPr>
        <w:t>izvērtējums</w:t>
      </w:r>
      <w:r w:rsidRPr="56E902BB" w:rsidR="4C00C227">
        <w:rPr>
          <w:lang w:val="lv-LV"/>
        </w:rPr>
        <w:t>, kurš</w:t>
      </w:r>
      <w:r w:rsidRPr="56E902BB" w:rsidR="3169B0DE">
        <w:rPr>
          <w:lang w:val="lv-LV"/>
        </w:rPr>
        <w:t xml:space="preserve"> </w:t>
      </w:r>
      <w:r w:rsidRPr="56E902BB" w:rsidR="4C00C227">
        <w:rPr>
          <w:lang w:val="lv-LV"/>
        </w:rPr>
        <w:t xml:space="preserve">apliecina, ka </w:t>
      </w:r>
      <w:r w:rsidRPr="56E902BB" w:rsidR="2C5A6D5F">
        <w:rPr>
          <w:lang w:val="lv-LV"/>
        </w:rPr>
        <w:t>Silzemnieku</w:t>
      </w:r>
      <w:r w:rsidRPr="56E902BB" w:rsidR="2C5A6D5F">
        <w:rPr>
          <w:lang w:val="lv-LV"/>
        </w:rPr>
        <w:t xml:space="preserve"> </w:t>
      </w:r>
      <w:r w:rsidRPr="56E902BB" w:rsidR="4C00C227">
        <w:rPr>
          <w:lang w:val="lv-LV"/>
        </w:rPr>
        <w:t xml:space="preserve">poldera </w:t>
      </w:r>
      <w:r w:rsidRPr="56E902BB" w:rsidR="5E75AD01">
        <w:rPr>
          <w:lang w:val="lv-LV"/>
        </w:rPr>
        <w:t xml:space="preserve">R </w:t>
      </w:r>
      <w:r w:rsidRPr="56E902BB" w:rsidR="4C00C227">
        <w:rPr>
          <w:lang w:val="lv-LV"/>
        </w:rPr>
        <w:t>daļ</w:t>
      </w:r>
      <w:r w:rsidRPr="56E902BB" w:rsidR="7055C597">
        <w:rPr>
          <w:lang w:val="lv-LV"/>
        </w:rPr>
        <w:t>ai</w:t>
      </w:r>
      <w:r w:rsidRPr="56E902BB" w:rsidR="4C00C227">
        <w:rPr>
          <w:lang w:val="lv-LV"/>
        </w:rPr>
        <w:t xml:space="preserve"> ir </w:t>
      </w:r>
      <w:r w:rsidRPr="56E902BB" w:rsidR="4C00C227">
        <w:rPr>
          <w:lang w:val="lv-LV"/>
        </w:rPr>
        <w:t>augst</w:t>
      </w:r>
      <w:r w:rsidRPr="56E902BB" w:rsidR="4C00C227">
        <w:rPr>
          <w:lang w:val="lv-LV"/>
        </w:rPr>
        <w:t>a</w:t>
      </w:r>
      <w:r w:rsidRPr="56E902BB" w:rsidR="4C00C227">
        <w:rPr>
          <w:lang w:val="lv-LV"/>
        </w:rPr>
        <w:t xml:space="preserve"> bioloģisk</w:t>
      </w:r>
      <w:r w:rsidRPr="56E902BB" w:rsidR="4C00C227">
        <w:rPr>
          <w:lang w:val="lv-LV"/>
        </w:rPr>
        <w:t xml:space="preserve">ā </w:t>
      </w:r>
      <w:r w:rsidRPr="56E902BB" w:rsidR="4C00C227">
        <w:rPr>
          <w:lang w:val="lv-LV"/>
        </w:rPr>
        <w:t>vērtīb</w:t>
      </w:r>
      <w:r w:rsidRPr="56E902BB" w:rsidR="2511734F">
        <w:rPr>
          <w:lang w:val="lv-LV"/>
        </w:rPr>
        <w:t>a</w:t>
      </w:r>
      <w:r w:rsidRPr="56E902BB" w:rsidR="3169B0DE">
        <w:rPr>
          <w:lang w:val="lv-LV"/>
        </w:rPr>
        <w:t xml:space="preserve"> </w:t>
      </w:r>
      <w:r w:rsidRPr="56E902BB" w:rsidR="4C00C227">
        <w:rPr>
          <w:lang w:val="lv-LV"/>
        </w:rPr>
        <w:t xml:space="preserve">un ir pamats </w:t>
      </w:r>
      <w:r w:rsidRPr="56E902BB" w:rsidR="4C00C227">
        <w:rPr>
          <w:lang w:val="lv-LV"/>
        </w:rPr>
        <w:t xml:space="preserve">to </w:t>
      </w:r>
      <w:r w:rsidRPr="56E902BB" w:rsidR="5E75AD01">
        <w:rPr>
          <w:lang w:val="lv-LV"/>
        </w:rPr>
        <w:t xml:space="preserve">pievienot </w:t>
      </w:r>
      <w:r w:rsidRPr="56E902BB" w:rsidR="75888120">
        <w:rPr>
          <w:lang w:val="lv-LV"/>
        </w:rPr>
        <w:t xml:space="preserve">DL </w:t>
      </w:r>
      <w:r w:rsidRPr="56E902BB" w:rsidR="3169B0DE">
        <w:rPr>
          <w:lang w:val="lv-LV"/>
        </w:rPr>
        <w:t>teritorij</w:t>
      </w:r>
      <w:r w:rsidRPr="56E902BB" w:rsidR="5E75AD01">
        <w:rPr>
          <w:lang w:val="lv-LV"/>
        </w:rPr>
        <w:t>ai</w:t>
      </w:r>
      <w:r w:rsidRPr="56E902BB" w:rsidR="3169B0DE">
        <w:rPr>
          <w:lang w:val="lv-LV"/>
        </w:rPr>
        <w:t xml:space="preserve"> </w:t>
      </w:r>
      <w:r w:rsidRPr="56E902BB" w:rsidR="4C8CFA0A">
        <w:rPr>
          <w:lang w:val="lv-LV"/>
        </w:rPr>
        <w:t>(DA plān</w:t>
      </w:r>
      <w:r w:rsidRPr="56E902BB" w:rsidR="0EC88696">
        <w:rPr>
          <w:lang w:val="lv-LV"/>
        </w:rPr>
        <w:t>a</w:t>
      </w:r>
      <w:r w:rsidRPr="56E902BB" w:rsidR="4C8CFA0A">
        <w:rPr>
          <w:lang w:val="lv-LV"/>
        </w:rPr>
        <w:t xml:space="preserve"> 6. nodaļa)</w:t>
      </w:r>
      <w:r w:rsidRPr="56E902BB" w:rsidR="4C00C227">
        <w:rPr>
          <w:lang w:val="lv-LV"/>
        </w:rPr>
        <w:t>. Polderī</w:t>
      </w:r>
      <w:r w:rsidRPr="56E902BB" w:rsidR="4C8CFA0A">
        <w:rPr>
          <w:lang w:val="lv-LV"/>
        </w:rPr>
        <w:t xml:space="preserve"> </w:t>
      </w:r>
      <w:r w:rsidRPr="56E902BB" w:rsidR="4C8CFA0A">
        <w:rPr>
          <w:lang w:val="lv-LV"/>
        </w:rPr>
        <w:t>konstatēt</w:t>
      </w:r>
      <w:r w:rsidRPr="56E902BB" w:rsidR="4C00C227">
        <w:rPr>
          <w:lang w:val="lv-LV"/>
        </w:rPr>
        <w:t xml:space="preserve">i </w:t>
      </w:r>
      <w:r w:rsidRPr="56E902BB" w:rsidR="4C8CFA0A">
        <w:rPr>
          <w:lang w:val="lv-LV"/>
        </w:rPr>
        <w:t xml:space="preserve">ES nozīmes aizsargājamie biotopi 6510 Mēreni mitras pļavas un 6270* Sugām bagātas ganības un ganītas pļavas, kas aizņem </w:t>
      </w:r>
      <w:r w:rsidRPr="56E902BB" w:rsidR="0AE2C815">
        <w:rPr>
          <w:lang w:val="lv-LV"/>
        </w:rPr>
        <w:t xml:space="preserve">80,5 </w:t>
      </w:r>
      <w:r w:rsidRPr="56E902BB" w:rsidR="4C8CFA0A">
        <w:rPr>
          <w:lang w:val="lv-LV"/>
        </w:rPr>
        <w:t xml:space="preserve">% no apsekotās teritorijas, </w:t>
      </w:r>
      <w:r w:rsidRPr="56E902BB" w:rsidR="4C00C227">
        <w:rPr>
          <w:lang w:val="lv-LV"/>
        </w:rPr>
        <w:t xml:space="preserve">kā arī </w:t>
      </w:r>
      <w:r w:rsidRPr="56E902BB" w:rsidR="4C8CFA0A">
        <w:rPr>
          <w:lang w:val="lv-LV"/>
        </w:rPr>
        <w:t xml:space="preserve">plaša un vitāla īpaši aizsargājamās augu sugas mānīgās </w:t>
      </w:r>
      <w:r w:rsidRPr="56E902BB" w:rsidR="4C8CFA0A">
        <w:rPr>
          <w:lang w:val="lv-LV"/>
        </w:rPr>
        <w:t>knīdijas</w:t>
      </w:r>
      <w:r w:rsidRPr="56E902BB" w:rsidR="4C8CFA0A">
        <w:rPr>
          <w:lang w:val="lv-LV"/>
        </w:rPr>
        <w:t xml:space="preserve"> </w:t>
      </w:r>
      <w:r w:rsidRPr="56E902BB" w:rsidR="5E75AD01">
        <w:rPr>
          <w:i w:val="1"/>
          <w:iCs w:val="1"/>
          <w:lang w:val="lv-LV"/>
        </w:rPr>
        <w:t>Cnidium</w:t>
      </w:r>
      <w:r w:rsidRPr="56E902BB" w:rsidR="5E75AD01">
        <w:rPr>
          <w:i w:val="1"/>
          <w:iCs w:val="1"/>
          <w:lang w:val="lv-LV"/>
        </w:rPr>
        <w:t xml:space="preserve"> </w:t>
      </w:r>
      <w:r w:rsidRPr="56E902BB" w:rsidR="5E75AD01">
        <w:rPr>
          <w:i w:val="1"/>
          <w:iCs w:val="1"/>
          <w:lang w:val="lv-LV"/>
        </w:rPr>
        <w:t>dubium</w:t>
      </w:r>
      <w:r w:rsidRPr="56E902BB" w:rsidR="5E75AD01">
        <w:rPr>
          <w:lang w:val="lv-LV"/>
        </w:rPr>
        <w:t xml:space="preserve"> </w:t>
      </w:r>
      <w:r w:rsidRPr="56E902BB" w:rsidR="4C8CFA0A">
        <w:rPr>
          <w:lang w:val="lv-LV"/>
        </w:rPr>
        <w:t>atradne</w:t>
      </w:r>
      <w:r w:rsidRPr="56E902BB" w:rsidR="4C00C227">
        <w:rPr>
          <w:lang w:val="lv-LV"/>
        </w:rPr>
        <w:t>.</w:t>
      </w:r>
      <w:r w:rsidRPr="56E902BB" w:rsidR="4C8CFA0A">
        <w:rPr>
          <w:lang w:val="lv-LV"/>
        </w:rPr>
        <w:t xml:space="preserve"> </w:t>
      </w:r>
      <w:r w:rsidRPr="56E902BB" w:rsidR="0AE2C815">
        <w:rPr>
          <w:lang w:val="lv-LV"/>
        </w:rPr>
        <w:t xml:space="preserve">Apsekotajā </w:t>
      </w:r>
      <w:r w:rsidRPr="56E902BB" w:rsidR="4C00C227">
        <w:rPr>
          <w:lang w:val="lv-LV"/>
        </w:rPr>
        <w:t xml:space="preserve">poldera </w:t>
      </w:r>
      <w:r w:rsidRPr="56E902BB" w:rsidR="0AE2C815">
        <w:rPr>
          <w:lang w:val="lv-LV"/>
        </w:rPr>
        <w:t>daļā esošie zālāji</w:t>
      </w:r>
      <w:r w:rsidRPr="56E902BB" w:rsidR="4C8CFA0A">
        <w:rPr>
          <w:lang w:val="lv-LV"/>
        </w:rPr>
        <w:t xml:space="preserve"> atbilst putnu </w:t>
      </w:r>
      <w:r w:rsidRPr="56E902BB" w:rsidR="75A26585">
        <w:rPr>
          <w:lang w:val="lv-LV"/>
        </w:rPr>
        <w:t>BVZ</w:t>
      </w:r>
      <w:r w:rsidRPr="56E902BB" w:rsidR="4C8CFA0A">
        <w:rPr>
          <w:lang w:val="lv-LV"/>
        </w:rPr>
        <w:t xml:space="preserve"> kritērijiem un </w:t>
      </w:r>
      <w:r w:rsidRPr="56E902BB" w:rsidR="4C00C227">
        <w:rPr>
          <w:lang w:val="lv-LV"/>
        </w:rPr>
        <w:t xml:space="preserve">ir </w:t>
      </w:r>
      <w:r w:rsidRPr="56E902BB" w:rsidR="0AE2C815">
        <w:rPr>
          <w:lang w:val="lv-LV"/>
        </w:rPr>
        <w:t xml:space="preserve">arī </w:t>
      </w:r>
      <w:r w:rsidRPr="56E902BB" w:rsidR="4C8CFA0A">
        <w:rPr>
          <w:lang w:val="lv-LV"/>
        </w:rPr>
        <w:t>potenciāl</w:t>
      </w:r>
      <w:r w:rsidRPr="56E902BB" w:rsidR="4C00C227">
        <w:rPr>
          <w:lang w:val="lv-LV"/>
        </w:rPr>
        <w:t>i</w:t>
      </w:r>
      <w:r w:rsidRPr="56E902BB" w:rsidR="4C8CFA0A">
        <w:rPr>
          <w:lang w:val="lv-LV"/>
        </w:rPr>
        <w:t xml:space="preserve"> piemērot</w:t>
      </w:r>
      <w:r w:rsidRPr="56E902BB" w:rsidR="0AE2C815">
        <w:rPr>
          <w:lang w:val="lv-LV"/>
        </w:rPr>
        <w:t>i</w:t>
      </w:r>
      <w:r w:rsidRPr="56E902BB" w:rsidR="4C00C227">
        <w:rPr>
          <w:lang w:val="lv-LV"/>
        </w:rPr>
        <w:t xml:space="preserve"> </w:t>
      </w:r>
      <w:r w:rsidRPr="56E902BB" w:rsidR="4C8CFA0A">
        <w:rPr>
          <w:lang w:val="lv-LV"/>
        </w:rPr>
        <w:t xml:space="preserve">īpaši </w:t>
      </w:r>
      <w:r w:rsidRPr="56E902BB" w:rsidR="4C8CFA0A">
        <w:rPr>
          <w:lang w:val="lv-LV"/>
        </w:rPr>
        <w:t>aizsargājamām bezmugurkaulnieku sugām</w:t>
      </w:r>
      <w:r w:rsidRPr="56E902BB" w:rsidR="4C00C227">
        <w:rPr>
          <w:lang w:val="lv-LV"/>
        </w:rPr>
        <w:t>.</w:t>
      </w:r>
      <w:r w:rsidRPr="56E902BB" w:rsidR="4C8CFA0A">
        <w:rPr>
          <w:lang w:val="lv-LV"/>
        </w:rPr>
        <w:t xml:space="preserve"> </w:t>
      </w:r>
      <w:r w:rsidRPr="56E902BB" w:rsidR="75888120">
        <w:rPr>
          <w:lang w:val="lv-LV"/>
        </w:rPr>
        <w:t>P</w:t>
      </w:r>
      <w:r w:rsidRPr="56E902BB" w:rsidR="4C8CFA0A">
        <w:rPr>
          <w:lang w:val="lv-LV"/>
        </w:rPr>
        <w:t xml:space="preserve">riekšnoteikums dabas vērtību saglabāšanai </w:t>
      </w:r>
      <w:r w:rsidRPr="56E902BB" w:rsidR="66BCE208">
        <w:rPr>
          <w:lang w:val="lv-LV"/>
        </w:rPr>
        <w:t xml:space="preserve">gan DL “Burtnieka ezera pļavas”, gan </w:t>
      </w:r>
      <w:r w:rsidRPr="56E902BB" w:rsidR="4C8CFA0A">
        <w:rPr>
          <w:lang w:val="lv-LV"/>
        </w:rPr>
        <w:t xml:space="preserve">apsekotajā </w:t>
      </w:r>
      <w:r w:rsidRPr="56E902BB" w:rsidR="4C8CFA0A">
        <w:rPr>
          <w:lang w:val="lv-LV"/>
        </w:rPr>
        <w:t>Silzemnieku</w:t>
      </w:r>
      <w:r w:rsidRPr="56E902BB" w:rsidR="4C8CFA0A">
        <w:rPr>
          <w:lang w:val="lv-LV"/>
        </w:rPr>
        <w:t xml:space="preserve"> poldera teritorijā ir zālāju saglabāšana un apsaimniekošana.</w:t>
      </w:r>
    </w:p>
    <w:p w:rsidR="0043201E" w:rsidP="56E902BB" w:rsidRDefault="000F4BB0" w14:paraId="6DE96B62" w14:textId="59E9B70B">
      <w:pPr>
        <w:pStyle w:val="tv213"/>
        <w:spacing w:before="0" w:beforeAutospacing="off" w:after="0" w:afterAutospacing="off" w:line="276" w:lineRule="auto"/>
        <w:ind w:firstLine="567"/>
        <w:jc w:val="both"/>
        <w:rPr>
          <w:lang w:val="lv-LV"/>
        </w:rPr>
      </w:pPr>
      <w:r w:rsidRPr="56E902BB" w:rsidR="5AB18825">
        <w:rPr>
          <w:lang w:val="lv-LV"/>
        </w:rPr>
        <w:t>DA</w:t>
      </w:r>
      <w:r w:rsidRPr="56E902BB" w:rsidR="237869D1">
        <w:rPr>
          <w:lang w:val="lv-LV"/>
        </w:rPr>
        <w:t xml:space="preserve"> plānu izstrādājis </w:t>
      </w:r>
      <w:r w:rsidRPr="56E902BB" w:rsidR="2C5A6D5F">
        <w:rPr>
          <w:lang w:val="lv-LV"/>
        </w:rPr>
        <w:t>LU</w:t>
      </w:r>
      <w:r w:rsidRPr="56E902BB" w:rsidR="237869D1">
        <w:rPr>
          <w:lang w:val="lv-LV"/>
        </w:rPr>
        <w:t xml:space="preserve"> Medicīnas un dabas zinātņu fakultātes Bioloģijas institūts</w:t>
      </w:r>
      <w:r w:rsidRPr="56E902BB" w:rsidR="247DAAC7">
        <w:rPr>
          <w:lang w:val="lv-LV"/>
        </w:rPr>
        <w:t xml:space="preserve">, </w:t>
      </w:r>
      <w:r w:rsidRPr="56E902BB" w:rsidR="237869D1">
        <w:rPr>
          <w:lang w:val="lv-LV"/>
        </w:rPr>
        <w:t>Valmieras novada pašvaldība</w:t>
      </w:r>
      <w:r w:rsidRPr="56E902BB" w:rsidR="0AE2C815">
        <w:rPr>
          <w:lang w:val="lv-LV"/>
        </w:rPr>
        <w:t xml:space="preserve"> </w:t>
      </w:r>
      <w:r w:rsidRPr="56E902BB" w:rsidR="0F80ABE4">
        <w:rPr>
          <w:lang w:val="lv-LV"/>
        </w:rPr>
        <w:t xml:space="preserve">un </w:t>
      </w:r>
      <w:r w:rsidRPr="56E902BB" w:rsidR="68F0B27F">
        <w:rPr>
          <w:lang w:val="lv-LV"/>
        </w:rPr>
        <w:t>Latvijas vides aizsardzības fonda projekta “Dabas aizsardzības plāna izstrāde dabas liegumam “Burtnieka ezera pļavas”” (Nr. 1-08/49/2023) ietvaros</w:t>
      </w:r>
      <w:r w:rsidRPr="56E902BB" w:rsidR="68F0B27F">
        <w:rPr>
          <w:lang w:val="lv-LV"/>
        </w:rPr>
        <w:t xml:space="preserve"> saskaņā ar </w:t>
      </w:r>
      <w:r w:rsidRPr="56E902BB" w:rsidR="5AB18825">
        <w:rPr>
          <w:lang w:val="lv-LV"/>
        </w:rPr>
        <w:t>DAP</w:t>
      </w:r>
      <w:r w:rsidRPr="56E902BB" w:rsidR="237869D1">
        <w:rPr>
          <w:lang w:val="lv-LV"/>
        </w:rPr>
        <w:t xml:space="preserve"> </w:t>
      </w:r>
      <w:r w:rsidRPr="56E902BB" w:rsidR="68F0B27F">
        <w:rPr>
          <w:lang w:val="lv-LV"/>
        </w:rPr>
        <w:t xml:space="preserve">doto darba </w:t>
      </w:r>
      <w:r w:rsidRPr="56E902BB" w:rsidR="237869D1">
        <w:rPr>
          <w:lang w:val="lv-LV"/>
        </w:rPr>
        <w:t xml:space="preserve"> uzdevum</w:t>
      </w:r>
      <w:r w:rsidRPr="56E902BB" w:rsidR="68F0B27F">
        <w:rPr>
          <w:lang w:val="lv-LV"/>
        </w:rPr>
        <w:t>u</w:t>
      </w:r>
      <w:r w:rsidRPr="56E902BB" w:rsidR="237869D1">
        <w:rPr>
          <w:lang w:val="lv-LV"/>
        </w:rPr>
        <w:t>.</w:t>
      </w:r>
    </w:p>
    <w:p w:rsidR="001A5442" w:rsidP="56E902BB" w:rsidRDefault="001A5442" w14:paraId="1A05142E" w14:textId="346D2086">
      <w:pPr>
        <w:pStyle w:val="tv213"/>
        <w:spacing w:before="0" w:beforeAutospacing="off" w:after="0" w:afterAutospacing="off" w:line="276" w:lineRule="auto"/>
        <w:ind w:firstLine="567"/>
        <w:jc w:val="both"/>
        <w:rPr>
          <w:lang w:val="lv-LV"/>
        </w:rPr>
      </w:pPr>
      <w:r w:rsidRPr="56E902BB" w:rsidR="68F0B27F">
        <w:rPr>
          <w:lang w:val="lv-LV"/>
        </w:rPr>
        <w:t xml:space="preserve">Informatīvā sanāksme par DA plāna izstrādes uzsākšanu notika 04.01.2024. Burtniekos. DA plāna izstrādes laikā notikušas 6 konsultatīvās grupas sanāksmes. DA plāna sabiedriskās apspriešanas sanāksme notika 02.09.2025. Burtniekos. </w:t>
      </w:r>
      <w:r w:rsidRPr="56E902BB" w:rsidR="1C601E19">
        <w:rPr>
          <w:lang w:val="lv-LV"/>
        </w:rPr>
        <w:t xml:space="preserve">Pārskats par DA plāna sabiedrisko </w:t>
      </w:r>
      <w:r w:rsidRPr="56E902BB" w:rsidR="1C601E19">
        <w:rPr>
          <w:lang w:val="lv-LV"/>
        </w:rPr>
        <w:t>aps</w:t>
      </w:r>
      <w:r w:rsidRPr="56E902BB" w:rsidR="52655B9B">
        <w:rPr>
          <w:lang w:val="lv-LV"/>
        </w:rPr>
        <w:t>p</w:t>
      </w:r>
      <w:r w:rsidRPr="56E902BB" w:rsidR="1C601E19">
        <w:rPr>
          <w:lang w:val="lv-LV"/>
        </w:rPr>
        <w:t>riešanu</w:t>
      </w:r>
      <w:r w:rsidRPr="56E902BB" w:rsidR="1C601E19">
        <w:rPr>
          <w:lang w:val="lv-LV"/>
        </w:rPr>
        <w:t xml:space="preserve"> iekļauts 3.1. pielikumā, s</w:t>
      </w:r>
      <w:r w:rsidRPr="56E902BB" w:rsidR="68F0B27F">
        <w:rPr>
          <w:lang w:val="lv-LV"/>
        </w:rPr>
        <w:t>abiedriskās apspriešanas laikā saņemto priek</w:t>
      </w:r>
      <w:r w:rsidRPr="56E902BB" w:rsidR="62A3C554">
        <w:rPr>
          <w:lang w:val="lv-LV"/>
        </w:rPr>
        <w:t>šlikum</w:t>
      </w:r>
      <w:r w:rsidRPr="56E902BB" w:rsidR="68F0B27F">
        <w:rPr>
          <w:lang w:val="lv-LV"/>
        </w:rPr>
        <w:t xml:space="preserve">u </w:t>
      </w:r>
      <w:r w:rsidRPr="56E902BB" w:rsidR="68F0B27F">
        <w:rPr>
          <w:lang w:val="lv-LV"/>
        </w:rPr>
        <w:t>izvērt</w:t>
      </w:r>
      <w:r w:rsidRPr="56E902BB" w:rsidR="1C601E19">
        <w:rPr>
          <w:lang w:val="lv-LV"/>
        </w:rPr>
        <w:t>ējums</w:t>
      </w:r>
      <w:r w:rsidRPr="56E902BB" w:rsidR="1C601E19">
        <w:rPr>
          <w:lang w:val="lv-LV"/>
        </w:rPr>
        <w:t xml:space="preserve"> –</w:t>
      </w:r>
      <w:r w:rsidRPr="56E902BB" w:rsidR="62A3C554">
        <w:rPr>
          <w:lang w:val="lv-LV"/>
        </w:rPr>
        <w:t xml:space="preserve"> 3.2. pielikumā. Par DA plānu saņemts pozitīvs Valmieras novada pašvaldības atzinums (3.3. pielikums).</w:t>
      </w:r>
    </w:p>
    <w:p w:rsidR="004C5616" w:rsidP="56E902BB" w:rsidRDefault="004C5616" w14:paraId="2A6601E7" w14:textId="75799C9D">
      <w:pPr>
        <w:pStyle w:val="tv213"/>
        <w:spacing w:before="0" w:beforeAutospacing="off" w:after="0" w:afterAutospacing="off" w:line="276" w:lineRule="auto"/>
        <w:ind w:firstLine="567"/>
        <w:jc w:val="both"/>
        <w:rPr>
          <w:lang w:val="lv-LV"/>
        </w:rPr>
      </w:pPr>
      <w:r w:rsidRPr="56E902BB" w:rsidR="2D455020">
        <w:rPr>
          <w:lang w:val="lv-LV"/>
        </w:rPr>
        <w:t>DA plāna izstrādes ietvaros sniegtie e</w:t>
      </w:r>
      <w:r w:rsidRPr="56E902BB" w:rsidR="28369C09">
        <w:rPr>
          <w:lang w:val="lv-LV"/>
        </w:rPr>
        <w:t>k</w:t>
      </w:r>
      <w:r w:rsidRPr="56E902BB" w:rsidR="2D455020">
        <w:rPr>
          <w:lang w:val="lv-LV"/>
        </w:rPr>
        <w:t>spertu atzinumi pievienoti 3.5. pielikumā.</w:t>
      </w:r>
    </w:p>
    <w:p w:rsidR="00BB22F5" w:rsidP="00DE5D8E" w:rsidRDefault="00BB22F5" w14:paraId="5A075210" w14:textId="65D6F9C4">
      <w:pPr>
        <w:pStyle w:val="tv213"/>
        <w:spacing w:before="0" w:beforeAutospacing="0" w:after="0" w:afterAutospacing="0" w:line="276" w:lineRule="auto"/>
        <w:ind w:firstLine="567"/>
        <w:jc w:val="both"/>
        <w:rPr>
          <w:lang w:val="lv-LV"/>
        </w:rPr>
      </w:pPr>
    </w:p>
    <w:p w:rsidR="0044557D" w:rsidP="00DE5D8E" w:rsidRDefault="0044557D" w14:paraId="3B908877" w14:textId="77777777">
      <w:pPr>
        <w:spacing w:after="0" w:line="276" w:lineRule="auto"/>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br w:type="page"/>
      </w:r>
    </w:p>
    <w:p w:rsidR="00DC30DD" w:rsidP="00636379" w:rsidRDefault="00986D8B" w14:paraId="040CF6B0" w14:textId="7ED0FD85">
      <w:pPr>
        <w:spacing w:after="0" w:line="276" w:lineRule="auto"/>
        <w:jc w:val="center"/>
        <w:rPr>
          <w:rFonts w:ascii="Times New Roman" w:hAnsi="Times New Roman" w:eastAsia="Times New Roman" w:cs="Times New Roman"/>
          <w:sz w:val="24"/>
          <w:szCs w:val="24"/>
          <w:lang w:val="lv-LV"/>
        </w:rPr>
      </w:pPr>
      <w:r>
        <w:rPr>
          <w:rFonts w:ascii="Times New Roman" w:hAnsi="Times New Roman" w:eastAsia="Times New Roman" w:cs="Times New Roman"/>
          <w:noProof/>
          <w:sz w:val="24"/>
          <w:szCs w:val="24"/>
          <w:lang w:val="lv-LV" w:eastAsia="lv-LV"/>
        </w:rPr>
        <w:drawing>
          <wp:inline distT="0" distB="0" distL="0" distR="0" wp14:anchorId="1C13780D" wp14:editId="31F149BD">
            <wp:extent cx="5801921" cy="8206740"/>
            <wp:effectExtent l="0" t="0" r="889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att.jpg"/>
                    <pic:cNvPicPr/>
                  </pic:nvPicPr>
                  <pic:blipFill>
                    <a:blip r:embed="rId17" cstate="screen">
                      <a:extLst>
                        <a:ext uri="{28A0092B-C50C-407E-A947-70E740481C1C}">
                          <a14:useLocalDpi xmlns:a14="http://schemas.microsoft.com/office/drawing/2010/main" val="0"/>
                        </a:ext>
                      </a:extLst>
                    </a:blip>
                    <a:stretch>
                      <a:fillRect/>
                    </a:stretch>
                  </pic:blipFill>
                  <pic:spPr>
                    <a:xfrm>
                      <a:off x="0" y="0"/>
                      <a:ext cx="5815783" cy="8226348"/>
                    </a:xfrm>
                    <a:prstGeom prst="rect">
                      <a:avLst/>
                    </a:prstGeom>
                  </pic:spPr>
                </pic:pic>
              </a:graphicData>
            </a:graphic>
          </wp:inline>
        </w:drawing>
      </w:r>
    </w:p>
    <w:p w:rsidRPr="00AB0B56" w:rsidR="0044557D" w:rsidP="00DE5D8E" w:rsidRDefault="0044557D" w14:paraId="710F81DE" w14:textId="69913E39">
      <w:pPr>
        <w:spacing w:after="0" w:line="276" w:lineRule="auto"/>
        <w:ind w:firstLine="567"/>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1.</w:t>
      </w:r>
      <w:r w:rsidR="00B31AFF">
        <w:rPr>
          <w:rFonts w:ascii="Times New Roman" w:hAnsi="Times New Roman" w:eastAsia="Times New Roman" w:cs="Times New Roman"/>
          <w:sz w:val="24"/>
          <w:szCs w:val="24"/>
          <w:lang w:val="lv-LV"/>
        </w:rPr>
        <w:t> </w:t>
      </w:r>
      <w:r>
        <w:rPr>
          <w:rFonts w:ascii="Times New Roman" w:hAnsi="Times New Roman" w:eastAsia="Times New Roman" w:cs="Times New Roman"/>
          <w:sz w:val="24"/>
          <w:szCs w:val="24"/>
          <w:lang w:val="lv-LV"/>
        </w:rPr>
        <w:t xml:space="preserve">att. </w:t>
      </w:r>
      <w:r w:rsidR="008F2BD6">
        <w:rPr>
          <w:rFonts w:ascii="Times New Roman" w:hAnsi="Times New Roman" w:eastAsia="Times New Roman" w:cs="Times New Roman"/>
          <w:sz w:val="24"/>
          <w:szCs w:val="24"/>
          <w:lang w:val="lv-LV"/>
        </w:rPr>
        <w:t>DL</w:t>
      </w:r>
      <w:r>
        <w:rPr>
          <w:rFonts w:ascii="Times New Roman" w:hAnsi="Times New Roman" w:eastAsia="Times New Roman" w:cs="Times New Roman"/>
          <w:sz w:val="24"/>
          <w:szCs w:val="24"/>
          <w:lang w:val="lv-LV"/>
        </w:rPr>
        <w:t xml:space="preserve"> “</w:t>
      </w:r>
      <w:r w:rsidR="000E0C51">
        <w:rPr>
          <w:rFonts w:ascii="Times New Roman" w:hAnsi="Times New Roman" w:eastAsia="Times New Roman" w:cs="Times New Roman"/>
          <w:sz w:val="24"/>
          <w:szCs w:val="24"/>
          <w:lang w:val="lv-LV"/>
        </w:rPr>
        <w:t>Burtnieka</w:t>
      </w:r>
      <w:r>
        <w:rPr>
          <w:rFonts w:ascii="Times New Roman" w:hAnsi="Times New Roman" w:eastAsia="Times New Roman" w:cs="Times New Roman"/>
          <w:sz w:val="24"/>
          <w:szCs w:val="24"/>
          <w:lang w:val="lv-LV"/>
        </w:rPr>
        <w:t xml:space="preserve"> ezera pļavas” atrašan</w:t>
      </w:r>
      <w:r w:rsidR="00553786">
        <w:rPr>
          <w:rFonts w:ascii="Times New Roman" w:hAnsi="Times New Roman" w:eastAsia="Times New Roman" w:cs="Times New Roman"/>
          <w:sz w:val="24"/>
          <w:szCs w:val="24"/>
          <w:lang w:val="lv-LV"/>
        </w:rPr>
        <w:t>ā</w:t>
      </w:r>
      <w:r>
        <w:rPr>
          <w:rFonts w:ascii="Times New Roman" w:hAnsi="Times New Roman" w:eastAsia="Times New Roman" w:cs="Times New Roman"/>
          <w:sz w:val="24"/>
          <w:szCs w:val="24"/>
          <w:lang w:val="lv-LV"/>
        </w:rPr>
        <w:t>s vieta.</w:t>
      </w:r>
    </w:p>
    <w:p w:rsidRPr="00AB0B56" w:rsidR="007E0517" w:rsidP="00DE5D8E" w:rsidRDefault="007E0517" w14:paraId="7AF6194E" w14:textId="1F13A045">
      <w:pPr>
        <w:pStyle w:val="Heading1"/>
        <w:spacing w:after="0" w:line="276" w:lineRule="auto"/>
      </w:pPr>
      <w:bookmarkStart w:name="_Toc214452957" w:id="4"/>
      <w:r w:rsidRPr="00AB0B56">
        <w:t xml:space="preserve">1. </w:t>
      </w:r>
      <w:r w:rsidR="00CE5CEB">
        <w:t>DL</w:t>
      </w:r>
      <w:r w:rsidRPr="00AB0B56">
        <w:t xml:space="preserve"> “</w:t>
      </w:r>
      <w:r w:rsidR="000E0C51">
        <w:t>BURTNIEKA</w:t>
      </w:r>
      <w:r w:rsidRPr="00AB0B56">
        <w:t xml:space="preserve"> EZERA PĻAV</w:t>
      </w:r>
      <w:r w:rsidRPr="00AB0B56" w:rsidR="001F6413">
        <w:t>AS</w:t>
      </w:r>
      <w:r w:rsidRPr="00AB0B56">
        <w:t xml:space="preserve">” </w:t>
      </w:r>
      <w:r w:rsidRPr="00AB0B56" w:rsidR="001F6413">
        <w:t>APRAKSTS</w:t>
      </w:r>
      <w:bookmarkEnd w:id="4"/>
    </w:p>
    <w:p w:rsidRPr="00AB0B56" w:rsidR="007F0825" w:rsidP="00DE5D8E" w:rsidRDefault="00B629CF" w14:paraId="4E35C8AF" w14:textId="77777777">
      <w:pPr>
        <w:pStyle w:val="Heading2"/>
        <w:spacing w:after="0" w:line="276" w:lineRule="auto"/>
      </w:pPr>
      <w:bookmarkStart w:name="_Toc214452958" w:id="5"/>
      <w:r w:rsidRPr="00AB0B56">
        <w:t>1.</w:t>
      </w:r>
      <w:r w:rsidRPr="00AB0B56" w:rsidR="007E0517">
        <w:t>1.</w:t>
      </w:r>
      <w:r w:rsidRPr="00AB0B56">
        <w:t xml:space="preserve"> </w:t>
      </w:r>
      <w:r w:rsidRPr="00AB0B56" w:rsidR="007E0517">
        <w:t>V</w:t>
      </w:r>
      <w:r w:rsidRPr="00AB0B56" w:rsidR="007F0825">
        <w:t>ispārēj</w:t>
      </w:r>
      <w:r w:rsidRPr="00AB0B56" w:rsidR="007E0517">
        <w:t>a</w:t>
      </w:r>
      <w:r w:rsidRPr="00AB0B56" w:rsidR="007F0825">
        <w:t xml:space="preserve"> informācij</w:t>
      </w:r>
      <w:r w:rsidRPr="00AB0B56" w:rsidR="007E0517">
        <w:t>a</w:t>
      </w:r>
      <w:r w:rsidRPr="00AB0B56" w:rsidR="007F0825">
        <w:t xml:space="preserve"> par </w:t>
      </w:r>
      <w:r w:rsidRPr="00AB0B56" w:rsidR="007E0517">
        <w:t>teritoriju</w:t>
      </w:r>
      <w:bookmarkEnd w:id="5"/>
    </w:p>
    <w:p w:rsidRPr="00AB0B56" w:rsidR="007F0825" w:rsidP="00DE5D8E" w:rsidRDefault="00265E23" w14:paraId="0060CB74" w14:textId="77777777">
      <w:pPr>
        <w:pStyle w:val="Heading3"/>
        <w:spacing w:before="0" w:line="276" w:lineRule="auto"/>
        <w:ind w:left="357"/>
      </w:pPr>
      <w:bookmarkStart w:name="_Toc214452959" w:id="6"/>
      <w:r w:rsidRPr="00AB0B56">
        <w:t>1.1.</w:t>
      </w:r>
      <w:r w:rsidRPr="00AB0B56" w:rsidR="00C70035">
        <w:t>1. A</w:t>
      </w:r>
      <w:r w:rsidRPr="00AB0B56" w:rsidR="007F0825">
        <w:t>trašanās vieta, ģe</w:t>
      </w:r>
      <w:r w:rsidRPr="00AB0B56">
        <w:t>ogrāfiskās koordinātas, platība</w:t>
      </w:r>
      <w:bookmarkEnd w:id="6"/>
    </w:p>
    <w:p w:rsidRPr="00AB0B56" w:rsidR="003A4D9B" w:rsidP="00DE5D8E" w:rsidRDefault="4BEEC3FC" w14:paraId="211779B5" w14:textId="0FD44A03">
      <w:pPr>
        <w:pStyle w:val="tv213"/>
        <w:spacing w:before="0" w:beforeAutospacing="0" w:after="0" w:afterAutospacing="0" w:line="276" w:lineRule="auto"/>
        <w:ind w:firstLine="567"/>
        <w:jc w:val="both"/>
        <w:rPr>
          <w:lang w:val="lv-LV"/>
        </w:rPr>
      </w:pPr>
      <w:r w:rsidRPr="65F8F4DC">
        <w:rPr>
          <w:lang w:val="lv-LV"/>
        </w:rPr>
        <w:t xml:space="preserve">DL </w:t>
      </w:r>
      <w:r w:rsidRPr="65F8F4DC" w:rsidR="77B1D241">
        <w:rPr>
          <w:lang w:val="lv-LV"/>
        </w:rPr>
        <w:t>“</w:t>
      </w:r>
      <w:r w:rsidRPr="65F8F4DC" w:rsidR="299CA3A2">
        <w:rPr>
          <w:lang w:val="lv-LV"/>
        </w:rPr>
        <w:t>Burtnieka</w:t>
      </w:r>
      <w:r w:rsidRPr="65F8F4DC" w:rsidR="77B1D241">
        <w:rPr>
          <w:lang w:val="lv-LV"/>
        </w:rPr>
        <w:t xml:space="preserve"> ezera pļavas” atrodas Latvijas </w:t>
      </w:r>
      <w:r w:rsidR="001A25D4">
        <w:rPr>
          <w:lang w:val="lv-LV"/>
        </w:rPr>
        <w:t>Z</w:t>
      </w:r>
      <w:r w:rsidRPr="65F8F4DC" w:rsidR="77B1D241">
        <w:rPr>
          <w:lang w:val="lv-LV"/>
        </w:rPr>
        <w:t xml:space="preserve"> daļā, Valmieras novada </w:t>
      </w:r>
      <w:r w:rsidRPr="65F8F4DC" w:rsidR="299CA3A2">
        <w:rPr>
          <w:lang w:val="lv-LV"/>
        </w:rPr>
        <w:t>Burtniek</w:t>
      </w:r>
      <w:r w:rsidRPr="65F8F4DC" w:rsidR="30F34103">
        <w:rPr>
          <w:lang w:val="lv-LV"/>
        </w:rPr>
        <w:t>u</w:t>
      </w:r>
      <w:r w:rsidRPr="65F8F4DC" w:rsidR="77B1D241">
        <w:rPr>
          <w:lang w:val="lv-LV"/>
        </w:rPr>
        <w:t xml:space="preserve"> pagastā</w:t>
      </w:r>
      <w:r w:rsidRPr="65F8F4DC" w:rsidR="30187B38">
        <w:rPr>
          <w:lang w:val="lv-LV"/>
        </w:rPr>
        <w:t xml:space="preserve"> un ietver Burtnieka un </w:t>
      </w:r>
      <w:r w:rsidRPr="65F8F4DC" w:rsidR="38C8F635">
        <w:rPr>
          <w:lang w:val="lv-LV"/>
        </w:rPr>
        <w:t xml:space="preserve">tajā ietekošo upju lejteču palienes no </w:t>
      </w:r>
      <w:r w:rsidRPr="65F8F4DC" w:rsidR="30187B38">
        <w:rPr>
          <w:lang w:val="lv-LV"/>
        </w:rPr>
        <w:t>Santupītes ietekas</w:t>
      </w:r>
      <w:r w:rsidRPr="65F8F4DC" w:rsidR="38C8F635">
        <w:rPr>
          <w:lang w:val="lv-LV"/>
        </w:rPr>
        <w:t xml:space="preserve"> ezera </w:t>
      </w:r>
      <w:r w:rsidR="00E714AB">
        <w:rPr>
          <w:lang w:val="lv-LV"/>
        </w:rPr>
        <w:t>DR</w:t>
      </w:r>
      <w:r w:rsidRPr="65F8F4DC" w:rsidR="38C8F635">
        <w:rPr>
          <w:lang w:val="lv-LV"/>
        </w:rPr>
        <w:t xml:space="preserve"> </w:t>
      </w:r>
      <w:r w:rsidRPr="65F8F4DC" w:rsidR="30187B38">
        <w:rPr>
          <w:lang w:val="lv-LV"/>
        </w:rPr>
        <w:t>līdz Sedas ietekai</w:t>
      </w:r>
      <w:r w:rsidRPr="65F8F4DC" w:rsidR="38C8F635">
        <w:rPr>
          <w:lang w:val="lv-LV"/>
        </w:rPr>
        <w:t xml:space="preserve"> ezera </w:t>
      </w:r>
      <w:r w:rsidR="001A25D4">
        <w:rPr>
          <w:lang w:val="lv-LV"/>
        </w:rPr>
        <w:t>ZA</w:t>
      </w:r>
      <w:r w:rsidRPr="65F8F4DC" w:rsidR="38C8F635">
        <w:rPr>
          <w:lang w:val="lv-LV"/>
        </w:rPr>
        <w:t xml:space="preserve">, izņemot </w:t>
      </w:r>
      <w:r w:rsidRPr="65F8F4DC" w:rsidR="30187B38">
        <w:rPr>
          <w:lang w:val="lv-LV"/>
        </w:rPr>
        <w:t>krasta posm</w:t>
      </w:r>
      <w:r w:rsidRPr="65F8F4DC" w:rsidR="38C8F635">
        <w:rPr>
          <w:lang w:val="lv-LV"/>
        </w:rPr>
        <w:t xml:space="preserve">u pretim </w:t>
      </w:r>
      <w:r w:rsidRPr="65F8F4DC" w:rsidR="299CA3A2">
        <w:rPr>
          <w:lang w:val="lv-LV"/>
        </w:rPr>
        <w:t>Burtniek</w:t>
      </w:r>
      <w:r w:rsidRPr="65F8F4DC" w:rsidR="30F34103">
        <w:rPr>
          <w:lang w:val="lv-LV"/>
        </w:rPr>
        <w:t xml:space="preserve">u </w:t>
      </w:r>
      <w:r w:rsidRPr="65F8F4DC" w:rsidR="38C8F635">
        <w:rPr>
          <w:lang w:val="lv-LV"/>
        </w:rPr>
        <w:t xml:space="preserve">ciemam un nelielu posmu </w:t>
      </w:r>
      <w:r w:rsidR="00E714AB">
        <w:rPr>
          <w:lang w:val="lv-LV"/>
        </w:rPr>
        <w:t>DR</w:t>
      </w:r>
      <w:r w:rsidRPr="65F8F4DC" w:rsidR="38C8F635">
        <w:rPr>
          <w:lang w:val="lv-LV"/>
        </w:rPr>
        <w:t xml:space="preserve"> krastā</w:t>
      </w:r>
      <w:r w:rsidRPr="65F8F4DC" w:rsidR="1B41CB88">
        <w:rPr>
          <w:lang w:val="lv-LV"/>
        </w:rPr>
        <w:t xml:space="preserve"> (1.</w:t>
      </w:r>
      <w:r w:rsidR="00CE5CEB">
        <w:rPr>
          <w:lang w:val="lv-LV"/>
        </w:rPr>
        <w:t xml:space="preserve"> </w:t>
      </w:r>
      <w:r w:rsidRPr="65F8F4DC" w:rsidR="1B41CB88">
        <w:rPr>
          <w:lang w:val="lv-LV"/>
        </w:rPr>
        <w:t>att.)</w:t>
      </w:r>
      <w:r w:rsidRPr="65F8F4DC" w:rsidR="38C8F635">
        <w:rPr>
          <w:lang w:val="lv-LV"/>
        </w:rPr>
        <w:t>.</w:t>
      </w:r>
      <w:r w:rsidRPr="65F8F4DC" w:rsidR="16C436BF">
        <w:rPr>
          <w:lang w:val="lv-LV"/>
        </w:rPr>
        <w:t xml:space="preserve"> </w:t>
      </w:r>
      <w:r w:rsidR="00CE5CEB">
        <w:rPr>
          <w:lang w:val="lv-LV"/>
        </w:rPr>
        <w:t>DL</w:t>
      </w:r>
      <w:r w:rsidRPr="65F8F4DC" w:rsidR="00CE5CEB">
        <w:rPr>
          <w:lang w:val="lv-LV"/>
        </w:rPr>
        <w:t xml:space="preserve"> </w:t>
      </w:r>
      <w:r w:rsidRPr="65F8F4DC" w:rsidR="16C436BF">
        <w:rPr>
          <w:lang w:val="lv-LV"/>
        </w:rPr>
        <w:t xml:space="preserve">ietilpst arī Burtnieka stāvais </w:t>
      </w:r>
      <w:r w:rsidR="00C61877">
        <w:rPr>
          <w:lang w:val="lv-LV"/>
        </w:rPr>
        <w:t>A</w:t>
      </w:r>
      <w:r w:rsidRPr="65F8F4DC" w:rsidR="16C436BF">
        <w:rPr>
          <w:lang w:val="lv-LV"/>
        </w:rPr>
        <w:t xml:space="preserve"> krasts.</w:t>
      </w:r>
      <w:r w:rsidRPr="65F8F4DC" w:rsidR="286F15E3">
        <w:rPr>
          <w:lang w:val="lv-LV"/>
        </w:rPr>
        <w:t xml:space="preserve"> </w:t>
      </w:r>
      <w:r w:rsidRPr="65F8F4DC" w:rsidR="416D0527">
        <w:rPr>
          <w:lang w:val="lv-LV"/>
        </w:rPr>
        <w:t>DL “</w:t>
      </w:r>
      <w:r w:rsidRPr="65F8F4DC" w:rsidR="299CA3A2">
        <w:rPr>
          <w:lang w:val="lv-LV"/>
        </w:rPr>
        <w:t>Burtnieka</w:t>
      </w:r>
      <w:r w:rsidRPr="65F8F4DC" w:rsidR="416D0527">
        <w:rPr>
          <w:lang w:val="lv-LV"/>
        </w:rPr>
        <w:t xml:space="preserve"> ezera pļavas” p</w:t>
      </w:r>
      <w:r w:rsidRPr="65F8F4DC" w:rsidR="38C8F635">
        <w:rPr>
          <w:lang w:val="lv-LV"/>
        </w:rPr>
        <w:t xml:space="preserve">latība </w:t>
      </w:r>
      <w:r w:rsidRPr="65F8F4DC" w:rsidR="1765762B">
        <w:rPr>
          <w:lang w:val="lv-LV"/>
        </w:rPr>
        <w:t>ir 43</w:t>
      </w:r>
      <w:r w:rsidRPr="65F8F4DC" w:rsidR="6E3E37E0">
        <w:rPr>
          <w:lang w:val="lv-LV"/>
        </w:rPr>
        <w:t>1</w:t>
      </w:r>
      <w:r w:rsidRPr="65F8F4DC" w:rsidR="1765762B">
        <w:rPr>
          <w:lang w:val="lv-LV"/>
        </w:rPr>
        <w:t xml:space="preserve"> ha, centra koordinātas Latvijas koordinātu sistēmā (LKS 92): X 575979, Y 398284.</w:t>
      </w:r>
    </w:p>
    <w:p w:rsidRPr="00AB0B56" w:rsidR="00C70035" w:rsidP="00DE5D8E" w:rsidRDefault="416D0527" w14:paraId="1CA4CE74" w14:textId="4230A516">
      <w:pPr>
        <w:pStyle w:val="tv213"/>
        <w:spacing w:before="0" w:beforeAutospacing="0" w:after="0" w:afterAutospacing="0" w:line="276" w:lineRule="auto"/>
        <w:ind w:firstLine="567"/>
        <w:jc w:val="both"/>
        <w:rPr>
          <w:lang w:val="lv-LV"/>
        </w:rPr>
      </w:pPr>
      <w:r w:rsidRPr="65F8F4DC">
        <w:rPr>
          <w:lang w:val="lv-LV"/>
        </w:rPr>
        <w:t>DL “</w:t>
      </w:r>
      <w:r w:rsidRPr="65F8F4DC" w:rsidR="299CA3A2">
        <w:rPr>
          <w:lang w:val="lv-LV"/>
        </w:rPr>
        <w:t>Burtnieka</w:t>
      </w:r>
      <w:r w:rsidRPr="65F8F4DC">
        <w:rPr>
          <w:lang w:val="lv-LV"/>
        </w:rPr>
        <w:t xml:space="preserve"> ezera pļavas”</w:t>
      </w:r>
      <w:r w:rsidRPr="65F8F4DC" w:rsidR="2E3C9159">
        <w:rPr>
          <w:lang w:val="lv-LV"/>
        </w:rPr>
        <w:t xml:space="preserve"> </w:t>
      </w:r>
      <w:r w:rsidRPr="65F8F4DC" w:rsidR="5E1B96FC">
        <w:rPr>
          <w:lang w:val="lv-LV"/>
        </w:rPr>
        <w:t>nav apdzīvot</w:t>
      </w:r>
      <w:r w:rsidRPr="65F8F4DC" w:rsidR="2E3C9159">
        <w:rPr>
          <w:lang w:val="lv-LV"/>
        </w:rPr>
        <w:t>s</w:t>
      </w:r>
      <w:r w:rsidRPr="65F8F4DC" w:rsidR="1B41CB88">
        <w:rPr>
          <w:lang w:val="lv-LV"/>
        </w:rPr>
        <w:t xml:space="preserve">, taču </w:t>
      </w:r>
      <w:r w:rsidR="00E714AB">
        <w:rPr>
          <w:lang w:val="lv-LV"/>
        </w:rPr>
        <w:t>D</w:t>
      </w:r>
      <w:r w:rsidRPr="65F8F4DC" w:rsidR="1B41CB88">
        <w:rPr>
          <w:lang w:val="lv-LV"/>
        </w:rPr>
        <w:t xml:space="preserve"> daļā t</w:t>
      </w:r>
      <w:r w:rsidRPr="65F8F4DC" w:rsidR="2E3C9159">
        <w:rPr>
          <w:lang w:val="lv-LV"/>
        </w:rPr>
        <w:t>as</w:t>
      </w:r>
      <w:r w:rsidRPr="65F8F4DC" w:rsidR="1B41CB88">
        <w:rPr>
          <w:lang w:val="lv-LV"/>
        </w:rPr>
        <w:t xml:space="preserve"> </w:t>
      </w:r>
      <w:r w:rsidRPr="65F8F4DC" w:rsidR="77B1D241">
        <w:rPr>
          <w:lang w:val="lv-LV"/>
        </w:rPr>
        <w:t xml:space="preserve">robežojas ar </w:t>
      </w:r>
      <w:r w:rsidRPr="65F8F4DC" w:rsidR="299CA3A2">
        <w:rPr>
          <w:lang w:val="lv-LV"/>
        </w:rPr>
        <w:t>Burtniek</w:t>
      </w:r>
      <w:r w:rsidRPr="65F8F4DC" w:rsidR="30F34103">
        <w:rPr>
          <w:lang w:val="lv-LV"/>
        </w:rPr>
        <w:t xml:space="preserve">u </w:t>
      </w:r>
      <w:r w:rsidRPr="65F8F4DC" w:rsidR="77B1D241">
        <w:rPr>
          <w:lang w:val="lv-LV"/>
        </w:rPr>
        <w:t>ciemu</w:t>
      </w:r>
      <w:r w:rsidRPr="65F8F4DC" w:rsidR="1B41CB88">
        <w:rPr>
          <w:lang w:val="lv-LV"/>
        </w:rPr>
        <w:t xml:space="preserve">, bet </w:t>
      </w:r>
      <w:r w:rsidR="00C61877">
        <w:rPr>
          <w:lang w:val="lv-LV"/>
        </w:rPr>
        <w:t>A</w:t>
      </w:r>
      <w:r w:rsidRPr="65F8F4DC" w:rsidR="1B41CB88">
        <w:rPr>
          <w:lang w:val="lv-LV"/>
        </w:rPr>
        <w:t xml:space="preserve"> robežas </w:t>
      </w:r>
      <w:r w:rsidRPr="65F8F4DC" w:rsidR="77B1D241">
        <w:rPr>
          <w:lang w:val="lv-LV"/>
        </w:rPr>
        <w:t xml:space="preserve">tuvumā atrodas </w:t>
      </w:r>
      <w:r w:rsidRPr="65F8F4DC" w:rsidR="1B41CB88">
        <w:rPr>
          <w:lang w:val="lv-LV"/>
        </w:rPr>
        <w:t>va</w:t>
      </w:r>
      <w:r w:rsidRPr="65F8F4DC" w:rsidR="65F689CE">
        <w:rPr>
          <w:lang w:val="lv-LV"/>
        </w:rPr>
        <w:t>i</w:t>
      </w:r>
      <w:r w:rsidRPr="65F8F4DC" w:rsidR="1B41CB88">
        <w:rPr>
          <w:lang w:val="lv-LV"/>
        </w:rPr>
        <w:t>rākas viensētas</w:t>
      </w:r>
      <w:r w:rsidRPr="65F8F4DC" w:rsidR="2E3C9159">
        <w:rPr>
          <w:lang w:val="lv-LV"/>
        </w:rPr>
        <w:t xml:space="preserve"> un </w:t>
      </w:r>
      <w:r w:rsidRPr="65F8F4DC" w:rsidR="299CA3A2">
        <w:rPr>
          <w:lang w:val="lv-LV"/>
        </w:rPr>
        <w:t>Burtniek</w:t>
      </w:r>
      <w:r w:rsidRPr="65F8F4DC" w:rsidR="08E387D5">
        <w:rPr>
          <w:lang w:val="lv-LV"/>
        </w:rPr>
        <w:t>u</w:t>
      </w:r>
      <w:r w:rsidRPr="65F8F4DC" w:rsidR="1B41CB88">
        <w:rPr>
          <w:lang w:val="lv-LV"/>
        </w:rPr>
        <w:t xml:space="preserve"> bazn</w:t>
      </w:r>
      <w:r w:rsidRPr="65F8F4DC" w:rsidR="2E3C9159">
        <w:rPr>
          <w:lang w:val="lv-LV"/>
        </w:rPr>
        <w:t>īca</w:t>
      </w:r>
      <w:r w:rsidRPr="65F8F4DC" w:rsidR="308F5D09">
        <w:rPr>
          <w:lang w:val="lv-LV"/>
        </w:rPr>
        <w:t>s</w:t>
      </w:r>
      <w:r w:rsidRPr="65F8F4DC" w:rsidR="65F689CE">
        <w:rPr>
          <w:lang w:val="lv-LV"/>
        </w:rPr>
        <w:t xml:space="preserve"> apbūve</w:t>
      </w:r>
      <w:r w:rsidRPr="65F8F4DC" w:rsidR="2E3C9159">
        <w:rPr>
          <w:lang w:val="lv-LV"/>
        </w:rPr>
        <w:t xml:space="preserve">. Savukārt </w:t>
      </w:r>
      <w:r w:rsidR="001A25D4">
        <w:rPr>
          <w:lang w:val="lv-LV"/>
        </w:rPr>
        <w:t>Z</w:t>
      </w:r>
      <w:r w:rsidRPr="65F8F4DC" w:rsidR="2E3C9159">
        <w:rPr>
          <w:lang w:val="lv-LV"/>
        </w:rPr>
        <w:t xml:space="preserve"> tas </w:t>
      </w:r>
      <w:r w:rsidRPr="65F8F4DC" w:rsidR="77B1D241">
        <w:rPr>
          <w:lang w:val="lv-LV"/>
        </w:rPr>
        <w:t xml:space="preserve">robežojas ar “Vidusburtnieks”, </w:t>
      </w:r>
      <w:r w:rsidR="001A25D4">
        <w:rPr>
          <w:lang w:val="lv-LV"/>
        </w:rPr>
        <w:t>ZA</w:t>
      </w:r>
      <w:r w:rsidRPr="65F8F4DC" w:rsidR="77B1D241">
        <w:rPr>
          <w:lang w:val="lv-LV"/>
        </w:rPr>
        <w:t xml:space="preserve"> – ar mežu masīvu </w:t>
      </w:r>
      <w:r w:rsidRPr="65F8F4DC" w:rsidR="71D0DA2F">
        <w:rPr>
          <w:lang w:val="lv-LV"/>
        </w:rPr>
        <w:t>"</w:t>
      </w:r>
      <w:r w:rsidRPr="65F8F4DC" w:rsidR="77B1D241">
        <w:rPr>
          <w:lang w:val="lv-LV"/>
        </w:rPr>
        <w:t>Radziņmežs</w:t>
      </w:r>
      <w:r w:rsidRPr="65F8F4DC" w:rsidR="12DC16C1">
        <w:rPr>
          <w:lang w:val="lv-LV"/>
        </w:rPr>
        <w:t>"</w:t>
      </w:r>
      <w:r w:rsidRPr="65F8F4DC" w:rsidR="77B1D241">
        <w:rPr>
          <w:lang w:val="lv-LV"/>
        </w:rPr>
        <w:t xml:space="preserve"> un meliorēto pļavu un</w:t>
      </w:r>
      <w:r w:rsidRPr="65F8F4DC" w:rsidR="1B41CB88">
        <w:rPr>
          <w:lang w:val="lv-LV"/>
        </w:rPr>
        <w:t xml:space="preserve"> lauksaimniecības zemju masīvu Silzemnieku polderī</w:t>
      </w:r>
      <w:r w:rsidRPr="65F8F4DC" w:rsidR="77B1D241">
        <w:rPr>
          <w:lang w:val="lv-LV"/>
        </w:rPr>
        <w:t xml:space="preserve">, arī </w:t>
      </w:r>
      <w:r w:rsidR="001A25D4">
        <w:rPr>
          <w:lang w:val="lv-LV"/>
        </w:rPr>
        <w:t>DR</w:t>
      </w:r>
      <w:r w:rsidRPr="65F8F4DC" w:rsidR="77B1D241">
        <w:rPr>
          <w:lang w:val="lv-LV"/>
        </w:rPr>
        <w:t xml:space="preserve"> </w:t>
      </w:r>
      <w:r w:rsidR="00CE5CEB">
        <w:rPr>
          <w:lang w:val="lv-LV"/>
        </w:rPr>
        <w:t>DL</w:t>
      </w:r>
      <w:r w:rsidRPr="65F8F4DC" w:rsidR="00CE5CEB">
        <w:rPr>
          <w:lang w:val="lv-LV"/>
        </w:rPr>
        <w:t xml:space="preserve"> </w:t>
      </w:r>
      <w:r w:rsidRPr="65F8F4DC" w:rsidR="77B1D241">
        <w:rPr>
          <w:lang w:val="lv-LV"/>
        </w:rPr>
        <w:t>teritorija robežojas ar mežu masīvu.</w:t>
      </w:r>
    </w:p>
    <w:p w:rsidR="005A7EC6" w:rsidP="00DE5D8E" w:rsidRDefault="005A7EC6" w14:paraId="25891BF6" w14:textId="4011E368">
      <w:pPr>
        <w:pStyle w:val="tv213"/>
        <w:spacing w:before="0" w:beforeAutospacing="0" w:after="0" w:afterAutospacing="0" w:line="276" w:lineRule="auto"/>
        <w:ind w:firstLine="567"/>
        <w:jc w:val="both"/>
        <w:rPr>
          <w:lang w:val="lv-LV"/>
        </w:rPr>
      </w:pPr>
      <w:r w:rsidRPr="005A7EC6">
        <w:rPr>
          <w:lang w:val="lv-LV"/>
        </w:rPr>
        <w:t>DL “</w:t>
      </w:r>
      <w:r w:rsidR="000E0C51">
        <w:rPr>
          <w:lang w:val="lv-LV"/>
        </w:rPr>
        <w:t>Burtnieka</w:t>
      </w:r>
      <w:r w:rsidRPr="005A7EC6">
        <w:rPr>
          <w:lang w:val="lv-LV"/>
        </w:rPr>
        <w:t xml:space="preserve"> ezera pļavas”</w:t>
      </w:r>
      <w:r>
        <w:rPr>
          <w:lang w:val="lv-LV"/>
        </w:rPr>
        <w:t xml:space="preserve"> ir sasniedzams no reģionālajiem </w:t>
      </w:r>
      <w:r w:rsidRPr="005A7EC6">
        <w:rPr>
          <w:lang w:val="lv-LV"/>
        </w:rPr>
        <w:t>autoceļ</w:t>
      </w:r>
      <w:r>
        <w:rPr>
          <w:lang w:val="lv-LV"/>
        </w:rPr>
        <w:t>iem P16 </w:t>
      </w:r>
      <w:r w:rsidRPr="005A7EC6">
        <w:rPr>
          <w:lang w:val="lv-LV"/>
        </w:rPr>
        <w:t>Valmiera</w:t>
      </w:r>
      <w:r w:rsidR="009C00FA">
        <w:rPr>
          <w:lang w:val="lv-LV"/>
        </w:rPr>
        <w:t>–</w:t>
      </w:r>
      <w:r w:rsidRPr="005A7EC6">
        <w:rPr>
          <w:lang w:val="lv-LV"/>
        </w:rPr>
        <w:t>Matīši</w:t>
      </w:r>
      <w:r w:rsidR="009C00FA">
        <w:rPr>
          <w:lang w:val="lv-LV"/>
        </w:rPr>
        <w:t>–</w:t>
      </w:r>
      <w:r w:rsidRPr="005A7EC6">
        <w:rPr>
          <w:lang w:val="lv-LV"/>
        </w:rPr>
        <w:t xml:space="preserve">Mazsalaca </w:t>
      </w:r>
      <w:r>
        <w:rPr>
          <w:lang w:val="lv-LV"/>
        </w:rPr>
        <w:t xml:space="preserve">un </w:t>
      </w:r>
      <w:r w:rsidRPr="005A7EC6">
        <w:rPr>
          <w:lang w:val="lv-LV"/>
        </w:rPr>
        <w:t>P17 Valmiera</w:t>
      </w:r>
      <w:r w:rsidR="009C00FA">
        <w:rPr>
          <w:lang w:val="lv-LV"/>
        </w:rPr>
        <w:t>–</w:t>
      </w:r>
      <w:r w:rsidRPr="005A7EC6">
        <w:rPr>
          <w:lang w:val="lv-LV"/>
        </w:rPr>
        <w:t>Rūjiena</w:t>
      </w:r>
      <w:r w:rsidR="009C00FA">
        <w:rPr>
          <w:lang w:val="lv-LV"/>
        </w:rPr>
        <w:t>–</w:t>
      </w:r>
      <w:r>
        <w:rPr>
          <w:lang w:val="lv-LV"/>
        </w:rPr>
        <w:t>I</w:t>
      </w:r>
      <w:r w:rsidRPr="005A7EC6">
        <w:rPr>
          <w:lang w:val="lv-LV"/>
        </w:rPr>
        <w:t>gaunijas robeža (Unguriņi)</w:t>
      </w:r>
      <w:r>
        <w:rPr>
          <w:lang w:val="lv-LV"/>
        </w:rPr>
        <w:t>, ko savieno v</w:t>
      </w:r>
      <w:r w:rsidRPr="005A7EC6">
        <w:rPr>
          <w:lang w:val="lv-LV"/>
        </w:rPr>
        <w:t>alsts vietējais autoceļš V112 Puikule</w:t>
      </w:r>
      <w:r w:rsidR="009C00FA">
        <w:rPr>
          <w:lang w:val="lv-LV"/>
        </w:rPr>
        <w:t>–</w:t>
      </w:r>
      <w:r w:rsidRPr="005A7EC6">
        <w:rPr>
          <w:lang w:val="lv-LV"/>
        </w:rPr>
        <w:t>Rencēni</w:t>
      </w:r>
      <w:r w:rsidR="009C00FA">
        <w:rPr>
          <w:lang w:val="lv-LV"/>
        </w:rPr>
        <w:t>–</w:t>
      </w:r>
      <w:r w:rsidRPr="005A7EC6">
        <w:rPr>
          <w:lang w:val="lv-LV"/>
        </w:rPr>
        <w:t>Vēveri</w:t>
      </w:r>
      <w:r>
        <w:rPr>
          <w:lang w:val="lv-LV"/>
        </w:rPr>
        <w:t xml:space="preserve">, kā arī pa </w:t>
      </w:r>
      <w:r w:rsidRPr="005A7EC6">
        <w:rPr>
          <w:lang w:val="lv-LV"/>
        </w:rPr>
        <w:t>valsts vietēj</w:t>
      </w:r>
      <w:r>
        <w:rPr>
          <w:lang w:val="lv-LV"/>
        </w:rPr>
        <w:t>o</w:t>
      </w:r>
      <w:r w:rsidRPr="005A7EC6">
        <w:rPr>
          <w:lang w:val="lv-LV"/>
        </w:rPr>
        <w:t xml:space="preserve"> autoceļ</w:t>
      </w:r>
      <w:r>
        <w:rPr>
          <w:lang w:val="lv-LV"/>
        </w:rPr>
        <w:t xml:space="preserve">u </w:t>
      </w:r>
      <w:r w:rsidRPr="005A7EC6">
        <w:rPr>
          <w:lang w:val="lv-LV"/>
        </w:rPr>
        <w:t>V208 Sveipeles</w:t>
      </w:r>
      <w:r w:rsidR="009C00FA">
        <w:rPr>
          <w:lang w:val="lv-LV"/>
        </w:rPr>
        <w:t>–</w:t>
      </w:r>
      <w:r w:rsidRPr="005A7EC6">
        <w:rPr>
          <w:lang w:val="lv-LV"/>
        </w:rPr>
        <w:t>Krogzemji</w:t>
      </w:r>
      <w:r w:rsidR="009C00FA">
        <w:rPr>
          <w:lang w:val="lv-LV"/>
        </w:rPr>
        <w:t>–</w:t>
      </w:r>
      <w:r w:rsidRPr="005A7EC6">
        <w:rPr>
          <w:lang w:val="lv-LV"/>
        </w:rPr>
        <w:t>Dūres</w:t>
      </w:r>
      <w:r w:rsidR="00FE7152">
        <w:rPr>
          <w:lang w:val="lv-LV"/>
        </w:rPr>
        <w:t xml:space="preserve"> un vairākiem pašvaldības ceļiem.</w:t>
      </w:r>
    </w:p>
    <w:p w:rsidRPr="00AB0B56" w:rsidR="00882B2D" w:rsidP="00DE5D8E" w:rsidRDefault="00882B2D" w14:paraId="46E2A71F" w14:textId="77777777">
      <w:pPr>
        <w:pStyle w:val="tv213"/>
        <w:spacing w:before="0" w:beforeAutospacing="0" w:after="0" w:afterAutospacing="0" w:line="276" w:lineRule="auto"/>
        <w:ind w:firstLine="567"/>
        <w:jc w:val="both"/>
        <w:rPr>
          <w:lang w:val="lv-LV"/>
        </w:rPr>
      </w:pPr>
    </w:p>
    <w:p w:rsidRPr="00AB0B56" w:rsidR="007F0825" w:rsidP="00DE5D8E" w:rsidRDefault="007E0517" w14:paraId="00323D96" w14:textId="77777777">
      <w:pPr>
        <w:pStyle w:val="Heading3"/>
        <w:spacing w:before="0" w:line="276" w:lineRule="auto"/>
      </w:pPr>
      <w:bookmarkStart w:name="_Toc214452960" w:id="7"/>
      <w:r w:rsidRPr="00AB0B56">
        <w:t>1</w:t>
      </w:r>
      <w:r w:rsidRPr="00AB0B56" w:rsidR="007F0825">
        <w:t xml:space="preserve">.1.2. </w:t>
      </w:r>
      <w:r w:rsidRPr="00AB0B56">
        <w:t>Z</w:t>
      </w:r>
      <w:r w:rsidRPr="00AB0B56" w:rsidR="007F0825">
        <w:t xml:space="preserve">emes lietošanas veidu </w:t>
      </w:r>
      <w:r w:rsidRPr="00AB0B56" w:rsidR="00722947">
        <w:t>un zemes īpašuma formu raksturojums</w:t>
      </w:r>
      <w:bookmarkEnd w:id="7"/>
    </w:p>
    <w:p w:rsidR="005F46D9" w:rsidP="00DE5D8E" w:rsidRDefault="27510918" w14:paraId="2271577F" w14:textId="0FED76D1">
      <w:pPr>
        <w:pStyle w:val="tv213"/>
        <w:spacing w:before="0" w:beforeAutospacing="0" w:after="0" w:afterAutospacing="0" w:line="276" w:lineRule="auto"/>
        <w:ind w:firstLine="567"/>
        <w:jc w:val="both"/>
        <w:rPr>
          <w:lang w:val="lv-LV"/>
        </w:rPr>
      </w:pPr>
      <w:r w:rsidRPr="65F8F4DC">
        <w:rPr>
          <w:lang w:val="lv-LV"/>
        </w:rPr>
        <w:t>DL “</w:t>
      </w:r>
      <w:r w:rsidRPr="65F8F4DC" w:rsidR="299CA3A2">
        <w:rPr>
          <w:lang w:val="lv-LV"/>
        </w:rPr>
        <w:t>Burtnieka</w:t>
      </w:r>
      <w:r w:rsidRPr="65F8F4DC">
        <w:rPr>
          <w:lang w:val="lv-LV"/>
        </w:rPr>
        <w:t xml:space="preserve"> ezera pļavas” lielākā daļa zemes – 274,6 ha (64 % no </w:t>
      </w:r>
      <w:r w:rsidR="00CE5CEB">
        <w:rPr>
          <w:lang w:val="lv-LV"/>
        </w:rPr>
        <w:t>DL</w:t>
      </w:r>
      <w:r w:rsidRPr="65F8F4DC" w:rsidR="00CE5CEB">
        <w:rPr>
          <w:lang w:val="lv-LV"/>
        </w:rPr>
        <w:t xml:space="preserve"> </w:t>
      </w:r>
      <w:r w:rsidRPr="65F8F4DC">
        <w:rPr>
          <w:lang w:val="lv-LV"/>
        </w:rPr>
        <w:t xml:space="preserve">kopējās platības) ir privātīpašumā (8 juridisko personu īpašumā 149,4 ha un 32 fizisku personu īpašumā 125,2 ha), Valmieras novada pašvaldības īpašumā un valdījumā ir 94,6 ha (22%), bet Valsts īpašumā AS </w:t>
      </w:r>
      <w:r w:rsidRPr="65F8F4DC" w:rsidR="68D9004C">
        <w:rPr>
          <w:lang w:val="lv-LV"/>
        </w:rPr>
        <w:t>"</w:t>
      </w:r>
      <w:r w:rsidRPr="65F8F4DC">
        <w:rPr>
          <w:lang w:val="lv-LV"/>
        </w:rPr>
        <w:t>Latvijas valsts meži</w:t>
      </w:r>
      <w:r w:rsidRPr="65F8F4DC" w:rsidR="5AA665E7">
        <w:rPr>
          <w:lang w:val="lv-LV"/>
        </w:rPr>
        <w:t>"</w:t>
      </w:r>
      <w:r w:rsidRPr="65F8F4DC">
        <w:rPr>
          <w:lang w:val="lv-LV"/>
        </w:rPr>
        <w:t xml:space="preserve"> valdījumā ir Radziņu mežam piegulošā DL </w:t>
      </w:r>
      <w:r w:rsidR="001A25D4">
        <w:rPr>
          <w:lang w:val="lv-LV"/>
        </w:rPr>
        <w:t>Z</w:t>
      </w:r>
      <w:r w:rsidRPr="65F8F4DC">
        <w:rPr>
          <w:lang w:val="lv-LV"/>
        </w:rPr>
        <w:t xml:space="preserve"> daļa, kā arī </w:t>
      </w:r>
      <w:r w:rsidRPr="65F8F4DC" w:rsidR="5F97F729">
        <w:rPr>
          <w:lang w:val="lv-LV"/>
        </w:rPr>
        <w:t>VARAM</w:t>
      </w:r>
      <w:r w:rsidRPr="65F8F4DC">
        <w:rPr>
          <w:lang w:val="lv-LV"/>
        </w:rPr>
        <w:t xml:space="preserve"> valdījumā esošā zemes vienība</w:t>
      </w:r>
      <w:r w:rsidRPr="65F8F4DC" w:rsidR="5F97F729">
        <w:rPr>
          <w:lang w:val="lv-LV"/>
        </w:rPr>
        <w:t xml:space="preserve">, kur līdz 26.06.2017. bija izvietota valsts hidroloģiskā stacija </w:t>
      </w:r>
      <w:r w:rsidRPr="65F8F4DC" w:rsidR="2B9C878C">
        <w:rPr>
          <w:lang w:val="lv-LV"/>
        </w:rPr>
        <w:t>"</w:t>
      </w:r>
      <w:r w:rsidRPr="65F8F4DC" w:rsidR="5F97F729">
        <w:rPr>
          <w:lang w:val="lv-LV"/>
        </w:rPr>
        <w:t>Burtnieki</w:t>
      </w:r>
      <w:r w:rsidRPr="65F8F4DC" w:rsidR="0A6837B4">
        <w:rPr>
          <w:lang w:val="lv-LV"/>
        </w:rPr>
        <w:t>"</w:t>
      </w:r>
      <w:r w:rsidRPr="65F8F4DC" w:rsidR="5F97F729">
        <w:rPr>
          <w:lang w:val="lv-LV"/>
        </w:rPr>
        <w:t xml:space="preserve">, kad tā tika pārcelta uz ezera pretējo krastu. </w:t>
      </w:r>
      <w:r w:rsidRPr="65F8F4DC" w:rsidR="244194CC">
        <w:rPr>
          <w:lang w:val="lv-LV"/>
        </w:rPr>
        <w:t>Informācija par zemes īpašuma formām DL “</w:t>
      </w:r>
      <w:r w:rsidRPr="65F8F4DC" w:rsidR="299CA3A2">
        <w:rPr>
          <w:lang w:val="lv-LV"/>
        </w:rPr>
        <w:t>Burtnieka</w:t>
      </w:r>
      <w:r w:rsidRPr="65F8F4DC" w:rsidR="244194CC">
        <w:rPr>
          <w:lang w:val="lv-LV"/>
        </w:rPr>
        <w:t xml:space="preserve"> ezera pļavas” apkopota 1.1.2.1. tabulā un 1.1. pie</w:t>
      </w:r>
      <w:r w:rsidRPr="65F8F4DC" w:rsidR="6B1AA9E8">
        <w:rPr>
          <w:lang w:val="lv-LV"/>
        </w:rPr>
        <w:t>l</w:t>
      </w:r>
      <w:r w:rsidRPr="65F8F4DC" w:rsidR="244194CC">
        <w:rPr>
          <w:lang w:val="lv-LV"/>
        </w:rPr>
        <w:t>i</w:t>
      </w:r>
      <w:r w:rsidRPr="65F8F4DC" w:rsidR="6B1AA9E8">
        <w:rPr>
          <w:lang w:val="lv-LV"/>
        </w:rPr>
        <w:t>k</w:t>
      </w:r>
      <w:r w:rsidRPr="65F8F4DC" w:rsidR="244194CC">
        <w:rPr>
          <w:lang w:val="lv-LV"/>
        </w:rPr>
        <w:t>umā.</w:t>
      </w:r>
    </w:p>
    <w:p w:rsidR="007E0517" w:rsidP="00DE5D8E" w:rsidRDefault="00E72F77" w14:paraId="713658DC" w14:textId="77777777">
      <w:pPr>
        <w:pStyle w:val="tv213"/>
        <w:spacing w:before="0" w:beforeAutospacing="0" w:after="0" w:afterAutospacing="0" w:line="276" w:lineRule="auto"/>
        <w:jc w:val="right"/>
        <w:rPr>
          <w:lang w:val="lv-LV"/>
        </w:rPr>
      </w:pPr>
      <w:r w:rsidRPr="00E72F77">
        <w:rPr>
          <w:lang w:val="lv-LV"/>
        </w:rPr>
        <w:t>1.1.2.</w:t>
      </w:r>
      <w:r>
        <w:rPr>
          <w:lang w:val="lv-LV"/>
        </w:rPr>
        <w:t>1. tabula</w:t>
      </w:r>
    </w:p>
    <w:p w:rsidR="00E72F77" w:rsidP="00DE5D8E" w:rsidRDefault="00E72F77" w14:paraId="4CFBE137" w14:textId="387FAD49">
      <w:pPr>
        <w:pStyle w:val="tv213"/>
        <w:spacing w:before="0" w:beforeAutospacing="0" w:after="0" w:afterAutospacing="0" w:line="276" w:lineRule="auto"/>
        <w:jc w:val="center"/>
        <w:rPr>
          <w:lang w:val="lv-LV"/>
        </w:rPr>
      </w:pPr>
      <w:r>
        <w:rPr>
          <w:lang w:val="lv-LV"/>
        </w:rPr>
        <w:t xml:space="preserve">Zemes īpašuma formas </w:t>
      </w:r>
      <w:r w:rsidRPr="00E72F77">
        <w:rPr>
          <w:lang w:val="lv-LV"/>
        </w:rPr>
        <w:t>DL “</w:t>
      </w:r>
      <w:r w:rsidR="000E0C51">
        <w:rPr>
          <w:lang w:val="lv-LV"/>
        </w:rPr>
        <w:t>Burtnieka</w:t>
      </w:r>
      <w:r w:rsidRPr="00E72F77">
        <w:rPr>
          <w:lang w:val="lv-LV"/>
        </w:rPr>
        <w:t xml:space="preserve"> ezera pļavas”</w:t>
      </w:r>
      <w:r w:rsidR="00523718">
        <w:rPr>
          <w:lang w:val="lv-LV"/>
        </w:rPr>
        <w:t xml:space="preserve"> (VZD, 2023)</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92"/>
        <w:gridCol w:w="1677"/>
        <w:gridCol w:w="1677"/>
      </w:tblGrid>
      <w:tr w:rsidR="00223A49" w:rsidTr="00B45C45" w14:paraId="449E8E22" w14:textId="77777777">
        <w:trPr>
          <w:jc w:val="center"/>
        </w:trPr>
        <w:tc>
          <w:tcPr>
            <w:tcW w:w="2292" w:type="dxa"/>
          </w:tcPr>
          <w:p w:rsidRPr="00643B6E" w:rsidR="00223A49" w:rsidP="00DE5D8E" w:rsidRDefault="00223A49" w14:paraId="75FBC708" w14:textId="77777777">
            <w:pPr>
              <w:pStyle w:val="tv213"/>
              <w:spacing w:before="0" w:beforeAutospacing="0" w:after="0" w:afterAutospacing="0" w:line="276" w:lineRule="auto"/>
              <w:rPr>
                <w:b/>
              </w:rPr>
            </w:pPr>
            <w:r w:rsidRPr="00643B6E">
              <w:rPr>
                <w:b/>
              </w:rPr>
              <w:t>Īpašnieks</w:t>
            </w:r>
          </w:p>
        </w:tc>
        <w:tc>
          <w:tcPr>
            <w:tcW w:w="1677" w:type="dxa"/>
          </w:tcPr>
          <w:p w:rsidRPr="00643B6E" w:rsidR="00223A49" w:rsidP="00DE5D8E" w:rsidRDefault="00223A49" w14:paraId="570F65C1" w14:textId="77777777">
            <w:pPr>
              <w:pStyle w:val="tv213"/>
              <w:spacing w:before="0" w:beforeAutospacing="0" w:after="0" w:afterAutospacing="0" w:line="276" w:lineRule="auto"/>
              <w:jc w:val="center"/>
              <w:rPr>
                <w:b/>
              </w:rPr>
            </w:pPr>
            <w:r w:rsidRPr="00643B6E">
              <w:rPr>
                <w:b/>
              </w:rPr>
              <w:t>Platība, ha</w:t>
            </w:r>
          </w:p>
        </w:tc>
        <w:tc>
          <w:tcPr>
            <w:tcW w:w="1677" w:type="dxa"/>
          </w:tcPr>
          <w:p w:rsidRPr="00643B6E" w:rsidR="00223A49" w:rsidP="00DE5D8E" w:rsidRDefault="00223A49" w14:paraId="04BF9407" w14:textId="77777777">
            <w:pPr>
              <w:pStyle w:val="tv213"/>
              <w:spacing w:before="0" w:beforeAutospacing="0" w:after="0" w:afterAutospacing="0" w:line="276" w:lineRule="auto"/>
              <w:jc w:val="center"/>
              <w:rPr>
                <w:b/>
              </w:rPr>
            </w:pPr>
            <w:r w:rsidRPr="00643B6E">
              <w:rPr>
                <w:b/>
              </w:rPr>
              <w:t>Īpatsvars, %</w:t>
            </w:r>
          </w:p>
        </w:tc>
      </w:tr>
      <w:tr w:rsidR="00223A49" w:rsidTr="00B45C45" w14:paraId="66CDACAB" w14:textId="77777777">
        <w:trPr>
          <w:jc w:val="center"/>
        </w:trPr>
        <w:tc>
          <w:tcPr>
            <w:tcW w:w="2292" w:type="dxa"/>
          </w:tcPr>
          <w:p w:rsidR="00223A49" w:rsidP="00DE5D8E" w:rsidRDefault="00223A49" w14:paraId="11BF9408" w14:textId="77777777">
            <w:pPr>
              <w:pStyle w:val="tv213"/>
              <w:spacing w:before="0" w:beforeAutospacing="0" w:after="0" w:afterAutospacing="0" w:line="276" w:lineRule="auto"/>
            </w:pPr>
            <w:r>
              <w:t>Fiziska persona</w:t>
            </w:r>
          </w:p>
        </w:tc>
        <w:tc>
          <w:tcPr>
            <w:tcW w:w="1677" w:type="dxa"/>
          </w:tcPr>
          <w:p w:rsidR="00223A49" w:rsidP="00DE5D8E" w:rsidRDefault="00223A49" w14:paraId="7D9EBD09" w14:textId="77777777">
            <w:pPr>
              <w:pStyle w:val="tv213"/>
              <w:spacing w:before="0" w:beforeAutospacing="0" w:after="0" w:afterAutospacing="0" w:line="276" w:lineRule="auto"/>
              <w:jc w:val="center"/>
            </w:pPr>
            <w:r w:rsidRPr="00850A9B">
              <w:t>125</w:t>
            </w:r>
            <w:r>
              <w:t>,</w:t>
            </w:r>
            <w:r w:rsidRPr="00850A9B">
              <w:t>2</w:t>
            </w:r>
          </w:p>
        </w:tc>
        <w:tc>
          <w:tcPr>
            <w:tcW w:w="1677" w:type="dxa"/>
          </w:tcPr>
          <w:p w:rsidRPr="00850A9B" w:rsidR="00223A49" w:rsidP="00DE5D8E" w:rsidRDefault="00223A49" w14:paraId="4DC70312" w14:textId="77777777">
            <w:pPr>
              <w:pStyle w:val="tv213"/>
              <w:spacing w:before="0" w:beforeAutospacing="0" w:after="0" w:afterAutospacing="0" w:line="276" w:lineRule="auto"/>
              <w:jc w:val="center"/>
            </w:pPr>
            <w:r>
              <w:t>29</w:t>
            </w:r>
          </w:p>
        </w:tc>
      </w:tr>
      <w:tr w:rsidR="00223A49" w:rsidTr="00B45C45" w14:paraId="357DE984" w14:textId="77777777">
        <w:trPr>
          <w:jc w:val="center"/>
        </w:trPr>
        <w:tc>
          <w:tcPr>
            <w:tcW w:w="2292" w:type="dxa"/>
          </w:tcPr>
          <w:p w:rsidR="00223A49" w:rsidP="00DE5D8E" w:rsidRDefault="00223A49" w14:paraId="7B6601DF" w14:textId="77777777">
            <w:pPr>
              <w:pStyle w:val="tv213"/>
              <w:spacing w:before="0" w:beforeAutospacing="0" w:after="0" w:afterAutospacing="0" w:line="276" w:lineRule="auto"/>
            </w:pPr>
            <w:r>
              <w:t>Juridiska persona</w:t>
            </w:r>
          </w:p>
        </w:tc>
        <w:tc>
          <w:tcPr>
            <w:tcW w:w="1677" w:type="dxa"/>
          </w:tcPr>
          <w:p w:rsidR="00223A49" w:rsidP="00DE5D8E" w:rsidRDefault="00223A49" w14:paraId="1362BB7B" w14:textId="77777777">
            <w:pPr>
              <w:pStyle w:val="tv213"/>
              <w:spacing w:before="0" w:beforeAutospacing="0" w:after="0" w:afterAutospacing="0" w:line="276" w:lineRule="auto"/>
              <w:jc w:val="center"/>
            </w:pPr>
            <w:r w:rsidRPr="00125D08">
              <w:t>149</w:t>
            </w:r>
            <w:r>
              <w:t>,</w:t>
            </w:r>
            <w:r w:rsidRPr="00125D08">
              <w:t>4</w:t>
            </w:r>
          </w:p>
        </w:tc>
        <w:tc>
          <w:tcPr>
            <w:tcW w:w="1677" w:type="dxa"/>
          </w:tcPr>
          <w:p w:rsidRPr="00125D08" w:rsidR="00223A49" w:rsidP="00DE5D8E" w:rsidRDefault="00223A49" w14:paraId="4DBF0DB6" w14:textId="77777777">
            <w:pPr>
              <w:pStyle w:val="tv213"/>
              <w:spacing w:before="0" w:beforeAutospacing="0" w:after="0" w:afterAutospacing="0" w:line="276" w:lineRule="auto"/>
              <w:jc w:val="center"/>
            </w:pPr>
            <w:r>
              <w:t>35</w:t>
            </w:r>
          </w:p>
        </w:tc>
      </w:tr>
      <w:tr w:rsidR="00223A49" w:rsidTr="00B45C45" w14:paraId="3856EE44" w14:textId="77777777">
        <w:trPr>
          <w:jc w:val="center"/>
        </w:trPr>
        <w:tc>
          <w:tcPr>
            <w:tcW w:w="2292" w:type="dxa"/>
          </w:tcPr>
          <w:p w:rsidR="00223A49" w:rsidP="00DE5D8E" w:rsidRDefault="00223A49" w14:paraId="3A744418" w14:textId="77777777">
            <w:pPr>
              <w:pStyle w:val="tv213"/>
              <w:spacing w:before="0" w:beforeAutospacing="0" w:after="0" w:afterAutospacing="0" w:line="276" w:lineRule="auto"/>
            </w:pPr>
            <w:r>
              <w:t>Pašvaldība</w:t>
            </w:r>
          </w:p>
        </w:tc>
        <w:tc>
          <w:tcPr>
            <w:tcW w:w="1677" w:type="dxa"/>
          </w:tcPr>
          <w:p w:rsidR="00223A49" w:rsidP="00DE5D8E" w:rsidRDefault="00223A49" w14:paraId="19653014" w14:textId="77777777">
            <w:pPr>
              <w:pStyle w:val="tv213"/>
              <w:spacing w:before="0" w:beforeAutospacing="0" w:after="0" w:afterAutospacing="0" w:line="276" w:lineRule="auto"/>
              <w:jc w:val="center"/>
            </w:pPr>
            <w:r>
              <w:t>94,</w:t>
            </w:r>
            <w:r w:rsidRPr="00125D08">
              <w:t>6</w:t>
            </w:r>
          </w:p>
        </w:tc>
        <w:tc>
          <w:tcPr>
            <w:tcW w:w="1677" w:type="dxa"/>
          </w:tcPr>
          <w:p w:rsidR="00223A49" w:rsidP="00DE5D8E" w:rsidRDefault="00223A49" w14:paraId="59F21D32" w14:textId="77777777">
            <w:pPr>
              <w:pStyle w:val="tv213"/>
              <w:spacing w:before="0" w:beforeAutospacing="0" w:after="0" w:afterAutospacing="0" w:line="276" w:lineRule="auto"/>
              <w:jc w:val="center"/>
            </w:pPr>
            <w:r>
              <w:t>22</w:t>
            </w:r>
          </w:p>
        </w:tc>
      </w:tr>
      <w:tr w:rsidR="00223A49" w:rsidTr="00B45C45" w14:paraId="61A40F91" w14:textId="77777777">
        <w:trPr>
          <w:jc w:val="center"/>
        </w:trPr>
        <w:tc>
          <w:tcPr>
            <w:tcW w:w="2292" w:type="dxa"/>
          </w:tcPr>
          <w:p w:rsidR="00223A49" w:rsidP="00DE5D8E" w:rsidRDefault="00223A49" w14:paraId="79FF7E24" w14:textId="77777777">
            <w:pPr>
              <w:pStyle w:val="tv213"/>
              <w:spacing w:before="0" w:beforeAutospacing="0" w:after="0" w:afterAutospacing="0" w:line="276" w:lineRule="auto"/>
            </w:pPr>
            <w:r>
              <w:t>Valsts</w:t>
            </w:r>
          </w:p>
        </w:tc>
        <w:tc>
          <w:tcPr>
            <w:tcW w:w="1677" w:type="dxa"/>
          </w:tcPr>
          <w:p w:rsidR="00223A49" w:rsidP="00DE5D8E" w:rsidRDefault="00223A49" w14:paraId="59972A4E" w14:textId="77777777">
            <w:pPr>
              <w:pStyle w:val="tv213"/>
              <w:spacing w:before="0" w:beforeAutospacing="0" w:after="0" w:afterAutospacing="0" w:line="276" w:lineRule="auto"/>
              <w:jc w:val="center"/>
            </w:pPr>
            <w:r w:rsidRPr="00125D08">
              <w:t>61</w:t>
            </w:r>
            <w:r>
              <w:t>,</w:t>
            </w:r>
            <w:r w:rsidRPr="00125D08">
              <w:t>6</w:t>
            </w:r>
          </w:p>
        </w:tc>
        <w:tc>
          <w:tcPr>
            <w:tcW w:w="1677" w:type="dxa"/>
          </w:tcPr>
          <w:p w:rsidRPr="00125D08" w:rsidR="00223A49" w:rsidP="00DE5D8E" w:rsidRDefault="00223A49" w14:paraId="173EDCA9" w14:textId="77777777">
            <w:pPr>
              <w:pStyle w:val="tv213"/>
              <w:spacing w:before="0" w:beforeAutospacing="0" w:after="0" w:afterAutospacing="0" w:line="276" w:lineRule="auto"/>
              <w:jc w:val="center"/>
            </w:pPr>
            <w:r>
              <w:t>14</w:t>
            </w:r>
          </w:p>
        </w:tc>
      </w:tr>
    </w:tbl>
    <w:p w:rsidR="00E72F77" w:rsidP="00DE5D8E" w:rsidRDefault="00E72F77" w14:paraId="6DF61526" w14:textId="77777777">
      <w:pPr>
        <w:pStyle w:val="tv213"/>
        <w:spacing w:before="0" w:beforeAutospacing="0" w:after="0" w:afterAutospacing="0" w:line="276" w:lineRule="auto"/>
        <w:rPr>
          <w:lang w:val="lv-LV"/>
        </w:rPr>
      </w:pPr>
    </w:p>
    <w:p w:rsidRPr="00F16BBB" w:rsidR="00F16BBB" w:rsidP="00DE5D8E" w:rsidRDefault="00E176DE" w14:paraId="6D324C69" w14:textId="3496CDF2">
      <w:pPr>
        <w:pStyle w:val="tv213"/>
        <w:spacing w:before="0" w:beforeAutospacing="0" w:after="0" w:afterAutospacing="0" w:line="276" w:lineRule="auto"/>
        <w:ind w:firstLine="567"/>
        <w:jc w:val="both"/>
        <w:rPr>
          <w:lang w:val="lv-LV"/>
        </w:rPr>
      </w:pPr>
      <w:r>
        <w:rPr>
          <w:lang w:val="lv-LV"/>
        </w:rPr>
        <w:t>Lielāk</w:t>
      </w:r>
      <w:r w:rsidR="00DF49B8">
        <w:rPr>
          <w:lang w:val="lv-LV"/>
        </w:rPr>
        <w:t>ā d</w:t>
      </w:r>
      <w:r>
        <w:rPr>
          <w:lang w:val="lv-LV"/>
        </w:rPr>
        <w:t>aļ</w:t>
      </w:r>
      <w:r w:rsidR="00DF49B8">
        <w:rPr>
          <w:lang w:val="lv-LV"/>
        </w:rPr>
        <w:t>a</w:t>
      </w:r>
      <w:r>
        <w:rPr>
          <w:lang w:val="lv-LV"/>
        </w:rPr>
        <w:t xml:space="preserve"> </w:t>
      </w:r>
      <w:r w:rsidR="00DF49B8">
        <w:rPr>
          <w:lang w:val="lv-LV"/>
        </w:rPr>
        <w:t xml:space="preserve">(281,1 ha) </w:t>
      </w:r>
      <w:r>
        <w:rPr>
          <w:lang w:val="lv-LV"/>
        </w:rPr>
        <w:t xml:space="preserve">no </w:t>
      </w:r>
      <w:r w:rsidRPr="00E176DE">
        <w:rPr>
          <w:lang w:val="lv-LV"/>
        </w:rPr>
        <w:t>DL “</w:t>
      </w:r>
      <w:r w:rsidR="000E0C51">
        <w:rPr>
          <w:lang w:val="lv-LV"/>
        </w:rPr>
        <w:t>Burtnieka</w:t>
      </w:r>
      <w:r w:rsidRPr="00E176DE">
        <w:rPr>
          <w:lang w:val="lv-LV"/>
        </w:rPr>
        <w:t xml:space="preserve"> ezera pļavas” </w:t>
      </w:r>
      <w:r w:rsidR="00DF49B8">
        <w:rPr>
          <w:lang w:val="lv-LV"/>
        </w:rPr>
        <w:t xml:space="preserve">teritorijas atbilstoši </w:t>
      </w:r>
      <w:r w:rsidRPr="00F16BBB" w:rsidR="00DF49B8">
        <w:rPr>
          <w:i/>
          <w:lang w:val="lv-LV"/>
        </w:rPr>
        <w:t>CORINE Land Cover</w:t>
      </w:r>
      <w:r w:rsidR="00DF49B8">
        <w:rPr>
          <w:lang w:val="lv-LV"/>
        </w:rPr>
        <w:t xml:space="preserve"> </w:t>
      </w:r>
      <w:r w:rsidRPr="00DF49B8" w:rsidR="00DF49B8">
        <w:rPr>
          <w:lang w:val="lv-LV"/>
        </w:rPr>
        <w:t xml:space="preserve">2018. gada datiem </w:t>
      </w:r>
      <w:r w:rsidR="00DF49B8">
        <w:rPr>
          <w:lang w:val="lv-LV"/>
        </w:rPr>
        <w:t>ir mitrzemes (</w:t>
      </w:r>
      <w:r w:rsidRPr="00DF49B8" w:rsidR="00DF49B8">
        <w:rPr>
          <w:lang w:val="lv-LV"/>
        </w:rPr>
        <w:t>1.1.2.2. tabula</w:t>
      </w:r>
      <w:r w:rsidR="00DF49B8">
        <w:rPr>
          <w:lang w:val="lv-LV"/>
        </w:rPr>
        <w:t>, 1.1. pielikums</w:t>
      </w:r>
      <w:r w:rsidR="00F16BBB">
        <w:rPr>
          <w:lang w:val="lv-LV"/>
        </w:rPr>
        <w:t xml:space="preserve">), kas </w:t>
      </w:r>
      <w:r w:rsidR="00DF49B8">
        <w:rPr>
          <w:lang w:val="lv-LV"/>
        </w:rPr>
        <w:t>ietver gan ezera krastmalas mitrājus, gan aizaugošos palieņu zālājus</w:t>
      </w:r>
      <w:r w:rsidR="00F16BBB">
        <w:rPr>
          <w:lang w:val="lv-LV"/>
        </w:rPr>
        <w:t>. Daļa no šīm platībām atzīta par neapsaimniekotu lauksaimniecības zemi, daļa reģistrēta Meža valsts reģistrā</w:t>
      </w:r>
      <w:r w:rsidR="00DF49B8">
        <w:rPr>
          <w:lang w:val="lv-LV"/>
        </w:rPr>
        <w:t xml:space="preserve"> </w:t>
      </w:r>
      <w:r w:rsidR="00F16BBB">
        <w:rPr>
          <w:lang w:val="lv-LV"/>
        </w:rPr>
        <w:t>kā zāļu purvi</w:t>
      </w:r>
      <w:r w:rsidR="00B722A4">
        <w:rPr>
          <w:lang w:val="lv-LV"/>
        </w:rPr>
        <w:t xml:space="preserve">, </w:t>
      </w:r>
      <w:r w:rsidR="00F16BBB">
        <w:rPr>
          <w:lang w:val="lv-LV"/>
        </w:rPr>
        <w:t>pārplūstoši klajumi</w:t>
      </w:r>
      <w:r w:rsidR="00B722A4">
        <w:rPr>
          <w:lang w:val="lv-LV"/>
        </w:rPr>
        <w:t xml:space="preserve"> un meži</w:t>
      </w:r>
      <w:r w:rsidR="00F16BBB">
        <w:rPr>
          <w:lang w:val="lv-LV"/>
        </w:rPr>
        <w:t xml:space="preserve">. Pārējo </w:t>
      </w:r>
      <w:r w:rsidRPr="00F16BBB" w:rsidR="00F16BBB">
        <w:rPr>
          <w:lang w:val="lv-LV"/>
        </w:rPr>
        <w:t>DL “</w:t>
      </w:r>
      <w:r w:rsidR="000E0C51">
        <w:rPr>
          <w:lang w:val="lv-LV"/>
        </w:rPr>
        <w:t>Burtnieka</w:t>
      </w:r>
      <w:r w:rsidR="00F16BBB">
        <w:rPr>
          <w:lang w:val="lv-LV"/>
        </w:rPr>
        <w:t xml:space="preserve"> ezera pļavas” teritoriju aizņem l</w:t>
      </w:r>
      <w:r w:rsidRPr="00F16BBB" w:rsidR="00F16BBB">
        <w:rPr>
          <w:lang w:val="lv-LV"/>
        </w:rPr>
        <w:t xml:space="preserve">auksaimniecības </w:t>
      </w:r>
      <w:r w:rsidR="00F16BBB">
        <w:rPr>
          <w:lang w:val="lv-LV"/>
        </w:rPr>
        <w:t>zemes (80,9 ha), meži (24,4 ha), kā arī n</w:t>
      </w:r>
      <w:r w:rsidR="008F3223">
        <w:rPr>
          <w:lang w:val="lv-LV"/>
        </w:rPr>
        <w:t>elielas Burtnieka ezera un apbūves platības.</w:t>
      </w:r>
    </w:p>
    <w:p w:rsidR="00F16BBB" w:rsidP="00DE5D8E" w:rsidRDefault="00F16BBB" w14:paraId="19CCDB00" w14:textId="77777777">
      <w:pPr>
        <w:pStyle w:val="tv213"/>
        <w:spacing w:before="0" w:beforeAutospacing="0" w:after="0" w:afterAutospacing="0" w:line="276" w:lineRule="auto"/>
        <w:ind w:firstLine="567"/>
        <w:jc w:val="both"/>
        <w:rPr>
          <w:lang w:val="lv-LV"/>
        </w:rPr>
      </w:pPr>
    </w:p>
    <w:p w:rsidR="00E72F77" w:rsidP="00DE5D8E" w:rsidRDefault="00E176DE" w14:paraId="65182F9D" w14:textId="2B86E647">
      <w:pPr>
        <w:pStyle w:val="tv213"/>
        <w:keepNext/>
        <w:spacing w:before="0" w:beforeAutospacing="0" w:after="0" w:afterAutospacing="0" w:line="276" w:lineRule="auto"/>
        <w:jc w:val="right"/>
        <w:rPr>
          <w:lang w:val="lv-LV"/>
        </w:rPr>
      </w:pPr>
      <w:r w:rsidRPr="00E176DE">
        <w:rPr>
          <w:lang w:val="lv-LV"/>
        </w:rPr>
        <w:t>1.1.2.</w:t>
      </w:r>
      <w:r>
        <w:rPr>
          <w:lang w:val="lv-LV"/>
        </w:rPr>
        <w:t>2</w:t>
      </w:r>
      <w:r w:rsidRPr="00E176DE">
        <w:rPr>
          <w:lang w:val="lv-LV"/>
        </w:rPr>
        <w:t>. tabula</w:t>
      </w:r>
    </w:p>
    <w:p w:rsidRPr="00DF49B8" w:rsidR="00E176DE" w:rsidP="00DE5D8E" w:rsidRDefault="00E176DE" w14:paraId="482F6371" w14:textId="234309F2">
      <w:pPr>
        <w:keepNext/>
        <w:spacing w:after="0" w:line="276" w:lineRule="auto"/>
        <w:jc w:val="center"/>
        <w:rPr>
          <w:rFonts w:ascii="Times New Roman" w:hAnsi="Times New Roman" w:cs="Times New Roman"/>
          <w:sz w:val="24"/>
          <w:szCs w:val="24"/>
          <w:lang w:val="lv-LV"/>
        </w:rPr>
      </w:pPr>
      <w:r w:rsidRPr="00DF49B8">
        <w:rPr>
          <w:rFonts w:ascii="Times New Roman" w:hAnsi="Times New Roman" w:cs="Times New Roman"/>
          <w:sz w:val="24"/>
          <w:szCs w:val="24"/>
          <w:lang w:val="lv-LV"/>
        </w:rPr>
        <w:t xml:space="preserve">Zemes segums DL </w:t>
      </w:r>
      <w:r w:rsidR="00791C35">
        <w:rPr>
          <w:rFonts w:ascii="Times New Roman" w:hAnsi="Times New Roman" w:cs="Times New Roman"/>
          <w:sz w:val="24"/>
          <w:szCs w:val="24"/>
          <w:lang w:val="lv-LV"/>
        </w:rPr>
        <w:t>“</w:t>
      </w:r>
      <w:r w:rsidR="000E0C51">
        <w:rPr>
          <w:rFonts w:ascii="Times New Roman" w:hAnsi="Times New Roman" w:cs="Times New Roman"/>
          <w:sz w:val="24"/>
          <w:szCs w:val="24"/>
          <w:lang w:val="lv-LV"/>
        </w:rPr>
        <w:t>Burtnieka</w:t>
      </w:r>
      <w:r w:rsidRPr="00DF49B8">
        <w:rPr>
          <w:rFonts w:ascii="Times New Roman" w:hAnsi="Times New Roman" w:cs="Times New Roman"/>
          <w:sz w:val="24"/>
          <w:szCs w:val="24"/>
          <w:lang w:val="lv-LV"/>
        </w:rPr>
        <w:t xml:space="preserve"> ezera pļavas</w:t>
      </w:r>
      <w:r w:rsidR="00791C35">
        <w:rPr>
          <w:rFonts w:ascii="Times New Roman" w:hAnsi="Times New Roman" w:cs="Times New Roman"/>
          <w:sz w:val="24"/>
          <w:szCs w:val="24"/>
          <w:lang w:val="lv-LV"/>
        </w:rPr>
        <w:t>”</w:t>
      </w:r>
      <w:r w:rsidRPr="00DF49B8">
        <w:rPr>
          <w:rFonts w:ascii="Times New Roman" w:hAnsi="Times New Roman" w:cs="Times New Roman"/>
          <w:sz w:val="24"/>
          <w:szCs w:val="24"/>
          <w:lang w:val="lv-LV"/>
        </w:rPr>
        <w:t xml:space="preserve"> atbilstoši </w:t>
      </w:r>
      <w:r w:rsidRPr="00DF49B8">
        <w:rPr>
          <w:rFonts w:ascii="Times New Roman" w:hAnsi="Times New Roman" w:cs="Times New Roman"/>
          <w:i/>
          <w:sz w:val="24"/>
          <w:szCs w:val="24"/>
          <w:lang w:val="lv-LV"/>
        </w:rPr>
        <w:t>CORINE Land Cover</w:t>
      </w:r>
      <w:r w:rsidRPr="00DF49B8">
        <w:rPr>
          <w:rFonts w:ascii="Times New Roman" w:hAnsi="Times New Roman" w:cs="Times New Roman"/>
          <w:sz w:val="24"/>
          <w:szCs w:val="24"/>
          <w:lang w:val="lv-LV"/>
        </w:rPr>
        <w:t xml:space="preserve"> 2018. gada datiem</w:t>
      </w:r>
    </w:p>
    <w:tbl>
      <w:tblPr>
        <w:tblW w:w="6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7"/>
        <w:gridCol w:w="4375"/>
        <w:gridCol w:w="1559"/>
      </w:tblGrid>
      <w:tr w:rsidRPr="00D82143" w:rsidR="00E176DE" w:rsidTr="008F3223" w14:paraId="0A686E4D" w14:textId="77777777">
        <w:trPr>
          <w:trHeight w:val="288"/>
          <w:jc w:val="center"/>
        </w:trPr>
        <w:tc>
          <w:tcPr>
            <w:tcW w:w="1007" w:type="dxa"/>
            <w:noWrap/>
            <w:vAlign w:val="bottom"/>
            <w:hideMark/>
          </w:tcPr>
          <w:p w:rsidRPr="00D82143" w:rsidR="00E176DE" w:rsidP="00DE5D8E" w:rsidRDefault="00E176DE" w14:paraId="65A92EC2" w14:textId="77777777">
            <w:pPr>
              <w:keepNext/>
              <w:spacing w:after="0" w:line="276" w:lineRule="auto"/>
              <w:jc w:val="center"/>
              <w:rPr>
                <w:rFonts w:ascii="Times New Roman" w:hAnsi="Times New Roman" w:eastAsia="Times New Roman" w:cs="Times New Roman"/>
                <w:b/>
                <w:color w:val="000000"/>
                <w:sz w:val="24"/>
                <w:szCs w:val="24"/>
                <w:lang w:val="lv-LV" w:eastAsia="lv-LV"/>
              </w:rPr>
            </w:pPr>
            <w:r w:rsidRPr="008F3223">
              <w:rPr>
                <w:rFonts w:ascii="Times New Roman" w:hAnsi="Times New Roman" w:eastAsia="Times New Roman" w:cs="Times New Roman"/>
                <w:b/>
                <w:color w:val="000000"/>
                <w:sz w:val="24"/>
                <w:szCs w:val="24"/>
                <w:lang w:val="lv-LV" w:eastAsia="lv-LV"/>
              </w:rPr>
              <w:t>Kods</w:t>
            </w:r>
          </w:p>
        </w:tc>
        <w:tc>
          <w:tcPr>
            <w:tcW w:w="4375" w:type="dxa"/>
            <w:noWrap/>
            <w:vAlign w:val="bottom"/>
            <w:hideMark/>
          </w:tcPr>
          <w:p w:rsidRPr="00D82143" w:rsidR="00E176DE" w:rsidP="00DE5D8E" w:rsidRDefault="00E176DE" w14:paraId="2673BBCB" w14:textId="77777777">
            <w:pPr>
              <w:keepNext/>
              <w:spacing w:after="0" w:line="276" w:lineRule="auto"/>
              <w:jc w:val="center"/>
              <w:rPr>
                <w:rFonts w:ascii="Times New Roman" w:hAnsi="Times New Roman" w:eastAsia="Times New Roman" w:cs="Times New Roman"/>
                <w:b/>
                <w:color w:val="000000"/>
                <w:sz w:val="24"/>
                <w:szCs w:val="24"/>
                <w:lang w:val="lv-LV" w:eastAsia="lv-LV"/>
              </w:rPr>
            </w:pPr>
            <w:r w:rsidRPr="008F3223">
              <w:rPr>
                <w:rFonts w:ascii="Times New Roman" w:hAnsi="Times New Roman" w:eastAsia="Times New Roman" w:cs="Times New Roman"/>
                <w:b/>
                <w:color w:val="000000"/>
                <w:sz w:val="24"/>
                <w:szCs w:val="24"/>
                <w:lang w:val="lv-LV" w:eastAsia="lv-LV"/>
              </w:rPr>
              <w:t>Klase</w:t>
            </w:r>
          </w:p>
        </w:tc>
        <w:tc>
          <w:tcPr>
            <w:tcW w:w="1559" w:type="dxa"/>
            <w:noWrap/>
            <w:vAlign w:val="bottom"/>
            <w:hideMark/>
          </w:tcPr>
          <w:p w:rsidRPr="00D82143" w:rsidR="00E176DE" w:rsidP="00DE5D8E" w:rsidRDefault="00E176DE" w14:paraId="40F82321" w14:textId="77777777">
            <w:pPr>
              <w:keepNext/>
              <w:spacing w:after="0" w:line="276" w:lineRule="auto"/>
              <w:jc w:val="center"/>
              <w:rPr>
                <w:rFonts w:ascii="Times New Roman" w:hAnsi="Times New Roman" w:eastAsia="Times New Roman" w:cs="Times New Roman"/>
                <w:b/>
                <w:color w:val="000000"/>
                <w:sz w:val="24"/>
                <w:szCs w:val="24"/>
                <w:lang w:val="lv-LV" w:eastAsia="lv-LV"/>
              </w:rPr>
            </w:pPr>
            <w:r w:rsidRPr="00D82143">
              <w:rPr>
                <w:rFonts w:ascii="Times New Roman" w:hAnsi="Times New Roman" w:eastAsia="Times New Roman" w:cs="Times New Roman"/>
                <w:b/>
                <w:color w:val="000000"/>
                <w:sz w:val="24"/>
                <w:szCs w:val="24"/>
                <w:lang w:val="lv-LV" w:eastAsia="lv-LV"/>
              </w:rPr>
              <w:t xml:space="preserve">Platība, </w:t>
            </w:r>
            <w:r w:rsidRPr="008F3223">
              <w:rPr>
                <w:rFonts w:ascii="Times New Roman" w:hAnsi="Times New Roman" w:eastAsia="Times New Roman" w:cs="Times New Roman"/>
                <w:b/>
                <w:color w:val="000000"/>
                <w:sz w:val="24"/>
                <w:szCs w:val="24"/>
                <w:lang w:val="lv-LV" w:eastAsia="lv-LV"/>
              </w:rPr>
              <w:t>ha</w:t>
            </w:r>
          </w:p>
        </w:tc>
      </w:tr>
      <w:tr w:rsidRPr="008335E0" w:rsidR="00E176DE" w:rsidTr="008F3223" w14:paraId="63487349" w14:textId="77777777">
        <w:trPr>
          <w:trHeight w:val="288"/>
          <w:jc w:val="center"/>
        </w:trPr>
        <w:tc>
          <w:tcPr>
            <w:tcW w:w="6941" w:type="dxa"/>
            <w:gridSpan w:val="3"/>
            <w:noWrap/>
            <w:vAlign w:val="bottom"/>
          </w:tcPr>
          <w:p w:rsidRPr="008335E0" w:rsidR="00E176DE" w:rsidP="00DE5D8E" w:rsidRDefault="00E176DE" w14:paraId="635C341F" w14:textId="77777777">
            <w:pPr>
              <w:keepNext/>
              <w:spacing w:after="0" w:line="276" w:lineRule="auto"/>
              <w:jc w:val="center"/>
              <w:rPr>
                <w:rFonts w:ascii="Times New Roman" w:hAnsi="Times New Roman" w:eastAsia="Times New Roman" w:cs="Times New Roman"/>
                <w:color w:val="000000"/>
                <w:sz w:val="24"/>
                <w:szCs w:val="24"/>
                <w:lang w:eastAsia="lv-LV"/>
              </w:rPr>
            </w:pPr>
            <w:r w:rsidRPr="00F16BBB">
              <w:rPr>
                <w:rFonts w:ascii="Times New Roman" w:hAnsi="Times New Roman" w:eastAsia="Times New Roman" w:cs="Times New Roman"/>
                <w:color w:val="000000"/>
                <w:sz w:val="24"/>
                <w:szCs w:val="24"/>
                <w:lang w:val="lv-LV" w:eastAsia="lv-LV"/>
              </w:rPr>
              <w:t>M</w:t>
            </w:r>
            <w:r w:rsidRPr="008335E0">
              <w:rPr>
                <w:rFonts w:ascii="Times New Roman" w:hAnsi="Times New Roman" w:eastAsia="Times New Roman" w:cs="Times New Roman"/>
                <w:color w:val="000000"/>
                <w:sz w:val="24"/>
                <w:szCs w:val="24"/>
                <w:lang w:eastAsia="lv-LV"/>
              </w:rPr>
              <w:t>ākslīgās platības</w:t>
            </w:r>
          </w:p>
        </w:tc>
      </w:tr>
      <w:tr w:rsidRPr="00D82143" w:rsidR="00E176DE" w:rsidTr="008F3223" w14:paraId="46454480" w14:textId="77777777">
        <w:trPr>
          <w:trHeight w:val="288"/>
          <w:jc w:val="center"/>
        </w:trPr>
        <w:tc>
          <w:tcPr>
            <w:tcW w:w="1007" w:type="dxa"/>
            <w:noWrap/>
            <w:vAlign w:val="bottom"/>
            <w:hideMark/>
          </w:tcPr>
          <w:p w:rsidRPr="00D82143" w:rsidR="00E176DE" w:rsidP="00DE5D8E" w:rsidRDefault="00E176DE" w14:paraId="6D7B922E" w14:textId="77777777">
            <w:pPr>
              <w:spacing w:after="0" w:line="276" w:lineRule="auto"/>
              <w:jc w:val="center"/>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112</w:t>
            </w:r>
          </w:p>
        </w:tc>
        <w:tc>
          <w:tcPr>
            <w:tcW w:w="4375" w:type="dxa"/>
            <w:noWrap/>
            <w:vAlign w:val="bottom"/>
            <w:hideMark/>
          </w:tcPr>
          <w:p w:rsidRPr="00D82143" w:rsidR="00E176DE" w:rsidP="00DE5D8E" w:rsidRDefault="00E176DE" w14:paraId="38A3E6AC" w14:textId="77777777">
            <w:pPr>
              <w:spacing w:after="0" w:line="276" w:lineRule="auto"/>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Pilsētas struktūra ar pārtraukumiem</w:t>
            </w:r>
          </w:p>
        </w:tc>
        <w:tc>
          <w:tcPr>
            <w:tcW w:w="1559" w:type="dxa"/>
            <w:noWrap/>
            <w:vAlign w:val="bottom"/>
            <w:hideMark/>
          </w:tcPr>
          <w:p w:rsidRPr="00D82143" w:rsidR="00E176DE" w:rsidP="00DE5D8E" w:rsidRDefault="00E176DE" w14:paraId="02D526FC" w14:textId="77777777">
            <w:pPr>
              <w:spacing w:after="0" w:line="276" w:lineRule="auto"/>
              <w:jc w:val="right"/>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0.7</w:t>
            </w:r>
          </w:p>
        </w:tc>
      </w:tr>
      <w:tr w:rsidRPr="008335E0" w:rsidR="00E176DE" w:rsidTr="008F3223" w14:paraId="3FBA5E5A" w14:textId="77777777">
        <w:trPr>
          <w:trHeight w:val="288"/>
          <w:jc w:val="center"/>
        </w:trPr>
        <w:tc>
          <w:tcPr>
            <w:tcW w:w="6941" w:type="dxa"/>
            <w:gridSpan w:val="3"/>
            <w:noWrap/>
            <w:vAlign w:val="bottom"/>
          </w:tcPr>
          <w:p w:rsidRPr="008335E0" w:rsidR="00E176DE" w:rsidP="00DE5D8E" w:rsidRDefault="00E176DE" w14:paraId="6A61A9C2" w14:textId="77777777">
            <w:pPr>
              <w:spacing w:after="0" w:line="276" w:lineRule="auto"/>
              <w:jc w:val="center"/>
              <w:rPr>
                <w:rFonts w:ascii="Times New Roman" w:hAnsi="Times New Roman" w:eastAsia="Times New Roman" w:cs="Times New Roman"/>
                <w:color w:val="000000"/>
                <w:sz w:val="24"/>
                <w:szCs w:val="24"/>
                <w:lang w:eastAsia="lv-LV"/>
              </w:rPr>
            </w:pPr>
            <w:r w:rsidRPr="008335E0">
              <w:rPr>
                <w:rFonts w:ascii="Times New Roman" w:hAnsi="Times New Roman" w:eastAsia="Times New Roman" w:cs="Times New Roman"/>
                <w:color w:val="000000"/>
                <w:sz w:val="24"/>
                <w:szCs w:val="24"/>
                <w:lang w:eastAsia="lv-LV"/>
              </w:rPr>
              <w:t>Lauksaimniecības platības</w:t>
            </w:r>
          </w:p>
        </w:tc>
      </w:tr>
      <w:tr w:rsidRPr="00D82143" w:rsidR="00E176DE" w:rsidTr="008F3223" w14:paraId="0A1D8AE8" w14:textId="77777777">
        <w:trPr>
          <w:trHeight w:val="288"/>
          <w:jc w:val="center"/>
        </w:trPr>
        <w:tc>
          <w:tcPr>
            <w:tcW w:w="1007" w:type="dxa"/>
            <w:noWrap/>
            <w:vAlign w:val="bottom"/>
            <w:hideMark/>
          </w:tcPr>
          <w:p w:rsidRPr="00D82143" w:rsidR="00E176DE" w:rsidP="00DE5D8E" w:rsidRDefault="00E176DE" w14:paraId="6BC28B98" w14:textId="77777777">
            <w:pPr>
              <w:spacing w:after="0" w:line="276" w:lineRule="auto"/>
              <w:jc w:val="center"/>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231</w:t>
            </w:r>
          </w:p>
        </w:tc>
        <w:tc>
          <w:tcPr>
            <w:tcW w:w="4375" w:type="dxa"/>
            <w:noWrap/>
            <w:vAlign w:val="bottom"/>
            <w:hideMark/>
          </w:tcPr>
          <w:p w:rsidRPr="00D82143" w:rsidR="00E176DE" w:rsidP="00DE5D8E" w:rsidRDefault="00E176DE" w14:paraId="21722B73" w14:textId="77777777">
            <w:pPr>
              <w:spacing w:after="0" w:line="276" w:lineRule="auto"/>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Ganības</w:t>
            </w:r>
          </w:p>
        </w:tc>
        <w:tc>
          <w:tcPr>
            <w:tcW w:w="1559" w:type="dxa"/>
            <w:noWrap/>
            <w:vAlign w:val="bottom"/>
            <w:hideMark/>
          </w:tcPr>
          <w:p w:rsidRPr="00D82143" w:rsidR="00E176DE" w:rsidP="00DE5D8E" w:rsidRDefault="00E176DE" w14:paraId="33F99D8A" w14:textId="77777777">
            <w:pPr>
              <w:spacing w:after="0" w:line="276" w:lineRule="auto"/>
              <w:jc w:val="right"/>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79.7</w:t>
            </w:r>
          </w:p>
        </w:tc>
      </w:tr>
      <w:tr w:rsidRPr="00D82143" w:rsidR="00E176DE" w:rsidTr="008F3223" w14:paraId="2287B419" w14:textId="77777777">
        <w:trPr>
          <w:trHeight w:val="288"/>
          <w:jc w:val="center"/>
        </w:trPr>
        <w:tc>
          <w:tcPr>
            <w:tcW w:w="1007" w:type="dxa"/>
            <w:noWrap/>
            <w:vAlign w:val="bottom"/>
            <w:hideMark/>
          </w:tcPr>
          <w:p w:rsidRPr="00D82143" w:rsidR="00E176DE" w:rsidP="00DE5D8E" w:rsidRDefault="00E176DE" w14:paraId="2A669C9B" w14:textId="77777777">
            <w:pPr>
              <w:spacing w:after="0" w:line="276" w:lineRule="auto"/>
              <w:jc w:val="center"/>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242</w:t>
            </w:r>
          </w:p>
        </w:tc>
        <w:tc>
          <w:tcPr>
            <w:tcW w:w="4375" w:type="dxa"/>
            <w:noWrap/>
            <w:vAlign w:val="bottom"/>
            <w:hideMark/>
          </w:tcPr>
          <w:p w:rsidRPr="00D82143" w:rsidR="00E176DE" w:rsidP="00DE5D8E" w:rsidRDefault="00E176DE" w14:paraId="3D92B43C" w14:textId="77777777">
            <w:pPr>
              <w:spacing w:after="0" w:line="276" w:lineRule="auto"/>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Sarežģītas kultivēšanas modelis (veids)</w:t>
            </w:r>
          </w:p>
        </w:tc>
        <w:tc>
          <w:tcPr>
            <w:tcW w:w="1559" w:type="dxa"/>
            <w:noWrap/>
            <w:vAlign w:val="bottom"/>
            <w:hideMark/>
          </w:tcPr>
          <w:p w:rsidRPr="00D82143" w:rsidR="00E176DE" w:rsidP="00DE5D8E" w:rsidRDefault="00E176DE" w14:paraId="4019380A" w14:textId="77777777">
            <w:pPr>
              <w:spacing w:after="0" w:line="276" w:lineRule="auto"/>
              <w:jc w:val="right"/>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1.2</w:t>
            </w:r>
          </w:p>
        </w:tc>
      </w:tr>
      <w:tr w:rsidRPr="008335E0" w:rsidR="00E176DE" w:rsidTr="008F3223" w14:paraId="7A4CB40C" w14:textId="77777777">
        <w:trPr>
          <w:trHeight w:val="288"/>
          <w:jc w:val="center"/>
        </w:trPr>
        <w:tc>
          <w:tcPr>
            <w:tcW w:w="6941" w:type="dxa"/>
            <w:gridSpan w:val="3"/>
            <w:noWrap/>
            <w:vAlign w:val="bottom"/>
          </w:tcPr>
          <w:p w:rsidRPr="008335E0" w:rsidR="00E176DE" w:rsidP="00DE5D8E" w:rsidRDefault="00E176DE" w14:paraId="4B14DC1A" w14:textId="77777777">
            <w:pPr>
              <w:spacing w:after="0" w:line="276" w:lineRule="auto"/>
              <w:jc w:val="center"/>
              <w:rPr>
                <w:rFonts w:ascii="Times New Roman" w:hAnsi="Times New Roman" w:eastAsia="Times New Roman" w:cs="Times New Roman"/>
                <w:color w:val="000000"/>
                <w:sz w:val="24"/>
                <w:szCs w:val="24"/>
                <w:lang w:eastAsia="lv-LV"/>
              </w:rPr>
            </w:pPr>
            <w:r w:rsidRPr="008335E0">
              <w:rPr>
                <w:rFonts w:ascii="Times New Roman" w:hAnsi="Times New Roman" w:eastAsia="Times New Roman" w:cs="Times New Roman"/>
                <w:color w:val="000000"/>
                <w:sz w:val="24"/>
                <w:szCs w:val="24"/>
                <w:lang w:eastAsia="lv-LV"/>
              </w:rPr>
              <w:t>Meži un dabiskās platības</w:t>
            </w:r>
          </w:p>
        </w:tc>
      </w:tr>
      <w:tr w:rsidRPr="00D82143" w:rsidR="00E176DE" w:rsidTr="008F3223" w14:paraId="2D423C3B" w14:textId="77777777">
        <w:trPr>
          <w:trHeight w:val="288"/>
          <w:jc w:val="center"/>
        </w:trPr>
        <w:tc>
          <w:tcPr>
            <w:tcW w:w="1007" w:type="dxa"/>
            <w:noWrap/>
            <w:vAlign w:val="bottom"/>
            <w:hideMark/>
          </w:tcPr>
          <w:p w:rsidRPr="00D82143" w:rsidR="00E176DE" w:rsidP="00DE5D8E" w:rsidRDefault="00E176DE" w14:paraId="6BA4320F" w14:textId="77777777">
            <w:pPr>
              <w:spacing w:after="0" w:line="276" w:lineRule="auto"/>
              <w:jc w:val="center"/>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311</w:t>
            </w:r>
          </w:p>
        </w:tc>
        <w:tc>
          <w:tcPr>
            <w:tcW w:w="4375" w:type="dxa"/>
            <w:noWrap/>
            <w:vAlign w:val="bottom"/>
            <w:hideMark/>
          </w:tcPr>
          <w:p w:rsidRPr="00D82143" w:rsidR="00E176DE" w:rsidP="00DE5D8E" w:rsidRDefault="00E176DE" w14:paraId="1521537A" w14:textId="77777777">
            <w:pPr>
              <w:spacing w:after="0" w:line="276" w:lineRule="auto"/>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Platlapju mežs (lapu koku mežs)</w:t>
            </w:r>
          </w:p>
        </w:tc>
        <w:tc>
          <w:tcPr>
            <w:tcW w:w="1559" w:type="dxa"/>
            <w:noWrap/>
            <w:vAlign w:val="bottom"/>
            <w:hideMark/>
          </w:tcPr>
          <w:p w:rsidRPr="00D82143" w:rsidR="00E176DE" w:rsidP="00DE5D8E" w:rsidRDefault="00E176DE" w14:paraId="3A8C23B2" w14:textId="77777777">
            <w:pPr>
              <w:spacing w:after="0" w:line="276" w:lineRule="auto"/>
              <w:jc w:val="right"/>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24.3</w:t>
            </w:r>
          </w:p>
        </w:tc>
      </w:tr>
      <w:tr w:rsidRPr="00D82143" w:rsidR="00E176DE" w:rsidTr="008F3223" w14:paraId="52191EBE" w14:textId="77777777">
        <w:trPr>
          <w:trHeight w:val="288"/>
          <w:jc w:val="center"/>
        </w:trPr>
        <w:tc>
          <w:tcPr>
            <w:tcW w:w="1007" w:type="dxa"/>
            <w:noWrap/>
            <w:vAlign w:val="bottom"/>
            <w:hideMark/>
          </w:tcPr>
          <w:p w:rsidRPr="00D82143" w:rsidR="00E176DE" w:rsidP="00DE5D8E" w:rsidRDefault="00E176DE" w14:paraId="610D71BB" w14:textId="77777777">
            <w:pPr>
              <w:spacing w:after="0" w:line="276" w:lineRule="auto"/>
              <w:jc w:val="center"/>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324</w:t>
            </w:r>
          </w:p>
        </w:tc>
        <w:tc>
          <w:tcPr>
            <w:tcW w:w="4375" w:type="dxa"/>
            <w:noWrap/>
            <w:vAlign w:val="bottom"/>
            <w:hideMark/>
          </w:tcPr>
          <w:p w:rsidRPr="00D82143" w:rsidR="00E176DE" w:rsidP="00DE5D8E" w:rsidRDefault="00E176DE" w14:paraId="5BD10C04" w14:textId="77777777">
            <w:pPr>
              <w:spacing w:after="0" w:line="276" w:lineRule="auto"/>
              <w:rPr>
                <w:rFonts w:ascii="Times New Roman" w:hAnsi="Times New Roman" w:eastAsia="Times New Roman" w:cs="Times New Roman"/>
                <w:color w:val="000000"/>
                <w:sz w:val="24"/>
                <w:szCs w:val="24"/>
                <w:lang w:eastAsia="lv-LV"/>
              </w:rPr>
            </w:pPr>
            <w:r w:rsidRPr="008335E0">
              <w:rPr>
                <w:rFonts w:ascii="Times New Roman" w:hAnsi="Times New Roman" w:eastAsia="Times New Roman" w:cs="Times New Roman"/>
                <w:color w:val="000000"/>
                <w:sz w:val="24"/>
                <w:szCs w:val="24"/>
                <w:lang w:eastAsia="lv-LV"/>
              </w:rPr>
              <w:t>Pārejoši mežu apgabali/</w:t>
            </w:r>
            <w:r w:rsidRPr="00D82143">
              <w:rPr>
                <w:rFonts w:ascii="Times New Roman" w:hAnsi="Times New Roman" w:eastAsia="Times New Roman" w:cs="Times New Roman"/>
                <w:color w:val="000000"/>
                <w:sz w:val="24"/>
                <w:szCs w:val="24"/>
                <w:lang w:eastAsia="lv-LV"/>
              </w:rPr>
              <w:t>krūmi (kailcirtes)</w:t>
            </w:r>
          </w:p>
        </w:tc>
        <w:tc>
          <w:tcPr>
            <w:tcW w:w="1559" w:type="dxa"/>
            <w:noWrap/>
            <w:vAlign w:val="bottom"/>
            <w:hideMark/>
          </w:tcPr>
          <w:p w:rsidRPr="00D82143" w:rsidR="00E176DE" w:rsidP="00DE5D8E" w:rsidRDefault="00E176DE" w14:paraId="7DC6E3AB" w14:textId="77777777">
            <w:pPr>
              <w:spacing w:after="0" w:line="276" w:lineRule="auto"/>
              <w:jc w:val="right"/>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0.1</w:t>
            </w:r>
          </w:p>
        </w:tc>
      </w:tr>
      <w:tr w:rsidRPr="008335E0" w:rsidR="00E176DE" w:rsidTr="008F3223" w14:paraId="7CEDD6F5" w14:textId="77777777">
        <w:trPr>
          <w:trHeight w:val="288"/>
          <w:jc w:val="center"/>
        </w:trPr>
        <w:tc>
          <w:tcPr>
            <w:tcW w:w="6941" w:type="dxa"/>
            <w:gridSpan w:val="3"/>
            <w:noWrap/>
            <w:vAlign w:val="bottom"/>
          </w:tcPr>
          <w:p w:rsidRPr="008335E0" w:rsidR="00E176DE" w:rsidP="00DE5D8E" w:rsidRDefault="00E176DE" w14:paraId="28BD302C" w14:textId="77777777">
            <w:pPr>
              <w:spacing w:after="0" w:line="276" w:lineRule="auto"/>
              <w:jc w:val="center"/>
              <w:rPr>
                <w:rFonts w:ascii="Times New Roman" w:hAnsi="Times New Roman" w:eastAsia="Times New Roman" w:cs="Times New Roman"/>
                <w:color w:val="000000"/>
                <w:sz w:val="24"/>
                <w:szCs w:val="24"/>
                <w:lang w:eastAsia="lv-LV"/>
              </w:rPr>
            </w:pPr>
            <w:r w:rsidRPr="008335E0">
              <w:rPr>
                <w:rFonts w:ascii="Times New Roman" w:hAnsi="Times New Roman" w:eastAsia="Times New Roman" w:cs="Times New Roman"/>
                <w:color w:val="000000"/>
                <w:sz w:val="24"/>
                <w:szCs w:val="24"/>
                <w:lang w:eastAsia="lv-LV"/>
              </w:rPr>
              <w:t>Mitrzemes</w:t>
            </w:r>
          </w:p>
        </w:tc>
      </w:tr>
      <w:tr w:rsidRPr="00D82143" w:rsidR="00E176DE" w:rsidTr="008F3223" w14:paraId="6D71FE58" w14:textId="77777777">
        <w:trPr>
          <w:trHeight w:val="288"/>
          <w:jc w:val="center"/>
        </w:trPr>
        <w:tc>
          <w:tcPr>
            <w:tcW w:w="1007" w:type="dxa"/>
            <w:noWrap/>
            <w:vAlign w:val="bottom"/>
            <w:hideMark/>
          </w:tcPr>
          <w:p w:rsidRPr="00D82143" w:rsidR="00E176DE" w:rsidP="00DE5D8E" w:rsidRDefault="00E176DE" w14:paraId="4B5C6013" w14:textId="77777777">
            <w:pPr>
              <w:spacing w:after="0" w:line="276" w:lineRule="auto"/>
              <w:jc w:val="center"/>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411</w:t>
            </w:r>
          </w:p>
        </w:tc>
        <w:tc>
          <w:tcPr>
            <w:tcW w:w="4375" w:type="dxa"/>
            <w:noWrap/>
            <w:vAlign w:val="bottom"/>
            <w:hideMark/>
          </w:tcPr>
          <w:p w:rsidRPr="00D82143" w:rsidR="00E176DE" w:rsidP="00DE5D8E" w:rsidRDefault="00E176DE" w14:paraId="31DEA879" w14:textId="77777777">
            <w:pPr>
              <w:spacing w:after="0" w:line="276" w:lineRule="auto"/>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Iekšzemes purvi (dumbrāji)</w:t>
            </w:r>
          </w:p>
        </w:tc>
        <w:tc>
          <w:tcPr>
            <w:tcW w:w="1559" w:type="dxa"/>
            <w:noWrap/>
            <w:vAlign w:val="bottom"/>
            <w:hideMark/>
          </w:tcPr>
          <w:p w:rsidRPr="00D82143" w:rsidR="00E176DE" w:rsidP="00DE5D8E" w:rsidRDefault="00E176DE" w14:paraId="45F1EF31" w14:textId="77777777">
            <w:pPr>
              <w:spacing w:after="0" w:line="276" w:lineRule="auto"/>
              <w:jc w:val="right"/>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281.1</w:t>
            </w:r>
          </w:p>
        </w:tc>
      </w:tr>
      <w:tr w:rsidRPr="008335E0" w:rsidR="00E176DE" w:rsidTr="008F3223" w14:paraId="6D0886F9" w14:textId="77777777">
        <w:trPr>
          <w:trHeight w:val="288"/>
          <w:jc w:val="center"/>
        </w:trPr>
        <w:tc>
          <w:tcPr>
            <w:tcW w:w="6941" w:type="dxa"/>
            <w:gridSpan w:val="3"/>
            <w:noWrap/>
            <w:vAlign w:val="bottom"/>
          </w:tcPr>
          <w:p w:rsidRPr="008335E0" w:rsidR="00E176DE" w:rsidP="00DE5D8E" w:rsidRDefault="00E176DE" w14:paraId="4937641D" w14:textId="77777777">
            <w:pPr>
              <w:spacing w:after="0" w:line="276" w:lineRule="auto"/>
              <w:jc w:val="center"/>
              <w:rPr>
                <w:rFonts w:ascii="Times New Roman" w:hAnsi="Times New Roman" w:eastAsia="Times New Roman" w:cs="Times New Roman"/>
                <w:color w:val="000000"/>
                <w:sz w:val="24"/>
                <w:szCs w:val="24"/>
                <w:lang w:eastAsia="lv-LV"/>
              </w:rPr>
            </w:pPr>
            <w:r w:rsidRPr="008335E0">
              <w:rPr>
                <w:rFonts w:ascii="Times New Roman" w:hAnsi="Times New Roman" w:eastAsia="Times New Roman" w:cs="Times New Roman"/>
                <w:color w:val="000000"/>
                <w:sz w:val="24"/>
                <w:szCs w:val="24"/>
                <w:lang w:eastAsia="lv-LV"/>
              </w:rPr>
              <w:t>Ūdenstilpes</w:t>
            </w:r>
          </w:p>
        </w:tc>
      </w:tr>
      <w:tr w:rsidRPr="00D82143" w:rsidR="00E176DE" w:rsidTr="008F3223" w14:paraId="1FF111AE" w14:textId="77777777">
        <w:trPr>
          <w:trHeight w:val="288"/>
          <w:jc w:val="center"/>
        </w:trPr>
        <w:tc>
          <w:tcPr>
            <w:tcW w:w="1007" w:type="dxa"/>
            <w:noWrap/>
            <w:vAlign w:val="bottom"/>
            <w:hideMark/>
          </w:tcPr>
          <w:p w:rsidRPr="00D82143" w:rsidR="00E176DE" w:rsidP="00DE5D8E" w:rsidRDefault="00E176DE" w14:paraId="7B2EE182" w14:textId="77777777">
            <w:pPr>
              <w:spacing w:after="0" w:line="276" w:lineRule="auto"/>
              <w:jc w:val="center"/>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512</w:t>
            </w:r>
          </w:p>
        </w:tc>
        <w:tc>
          <w:tcPr>
            <w:tcW w:w="4375" w:type="dxa"/>
            <w:noWrap/>
            <w:vAlign w:val="bottom"/>
            <w:hideMark/>
          </w:tcPr>
          <w:p w:rsidRPr="00D82143" w:rsidR="00E176DE" w:rsidP="00DE5D8E" w:rsidRDefault="00E176DE" w14:paraId="508E3D86" w14:textId="77777777">
            <w:pPr>
              <w:spacing w:after="0" w:line="276" w:lineRule="auto"/>
              <w:rPr>
                <w:rFonts w:ascii="Times New Roman" w:hAnsi="Times New Roman" w:eastAsia="Times New Roman" w:cs="Times New Roman"/>
                <w:color w:val="000000"/>
                <w:sz w:val="24"/>
                <w:szCs w:val="24"/>
                <w:lang w:eastAsia="lv-LV"/>
              </w:rPr>
            </w:pPr>
            <w:r w:rsidRPr="008335E0">
              <w:rPr>
                <w:rFonts w:ascii="Times New Roman" w:hAnsi="Times New Roman" w:eastAsia="Times New Roman" w:cs="Times New Roman"/>
                <w:color w:val="000000"/>
                <w:sz w:val="24"/>
                <w:szCs w:val="24"/>
                <w:lang w:eastAsia="lv-LV"/>
              </w:rPr>
              <w:t>Ūdenstilp</w:t>
            </w:r>
            <w:r w:rsidRPr="00D82143">
              <w:rPr>
                <w:rFonts w:ascii="Times New Roman" w:hAnsi="Times New Roman" w:eastAsia="Times New Roman" w:cs="Times New Roman"/>
                <w:color w:val="000000"/>
                <w:sz w:val="24"/>
                <w:szCs w:val="24"/>
                <w:lang w:eastAsia="lv-LV"/>
              </w:rPr>
              <w:t>es</w:t>
            </w:r>
          </w:p>
        </w:tc>
        <w:tc>
          <w:tcPr>
            <w:tcW w:w="1559" w:type="dxa"/>
            <w:noWrap/>
            <w:vAlign w:val="bottom"/>
            <w:hideMark/>
          </w:tcPr>
          <w:p w:rsidRPr="00D82143" w:rsidR="00E176DE" w:rsidP="00DE5D8E" w:rsidRDefault="00E176DE" w14:paraId="7BDB1CE9" w14:textId="77777777">
            <w:pPr>
              <w:spacing w:after="0" w:line="276" w:lineRule="auto"/>
              <w:jc w:val="right"/>
              <w:rPr>
                <w:rFonts w:ascii="Times New Roman" w:hAnsi="Times New Roman" w:eastAsia="Times New Roman" w:cs="Times New Roman"/>
                <w:color w:val="000000"/>
                <w:sz w:val="24"/>
                <w:szCs w:val="24"/>
                <w:lang w:eastAsia="lv-LV"/>
              </w:rPr>
            </w:pPr>
            <w:r w:rsidRPr="00D82143">
              <w:rPr>
                <w:rFonts w:ascii="Times New Roman" w:hAnsi="Times New Roman" w:eastAsia="Times New Roman" w:cs="Times New Roman"/>
                <w:color w:val="000000"/>
                <w:sz w:val="24"/>
                <w:szCs w:val="24"/>
                <w:lang w:eastAsia="lv-LV"/>
              </w:rPr>
              <w:t>44.2</w:t>
            </w:r>
          </w:p>
        </w:tc>
      </w:tr>
    </w:tbl>
    <w:p w:rsidRPr="00AB0B56" w:rsidR="008F3223" w:rsidP="00DE5D8E" w:rsidRDefault="008F3223" w14:paraId="7CE9C493" w14:textId="77777777">
      <w:pPr>
        <w:pStyle w:val="tv213"/>
        <w:spacing w:before="0" w:beforeAutospacing="0" w:after="0" w:afterAutospacing="0" w:line="276" w:lineRule="auto"/>
        <w:rPr>
          <w:lang w:val="lv-LV"/>
        </w:rPr>
      </w:pPr>
    </w:p>
    <w:p w:rsidRPr="0035365E" w:rsidR="0035365E" w:rsidP="00DE5D8E" w:rsidRDefault="007E0517" w14:paraId="639E7651" w14:textId="50932CF1">
      <w:pPr>
        <w:pStyle w:val="Heading3"/>
        <w:spacing w:before="0" w:line="276" w:lineRule="auto"/>
      </w:pPr>
      <w:bookmarkStart w:name="_Toc214452961" w:id="8"/>
      <w:r w:rsidRPr="00AB0B56">
        <w:t>1</w:t>
      </w:r>
      <w:r w:rsidRPr="00AB0B56" w:rsidR="007F0825">
        <w:t xml:space="preserve">.1.3. </w:t>
      </w:r>
      <w:r w:rsidR="00A620F6">
        <w:t xml:space="preserve">Vidzemes plānošanas </w:t>
      </w:r>
      <w:r w:rsidRPr="00AB0B56" w:rsidR="007F0825">
        <w:t>reģiona</w:t>
      </w:r>
      <w:r w:rsidRPr="00AB0B56" w:rsidR="00882B2D">
        <w:t xml:space="preserve"> un </w:t>
      </w:r>
      <w:r w:rsidR="00A620F6">
        <w:t>Valmieras novada</w:t>
      </w:r>
      <w:r w:rsidRPr="00AB0B56" w:rsidR="00882B2D">
        <w:t xml:space="preserve"> pašvaldības teritorijas attīstības plānošanas dokum</w:t>
      </w:r>
      <w:r w:rsidRPr="00AB0B56" w:rsidR="00722947">
        <w:t>en</w:t>
      </w:r>
      <w:r w:rsidRPr="00AB0B56" w:rsidR="00882B2D">
        <w:t xml:space="preserve">tos noteiktās </w:t>
      </w:r>
      <w:r w:rsidRPr="00AB0B56" w:rsidR="007F0825">
        <w:t>pra</w:t>
      </w:r>
      <w:r w:rsidRPr="00AB0B56" w:rsidR="00882B2D">
        <w:t>sības teritorijas izmantošanai</w:t>
      </w:r>
      <w:bookmarkEnd w:id="8"/>
    </w:p>
    <w:p w:rsidR="0001532C" w:rsidP="00DE5D8E" w:rsidRDefault="5ACF9A5D" w14:paraId="244EFE8C" w14:textId="3D744885">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b/>
          <w:bCs/>
          <w:sz w:val="24"/>
          <w:szCs w:val="24"/>
          <w:lang w:val="lv-LV"/>
        </w:rPr>
        <w:t>Vidzemes plānošanas reģiona</w:t>
      </w:r>
      <w:r w:rsidRPr="65F8F4DC">
        <w:rPr>
          <w:b/>
          <w:bCs/>
          <w:lang w:val="lv-LV"/>
        </w:rPr>
        <w:t xml:space="preserve"> </w:t>
      </w:r>
      <w:r w:rsidRPr="65F8F4DC">
        <w:rPr>
          <w:rFonts w:ascii="Times New Roman" w:hAnsi="Times New Roman" w:cs="Times New Roman"/>
          <w:b/>
          <w:bCs/>
          <w:sz w:val="24"/>
          <w:szCs w:val="24"/>
          <w:lang w:val="lv-LV"/>
        </w:rPr>
        <w:t>Ilgtspējīgas attīstības stratēģijā 2030</w:t>
      </w:r>
      <w:r w:rsidRPr="65F8F4DC">
        <w:rPr>
          <w:rFonts w:ascii="Times New Roman" w:hAnsi="Times New Roman" w:cs="Times New Roman"/>
          <w:sz w:val="24"/>
          <w:szCs w:val="24"/>
          <w:lang w:val="lv-LV"/>
        </w:rPr>
        <w:t xml:space="preserve"> ietvertais reģiona ilgtermiņa attīstības redzējums, stratēģiskie mērķi, telpiskās attīstības perspektīva un attīstības prioritātes ņemtas vērā, izstrādājot Valmieras novada ilg</w:t>
      </w:r>
      <w:r w:rsidRPr="65F8F4DC" w:rsidR="5B0B40E6">
        <w:rPr>
          <w:rFonts w:ascii="Times New Roman" w:hAnsi="Times New Roman" w:cs="Times New Roman"/>
          <w:sz w:val="24"/>
          <w:szCs w:val="24"/>
          <w:lang w:val="lv-LV"/>
        </w:rPr>
        <w:t>ts</w:t>
      </w:r>
      <w:r w:rsidRPr="65F8F4DC">
        <w:rPr>
          <w:rFonts w:ascii="Times New Roman" w:hAnsi="Times New Roman" w:cs="Times New Roman"/>
          <w:sz w:val="24"/>
          <w:szCs w:val="24"/>
          <w:lang w:val="lv-LV"/>
        </w:rPr>
        <w:t>pējīgas attīstības stratēģiju 2022</w:t>
      </w:r>
      <w:r w:rsidR="003D154C">
        <w:rPr>
          <w:rFonts w:ascii="Times New Roman" w:hAnsi="Times New Roman" w:cs="Times New Roman"/>
          <w:sz w:val="24"/>
          <w:szCs w:val="24"/>
          <w:lang w:val="lv-LV"/>
        </w:rPr>
        <w:t>.</w:t>
      </w:r>
      <w:r w:rsidRPr="65F8F4DC">
        <w:rPr>
          <w:rFonts w:ascii="Times New Roman" w:hAnsi="Times New Roman" w:cs="Times New Roman"/>
          <w:sz w:val="24"/>
          <w:szCs w:val="24"/>
          <w:lang w:val="lv-LV"/>
        </w:rPr>
        <w:t>-2038.</w:t>
      </w:r>
    </w:p>
    <w:p w:rsidR="008B4C4B" w:rsidP="00DE5D8E" w:rsidRDefault="008B4C4B" w14:paraId="40C7FD0C" w14:textId="6CBDEBA2">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Jāatzīmē, ka stratēģijā ieteiktās vadlīnijas un risinājumi </w:t>
      </w:r>
      <w:r w:rsidRPr="008B4C4B">
        <w:rPr>
          <w:rFonts w:ascii="Times New Roman" w:hAnsi="Times New Roman" w:cs="Times New Roman"/>
          <w:i/>
          <w:sz w:val="24"/>
          <w:szCs w:val="24"/>
          <w:lang w:val="lv-LV"/>
        </w:rPr>
        <w:t>Lauku telpa</w:t>
      </w:r>
      <w:r w:rsidR="00A620F6">
        <w:rPr>
          <w:rFonts w:ascii="Times New Roman" w:hAnsi="Times New Roman" w:cs="Times New Roman"/>
          <w:i/>
          <w:sz w:val="24"/>
          <w:szCs w:val="24"/>
          <w:lang w:val="lv-LV"/>
        </w:rPr>
        <w:t>i</w:t>
      </w:r>
      <w:r w:rsidRPr="008B4C4B">
        <w:rPr>
          <w:rFonts w:ascii="Times New Roman" w:hAnsi="Times New Roman" w:cs="Times New Roman"/>
          <w:i/>
          <w:sz w:val="24"/>
          <w:szCs w:val="24"/>
          <w:lang w:val="lv-LV"/>
        </w:rPr>
        <w:t xml:space="preserve"> ar jauktu mozaīkveida zemes lietojumu</w:t>
      </w:r>
      <w:r w:rsidR="00A620F6">
        <w:rPr>
          <w:rFonts w:ascii="Times New Roman" w:hAnsi="Times New Roman" w:cs="Times New Roman"/>
          <w:sz w:val="24"/>
          <w:szCs w:val="24"/>
          <w:lang w:val="lv-LV"/>
        </w:rPr>
        <w:t xml:space="preserve">, kurā </w:t>
      </w:r>
      <w:r>
        <w:rPr>
          <w:rFonts w:ascii="Times New Roman" w:hAnsi="Times New Roman" w:cs="Times New Roman"/>
          <w:sz w:val="24"/>
          <w:szCs w:val="24"/>
          <w:lang w:val="lv-LV"/>
        </w:rPr>
        <w:t xml:space="preserve">telpiskās attīstības perspektīvā </w:t>
      </w:r>
      <w:r w:rsidR="00A620F6">
        <w:rPr>
          <w:rFonts w:ascii="Times New Roman" w:hAnsi="Times New Roman" w:cs="Times New Roman"/>
          <w:sz w:val="24"/>
          <w:szCs w:val="24"/>
          <w:lang w:val="lv-LV"/>
        </w:rPr>
        <w:t xml:space="preserve">atrodas </w:t>
      </w:r>
      <w:r>
        <w:rPr>
          <w:rFonts w:ascii="Times New Roman" w:hAnsi="Times New Roman" w:cs="Times New Roman"/>
          <w:sz w:val="24"/>
          <w:szCs w:val="24"/>
          <w:lang w:val="lv-LV"/>
        </w:rPr>
        <w:t>DL “</w:t>
      </w:r>
      <w:r w:rsidR="000E0C51">
        <w:rPr>
          <w:rFonts w:ascii="Times New Roman" w:hAnsi="Times New Roman" w:cs="Times New Roman"/>
          <w:sz w:val="24"/>
          <w:szCs w:val="24"/>
          <w:lang w:val="lv-LV"/>
        </w:rPr>
        <w:t>Burtnieka</w:t>
      </w:r>
      <w:r>
        <w:rPr>
          <w:rFonts w:ascii="Times New Roman" w:hAnsi="Times New Roman" w:cs="Times New Roman"/>
          <w:sz w:val="24"/>
          <w:szCs w:val="24"/>
          <w:lang w:val="lv-LV"/>
        </w:rPr>
        <w:t xml:space="preserve"> ezera pļavas” un tā apk</w:t>
      </w:r>
      <w:r w:rsidR="00A620F6">
        <w:rPr>
          <w:rFonts w:ascii="Times New Roman" w:hAnsi="Times New Roman" w:cs="Times New Roman"/>
          <w:sz w:val="24"/>
          <w:szCs w:val="24"/>
          <w:lang w:val="lv-LV"/>
        </w:rPr>
        <w:t>ārtne, ietver</w:t>
      </w:r>
      <w:r w:rsidR="00EC215D">
        <w:rPr>
          <w:rFonts w:ascii="Times New Roman" w:hAnsi="Times New Roman" w:cs="Times New Roman"/>
          <w:sz w:val="24"/>
          <w:szCs w:val="24"/>
          <w:lang w:val="lv-LV"/>
        </w:rPr>
        <w:t xml:space="preserve"> arī sekojošos</w:t>
      </w:r>
      <w:r w:rsidR="00A620F6">
        <w:rPr>
          <w:rFonts w:ascii="Times New Roman" w:hAnsi="Times New Roman" w:cs="Times New Roman"/>
          <w:sz w:val="24"/>
          <w:szCs w:val="24"/>
          <w:lang w:val="lv-LV"/>
        </w:rPr>
        <w:t>:</w:t>
      </w:r>
    </w:p>
    <w:p w:rsidRPr="00A620F6" w:rsidR="008B4C4B" w:rsidP="00A03720" w:rsidRDefault="008B4C4B" w14:paraId="1F8682EA" w14:textId="6561CE41">
      <w:pPr>
        <w:pStyle w:val="ListParagraph"/>
        <w:numPr>
          <w:ilvl w:val="0"/>
          <w:numId w:val="9"/>
        </w:numPr>
        <w:spacing w:after="0" w:line="276" w:lineRule="auto"/>
        <w:ind w:left="851" w:hanging="284"/>
        <w:contextualSpacing w:val="0"/>
        <w:jc w:val="both"/>
        <w:rPr>
          <w:rFonts w:ascii="Times New Roman" w:hAnsi="Times New Roman" w:cs="Times New Roman"/>
          <w:sz w:val="24"/>
          <w:szCs w:val="24"/>
          <w:lang w:val="lv-LV"/>
        </w:rPr>
      </w:pPr>
      <w:r w:rsidRPr="00A620F6">
        <w:rPr>
          <w:rFonts w:ascii="Times New Roman" w:hAnsi="Times New Roman" w:cs="Times New Roman"/>
          <w:sz w:val="24"/>
          <w:szCs w:val="24"/>
          <w:lang w:val="lv-LV"/>
        </w:rPr>
        <w:t>attīstāma mazā ražošana un pārstrādes</w:t>
      </w:r>
      <w:r w:rsidRPr="00A620F6" w:rsidR="00A620F6">
        <w:rPr>
          <w:rFonts w:ascii="Times New Roman" w:hAnsi="Times New Roman" w:cs="Times New Roman"/>
          <w:sz w:val="24"/>
          <w:szCs w:val="24"/>
          <w:lang w:val="lv-LV"/>
        </w:rPr>
        <w:t xml:space="preserve"> </w:t>
      </w:r>
      <w:r w:rsidRPr="00A620F6">
        <w:rPr>
          <w:rFonts w:ascii="Times New Roman" w:hAnsi="Times New Roman" w:cs="Times New Roman"/>
          <w:sz w:val="24"/>
          <w:szCs w:val="24"/>
          <w:lang w:val="lv-LV"/>
        </w:rPr>
        <w:t>uzņēmumi, lauku tūrisma un ar to saistītās</w:t>
      </w:r>
      <w:r w:rsidRPr="00A620F6" w:rsidR="00A620F6">
        <w:rPr>
          <w:rFonts w:ascii="Times New Roman" w:hAnsi="Times New Roman" w:cs="Times New Roman"/>
          <w:sz w:val="24"/>
          <w:szCs w:val="24"/>
          <w:lang w:val="lv-LV"/>
        </w:rPr>
        <w:t xml:space="preserve"> </w:t>
      </w:r>
      <w:r w:rsidRPr="00A620F6">
        <w:rPr>
          <w:rFonts w:ascii="Times New Roman" w:hAnsi="Times New Roman" w:cs="Times New Roman"/>
          <w:sz w:val="24"/>
          <w:szCs w:val="24"/>
          <w:lang w:val="lv-LV"/>
        </w:rPr>
        <w:t>infrastruktūras kā alternatīva</w:t>
      </w:r>
      <w:r w:rsidRPr="00A620F6" w:rsidR="00A620F6">
        <w:rPr>
          <w:rFonts w:ascii="Times New Roman" w:hAnsi="Times New Roman" w:cs="Times New Roman"/>
          <w:sz w:val="24"/>
          <w:szCs w:val="24"/>
          <w:lang w:val="lv-LV"/>
        </w:rPr>
        <w:t xml:space="preserve"> </w:t>
      </w:r>
      <w:r w:rsidRPr="00A620F6">
        <w:rPr>
          <w:rFonts w:ascii="Times New Roman" w:hAnsi="Times New Roman" w:cs="Times New Roman"/>
          <w:sz w:val="24"/>
          <w:szCs w:val="24"/>
          <w:lang w:val="lv-LV"/>
        </w:rPr>
        <w:t>uzņēmējdarbības veida attīstība;</w:t>
      </w:r>
    </w:p>
    <w:p w:rsidRPr="00A620F6" w:rsidR="008B4C4B" w:rsidP="00A03720" w:rsidRDefault="008B4C4B" w14:paraId="20BFDA5B" w14:textId="64DE30B0">
      <w:pPr>
        <w:pStyle w:val="ListParagraph"/>
        <w:numPr>
          <w:ilvl w:val="0"/>
          <w:numId w:val="9"/>
        </w:numPr>
        <w:spacing w:after="0" w:line="276" w:lineRule="auto"/>
        <w:ind w:left="851" w:hanging="284"/>
        <w:contextualSpacing w:val="0"/>
        <w:jc w:val="both"/>
        <w:rPr>
          <w:rFonts w:ascii="Times New Roman" w:hAnsi="Times New Roman" w:cs="Times New Roman"/>
          <w:sz w:val="24"/>
          <w:szCs w:val="24"/>
          <w:lang w:val="lv-LV"/>
        </w:rPr>
      </w:pPr>
      <w:r w:rsidRPr="00A620F6">
        <w:rPr>
          <w:rFonts w:ascii="Times New Roman" w:hAnsi="Times New Roman" w:cs="Times New Roman"/>
          <w:sz w:val="24"/>
          <w:szCs w:val="24"/>
          <w:lang w:val="lv-LV"/>
        </w:rPr>
        <w:t>Vidzemes lauku ainavas un bioloģiskās</w:t>
      </w:r>
      <w:r w:rsidRPr="00A620F6" w:rsidR="00A620F6">
        <w:rPr>
          <w:rFonts w:ascii="Times New Roman" w:hAnsi="Times New Roman" w:cs="Times New Roman"/>
          <w:sz w:val="24"/>
          <w:szCs w:val="24"/>
          <w:lang w:val="lv-LV"/>
        </w:rPr>
        <w:t xml:space="preserve"> </w:t>
      </w:r>
      <w:r w:rsidRPr="00A620F6">
        <w:rPr>
          <w:rFonts w:ascii="Times New Roman" w:hAnsi="Times New Roman" w:cs="Times New Roman"/>
          <w:sz w:val="24"/>
          <w:szCs w:val="24"/>
          <w:lang w:val="lv-LV"/>
        </w:rPr>
        <w:t>daudzveidības saglabāšana;</w:t>
      </w:r>
    </w:p>
    <w:p w:rsidRPr="00A620F6" w:rsidR="00A620F6" w:rsidP="00A03720" w:rsidRDefault="008B4C4B" w14:paraId="78794599" w14:textId="2F4AC041">
      <w:pPr>
        <w:pStyle w:val="ListParagraph"/>
        <w:numPr>
          <w:ilvl w:val="0"/>
          <w:numId w:val="9"/>
        </w:numPr>
        <w:spacing w:after="0" w:line="276" w:lineRule="auto"/>
        <w:ind w:left="851" w:hanging="284"/>
        <w:contextualSpacing w:val="0"/>
        <w:jc w:val="both"/>
        <w:rPr>
          <w:rFonts w:ascii="Times New Roman" w:hAnsi="Times New Roman" w:cs="Times New Roman"/>
          <w:sz w:val="24"/>
          <w:szCs w:val="24"/>
          <w:lang w:val="lv-LV"/>
        </w:rPr>
      </w:pPr>
      <w:r w:rsidRPr="00A620F6">
        <w:rPr>
          <w:rFonts w:ascii="Times New Roman" w:hAnsi="Times New Roman" w:cs="Times New Roman"/>
          <w:sz w:val="24"/>
          <w:szCs w:val="24"/>
          <w:lang w:val="lv-LV"/>
        </w:rPr>
        <w:t>ainavas apsaimniekošanas noteikumu</w:t>
      </w:r>
      <w:r w:rsidRPr="00A620F6" w:rsidR="00A620F6">
        <w:rPr>
          <w:rFonts w:ascii="Times New Roman" w:hAnsi="Times New Roman" w:cs="Times New Roman"/>
          <w:sz w:val="24"/>
          <w:szCs w:val="24"/>
          <w:lang w:val="lv-LV"/>
        </w:rPr>
        <w:t xml:space="preserve"> </w:t>
      </w:r>
      <w:r w:rsidRPr="00A620F6">
        <w:rPr>
          <w:rFonts w:ascii="Times New Roman" w:hAnsi="Times New Roman" w:cs="Times New Roman"/>
          <w:sz w:val="24"/>
          <w:szCs w:val="24"/>
          <w:lang w:val="lv-LV"/>
        </w:rPr>
        <w:t>izstrāde un iekļaušana apbūves noteikumos</w:t>
      </w:r>
      <w:r w:rsidR="005F5126">
        <w:rPr>
          <w:rFonts w:ascii="Times New Roman" w:hAnsi="Times New Roman" w:cs="Times New Roman"/>
          <w:sz w:val="24"/>
          <w:szCs w:val="24"/>
          <w:lang w:val="lv-LV"/>
        </w:rPr>
        <w:t>;</w:t>
      </w:r>
      <w:r w:rsidRPr="00A620F6" w:rsidR="00A620F6">
        <w:rPr>
          <w:rFonts w:ascii="Times New Roman" w:hAnsi="Times New Roman" w:cs="Times New Roman"/>
          <w:sz w:val="24"/>
          <w:szCs w:val="24"/>
          <w:lang w:val="lv-LV"/>
        </w:rPr>
        <w:t xml:space="preserve"> </w:t>
      </w:r>
    </w:p>
    <w:p w:rsidRPr="00A620F6" w:rsidR="008B4C4B" w:rsidP="00A03720" w:rsidRDefault="008B4C4B" w14:paraId="41C40C38" w14:textId="3F4917C3">
      <w:pPr>
        <w:pStyle w:val="ListParagraph"/>
        <w:numPr>
          <w:ilvl w:val="0"/>
          <w:numId w:val="9"/>
        </w:numPr>
        <w:spacing w:after="0" w:line="276" w:lineRule="auto"/>
        <w:ind w:left="851" w:hanging="284"/>
        <w:contextualSpacing w:val="0"/>
        <w:jc w:val="both"/>
        <w:rPr>
          <w:rFonts w:ascii="Times New Roman" w:hAnsi="Times New Roman" w:cs="Times New Roman"/>
          <w:sz w:val="24"/>
          <w:szCs w:val="24"/>
          <w:lang w:val="lv-LV"/>
        </w:rPr>
      </w:pPr>
      <w:r w:rsidRPr="00A620F6">
        <w:rPr>
          <w:rFonts w:ascii="Times New Roman" w:hAnsi="Times New Roman" w:cs="Times New Roman"/>
          <w:sz w:val="24"/>
          <w:szCs w:val="24"/>
          <w:lang w:val="lv-LV"/>
        </w:rPr>
        <w:t>netradicionālās lauksaimniecības,</w:t>
      </w:r>
      <w:r w:rsidRPr="00A620F6" w:rsidR="00A620F6">
        <w:rPr>
          <w:rFonts w:ascii="Times New Roman" w:hAnsi="Times New Roman" w:cs="Times New Roman"/>
          <w:sz w:val="24"/>
          <w:szCs w:val="24"/>
          <w:lang w:val="lv-LV"/>
        </w:rPr>
        <w:t xml:space="preserve"> </w:t>
      </w:r>
      <w:r w:rsidRPr="00A620F6">
        <w:rPr>
          <w:rFonts w:ascii="Times New Roman" w:hAnsi="Times New Roman" w:cs="Times New Roman"/>
          <w:sz w:val="24"/>
          <w:szCs w:val="24"/>
          <w:lang w:val="lv-LV"/>
        </w:rPr>
        <w:t>amatniecības, tautas mākslas tradīcijas kā</w:t>
      </w:r>
      <w:r w:rsidRPr="00A620F6" w:rsidR="00A620F6">
        <w:rPr>
          <w:rFonts w:ascii="Times New Roman" w:hAnsi="Times New Roman" w:cs="Times New Roman"/>
          <w:sz w:val="24"/>
          <w:szCs w:val="24"/>
          <w:lang w:val="lv-LV"/>
        </w:rPr>
        <w:t xml:space="preserve"> </w:t>
      </w:r>
      <w:r w:rsidRPr="00A620F6">
        <w:rPr>
          <w:rFonts w:ascii="Times New Roman" w:hAnsi="Times New Roman" w:cs="Times New Roman"/>
          <w:sz w:val="24"/>
          <w:szCs w:val="24"/>
          <w:lang w:val="lv-LV"/>
        </w:rPr>
        <w:t>alternatīvu nodarbes veidu attīstība;</w:t>
      </w:r>
    </w:p>
    <w:p w:rsidRPr="00A620F6" w:rsidR="008B4C4B" w:rsidP="00A03720" w:rsidRDefault="008B4C4B" w14:paraId="6D2D6A38" w14:textId="40818A57">
      <w:pPr>
        <w:pStyle w:val="ListParagraph"/>
        <w:numPr>
          <w:ilvl w:val="0"/>
          <w:numId w:val="9"/>
        </w:numPr>
        <w:spacing w:after="0" w:line="276" w:lineRule="auto"/>
        <w:ind w:left="851" w:hanging="284"/>
        <w:contextualSpacing w:val="0"/>
        <w:jc w:val="both"/>
        <w:rPr>
          <w:rFonts w:ascii="Times New Roman" w:hAnsi="Times New Roman" w:cs="Times New Roman"/>
          <w:sz w:val="24"/>
          <w:szCs w:val="24"/>
          <w:lang w:val="lv-LV"/>
        </w:rPr>
      </w:pPr>
      <w:r w:rsidRPr="00A620F6">
        <w:rPr>
          <w:rFonts w:ascii="Times New Roman" w:hAnsi="Times New Roman" w:cs="Times New Roman"/>
          <w:sz w:val="24"/>
          <w:szCs w:val="24"/>
          <w:lang w:val="lv-LV"/>
        </w:rPr>
        <w:t>tradicionālās apbūves (arī viensētu)</w:t>
      </w:r>
      <w:r w:rsidRPr="00A620F6" w:rsidR="00A620F6">
        <w:rPr>
          <w:rFonts w:ascii="Times New Roman" w:hAnsi="Times New Roman" w:cs="Times New Roman"/>
          <w:sz w:val="24"/>
          <w:szCs w:val="24"/>
          <w:lang w:val="lv-LV"/>
        </w:rPr>
        <w:t xml:space="preserve"> </w:t>
      </w:r>
      <w:r w:rsidRPr="00A620F6">
        <w:rPr>
          <w:rFonts w:ascii="Times New Roman" w:hAnsi="Times New Roman" w:cs="Times New Roman"/>
          <w:sz w:val="24"/>
          <w:szCs w:val="24"/>
          <w:lang w:val="lv-LV"/>
        </w:rPr>
        <w:t>saglabāšana;</w:t>
      </w:r>
    </w:p>
    <w:p w:rsidR="008B4C4B" w:rsidP="00A03720" w:rsidRDefault="008B4C4B" w14:paraId="6EB01F41" w14:textId="29391F37">
      <w:pPr>
        <w:pStyle w:val="ListParagraph"/>
        <w:numPr>
          <w:ilvl w:val="0"/>
          <w:numId w:val="9"/>
        </w:numPr>
        <w:spacing w:after="0" w:line="276" w:lineRule="auto"/>
        <w:ind w:left="851" w:hanging="284"/>
        <w:contextualSpacing w:val="0"/>
        <w:jc w:val="both"/>
        <w:rPr>
          <w:rFonts w:ascii="Times New Roman" w:hAnsi="Times New Roman" w:cs="Times New Roman"/>
          <w:sz w:val="24"/>
          <w:szCs w:val="24"/>
          <w:lang w:val="lv-LV"/>
        </w:rPr>
      </w:pPr>
      <w:r w:rsidRPr="00A620F6">
        <w:rPr>
          <w:rFonts w:ascii="Times New Roman" w:hAnsi="Times New Roman" w:cs="Times New Roman"/>
          <w:sz w:val="24"/>
          <w:szCs w:val="24"/>
          <w:lang w:val="lv-LV"/>
        </w:rPr>
        <w:t>lauku darbības daudzveidošana, bioloģiskās</w:t>
      </w:r>
      <w:r w:rsidRPr="00A620F6" w:rsidR="00A620F6">
        <w:rPr>
          <w:rFonts w:ascii="Times New Roman" w:hAnsi="Times New Roman" w:cs="Times New Roman"/>
          <w:sz w:val="24"/>
          <w:szCs w:val="24"/>
          <w:lang w:val="lv-LV"/>
        </w:rPr>
        <w:t xml:space="preserve"> </w:t>
      </w:r>
      <w:r w:rsidRPr="00A620F6">
        <w:rPr>
          <w:rFonts w:ascii="Times New Roman" w:hAnsi="Times New Roman" w:cs="Times New Roman"/>
          <w:sz w:val="24"/>
          <w:szCs w:val="24"/>
          <w:lang w:val="lv-LV"/>
        </w:rPr>
        <w:t>l</w:t>
      </w:r>
      <w:r w:rsidRPr="00A620F6" w:rsidR="00A620F6">
        <w:rPr>
          <w:rFonts w:ascii="Times New Roman" w:hAnsi="Times New Roman" w:cs="Times New Roman"/>
          <w:sz w:val="24"/>
          <w:szCs w:val="24"/>
          <w:lang w:val="lv-LV"/>
        </w:rPr>
        <w:t>auksaimniecības</w:t>
      </w:r>
      <w:r w:rsidRPr="00A620F6">
        <w:rPr>
          <w:rFonts w:ascii="Times New Roman" w:hAnsi="Times New Roman" w:cs="Times New Roman"/>
          <w:sz w:val="24"/>
          <w:szCs w:val="24"/>
          <w:lang w:val="lv-LV"/>
        </w:rPr>
        <w:t xml:space="preserve"> attīstība</w:t>
      </w:r>
      <w:r w:rsidRPr="00A620F6" w:rsidR="00A620F6">
        <w:rPr>
          <w:rFonts w:ascii="Times New Roman" w:hAnsi="Times New Roman" w:cs="Times New Roman"/>
          <w:sz w:val="24"/>
          <w:szCs w:val="24"/>
          <w:lang w:val="lv-LV"/>
        </w:rPr>
        <w:t>.</w:t>
      </w:r>
    </w:p>
    <w:p w:rsidR="00EC215D" w:rsidP="00DE5D8E" w:rsidRDefault="00EC215D" w14:paraId="414C61B0" w14:textId="09F9B6E8">
      <w:pPr>
        <w:pStyle w:val="ListParagraph"/>
        <w:spacing w:after="0" w:line="276" w:lineRule="auto"/>
        <w:ind w:left="0" w:firstLine="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Viena no s</w:t>
      </w:r>
      <w:r w:rsidR="00624025">
        <w:rPr>
          <w:rFonts w:ascii="Times New Roman" w:hAnsi="Times New Roman" w:cs="Times New Roman"/>
          <w:sz w:val="24"/>
          <w:szCs w:val="24"/>
          <w:lang w:val="lv-LV"/>
        </w:rPr>
        <w:t xml:space="preserve">tratēģijā </w:t>
      </w:r>
      <w:r>
        <w:rPr>
          <w:rFonts w:ascii="Times New Roman" w:hAnsi="Times New Roman" w:cs="Times New Roman"/>
          <w:sz w:val="24"/>
          <w:szCs w:val="24"/>
          <w:lang w:val="lv-LV"/>
        </w:rPr>
        <w:t xml:space="preserve">noteiktajām </w:t>
      </w:r>
      <w:r w:rsidRPr="00EC215D">
        <w:rPr>
          <w:rFonts w:ascii="Times New Roman" w:hAnsi="Times New Roman" w:cs="Times New Roman"/>
          <w:i/>
          <w:sz w:val="24"/>
          <w:szCs w:val="24"/>
          <w:lang w:val="lv-LV"/>
        </w:rPr>
        <w:t>Dabas, kultūrvēstures un ainaviski nozīmīgajām teritorijām</w:t>
      </w:r>
      <w:r>
        <w:rPr>
          <w:rFonts w:ascii="Times New Roman" w:hAnsi="Times New Roman" w:cs="Times New Roman"/>
          <w:sz w:val="24"/>
          <w:szCs w:val="24"/>
          <w:lang w:val="lv-LV"/>
        </w:rPr>
        <w:t xml:space="preserve"> ir </w:t>
      </w:r>
      <w:r w:rsidRPr="00EC215D">
        <w:rPr>
          <w:rFonts w:ascii="Times New Roman" w:hAnsi="Times New Roman" w:cs="Times New Roman"/>
          <w:i/>
          <w:sz w:val="24"/>
          <w:szCs w:val="24"/>
          <w:lang w:val="lv-LV"/>
        </w:rPr>
        <w:t>Salacas-</w:t>
      </w:r>
      <w:r w:rsidR="000E0C51">
        <w:rPr>
          <w:rFonts w:ascii="Times New Roman" w:hAnsi="Times New Roman" w:cs="Times New Roman"/>
          <w:i/>
          <w:sz w:val="24"/>
          <w:szCs w:val="24"/>
          <w:lang w:val="lv-LV"/>
        </w:rPr>
        <w:t>Burtniek</w:t>
      </w:r>
      <w:r w:rsidR="00400F3F">
        <w:rPr>
          <w:rFonts w:ascii="Times New Roman" w:hAnsi="Times New Roman" w:cs="Times New Roman"/>
          <w:i/>
          <w:sz w:val="24"/>
          <w:szCs w:val="24"/>
          <w:lang w:val="lv-LV"/>
        </w:rPr>
        <w:t>u</w:t>
      </w:r>
      <w:r w:rsidRPr="00EC215D">
        <w:rPr>
          <w:rFonts w:ascii="Times New Roman" w:hAnsi="Times New Roman" w:cs="Times New Roman"/>
          <w:i/>
          <w:sz w:val="24"/>
          <w:szCs w:val="24"/>
          <w:lang w:val="lv-LV"/>
        </w:rPr>
        <w:t xml:space="preserve"> telpa</w:t>
      </w:r>
      <w:r>
        <w:rPr>
          <w:rFonts w:ascii="Times New Roman" w:hAnsi="Times New Roman" w:cs="Times New Roman"/>
          <w:sz w:val="24"/>
          <w:szCs w:val="24"/>
          <w:lang w:val="lv-LV"/>
        </w:rPr>
        <w:t xml:space="preserve">, kas ir </w:t>
      </w:r>
      <w:r w:rsidRPr="00EC215D">
        <w:rPr>
          <w:rFonts w:ascii="Times New Roman" w:hAnsi="Times New Roman" w:cs="Times New Roman"/>
          <w:sz w:val="24"/>
          <w:szCs w:val="24"/>
          <w:lang w:val="lv-LV"/>
        </w:rPr>
        <w:t>kompleksa, jutīga,</w:t>
      </w:r>
      <w:r>
        <w:rPr>
          <w:rFonts w:ascii="Times New Roman" w:hAnsi="Times New Roman" w:cs="Times New Roman"/>
          <w:sz w:val="24"/>
          <w:szCs w:val="24"/>
          <w:lang w:val="lv-LV"/>
        </w:rPr>
        <w:t xml:space="preserve"> </w:t>
      </w:r>
      <w:r w:rsidRPr="00EC215D">
        <w:rPr>
          <w:rFonts w:ascii="Times New Roman" w:hAnsi="Times New Roman" w:cs="Times New Roman"/>
          <w:sz w:val="24"/>
          <w:szCs w:val="24"/>
          <w:lang w:val="lv-LV"/>
        </w:rPr>
        <w:t>sarežģītu dabas un cilvēka mijiedarbības rezultātā</w:t>
      </w:r>
      <w:r>
        <w:rPr>
          <w:rFonts w:ascii="Times New Roman" w:hAnsi="Times New Roman" w:cs="Times New Roman"/>
          <w:sz w:val="24"/>
          <w:szCs w:val="24"/>
          <w:lang w:val="lv-LV"/>
        </w:rPr>
        <w:t xml:space="preserve"> </w:t>
      </w:r>
      <w:r w:rsidRPr="00EC215D">
        <w:rPr>
          <w:rFonts w:ascii="Times New Roman" w:hAnsi="Times New Roman" w:cs="Times New Roman"/>
          <w:sz w:val="24"/>
          <w:szCs w:val="24"/>
          <w:lang w:val="lv-LV"/>
        </w:rPr>
        <w:t>veidojusies teritorija. Šī teritorija ir jutīga ne tikai</w:t>
      </w:r>
      <w:r>
        <w:rPr>
          <w:rFonts w:ascii="Times New Roman" w:hAnsi="Times New Roman" w:cs="Times New Roman"/>
          <w:sz w:val="24"/>
          <w:szCs w:val="24"/>
          <w:lang w:val="lv-LV"/>
        </w:rPr>
        <w:t xml:space="preserve"> </w:t>
      </w:r>
      <w:r w:rsidRPr="00EC215D">
        <w:rPr>
          <w:rFonts w:ascii="Times New Roman" w:hAnsi="Times New Roman" w:cs="Times New Roman"/>
          <w:sz w:val="24"/>
          <w:szCs w:val="24"/>
          <w:lang w:val="lv-LV"/>
        </w:rPr>
        <w:t>ekoloģiski, bet arī no kultūrvēstures, tūrisma,</w:t>
      </w:r>
      <w:r>
        <w:rPr>
          <w:rFonts w:ascii="Times New Roman" w:hAnsi="Times New Roman" w:cs="Times New Roman"/>
          <w:sz w:val="24"/>
          <w:szCs w:val="24"/>
          <w:lang w:val="lv-LV"/>
        </w:rPr>
        <w:t xml:space="preserve"> </w:t>
      </w:r>
      <w:r w:rsidRPr="00EC215D">
        <w:rPr>
          <w:rFonts w:ascii="Times New Roman" w:hAnsi="Times New Roman" w:cs="Times New Roman"/>
          <w:sz w:val="24"/>
          <w:szCs w:val="24"/>
          <w:lang w:val="lv-LV"/>
        </w:rPr>
        <w:t>rekreācijas un ekonomiskā viedokļa.</w:t>
      </w:r>
      <w:r>
        <w:rPr>
          <w:rFonts w:ascii="Times New Roman" w:hAnsi="Times New Roman" w:cs="Times New Roman"/>
          <w:sz w:val="24"/>
          <w:szCs w:val="24"/>
          <w:lang w:val="lv-LV"/>
        </w:rPr>
        <w:t xml:space="preserve"> Tā ietver arī DL “</w:t>
      </w:r>
      <w:r w:rsidR="000E0C51">
        <w:rPr>
          <w:rFonts w:ascii="Times New Roman" w:hAnsi="Times New Roman" w:cs="Times New Roman"/>
          <w:sz w:val="24"/>
          <w:szCs w:val="24"/>
          <w:lang w:val="lv-LV"/>
        </w:rPr>
        <w:t>Burtnieka</w:t>
      </w:r>
      <w:r w:rsidR="008170C2">
        <w:rPr>
          <w:rFonts w:ascii="Times New Roman" w:hAnsi="Times New Roman" w:cs="Times New Roman"/>
          <w:sz w:val="24"/>
          <w:szCs w:val="24"/>
          <w:lang w:val="lv-LV"/>
        </w:rPr>
        <w:t xml:space="preserve"> ezera pļavas” un tā apkārtni, t</w:t>
      </w:r>
      <w:r>
        <w:rPr>
          <w:rFonts w:ascii="Times New Roman" w:hAnsi="Times New Roman" w:cs="Times New Roman"/>
          <w:sz w:val="24"/>
          <w:szCs w:val="24"/>
          <w:lang w:val="lv-LV"/>
        </w:rPr>
        <w:t xml:space="preserve">ostarp Burtnieka ezeru un Silzemnieku polderi. </w:t>
      </w:r>
    </w:p>
    <w:p w:rsidR="00EC215D" w:rsidP="00DE5D8E" w:rsidRDefault="00635669" w14:paraId="5CDBA97F" w14:textId="21631C1C">
      <w:pPr>
        <w:pStyle w:val="ListParagraph"/>
        <w:spacing w:after="0" w:line="276" w:lineRule="auto"/>
        <w:ind w:left="0" w:firstLine="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Vairāki s</w:t>
      </w:r>
      <w:r w:rsidRPr="00EC215D" w:rsidR="00EC215D">
        <w:rPr>
          <w:rFonts w:ascii="Times New Roman" w:hAnsi="Times New Roman" w:cs="Times New Roman"/>
          <w:sz w:val="24"/>
          <w:szCs w:val="24"/>
          <w:lang w:val="lv-LV"/>
        </w:rPr>
        <w:t>tratēģijā ieteikt</w:t>
      </w:r>
      <w:r>
        <w:rPr>
          <w:rFonts w:ascii="Times New Roman" w:hAnsi="Times New Roman" w:cs="Times New Roman"/>
          <w:sz w:val="24"/>
          <w:szCs w:val="24"/>
          <w:lang w:val="lv-LV"/>
        </w:rPr>
        <w:t xml:space="preserve">ie </w:t>
      </w:r>
      <w:r w:rsidRPr="00EC215D" w:rsidR="00EC215D">
        <w:rPr>
          <w:rFonts w:ascii="Times New Roman" w:hAnsi="Times New Roman" w:cs="Times New Roman"/>
          <w:sz w:val="24"/>
          <w:szCs w:val="24"/>
          <w:lang w:val="lv-LV"/>
        </w:rPr>
        <w:t>risinājumi</w:t>
      </w:r>
      <w:r w:rsidR="00EC215D">
        <w:rPr>
          <w:rFonts w:ascii="Times New Roman" w:hAnsi="Times New Roman" w:cs="Times New Roman"/>
          <w:sz w:val="24"/>
          <w:szCs w:val="24"/>
          <w:lang w:val="lv-LV"/>
        </w:rPr>
        <w:t xml:space="preserve"> </w:t>
      </w:r>
      <w:r w:rsidRPr="00EC215D" w:rsidR="00EC215D">
        <w:rPr>
          <w:rFonts w:ascii="Times New Roman" w:hAnsi="Times New Roman" w:cs="Times New Roman"/>
          <w:i/>
          <w:sz w:val="24"/>
          <w:szCs w:val="24"/>
          <w:lang w:val="lv-LV"/>
        </w:rPr>
        <w:t>Dabas, kultūrvēstures un ainaviski nozīmīgajām teritorijām</w:t>
      </w:r>
      <w:r>
        <w:rPr>
          <w:rFonts w:ascii="Times New Roman" w:hAnsi="Times New Roman" w:cs="Times New Roman"/>
          <w:sz w:val="24"/>
          <w:szCs w:val="24"/>
          <w:lang w:val="lv-LV"/>
        </w:rPr>
        <w:t xml:space="preserve"> </w:t>
      </w:r>
      <w:r w:rsidR="00EC215D">
        <w:rPr>
          <w:rFonts w:ascii="Times New Roman" w:hAnsi="Times New Roman" w:cs="Times New Roman"/>
          <w:sz w:val="24"/>
          <w:szCs w:val="24"/>
          <w:lang w:val="lv-LV"/>
        </w:rPr>
        <w:t xml:space="preserve">ir </w:t>
      </w:r>
      <w:r w:rsidR="00300DFF">
        <w:rPr>
          <w:rFonts w:ascii="Times New Roman" w:hAnsi="Times New Roman" w:cs="Times New Roman"/>
          <w:sz w:val="24"/>
          <w:szCs w:val="24"/>
          <w:lang w:val="lv-LV"/>
        </w:rPr>
        <w:t>svarīgi</w:t>
      </w:r>
      <w:r w:rsidR="00EC215D">
        <w:rPr>
          <w:rFonts w:ascii="Times New Roman" w:hAnsi="Times New Roman" w:cs="Times New Roman"/>
          <w:sz w:val="24"/>
          <w:szCs w:val="24"/>
          <w:lang w:val="lv-LV"/>
        </w:rPr>
        <w:t xml:space="preserve"> arī DL “</w:t>
      </w:r>
      <w:r w:rsidR="000E0C51">
        <w:rPr>
          <w:rFonts w:ascii="Times New Roman" w:hAnsi="Times New Roman" w:cs="Times New Roman"/>
          <w:sz w:val="24"/>
          <w:szCs w:val="24"/>
          <w:lang w:val="lv-LV"/>
        </w:rPr>
        <w:t>Burtnieka</w:t>
      </w:r>
      <w:r w:rsidR="00EC215D">
        <w:rPr>
          <w:rFonts w:ascii="Times New Roman" w:hAnsi="Times New Roman" w:cs="Times New Roman"/>
          <w:sz w:val="24"/>
          <w:szCs w:val="24"/>
          <w:lang w:val="lv-LV"/>
        </w:rPr>
        <w:t xml:space="preserve"> ezera pļavas” un tā apk</w:t>
      </w:r>
      <w:r>
        <w:rPr>
          <w:rFonts w:ascii="Times New Roman" w:hAnsi="Times New Roman" w:cs="Times New Roman"/>
          <w:sz w:val="24"/>
          <w:szCs w:val="24"/>
          <w:lang w:val="lv-LV"/>
        </w:rPr>
        <w:t>ārtne</w:t>
      </w:r>
      <w:r w:rsidR="008170C2">
        <w:rPr>
          <w:rFonts w:ascii="Times New Roman" w:hAnsi="Times New Roman" w:cs="Times New Roman"/>
          <w:sz w:val="24"/>
          <w:szCs w:val="24"/>
          <w:lang w:val="lv-LV"/>
        </w:rPr>
        <w:t>i</w:t>
      </w:r>
      <w:r>
        <w:rPr>
          <w:rFonts w:ascii="Times New Roman" w:hAnsi="Times New Roman" w:cs="Times New Roman"/>
          <w:sz w:val="24"/>
          <w:szCs w:val="24"/>
          <w:lang w:val="lv-LV"/>
        </w:rPr>
        <w:t>, piemēram</w:t>
      </w:r>
      <w:r w:rsidR="00EC215D">
        <w:rPr>
          <w:rFonts w:ascii="Times New Roman" w:hAnsi="Times New Roman" w:cs="Times New Roman"/>
          <w:sz w:val="24"/>
          <w:szCs w:val="24"/>
          <w:lang w:val="lv-LV"/>
        </w:rPr>
        <w:t>:</w:t>
      </w:r>
    </w:p>
    <w:p w:rsidRPr="00300DFF" w:rsidR="00300DFF" w:rsidP="00A03720" w:rsidRDefault="00300DFF" w14:paraId="3A01CD54" w14:textId="05C7E03D">
      <w:pPr>
        <w:pStyle w:val="ListParagraph"/>
        <w:numPr>
          <w:ilvl w:val="2"/>
          <w:numId w:val="10"/>
        </w:numPr>
        <w:spacing w:after="0" w:line="276" w:lineRule="auto"/>
        <w:ind w:left="851" w:hanging="284"/>
        <w:contextualSpacing w:val="0"/>
        <w:jc w:val="both"/>
        <w:rPr>
          <w:rFonts w:ascii="Times New Roman" w:hAnsi="Times New Roman" w:cs="Times New Roman"/>
          <w:sz w:val="24"/>
          <w:szCs w:val="24"/>
          <w:lang w:val="lv-LV"/>
        </w:rPr>
      </w:pPr>
      <w:r w:rsidRPr="00300DFF">
        <w:rPr>
          <w:rFonts w:ascii="Times New Roman" w:hAnsi="Times New Roman" w:cs="Times New Roman"/>
          <w:sz w:val="24"/>
          <w:szCs w:val="24"/>
          <w:lang w:val="lv-LV"/>
        </w:rPr>
        <w:t>ekoloģisko tīklojumu attīstīšana, saglabājot</w:t>
      </w:r>
      <w:r>
        <w:rPr>
          <w:rFonts w:ascii="Times New Roman" w:hAnsi="Times New Roman" w:cs="Times New Roman"/>
          <w:sz w:val="24"/>
          <w:szCs w:val="24"/>
          <w:lang w:val="lv-LV"/>
        </w:rPr>
        <w:t xml:space="preserve"> </w:t>
      </w:r>
      <w:r w:rsidRPr="00300DFF">
        <w:rPr>
          <w:rFonts w:ascii="Times New Roman" w:hAnsi="Times New Roman" w:cs="Times New Roman"/>
          <w:sz w:val="24"/>
          <w:szCs w:val="24"/>
          <w:lang w:val="lv-LV"/>
        </w:rPr>
        <w:t>zaļos koridorus sugu migrācijai;</w:t>
      </w:r>
    </w:p>
    <w:p w:rsidRPr="00300DFF" w:rsidR="00300DFF" w:rsidP="00A03720" w:rsidRDefault="00300DFF" w14:paraId="417F254D" w14:textId="7763D275">
      <w:pPr>
        <w:pStyle w:val="ListParagraph"/>
        <w:numPr>
          <w:ilvl w:val="2"/>
          <w:numId w:val="10"/>
        </w:numPr>
        <w:spacing w:after="0" w:line="276" w:lineRule="auto"/>
        <w:ind w:left="851" w:hanging="284"/>
        <w:contextualSpacing w:val="0"/>
        <w:jc w:val="both"/>
        <w:rPr>
          <w:rFonts w:ascii="Times New Roman" w:hAnsi="Times New Roman" w:cs="Times New Roman"/>
          <w:sz w:val="24"/>
          <w:szCs w:val="24"/>
          <w:lang w:val="lv-LV"/>
        </w:rPr>
      </w:pPr>
      <w:r w:rsidRPr="00300DFF">
        <w:rPr>
          <w:rFonts w:ascii="Times New Roman" w:hAnsi="Times New Roman" w:cs="Times New Roman"/>
          <w:sz w:val="24"/>
          <w:szCs w:val="24"/>
          <w:lang w:val="lv-LV"/>
        </w:rPr>
        <w:t>sabiedrības iesaistes un izglītojoši pasākumi</w:t>
      </w:r>
      <w:r>
        <w:rPr>
          <w:rFonts w:ascii="Times New Roman" w:hAnsi="Times New Roman" w:cs="Times New Roman"/>
          <w:sz w:val="24"/>
          <w:szCs w:val="24"/>
          <w:lang w:val="lv-LV"/>
        </w:rPr>
        <w:t xml:space="preserve"> </w:t>
      </w:r>
      <w:r w:rsidRPr="00300DFF">
        <w:rPr>
          <w:rFonts w:ascii="Times New Roman" w:hAnsi="Times New Roman" w:cs="Times New Roman"/>
          <w:sz w:val="24"/>
          <w:szCs w:val="24"/>
          <w:lang w:val="lv-LV"/>
        </w:rPr>
        <w:t>dabas un kultūrvēsturisko ainavu</w:t>
      </w:r>
      <w:r>
        <w:rPr>
          <w:rFonts w:ascii="Times New Roman" w:hAnsi="Times New Roman" w:cs="Times New Roman"/>
          <w:sz w:val="24"/>
          <w:szCs w:val="24"/>
          <w:lang w:val="lv-LV"/>
        </w:rPr>
        <w:t xml:space="preserve"> </w:t>
      </w:r>
      <w:r w:rsidRPr="00300DFF">
        <w:rPr>
          <w:rFonts w:ascii="Times New Roman" w:hAnsi="Times New Roman" w:cs="Times New Roman"/>
          <w:sz w:val="24"/>
          <w:szCs w:val="24"/>
          <w:lang w:val="lv-LV"/>
        </w:rPr>
        <w:t>apsaimniekošanā;</w:t>
      </w:r>
    </w:p>
    <w:p w:rsidR="00EC215D" w:rsidP="00A03720" w:rsidRDefault="00300DFF" w14:paraId="59419EB8" w14:textId="7A1A7A32">
      <w:pPr>
        <w:pStyle w:val="ListParagraph"/>
        <w:numPr>
          <w:ilvl w:val="2"/>
          <w:numId w:val="10"/>
        </w:numPr>
        <w:spacing w:after="0" w:line="276" w:lineRule="auto"/>
        <w:ind w:left="851" w:hanging="284"/>
        <w:contextualSpacing w:val="0"/>
        <w:jc w:val="both"/>
        <w:rPr>
          <w:rFonts w:ascii="Times New Roman" w:hAnsi="Times New Roman" w:cs="Times New Roman"/>
          <w:sz w:val="24"/>
          <w:szCs w:val="24"/>
          <w:lang w:val="lv-LV"/>
        </w:rPr>
      </w:pPr>
      <w:r w:rsidRPr="00300DFF">
        <w:rPr>
          <w:rFonts w:ascii="Times New Roman" w:hAnsi="Times New Roman" w:cs="Times New Roman"/>
          <w:sz w:val="24"/>
          <w:szCs w:val="24"/>
          <w:lang w:val="lv-LV"/>
        </w:rPr>
        <w:t>izmantošanas nosacījumu noteikšana</w:t>
      </w:r>
      <w:r>
        <w:rPr>
          <w:rFonts w:ascii="Times New Roman" w:hAnsi="Times New Roman" w:cs="Times New Roman"/>
          <w:sz w:val="24"/>
          <w:szCs w:val="24"/>
          <w:lang w:val="lv-LV"/>
        </w:rPr>
        <w:t xml:space="preserve"> </w:t>
      </w:r>
      <w:r w:rsidRPr="00300DFF">
        <w:rPr>
          <w:rFonts w:ascii="Times New Roman" w:hAnsi="Times New Roman" w:cs="Times New Roman"/>
          <w:sz w:val="24"/>
          <w:szCs w:val="24"/>
          <w:lang w:val="lv-LV"/>
        </w:rPr>
        <w:t>sabiedrībai nozīmīgām dabas, kultūrainavu</w:t>
      </w:r>
      <w:r>
        <w:rPr>
          <w:rFonts w:ascii="Times New Roman" w:hAnsi="Times New Roman" w:cs="Times New Roman"/>
          <w:sz w:val="24"/>
          <w:szCs w:val="24"/>
          <w:lang w:val="lv-LV"/>
        </w:rPr>
        <w:t xml:space="preserve"> </w:t>
      </w:r>
      <w:r w:rsidRPr="00300DFF">
        <w:rPr>
          <w:rFonts w:ascii="Times New Roman" w:hAnsi="Times New Roman" w:cs="Times New Roman"/>
          <w:sz w:val="24"/>
          <w:szCs w:val="24"/>
          <w:lang w:val="lv-LV"/>
        </w:rPr>
        <w:t>un rekreācijas teritorijām, kas nodrošina</w:t>
      </w:r>
      <w:r>
        <w:rPr>
          <w:rFonts w:ascii="Times New Roman" w:hAnsi="Times New Roman" w:cs="Times New Roman"/>
          <w:sz w:val="24"/>
          <w:szCs w:val="24"/>
          <w:lang w:val="lv-LV"/>
        </w:rPr>
        <w:t xml:space="preserve"> </w:t>
      </w:r>
      <w:r w:rsidRPr="00300DFF">
        <w:rPr>
          <w:rFonts w:ascii="Times New Roman" w:hAnsi="Times New Roman" w:cs="Times New Roman"/>
          <w:sz w:val="24"/>
          <w:szCs w:val="24"/>
          <w:lang w:val="lv-LV"/>
        </w:rPr>
        <w:t>ūdensmalu, dabas un kultūras pieminekļu</w:t>
      </w:r>
      <w:r>
        <w:rPr>
          <w:rFonts w:ascii="Times New Roman" w:hAnsi="Times New Roman" w:cs="Times New Roman"/>
          <w:sz w:val="24"/>
          <w:szCs w:val="24"/>
          <w:lang w:val="lv-LV"/>
        </w:rPr>
        <w:t xml:space="preserve"> </w:t>
      </w:r>
      <w:r w:rsidRPr="00300DFF">
        <w:rPr>
          <w:rFonts w:ascii="Times New Roman" w:hAnsi="Times New Roman" w:cs="Times New Roman"/>
          <w:sz w:val="24"/>
          <w:szCs w:val="24"/>
          <w:lang w:val="lv-LV"/>
        </w:rPr>
        <w:t>publisku pieejamību un paredz ainaviski</w:t>
      </w:r>
      <w:r>
        <w:rPr>
          <w:rFonts w:ascii="Times New Roman" w:hAnsi="Times New Roman" w:cs="Times New Roman"/>
          <w:sz w:val="24"/>
          <w:szCs w:val="24"/>
          <w:lang w:val="lv-LV"/>
        </w:rPr>
        <w:t xml:space="preserve"> </w:t>
      </w:r>
      <w:r w:rsidRPr="00300DFF">
        <w:rPr>
          <w:rFonts w:ascii="Times New Roman" w:hAnsi="Times New Roman" w:cs="Times New Roman"/>
          <w:sz w:val="24"/>
          <w:szCs w:val="24"/>
          <w:lang w:val="lv-LV"/>
        </w:rPr>
        <w:t>nozīmīgu vietu aizsardzību;</w:t>
      </w:r>
    </w:p>
    <w:p w:rsidR="00300DFF" w:rsidP="00A03720" w:rsidRDefault="00300DFF" w14:paraId="4B66BBC6" w14:textId="77777777">
      <w:pPr>
        <w:pStyle w:val="ListParagraph"/>
        <w:numPr>
          <w:ilvl w:val="2"/>
          <w:numId w:val="10"/>
        </w:numPr>
        <w:spacing w:after="0" w:line="276" w:lineRule="auto"/>
        <w:ind w:left="851" w:hanging="284"/>
        <w:contextualSpacing w:val="0"/>
        <w:jc w:val="both"/>
        <w:rPr>
          <w:rFonts w:ascii="Times New Roman" w:hAnsi="Times New Roman" w:cs="Times New Roman"/>
          <w:sz w:val="24"/>
          <w:szCs w:val="24"/>
          <w:lang w:val="lv-LV"/>
        </w:rPr>
      </w:pPr>
      <w:r w:rsidRPr="00300DFF">
        <w:rPr>
          <w:rFonts w:ascii="Times New Roman" w:hAnsi="Times New Roman" w:cs="Times New Roman"/>
          <w:sz w:val="24"/>
          <w:szCs w:val="24"/>
          <w:lang w:val="lv-LV"/>
        </w:rPr>
        <w:t>ainavu teritoriju, kuras ir ļoti būtiskas ar ainavas izmantošanu saistītajiem atpūtas veidiem, saudzēšana, uzturēšana un attīstīšana tā, lai varētu radīt apstākļus brīvā laika pavadīšanas iespējām dabā un ainavā, gan arī līdztekus nodrošinot prasības sugu un biotopu aizsardzībai;</w:t>
      </w:r>
    </w:p>
    <w:p w:rsidR="00300DFF" w:rsidP="00A03720" w:rsidRDefault="05B82905" w14:paraId="06B783B8" w14:textId="4472B644">
      <w:pPr>
        <w:pStyle w:val="ListParagraph"/>
        <w:numPr>
          <w:ilvl w:val="2"/>
          <w:numId w:val="10"/>
        </w:numPr>
        <w:spacing w:after="0" w:line="276" w:lineRule="auto"/>
        <w:ind w:left="851" w:hanging="284"/>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videi draudzīgas saimnieciskās darbības atbalstīšana;</w:t>
      </w:r>
    </w:p>
    <w:p w:rsidR="00300DFF" w:rsidP="00A03720" w:rsidRDefault="00300DFF" w14:paraId="26C062F4" w14:textId="77777777">
      <w:pPr>
        <w:pStyle w:val="ListParagraph"/>
        <w:numPr>
          <w:ilvl w:val="2"/>
          <w:numId w:val="10"/>
        </w:numPr>
        <w:spacing w:after="0" w:line="276" w:lineRule="auto"/>
        <w:ind w:left="851" w:hanging="284"/>
        <w:contextualSpacing w:val="0"/>
        <w:jc w:val="both"/>
        <w:rPr>
          <w:rFonts w:ascii="Times New Roman" w:hAnsi="Times New Roman" w:cs="Times New Roman"/>
          <w:sz w:val="24"/>
          <w:szCs w:val="24"/>
          <w:lang w:val="lv-LV"/>
        </w:rPr>
      </w:pPr>
      <w:r w:rsidRPr="00300DFF">
        <w:rPr>
          <w:rFonts w:ascii="Times New Roman" w:hAnsi="Times New Roman" w:cs="Times New Roman"/>
          <w:sz w:val="24"/>
          <w:szCs w:val="24"/>
          <w:lang w:val="lv-LV"/>
        </w:rPr>
        <w:t>ekotūrisma objektu un tūrisma infrastruktūras attīstība;</w:t>
      </w:r>
    </w:p>
    <w:p w:rsidR="00300DFF" w:rsidP="00A03720" w:rsidRDefault="00300DFF" w14:paraId="07D8532D" w14:textId="77777777">
      <w:pPr>
        <w:pStyle w:val="ListParagraph"/>
        <w:numPr>
          <w:ilvl w:val="2"/>
          <w:numId w:val="10"/>
        </w:numPr>
        <w:spacing w:after="0" w:line="276" w:lineRule="auto"/>
        <w:ind w:left="851" w:hanging="284"/>
        <w:contextualSpacing w:val="0"/>
        <w:jc w:val="both"/>
        <w:rPr>
          <w:rFonts w:ascii="Times New Roman" w:hAnsi="Times New Roman" w:cs="Times New Roman"/>
          <w:sz w:val="24"/>
          <w:szCs w:val="24"/>
          <w:lang w:val="lv-LV"/>
        </w:rPr>
      </w:pPr>
      <w:r w:rsidRPr="00300DFF">
        <w:rPr>
          <w:rFonts w:ascii="Times New Roman" w:hAnsi="Times New Roman" w:cs="Times New Roman"/>
          <w:sz w:val="24"/>
          <w:szCs w:val="24"/>
          <w:lang w:val="lv-LV"/>
        </w:rPr>
        <w:t>uzņēmējdarbības un tūrisma pakalpojumu infrastruktūras attīstība saistībā ar kultūrainavu telpas kvalitātes palielināšanu;</w:t>
      </w:r>
    </w:p>
    <w:p w:rsidR="00300DFF" w:rsidP="00A03720" w:rsidRDefault="00300DFF" w14:paraId="6A42B351" w14:textId="77777777">
      <w:pPr>
        <w:pStyle w:val="ListParagraph"/>
        <w:numPr>
          <w:ilvl w:val="2"/>
          <w:numId w:val="10"/>
        </w:numPr>
        <w:spacing w:after="0" w:line="276" w:lineRule="auto"/>
        <w:ind w:left="851" w:hanging="284"/>
        <w:contextualSpacing w:val="0"/>
        <w:jc w:val="both"/>
        <w:rPr>
          <w:rFonts w:ascii="Times New Roman" w:hAnsi="Times New Roman" w:cs="Times New Roman"/>
          <w:sz w:val="24"/>
          <w:szCs w:val="24"/>
          <w:lang w:val="lv-LV"/>
        </w:rPr>
      </w:pPr>
      <w:r w:rsidRPr="00300DFF">
        <w:rPr>
          <w:rFonts w:ascii="Times New Roman" w:hAnsi="Times New Roman" w:cs="Times New Roman"/>
          <w:sz w:val="24"/>
          <w:szCs w:val="24"/>
          <w:lang w:val="lv-LV"/>
        </w:rPr>
        <w:t>kultūrainavas uzturēšana un kopšana, saglabājot reljefu un attīstot tās atsevišķos</w:t>
      </w:r>
      <w:r>
        <w:rPr>
          <w:rFonts w:ascii="Times New Roman" w:hAnsi="Times New Roman" w:cs="Times New Roman"/>
          <w:sz w:val="24"/>
          <w:szCs w:val="24"/>
          <w:lang w:val="lv-LV"/>
        </w:rPr>
        <w:t xml:space="preserve"> </w:t>
      </w:r>
      <w:r w:rsidRPr="00300DFF">
        <w:rPr>
          <w:rFonts w:ascii="Times New Roman" w:hAnsi="Times New Roman" w:cs="Times New Roman"/>
          <w:sz w:val="24"/>
          <w:szCs w:val="24"/>
          <w:lang w:val="lv-LV"/>
        </w:rPr>
        <w:t>elementus;</w:t>
      </w:r>
    </w:p>
    <w:p w:rsidR="00635669" w:rsidP="00A03720" w:rsidRDefault="00300DFF" w14:paraId="1993ECB0" w14:textId="77777777">
      <w:pPr>
        <w:pStyle w:val="ListParagraph"/>
        <w:numPr>
          <w:ilvl w:val="2"/>
          <w:numId w:val="10"/>
        </w:numPr>
        <w:spacing w:after="0" w:line="276" w:lineRule="auto"/>
        <w:ind w:left="851" w:hanging="284"/>
        <w:contextualSpacing w:val="0"/>
        <w:jc w:val="both"/>
        <w:rPr>
          <w:rFonts w:ascii="Times New Roman" w:hAnsi="Times New Roman" w:cs="Times New Roman"/>
          <w:sz w:val="24"/>
          <w:szCs w:val="24"/>
          <w:lang w:val="lv-LV"/>
        </w:rPr>
      </w:pPr>
      <w:r w:rsidRPr="00300DFF">
        <w:rPr>
          <w:rFonts w:ascii="Times New Roman" w:hAnsi="Times New Roman" w:cs="Times New Roman"/>
          <w:sz w:val="24"/>
          <w:szCs w:val="24"/>
          <w:lang w:val="lv-LV"/>
        </w:rPr>
        <w:t>tūrisma attīstības veicināšana saskaņā ar vides aizsardzību, lai saglabātu skaistās ainavas, tīro vidi un unikālos dabas objektus;</w:t>
      </w:r>
    </w:p>
    <w:p w:rsidRPr="00635669" w:rsidR="00300DFF" w:rsidP="00A03720" w:rsidRDefault="00300DFF" w14:paraId="1F010B91" w14:textId="1238F6D3">
      <w:pPr>
        <w:pStyle w:val="ListParagraph"/>
        <w:numPr>
          <w:ilvl w:val="2"/>
          <w:numId w:val="10"/>
        </w:numPr>
        <w:spacing w:after="0" w:line="276" w:lineRule="auto"/>
        <w:ind w:left="851" w:hanging="284"/>
        <w:contextualSpacing w:val="0"/>
        <w:jc w:val="both"/>
        <w:rPr>
          <w:rFonts w:ascii="Times New Roman" w:hAnsi="Times New Roman" w:cs="Times New Roman"/>
          <w:sz w:val="24"/>
          <w:szCs w:val="24"/>
          <w:lang w:val="lv-LV"/>
        </w:rPr>
      </w:pPr>
      <w:r w:rsidRPr="00635669">
        <w:rPr>
          <w:rFonts w:ascii="Times New Roman" w:hAnsi="Times New Roman" w:cs="Times New Roman"/>
          <w:sz w:val="24"/>
          <w:szCs w:val="24"/>
          <w:lang w:val="lv-LV"/>
        </w:rPr>
        <w:t>nav pieļaujama ainavas daudzveidības un estētiskās kvalitātes samazināšanās ainaviski vērtīgajās Vidzemes teritorijās, nepieļaujot panorāmas skatu zaudēšanu un kultūrvēsturiski nozīmīgu objektu aizsegšanu</w:t>
      </w:r>
      <w:r w:rsidR="00635669">
        <w:rPr>
          <w:rFonts w:ascii="Times New Roman" w:hAnsi="Times New Roman" w:cs="Times New Roman"/>
          <w:sz w:val="24"/>
          <w:szCs w:val="24"/>
          <w:lang w:val="lv-LV"/>
        </w:rPr>
        <w:t>.</w:t>
      </w:r>
    </w:p>
    <w:p w:rsidRPr="0035365E" w:rsidR="0035365E" w:rsidP="00DE5D8E" w:rsidRDefault="3D390C38" w14:paraId="5557D97B" w14:textId="0B8CB791">
      <w:pPr>
        <w:pStyle w:val="ListParagraph"/>
        <w:keepNext/>
        <w:spacing w:after="0" w:line="276" w:lineRule="auto"/>
        <w:ind w:left="0"/>
        <w:jc w:val="both"/>
        <w:rPr>
          <w:rFonts w:ascii="Times New Roman" w:hAnsi="Times New Roman" w:cs="Times New Roman"/>
          <w:b/>
          <w:bCs/>
          <w:i/>
          <w:iCs/>
          <w:sz w:val="24"/>
          <w:szCs w:val="24"/>
          <w:lang w:val="lv-LV"/>
        </w:rPr>
      </w:pPr>
      <w:r w:rsidRPr="65F8F4DC">
        <w:rPr>
          <w:rFonts w:ascii="Times New Roman" w:hAnsi="Times New Roman" w:cs="Times New Roman"/>
          <w:b/>
          <w:bCs/>
          <w:i/>
          <w:iCs/>
          <w:sz w:val="24"/>
          <w:szCs w:val="24"/>
          <w:lang w:val="lv-LV"/>
        </w:rPr>
        <w:t>Valmieras novada ilg</w:t>
      </w:r>
      <w:r w:rsidRPr="65F8F4DC" w:rsidR="5CAF6C9A">
        <w:rPr>
          <w:rFonts w:ascii="Times New Roman" w:hAnsi="Times New Roman" w:cs="Times New Roman"/>
          <w:b/>
          <w:bCs/>
          <w:i/>
          <w:iCs/>
          <w:sz w:val="24"/>
          <w:szCs w:val="24"/>
          <w:lang w:val="lv-LV"/>
        </w:rPr>
        <w:t>ts</w:t>
      </w:r>
      <w:r w:rsidRPr="65F8F4DC">
        <w:rPr>
          <w:rFonts w:ascii="Times New Roman" w:hAnsi="Times New Roman" w:cs="Times New Roman"/>
          <w:b/>
          <w:bCs/>
          <w:i/>
          <w:iCs/>
          <w:sz w:val="24"/>
          <w:szCs w:val="24"/>
          <w:lang w:val="lv-LV"/>
        </w:rPr>
        <w:t>pējīgas attīstības stratēģija 2022</w:t>
      </w:r>
      <w:r w:rsidR="003D154C">
        <w:rPr>
          <w:rFonts w:ascii="Times New Roman" w:hAnsi="Times New Roman" w:cs="Times New Roman"/>
          <w:b/>
          <w:bCs/>
          <w:i/>
          <w:iCs/>
          <w:sz w:val="24"/>
          <w:szCs w:val="24"/>
          <w:lang w:val="lv-LV"/>
        </w:rPr>
        <w:t>.</w:t>
      </w:r>
      <w:r w:rsidRPr="65F8F4DC">
        <w:rPr>
          <w:rFonts w:ascii="Times New Roman" w:hAnsi="Times New Roman" w:cs="Times New Roman"/>
          <w:b/>
          <w:bCs/>
          <w:i/>
          <w:iCs/>
          <w:sz w:val="24"/>
          <w:szCs w:val="24"/>
          <w:lang w:val="lv-LV"/>
        </w:rPr>
        <w:t>-2038</w:t>
      </w:r>
      <w:r w:rsidR="003D154C">
        <w:rPr>
          <w:rFonts w:ascii="Times New Roman" w:hAnsi="Times New Roman" w:cs="Times New Roman"/>
          <w:b/>
          <w:bCs/>
          <w:i/>
          <w:iCs/>
          <w:sz w:val="24"/>
          <w:szCs w:val="24"/>
          <w:lang w:val="lv-LV"/>
        </w:rPr>
        <w:t>.</w:t>
      </w:r>
    </w:p>
    <w:p w:rsidR="00D67BDF" w:rsidP="00DE5D8E" w:rsidRDefault="0035365E" w14:paraId="365135D8" w14:textId="13BE2E59">
      <w:pPr>
        <w:tabs>
          <w:tab w:val="left" w:pos="567"/>
        </w:tabs>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Stratēģijā kā viens no Valmieras novada attīstības vīzijas elementiem minēts: “</w:t>
      </w:r>
      <w:r w:rsidRPr="0035365E" w:rsidR="00D67BDF">
        <w:rPr>
          <w:rFonts w:ascii="Times New Roman" w:hAnsi="Times New Roman" w:cs="Times New Roman"/>
          <w:i/>
          <w:sz w:val="24"/>
          <w:szCs w:val="24"/>
          <w:lang w:val="lv-LV"/>
        </w:rPr>
        <w:t>Dabas teritoriju daudzveidība – Gauja, Salaca, Burtnieks, mitrāji, ūdeņu un lauku ainavas</w:t>
      </w:r>
      <w:r w:rsidRPr="0035365E">
        <w:rPr>
          <w:rFonts w:ascii="Times New Roman" w:hAnsi="Times New Roman" w:cs="Times New Roman"/>
          <w:i/>
          <w:sz w:val="24"/>
          <w:szCs w:val="24"/>
          <w:lang w:val="lv-LV"/>
        </w:rPr>
        <w:t xml:space="preserve"> –</w:t>
      </w:r>
      <w:r w:rsidRPr="0035365E" w:rsidR="00D67BDF">
        <w:rPr>
          <w:rFonts w:ascii="Times New Roman" w:hAnsi="Times New Roman" w:cs="Times New Roman"/>
          <w:i/>
          <w:sz w:val="24"/>
          <w:szCs w:val="24"/>
          <w:lang w:val="lv-LV"/>
        </w:rPr>
        <w:t xml:space="preserve"> veido ekosistēmu pakalpojumu pamatu, sniedzot iespēju aktīvās atpūtas un tūrisma</w:t>
      </w:r>
      <w:r w:rsidRPr="0035365E">
        <w:rPr>
          <w:rFonts w:ascii="Times New Roman" w:hAnsi="Times New Roman" w:cs="Times New Roman"/>
          <w:i/>
          <w:sz w:val="24"/>
          <w:szCs w:val="24"/>
          <w:lang w:val="lv-LV"/>
        </w:rPr>
        <w:t xml:space="preserve"> </w:t>
      </w:r>
      <w:r w:rsidRPr="0035365E" w:rsidR="00D67BDF">
        <w:rPr>
          <w:rFonts w:ascii="Times New Roman" w:hAnsi="Times New Roman" w:cs="Times New Roman"/>
          <w:i/>
          <w:sz w:val="24"/>
          <w:szCs w:val="24"/>
          <w:lang w:val="lv-LV"/>
        </w:rPr>
        <w:t>attīstībai, veselīgam un videi draudzīgam dzīvesveidam</w:t>
      </w:r>
      <w:r w:rsidRPr="0035365E" w:rsidR="00D67BDF">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rsidR="00A523ED" w:rsidP="00DE5D8E" w:rsidRDefault="0035365E" w14:paraId="5D83D6B1" w14:textId="2B74B9AD">
      <w:pPr>
        <w:tabs>
          <w:tab w:val="left" w:pos="567"/>
        </w:tabs>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Strat</w:t>
      </w:r>
      <w:r w:rsidR="00A523ED">
        <w:rPr>
          <w:rFonts w:ascii="Times New Roman" w:hAnsi="Times New Roman" w:cs="Times New Roman"/>
          <w:sz w:val="24"/>
          <w:szCs w:val="24"/>
          <w:lang w:val="lv-LV"/>
        </w:rPr>
        <w:t>ē</w:t>
      </w:r>
      <w:r>
        <w:rPr>
          <w:rFonts w:ascii="Times New Roman" w:hAnsi="Times New Roman" w:cs="Times New Roman"/>
          <w:sz w:val="24"/>
          <w:szCs w:val="24"/>
          <w:lang w:val="lv-LV"/>
        </w:rPr>
        <w:t xml:space="preserve">ģijā izvirzītā ilgtermiņa prioritāte </w:t>
      </w:r>
      <w:r w:rsidRPr="0035365E">
        <w:rPr>
          <w:rFonts w:ascii="Times New Roman" w:hAnsi="Times New Roman" w:cs="Times New Roman"/>
          <w:i/>
          <w:sz w:val="24"/>
          <w:szCs w:val="24"/>
          <w:lang w:val="lv-LV"/>
        </w:rPr>
        <w:t>Pievilcīga dzīves vide un telpa</w:t>
      </w:r>
      <w:r>
        <w:rPr>
          <w:rFonts w:ascii="Times New Roman" w:hAnsi="Times New Roman" w:cs="Times New Roman"/>
          <w:sz w:val="24"/>
          <w:szCs w:val="24"/>
          <w:lang w:val="lv-LV"/>
        </w:rPr>
        <w:t xml:space="preserve"> </w:t>
      </w:r>
      <w:r w:rsidR="00A523ED">
        <w:rPr>
          <w:rFonts w:ascii="Times New Roman" w:hAnsi="Times New Roman" w:cs="Times New Roman"/>
          <w:sz w:val="24"/>
          <w:szCs w:val="24"/>
          <w:lang w:val="lv-LV"/>
        </w:rPr>
        <w:t xml:space="preserve">ir </w:t>
      </w:r>
      <w:r w:rsidRPr="00A523ED" w:rsidR="00A523ED">
        <w:rPr>
          <w:rFonts w:ascii="Times New Roman" w:hAnsi="Times New Roman" w:cs="Times New Roman"/>
          <w:sz w:val="24"/>
          <w:szCs w:val="24"/>
          <w:lang w:val="lv-LV"/>
        </w:rPr>
        <w:t>vērsta arī uz dabas, kultūrvēsturisko vērtību un Ziemeļvidzemei raksturīgo</w:t>
      </w:r>
      <w:r w:rsidR="00A523ED">
        <w:rPr>
          <w:rFonts w:ascii="Times New Roman" w:hAnsi="Times New Roman" w:cs="Times New Roman"/>
          <w:sz w:val="24"/>
          <w:szCs w:val="24"/>
          <w:lang w:val="lv-LV"/>
        </w:rPr>
        <w:t xml:space="preserve"> </w:t>
      </w:r>
      <w:r w:rsidRPr="00A523ED" w:rsidR="00A523ED">
        <w:rPr>
          <w:rFonts w:ascii="Times New Roman" w:hAnsi="Times New Roman" w:cs="Times New Roman"/>
          <w:sz w:val="24"/>
          <w:szCs w:val="24"/>
          <w:lang w:val="lv-LV"/>
        </w:rPr>
        <w:t>ainavu aizsardzību, tostarp ūdeņu un zaļo zonu pieejamību iedzīvotājiem.</w:t>
      </w:r>
    </w:p>
    <w:p w:rsidR="00A523ED" w:rsidP="00DE5D8E" w:rsidRDefault="35A86F2F" w14:paraId="3803EB6E" w14:textId="053099DF">
      <w:pPr>
        <w:tabs>
          <w:tab w:val="left" w:pos="567"/>
        </w:tabs>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Valmieras novada </w:t>
      </w:r>
      <w:r w:rsidRPr="65F8F4DC">
        <w:rPr>
          <w:rFonts w:ascii="Times New Roman" w:hAnsi="Times New Roman" w:cs="Times New Roman"/>
          <w:i/>
          <w:iCs/>
          <w:sz w:val="24"/>
          <w:szCs w:val="24"/>
          <w:lang w:val="lv-LV"/>
        </w:rPr>
        <w:t>Telpiskās attīstības perspektīvā</w:t>
      </w:r>
      <w:r w:rsidRPr="65F8F4DC">
        <w:rPr>
          <w:rFonts w:ascii="Times New Roman" w:hAnsi="Times New Roman" w:cs="Times New Roman"/>
          <w:sz w:val="24"/>
          <w:szCs w:val="24"/>
          <w:lang w:val="lv-LV"/>
        </w:rPr>
        <w:t xml:space="preserve"> DL “</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ezera pļavas” attēlots kā </w:t>
      </w:r>
      <w:r w:rsidRPr="65F8F4DC" w:rsidR="4547C517">
        <w:rPr>
          <w:rFonts w:ascii="Times New Roman" w:hAnsi="Times New Roman" w:cs="Times New Roman"/>
          <w:i/>
          <w:iCs/>
          <w:sz w:val="24"/>
          <w:szCs w:val="24"/>
          <w:lang w:val="lv-LV"/>
        </w:rPr>
        <w:t>s</w:t>
      </w:r>
      <w:r w:rsidRPr="65F8F4DC">
        <w:rPr>
          <w:rFonts w:ascii="Times New Roman" w:hAnsi="Times New Roman" w:cs="Times New Roman"/>
          <w:i/>
          <w:iCs/>
          <w:sz w:val="24"/>
          <w:szCs w:val="24"/>
          <w:lang w:val="lv-LV"/>
        </w:rPr>
        <w:t>audzējama dabas un kultūrvēsturiskā telpa</w:t>
      </w:r>
      <w:r w:rsidRPr="65F8F4DC">
        <w:rPr>
          <w:rFonts w:ascii="Times New Roman" w:hAnsi="Times New Roman" w:cs="Times New Roman"/>
          <w:sz w:val="24"/>
          <w:szCs w:val="24"/>
          <w:lang w:val="lv-LV"/>
        </w:rPr>
        <w:t xml:space="preserve">, ko ietver </w:t>
      </w:r>
      <w:r w:rsidRPr="65F8F4DC">
        <w:rPr>
          <w:rFonts w:ascii="Times New Roman" w:hAnsi="Times New Roman" w:cs="Times New Roman"/>
          <w:i/>
          <w:iCs/>
          <w:sz w:val="24"/>
          <w:szCs w:val="24"/>
          <w:lang w:val="lv-LV"/>
        </w:rPr>
        <w:t>Burtnieka ūdeņu telpa</w:t>
      </w:r>
      <w:r w:rsidRPr="65F8F4DC">
        <w:rPr>
          <w:rFonts w:ascii="Times New Roman" w:hAnsi="Times New Roman" w:cs="Times New Roman"/>
          <w:sz w:val="24"/>
          <w:szCs w:val="24"/>
          <w:lang w:val="lv-LV"/>
        </w:rPr>
        <w:t xml:space="preserve">, </w:t>
      </w:r>
      <w:r w:rsidRPr="65F8F4DC" w:rsidR="4547C517">
        <w:rPr>
          <w:rFonts w:ascii="Times New Roman" w:hAnsi="Times New Roman" w:cs="Times New Roman"/>
          <w:i/>
          <w:iCs/>
          <w:sz w:val="24"/>
          <w:szCs w:val="24"/>
          <w:lang w:val="lv-LV"/>
        </w:rPr>
        <w:t>l</w:t>
      </w:r>
      <w:r w:rsidRPr="65F8F4DC" w:rsidR="51CFF1C3">
        <w:rPr>
          <w:rFonts w:ascii="Times New Roman" w:hAnsi="Times New Roman" w:cs="Times New Roman"/>
          <w:i/>
          <w:iCs/>
          <w:sz w:val="24"/>
          <w:szCs w:val="24"/>
          <w:lang w:val="lv-LV"/>
        </w:rPr>
        <w:t>auksaimniecības telpa</w:t>
      </w:r>
      <w:r w:rsidRPr="65F8F4DC" w:rsidR="4547C517">
        <w:rPr>
          <w:rFonts w:ascii="Times New Roman" w:hAnsi="Times New Roman" w:cs="Times New Roman"/>
          <w:i/>
          <w:iCs/>
          <w:sz w:val="24"/>
          <w:szCs w:val="24"/>
          <w:lang w:val="lv-LV"/>
        </w:rPr>
        <w:t xml:space="preserve">s, mežu telpas </w:t>
      </w:r>
      <w:r w:rsidRPr="65F8F4DC" w:rsidR="51CFF1C3">
        <w:rPr>
          <w:rFonts w:ascii="Times New Roman" w:hAnsi="Times New Roman" w:cs="Times New Roman"/>
          <w:sz w:val="24"/>
          <w:szCs w:val="24"/>
          <w:lang w:val="lv-LV"/>
        </w:rPr>
        <w:t xml:space="preserve">un Burtnieki kā </w:t>
      </w:r>
      <w:r w:rsidRPr="65F8F4DC" w:rsidR="51CFF1C3">
        <w:rPr>
          <w:rFonts w:ascii="Times New Roman" w:hAnsi="Times New Roman" w:cs="Times New Roman"/>
          <w:i/>
          <w:iCs/>
          <w:sz w:val="24"/>
          <w:szCs w:val="24"/>
          <w:lang w:val="lv-LV"/>
        </w:rPr>
        <w:t>pārvaldes centrs</w:t>
      </w:r>
      <w:r w:rsidRPr="65F8F4DC" w:rsidR="51CFF1C3">
        <w:rPr>
          <w:rFonts w:ascii="Times New Roman" w:hAnsi="Times New Roman" w:cs="Times New Roman"/>
          <w:sz w:val="24"/>
          <w:szCs w:val="24"/>
          <w:lang w:val="lv-LV"/>
        </w:rPr>
        <w:t>.</w:t>
      </w:r>
      <w:r w:rsidRPr="65F8F4DC" w:rsidR="2A2A2552">
        <w:rPr>
          <w:rFonts w:ascii="Times New Roman" w:hAnsi="Times New Roman" w:cs="Times New Roman"/>
          <w:sz w:val="24"/>
          <w:szCs w:val="24"/>
          <w:lang w:val="lv-LV"/>
        </w:rPr>
        <w:t xml:space="preserve"> DL “</w:t>
      </w:r>
      <w:r w:rsidRPr="65F8F4DC" w:rsidR="299CA3A2">
        <w:rPr>
          <w:rFonts w:ascii="Times New Roman" w:hAnsi="Times New Roman" w:cs="Times New Roman"/>
          <w:sz w:val="24"/>
          <w:szCs w:val="24"/>
          <w:lang w:val="lv-LV"/>
        </w:rPr>
        <w:t>Burtnieka</w:t>
      </w:r>
      <w:r w:rsidRPr="65F8F4DC" w:rsidR="3723E9DD">
        <w:rPr>
          <w:rFonts w:ascii="Times New Roman" w:hAnsi="Times New Roman" w:cs="Times New Roman"/>
          <w:sz w:val="24"/>
          <w:szCs w:val="24"/>
          <w:lang w:val="lv-LV"/>
        </w:rPr>
        <w:t xml:space="preserve"> ezera p</w:t>
      </w:r>
      <w:r w:rsidRPr="65F8F4DC" w:rsidR="7654BCF6">
        <w:rPr>
          <w:rFonts w:ascii="Times New Roman" w:hAnsi="Times New Roman" w:cs="Times New Roman"/>
          <w:sz w:val="24"/>
          <w:szCs w:val="24"/>
          <w:lang w:val="lv-LV"/>
        </w:rPr>
        <w:t>ļa</w:t>
      </w:r>
      <w:r w:rsidRPr="65F8F4DC" w:rsidR="3723E9DD">
        <w:rPr>
          <w:rFonts w:ascii="Times New Roman" w:hAnsi="Times New Roman" w:cs="Times New Roman"/>
          <w:sz w:val="24"/>
          <w:szCs w:val="24"/>
          <w:lang w:val="lv-LV"/>
        </w:rPr>
        <w:t>vas” piegulošās lauksaimniecības un meži ietilpst Ziemeļvidzemes biosfēras rezervāta ainavu aizsardzības zonā.</w:t>
      </w:r>
    </w:p>
    <w:p w:rsidR="003E2F82" w:rsidP="00DE5D8E" w:rsidRDefault="51CFF1C3" w14:paraId="13578C8C" w14:textId="5B638BBF">
      <w:pPr>
        <w:tabs>
          <w:tab w:val="left" w:pos="567"/>
        </w:tabs>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Stratēģijā iekļautās vadlīnijas ūdeņu telpu plānošanai cita starpā paredz, ka “jāplāno ūdeņu teritoriju pieejamība, īpaši pilsētās un ciemos paredzot peldvietas un atpūtas vietas pie ūdens, infrastruktūru gājēju kustības organizēšanai un pakalpojumu izvietošanai, lai atdzīvinātu ūdensmalas”, kā arī “publiskajos ūdeņos jāiekārto publiskās peldvietas ar atbilstošu infrastruktūru un ūdens kvalitātes uzraudzību un drošības pasākumiem.” un “jāattīsta ūdensceļi un pie tiem esošie tūrisma, kultūras un apskates objekti un la</w:t>
      </w:r>
      <w:r w:rsidRPr="65F8F4DC" w:rsidR="29265884">
        <w:rPr>
          <w:rFonts w:ascii="Times New Roman" w:hAnsi="Times New Roman" w:cs="Times New Roman"/>
          <w:sz w:val="24"/>
          <w:szCs w:val="24"/>
          <w:lang w:val="lv-LV"/>
        </w:rPr>
        <w:t>i</w:t>
      </w:r>
      <w:r w:rsidRPr="65F8F4DC">
        <w:rPr>
          <w:rFonts w:ascii="Times New Roman" w:hAnsi="Times New Roman" w:cs="Times New Roman"/>
          <w:sz w:val="24"/>
          <w:szCs w:val="24"/>
          <w:lang w:val="lv-LV"/>
        </w:rPr>
        <w:t>votāju un cita atpūtas uz un pie ūdens infrastruktūra.”</w:t>
      </w:r>
    </w:p>
    <w:p w:rsidRPr="00613139" w:rsidR="00613139" w:rsidP="00DE5D8E" w:rsidRDefault="00613139" w14:paraId="5F0D6D4A" w14:textId="20C563F0">
      <w:pPr>
        <w:tabs>
          <w:tab w:val="left" w:pos="567"/>
        </w:tabs>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Stratēģijā iekļautā </w:t>
      </w:r>
      <w:r w:rsidRPr="00AE04B4">
        <w:rPr>
          <w:rFonts w:ascii="Times New Roman" w:hAnsi="Times New Roman" w:cs="Times New Roman"/>
          <w:b/>
          <w:i/>
          <w:sz w:val="24"/>
          <w:szCs w:val="24"/>
          <w:lang w:val="lv-LV"/>
        </w:rPr>
        <w:t>Dabas teritoriju telpiskā struktūra</w:t>
      </w:r>
      <w:r w:rsidRPr="00613139">
        <w:rPr>
          <w:rFonts w:ascii="Times New Roman" w:hAnsi="Times New Roman" w:cs="Times New Roman"/>
          <w:sz w:val="24"/>
          <w:szCs w:val="24"/>
          <w:lang w:val="lv-LV"/>
        </w:rPr>
        <w:t xml:space="preserve"> nosaka dabas telpas (mežus, publiskos ūdeņus), kā arī</w:t>
      </w:r>
      <w:r>
        <w:rPr>
          <w:rFonts w:ascii="Times New Roman" w:hAnsi="Times New Roman" w:cs="Times New Roman"/>
          <w:sz w:val="24"/>
          <w:szCs w:val="24"/>
          <w:lang w:val="lv-LV"/>
        </w:rPr>
        <w:t xml:space="preserve"> </w:t>
      </w:r>
      <w:r w:rsidRPr="00613139">
        <w:rPr>
          <w:rFonts w:ascii="Times New Roman" w:hAnsi="Times New Roman" w:cs="Times New Roman"/>
          <w:sz w:val="24"/>
          <w:szCs w:val="24"/>
          <w:lang w:val="lv-LV"/>
        </w:rPr>
        <w:t>īpaši aizsargājamās un ainaviski vērtīgās telpas novada teritorijā.</w:t>
      </w:r>
      <w:r>
        <w:rPr>
          <w:rFonts w:ascii="Times New Roman" w:hAnsi="Times New Roman" w:cs="Times New Roman"/>
          <w:sz w:val="24"/>
          <w:szCs w:val="24"/>
          <w:lang w:val="lv-LV"/>
        </w:rPr>
        <w:t xml:space="preserve"> </w:t>
      </w:r>
      <w:r w:rsidRPr="00613139">
        <w:rPr>
          <w:rFonts w:ascii="Times New Roman" w:hAnsi="Times New Roman" w:cs="Times New Roman"/>
          <w:sz w:val="24"/>
          <w:szCs w:val="24"/>
          <w:lang w:val="lv-LV"/>
        </w:rPr>
        <w:t>Vadlīnijas dabas teritoriju izmantošanai un kultūrvēsturiski nozīmīgo un</w:t>
      </w:r>
      <w:r>
        <w:rPr>
          <w:rFonts w:ascii="Times New Roman" w:hAnsi="Times New Roman" w:cs="Times New Roman"/>
          <w:sz w:val="24"/>
          <w:szCs w:val="24"/>
          <w:lang w:val="lv-LV"/>
        </w:rPr>
        <w:t xml:space="preserve"> </w:t>
      </w:r>
      <w:r w:rsidRPr="00613139">
        <w:rPr>
          <w:rFonts w:ascii="Times New Roman" w:hAnsi="Times New Roman" w:cs="Times New Roman"/>
          <w:sz w:val="24"/>
          <w:szCs w:val="24"/>
          <w:lang w:val="lv-LV"/>
        </w:rPr>
        <w:t>ainaviski vērtīgo teritoriju plānošanai</w:t>
      </w:r>
      <w:r>
        <w:rPr>
          <w:rFonts w:ascii="Times New Roman" w:hAnsi="Times New Roman" w:cs="Times New Roman"/>
          <w:sz w:val="24"/>
          <w:szCs w:val="24"/>
          <w:lang w:val="lv-LV"/>
        </w:rPr>
        <w:t xml:space="preserve"> cita starpā paredz, ka </w:t>
      </w:r>
    </w:p>
    <w:p w:rsidRPr="00613139" w:rsidR="00613139" w:rsidP="00A03720" w:rsidRDefault="00613139" w14:paraId="778B5685" w14:textId="214396DC">
      <w:pPr>
        <w:pStyle w:val="ListParagraph"/>
        <w:numPr>
          <w:ilvl w:val="0"/>
          <w:numId w:val="3"/>
        </w:numPr>
        <w:tabs>
          <w:tab w:val="left" w:pos="567"/>
        </w:tabs>
        <w:spacing w:after="0" w:line="276" w:lineRule="auto"/>
        <w:ind w:left="851" w:hanging="284"/>
        <w:contextualSpacing w:val="0"/>
        <w:jc w:val="both"/>
        <w:rPr>
          <w:rFonts w:ascii="Times New Roman" w:hAnsi="Times New Roman" w:cs="Times New Roman"/>
          <w:sz w:val="24"/>
          <w:szCs w:val="24"/>
          <w:lang w:val="lv-LV"/>
        </w:rPr>
      </w:pPr>
      <w:r w:rsidRPr="00613139">
        <w:rPr>
          <w:rFonts w:ascii="Times New Roman" w:hAnsi="Times New Roman" w:cs="Times New Roman"/>
          <w:sz w:val="24"/>
          <w:szCs w:val="24"/>
          <w:lang w:val="lv-LV"/>
        </w:rPr>
        <w:t xml:space="preserve">Jāpiedalās </w:t>
      </w:r>
      <w:r w:rsidR="003D154C">
        <w:rPr>
          <w:rFonts w:ascii="Times New Roman" w:hAnsi="Times New Roman" w:cs="Times New Roman"/>
          <w:sz w:val="24"/>
          <w:szCs w:val="24"/>
          <w:lang w:val="lv-LV"/>
        </w:rPr>
        <w:t>ĪADT</w:t>
      </w:r>
      <w:r w:rsidRPr="00613139">
        <w:rPr>
          <w:rFonts w:ascii="Times New Roman" w:hAnsi="Times New Roman" w:cs="Times New Roman"/>
          <w:sz w:val="24"/>
          <w:szCs w:val="24"/>
          <w:lang w:val="lv-LV"/>
        </w:rPr>
        <w:t xml:space="preserve"> apsaimniekošanā, lai sasniegtu bioloģiskās daudzveidības, īpaši aizsargājamo sugu, biotopu un ainavu aizsardzības mērķus. Sadarbībā ar </w:t>
      </w:r>
      <w:r w:rsidR="000F4BB0">
        <w:rPr>
          <w:rFonts w:ascii="Times New Roman" w:hAnsi="Times New Roman" w:cs="Times New Roman"/>
          <w:sz w:val="24"/>
          <w:szCs w:val="24"/>
          <w:lang w:val="lv-LV"/>
        </w:rPr>
        <w:t>DAP</w:t>
      </w:r>
      <w:r w:rsidRPr="00613139">
        <w:rPr>
          <w:rFonts w:ascii="Times New Roman" w:hAnsi="Times New Roman" w:cs="Times New Roman"/>
          <w:sz w:val="24"/>
          <w:szCs w:val="24"/>
          <w:lang w:val="lv-LV"/>
        </w:rPr>
        <w:t xml:space="preserve"> </w:t>
      </w:r>
      <w:r w:rsidR="003D154C">
        <w:rPr>
          <w:rFonts w:ascii="Times New Roman" w:hAnsi="Times New Roman" w:cs="Times New Roman"/>
          <w:sz w:val="24"/>
          <w:szCs w:val="24"/>
          <w:lang w:val="lv-LV"/>
        </w:rPr>
        <w:t>ĪADT</w:t>
      </w:r>
      <w:r w:rsidRPr="00613139">
        <w:rPr>
          <w:lang w:val="lv-LV"/>
        </w:rPr>
        <w:t xml:space="preserve"> </w:t>
      </w:r>
      <w:r w:rsidRPr="00613139">
        <w:rPr>
          <w:rFonts w:ascii="Times New Roman" w:hAnsi="Times New Roman" w:cs="Times New Roman"/>
          <w:sz w:val="24"/>
          <w:szCs w:val="24"/>
          <w:lang w:val="lv-LV"/>
        </w:rPr>
        <w:t>apsaimniekošanā jāveicina nevalstiskā un privātā sektora un vietējo iedzīvotāju iniciatīvu grupu iesaistīšanās.</w:t>
      </w:r>
    </w:p>
    <w:p w:rsidRPr="00613139" w:rsidR="00613139" w:rsidP="00A03720" w:rsidRDefault="00613139" w14:paraId="2DFB874F" w14:textId="201C8FCD">
      <w:pPr>
        <w:pStyle w:val="ListParagraph"/>
        <w:numPr>
          <w:ilvl w:val="0"/>
          <w:numId w:val="3"/>
        </w:numPr>
        <w:tabs>
          <w:tab w:val="left" w:pos="567"/>
        </w:tabs>
        <w:spacing w:after="0" w:line="276" w:lineRule="auto"/>
        <w:ind w:left="851" w:hanging="284"/>
        <w:contextualSpacing w:val="0"/>
        <w:jc w:val="both"/>
        <w:rPr>
          <w:rFonts w:ascii="Times New Roman" w:hAnsi="Times New Roman" w:cs="Times New Roman"/>
          <w:sz w:val="24"/>
          <w:szCs w:val="24"/>
          <w:lang w:val="lv-LV"/>
        </w:rPr>
      </w:pPr>
      <w:r w:rsidRPr="00613139">
        <w:rPr>
          <w:rFonts w:ascii="Times New Roman" w:hAnsi="Times New Roman" w:cs="Times New Roman"/>
          <w:sz w:val="24"/>
          <w:szCs w:val="24"/>
          <w:lang w:val="lv-LV"/>
        </w:rPr>
        <w:t>Jāizstrādā vienots Valmieras novada dabas tūrisma taku tīkls, ietverot zaļā dzelzceļa maršrutus, NATURA</w:t>
      </w:r>
      <w:r w:rsidR="003D154C">
        <w:rPr>
          <w:rFonts w:ascii="Times New Roman" w:hAnsi="Times New Roman" w:cs="Times New Roman"/>
          <w:sz w:val="24"/>
          <w:szCs w:val="24"/>
          <w:lang w:val="lv-LV"/>
        </w:rPr>
        <w:t xml:space="preserve"> </w:t>
      </w:r>
      <w:r w:rsidRPr="00613139">
        <w:rPr>
          <w:rFonts w:ascii="Times New Roman" w:hAnsi="Times New Roman" w:cs="Times New Roman"/>
          <w:sz w:val="24"/>
          <w:szCs w:val="24"/>
          <w:lang w:val="lv-LV"/>
        </w:rPr>
        <w:t>2000 taku tīklu un Eiro Velo maršrutus. Jāattīsta zaļā un zilā infrastruktūra apdzīvotajās vietās.</w:t>
      </w:r>
    </w:p>
    <w:p w:rsidRPr="00613139" w:rsidR="00613139" w:rsidP="00A03720" w:rsidRDefault="00613139" w14:paraId="18B54402" w14:textId="146A28EC">
      <w:pPr>
        <w:pStyle w:val="ListParagraph"/>
        <w:numPr>
          <w:ilvl w:val="0"/>
          <w:numId w:val="3"/>
        </w:numPr>
        <w:tabs>
          <w:tab w:val="left" w:pos="567"/>
        </w:tabs>
        <w:spacing w:after="0" w:line="276" w:lineRule="auto"/>
        <w:ind w:left="851" w:hanging="284"/>
        <w:contextualSpacing w:val="0"/>
        <w:jc w:val="both"/>
        <w:rPr>
          <w:rFonts w:ascii="Times New Roman" w:hAnsi="Times New Roman" w:cs="Times New Roman"/>
          <w:sz w:val="24"/>
          <w:szCs w:val="24"/>
          <w:lang w:val="lv-LV"/>
        </w:rPr>
      </w:pPr>
      <w:r w:rsidRPr="00613139">
        <w:rPr>
          <w:rFonts w:ascii="Times New Roman" w:hAnsi="Times New Roman" w:cs="Times New Roman"/>
          <w:sz w:val="24"/>
          <w:szCs w:val="24"/>
          <w:lang w:val="lv-LV"/>
        </w:rPr>
        <w:t>Jāveicina Ziemeļvidzemes raksturīgo ainavu saglabāšana. Attīstoties jauniem apbūves veidiem, jānodrošina vietējās sabiedrības līdzdalība.</w:t>
      </w:r>
    </w:p>
    <w:p w:rsidRPr="00613139" w:rsidR="00613139" w:rsidP="00A03720" w:rsidRDefault="00613139" w14:paraId="4A8340CD" w14:textId="43A61EFE">
      <w:pPr>
        <w:pStyle w:val="ListParagraph"/>
        <w:numPr>
          <w:ilvl w:val="0"/>
          <w:numId w:val="3"/>
        </w:numPr>
        <w:tabs>
          <w:tab w:val="left" w:pos="567"/>
        </w:tabs>
        <w:spacing w:after="0" w:line="276" w:lineRule="auto"/>
        <w:ind w:left="851" w:hanging="284"/>
        <w:contextualSpacing w:val="0"/>
        <w:jc w:val="both"/>
        <w:rPr>
          <w:rFonts w:ascii="Times New Roman" w:hAnsi="Times New Roman" w:cs="Times New Roman"/>
          <w:sz w:val="24"/>
          <w:szCs w:val="24"/>
          <w:lang w:val="lv-LV"/>
        </w:rPr>
      </w:pPr>
      <w:r w:rsidRPr="00613139">
        <w:rPr>
          <w:rFonts w:ascii="Times New Roman" w:hAnsi="Times New Roman" w:cs="Times New Roman"/>
          <w:sz w:val="24"/>
          <w:szCs w:val="24"/>
          <w:lang w:val="lv-LV"/>
        </w:rPr>
        <w:t>Valmieras novada teritorijas plānojumā, ja nepieciešams, papildus Ziemeļvidzemes biosfēras rezervāta Ainavu aizsardzības zonām un valsts aizsargājamiem kultūras pieminekļiem, ir jādefinē pašvaldībai kultūrvēsturiski nozīmīgas un ainaviski vērtīgas telpas, nosakot prasības apbūvei un teritoriju izmantošanai.</w:t>
      </w:r>
    </w:p>
    <w:p w:rsidRPr="00613139" w:rsidR="00613139" w:rsidP="00A03720" w:rsidRDefault="00613139" w14:paraId="5C5AA8C6" w14:textId="295387B9">
      <w:pPr>
        <w:pStyle w:val="ListParagraph"/>
        <w:numPr>
          <w:ilvl w:val="0"/>
          <w:numId w:val="3"/>
        </w:numPr>
        <w:tabs>
          <w:tab w:val="left" w:pos="567"/>
        </w:tabs>
        <w:spacing w:after="0" w:line="276" w:lineRule="auto"/>
        <w:ind w:left="851" w:hanging="284"/>
        <w:contextualSpacing w:val="0"/>
        <w:jc w:val="both"/>
        <w:rPr>
          <w:rFonts w:ascii="Times New Roman" w:hAnsi="Times New Roman" w:cs="Times New Roman"/>
          <w:sz w:val="24"/>
          <w:szCs w:val="24"/>
          <w:lang w:val="lv-LV"/>
        </w:rPr>
      </w:pPr>
      <w:r w:rsidRPr="00613139">
        <w:rPr>
          <w:rFonts w:ascii="Times New Roman" w:hAnsi="Times New Roman" w:cs="Times New Roman"/>
          <w:sz w:val="24"/>
          <w:szCs w:val="24"/>
          <w:lang w:val="lv-LV"/>
        </w:rPr>
        <w:t>Jāsaglabā novada dabas daudzveidība, kultūras mantojuma un ainaviskās vērtības, lai vairotu Gaujas senlejas un Burtnieka ezera u.c. Valmieras novada tūrisma teritoriju potenciālu.</w:t>
      </w:r>
    </w:p>
    <w:p w:rsidRPr="00613139" w:rsidR="00613139" w:rsidP="00A03720" w:rsidRDefault="00613139" w14:paraId="14931918" w14:textId="37F4AED7">
      <w:pPr>
        <w:pStyle w:val="ListParagraph"/>
        <w:numPr>
          <w:ilvl w:val="0"/>
          <w:numId w:val="3"/>
        </w:numPr>
        <w:tabs>
          <w:tab w:val="left" w:pos="567"/>
        </w:tabs>
        <w:spacing w:after="0" w:line="276" w:lineRule="auto"/>
        <w:ind w:left="851" w:hanging="284"/>
        <w:contextualSpacing w:val="0"/>
        <w:jc w:val="both"/>
        <w:rPr>
          <w:rFonts w:ascii="Times New Roman" w:hAnsi="Times New Roman" w:cs="Times New Roman"/>
          <w:sz w:val="24"/>
          <w:szCs w:val="24"/>
          <w:lang w:val="lv-LV"/>
        </w:rPr>
      </w:pPr>
      <w:r w:rsidRPr="00613139">
        <w:rPr>
          <w:rFonts w:ascii="Times New Roman" w:hAnsi="Times New Roman" w:cs="Times New Roman"/>
          <w:sz w:val="24"/>
          <w:szCs w:val="24"/>
          <w:lang w:val="lv-LV"/>
        </w:rPr>
        <w:t>Jāveicina mazpilsētu un ciemu vēsturiskās apbūves aizsardzību, tā veidojot vietējo identitāti un izkopjot mazo apdzīvoto vietu pilsētvides ainavu.</w:t>
      </w:r>
    </w:p>
    <w:p w:rsidRPr="00613139" w:rsidR="00613139" w:rsidP="00A03720" w:rsidRDefault="00613139" w14:paraId="6509822B" w14:textId="5B857B40">
      <w:pPr>
        <w:pStyle w:val="ListParagraph"/>
        <w:numPr>
          <w:ilvl w:val="0"/>
          <w:numId w:val="3"/>
        </w:numPr>
        <w:tabs>
          <w:tab w:val="left" w:pos="567"/>
        </w:tabs>
        <w:spacing w:after="0" w:line="276" w:lineRule="auto"/>
        <w:ind w:left="851" w:hanging="284"/>
        <w:contextualSpacing w:val="0"/>
        <w:jc w:val="both"/>
        <w:rPr>
          <w:rFonts w:ascii="Times New Roman" w:hAnsi="Times New Roman" w:cs="Times New Roman"/>
          <w:sz w:val="24"/>
          <w:szCs w:val="24"/>
          <w:lang w:val="lv-LV"/>
        </w:rPr>
      </w:pPr>
      <w:r w:rsidRPr="00613139">
        <w:rPr>
          <w:rFonts w:ascii="Times New Roman" w:hAnsi="Times New Roman" w:cs="Times New Roman"/>
          <w:sz w:val="24"/>
          <w:szCs w:val="24"/>
          <w:lang w:val="lv-LV"/>
        </w:rPr>
        <w:t>Partnerībā ar valsts un privāto sektoru jārealizē novada kultūrvēsturisko objektu (muižu, piļu, sakrālo būvju u.c.) sakārtošana un atgriešana sabiedrības izmantošanai. Kultūras pieminekļu un teritoriju attīstības plānošanā jāiesaista vietējā sabiedrība.</w:t>
      </w:r>
    </w:p>
    <w:p w:rsidR="00BE5563" w:rsidP="00DE5D8E" w:rsidRDefault="00BE5563" w14:paraId="5BD83F12" w14:textId="0E11BE00">
      <w:pPr>
        <w:pStyle w:val="tv213"/>
        <w:spacing w:before="0" w:beforeAutospacing="0" w:after="0" w:afterAutospacing="0" w:line="276" w:lineRule="auto"/>
        <w:ind w:firstLine="567"/>
        <w:jc w:val="both"/>
        <w:rPr>
          <w:rFonts w:eastAsiaTheme="minorHAnsi"/>
          <w:lang w:val="lv-LV"/>
        </w:rPr>
      </w:pPr>
      <w:r w:rsidRPr="00BE5563">
        <w:rPr>
          <w:rFonts w:eastAsiaTheme="minorHAnsi"/>
          <w:lang w:val="lv-LV"/>
        </w:rPr>
        <w:t xml:space="preserve">Viena no stratēģijā noteiktajām </w:t>
      </w:r>
      <w:r w:rsidRPr="00AE04B4">
        <w:rPr>
          <w:rFonts w:eastAsiaTheme="minorHAnsi"/>
          <w:b/>
          <w:i/>
          <w:lang w:val="lv-LV"/>
        </w:rPr>
        <w:t>prioritāri attīstāmajām teritorijām</w:t>
      </w:r>
      <w:r w:rsidRPr="00BE5563">
        <w:rPr>
          <w:rFonts w:eastAsiaTheme="minorHAnsi"/>
          <w:lang w:val="lv-LV"/>
        </w:rPr>
        <w:t xml:space="preserve"> ir </w:t>
      </w:r>
      <w:r w:rsidRPr="00BE5563">
        <w:rPr>
          <w:rFonts w:eastAsiaTheme="minorHAnsi"/>
          <w:i/>
          <w:lang w:val="lv-LV"/>
        </w:rPr>
        <w:t>Burtnieka ezers (ezera apsaimniekošana, kultūras pieminekļu un dabas vērtību saglabāšana, tūrisma attīstība)</w:t>
      </w:r>
      <w:r>
        <w:rPr>
          <w:rFonts w:eastAsiaTheme="minorHAnsi"/>
          <w:lang w:val="lv-LV"/>
        </w:rPr>
        <w:t xml:space="preserve">, kā arī </w:t>
      </w:r>
      <w:r w:rsidR="000E0C51">
        <w:rPr>
          <w:rFonts w:eastAsiaTheme="minorHAnsi"/>
          <w:lang w:val="lv-LV"/>
        </w:rPr>
        <w:t>Burtniek</w:t>
      </w:r>
      <w:r w:rsidR="00400F3F">
        <w:rPr>
          <w:rFonts w:eastAsiaTheme="minorHAnsi"/>
          <w:lang w:val="lv-LV"/>
        </w:rPr>
        <w:t>u</w:t>
      </w:r>
      <w:r>
        <w:rPr>
          <w:rFonts w:eastAsiaTheme="minorHAnsi"/>
          <w:lang w:val="lv-LV"/>
        </w:rPr>
        <w:t xml:space="preserve"> ciems kā novada nozīmes centrs.</w:t>
      </w:r>
    </w:p>
    <w:p w:rsidRPr="00DD17B3" w:rsidR="00DD17B3" w:rsidP="00DE5D8E" w:rsidRDefault="00DD17B3" w14:paraId="6A978D5F" w14:textId="05B0D8CB">
      <w:pPr>
        <w:pStyle w:val="tv213"/>
        <w:keepNext/>
        <w:spacing w:before="0" w:beforeAutospacing="0" w:after="0" w:afterAutospacing="0" w:line="276" w:lineRule="auto"/>
        <w:jc w:val="both"/>
        <w:rPr>
          <w:rFonts w:eastAsiaTheme="minorHAnsi"/>
          <w:b/>
          <w:i/>
          <w:lang w:val="lv-LV"/>
        </w:rPr>
      </w:pPr>
      <w:r w:rsidRPr="00DD17B3">
        <w:rPr>
          <w:rFonts w:eastAsiaTheme="minorHAnsi"/>
          <w:b/>
          <w:i/>
          <w:lang w:val="lv-LV"/>
        </w:rPr>
        <w:t>Valmieras novada attīstības programma 2022. - 2028.</w:t>
      </w:r>
    </w:p>
    <w:p w:rsidR="00DB0761" w:rsidP="00DE5D8E" w:rsidRDefault="00DB0761" w14:paraId="085DC1D7" w14:textId="4C2169FA">
      <w:pPr>
        <w:pStyle w:val="tv213"/>
        <w:spacing w:before="0" w:beforeAutospacing="0" w:after="0" w:afterAutospacing="0" w:line="276" w:lineRule="auto"/>
        <w:ind w:firstLine="567"/>
        <w:jc w:val="both"/>
        <w:rPr>
          <w:rFonts w:eastAsiaTheme="minorHAnsi"/>
          <w:lang w:val="lv-LV"/>
        </w:rPr>
      </w:pPr>
      <w:r w:rsidRPr="00DB0761">
        <w:rPr>
          <w:rFonts w:eastAsiaTheme="minorHAnsi"/>
          <w:lang w:val="lv-LV"/>
        </w:rPr>
        <w:t>Valmi</w:t>
      </w:r>
      <w:r>
        <w:rPr>
          <w:rFonts w:eastAsiaTheme="minorHAnsi"/>
          <w:lang w:val="lv-LV"/>
        </w:rPr>
        <w:t>eras novada attīstības programmā</w:t>
      </w:r>
      <w:r w:rsidRPr="00DB0761">
        <w:rPr>
          <w:rFonts w:eastAsiaTheme="minorHAnsi"/>
          <w:lang w:val="lv-LV"/>
        </w:rPr>
        <w:t xml:space="preserve"> 2022. - 2028.</w:t>
      </w:r>
      <w:r>
        <w:rPr>
          <w:rFonts w:eastAsiaTheme="minorHAnsi"/>
          <w:lang w:val="lv-LV"/>
        </w:rPr>
        <w:t xml:space="preserve"> </w:t>
      </w:r>
      <w:r w:rsidRPr="00DD17B3" w:rsidR="00DD17B3">
        <w:rPr>
          <w:rFonts w:eastAsiaTheme="minorHAnsi"/>
          <w:lang w:val="lv-LV"/>
        </w:rPr>
        <w:t>vidējā termiņā izvirzīt</w:t>
      </w:r>
      <w:r>
        <w:rPr>
          <w:rFonts w:eastAsiaTheme="minorHAnsi"/>
          <w:lang w:val="lv-LV"/>
        </w:rPr>
        <w:t>ā</w:t>
      </w:r>
      <w:r w:rsidRPr="00DD17B3" w:rsidR="00DD17B3">
        <w:rPr>
          <w:rFonts w:eastAsiaTheme="minorHAnsi"/>
          <w:lang w:val="lv-LV"/>
        </w:rPr>
        <w:t xml:space="preserve"> prioritāte </w:t>
      </w:r>
      <w:r w:rsidRPr="00DB0761" w:rsidR="00DD17B3">
        <w:rPr>
          <w:rFonts w:eastAsiaTheme="minorHAnsi"/>
          <w:i/>
          <w:lang w:val="lv-LV"/>
        </w:rPr>
        <w:t>Pieejams mājoklis</w:t>
      </w:r>
      <w:r>
        <w:rPr>
          <w:rFonts w:eastAsiaTheme="minorHAnsi"/>
          <w:lang w:val="lv-LV"/>
        </w:rPr>
        <w:t xml:space="preserve"> </w:t>
      </w:r>
      <w:r w:rsidRPr="00DD17B3" w:rsidR="00DD17B3">
        <w:rPr>
          <w:rFonts w:eastAsiaTheme="minorHAnsi"/>
          <w:lang w:val="lv-LV"/>
        </w:rPr>
        <w:t>ir vērsta uz kvalitatīvas dzīves vides</w:t>
      </w:r>
      <w:r>
        <w:rPr>
          <w:rFonts w:eastAsiaTheme="minorHAnsi"/>
          <w:lang w:val="lv-LV"/>
        </w:rPr>
        <w:t xml:space="preserve"> veidošanu Valmieras novadā un cita starpā ietver arī publiskās</w:t>
      </w:r>
      <w:r w:rsidRPr="00DD17B3">
        <w:rPr>
          <w:rFonts w:eastAsiaTheme="minorHAnsi"/>
          <w:lang w:val="lv-LV"/>
        </w:rPr>
        <w:t xml:space="preserve"> ārtelp</w:t>
      </w:r>
      <w:r>
        <w:rPr>
          <w:rFonts w:eastAsiaTheme="minorHAnsi"/>
          <w:lang w:val="lv-LV"/>
        </w:rPr>
        <w:t xml:space="preserve">as </w:t>
      </w:r>
      <w:r w:rsidRPr="00DD17B3">
        <w:rPr>
          <w:rFonts w:eastAsiaTheme="minorHAnsi"/>
          <w:lang w:val="lv-LV"/>
        </w:rPr>
        <w:t>uzlabo</w:t>
      </w:r>
      <w:r>
        <w:rPr>
          <w:rFonts w:eastAsiaTheme="minorHAnsi"/>
          <w:lang w:val="lv-LV"/>
        </w:rPr>
        <w:t xml:space="preserve">šanu un paplašināšanu un </w:t>
      </w:r>
      <w:r w:rsidRPr="00DD17B3">
        <w:rPr>
          <w:rFonts w:eastAsiaTheme="minorHAnsi"/>
          <w:lang w:val="lv-LV"/>
        </w:rPr>
        <w:t>dabas</w:t>
      </w:r>
      <w:r>
        <w:rPr>
          <w:rFonts w:eastAsiaTheme="minorHAnsi"/>
          <w:lang w:val="lv-LV"/>
        </w:rPr>
        <w:t xml:space="preserve"> </w:t>
      </w:r>
      <w:r w:rsidRPr="00DD17B3">
        <w:rPr>
          <w:rFonts w:eastAsiaTheme="minorHAnsi"/>
          <w:lang w:val="lv-LV"/>
        </w:rPr>
        <w:t>pamatnes aizsardzību, iesaistoties īpaši aizsargājamo dabas vērtību un kultūras vērtību</w:t>
      </w:r>
      <w:r>
        <w:rPr>
          <w:rFonts w:eastAsiaTheme="minorHAnsi"/>
          <w:lang w:val="lv-LV"/>
        </w:rPr>
        <w:t xml:space="preserve"> </w:t>
      </w:r>
      <w:r w:rsidRPr="00DD17B3">
        <w:rPr>
          <w:rFonts w:eastAsiaTheme="minorHAnsi"/>
          <w:lang w:val="lv-LV"/>
        </w:rPr>
        <w:t>aizsardzībā, kā arī ieviešot viedus risinājumus pilsētvides, ēku un inženierapgādes</w:t>
      </w:r>
      <w:r>
        <w:rPr>
          <w:rFonts w:eastAsiaTheme="minorHAnsi"/>
          <w:lang w:val="lv-LV"/>
        </w:rPr>
        <w:t xml:space="preserve"> </w:t>
      </w:r>
      <w:r w:rsidRPr="00DD17B3">
        <w:rPr>
          <w:rFonts w:eastAsiaTheme="minorHAnsi"/>
          <w:lang w:val="lv-LV"/>
        </w:rPr>
        <w:t>sistēmu energoefektivitātes paaugstināšanā, vides aizsardzībā.</w:t>
      </w:r>
    </w:p>
    <w:p w:rsidR="009270E1" w:rsidP="00DE5D8E" w:rsidRDefault="00DB0761" w14:paraId="394CFFAC" w14:textId="05F2E056">
      <w:pPr>
        <w:pStyle w:val="tv213"/>
        <w:spacing w:before="0" w:beforeAutospacing="0" w:after="0" w:afterAutospacing="0" w:line="276" w:lineRule="auto"/>
        <w:ind w:firstLine="567"/>
        <w:jc w:val="both"/>
        <w:rPr>
          <w:rFonts w:eastAsiaTheme="minorHAnsi"/>
          <w:lang w:val="lv-LV"/>
        </w:rPr>
      </w:pPr>
      <w:r>
        <w:rPr>
          <w:rFonts w:eastAsiaTheme="minorHAnsi"/>
          <w:lang w:val="lv-LV"/>
        </w:rPr>
        <w:t xml:space="preserve">Rīcības virziens </w:t>
      </w:r>
      <w:r w:rsidRPr="009270E1">
        <w:rPr>
          <w:rFonts w:eastAsiaTheme="minorHAnsi"/>
          <w:i/>
          <w:lang w:val="lv-LV"/>
        </w:rPr>
        <w:t>RV5 Daba, kultūrvēsture</w:t>
      </w:r>
      <w:r>
        <w:rPr>
          <w:rFonts w:eastAsiaTheme="minorHAnsi"/>
          <w:lang w:val="lv-LV"/>
        </w:rPr>
        <w:t xml:space="preserve"> paredz uzdevumu</w:t>
      </w:r>
      <w:r w:rsidR="009270E1">
        <w:rPr>
          <w:rFonts w:eastAsiaTheme="minorHAnsi"/>
          <w:lang w:val="lv-LV"/>
        </w:rPr>
        <w:t>s un pasākumus, kas īstenojami arī DL “</w:t>
      </w:r>
      <w:r w:rsidR="000E0C51">
        <w:rPr>
          <w:rFonts w:eastAsiaTheme="minorHAnsi"/>
          <w:lang w:val="lv-LV"/>
        </w:rPr>
        <w:t>Burtnieka</w:t>
      </w:r>
      <w:r w:rsidR="009270E1">
        <w:rPr>
          <w:rFonts w:eastAsiaTheme="minorHAnsi"/>
          <w:lang w:val="lv-LV"/>
        </w:rPr>
        <w:t xml:space="preserve"> ezera pļavas” </w:t>
      </w:r>
      <w:r w:rsidR="00835369">
        <w:rPr>
          <w:rFonts w:eastAsiaTheme="minorHAnsi"/>
          <w:lang w:val="lv-LV"/>
        </w:rPr>
        <w:t xml:space="preserve">un tam piegulošajā </w:t>
      </w:r>
      <w:r w:rsidR="009270E1">
        <w:rPr>
          <w:rFonts w:eastAsiaTheme="minorHAnsi"/>
          <w:lang w:val="lv-LV"/>
        </w:rPr>
        <w:t>teritorijā:</w:t>
      </w:r>
    </w:p>
    <w:p w:rsidR="009270E1" w:rsidP="00DE5D8E" w:rsidRDefault="009270E1" w14:paraId="25F3F659" w14:textId="77777777">
      <w:pPr>
        <w:pStyle w:val="tv213"/>
        <w:spacing w:before="0" w:beforeAutospacing="0" w:after="0" w:afterAutospacing="0" w:line="276" w:lineRule="auto"/>
        <w:ind w:firstLine="567"/>
        <w:jc w:val="both"/>
        <w:rPr>
          <w:rFonts w:eastAsiaTheme="minorHAnsi"/>
          <w:lang w:val="lv-LV"/>
        </w:rPr>
      </w:pPr>
      <w:r w:rsidRPr="009270E1">
        <w:rPr>
          <w:rFonts w:eastAsiaTheme="minorHAnsi"/>
          <w:lang w:val="lv-LV"/>
        </w:rPr>
        <w:t>U1-2 Pilnveidot publisko ūdeņu izmantošanu un pārvaldību un uzlabot</w:t>
      </w:r>
      <w:r>
        <w:rPr>
          <w:rFonts w:eastAsiaTheme="minorHAnsi"/>
          <w:lang w:val="lv-LV"/>
        </w:rPr>
        <w:t xml:space="preserve"> ūdensmalu pieejamību</w:t>
      </w:r>
    </w:p>
    <w:p w:rsidR="009270E1" w:rsidP="00A03720" w:rsidRDefault="009270E1" w14:paraId="6E042DE4" w14:textId="77777777">
      <w:pPr>
        <w:pStyle w:val="tv213"/>
        <w:numPr>
          <w:ilvl w:val="0"/>
          <w:numId w:val="4"/>
        </w:numPr>
        <w:spacing w:before="0" w:beforeAutospacing="0" w:after="0" w:afterAutospacing="0" w:line="276" w:lineRule="auto"/>
        <w:ind w:left="1418" w:hanging="284"/>
        <w:jc w:val="both"/>
        <w:rPr>
          <w:rFonts w:eastAsiaTheme="minorHAnsi"/>
          <w:lang w:val="lv-LV"/>
        </w:rPr>
      </w:pPr>
      <w:r w:rsidRPr="009270E1">
        <w:rPr>
          <w:rFonts w:eastAsiaTheme="minorHAnsi"/>
          <w:lang w:val="lv-LV"/>
        </w:rPr>
        <w:t>P1 Atpūtas vietu pie ūdeņiem apkopošana, izvērtēšana,</w:t>
      </w:r>
      <w:r>
        <w:rPr>
          <w:rFonts w:eastAsiaTheme="minorHAnsi"/>
          <w:lang w:val="lv-LV"/>
        </w:rPr>
        <w:t xml:space="preserve"> </w:t>
      </w:r>
      <w:r w:rsidRPr="009270E1">
        <w:rPr>
          <w:rFonts w:eastAsiaTheme="minorHAnsi"/>
          <w:lang w:val="lv-LV"/>
        </w:rPr>
        <w:t>tematiskā plāna izstrāde</w:t>
      </w:r>
    </w:p>
    <w:p w:rsidRPr="009270E1" w:rsidR="009270E1" w:rsidP="00A03720" w:rsidRDefault="009270E1" w14:paraId="163DDE54" w14:textId="7B1A33AA">
      <w:pPr>
        <w:pStyle w:val="tv213"/>
        <w:numPr>
          <w:ilvl w:val="0"/>
          <w:numId w:val="4"/>
        </w:numPr>
        <w:spacing w:before="0" w:beforeAutospacing="0" w:after="0" w:afterAutospacing="0" w:line="276" w:lineRule="auto"/>
        <w:ind w:left="1418" w:hanging="284"/>
        <w:jc w:val="both"/>
        <w:rPr>
          <w:rFonts w:eastAsiaTheme="minorHAnsi"/>
          <w:lang w:val="lv-LV"/>
        </w:rPr>
      </w:pPr>
      <w:r w:rsidRPr="009270E1">
        <w:rPr>
          <w:rFonts w:eastAsiaTheme="minorHAnsi"/>
          <w:lang w:val="lv-LV"/>
        </w:rPr>
        <w:t>P2 Pludmaļu un atpūtas vietu pie ūdeņiem labiekārtošana</w:t>
      </w:r>
      <w:r>
        <w:rPr>
          <w:rFonts w:eastAsiaTheme="minorHAnsi"/>
          <w:lang w:val="lv-LV"/>
        </w:rPr>
        <w:t>, p</w:t>
      </w:r>
      <w:r w:rsidRPr="009270E1">
        <w:rPr>
          <w:rFonts w:eastAsiaTheme="minorHAnsi"/>
          <w:lang w:val="lv-LV"/>
        </w:rPr>
        <w:t>ublisko peldvietu ierīkošana</w:t>
      </w:r>
    </w:p>
    <w:p w:rsidRPr="009270E1" w:rsidR="009270E1" w:rsidP="00A03720" w:rsidRDefault="009270E1" w14:paraId="04248973" w14:textId="0F42014D">
      <w:pPr>
        <w:pStyle w:val="tv213"/>
        <w:numPr>
          <w:ilvl w:val="0"/>
          <w:numId w:val="4"/>
        </w:numPr>
        <w:spacing w:before="0" w:beforeAutospacing="0" w:after="0" w:afterAutospacing="0" w:line="276" w:lineRule="auto"/>
        <w:ind w:left="1418" w:hanging="284"/>
        <w:jc w:val="both"/>
        <w:rPr>
          <w:rFonts w:eastAsiaTheme="minorHAnsi"/>
          <w:lang w:val="lv-LV"/>
        </w:rPr>
      </w:pPr>
      <w:r>
        <w:rPr>
          <w:rFonts w:eastAsiaTheme="minorHAnsi"/>
          <w:lang w:val="lv-LV"/>
        </w:rPr>
        <w:t xml:space="preserve">P3 </w:t>
      </w:r>
      <w:r w:rsidRPr="009270E1">
        <w:rPr>
          <w:rFonts w:eastAsiaTheme="minorHAnsi"/>
          <w:lang w:val="lv-LV"/>
        </w:rPr>
        <w:t>Sadarbība ar nekustamo īpašumu īpašniekiem</w:t>
      </w:r>
      <w:r>
        <w:rPr>
          <w:rFonts w:eastAsiaTheme="minorHAnsi"/>
          <w:lang w:val="lv-LV"/>
        </w:rPr>
        <w:t xml:space="preserve"> </w:t>
      </w:r>
      <w:r w:rsidRPr="009270E1">
        <w:rPr>
          <w:rFonts w:eastAsiaTheme="minorHAnsi"/>
          <w:lang w:val="lv-LV"/>
        </w:rPr>
        <w:t>ūdenstilp</w:t>
      </w:r>
      <w:r>
        <w:rPr>
          <w:rFonts w:eastAsiaTheme="minorHAnsi"/>
          <w:lang w:val="lv-LV"/>
        </w:rPr>
        <w:t>j</w:t>
      </w:r>
      <w:r w:rsidRPr="009270E1">
        <w:rPr>
          <w:rFonts w:eastAsiaTheme="minorHAnsi"/>
          <w:lang w:val="lv-LV"/>
        </w:rPr>
        <w:t>u krastu apsaimniekošanā un pieejamības</w:t>
      </w:r>
      <w:r>
        <w:rPr>
          <w:rFonts w:eastAsiaTheme="minorHAnsi"/>
          <w:lang w:val="lv-LV"/>
        </w:rPr>
        <w:t xml:space="preserve"> </w:t>
      </w:r>
      <w:r w:rsidRPr="009270E1">
        <w:rPr>
          <w:rFonts w:eastAsiaTheme="minorHAnsi"/>
          <w:lang w:val="lv-LV"/>
        </w:rPr>
        <w:t>nodrošināšanā</w:t>
      </w:r>
    </w:p>
    <w:p w:rsidRPr="009270E1" w:rsidR="009270E1" w:rsidP="00A03720" w:rsidRDefault="009270E1" w14:paraId="56817C14" w14:textId="78F32609">
      <w:pPr>
        <w:pStyle w:val="tv213"/>
        <w:numPr>
          <w:ilvl w:val="0"/>
          <w:numId w:val="4"/>
        </w:numPr>
        <w:spacing w:before="0" w:beforeAutospacing="0" w:after="0" w:afterAutospacing="0" w:line="276" w:lineRule="auto"/>
        <w:ind w:left="1418" w:hanging="284"/>
        <w:jc w:val="both"/>
        <w:rPr>
          <w:rFonts w:eastAsiaTheme="minorHAnsi"/>
          <w:lang w:val="lv-LV"/>
        </w:rPr>
      </w:pPr>
      <w:r w:rsidRPr="009270E1">
        <w:rPr>
          <w:rFonts w:eastAsiaTheme="minorHAnsi"/>
          <w:lang w:val="lv-LV"/>
        </w:rPr>
        <w:t>P4 Pētījumi par ūdenstilpju ekoloģiskā stāvokļa</w:t>
      </w:r>
      <w:r>
        <w:rPr>
          <w:rFonts w:eastAsiaTheme="minorHAnsi"/>
          <w:lang w:val="lv-LV"/>
        </w:rPr>
        <w:t xml:space="preserve"> </w:t>
      </w:r>
      <w:r w:rsidRPr="009270E1">
        <w:rPr>
          <w:rFonts w:eastAsiaTheme="minorHAnsi"/>
          <w:lang w:val="lv-LV"/>
        </w:rPr>
        <w:t>uzlabošanu un ūdenstilpju izmantošanu</w:t>
      </w:r>
    </w:p>
    <w:p w:rsidR="009270E1" w:rsidP="00A03720" w:rsidRDefault="009270E1" w14:paraId="3B551B13" w14:textId="42386194">
      <w:pPr>
        <w:pStyle w:val="tv213"/>
        <w:numPr>
          <w:ilvl w:val="0"/>
          <w:numId w:val="4"/>
        </w:numPr>
        <w:spacing w:before="0" w:beforeAutospacing="0" w:after="0" w:afterAutospacing="0" w:line="276" w:lineRule="auto"/>
        <w:ind w:left="1418" w:hanging="284"/>
        <w:jc w:val="both"/>
        <w:rPr>
          <w:rFonts w:eastAsiaTheme="minorHAnsi"/>
          <w:lang w:val="lv-LV"/>
        </w:rPr>
      </w:pPr>
      <w:r w:rsidRPr="009270E1">
        <w:rPr>
          <w:rFonts w:eastAsiaTheme="minorHAnsi"/>
          <w:lang w:val="lv-LV"/>
        </w:rPr>
        <w:t>P5 Kompleksu Burtnieka ezera un citu ūdenstilpju</w:t>
      </w:r>
      <w:r>
        <w:rPr>
          <w:rFonts w:eastAsiaTheme="minorHAnsi"/>
          <w:lang w:val="lv-LV"/>
        </w:rPr>
        <w:t xml:space="preserve"> </w:t>
      </w:r>
      <w:r w:rsidRPr="009270E1">
        <w:rPr>
          <w:rFonts w:eastAsiaTheme="minorHAnsi"/>
          <w:lang w:val="lv-LV"/>
        </w:rPr>
        <w:t>apsaimniekošanas projektu īstenošana</w:t>
      </w:r>
    </w:p>
    <w:p w:rsidR="00DB0761" w:rsidP="00DE5D8E" w:rsidRDefault="009270E1" w14:paraId="1AFCB690" w14:textId="2670B882">
      <w:pPr>
        <w:pStyle w:val="tv213"/>
        <w:spacing w:before="0" w:beforeAutospacing="0" w:after="0" w:afterAutospacing="0" w:line="276" w:lineRule="auto"/>
        <w:ind w:left="567"/>
        <w:jc w:val="both"/>
        <w:rPr>
          <w:rFonts w:eastAsiaTheme="minorHAnsi"/>
          <w:lang w:val="lv-LV"/>
        </w:rPr>
      </w:pPr>
      <w:r w:rsidRPr="009270E1">
        <w:rPr>
          <w:rFonts w:eastAsiaTheme="minorHAnsi"/>
          <w:lang w:val="lv-LV"/>
        </w:rPr>
        <w:t>U1-3 Iesaistīties īpaši aizsargājamo dabas teritoriju (ĪADT)</w:t>
      </w:r>
      <w:r>
        <w:rPr>
          <w:rFonts w:eastAsiaTheme="minorHAnsi"/>
          <w:lang w:val="lv-LV"/>
        </w:rPr>
        <w:t xml:space="preserve"> </w:t>
      </w:r>
      <w:r w:rsidRPr="009270E1">
        <w:rPr>
          <w:rFonts w:eastAsiaTheme="minorHAnsi"/>
          <w:lang w:val="lv-LV"/>
        </w:rPr>
        <w:t>apsaimniekošanā, veicinot dabas un kultūras vērtību aizsardzību un</w:t>
      </w:r>
      <w:r>
        <w:rPr>
          <w:rFonts w:eastAsiaTheme="minorHAnsi"/>
          <w:lang w:val="lv-LV"/>
        </w:rPr>
        <w:t xml:space="preserve"> </w:t>
      </w:r>
      <w:r w:rsidRPr="009270E1">
        <w:rPr>
          <w:rFonts w:eastAsiaTheme="minorHAnsi"/>
          <w:lang w:val="lv-LV"/>
        </w:rPr>
        <w:t>ekosistēmu pakalpojumu, tostarp īpaši aizsargājamo dabas teritoriju</w:t>
      </w:r>
      <w:r>
        <w:rPr>
          <w:rFonts w:eastAsiaTheme="minorHAnsi"/>
          <w:lang w:val="lv-LV"/>
        </w:rPr>
        <w:t xml:space="preserve"> </w:t>
      </w:r>
      <w:r w:rsidRPr="009270E1">
        <w:rPr>
          <w:rFonts w:eastAsiaTheme="minorHAnsi"/>
          <w:lang w:val="lv-LV"/>
        </w:rPr>
        <w:t>aizsardzības un apsaimniekošanas mērķiem piemērotu tūrisma</w:t>
      </w:r>
      <w:r>
        <w:rPr>
          <w:rFonts w:eastAsiaTheme="minorHAnsi"/>
          <w:lang w:val="lv-LV"/>
        </w:rPr>
        <w:t xml:space="preserve"> </w:t>
      </w:r>
      <w:r w:rsidRPr="009270E1">
        <w:rPr>
          <w:rFonts w:eastAsiaTheme="minorHAnsi"/>
          <w:lang w:val="lv-LV"/>
        </w:rPr>
        <w:t>pakalpojumu attīstību</w:t>
      </w:r>
    </w:p>
    <w:p w:rsidRPr="00835369" w:rsidR="00835369" w:rsidP="00A03720" w:rsidRDefault="00835369" w14:paraId="5B34DDD7" w14:textId="08B4710E">
      <w:pPr>
        <w:pStyle w:val="tv213"/>
        <w:numPr>
          <w:ilvl w:val="0"/>
          <w:numId w:val="5"/>
        </w:numPr>
        <w:spacing w:before="0" w:beforeAutospacing="0" w:after="0" w:afterAutospacing="0" w:line="276" w:lineRule="auto"/>
        <w:ind w:left="1418" w:hanging="284"/>
        <w:jc w:val="both"/>
        <w:rPr>
          <w:rFonts w:eastAsiaTheme="minorHAnsi"/>
          <w:lang w:val="lv-LV"/>
        </w:rPr>
      </w:pPr>
      <w:r w:rsidRPr="00835369">
        <w:rPr>
          <w:rFonts w:eastAsiaTheme="minorHAnsi"/>
          <w:lang w:val="lv-LV"/>
        </w:rPr>
        <w:t xml:space="preserve">P1 Līdzdalība ĪADT </w:t>
      </w:r>
      <w:r w:rsidR="000F4BB0">
        <w:rPr>
          <w:rFonts w:eastAsiaTheme="minorHAnsi"/>
          <w:lang w:val="lv-LV"/>
        </w:rPr>
        <w:t>DA</w:t>
      </w:r>
      <w:r w:rsidRPr="00835369">
        <w:rPr>
          <w:rFonts w:eastAsiaTheme="minorHAnsi"/>
          <w:lang w:val="lv-LV"/>
        </w:rPr>
        <w:t xml:space="preserve"> plānu izstrādē un ieviešanā</w:t>
      </w:r>
    </w:p>
    <w:p w:rsidRPr="00835369" w:rsidR="009270E1" w:rsidP="00A03720" w:rsidRDefault="00835369" w14:paraId="4D6307C0" w14:textId="1BCDE35F">
      <w:pPr>
        <w:pStyle w:val="tv213"/>
        <w:numPr>
          <w:ilvl w:val="0"/>
          <w:numId w:val="5"/>
        </w:numPr>
        <w:spacing w:before="0" w:beforeAutospacing="0" w:after="0" w:afterAutospacing="0" w:line="276" w:lineRule="auto"/>
        <w:ind w:left="1418" w:hanging="284"/>
        <w:jc w:val="both"/>
        <w:rPr>
          <w:rFonts w:eastAsiaTheme="minorHAnsi"/>
          <w:lang w:val="lv-LV"/>
        </w:rPr>
      </w:pPr>
      <w:r w:rsidRPr="00835369">
        <w:rPr>
          <w:rFonts w:eastAsiaTheme="minorHAnsi"/>
          <w:lang w:val="lv-LV"/>
        </w:rPr>
        <w:t>P4 Bioloģiskās daudzveidības veicināšana, īstenojot apsaimniekošanas pasākumus un tūrisma infrastruktūras attīstību NATURA 2000 teritorijās Valmieras novadā (</w:t>
      </w:r>
      <w:r w:rsidR="000E0C51">
        <w:rPr>
          <w:rFonts w:eastAsiaTheme="minorHAnsi"/>
          <w:lang w:val="lv-LV"/>
        </w:rPr>
        <w:t>Burtniek</w:t>
      </w:r>
      <w:r w:rsidR="00400F3F">
        <w:rPr>
          <w:rFonts w:eastAsiaTheme="minorHAnsi"/>
          <w:lang w:val="lv-LV"/>
        </w:rPr>
        <w:t>u</w:t>
      </w:r>
      <w:r w:rsidRPr="00835369">
        <w:rPr>
          <w:rFonts w:eastAsiaTheme="minorHAnsi"/>
          <w:lang w:val="lv-LV"/>
        </w:rPr>
        <w:t xml:space="preserve"> apvienībā)</w:t>
      </w:r>
    </w:p>
    <w:p w:rsidR="00DB0761" w:rsidP="00DE5D8E" w:rsidRDefault="00835369" w14:paraId="467E6183" w14:textId="1D1195A0">
      <w:pPr>
        <w:pStyle w:val="tv213"/>
        <w:spacing w:before="0" w:beforeAutospacing="0" w:after="0" w:afterAutospacing="0" w:line="276" w:lineRule="auto"/>
        <w:ind w:left="567"/>
        <w:jc w:val="both"/>
        <w:rPr>
          <w:rFonts w:eastAsiaTheme="minorHAnsi"/>
          <w:lang w:val="lv-LV"/>
        </w:rPr>
      </w:pPr>
      <w:r w:rsidRPr="00835369">
        <w:rPr>
          <w:rFonts w:eastAsiaTheme="minorHAnsi"/>
          <w:lang w:val="lv-LV"/>
        </w:rPr>
        <w:t>U1-5 Veicināt ainavu</w:t>
      </w:r>
      <w:r>
        <w:rPr>
          <w:rFonts w:eastAsiaTheme="minorHAnsi"/>
          <w:lang w:val="lv-LV"/>
        </w:rPr>
        <w:t xml:space="preserve"> </w:t>
      </w:r>
      <w:r w:rsidRPr="00835369">
        <w:rPr>
          <w:rFonts w:eastAsiaTheme="minorHAnsi"/>
          <w:lang w:val="lv-LV"/>
        </w:rPr>
        <w:t>aizsardzību un</w:t>
      </w:r>
      <w:r>
        <w:rPr>
          <w:rFonts w:eastAsiaTheme="minorHAnsi"/>
          <w:lang w:val="lv-LV"/>
        </w:rPr>
        <w:t xml:space="preserve"> </w:t>
      </w:r>
      <w:r w:rsidRPr="00835369">
        <w:rPr>
          <w:rFonts w:eastAsiaTheme="minorHAnsi"/>
          <w:lang w:val="lv-LV"/>
        </w:rPr>
        <w:t>pilsētvides ainavu</w:t>
      </w:r>
      <w:r>
        <w:rPr>
          <w:rFonts w:eastAsiaTheme="minorHAnsi"/>
          <w:lang w:val="lv-LV"/>
        </w:rPr>
        <w:t xml:space="preserve"> </w:t>
      </w:r>
      <w:r w:rsidRPr="00835369">
        <w:rPr>
          <w:rFonts w:eastAsiaTheme="minorHAnsi"/>
          <w:lang w:val="lv-LV"/>
        </w:rPr>
        <w:t>kvalitātes</w:t>
      </w:r>
      <w:r>
        <w:rPr>
          <w:rFonts w:eastAsiaTheme="minorHAnsi"/>
          <w:lang w:val="lv-LV"/>
        </w:rPr>
        <w:t xml:space="preserve"> </w:t>
      </w:r>
      <w:r w:rsidRPr="00835369">
        <w:rPr>
          <w:rFonts w:eastAsiaTheme="minorHAnsi"/>
          <w:lang w:val="lv-LV"/>
        </w:rPr>
        <w:t>paaugstināšanos</w:t>
      </w:r>
    </w:p>
    <w:p w:rsidR="00DB0761" w:rsidP="00A03720" w:rsidRDefault="00835369" w14:paraId="5DF25BD6" w14:textId="45223EF2">
      <w:pPr>
        <w:pStyle w:val="tv213"/>
        <w:numPr>
          <w:ilvl w:val="0"/>
          <w:numId w:val="6"/>
        </w:numPr>
        <w:spacing w:before="0" w:beforeAutospacing="0" w:after="0" w:afterAutospacing="0" w:line="276" w:lineRule="auto"/>
        <w:ind w:left="1418" w:hanging="284"/>
        <w:jc w:val="both"/>
        <w:rPr>
          <w:rFonts w:eastAsiaTheme="minorHAnsi"/>
          <w:lang w:val="lv-LV"/>
        </w:rPr>
      </w:pPr>
      <w:r w:rsidRPr="00835369">
        <w:rPr>
          <w:rFonts w:eastAsiaTheme="minorHAnsi"/>
          <w:lang w:val="lv-LV"/>
        </w:rPr>
        <w:t>P1 Ainavas kvalitātes mērķu sasniegšanas instrumentu</w:t>
      </w:r>
      <w:r>
        <w:rPr>
          <w:rFonts w:eastAsiaTheme="minorHAnsi"/>
          <w:lang w:val="lv-LV"/>
        </w:rPr>
        <w:t xml:space="preserve"> </w:t>
      </w:r>
      <w:r w:rsidRPr="00835369">
        <w:rPr>
          <w:rFonts w:eastAsiaTheme="minorHAnsi"/>
          <w:lang w:val="lv-LV"/>
        </w:rPr>
        <w:t>ieviešana tūrisma kontekstā</w:t>
      </w:r>
    </w:p>
    <w:p w:rsidR="00835369" w:rsidP="00DE5D8E" w:rsidRDefault="00835369" w14:paraId="486200E2" w14:textId="5279D5C2">
      <w:pPr>
        <w:pStyle w:val="tv213"/>
        <w:spacing w:before="0" w:beforeAutospacing="0" w:after="0" w:afterAutospacing="0" w:line="276" w:lineRule="auto"/>
        <w:ind w:left="567"/>
        <w:jc w:val="both"/>
        <w:rPr>
          <w:rFonts w:eastAsiaTheme="minorHAnsi"/>
          <w:lang w:val="lv-LV"/>
        </w:rPr>
      </w:pPr>
      <w:r w:rsidRPr="00835369">
        <w:rPr>
          <w:rFonts w:eastAsiaTheme="minorHAnsi"/>
          <w:lang w:val="lv-LV"/>
        </w:rPr>
        <w:t>U2-1 Veicināt valsts</w:t>
      </w:r>
      <w:r>
        <w:rPr>
          <w:rFonts w:eastAsiaTheme="minorHAnsi"/>
          <w:lang w:val="lv-LV"/>
        </w:rPr>
        <w:t xml:space="preserve"> </w:t>
      </w:r>
      <w:r w:rsidRPr="00835369">
        <w:rPr>
          <w:rFonts w:eastAsiaTheme="minorHAnsi"/>
          <w:lang w:val="lv-LV"/>
        </w:rPr>
        <w:t>aizsargājamo</w:t>
      </w:r>
      <w:r>
        <w:rPr>
          <w:rFonts w:eastAsiaTheme="minorHAnsi"/>
          <w:lang w:val="lv-LV"/>
        </w:rPr>
        <w:t xml:space="preserve"> </w:t>
      </w:r>
      <w:r w:rsidRPr="00835369">
        <w:rPr>
          <w:rFonts w:eastAsiaTheme="minorHAnsi"/>
          <w:lang w:val="lv-LV"/>
        </w:rPr>
        <w:t>kultūrvēsturisko objektu</w:t>
      </w:r>
      <w:r>
        <w:rPr>
          <w:rFonts w:eastAsiaTheme="minorHAnsi"/>
          <w:lang w:val="lv-LV"/>
        </w:rPr>
        <w:t xml:space="preserve"> </w:t>
      </w:r>
      <w:r w:rsidRPr="00835369">
        <w:rPr>
          <w:rFonts w:eastAsiaTheme="minorHAnsi"/>
          <w:lang w:val="lv-LV"/>
        </w:rPr>
        <w:t>sakārtošanu un</w:t>
      </w:r>
      <w:r>
        <w:rPr>
          <w:rFonts w:eastAsiaTheme="minorHAnsi"/>
          <w:lang w:val="lv-LV"/>
        </w:rPr>
        <w:t xml:space="preserve"> </w:t>
      </w:r>
      <w:r w:rsidRPr="00835369">
        <w:rPr>
          <w:rFonts w:eastAsiaTheme="minorHAnsi"/>
          <w:lang w:val="lv-LV"/>
        </w:rPr>
        <w:t>atgriešanu</w:t>
      </w:r>
      <w:r>
        <w:rPr>
          <w:rFonts w:eastAsiaTheme="minorHAnsi"/>
          <w:lang w:val="lv-LV"/>
        </w:rPr>
        <w:t xml:space="preserve"> </w:t>
      </w:r>
      <w:r w:rsidRPr="00835369">
        <w:rPr>
          <w:rFonts w:eastAsiaTheme="minorHAnsi"/>
          <w:lang w:val="lv-LV"/>
        </w:rPr>
        <w:t>ekonomiskajā apritē</w:t>
      </w:r>
    </w:p>
    <w:p w:rsidRPr="00835369" w:rsidR="00835369" w:rsidP="00A03720" w:rsidRDefault="00835369" w14:paraId="3C617A54" w14:textId="38D7E324">
      <w:pPr>
        <w:pStyle w:val="tv213"/>
        <w:numPr>
          <w:ilvl w:val="0"/>
          <w:numId w:val="6"/>
        </w:numPr>
        <w:spacing w:before="0" w:beforeAutospacing="0" w:after="0" w:afterAutospacing="0" w:line="276" w:lineRule="auto"/>
        <w:ind w:left="1418" w:hanging="284"/>
        <w:jc w:val="both"/>
        <w:rPr>
          <w:rFonts w:eastAsiaTheme="minorHAnsi"/>
          <w:lang w:val="lv-LV"/>
        </w:rPr>
      </w:pPr>
      <w:r w:rsidRPr="00835369">
        <w:rPr>
          <w:rFonts w:eastAsiaTheme="minorHAnsi"/>
          <w:lang w:val="lv-LV"/>
        </w:rPr>
        <w:t>P1 Valmieras novada kultūrvēsturisko objektu atjaunošanas programma</w:t>
      </w:r>
    </w:p>
    <w:p w:rsidRPr="00835369" w:rsidR="00835369" w:rsidP="00A03720" w:rsidRDefault="00835369" w14:paraId="70B620C3" w14:textId="77777777">
      <w:pPr>
        <w:pStyle w:val="tv213"/>
        <w:numPr>
          <w:ilvl w:val="0"/>
          <w:numId w:val="6"/>
        </w:numPr>
        <w:spacing w:before="0" w:beforeAutospacing="0" w:after="0" w:afterAutospacing="0" w:line="276" w:lineRule="auto"/>
        <w:ind w:left="1418" w:hanging="284"/>
        <w:jc w:val="both"/>
        <w:rPr>
          <w:rFonts w:eastAsiaTheme="minorHAnsi"/>
          <w:lang w:val="lv-LV"/>
        </w:rPr>
      </w:pPr>
      <w:r w:rsidRPr="00835369">
        <w:rPr>
          <w:rFonts w:eastAsiaTheme="minorHAnsi"/>
          <w:lang w:val="lv-LV"/>
        </w:rPr>
        <w:t>P7 Sakrālā mantojuma saglabāšana</w:t>
      </w:r>
    </w:p>
    <w:p w:rsidRPr="002136BE" w:rsidR="00835369" w:rsidP="00A03720" w:rsidRDefault="00835369" w14:paraId="1529FEC3" w14:textId="65E36B73">
      <w:pPr>
        <w:pStyle w:val="tv213"/>
        <w:numPr>
          <w:ilvl w:val="0"/>
          <w:numId w:val="6"/>
        </w:numPr>
        <w:spacing w:before="0" w:beforeAutospacing="0" w:after="0" w:afterAutospacing="0" w:line="276" w:lineRule="auto"/>
        <w:ind w:left="1418" w:hanging="284"/>
        <w:jc w:val="both"/>
        <w:rPr>
          <w:rFonts w:eastAsiaTheme="minorHAnsi"/>
          <w:lang w:val="lv-LV"/>
        </w:rPr>
      </w:pPr>
      <w:r w:rsidRPr="002136BE">
        <w:rPr>
          <w:rFonts w:eastAsiaTheme="minorHAnsi"/>
          <w:lang w:val="lv-LV"/>
        </w:rPr>
        <w:t>P11 Ziemeļvidzemes dabas un kultūrvēstures izziņas</w:t>
      </w:r>
      <w:r w:rsidRPr="002136BE" w:rsidR="002136BE">
        <w:rPr>
          <w:rFonts w:eastAsiaTheme="minorHAnsi"/>
          <w:lang w:val="lv-LV"/>
        </w:rPr>
        <w:t xml:space="preserve"> </w:t>
      </w:r>
      <w:r w:rsidRPr="002136BE">
        <w:rPr>
          <w:rFonts w:eastAsiaTheme="minorHAnsi"/>
          <w:lang w:val="lv-LV"/>
        </w:rPr>
        <w:t xml:space="preserve">centra izveide </w:t>
      </w:r>
      <w:r w:rsidR="000E0C51">
        <w:rPr>
          <w:rFonts w:eastAsiaTheme="minorHAnsi"/>
          <w:lang w:val="lv-LV"/>
        </w:rPr>
        <w:t>Burtniek</w:t>
      </w:r>
      <w:r w:rsidR="00400F3F">
        <w:rPr>
          <w:rFonts w:eastAsiaTheme="minorHAnsi"/>
          <w:lang w:val="lv-LV"/>
        </w:rPr>
        <w:t>u</w:t>
      </w:r>
      <w:r w:rsidRPr="002136BE">
        <w:rPr>
          <w:rFonts w:eastAsiaTheme="minorHAnsi"/>
          <w:lang w:val="lv-LV"/>
        </w:rPr>
        <w:t xml:space="preserve"> muižā</w:t>
      </w:r>
    </w:p>
    <w:p w:rsidR="00CF7A25" w:rsidP="00DE5D8E" w:rsidRDefault="00EE51E1" w14:paraId="746DA698" w14:textId="2892262C">
      <w:pPr>
        <w:pStyle w:val="tv213"/>
        <w:spacing w:before="0" w:beforeAutospacing="0" w:after="0" w:afterAutospacing="0" w:line="276" w:lineRule="auto"/>
        <w:ind w:firstLine="567"/>
        <w:jc w:val="both"/>
        <w:rPr>
          <w:rFonts w:eastAsiaTheme="minorHAnsi"/>
          <w:i/>
          <w:lang w:val="lv-LV"/>
        </w:rPr>
      </w:pPr>
      <w:r w:rsidRPr="00EE51E1">
        <w:rPr>
          <w:rFonts w:eastAsiaTheme="minorHAnsi"/>
          <w:lang w:val="lv-LV"/>
        </w:rPr>
        <w:t>DL “</w:t>
      </w:r>
      <w:r w:rsidR="000E0C51">
        <w:rPr>
          <w:rFonts w:eastAsiaTheme="minorHAnsi"/>
          <w:lang w:val="lv-LV"/>
        </w:rPr>
        <w:t>Burtnieka</w:t>
      </w:r>
      <w:r w:rsidRPr="00EE51E1">
        <w:rPr>
          <w:rFonts w:eastAsiaTheme="minorHAnsi"/>
          <w:lang w:val="lv-LV"/>
        </w:rPr>
        <w:t xml:space="preserve"> ezera pļavas” un tam piegulošajā teritorijā</w:t>
      </w:r>
      <w:r>
        <w:rPr>
          <w:rFonts w:eastAsiaTheme="minorHAnsi"/>
          <w:lang w:val="lv-LV"/>
        </w:rPr>
        <w:t xml:space="preserve"> iespējams īstenot arī rīcības virziena </w:t>
      </w:r>
      <w:r>
        <w:rPr>
          <w:rFonts w:eastAsiaTheme="minorHAnsi"/>
          <w:i/>
          <w:lang w:val="lv-LV"/>
        </w:rPr>
        <w:t xml:space="preserve">RV5 Mazo un vidējo uzņēmumu, mikrouzņēmumu, mājražotāju vide </w:t>
      </w:r>
    </w:p>
    <w:p w:rsidR="00CF7A25" w:rsidP="00A03720" w:rsidRDefault="00EE51E1" w14:paraId="44B94616" w14:textId="77777777">
      <w:pPr>
        <w:pStyle w:val="tv213"/>
        <w:numPr>
          <w:ilvl w:val="0"/>
          <w:numId w:val="7"/>
        </w:numPr>
        <w:spacing w:before="0" w:beforeAutospacing="0" w:after="0" w:afterAutospacing="0" w:line="276" w:lineRule="auto"/>
        <w:jc w:val="both"/>
        <w:rPr>
          <w:rFonts w:eastAsiaTheme="minorHAnsi"/>
          <w:lang w:val="lv-LV"/>
        </w:rPr>
      </w:pPr>
      <w:r>
        <w:rPr>
          <w:rFonts w:eastAsiaTheme="minorHAnsi"/>
          <w:lang w:val="lv-LV"/>
        </w:rPr>
        <w:t xml:space="preserve">uzdevuma </w:t>
      </w:r>
      <w:r w:rsidRPr="0030138D">
        <w:rPr>
          <w:rFonts w:eastAsiaTheme="minorHAnsi"/>
          <w:i/>
          <w:lang w:val="lv-LV"/>
        </w:rPr>
        <w:t>U2-5 Sekmēt</w:t>
      </w:r>
      <w:r w:rsidRPr="0030138D" w:rsidR="0030138D">
        <w:rPr>
          <w:rFonts w:eastAsiaTheme="minorHAnsi"/>
          <w:i/>
          <w:lang w:val="lv-LV"/>
        </w:rPr>
        <w:t xml:space="preserve"> </w:t>
      </w:r>
      <w:r w:rsidRPr="0030138D">
        <w:rPr>
          <w:rFonts w:eastAsiaTheme="minorHAnsi"/>
          <w:i/>
          <w:lang w:val="lv-LV"/>
        </w:rPr>
        <w:t>lauksaimniecības un</w:t>
      </w:r>
      <w:r w:rsidRPr="0030138D" w:rsidR="0030138D">
        <w:rPr>
          <w:rFonts w:eastAsiaTheme="minorHAnsi"/>
          <w:i/>
          <w:lang w:val="lv-LV"/>
        </w:rPr>
        <w:t xml:space="preserve"> </w:t>
      </w:r>
      <w:r w:rsidRPr="0030138D">
        <w:rPr>
          <w:rFonts w:eastAsiaTheme="minorHAnsi"/>
          <w:i/>
          <w:lang w:val="lv-LV"/>
        </w:rPr>
        <w:t>meža zemju ilgtspējīgu</w:t>
      </w:r>
      <w:r w:rsidRPr="0030138D" w:rsidR="0030138D">
        <w:rPr>
          <w:rFonts w:eastAsiaTheme="minorHAnsi"/>
          <w:i/>
          <w:lang w:val="lv-LV"/>
        </w:rPr>
        <w:t xml:space="preserve"> </w:t>
      </w:r>
      <w:r w:rsidRPr="0030138D">
        <w:rPr>
          <w:rFonts w:eastAsiaTheme="minorHAnsi"/>
          <w:i/>
          <w:lang w:val="lv-LV"/>
        </w:rPr>
        <w:t>izmantošanu, veikt vides</w:t>
      </w:r>
      <w:r w:rsidRPr="0030138D" w:rsidR="0030138D">
        <w:rPr>
          <w:rFonts w:eastAsiaTheme="minorHAnsi"/>
          <w:i/>
          <w:lang w:val="lv-LV"/>
        </w:rPr>
        <w:t xml:space="preserve"> </w:t>
      </w:r>
      <w:r w:rsidRPr="0030138D">
        <w:rPr>
          <w:rFonts w:eastAsiaTheme="minorHAnsi"/>
          <w:i/>
          <w:lang w:val="lv-LV"/>
        </w:rPr>
        <w:t>un dabas resursu</w:t>
      </w:r>
      <w:r w:rsidRPr="0030138D" w:rsidR="0030138D">
        <w:rPr>
          <w:rFonts w:eastAsiaTheme="minorHAnsi"/>
          <w:i/>
          <w:lang w:val="lv-LV"/>
        </w:rPr>
        <w:t xml:space="preserve"> </w:t>
      </w:r>
      <w:r w:rsidRPr="0030138D">
        <w:rPr>
          <w:rFonts w:eastAsiaTheme="minorHAnsi"/>
          <w:i/>
          <w:lang w:val="lv-LV"/>
        </w:rPr>
        <w:t>izmantošanas</w:t>
      </w:r>
      <w:r w:rsidRPr="0030138D" w:rsidR="0030138D">
        <w:rPr>
          <w:rFonts w:eastAsiaTheme="minorHAnsi"/>
          <w:i/>
          <w:lang w:val="lv-LV"/>
        </w:rPr>
        <w:t xml:space="preserve"> </w:t>
      </w:r>
      <w:r w:rsidRPr="0030138D">
        <w:rPr>
          <w:rFonts w:eastAsiaTheme="minorHAnsi"/>
          <w:i/>
          <w:lang w:val="lv-LV"/>
        </w:rPr>
        <w:t>uzraudzību un</w:t>
      </w:r>
      <w:r w:rsidRPr="0030138D" w:rsidR="0030138D">
        <w:rPr>
          <w:rFonts w:eastAsiaTheme="minorHAnsi"/>
          <w:i/>
          <w:lang w:val="lv-LV"/>
        </w:rPr>
        <w:t xml:space="preserve"> </w:t>
      </w:r>
      <w:r w:rsidRPr="0030138D">
        <w:rPr>
          <w:rFonts w:eastAsiaTheme="minorHAnsi"/>
          <w:i/>
          <w:lang w:val="lv-LV"/>
        </w:rPr>
        <w:t>paaugstināt iedzīvotāju</w:t>
      </w:r>
      <w:r w:rsidRPr="0030138D" w:rsidR="0030138D">
        <w:rPr>
          <w:rFonts w:eastAsiaTheme="minorHAnsi"/>
          <w:i/>
          <w:lang w:val="lv-LV"/>
        </w:rPr>
        <w:t xml:space="preserve"> </w:t>
      </w:r>
      <w:r w:rsidRPr="0030138D">
        <w:rPr>
          <w:rFonts w:eastAsiaTheme="minorHAnsi"/>
          <w:i/>
          <w:lang w:val="lv-LV"/>
        </w:rPr>
        <w:t>zināšanas par vides un</w:t>
      </w:r>
      <w:r w:rsidRPr="0030138D" w:rsidR="0030138D">
        <w:rPr>
          <w:rFonts w:eastAsiaTheme="minorHAnsi"/>
          <w:i/>
          <w:lang w:val="lv-LV"/>
        </w:rPr>
        <w:t xml:space="preserve"> </w:t>
      </w:r>
      <w:r w:rsidRPr="0030138D">
        <w:rPr>
          <w:rFonts w:eastAsiaTheme="minorHAnsi"/>
          <w:i/>
          <w:lang w:val="lv-LV"/>
        </w:rPr>
        <w:t>dabas jautājumiem</w:t>
      </w:r>
      <w:r w:rsidR="0030138D">
        <w:rPr>
          <w:rFonts w:eastAsiaTheme="minorHAnsi"/>
          <w:lang w:val="lv-LV"/>
        </w:rPr>
        <w:t xml:space="preserve"> pasākumus </w:t>
      </w:r>
      <w:r w:rsidRPr="0030138D" w:rsidR="0030138D">
        <w:rPr>
          <w:rFonts w:eastAsiaTheme="minorHAnsi"/>
          <w:i/>
          <w:lang w:val="lv-LV"/>
        </w:rPr>
        <w:t>P1 Netradicionālo lauksaimniecības nozaru uzņēmumu darbības un lauku saimniekošanas veicināšana</w:t>
      </w:r>
      <w:r w:rsidR="0030138D">
        <w:rPr>
          <w:rFonts w:eastAsiaTheme="minorHAnsi"/>
          <w:lang w:val="lv-LV"/>
        </w:rPr>
        <w:t xml:space="preserve"> un </w:t>
      </w:r>
      <w:r w:rsidRPr="0030138D" w:rsidR="0030138D">
        <w:rPr>
          <w:rFonts w:eastAsiaTheme="minorHAnsi"/>
          <w:i/>
          <w:lang w:val="lv-LV"/>
        </w:rPr>
        <w:t>P3 Vides apziņas veidošana</w:t>
      </w:r>
      <w:r w:rsidR="00E8525A">
        <w:rPr>
          <w:rFonts w:eastAsiaTheme="minorHAnsi"/>
          <w:lang w:val="lv-LV"/>
        </w:rPr>
        <w:t xml:space="preserve">, </w:t>
      </w:r>
    </w:p>
    <w:p w:rsidR="0030138D" w:rsidP="00A03720" w:rsidRDefault="00E8525A" w14:paraId="32CCD699" w14:textId="423EFBE8">
      <w:pPr>
        <w:pStyle w:val="tv213"/>
        <w:numPr>
          <w:ilvl w:val="0"/>
          <w:numId w:val="7"/>
        </w:numPr>
        <w:spacing w:before="0" w:beforeAutospacing="0" w:after="0" w:afterAutospacing="0" w:line="276" w:lineRule="auto"/>
        <w:jc w:val="both"/>
        <w:rPr>
          <w:rFonts w:eastAsiaTheme="minorHAnsi"/>
          <w:lang w:val="lv-LV"/>
        </w:rPr>
      </w:pPr>
      <w:r>
        <w:rPr>
          <w:rFonts w:eastAsiaTheme="minorHAnsi"/>
          <w:lang w:val="lv-LV"/>
        </w:rPr>
        <w:t xml:space="preserve">uzdevuma </w:t>
      </w:r>
      <w:r w:rsidRPr="00E8525A" w:rsidR="0030138D">
        <w:rPr>
          <w:rFonts w:eastAsiaTheme="minorHAnsi"/>
          <w:i/>
          <w:lang w:val="lv-LV"/>
        </w:rPr>
        <w:t>U3-2 Attīstīt lauku tūrisma tīklu un veicināt ekotūrismu</w:t>
      </w:r>
      <w:r w:rsidR="0030138D">
        <w:rPr>
          <w:rFonts w:eastAsiaTheme="minorHAnsi"/>
          <w:lang w:val="lv-LV"/>
        </w:rPr>
        <w:t xml:space="preserve"> </w:t>
      </w:r>
      <w:r>
        <w:rPr>
          <w:rFonts w:eastAsiaTheme="minorHAnsi"/>
          <w:lang w:val="lv-LV"/>
        </w:rPr>
        <w:t xml:space="preserve">pasākumus </w:t>
      </w:r>
      <w:r w:rsidRPr="00CF7A25" w:rsidR="0030138D">
        <w:rPr>
          <w:rFonts w:eastAsiaTheme="minorHAnsi"/>
          <w:i/>
          <w:lang w:val="lv-LV"/>
        </w:rPr>
        <w:t>P3 Tūrisma piedāvājuma pie Burtnieka ezera attīstīšana</w:t>
      </w:r>
      <w:r w:rsidRPr="00CF7A25">
        <w:rPr>
          <w:rFonts w:eastAsiaTheme="minorHAnsi"/>
          <w:i/>
          <w:lang w:val="lv-LV"/>
        </w:rPr>
        <w:t xml:space="preserve">, </w:t>
      </w:r>
      <w:r w:rsidRPr="00CF7A25" w:rsidR="0030138D">
        <w:rPr>
          <w:rFonts w:eastAsiaTheme="minorHAnsi"/>
          <w:i/>
          <w:lang w:val="lv-LV"/>
        </w:rPr>
        <w:t>P6 Pārgājienu maršrutu un velomaršrutu attīstība</w:t>
      </w:r>
      <w:r w:rsidRPr="00CF7A25">
        <w:rPr>
          <w:rFonts w:eastAsiaTheme="minorHAnsi"/>
          <w:i/>
          <w:lang w:val="lv-LV"/>
        </w:rPr>
        <w:t xml:space="preserve">, </w:t>
      </w:r>
      <w:r w:rsidRPr="00CF7A25" w:rsidR="0030138D">
        <w:rPr>
          <w:rFonts w:eastAsiaTheme="minorHAnsi"/>
          <w:i/>
          <w:lang w:val="lv-LV"/>
        </w:rPr>
        <w:t>P7 Tūrisma objektu piekļuves, meža ceļu un tūrisma</w:t>
      </w:r>
      <w:r w:rsidRPr="00CF7A25">
        <w:rPr>
          <w:rFonts w:eastAsiaTheme="minorHAnsi"/>
          <w:i/>
          <w:lang w:val="lv-LV"/>
        </w:rPr>
        <w:t xml:space="preserve"> </w:t>
      </w:r>
      <w:r w:rsidRPr="00CF7A25" w:rsidR="0030138D">
        <w:rPr>
          <w:rFonts w:eastAsiaTheme="minorHAnsi"/>
          <w:i/>
          <w:lang w:val="lv-LV"/>
        </w:rPr>
        <w:t>maršrutu attīstība sadarbībā ar AS Latvijas Valsts meži</w:t>
      </w:r>
      <w:r w:rsidRPr="00CF7A25">
        <w:rPr>
          <w:rFonts w:eastAsiaTheme="minorHAnsi"/>
          <w:i/>
          <w:lang w:val="lv-LV"/>
        </w:rPr>
        <w:t xml:space="preserve">, </w:t>
      </w:r>
      <w:r w:rsidRPr="00CF7A25" w:rsidR="0030138D">
        <w:rPr>
          <w:rFonts w:eastAsiaTheme="minorHAnsi"/>
          <w:i/>
          <w:lang w:val="lv-LV"/>
        </w:rPr>
        <w:t>P8 Līdzdalība Vidzemes tūrisma piedāvājuma veicināšanā</w:t>
      </w:r>
      <w:r w:rsidRPr="00CF7A25" w:rsidR="00CF7A25">
        <w:rPr>
          <w:rFonts w:eastAsiaTheme="minorHAnsi"/>
          <w:i/>
          <w:lang w:val="lv-LV"/>
        </w:rPr>
        <w:t xml:space="preserve">, </w:t>
      </w:r>
      <w:r w:rsidRPr="00CF7A25" w:rsidR="0030138D">
        <w:rPr>
          <w:rFonts w:eastAsiaTheme="minorHAnsi"/>
          <w:i/>
          <w:lang w:val="lv-LV"/>
        </w:rPr>
        <w:t>P9 Lauku atbalsta pasākumi tūrisma veicināšanai</w:t>
      </w:r>
      <w:r w:rsidRPr="00CF7A25" w:rsidR="00CF7A25">
        <w:rPr>
          <w:rFonts w:eastAsiaTheme="minorHAnsi"/>
          <w:i/>
          <w:lang w:val="lv-LV"/>
        </w:rPr>
        <w:t xml:space="preserve">, </w:t>
      </w:r>
      <w:r w:rsidRPr="00CF7A25" w:rsidR="0030138D">
        <w:rPr>
          <w:rFonts w:eastAsiaTheme="minorHAnsi"/>
          <w:i/>
          <w:lang w:val="lv-LV"/>
        </w:rPr>
        <w:t>P10 Ekoinovāciju un viedo risinājumu ieviešana lielākas</w:t>
      </w:r>
      <w:r w:rsidRPr="00CF7A25" w:rsidR="00CF7A25">
        <w:rPr>
          <w:rFonts w:eastAsiaTheme="minorHAnsi"/>
          <w:i/>
          <w:lang w:val="lv-LV"/>
        </w:rPr>
        <w:t xml:space="preserve"> </w:t>
      </w:r>
      <w:r w:rsidRPr="00CF7A25" w:rsidR="0030138D">
        <w:rPr>
          <w:rFonts w:eastAsiaTheme="minorHAnsi"/>
          <w:i/>
          <w:lang w:val="lv-LV"/>
        </w:rPr>
        <w:t>klimata neitralitātes panākšanai tūrisma mobilitātē un</w:t>
      </w:r>
      <w:r w:rsidRPr="00CF7A25" w:rsidR="00CF7A25">
        <w:rPr>
          <w:rFonts w:eastAsiaTheme="minorHAnsi"/>
          <w:i/>
          <w:lang w:val="lv-LV"/>
        </w:rPr>
        <w:t xml:space="preserve"> </w:t>
      </w:r>
      <w:r w:rsidRPr="00CF7A25" w:rsidR="0030138D">
        <w:rPr>
          <w:rFonts w:eastAsiaTheme="minorHAnsi"/>
          <w:i/>
          <w:lang w:val="lv-LV"/>
        </w:rPr>
        <w:t>pieredzējumos</w:t>
      </w:r>
      <w:r w:rsidR="00CF7A25">
        <w:rPr>
          <w:rFonts w:eastAsiaTheme="minorHAnsi"/>
          <w:lang w:val="lv-LV"/>
        </w:rPr>
        <w:t>.</w:t>
      </w:r>
    </w:p>
    <w:p w:rsidR="00CF7A25" w:rsidP="00DE5D8E" w:rsidRDefault="002E6BC1" w14:paraId="396C059F" w14:textId="6E63183C">
      <w:pPr>
        <w:pStyle w:val="tv213"/>
        <w:spacing w:before="0" w:beforeAutospacing="0" w:after="0" w:afterAutospacing="0" w:line="276" w:lineRule="auto"/>
        <w:ind w:firstLine="567"/>
        <w:jc w:val="both"/>
        <w:rPr>
          <w:rFonts w:eastAsiaTheme="minorHAnsi"/>
          <w:lang w:val="lv-LV"/>
        </w:rPr>
      </w:pPr>
      <w:r w:rsidRPr="002E6BC1">
        <w:rPr>
          <w:rFonts w:eastAsiaTheme="minorHAnsi"/>
          <w:lang w:val="lv-LV"/>
        </w:rPr>
        <w:t>Valmieras novada attīstības programma</w:t>
      </w:r>
      <w:r>
        <w:rPr>
          <w:rFonts w:eastAsiaTheme="minorHAnsi"/>
          <w:lang w:val="lv-LV"/>
        </w:rPr>
        <w:t>s</w:t>
      </w:r>
      <w:r w:rsidRPr="002E6BC1">
        <w:rPr>
          <w:rFonts w:eastAsiaTheme="minorHAnsi"/>
          <w:lang w:val="lv-LV"/>
        </w:rPr>
        <w:t xml:space="preserve"> 2022. - 2028. </w:t>
      </w:r>
      <w:r>
        <w:rPr>
          <w:rFonts w:eastAsiaTheme="minorHAnsi"/>
          <w:lang w:val="lv-LV"/>
        </w:rPr>
        <w:t xml:space="preserve">investīciju plānā </w:t>
      </w:r>
      <w:r w:rsidR="00337423">
        <w:rPr>
          <w:rFonts w:eastAsiaTheme="minorHAnsi"/>
          <w:lang w:val="lv-LV"/>
        </w:rPr>
        <w:t>2022.-2024.</w:t>
      </w:r>
      <w:r w:rsidR="004B502D">
        <w:rPr>
          <w:rFonts w:eastAsiaTheme="minorHAnsi"/>
          <w:lang w:val="lv-LV"/>
        </w:rPr>
        <w:t xml:space="preserve"> (</w:t>
      </w:r>
      <w:r w:rsidRPr="004B502D" w:rsidR="004B502D">
        <w:rPr>
          <w:rFonts w:eastAsiaTheme="minorHAnsi"/>
          <w:lang w:val="lv-LV"/>
        </w:rPr>
        <w:t>aktuālā versija 18.02.2025.)</w:t>
      </w:r>
      <w:r w:rsidR="00337423">
        <w:rPr>
          <w:rFonts w:eastAsiaTheme="minorHAnsi"/>
          <w:lang w:val="lv-LV"/>
        </w:rPr>
        <w:t xml:space="preserve"> rīcības virzienā </w:t>
      </w:r>
      <w:r w:rsidRPr="00337423" w:rsidR="00337423">
        <w:rPr>
          <w:rFonts w:eastAsiaTheme="minorHAnsi"/>
          <w:lang w:val="lv-LV"/>
        </w:rPr>
        <w:t xml:space="preserve">RV5 </w:t>
      </w:r>
      <w:r w:rsidR="00337423">
        <w:rPr>
          <w:rFonts w:eastAsiaTheme="minorHAnsi"/>
          <w:lang w:val="lv-LV"/>
        </w:rPr>
        <w:t>Daba, kultūrvēsture paredzēti investīciju projekti, kas attiecas uz DL “</w:t>
      </w:r>
      <w:r w:rsidR="000E0C51">
        <w:rPr>
          <w:rFonts w:eastAsiaTheme="minorHAnsi"/>
          <w:lang w:val="lv-LV"/>
        </w:rPr>
        <w:t>Burtnieka</w:t>
      </w:r>
      <w:r w:rsidR="00337423">
        <w:rPr>
          <w:rFonts w:eastAsiaTheme="minorHAnsi"/>
          <w:lang w:val="lv-LV"/>
        </w:rPr>
        <w:t xml:space="preserve"> ezera pļavas” un t</w:t>
      </w:r>
      <w:r w:rsidR="004B502D">
        <w:rPr>
          <w:rFonts w:eastAsiaTheme="minorHAnsi"/>
          <w:lang w:val="lv-LV"/>
        </w:rPr>
        <w:t>ā apkārtni</w:t>
      </w:r>
      <w:r w:rsidR="00337423">
        <w:rPr>
          <w:rFonts w:eastAsiaTheme="minorHAnsi"/>
          <w:lang w:val="lv-LV"/>
        </w:rPr>
        <w:t>:</w:t>
      </w:r>
    </w:p>
    <w:p w:rsidR="00337423" w:rsidP="00A03720" w:rsidRDefault="299CA3A2" w14:paraId="29E59291" w14:textId="4A33C165">
      <w:pPr>
        <w:pStyle w:val="tv213"/>
        <w:numPr>
          <w:ilvl w:val="0"/>
          <w:numId w:val="8"/>
        </w:numPr>
        <w:spacing w:before="0" w:beforeAutospacing="0" w:after="0" w:afterAutospacing="0" w:line="276" w:lineRule="auto"/>
        <w:ind w:left="851" w:hanging="284"/>
        <w:jc w:val="both"/>
        <w:rPr>
          <w:rFonts w:eastAsiaTheme="minorEastAsia"/>
          <w:lang w:val="lv-LV"/>
        </w:rPr>
      </w:pPr>
      <w:r w:rsidRPr="65F8F4DC">
        <w:rPr>
          <w:rFonts w:eastAsiaTheme="minorEastAsia"/>
          <w:i/>
          <w:iCs/>
          <w:lang w:val="lv-LV"/>
        </w:rPr>
        <w:t>Burtniek</w:t>
      </w:r>
      <w:r w:rsidRPr="65F8F4DC" w:rsidR="30F34103">
        <w:rPr>
          <w:rFonts w:eastAsiaTheme="minorEastAsia"/>
          <w:i/>
          <w:iCs/>
          <w:lang w:val="lv-LV"/>
        </w:rPr>
        <w:t>u</w:t>
      </w:r>
      <w:r w:rsidRPr="65F8F4DC" w:rsidR="2A6F96AE">
        <w:rPr>
          <w:rFonts w:eastAsiaTheme="minorEastAsia"/>
          <w:i/>
          <w:iCs/>
          <w:lang w:val="lv-LV"/>
        </w:rPr>
        <w:t xml:space="preserve"> ciemata centra, </w:t>
      </w:r>
      <w:r w:rsidRPr="65F8F4DC">
        <w:rPr>
          <w:rFonts w:eastAsiaTheme="minorEastAsia"/>
          <w:i/>
          <w:iCs/>
          <w:lang w:val="lv-LV"/>
        </w:rPr>
        <w:t>Burtnieka</w:t>
      </w:r>
      <w:r w:rsidRPr="65F8F4DC" w:rsidR="2A6F96AE">
        <w:rPr>
          <w:rFonts w:eastAsiaTheme="minorEastAsia"/>
          <w:i/>
          <w:iCs/>
          <w:lang w:val="lv-LV"/>
        </w:rPr>
        <w:t xml:space="preserve"> ezera krasta/pludmales rajona labiekārtošana</w:t>
      </w:r>
      <w:r w:rsidRPr="65F8F4DC" w:rsidR="2A6F96AE">
        <w:rPr>
          <w:rFonts w:eastAsiaTheme="minorEastAsia"/>
          <w:lang w:val="lv-LV"/>
        </w:rPr>
        <w:t xml:space="preserve"> (</w:t>
      </w:r>
      <w:r w:rsidRPr="65F8F4DC">
        <w:rPr>
          <w:rFonts w:eastAsiaTheme="minorEastAsia"/>
          <w:lang w:val="lv-LV"/>
        </w:rPr>
        <w:t>Burtnieka</w:t>
      </w:r>
      <w:r w:rsidRPr="65F8F4DC" w:rsidR="2A6F96AE">
        <w:rPr>
          <w:rFonts w:eastAsiaTheme="minorEastAsia"/>
          <w:lang w:val="lv-LV"/>
        </w:rPr>
        <w:t xml:space="preserve"> ezera piekrastes </w:t>
      </w:r>
      <w:r w:rsidRPr="65F8F4DC">
        <w:rPr>
          <w:rFonts w:eastAsiaTheme="minorEastAsia"/>
          <w:lang w:val="lv-LV"/>
        </w:rPr>
        <w:t>Burtniek</w:t>
      </w:r>
      <w:r w:rsidRPr="65F8F4DC" w:rsidR="30F34103">
        <w:rPr>
          <w:rFonts w:eastAsiaTheme="minorEastAsia"/>
          <w:lang w:val="lv-LV"/>
        </w:rPr>
        <w:t>u</w:t>
      </w:r>
      <w:r w:rsidRPr="65F8F4DC" w:rsidR="2A6F96AE">
        <w:rPr>
          <w:rFonts w:eastAsiaTheme="minorEastAsia"/>
          <w:lang w:val="lv-LV"/>
        </w:rPr>
        <w:t xml:space="preserve"> ciemā labiekārtošana ar apgaismojumu, soliņiem, tualeti u.c. nepieciešamo “mazo” infrastruktūru iedzīvotājiem un pludmales apmeklētājiem. Projekta teritorijā valsts nozīmes arhitektūras piemineklis – </w:t>
      </w:r>
      <w:r w:rsidRPr="65F8F4DC">
        <w:rPr>
          <w:rFonts w:eastAsiaTheme="minorEastAsia"/>
          <w:lang w:val="lv-LV"/>
        </w:rPr>
        <w:t>Burtniek</w:t>
      </w:r>
      <w:r w:rsidRPr="65F8F4DC" w:rsidR="30F34103">
        <w:rPr>
          <w:rFonts w:eastAsiaTheme="minorEastAsia"/>
          <w:lang w:val="lv-LV"/>
        </w:rPr>
        <w:t>u</w:t>
      </w:r>
      <w:r w:rsidRPr="65F8F4DC" w:rsidR="2A6F96AE">
        <w:rPr>
          <w:rFonts w:eastAsiaTheme="minorEastAsia"/>
          <w:lang w:val="lv-LV"/>
        </w:rPr>
        <w:t xml:space="preserve"> muižas apbūve. Izveidots pretp</w:t>
      </w:r>
      <w:r w:rsidRPr="65F8F4DC" w:rsidR="01AD07CB">
        <w:rPr>
          <w:rFonts w:eastAsiaTheme="minorEastAsia"/>
          <w:lang w:val="lv-LV"/>
        </w:rPr>
        <w:t>l</w:t>
      </w:r>
      <w:r w:rsidRPr="65F8F4DC" w:rsidR="2A6F96AE">
        <w:rPr>
          <w:rFonts w:eastAsiaTheme="minorEastAsia"/>
          <w:lang w:val="lv-LV"/>
        </w:rPr>
        <w:t xml:space="preserve">ūdu valnis/nostiprinājums </w:t>
      </w:r>
      <w:r w:rsidRPr="65F8F4DC">
        <w:rPr>
          <w:rFonts w:eastAsiaTheme="minorEastAsia"/>
          <w:lang w:val="lv-LV"/>
        </w:rPr>
        <w:t>Burtniek</w:t>
      </w:r>
      <w:r w:rsidRPr="65F8F4DC" w:rsidR="30F34103">
        <w:rPr>
          <w:rFonts w:eastAsiaTheme="minorEastAsia"/>
          <w:lang w:val="lv-LV"/>
        </w:rPr>
        <w:t>u</w:t>
      </w:r>
      <w:r w:rsidRPr="65F8F4DC" w:rsidR="2A6F96AE">
        <w:rPr>
          <w:rFonts w:eastAsiaTheme="minorEastAsia"/>
          <w:lang w:val="lv-LV"/>
        </w:rPr>
        <w:t xml:space="preserve"> ciemata centra pludmales rajonā, kas kalpo arī kā labiekārtojuma elements ar apgaismojumu, soliņiem u.c. Zilā karoga pludmale.)</w:t>
      </w:r>
      <w:r w:rsidRPr="65F8F4DC" w:rsidR="211E1E6E">
        <w:rPr>
          <w:rFonts w:eastAsiaTheme="minorEastAsia"/>
          <w:lang w:val="lv-LV"/>
        </w:rPr>
        <w:t>.</w:t>
      </w:r>
    </w:p>
    <w:p w:rsidR="00BC5F2D" w:rsidP="00A03720" w:rsidRDefault="00337423" w14:paraId="725620FA" w14:textId="1D2DCF1B">
      <w:pPr>
        <w:pStyle w:val="tv213"/>
        <w:numPr>
          <w:ilvl w:val="0"/>
          <w:numId w:val="8"/>
        </w:numPr>
        <w:spacing w:before="0" w:beforeAutospacing="0" w:after="0" w:afterAutospacing="0" w:line="276" w:lineRule="auto"/>
        <w:ind w:left="851" w:hanging="284"/>
        <w:jc w:val="both"/>
        <w:rPr>
          <w:rFonts w:eastAsiaTheme="minorHAnsi"/>
          <w:lang w:val="lv-LV"/>
        </w:rPr>
      </w:pPr>
      <w:r w:rsidRPr="00BC5F2D">
        <w:rPr>
          <w:rFonts w:eastAsiaTheme="minorHAnsi"/>
          <w:i/>
          <w:lang w:val="lv-LV"/>
        </w:rPr>
        <w:t>Līdzdalība dabas lieguma “</w:t>
      </w:r>
      <w:r w:rsidR="000E0C51">
        <w:rPr>
          <w:rFonts w:eastAsiaTheme="minorHAnsi"/>
          <w:i/>
          <w:lang w:val="lv-LV"/>
        </w:rPr>
        <w:t>Burtnieka</w:t>
      </w:r>
      <w:r w:rsidRPr="00BC5F2D">
        <w:rPr>
          <w:rFonts w:eastAsiaTheme="minorHAnsi"/>
          <w:i/>
          <w:lang w:val="lv-LV"/>
        </w:rPr>
        <w:t xml:space="preserve"> ezera pļavas” dabas aizsardzības plāna izstrādē, bioloģiskās daudzveidības veicināšana dabas liegumā “</w:t>
      </w:r>
      <w:r w:rsidR="000E0C51">
        <w:rPr>
          <w:rFonts w:eastAsiaTheme="minorHAnsi"/>
          <w:i/>
          <w:lang w:val="lv-LV"/>
        </w:rPr>
        <w:t>Burtnieka</w:t>
      </w:r>
      <w:r w:rsidRPr="00BC5F2D">
        <w:rPr>
          <w:rFonts w:eastAsiaTheme="minorHAnsi"/>
          <w:i/>
          <w:lang w:val="lv-LV"/>
        </w:rPr>
        <w:t xml:space="preserve"> ezera pļavas”</w:t>
      </w:r>
      <w:r w:rsidRPr="00BC5F2D">
        <w:rPr>
          <w:rFonts w:eastAsiaTheme="minorHAnsi"/>
          <w:lang w:val="lv-LV"/>
        </w:rPr>
        <w:t xml:space="preserve"> (</w:t>
      </w:r>
      <w:r w:rsidR="00BC5F2D">
        <w:rPr>
          <w:rFonts w:eastAsiaTheme="minorHAnsi"/>
          <w:lang w:val="lv-LV"/>
        </w:rPr>
        <w:t>i</w:t>
      </w:r>
      <w:r w:rsidRPr="00BC5F2D">
        <w:rPr>
          <w:rFonts w:eastAsiaTheme="minorHAnsi"/>
          <w:lang w:val="lv-LV"/>
        </w:rPr>
        <w:t xml:space="preserve">zstrādāts </w:t>
      </w:r>
      <w:r w:rsidRPr="00BC5F2D" w:rsidR="00BC5F2D">
        <w:rPr>
          <w:rFonts w:eastAsiaTheme="minorHAnsi"/>
          <w:lang w:val="lv-LV"/>
        </w:rPr>
        <w:t>DL “</w:t>
      </w:r>
      <w:r w:rsidR="000E0C51">
        <w:rPr>
          <w:rFonts w:eastAsiaTheme="minorHAnsi"/>
          <w:lang w:val="lv-LV"/>
        </w:rPr>
        <w:t>Burtnieka</w:t>
      </w:r>
      <w:r w:rsidRPr="00BC5F2D">
        <w:rPr>
          <w:rFonts w:eastAsiaTheme="minorHAnsi"/>
          <w:lang w:val="lv-LV"/>
        </w:rPr>
        <w:t xml:space="preserve"> ezera pļavas</w:t>
      </w:r>
      <w:r w:rsidRPr="00BC5F2D" w:rsidR="00BC5F2D">
        <w:rPr>
          <w:rFonts w:eastAsiaTheme="minorHAnsi"/>
          <w:lang w:val="lv-LV"/>
        </w:rPr>
        <w:t>”</w:t>
      </w:r>
      <w:r w:rsidRPr="00BC5F2D">
        <w:rPr>
          <w:rFonts w:eastAsiaTheme="minorHAnsi"/>
          <w:lang w:val="lv-LV"/>
        </w:rPr>
        <w:t xml:space="preserve"> </w:t>
      </w:r>
      <w:r w:rsidRPr="00BC5F2D" w:rsidR="00BC5F2D">
        <w:rPr>
          <w:rFonts w:eastAsiaTheme="minorHAnsi"/>
          <w:lang w:val="lv-LV"/>
        </w:rPr>
        <w:t>DA plān</w:t>
      </w:r>
      <w:r w:rsidRPr="00BC5F2D">
        <w:rPr>
          <w:rFonts w:eastAsiaTheme="minorHAnsi"/>
          <w:lang w:val="lv-LV"/>
        </w:rPr>
        <w:t>s, īstenoti</w:t>
      </w:r>
      <w:r w:rsidRPr="00BC5F2D" w:rsidR="00BC5F2D">
        <w:rPr>
          <w:rFonts w:eastAsiaTheme="minorHAnsi"/>
          <w:lang w:val="lv-LV"/>
        </w:rPr>
        <w:t xml:space="preserve"> </w:t>
      </w:r>
      <w:r w:rsidRPr="00BC5F2D">
        <w:rPr>
          <w:rFonts w:eastAsiaTheme="minorHAnsi"/>
          <w:lang w:val="lv-LV"/>
        </w:rPr>
        <w:t>īpaši aizsargājamo dabas</w:t>
      </w:r>
      <w:r w:rsidRPr="00BC5F2D" w:rsidR="00BC5F2D">
        <w:rPr>
          <w:rFonts w:eastAsiaTheme="minorHAnsi"/>
          <w:lang w:val="lv-LV"/>
        </w:rPr>
        <w:t xml:space="preserve"> </w:t>
      </w:r>
      <w:r w:rsidRPr="00BC5F2D">
        <w:rPr>
          <w:rFonts w:eastAsiaTheme="minorHAnsi"/>
          <w:lang w:val="lv-LV"/>
        </w:rPr>
        <w:t>teritoriju aizsardzības un</w:t>
      </w:r>
      <w:r w:rsidRPr="00BC5F2D" w:rsidR="00BC5F2D">
        <w:rPr>
          <w:rFonts w:eastAsiaTheme="minorHAnsi"/>
          <w:lang w:val="lv-LV"/>
        </w:rPr>
        <w:t xml:space="preserve"> </w:t>
      </w:r>
      <w:r w:rsidRPr="00BC5F2D">
        <w:rPr>
          <w:rFonts w:eastAsiaTheme="minorHAnsi"/>
          <w:lang w:val="lv-LV"/>
        </w:rPr>
        <w:t>apsaimniekošanas pasākumi</w:t>
      </w:r>
      <w:r w:rsidRPr="00BC5F2D" w:rsidR="00BC5F2D">
        <w:rPr>
          <w:rFonts w:eastAsiaTheme="minorHAnsi"/>
          <w:lang w:val="lv-LV"/>
        </w:rPr>
        <w:t xml:space="preserve"> DL</w:t>
      </w:r>
      <w:r w:rsidRPr="00BC5F2D">
        <w:rPr>
          <w:rFonts w:eastAsiaTheme="minorHAnsi"/>
          <w:lang w:val="lv-LV"/>
        </w:rPr>
        <w:t xml:space="preserve"> “</w:t>
      </w:r>
      <w:r w:rsidR="000E0C51">
        <w:rPr>
          <w:rFonts w:eastAsiaTheme="minorHAnsi"/>
          <w:lang w:val="lv-LV"/>
        </w:rPr>
        <w:t>Burtnieka</w:t>
      </w:r>
      <w:r w:rsidRPr="00BC5F2D">
        <w:rPr>
          <w:rFonts w:eastAsiaTheme="minorHAnsi"/>
          <w:lang w:val="lv-LV"/>
        </w:rPr>
        <w:t xml:space="preserve"> ezera</w:t>
      </w:r>
      <w:r w:rsidR="00400F3F">
        <w:rPr>
          <w:rFonts w:eastAsiaTheme="minorHAnsi"/>
          <w:lang w:val="lv-LV"/>
        </w:rPr>
        <w:t xml:space="preserve"> </w:t>
      </w:r>
      <w:r w:rsidRPr="00BC5F2D">
        <w:rPr>
          <w:rFonts w:eastAsiaTheme="minorHAnsi"/>
          <w:lang w:val="lv-LV"/>
        </w:rPr>
        <w:t>pļavas”, iekļaujot dzīvotņu</w:t>
      </w:r>
      <w:r w:rsidRPr="00BC5F2D" w:rsidR="00BC5F2D">
        <w:rPr>
          <w:rFonts w:eastAsiaTheme="minorHAnsi"/>
          <w:lang w:val="lv-LV"/>
        </w:rPr>
        <w:t xml:space="preserve"> </w:t>
      </w:r>
      <w:r w:rsidRPr="00BC5F2D">
        <w:rPr>
          <w:rFonts w:eastAsiaTheme="minorHAnsi"/>
          <w:lang w:val="lv-LV"/>
        </w:rPr>
        <w:t>atjaunošanu un infrastruktūras</w:t>
      </w:r>
      <w:r w:rsidRPr="00BC5F2D" w:rsidR="00BC5F2D">
        <w:rPr>
          <w:rFonts w:eastAsiaTheme="minorHAnsi"/>
          <w:lang w:val="lv-LV"/>
        </w:rPr>
        <w:t xml:space="preserve"> </w:t>
      </w:r>
      <w:r w:rsidRPr="00BC5F2D">
        <w:rPr>
          <w:rFonts w:eastAsiaTheme="minorHAnsi"/>
          <w:lang w:val="lv-LV"/>
        </w:rPr>
        <w:t>izveidi antropogēnās slodzes</w:t>
      </w:r>
      <w:r w:rsidRPr="00BC5F2D" w:rsidR="00BC5F2D">
        <w:rPr>
          <w:rFonts w:eastAsiaTheme="minorHAnsi"/>
          <w:lang w:val="lv-LV"/>
        </w:rPr>
        <w:t xml:space="preserve"> </w:t>
      </w:r>
      <w:r w:rsidRPr="00BC5F2D">
        <w:rPr>
          <w:rFonts w:eastAsiaTheme="minorHAnsi"/>
          <w:lang w:val="lv-LV"/>
        </w:rPr>
        <w:t>mazināšanai, ieviesti sugu</w:t>
      </w:r>
      <w:r w:rsidRPr="00BC5F2D" w:rsidR="00BC5F2D">
        <w:rPr>
          <w:rFonts w:eastAsiaTheme="minorHAnsi"/>
          <w:lang w:val="lv-LV"/>
        </w:rPr>
        <w:t xml:space="preserve"> </w:t>
      </w:r>
      <w:r w:rsidRPr="00BC5F2D">
        <w:rPr>
          <w:rFonts w:eastAsiaTheme="minorHAnsi"/>
          <w:lang w:val="lv-LV"/>
        </w:rPr>
        <w:t>aizsardzības plāni;</w:t>
      </w:r>
      <w:r w:rsidRPr="00BC5F2D" w:rsidR="00BC5F2D">
        <w:rPr>
          <w:rFonts w:eastAsiaTheme="minorHAnsi"/>
          <w:lang w:val="lv-LV"/>
        </w:rPr>
        <w:t xml:space="preserve"> </w:t>
      </w:r>
      <w:r w:rsidR="00BC5F2D">
        <w:rPr>
          <w:rFonts w:eastAsiaTheme="minorHAnsi"/>
          <w:lang w:val="lv-LV"/>
        </w:rPr>
        <w:t>p</w:t>
      </w:r>
      <w:r w:rsidRPr="00BC5F2D">
        <w:rPr>
          <w:rFonts w:eastAsiaTheme="minorHAnsi"/>
          <w:lang w:val="lv-LV"/>
        </w:rPr>
        <w:t>ilnveidota zaļā tūrisma</w:t>
      </w:r>
      <w:r w:rsidRPr="00BC5F2D" w:rsidR="00BC5F2D">
        <w:rPr>
          <w:rFonts w:eastAsiaTheme="minorHAnsi"/>
          <w:lang w:val="lv-LV"/>
        </w:rPr>
        <w:t xml:space="preserve"> </w:t>
      </w:r>
      <w:r w:rsidRPr="00BC5F2D">
        <w:rPr>
          <w:rFonts w:eastAsiaTheme="minorHAnsi"/>
          <w:lang w:val="lv-LV"/>
        </w:rPr>
        <w:t>infrastruktūra nozīmīgākajos</w:t>
      </w:r>
      <w:r w:rsidRPr="00BC5F2D" w:rsidR="00BC5F2D">
        <w:rPr>
          <w:rFonts w:eastAsiaTheme="minorHAnsi"/>
          <w:lang w:val="lv-LV"/>
        </w:rPr>
        <w:t xml:space="preserve"> </w:t>
      </w:r>
      <w:r w:rsidRPr="00BC5F2D">
        <w:rPr>
          <w:rFonts w:eastAsiaTheme="minorHAnsi"/>
          <w:lang w:val="lv-LV"/>
        </w:rPr>
        <w:t xml:space="preserve">novada </w:t>
      </w:r>
      <w:r w:rsidR="000E0C51">
        <w:rPr>
          <w:rFonts w:eastAsiaTheme="minorHAnsi"/>
          <w:lang w:val="lv-LV"/>
        </w:rPr>
        <w:t>Burtniek</w:t>
      </w:r>
      <w:r w:rsidR="00400F3F">
        <w:rPr>
          <w:rFonts w:eastAsiaTheme="minorHAnsi"/>
          <w:lang w:val="lv-LV"/>
        </w:rPr>
        <w:t>u</w:t>
      </w:r>
      <w:r w:rsidRPr="00BC5F2D">
        <w:rPr>
          <w:rFonts w:eastAsiaTheme="minorHAnsi"/>
          <w:lang w:val="lv-LV"/>
        </w:rPr>
        <w:t xml:space="preserve"> apvienības</w:t>
      </w:r>
      <w:r w:rsidRPr="00BC5F2D" w:rsidR="00BC5F2D">
        <w:rPr>
          <w:rFonts w:eastAsiaTheme="minorHAnsi"/>
          <w:lang w:val="lv-LV"/>
        </w:rPr>
        <w:t xml:space="preserve"> </w:t>
      </w:r>
      <w:r w:rsidRPr="00BC5F2D">
        <w:rPr>
          <w:rFonts w:eastAsiaTheme="minorHAnsi"/>
          <w:lang w:val="lv-LV"/>
        </w:rPr>
        <w:t>tūrisma objektos, piem.,</w:t>
      </w:r>
      <w:r w:rsidRPr="00BC5F2D" w:rsidR="00BC5F2D">
        <w:rPr>
          <w:rFonts w:eastAsiaTheme="minorHAnsi"/>
          <w:lang w:val="lv-LV"/>
        </w:rPr>
        <w:t xml:space="preserve"> </w:t>
      </w:r>
      <w:r w:rsidR="000E0C51">
        <w:rPr>
          <w:rFonts w:eastAsiaTheme="minorHAnsi"/>
          <w:lang w:val="lv-LV"/>
        </w:rPr>
        <w:t>Burtnieka</w:t>
      </w:r>
      <w:r w:rsidRPr="00BC5F2D">
        <w:rPr>
          <w:rFonts w:eastAsiaTheme="minorHAnsi"/>
          <w:lang w:val="lv-LV"/>
        </w:rPr>
        <w:t xml:space="preserve"> ezerā un tā apkārtnē</w:t>
      </w:r>
      <w:r w:rsidRPr="00BC5F2D" w:rsidR="00BC5F2D">
        <w:rPr>
          <w:rFonts w:eastAsiaTheme="minorHAnsi"/>
          <w:lang w:val="lv-LV"/>
        </w:rPr>
        <w:t xml:space="preserve"> </w:t>
      </w:r>
      <w:r w:rsidRPr="00BC5F2D">
        <w:rPr>
          <w:rFonts w:eastAsiaTheme="minorHAnsi"/>
          <w:lang w:val="lv-LV"/>
        </w:rPr>
        <w:t>(velomaršruta apkārt Burtnieka</w:t>
      </w:r>
      <w:r w:rsidRPr="00BC5F2D" w:rsidR="00BC5F2D">
        <w:rPr>
          <w:rFonts w:eastAsiaTheme="minorHAnsi"/>
          <w:lang w:val="lv-LV"/>
        </w:rPr>
        <w:t xml:space="preserve"> </w:t>
      </w:r>
      <w:r w:rsidRPr="00BC5F2D">
        <w:rPr>
          <w:rFonts w:eastAsiaTheme="minorHAnsi"/>
          <w:lang w:val="lv-LV"/>
        </w:rPr>
        <w:t>ezeram attīstīšana)</w:t>
      </w:r>
      <w:r w:rsidR="00BC5F2D">
        <w:rPr>
          <w:rFonts w:eastAsiaTheme="minorHAnsi"/>
          <w:lang w:val="lv-LV"/>
        </w:rPr>
        <w:t>).</w:t>
      </w:r>
    </w:p>
    <w:p w:rsidR="0030138D" w:rsidP="00A03720" w:rsidRDefault="000E0C51" w14:paraId="3E58DA1C" w14:textId="4B4F69EE">
      <w:pPr>
        <w:pStyle w:val="tv213"/>
        <w:numPr>
          <w:ilvl w:val="0"/>
          <w:numId w:val="8"/>
        </w:numPr>
        <w:spacing w:before="0" w:beforeAutospacing="0" w:after="0" w:afterAutospacing="0" w:line="276" w:lineRule="auto"/>
        <w:ind w:left="851" w:hanging="284"/>
        <w:jc w:val="both"/>
        <w:rPr>
          <w:rFonts w:eastAsiaTheme="minorHAnsi"/>
          <w:lang w:val="lv-LV"/>
        </w:rPr>
      </w:pPr>
      <w:r w:rsidRPr="008170C2">
        <w:rPr>
          <w:rFonts w:eastAsiaTheme="minorHAnsi"/>
          <w:i/>
          <w:lang w:val="lv-LV"/>
        </w:rPr>
        <w:t>Burtniek</w:t>
      </w:r>
      <w:r w:rsidRPr="008170C2" w:rsidR="00400F3F">
        <w:rPr>
          <w:rFonts w:eastAsiaTheme="minorHAnsi"/>
          <w:i/>
          <w:lang w:val="lv-LV"/>
        </w:rPr>
        <w:t>u</w:t>
      </w:r>
      <w:r w:rsidRPr="008170C2" w:rsidR="00BC5F2D">
        <w:rPr>
          <w:rFonts w:eastAsiaTheme="minorHAnsi"/>
          <w:i/>
          <w:lang w:val="lv-LV"/>
        </w:rPr>
        <w:t xml:space="preserve"> pagasta Veco kapu kapličas un vārtu atjaunošana; sakrālās ekspozīcijas izveide</w:t>
      </w:r>
      <w:r w:rsidR="00BC5F2D">
        <w:rPr>
          <w:rFonts w:eastAsiaTheme="minorHAnsi"/>
          <w:lang w:val="lv-LV"/>
        </w:rPr>
        <w:t xml:space="preserve"> (</w:t>
      </w:r>
      <w:r w:rsidRPr="00BC5F2D" w:rsidR="00BC5F2D">
        <w:rPr>
          <w:rFonts w:eastAsiaTheme="minorHAnsi"/>
          <w:lang w:val="lv-LV"/>
        </w:rPr>
        <w:t>Renovēta kapliča un vārti</w:t>
      </w:r>
      <w:r w:rsidR="00BC5F2D">
        <w:rPr>
          <w:rFonts w:eastAsiaTheme="minorHAnsi"/>
          <w:lang w:val="lv-LV"/>
        </w:rPr>
        <w:t xml:space="preserve"> </w:t>
      </w:r>
      <w:r>
        <w:rPr>
          <w:rFonts w:eastAsiaTheme="minorHAnsi"/>
          <w:lang w:val="lv-LV"/>
        </w:rPr>
        <w:t>Burtniek</w:t>
      </w:r>
      <w:r w:rsidR="00400F3F">
        <w:rPr>
          <w:rFonts w:eastAsiaTheme="minorHAnsi"/>
          <w:lang w:val="lv-LV"/>
        </w:rPr>
        <w:t>u</w:t>
      </w:r>
      <w:r w:rsidRPr="00BC5F2D" w:rsidR="00BC5F2D">
        <w:rPr>
          <w:rFonts w:eastAsiaTheme="minorHAnsi"/>
          <w:lang w:val="lv-LV"/>
        </w:rPr>
        <w:t xml:space="preserve"> pagasta Vecajos</w:t>
      </w:r>
      <w:r w:rsidR="00BC5F2D">
        <w:rPr>
          <w:rFonts w:eastAsiaTheme="minorHAnsi"/>
          <w:lang w:val="lv-LV"/>
        </w:rPr>
        <w:t xml:space="preserve"> </w:t>
      </w:r>
      <w:r w:rsidRPr="00BC5F2D" w:rsidR="00BC5F2D">
        <w:rPr>
          <w:rFonts w:eastAsiaTheme="minorHAnsi"/>
          <w:lang w:val="lv-LV"/>
        </w:rPr>
        <w:t>kapos.</w:t>
      </w:r>
      <w:r w:rsidR="00BC5F2D">
        <w:rPr>
          <w:rFonts w:eastAsiaTheme="minorHAnsi"/>
          <w:lang w:val="lv-LV"/>
        </w:rPr>
        <w:t xml:space="preserve"> </w:t>
      </w:r>
      <w:r w:rsidRPr="00BC5F2D" w:rsidR="00BC5F2D">
        <w:rPr>
          <w:rFonts w:eastAsiaTheme="minorHAnsi"/>
          <w:lang w:val="lv-LV"/>
        </w:rPr>
        <w:t>Ekspozīcijas izveidei</w:t>
      </w:r>
      <w:r w:rsidR="00BC5F2D">
        <w:rPr>
          <w:rFonts w:eastAsiaTheme="minorHAnsi"/>
          <w:lang w:val="lv-LV"/>
        </w:rPr>
        <w:t xml:space="preserve"> </w:t>
      </w:r>
      <w:r w:rsidRPr="00BC5F2D" w:rsidR="00BC5F2D">
        <w:rPr>
          <w:rFonts w:eastAsiaTheme="minorHAnsi"/>
          <w:lang w:val="lv-LV"/>
        </w:rPr>
        <w:t>nepieciešamā aprīkojuma</w:t>
      </w:r>
      <w:r w:rsidR="00BC5F2D">
        <w:rPr>
          <w:rFonts w:eastAsiaTheme="minorHAnsi"/>
          <w:lang w:val="lv-LV"/>
        </w:rPr>
        <w:t xml:space="preserve"> </w:t>
      </w:r>
      <w:r w:rsidRPr="00BC5F2D" w:rsidR="00BC5F2D">
        <w:rPr>
          <w:rFonts w:eastAsiaTheme="minorHAnsi"/>
          <w:lang w:val="lv-LV"/>
        </w:rPr>
        <w:t>iegāde par kapsētu kultūras</w:t>
      </w:r>
      <w:r w:rsidR="00BC5F2D">
        <w:rPr>
          <w:rFonts w:eastAsiaTheme="minorHAnsi"/>
          <w:lang w:val="lv-LV"/>
        </w:rPr>
        <w:t xml:space="preserve"> </w:t>
      </w:r>
      <w:r w:rsidRPr="00BC5F2D" w:rsidR="00BC5F2D">
        <w:rPr>
          <w:rFonts w:eastAsiaTheme="minorHAnsi"/>
          <w:lang w:val="lv-LV"/>
        </w:rPr>
        <w:t>tradīcijām valsts aizsargājamā</w:t>
      </w:r>
      <w:r w:rsidR="00BC5F2D">
        <w:rPr>
          <w:rFonts w:eastAsiaTheme="minorHAnsi"/>
          <w:lang w:val="lv-LV"/>
        </w:rPr>
        <w:t xml:space="preserve"> </w:t>
      </w:r>
      <w:r w:rsidRPr="00BC5F2D" w:rsidR="00BC5F2D">
        <w:rPr>
          <w:rFonts w:eastAsiaTheme="minorHAnsi"/>
          <w:lang w:val="lv-LV"/>
        </w:rPr>
        <w:t>kultūras piemineklī (valsts aizs.</w:t>
      </w:r>
      <w:r w:rsidR="00BC5F2D">
        <w:rPr>
          <w:rFonts w:eastAsiaTheme="minorHAnsi"/>
          <w:lang w:val="lv-LV"/>
        </w:rPr>
        <w:t xml:space="preserve"> </w:t>
      </w:r>
      <w:r w:rsidRPr="00BC5F2D" w:rsidR="00BC5F2D">
        <w:rPr>
          <w:rFonts w:eastAsiaTheme="minorHAnsi"/>
          <w:lang w:val="lv-LV"/>
        </w:rPr>
        <w:t>Nr.6900)</w:t>
      </w:r>
      <w:r w:rsidR="008170C2">
        <w:rPr>
          <w:rFonts w:eastAsiaTheme="minorHAnsi"/>
          <w:lang w:val="lv-LV"/>
        </w:rPr>
        <w:t>)</w:t>
      </w:r>
      <w:r w:rsidRPr="00BC5F2D" w:rsidR="00BC5F2D">
        <w:rPr>
          <w:rFonts w:eastAsiaTheme="minorHAnsi"/>
          <w:lang w:val="lv-LV"/>
        </w:rPr>
        <w:t>.</w:t>
      </w:r>
    </w:p>
    <w:p w:rsidRPr="004B502D" w:rsidR="004B502D" w:rsidP="00A03720" w:rsidRDefault="004B502D" w14:paraId="6EEFAB2C" w14:textId="7A8FD775">
      <w:pPr>
        <w:pStyle w:val="tv213"/>
        <w:numPr>
          <w:ilvl w:val="0"/>
          <w:numId w:val="8"/>
        </w:numPr>
        <w:spacing w:before="0" w:beforeAutospacing="0" w:after="0" w:afterAutospacing="0" w:line="276" w:lineRule="auto"/>
        <w:ind w:left="851" w:hanging="284"/>
        <w:jc w:val="both"/>
        <w:rPr>
          <w:rFonts w:eastAsiaTheme="minorHAnsi"/>
          <w:lang w:val="lv-LV"/>
        </w:rPr>
      </w:pPr>
      <w:r w:rsidRPr="008170C2">
        <w:rPr>
          <w:rFonts w:eastAsiaTheme="minorHAnsi"/>
          <w:i/>
          <w:lang w:val="lv-LV"/>
        </w:rPr>
        <w:t>Ziemeļvidzemes kultūrvēstures un dabas mantojuma izziņas centra izveide Burtniekos</w:t>
      </w:r>
      <w:r>
        <w:rPr>
          <w:rFonts w:eastAsiaTheme="minorHAnsi"/>
          <w:lang w:val="lv-LV"/>
        </w:rPr>
        <w:t xml:space="preserve"> (</w:t>
      </w:r>
      <w:r w:rsidRPr="004B502D">
        <w:rPr>
          <w:rFonts w:eastAsiaTheme="minorHAnsi"/>
          <w:lang w:val="lv-LV"/>
        </w:rPr>
        <w:t xml:space="preserve">Pārbūvētas </w:t>
      </w:r>
      <w:r w:rsidR="000E0C51">
        <w:rPr>
          <w:rFonts w:eastAsiaTheme="minorHAnsi"/>
          <w:lang w:val="lv-LV"/>
        </w:rPr>
        <w:t>Burtniek</w:t>
      </w:r>
      <w:r w:rsidR="00400F3F">
        <w:rPr>
          <w:rFonts w:eastAsiaTheme="minorHAnsi"/>
          <w:lang w:val="lv-LV"/>
        </w:rPr>
        <w:t>u</w:t>
      </w:r>
      <w:r w:rsidRPr="004B502D">
        <w:rPr>
          <w:rFonts w:eastAsiaTheme="minorHAnsi"/>
          <w:lang w:val="lv-LV"/>
        </w:rPr>
        <w:t xml:space="preserve"> muižas</w:t>
      </w:r>
      <w:r>
        <w:rPr>
          <w:rFonts w:eastAsiaTheme="minorHAnsi"/>
          <w:lang w:val="lv-LV"/>
        </w:rPr>
        <w:t xml:space="preserve"> </w:t>
      </w:r>
      <w:r w:rsidRPr="004B502D">
        <w:rPr>
          <w:rFonts w:eastAsiaTheme="minorHAnsi"/>
          <w:lang w:val="lv-LV"/>
        </w:rPr>
        <w:t>ēkas Burtniekos Ezera ielā 6 un</w:t>
      </w:r>
      <w:r>
        <w:rPr>
          <w:rFonts w:eastAsiaTheme="minorHAnsi"/>
          <w:lang w:val="lv-LV"/>
        </w:rPr>
        <w:t xml:space="preserve"> </w:t>
      </w:r>
      <w:r w:rsidRPr="004B502D">
        <w:rPr>
          <w:rFonts w:eastAsiaTheme="minorHAnsi"/>
          <w:lang w:val="lv-LV"/>
        </w:rPr>
        <w:t>Ezera ielā 8 (valsts</w:t>
      </w:r>
      <w:r>
        <w:rPr>
          <w:rFonts w:eastAsiaTheme="minorHAnsi"/>
          <w:lang w:val="lv-LV"/>
        </w:rPr>
        <w:t xml:space="preserve"> </w:t>
      </w:r>
      <w:r w:rsidRPr="004B502D">
        <w:rPr>
          <w:rFonts w:eastAsiaTheme="minorHAnsi"/>
          <w:lang w:val="lv-LV"/>
        </w:rPr>
        <w:t>aizsargājamie arhitektūras</w:t>
      </w:r>
      <w:r>
        <w:rPr>
          <w:rFonts w:eastAsiaTheme="minorHAnsi"/>
          <w:lang w:val="lv-LV"/>
        </w:rPr>
        <w:t xml:space="preserve"> </w:t>
      </w:r>
      <w:r w:rsidRPr="004B502D">
        <w:rPr>
          <w:rFonts w:eastAsiaTheme="minorHAnsi"/>
          <w:lang w:val="lv-LV"/>
        </w:rPr>
        <w:t>pieminekļi “Klēts Nr.2” (valsts</w:t>
      </w:r>
      <w:r>
        <w:rPr>
          <w:rFonts w:eastAsiaTheme="minorHAnsi"/>
          <w:lang w:val="lv-LV"/>
        </w:rPr>
        <w:t xml:space="preserve"> </w:t>
      </w:r>
      <w:r w:rsidRPr="004B502D">
        <w:rPr>
          <w:rFonts w:eastAsiaTheme="minorHAnsi"/>
          <w:lang w:val="lv-LV"/>
        </w:rPr>
        <w:t>aizs. Nr.6896) un "Staļļi" (valsts</w:t>
      </w:r>
      <w:r>
        <w:rPr>
          <w:rFonts w:eastAsiaTheme="minorHAnsi"/>
          <w:lang w:val="lv-LV"/>
        </w:rPr>
        <w:t xml:space="preserve"> aizs. Nr.6897) </w:t>
      </w:r>
      <w:r w:rsidRPr="004B502D">
        <w:rPr>
          <w:rFonts w:eastAsiaTheme="minorHAnsi"/>
          <w:lang w:val="lv-LV"/>
        </w:rPr>
        <w:t>Ziemeļvidzemes</w:t>
      </w:r>
      <w:r>
        <w:rPr>
          <w:rFonts w:eastAsiaTheme="minorHAnsi"/>
          <w:lang w:val="lv-LV"/>
        </w:rPr>
        <w:t xml:space="preserve"> </w:t>
      </w:r>
      <w:r w:rsidRPr="004B502D">
        <w:rPr>
          <w:rFonts w:eastAsiaTheme="minorHAnsi"/>
          <w:lang w:val="lv-LV"/>
        </w:rPr>
        <w:t>dabas un kultūrvēstures izziņas</w:t>
      </w:r>
      <w:r>
        <w:rPr>
          <w:rFonts w:eastAsiaTheme="minorHAnsi"/>
          <w:lang w:val="lv-LV"/>
        </w:rPr>
        <w:t xml:space="preserve"> centra izveides vajadzībām)</w:t>
      </w:r>
      <w:r w:rsidRPr="004B502D">
        <w:rPr>
          <w:rFonts w:eastAsiaTheme="minorHAnsi"/>
          <w:lang w:val="lv-LV"/>
        </w:rPr>
        <w:t>.</w:t>
      </w:r>
    </w:p>
    <w:p w:rsidR="001D1CD5" w:rsidP="00DE5D8E" w:rsidRDefault="001D1CD5" w14:paraId="2B4785B0" w14:textId="27EB56F0">
      <w:pPr>
        <w:pStyle w:val="tv213"/>
        <w:keepNext/>
        <w:spacing w:before="0" w:beforeAutospacing="0" w:after="0" w:afterAutospacing="0" w:line="276" w:lineRule="auto"/>
        <w:jc w:val="both"/>
        <w:rPr>
          <w:rFonts w:eastAsiaTheme="minorHAnsi"/>
          <w:b/>
          <w:i/>
          <w:lang w:val="lv-LV"/>
        </w:rPr>
      </w:pPr>
      <w:r w:rsidRPr="001D1CD5">
        <w:rPr>
          <w:rFonts w:eastAsiaTheme="minorHAnsi"/>
          <w:b/>
          <w:i/>
          <w:lang w:val="lv-LV"/>
        </w:rPr>
        <w:t>Valmieras novada tūrisma attīstības stratēģija 2024</w:t>
      </w:r>
      <w:r w:rsidR="003D154C">
        <w:rPr>
          <w:rFonts w:eastAsiaTheme="minorHAnsi"/>
          <w:b/>
          <w:i/>
          <w:lang w:val="lv-LV"/>
        </w:rPr>
        <w:t>.</w:t>
      </w:r>
      <w:r w:rsidRPr="001D1CD5">
        <w:rPr>
          <w:rFonts w:eastAsiaTheme="minorHAnsi"/>
          <w:b/>
          <w:i/>
          <w:lang w:val="lv-LV"/>
        </w:rPr>
        <w:t>-2028</w:t>
      </w:r>
      <w:r w:rsidR="003D154C">
        <w:rPr>
          <w:rFonts w:eastAsiaTheme="minorHAnsi"/>
          <w:b/>
          <w:i/>
          <w:lang w:val="lv-LV"/>
        </w:rPr>
        <w:t>.</w:t>
      </w:r>
    </w:p>
    <w:p w:rsidR="006254EF" w:rsidP="00DE5D8E" w:rsidRDefault="6F6F79A9" w14:paraId="5E35259A" w14:textId="6318CDCE">
      <w:pPr>
        <w:pStyle w:val="tv213"/>
        <w:spacing w:before="0" w:beforeAutospacing="0" w:after="0" w:afterAutospacing="0" w:line="276" w:lineRule="auto"/>
        <w:ind w:firstLine="567"/>
        <w:jc w:val="both"/>
        <w:rPr>
          <w:rFonts w:eastAsiaTheme="minorEastAsia"/>
          <w:lang w:val="lv-LV"/>
        </w:rPr>
      </w:pPr>
      <w:r w:rsidRPr="65F8F4DC">
        <w:rPr>
          <w:rFonts w:eastAsiaTheme="minorEastAsia"/>
          <w:lang w:val="lv-LV"/>
        </w:rPr>
        <w:t xml:space="preserve">Raksturojot pašreizējo situāciju, stratēģijā minēts, ka nozīmīga loma atpūtas piedāvājumā ir Burtnieka ezeram, kas ir </w:t>
      </w:r>
      <w:r w:rsidR="003D154C">
        <w:rPr>
          <w:rFonts w:eastAsiaTheme="minorEastAsia"/>
          <w:lang w:val="lv-LV"/>
        </w:rPr>
        <w:t xml:space="preserve">ceturtais </w:t>
      </w:r>
      <w:r w:rsidRPr="65F8F4DC">
        <w:rPr>
          <w:rFonts w:eastAsiaTheme="minorEastAsia"/>
          <w:lang w:val="lv-LV"/>
        </w:rPr>
        <w:t xml:space="preserve">lielākais Latvijas ezers pēc platības. Ezera aktīvās un pasīvās atpūtas piedāvājums ir pietiekami plašs – peldvietas (lai gan peldvietu uzturēšana ezera morfoloģisko (sekls ezers) īpatnību dēļ prasa regulāru niedru pļaušanu un smilšu piebēršanu), apskates objekti, peldlīdzekļu nomas, kruīza kuģītis (pontonlaiva Made Marija), makšķerēšana, velotūrisms, fototūrisms (saulrietu un ziemeļblāzmas vērošana, pavasaros – ledus torosi, putnu vērošana u.c.). Atzīts, ka ezers kā rekreācijas objekts nav pietiekami attīstīts, trūkst pakalpojumu netālu no pludmalēm (īpaši </w:t>
      </w:r>
      <w:r w:rsidRPr="65F8F4DC" w:rsidR="299CA3A2">
        <w:rPr>
          <w:rFonts w:eastAsiaTheme="minorEastAsia"/>
          <w:lang w:val="lv-LV"/>
        </w:rPr>
        <w:t>Burtniek</w:t>
      </w:r>
      <w:r w:rsidRPr="65F8F4DC" w:rsidR="30F34103">
        <w:rPr>
          <w:rFonts w:eastAsiaTheme="minorEastAsia"/>
          <w:lang w:val="lv-LV"/>
        </w:rPr>
        <w:t>u</w:t>
      </w:r>
      <w:r w:rsidRPr="65F8F4DC">
        <w:rPr>
          <w:rFonts w:eastAsiaTheme="minorEastAsia"/>
          <w:lang w:val="lv-LV"/>
        </w:rPr>
        <w:t xml:space="preserve"> centra pludmale, kas vasarās ir samērā noslogota).</w:t>
      </w:r>
    </w:p>
    <w:p w:rsidR="00244F78" w:rsidP="00DE5D8E" w:rsidRDefault="00244F78" w14:paraId="1F6E7736" w14:textId="23C97DAB">
      <w:pPr>
        <w:pStyle w:val="tv213"/>
        <w:spacing w:before="0" w:beforeAutospacing="0" w:after="0" w:afterAutospacing="0" w:line="276" w:lineRule="auto"/>
        <w:ind w:firstLine="567"/>
        <w:jc w:val="both"/>
        <w:rPr>
          <w:rFonts w:eastAsiaTheme="minorHAnsi"/>
          <w:lang w:val="lv-LV"/>
        </w:rPr>
      </w:pPr>
      <w:r>
        <w:rPr>
          <w:rFonts w:eastAsiaTheme="minorHAnsi"/>
          <w:lang w:val="lv-LV"/>
        </w:rPr>
        <w:t>Attiecībā uz DL “</w:t>
      </w:r>
      <w:r w:rsidR="000E0C51">
        <w:rPr>
          <w:rFonts w:eastAsiaTheme="minorHAnsi"/>
          <w:lang w:val="lv-LV"/>
        </w:rPr>
        <w:t>Burtnieka</w:t>
      </w:r>
      <w:r>
        <w:rPr>
          <w:rFonts w:eastAsiaTheme="minorHAnsi"/>
          <w:lang w:val="lv-LV"/>
        </w:rPr>
        <w:t xml:space="preserve"> ezera pļavas” un tā apkārtni jāmin stratēģiskais mērķis</w:t>
      </w:r>
      <w:r w:rsidRPr="00244F78">
        <w:rPr>
          <w:lang w:val="lv-LV"/>
        </w:rPr>
        <w:t xml:space="preserve"> </w:t>
      </w:r>
      <w:r w:rsidRPr="00244F78">
        <w:rPr>
          <w:rFonts w:eastAsiaTheme="minorHAnsi"/>
          <w:i/>
          <w:lang w:val="lv-LV"/>
        </w:rPr>
        <w:t>SM3: Veicināt tūrisma piedāvājuma kvalitātes līmeņa noturību un pieaugumu, tai skaitā videi draudzīgu un atbildīgu tūrisma pakalpojumu attīstību</w:t>
      </w:r>
      <w:r>
        <w:rPr>
          <w:rFonts w:eastAsiaTheme="minorHAnsi"/>
          <w:lang w:val="lv-LV"/>
        </w:rPr>
        <w:t xml:space="preserve"> un tam atbilstošie rīcības virzieni:</w:t>
      </w:r>
    </w:p>
    <w:p w:rsidRPr="00244F78" w:rsidR="00244F78" w:rsidP="00A03720" w:rsidRDefault="00244F78" w14:paraId="79D4A5C6" w14:textId="71388938">
      <w:pPr>
        <w:pStyle w:val="tv213"/>
        <w:numPr>
          <w:ilvl w:val="0"/>
          <w:numId w:val="14"/>
        </w:numPr>
        <w:spacing w:before="0" w:beforeAutospacing="0" w:after="0" w:afterAutospacing="0" w:line="276" w:lineRule="auto"/>
        <w:ind w:left="851" w:hanging="284"/>
        <w:jc w:val="both"/>
        <w:rPr>
          <w:rFonts w:eastAsiaTheme="minorHAnsi"/>
          <w:i/>
          <w:lang w:val="lv-LV"/>
        </w:rPr>
      </w:pPr>
      <w:r w:rsidRPr="00244F78">
        <w:rPr>
          <w:rFonts w:eastAsiaTheme="minorHAnsi"/>
          <w:i/>
          <w:lang w:val="lv-LV"/>
        </w:rPr>
        <w:t>R3.13. Minimizēt tūristu un atpūtnieku negatīvo ietekmi, atbalstot ilgtspējīgu risinājumu ieviešanu tūrisma pakalpojumu norisēs, nepieļaut tūrisma attīstībai nozīmīgu resursu degradējošas darbības.</w:t>
      </w:r>
    </w:p>
    <w:p w:rsidRPr="00244F78" w:rsidR="00244F78" w:rsidP="00A03720" w:rsidRDefault="00244F78" w14:paraId="6926B075" w14:textId="07E7E86B">
      <w:pPr>
        <w:pStyle w:val="tv213"/>
        <w:numPr>
          <w:ilvl w:val="0"/>
          <w:numId w:val="14"/>
        </w:numPr>
        <w:spacing w:before="0" w:beforeAutospacing="0" w:after="0" w:afterAutospacing="0" w:line="276" w:lineRule="auto"/>
        <w:ind w:left="851" w:hanging="284"/>
        <w:jc w:val="both"/>
        <w:rPr>
          <w:rFonts w:eastAsiaTheme="minorHAnsi"/>
          <w:lang w:val="lv-LV"/>
        </w:rPr>
      </w:pPr>
      <w:r w:rsidRPr="00244F78">
        <w:rPr>
          <w:rFonts w:eastAsiaTheme="minorHAnsi"/>
          <w:i/>
          <w:lang w:val="lv-LV"/>
        </w:rPr>
        <w:t>R3.16. Izstrādāt un iesniegt priekšlikumus Attīstības pārvaldē Burtnieka ezera pludmalē (</w:t>
      </w:r>
      <w:r w:rsidR="000E0C51">
        <w:rPr>
          <w:rFonts w:eastAsiaTheme="minorHAnsi"/>
          <w:i/>
          <w:lang w:val="lv-LV"/>
        </w:rPr>
        <w:t>Burtniek</w:t>
      </w:r>
      <w:r w:rsidR="00400F3F">
        <w:rPr>
          <w:rFonts w:eastAsiaTheme="minorHAnsi"/>
          <w:i/>
          <w:lang w:val="lv-LV"/>
        </w:rPr>
        <w:t>u</w:t>
      </w:r>
      <w:r w:rsidRPr="00244F78">
        <w:rPr>
          <w:rFonts w:eastAsiaTheme="minorHAnsi"/>
          <w:i/>
          <w:lang w:val="lv-LV"/>
        </w:rPr>
        <w:t xml:space="preserve"> ciems) estētiskas infrastruktūras izveidei un vietas sakopšanai, kas sekmētu vasaras galamērķa nostiprināšanos vietējos iedzīvotājos. Mērķis – Zilā karoga pludmale vai līdzvērtīgs standarts.</w:t>
      </w:r>
    </w:p>
    <w:p w:rsidR="001D1CD5" w:rsidP="00DE5D8E" w:rsidRDefault="000E0C51" w14:paraId="3A3A23EA" w14:textId="0653DD94">
      <w:pPr>
        <w:pStyle w:val="tv213"/>
        <w:keepNext/>
        <w:spacing w:before="0" w:beforeAutospacing="0" w:after="0" w:afterAutospacing="0" w:line="276" w:lineRule="auto"/>
        <w:jc w:val="both"/>
        <w:rPr>
          <w:rFonts w:eastAsiaTheme="minorHAnsi"/>
          <w:b/>
          <w:i/>
          <w:lang w:val="lv-LV"/>
        </w:rPr>
      </w:pPr>
      <w:r>
        <w:rPr>
          <w:rFonts w:eastAsiaTheme="minorHAnsi"/>
          <w:b/>
          <w:i/>
          <w:lang w:val="lv-LV"/>
        </w:rPr>
        <w:t>Burtnieka</w:t>
      </w:r>
      <w:r w:rsidRPr="00854581" w:rsidR="00854581">
        <w:rPr>
          <w:rFonts w:eastAsiaTheme="minorHAnsi"/>
          <w:b/>
          <w:i/>
          <w:lang w:val="lv-LV"/>
        </w:rPr>
        <w:t xml:space="preserve"> ezera tūrisma attīstības koncepcija līdz 2027. gadam</w:t>
      </w:r>
    </w:p>
    <w:p w:rsidR="008502A6" w:rsidP="00DE5D8E" w:rsidRDefault="000E0C51" w14:paraId="70A9C04C" w14:textId="6A2652D0">
      <w:pPr>
        <w:pStyle w:val="tv213"/>
        <w:spacing w:before="0" w:beforeAutospacing="0" w:after="0" w:afterAutospacing="0" w:line="276" w:lineRule="auto"/>
        <w:ind w:firstLine="567"/>
        <w:jc w:val="both"/>
        <w:rPr>
          <w:rFonts w:eastAsiaTheme="minorHAnsi"/>
          <w:lang w:val="lv-LV"/>
        </w:rPr>
      </w:pPr>
      <w:r>
        <w:rPr>
          <w:rFonts w:eastAsiaTheme="minorHAnsi"/>
          <w:lang w:val="lv-LV"/>
        </w:rPr>
        <w:t>Burtnieka</w:t>
      </w:r>
      <w:r w:rsidRPr="008502A6" w:rsidR="008502A6">
        <w:rPr>
          <w:rFonts w:eastAsiaTheme="minorHAnsi"/>
          <w:lang w:val="lv-LV"/>
        </w:rPr>
        <w:t xml:space="preserve"> ezera tūrisma attīstības koncepcij</w:t>
      </w:r>
      <w:r w:rsidR="008502A6">
        <w:rPr>
          <w:rFonts w:eastAsiaTheme="minorHAnsi"/>
          <w:lang w:val="lv-LV"/>
        </w:rPr>
        <w:t>ā</w:t>
      </w:r>
      <w:r w:rsidRPr="008502A6" w:rsidR="008502A6">
        <w:rPr>
          <w:rFonts w:eastAsiaTheme="minorHAnsi"/>
          <w:lang w:val="lv-LV"/>
        </w:rPr>
        <w:t xml:space="preserve"> līdz 2027. gadam </w:t>
      </w:r>
      <w:r w:rsidR="008502A6">
        <w:rPr>
          <w:rFonts w:eastAsiaTheme="minorHAnsi"/>
          <w:lang w:val="lv-LV"/>
        </w:rPr>
        <w:t>paredzēts Burtnieka</w:t>
      </w:r>
      <w:r w:rsidRPr="000B42F6" w:rsidR="000B42F6">
        <w:rPr>
          <w:rFonts w:eastAsiaTheme="minorHAnsi"/>
          <w:lang w:val="lv-LV"/>
        </w:rPr>
        <w:t xml:space="preserve"> un tā apkārtn</w:t>
      </w:r>
      <w:r w:rsidR="008502A6">
        <w:rPr>
          <w:rFonts w:eastAsiaTheme="minorHAnsi"/>
          <w:lang w:val="lv-LV"/>
        </w:rPr>
        <w:t xml:space="preserve">ē </w:t>
      </w:r>
      <w:r w:rsidRPr="000B42F6" w:rsidR="000B42F6">
        <w:rPr>
          <w:rFonts w:eastAsiaTheme="minorHAnsi"/>
          <w:lang w:val="lv-LV"/>
        </w:rPr>
        <w:t>dažādo</w:t>
      </w:r>
      <w:r w:rsidR="008502A6">
        <w:rPr>
          <w:rFonts w:eastAsiaTheme="minorHAnsi"/>
          <w:lang w:val="lv-LV"/>
        </w:rPr>
        <w:t>t</w:t>
      </w:r>
      <w:r w:rsidRPr="000B42F6" w:rsidR="000B42F6">
        <w:rPr>
          <w:rFonts w:eastAsiaTheme="minorHAnsi"/>
          <w:lang w:val="lv-LV"/>
        </w:rPr>
        <w:t xml:space="preserve"> tūrisma piedāvājumu, paralēli makšķerēšanas tūristiem vairāk attīstot ar izcilo kultūras mantojumu un radošām kultūras </w:t>
      </w:r>
      <w:r w:rsidR="008502A6">
        <w:rPr>
          <w:rFonts w:eastAsiaTheme="minorHAnsi"/>
          <w:lang w:val="lv-LV"/>
        </w:rPr>
        <w:t>izpausmēm saistītu piedāvājumu.</w:t>
      </w:r>
      <w:r w:rsidRPr="008502A6" w:rsidR="008502A6">
        <w:rPr>
          <w:rFonts w:eastAsiaTheme="minorHAnsi"/>
          <w:lang w:val="lv-LV"/>
        </w:rPr>
        <w:t xml:space="preserve"> </w:t>
      </w:r>
      <w:r w:rsidR="008502A6">
        <w:rPr>
          <w:rFonts w:eastAsiaTheme="minorHAnsi"/>
          <w:lang w:val="lv-LV"/>
        </w:rPr>
        <w:t xml:space="preserve">Plānots, ka </w:t>
      </w:r>
      <w:r w:rsidRPr="000B42F6" w:rsidR="008502A6">
        <w:rPr>
          <w:rFonts w:eastAsiaTheme="minorHAnsi"/>
          <w:lang w:val="lv-LV"/>
        </w:rPr>
        <w:t>Burtniek</w:t>
      </w:r>
      <w:r w:rsidR="008502A6">
        <w:rPr>
          <w:rFonts w:eastAsiaTheme="minorHAnsi"/>
          <w:lang w:val="lv-LV"/>
        </w:rPr>
        <w:t>a</w:t>
      </w:r>
      <w:r w:rsidRPr="000B42F6" w:rsidR="008502A6">
        <w:rPr>
          <w:rFonts w:eastAsiaTheme="minorHAnsi"/>
          <w:lang w:val="lv-LV"/>
        </w:rPr>
        <w:t xml:space="preserve"> apkārtne papildinoši iekļaujas kopīgā piedāvājumā ar Valmieru un Gaujas Nacionālo parku Baltijas maršrutos, kas aptver Rīgas un Tartu galamērķus.</w:t>
      </w:r>
    </w:p>
    <w:p w:rsidR="008502A6" w:rsidP="00DE5D8E" w:rsidRDefault="008502A6" w14:paraId="7889D74C" w14:textId="07DDE31A">
      <w:pPr>
        <w:pStyle w:val="tv213"/>
        <w:spacing w:before="0" w:beforeAutospacing="0" w:after="0" w:afterAutospacing="0" w:line="276" w:lineRule="auto"/>
        <w:ind w:firstLine="567"/>
        <w:jc w:val="both"/>
        <w:rPr>
          <w:rFonts w:eastAsiaTheme="minorHAnsi"/>
          <w:lang w:val="lv-LV"/>
        </w:rPr>
      </w:pPr>
      <w:r>
        <w:rPr>
          <w:rFonts w:eastAsiaTheme="minorHAnsi"/>
          <w:lang w:val="lv-LV"/>
        </w:rPr>
        <w:t xml:space="preserve">Nākotnes redzējumā ir </w:t>
      </w:r>
      <w:r w:rsidRPr="000B42F6">
        <w:rPr>
          <w:rFonts w:eastAsiaTheme="minorHAnsi"/>
          <w:lang w:val="lv-LV"/>
        </w:rPr>
        <w:t>kvalitatīva ainava ar pārdomāti veidotām tālām skatu perspektīvām, uzlabotas ezera piekļuves, p</w:t>
      </w:r>
      <w:r>
        <w:rPr>
          <w:rFonts w:eastAsiaTheme="minorHAnsi"/>
          <w:lang w:val="lv-LV"/>
        </w:rPr>
        <w:t>iestātņu un pārgājienu iespējas, d</w:t>
      </w:r>
      <w:r w:rsidRPr="000B42F6">
        <w:rPr>
          <w:rFonts w:eastAsiaTheme="minorHAnsi"/>
          <w:lang w:val="lv-LV"/>
        </w:rPr>
        <w:t xml:space="preserve">abas vērtības netiek noplicinātas, </w:t>
      </w:r>
      <w:r>
        <w:rPr>
          <w:rFonts w:eastAsiaTheme="minorHAnsi"/>
          <w:lang w:val="lv-LV"/>
        </w:rPr>
        <w:t xml:space="preserve">tūrismā </w:t>
      </w:r>
      <w:r w:rsidRPr="000B42F6">
        <w:rPr>
          <w:rFonts w:eastAsiaTheme="minorHAnsi"/>
          <w:lang w:val="lv-LV"/>
        </w:rPr>
        <w:t>iesaistītie resursi izmantoti ilgtspējīgi.</w:t>
      </w:r>
    </w:p>
    <w:p w:rsidR="00BB2A5D" w:rsidP="00DE5D8E" w:rsidRDefault="008502A6" w14:paraId="08092A7D" w14:textId="51E7F5EE">
      <w:pPr>
        <w:pStyle w:val="tv213"/>
        <w:spacing w:before="0" w:beforeAutospacing="0" w:after="0" w:afterAutospacing="0" w:line="276" w:lineRule="auto"/>
        <w:ind w:firstLine="567"/>
        <w:jc w:val="both"/>
        <w:rPr>
          <w:rFonts w:eastAsiaTheme="minorHAnsi"/>
          <w:lang w:val="lv-LV"/>
        </w:rPr>
      </w:pPr>
      <w:r>
        <w:rPr>
          <w:rFonts w:eastAsiaTheme="minorHAnsi"/>
          <w:lang w:val="lv-LV"/>
        </w:rPr>
        <w:t>Tiek sagaidīts, ka</w:t>
      </w:r>
      <w:r w:rsidR="005F5126">
        <w:rPr>
          <w:rFonts w:eastAsiaTheme="minorHAnsi"/>
          <w:lang w:val="lv-LV"/>
        </w:rPr>
        <w:t>,</w:t>
      </w:r>
      <w:r>
        <w:rPr>
          <w:rFonts w:eastAsiaTheme="minorHAnsi"/>
          <w:lang w:val="lv-LV"/>
        </w:rPr>
        <w:t xml:space="preserve"> a</w:t>
      </w:r>
      <w:r w:rsidRPr="007C2E50" w:rsidR="007C2E50">
        <w:rPr>
          <w:rFonts w:eastAsiaTheme="minorHAnsi"/>
          <w:lang w:val="lv-LV"/>
        </w:rPr>
        <w:t xml:space="preserve">ttīstot </w:t>
      </w:r>
      <w:r w:rsidR="000E0C51">
        <w:rPr>
          <w:rFonts w:eastAsiaTheme="minorHAnsi"/>
          <w:lang w:val="lv-LV"/>
        </w:rPr>
        <w:t>Burtniek</w:t>
      </w:r>
      <w:r w:rsidR="00400F3F">
        <w:rPr>
          <w:rFonts w:eastAsiaTheme="minorHAnsi"/>
          <w:lang w:val="lv-LV"/>
        </w:rPr>
        <w:t>u</w:t>
      </w:r>
      <w:r w:rsidRPr="007C2E50" w:rsidR="007C2E50">
        <w:rPr>
          <w:rFonts w:eastAsiaTheme="minorHAnsi"/>
          <w:lang w:val="lv-LV"/>
        </w:rPr>
        <w:t xml:space="preserve"> akmens laikmeta apmeklētāju centru, Ezera </w:t>
      </w:r>
      <w:r>
        <w:rPr>
          <w:rFonts w:eastAsiaTheme="minorHAnsi"/>
          <w:lang w:val="lv-LV"/>
        </w:rPr>
        <w:t>ielas promenāde</w:t>
      </w:r>
      <w:r w:rsidR="00BB2A5D">
        <w:rPr>
          <w:rFonts w:eastAsiaTheme="minorHAnsi"/>
          <w:lang w:val="lv-LV"/>
        </w:rPr>
        <w:t xml:space="preserve"> </w:t>
      </w:r>
      <w:r w:rsidRPr="007C2E50" w:rsidR="007C2E50">
        <w:rPr>
          <w:rFonts w:eastAsiaTheme="minorHAnsi"/>
          <w:lang w:val="lv-LV"/>
        </w:rPr>
        <w:t>kļūs par vienu no ainaviskākajām skatu un pas</w:t>
      </w:r>
      <w:r w:rsidR="00BB2A5D">
        <w:rPr>
          <w:rFonts w:eastAsiaTheme="minorHAnsi"/>
          <w:lang w:val="lv-LV"/>
        </w:rPr>
        <w:t xml:space="preserve">taigu vietām novadā. Tā savienos </w:t>
      </w:r>
      <w:r w:rsidRPr="007C2E50" w:rsidR="007C2E50">
        <w:rPr>
          <w:rFonts w:eastAsiaTheme="minorHAnsi"/>
          <w:lang w:val="lv-LV"/>
        </w:rPr>
        <w:t xml:space="preserve">Vīsraga pļavas </w:t>
      </w:r>
      <w:r w:rsidR="00BB2A5D">
        <w:rPr>
          <w:rFonts w:eastAsiaTheme="minorHAnsi"/>
          <w:lang w:val="lv-LV"/>
        </w:rPr>
        <w:t>un s</w:t>
      </w:r>
      <w:r w:rsidRPr="007C2E50" w:rsidR="007C2E50">
        <w:rPr>
          <w:rFonts w:eastAsiaTheme="minorHAnsi"/>
          <w:lang w:val="lv-LV"/>
        </w:rPr>
        <w:t>katu tor</w:t>
      </w:r>
      <w:r w:rsidR="00BB2A5D">
        <w:rPr>
          <w:rFonts w:eastAsiaTheme="minorHAnsi"/>
          <w:lang w:val="lv-LV"/>
        </w:rPr>
        <w:t xml:space="preserve">ni, un </w:t>
      </w:r>
      <w:r w:rsidRPr="007C2E50" w:rsidR="007C2E50">
        <w:rPr>
          <w:rFonts w:eastAsiaTheme="minorHAnsi"/>
          <w:lang w:val="lv-LV"/>
        </w:rPr>
        <w:t xml:space="preserve">pastaigu taku tīklojumu </w:t>
      </w:r>
      <w:r w:rsidR="000E0C51">
        <w:rPr>
          <w:rFonts w:eastAsiaTheme="minorHAnsi"/>
          <w:lang w:val="lv-LV"/>
        </w:rPr>
        <w:t>Burtniek</w:t>
      </w:r>
      <w:r w:rsidR="00400F3F">
        <w:rPr>
          <w:rFonts w:eastAsiaTheme="minorHAnsi"/>
          <w:lang w:val="lv-LV"/>
        </w:rPr>
        <w:t>u</w:t>
      </w:r>
      <w:r w:rsidRPr="007C2E50" w:rsidR="007C2E50">
        <w:rPr>
          <w:rFonts w:eastAsiaTheme="minorHAnsi"/>
          <w:lang w:val="lv-LV"/>
        </w:rPr>
        <w:t xml:space="preserve"> muižas parkā ar </w:t>
      </w:r>
      <w:r w:rsidR="000E0C51">
        <w:rPr>
          <w:rFonts w:eastAsiaTheme="minorHAnsi"/>
          <w:lang w:val="lv-LV"/>
        </w:rPr>
        <w:t>Burtniek</w:t>
      </w:r>
      <w:r w:rsidR="00400F3F">
        <w:rPr>
          <w:rFonts w:eastAsiaTheme="minorHAnsi"/>
          <w:lang w:val="lv-LV"/>
        </w:rPr>
        <w:t>u</w:t>
      </w:r>
      <w:r w:rsidRPr="007C2E50" w:rsidR="007C2E50">
        <w:rPr>
          <w:rFonts w:eastAsiaTheme="minorHAnsi"/>
          <w:lang w:val="lv-LV"/>
        </w:rPr>
        <w:t xml:space="preserve"> centra kanālu</w:t>
      </w:r>
      <w:r w:rsidR="00BB2A5D">
        <w:rPr>
          <w:rFonts w:eastAsiaTheme="minorHAnsi"/>
          <w:lang w:val="lv-LV"/>
        </w:rPr>
        <w:t>, kas nākotnē varētu kļūt par labiekārtotu ezera ostu.</w:t>
      </w:r>
    </w:p>
    <w:p w:rsidR="00723D4D" w:rsidP="00DE5D8E" w:rsidRDefault="006254EF" w14:paraId="2E0D2F46" w14:textId="766F43D9">
      <w:pPr>
        <w:pStyle w:val="tv213"/>
        <w:spacing w:before="0" w:beforeAutospacing="0" w:after="0" w:afterAutospacing="0" w:line="276" w:lineRule="auto"/>
        <w:ind w:firstLine="567"/>
        <w:jc w:val="both"/>
        <w:rPr>
          <w:rFonts w:eastAsiaTheme="minorHAnsi"/>
          <w:lang w:val="lv-LV"/>
        </w:rPr>
      </w:pPr>
      <w:r>
        <w:rPr>
          <w:rFonts w:eastAsiaTheme="minorHAnsi"/>
          <w:lang w:val="lv-LV"/>
        </w:rPr>
        <w:t>Koncepcijā</w:t>
      </w:r>
      <w:r w:rsidR="00BB2A5D">
        <w:rPr>
          <w:rFonts w:eastAsiaTheme="minorHAnsi"/>
          <w:lang w:val="lv-LV"/>
        </w:rPr>
        <w:t xml:space="preserve"> iekļauti uzdevumi </w:t>
      </w:r>
      <w:r w:rsidRPr="007C2E50" w:rsidR="00BB2A5D">
        <w:rPr>
          <w:rFonts w:eastAsiaTheme="minorHAnsi"/>
          <w:lang w:val="lv-LV"/>
        </w:rPr>
        <w:t xml:space="preserve">Ezera ielas promenādes </w:t>
      </w:r>
      <w:r w:rsidR="00BB2A5D">
        <w:rPr>
          <w:rFonts w:eastAsiaTheme="minorHAnsi"/>
          <w:lang w:val="lv-LV"/>
        </w:rPr>
        <w:t>izveidošanai</w:t>
      </w:r>
      <w:r w:rsidRPr="007C2E50" w:rsidR="00BB2A5D">
        <w:rPr>
          <w:rFonts w:eastAsiaTheme="minorHAnsi"/>
          <w:lang w:val="lv-LV"/>
        </w:rPr>
        <w:t>, paredzot skatu vietu labiekārtošanu, atpūtas zonas un s</w:t>
      </w:r>
      <w:r w:rsidR="00BB2A5D">
        <w:rPr>
          <w:rFonts w:eastAsiaTheme="minorHAnsi"/>
          <w:lang w:val="lv-LV"/>
        </w:rPr>
        <w:t xml:space="preserve">atiksmes mierināšanas pasākumus. Paredzēts </w:t>
      </w:r>
      <w:r w:rsidR="00723D4D">
        <w:rPr>
          <w:rFonts w:eastAsiaTheme="minorHAnsi"/>
          <w:lang w:val="lv-LV"/>
        </w:rPr>
        <w:t xml:space="preserve">attīstīt centra kanāla stāvlaukumu, izbūvējot </w:t>
      </w:r>
      <w:r w:rsidRPr="007C2E50" w:rsidR="00723D4D">
        <w:rPr>
          <w:rFonts w:eastAsiaTheme="minorHAnsi"/>
          <w:lang w:val="lv-LV"/>
        </w:rPr>
        <w:t>kvalitatīvu publisko WC</w:t>
      </w:r>
      <w:r w:rsidR="00723D4D">
        <w:rPr>
          <w:rFonts w:eastAsiaTheme="minorHAnsi"/>
          <w:lang w:val="lv-LV"/>
        </w:rPr>
        <w:t xml:space="preserve"> un </w:t>
      </w:r>
      <w:r w:rsidRPr="007C2E50" w:rsidR="00723D4D">
        <w:rPr>
          <w:rFonts w:eastAsiaTheme="minorHAnsi"/>
          <w:lang w:val="lv-LV"/>
        </w:rPr>
        <w:t>pieslēdzot to ciema kopējam kanalizācijas tīklam</w:t>
      </w:r>
      <w:r w:rsidR="00723D4D">
        <w:rPr>
          <w:rFonts w:eastAsiaTheme="minorHAnsi"/>
          <w:lang w:val="lv-LV"/>
        </w:rPr>
        <w:t>.</w:t>
      </w:r>
    </w:p>
    <w:p w:rsidR="006254EF" w:rsidP="00DE5D8E" w:rsidRDefault="00723D4D" w14:paraId="3E191F03" w14:textId="0A2BEE42">
      <w:pPr>
        <w:pStyle w:val="tv213"/>
        <w:spacing w:before="0" w:beforeAutospacing="0" w:after="0" w:afterAutospacing="0" w:line="276" w:lineRule="auto"/>
        <w:ind w:firstLine="567"/>
        <w:jc w:val="both"/>
        <w:rPr>
          <w:rFonts w:eastAsiaTheme="minorHAnsi"/>
          <w:lang w:val="lv-LV"/>
        </w:rPr>
      </w:pPr>
      <w:r>
        <w:rPr>
          <w:rFonts w:eastAsiaTheme="minorHAnsi"/>
          <w:lang w:val="lv-LV"/>
        </w:rPr>
        <w:t>Plānot</w:t>
      </w:r>
      <w:r w:rsidR="006254EF">
        <w:rPr>
          <w:rFonts w:eastAsiaTheme="minorHAnsi"/>
          <w:lang w:val="lv-LV"/>
        </w:rPr>
        <w:t xml:space="preserve">a </w:t>
      </w:r>
      <w:r w:rsidR="000E0C51">
        <w:rPr>
          <w:rFonts w:eastAsiaTheme="minorHAnsi"/>
          <w:lang w:val="lv-LV"/>
        </w:rPr>
        <w:t>Burtniek</w:t>
      </w:r>
      <w:r w:rsidR="00400F3F">
        <w:rPr>
          <w:rFonts w:eastAsiaTheme="minorHAnsi"/>
          <w:lang w:val="lv-LV"/>
        </w:rPr>
        <w:t>u</w:t>
      </w:r>
      <w:r w:rsidRPr="007C2E50" w:rsidR="007C2E50">
        <w:rPr>
          <w:rFonts w:eastAsiaTheme="minorHAnsi"/>
          <w:lang w:val="lv-LV"/>
        </w:rPr>
        <w:t xml:space="preserve"> muižas kā vienota vēsturiska ansambļa estētiski augstvērtīgas ainavas veidošan</w:t>
      </w:r>
      <w:r w:rsidR="006254EF">
        <w:rPr>
          <w:rFonts w:eastAsiaTheme="minorHAnsi"/>
          <w:lang w:val="lv-LV"/>
        </w:rPr>
        <w:t>a</w:t>
      </w:r>
      <w:r w:rsidRPr="007C2E50" w:rsidR="007C2E50">
        <w:rPr>
          <w:rFonts w:eastAsiaTheme="minorHAnsi"/>
          <w:lang w:val="lv-LV"/>
        </w:rPr>
        <w:t xml:space="preserve">, saglabājot un atjaunojot vēsturiskās ainavas struktūras un elementus, nojaucot graustus, iekonservējot brūkošās </w:t>
      </w:r>
      <w:r w:rsidR="000E0C51">
        <w:rPr>
          <w:rFonts w:eastAsiaTheme="minorHAnsi"/>
          <w:lang w:val="lv-LV"/>
        </w:rPr>
        <w:t>Burtniek</w:t>
      </w:r>
      <w:r w:rsidR="00400F3F">
        <w:rPr>
          <w:rFonts w:eastAsiaTheme="minorHAnsi"/>
          <w:lang w:val="lv-LV"/>
        </w:rPr>
        <w:t>u</w:t>
      </w:r>
      <w:r w:rsidRPr="007C2E50" w:rsidR="007C2E50">
        <w:rPr>
          <w:rFonts w:eastAsiaTheme="minorHAnsi"/>
          <w:lang w:val="lv-LV"/>
        </w:rPr>
        <w:t xml:space="preserve"> viduslaiku pilsdrupas.</w:t>
      </w:r>
    </w:p>
    <w:p w:rsidRPr="007C2E50" w:rsidR="007C2E50" w:rsidP="00DE5D8E" w:rsidRDefault="006254EF" w14:paraId="012B698E" w14:textId="73400B9E">
      <w:pPr>
        <w:pStyle w:val="tv213"/>
        <w:spacing w:before="0" w:beforeAutospacing="0" w:after="0" w:afterAutospacing="0" w:line="276" w:lineRule="auto"/>
        <w:ind w:firstLine="567"/>
        <w:jc w:val="both"/>
        <w:rPr>
          <w:rFonts w:eastAsiaTheme="minorHAnsi"/>
          <w:lang w:val="lv-LV"/>
        </w:rPr>
      </w:pPr>
      <w:r>
        <w:rPr>
          <w:rFonts w:eastAsiaTheme="minorHAnsi"/>
          <w:lang w:val="lv-LV"/>
        </w:rPr>
        <w:t xml:space="preserve">Izmantojot </w:t>
      </w:r>
      <w:r w:rsidRPr="006254EF">
        <w:rPr>
          <w:rFonts w:eastAsiaTheme="minorHAnsi"/>
          <w:lang w:val="lv-LV"/>
        </w:rPr>
        <w:t xml:space="preserve">projekta “Ezeru pieredzējums: atklāj Ziemeļu-Baltijas ezerus” (“Lakesperience: Explore the </w:t>
      </w:r>
      <w:r>
        <w:rPr>
          <w:rFonts w:eastAsiaTheme="minorHAnsi"/>
          <w:lang w:val="lv-LV"/>
        </w:rPr>
        <w:t xml:space="preserve">Nordic-Baltic lakes” 2018-2020) rezultātus, lai </w:t>
      </w:r>
      <w:r w:rsidRPr="007C2E50" w:rsidR="007C2E50">
        <w:rPr>
          <w:rFonts w:eastAsiaTheme="minorHAnsi"/>
          <w:lang w:val="lv-LV"/>
        </w:rPr>
        <w:t>pilnveidotu piekļuvi ezeram, piestātņu funkcionalitāti, pārvietošanās iespējas ap ezeru</w:t>
      </w:r>
      <w:r>
        <w:rPr>
          <w:rFonts w:eastAsiaTheme="minorHAnsi"/>
          <w:lang w:val="lv-LV"/>
        </w:rPr>
        <w:t>,</w:t>
      </w:r>
      <w:r w:rsidRPr="006254EF">
        <w:rPr>
          <w:rFonts w:eastAsiaTheme="minorHAnsi"/>
          <w:lang w:val="lv-LV"/>
        </w:rPr>
        <w:t xml:space="preserve"> </w:t>
      </w:r>
      <w:r>
        <w:rPr>
          <w:rFonts w:eastAsiaTheme="minorHAnsi"/>
          <w:lang w:val="lv-LV"/>
        </w:rPr>
        <w:t>koncepcijā attiecībā uz DL “</w:t>
      </w:r>
      <w:r w:rsidR="000E0C51">
        <w:rPr>
          <w:rFonts w:eastAsiaTheme="minorHAnsi"/>
          <w:lang w:val="lv-LV"/>
        </w:rPr>
        <w:t>Burtnieka</w:t>
      </w:r>
      <w:r>
        <w:rPr>
          <w:rFonts w:eastAsiaTheme="minorHAnsi"/>
          <w:lang w:val="lv-LV"/>
        </w:rPr>
        <w:t xml:space="preserve"> pļavas” un t</w:t>
      </w:r>
      <w:r w:rsidR="005F5126">
        <w:rPr>
          <w:rFonts w:eastAsiaTheme="minorHAnsi"/>
          <w:lang w:val="lv-LV"/>
        </w:rPr>
        <w:t>ā</w:t>
      </w:r>
      <w:r>
        <w:rPr>
          <w:rFonts w:eastAsiaTheme="minorHAnsi"/>
          <w:lang w:val="lv-LV"/>
        </w:rPr>
        <w:t xml:space="preserve"> apkārtni paredzēts:</w:t>
      </w:r>
    </w:p>
    <w:p w:rsidRPr="007C2E50" w:rsidR="007C2E50" w:rsidP="00A03720" w:rsidRDefault="000E0C51" w14:paraId="797D1E43" w14:textId="6242044B">
      <w:pPr>
        <w:pStyle w:val="tv213"/>
        <w:numPr>
          <w:ilvl w:val="0"/>
          <w:numId w:val="13"/>
        </w:numPr>
        <w:spacing w:before="0" w:beforeAutospacing="0" w:after="0" w:afterAutospacing="0" w:line="276" w:lineRule="auto"/>
        <w:ind w:left="851" w:hanging="284"/>
        <w:jc w:val="both"/>
        <w:rPr>
          <w:rFonts w:eastAsiaTheme="minorHAnsi"/>
          <w:lang w:val="lv-LV"/>
        </w:rPr>
      </w:pPr>
      <w:r>
        <w:rPr>
          <w:rFonts w:eastAsiaTheme="minorHAnsi"/>
          <w:lang w:val="lv-LV"/>
        </w:rPr>
        <w:t>Burtniek</w:t>
      </w:r>
      <w:r w:rsidR="00400F3F">
        <w:rPr>
          <w:rFonts w:eastAsiaTheme="minorHAnsi"/>
          <w:lang w:val="lv-LV"/>
        </w:rPr>
        <w:t>u</w:t>
      </w:r>
      <w:r w:rsidRPr="007C2E50" w:rsidR="007C2E50">
        <w:rPr>
          <w:rFonts w:eastAsiaTheme="minorHAnsi"/>
          <w:lang w:val="lv-LV"/>
        </w:rPr>
        <w:t xml:space="preserve"> centra kanāla veidošana par nelielu iekšzemes ostu, kur iespējams droši turēt vairāk laiv</w:t>
      </w:r>
      <w:r w:rsidR="006254EF">
        <w:rPr>
          <w:rFonts w:eastAsiaTheme="minorHAnsi"/>
          <w:lang w:val="lv-LV"/>
        </w:rPr>
        <w:t>u un peldlīdzekļu, pieslēgt tos;</w:t>
      </w:r>
    </w:p>
    <w:p w:rsidRPr="007C2E50" w:rsidR="007C2E50" w:rsidP="00A03720" w:rsidRDefault="006254EF" w14:paraId="4FFEDA97" w14:textId="00600DDD">
      <w:pPr>
        <w:pStyle w:val="tv213"/>
        <w:numPr>
          <w:ilvl w:val="0"/>
          <w:numId w:val="13"/>
        </w:numPr>
        <w:spacing w:before="0" w:beforeAutospacing="0" w:after="0" w:afterAutospacing="0" w:line="276" w:lineRule="auto"/>
        <w:ind w:left="851" w:hanging="284"/>
        <w:jc w:val="both"/>
        <w:rPr>
          <w:rFonts w:eastAsiaTheme="minorHAnsi"/>
          <w:lang w:val="lv-LV"/>
        </w:rPr>
      </w:pPr>
      <w:r>
        <w:rPr>
          <w:rFonts w:eastAsiaTheme="minorHAnsi"/>
          <w:lang w:val="lv-LV"/>
        </w:rPr>
        <w:t>p</w:t>
      </w:r>
      <w:r w:rsidRPr="007C2E50" w:rsidR="007C2E50">
        <w:rPr>
          <w:rFonts w:eastAsiaTheme="minorHAnsi"/>
          <w:lang w:val="lv-LV"/>
        </w:rPr>
        <w:t xml:space="preserve">rojektēt un attīstīt divas jau iepriekš apspriestas laivu piestātņu vietas: pie </w:t>
      </w:r>
      <w:r w:rsidR="000E0C51">
        <w:rPr>
          <w:rFonts w:eastAsiaTheme="minorHAnsi"/>
          <w:lang w:val="lv-LV"/>
        </w:rPr>
        <w:t>Burtniek</w:t>
      </w:r>
      <w:r w:rsidR="009D638F">
        <w:rPr>
          <w:rFonts w:eastAsiaTheme="minorHAnsi"/>
          <w:lang w:val="lv-LV"/>
        </w:rPr>
        <w:t>u</w:t>
      </w:r>
      <w:r w:rsidRPr="007C2E50" w:rsidR="007C2E50">
        <w:rPr>
          <w:rFonts w:eastAsiaTheme="minorHAnsi"/>
          <w:lang w:val="lv-LV"/>
        </w:rPr>
        <w:t xml:space="preserve"> baznīcas un pie t.s. Zvejnieku ostas, kur uz pašvaldības zemes pilnveidojama arī piekļuve ezeram</w:t>
      </w:r>
      <w:r>
        <w:rPr>
          <w:rFonts w:eastAsiaTheme="minorHAnsi"/>
          <w:lang w:val="lv-LV"/>
        </w:rPr>
        <w:t>;</w:t>
      </w:r>
    </w:p>
    <w:p w:rsidRPr="007C2E50" w:rsidR="007C2E50" w:rsidP="00A03720" w:rsidRDefault="006254EF" w14:paraId="7F14A799" w14:textId="4F52C7A3">
      <w:pPr>
        <w:pStyle w:val="tv213"/>
        <w:numPr>
          <w:ilvl w:val="0"/>
          <w:numId w:val="13"/>
        </w:numPr>
        <w:spacing w:before="0" w:beforeAutospacing="0" w:after="0" w:afterAutospacing="0" w:line="276" w:lineRule="auto"/>
        <w:ind w:left="851" w:hanging="284"/>
        <w:jc w:val="both"/>
        <w:rPr>
          <w:rFonts w:eastAsiaTheme="minorHAnsi"/>
          <w:lang w:val="lv-LV"/>
        </w:rPr>
      </w:pPr>
      <w:r>
        <w:rPr>
          <w:rFonts w:eastAsiaTheme="minorHAnsi"/>
          <w:lang w:val="lv-LV"/>
        </w:rPr>
        <w:t>a</w:t>
      </w:r>
      <w:r w:rsidRPr="007C2E50" w:rsidR="007C2E50">
        <w:rPr>
          <w:rFonts w:eastAsiaTheme="minorHAnsi"/>
          <w:lang w:val="lv-LV"/>
        </w:rPr>
        <w:t xml:space="preserve">ttīstīt dabas taku starp Vecajiem kapiem un Ezerpriedēm gar </w:t>
      </w:r>
      <w:r w:rsidR="000E0C51">
        <w:rPr>
          <w:rFonts w:eastAsiaTheme="minorHAnsi"/>
          <w:lang w:val="lv-LV"/>
        </w:rPr>
        <w:t>Burtniek</w:t>
      </w:r>
      <w:r w:rsidR="00400F3F">
        <w:rPr>
          <w:rFonts w:eastAsiaTheme="minorHAnsi"/>
          <w:lang w:val="lv-LV"/>
        </w:rPr>
        <w:t>u</w:t>
      </w:r>
      <w:r w:rsidRPr="007C2E50" w:rsidR="007C2E50">
        <w:rPr>
          <w:rFonts w:eastAsiaTheme="minorHAnsi"/>
          <w:lang w:val="lv-LV"/>
        </w:rPr>
        <w:t xml:space="preserve"> mācītājmuižu un baznīcu (daļēji pa ezera palienes daļu, daļēji pa stāvkrasta kranti, labāku sk</w:t>
      </w:r>
      <w:r>
        <w:rPr>
          <w:rFonts w:eastAsiaTheme="minorHAnsi"/>
          <w:lang w:val="lv-LV"/>
        </w:rPr>
        <w:t>atu perspektīvu nodrošināšanai);</w:t>
      </w:r>
    </w:p>
    <w:p w:rsidRPr="007C2E50" w:rsidR="007C2E50" w:rsidP="00A03720" w:rsidRDefault="006254EF" w14:paraId="566E8321" w14:textId="6A3A2B13">
      <w:pPr>
        <w:pStyle w:val="tv213"/>
        <w:numPr>
          <w:ilvl w:val="0"/>
          <w:numId w:val="13"/>
        </w:numPr>
        <w:spacing w:before="0" w:beforeAutospacing="0" w:after="0" w:afterAutospacing="0" w:line="276" w:lineRule="auto"/>
        <w:ind w:left="851" w:hanging="284"/>
        <w:jc w:val="both"/>
        <w:rPr>
          <w:rFonts w:eastAsiaTheme="minorHAnsi"/>
          <w:lang w:val="lv-LV"/>
        </w:rPr>
      </w:pPr>
      <w:r>
        <w:rPr>
          <w:rFonts w:eastAsiaTheme="minorHAnsi"/>
          <w:lang w:val="lv-LV"/>
        </w:rPr>
        <w:t>u</w:t>
      </w:r>
      <w:r w:rsidRPr="007C2E50" w:rsidR="007C2E50">
        <w:rPr>
          <w:rFonts w:eastAsiaTheme="minorHAnsi"/>
          <w:lang w:val="lv-LV"/>
        </w:rPr>
        <w:t>zturēt vietējās nozīmes velomaršruta ceļus izbraucamā kārtībā, īpaši posmu starp M</w:t>
      </w:r>
      <w:r>
        <w:rPr>
          <w:rFonts w:eastAsiaTheme="minorHAnsi"/>
          <w:lang w:val="lv-LV"/>
        </w:rPr>
        <w:t>atīšu pludmali un Briedes grīvu;</w:t>
      </w:r>
    </w:p>
    <w:p w:rsidRPr="007C2E50" w:rsidR="007C2E50" w:rsidP="00A03720" w:rsidRDefault="006254EF" w14:paraId="68A96E37" w14:textId="01E16518">
      <w:pPr>
        <w:pStyle w:val="tv213"/>
        <w:numPr>
          <w:ilvl w:val="0"/>
          <w:numId w:val="13"/>
        </w:numPr>
        <w:spacing w:before="0" w:beforeAutospacing="0" w:after="0" w:afterAutospacing="0" w:line="276" w:lineRule="auto"/>
        <w:ind w:left="851" w:hanging="284"/>
        <w:jc w:val="both"/>
        <w:rPr>
          <w:rFonts w:eastAsiaTheme="minorHAnsi"/>
          <w:lang w:val="lv-LV"/>
        </w:rPr>
      </w:pPr>
      <w:r>
        <w:rPr>
          <w:rFonts w:eastAsiaTheme="minorHAnsi"/>
          <w:lang w:val="lv-LV"/>
        </w:rPr>
        <w:t>prioritāri veid</w:t>
      </w:r>
      <w:r w:rsidRPr="007C2E50" w:rsidR="007C2E50">
        <w:rPr>
          <w:rFonts w:eastAsiaTheme="minorHAnsi"/>
          <w:lang w:val="lv-LV"/>
        </w:rPr>
        <w:t>ot atpūtas infrastruktū</w:t>
      </w:r>
      <w:r>
        <w:rPr>
          <w:rFonts w:eastAsiaTheme="minorHAnsi"/>
          <w:lang w:val="lv-LV"/>
        </w:rPr>
        <w:t>ru blīvi apdzīvoto vietu tuvumā;</w:t>
      </w:r>
    </w:p>
    <w:p w:rsidRPr="007C2E50" w:rsidR="007C2E50" w:rsidP="00A03720" w:rsidRDefault="006254EF" w14:paraId="46F61D08" w14:textId="3BB28B0B">
      <w:pPr>
        <w:pStyle w:val="tv213"/>
        <w:numPr>
          <w:ilvl w:val="0"/>
          <w:numId w:val="13"/>
        </w:numPr>
        <w:spacing w:before="0" w:beforeAutospacing="0" w:after="0" w:afterAutospacing="0" w:line="276" w:lineRule="auto"/>
        <w:ind w:left="851" w:hanging="284"/>
        <w:jc w:val="both"/>
        <w:rPr>
          <w:rFonts w:eastAsiaTheme="minorHAnsi"/>
          <w:lang w:val="lv-LV"/>
        </w:rPr>
      </w:pPr>
      <w:r>
        <w:rPr>
          <w:rFonts w:eastAsiaTheme="minorHAnsi"/>
          <w:lang w:val="lv-LV"/>
        </w:rPr>
        <w:t>n</w:t>
      </w:r>
      <w:r w:rsidRPr="007C2E50" w:rsidR="007C2E50">
        <w:rPr>
          <w:rFonts w:eastAsiaTheme="minorHAnsi"/>
          <w:lang w:val="lv-LV"/>
        </w:rPr>
        <w:t>odrošināt esošo tūrisma un atpūtas infrastruktūras un labiekārtojuma objektu uzturēšanu labā stāvoklī.</w:t>
      </w:r>
    </w:p>
    <w:p w:rsidRPr="00635669" w:rsidR="00635669" w:rsidP="00DE5D8E" w:rsidRDefault="00D67BDF" w14:paraId="32BFF85F" w14:textId="4AC31CF1">
      <w:pPr>
        <w:pStyle w:val="tv213"/>
        <w:keepNext/>
        <w:spacing w:before="0" w:beforeAutospacing="0" w:after="0" w:afterAutospacing="0" w:line="276" w:lineRule="auto"/>
        <w:jc w:val="both"/>
        <w:rPr>
          <w:rFonts w:eastAsiaTheme="minorHAnsi"/>
          <w:b/>
          <w:i/>
          <w:lang w:val="lv-LV"/>
        </w:rPr>
      </w:pPr>
      <w:r w:rsidRPr="00635669">
        <w:rPr>
          <w:rFonts w:eastAsiaTheme="minorHAnsi"/>
          <w:b/>
          <w:i/>
          <w:lang w:val="lv-LV"/>
        </w:rPr>
        <w:t>Valmiera</w:t>
      </w:r>
      <w:r w:rsidRPr="00635669" w:rsidR="00635669">
        <w:rPr>
          <w:rFonts w:eastAsiaTheme="minorHAnsi"/>
          <w:b/>
          <w:i/>
          <w:lang w:val="lv-LV"/>
        </w:rPr>
        <w:t>s novada teritorijas plānojums</w:t>
      </w:r>
    </w:p>
    <w:p w:rsidRPr="00987153" w:rsidR="00987153" w:rsidP="00DE5D8E" w:rsidRDefault="001451C1" w14:paraId="75BF11AE" w14:textId="59647BFC">
      <w:pPr>
        <w:pStyle w:val="tv213"/>
        <w:spacing w:before="0" w:beforeAutospacing="0" w:after="0" w:afterAutospacing="0" w:line="276" w:lineRule="auto"/>
        <w:ind w:firstLine="567"/>
        <w:jc w:val="both"/>
        <w:rPr>
          <w:lang w:val="lv-LV"/>
        </w:rPr>
      </w:pPr>
      <w:r w:rsidRPr="001451C1">
        <w:rPr>
          <w:lang w:val="lv-LV"/>
        </w:rPr>
        <w:t>Atbilstoši 2023. gada 30. marta Valmieras novada pašvaldības domes lēmumam, Valmieras novadam notiek jauna teritorijas plānojuma izstrāde un, saskaņā ar Administratīvo teritoriju un apdzīvoto vietu likuma Pārejas noteikumu 17. punktu, tas izstrādājams līdz 2025. gada 31. decembrim.</w:t>
      </w:r>
    </w:p>
    <w:p w:rsidRPr="00987153" w:rsidR="00987153" w:rsidP="00DE5D8E" w:rsidRDefault="00987153" w14:paraId="01304693" w14:textId="1F1E15F3">
      <w:pPr>
        <w:pStyle w:val="tv213"/>
        <w:spacing w:before="0" w:beforeAutospacing="0" w:after="0" w:afterAutospacing="0" w:line="276" w:lineRule="auto"/>
        <w:ind w:firstLine="567"/>
        <w:jc w:val="both"/>
        <w:rPr>
          <w:lang w:val="lv-LV"/>
        </w:rPr>
      </w:pPr>
      <w:r w:rsidRPr="00987153">
        <w:rPr>
          <w:lang w:val="lv-LV"/>
        </w:rPr>
        <w:t>Pašlaik</w:t>
      </w:r>
      <w:r>
        <w:rPr>
          <w:lang w:val="lv-LV"/>
        </w:rPr>
        <w:t xml:space="preserve"> DL “</w:t>
      </w:r>
      <w:r w:rsidR="000E0C51">
        <w:rPr>
          <w:lang w:val="lv-LV"/>
        </w:rPr>
        <w:t>Burtnieka</w:t>
      </w:r>
      <w:r>
        <w:rPr>
          <w:lang w:val="lv-LV"/>
        </w:rPr>
        <w:t xml:space="preserve"> ezera pļavas” un tā apkārtnē </w:t>
      </w:r>
      <w:r w:rsidRPr="00987153">
        <w:rPr>
          <w:lang w:val="lv-LV"/>
        </w:rPr>
        <w:t xml:space="preserve">ir spēkā </w:t>
      </w:r>
      <w:r w:rsidR="000E0C51">
        <w:rPr>
          <w:lang w:val="lv-LV"/>
        </w:rPr>
        <w:t>Burtniek</w:t>
      </w:r>
      <w:r w:rsidR="00400F3F">
        <w:rPr>
          <w:lang w:val="lv-LV"/>
        </w:rPr>
        <w:t>u</w:t>
      </w:r>
      <w:r w:rsidRPr="00987153">
        <w:rPr>
          <w:lang w:val="lv-LV"/>
        </w:rPr>
        <w:t xml:space="preserve"> novada teritorijas plānojums 2012.-2024. gadam un tā saistošie noteikumi Nr.10/2012  “</w:t>
      </w:r>
      <w:r w:rsidR="000E0C51">
        <w:rPr>
          <w:lang w:val="lv-LV"/>
        </w:rPr>
        <w:t>Burtniek</w:t>
      </w:r>
      <w:r w:rsidR="00400F3F">
        <w:rPr>
          <w:lang w:val="lv-LV"/>
        </w:rPr>
        <w:t>u</w:t>
      </w:r>
      <w:r w:rsidRPr="00987153">
        <w:rPr>
          <w:lang w:val="lv-LV"/>
        </w:rPr>
        <w:t xml:space="preserve"> novada teritorijas plānojuma 2012.-2024. gadam grafiskā daļa, teritorijas izmantošanas un apbūves noteikumi”, apstiprināti ar </w:t>
      </w:r>
      <w:r w:rsidR="000E0C51">
        <w:rPr>
          <w:lang w:val="lv-LV"/>
        </w:rPr>
        <w:t>Burtniek</w:t>
      </w:r>
      <w:r w:rsidR="00400F3F">
        <w:rPr>
          <w:lang w:val="lv-LV"/>
        </w:rPr>
        <w:t>u</w:t>
      </w:r>
      <w:r w:rsidRPr="00987153">
        <w:rPr>
          <w:lang w:val="lv-LV"/>
        </w:rPr>
        <w:t xml:space="preserve"> novada pašvaldības domes 19.09.2012. sēdes lēmumu Nr.411 (protokols 12, 1.punkts).</w:t>
      </w:r>
    </w:p>
    <w:p w:rsidR="00376AD9" w:rsidP="00DE5D8E" w:rsidRDefault="000E0C51" w14:paraId="6BAA7C43" w14:textId="696A3CC3">
      <w:pPr>
        <w:pStyle w:val="tv213"/>
        <w:spacing w:before="0" w:beforeAutospacing="0" w:after="0" w:afterAutospacing="0" w:line="276" w:lineRule="auto"/>
        <w:ind w:firstLine="567"/>
        <w:jc w:val="both"/>
        <w:rPr>
          <w:lang w:val="lv-LV"/>
        </w:rPr>
      </w:pPr>
      <w:r>
        <w:rPr>
          <w:lang w:val="lv-LV"/>
        </w:rPr>
        <w:t>Burtniek</w:t>
      </w:r>
      <w:r w:rsidR="00400F3F">
        <w:rPr>
          <w:lang w:val="lv-LV"/>
        </w:rPr>
        <w:t>u</w:t>
      </w:r>
      <w:r w:rsidRPr="00707FB5" w:rsidR="00707FB5">
        <w:rPr>
          <w:lang w:val="lv-LV"/>
        </w:rPr>
        <w:t xml:space="preserve"> novada teritorijas plānojum</w:t>
      </w:r>
      <w:r w:rsidR="00707FB5">
        <w:rPr>
          <w:lang w:val="lv-LV"/>
        </w:rPr>
        <w:t>a</w:t>
      </w:r>
      <w:r w:rsidRPr="00707FB5" w:rsidR="00707FB5">
        <w:rPr>
          <w:lang w:val="lv-LV"/>
        </w:rPr>
        <w:t xml:space="preserve"> 2012.-2024. gadam</w:t>
      </w:r>
      <w:r w:rsidR="00707FB5">
        <w:rPr>
          <w:lang w:val="lv-LV"/>
        </w:rPr>
        <w:t xml:space="preserve"> </w:t>
      </w:r>
      <w:r w:rsidR="00733FF8">
        <w:rPr>
          <w:lang w:val="lv-LV"/>
        </w:rPr>
        <w:t>plānotās (atļautās) izmantošanas kartē DL “</w:t>
      </w:r>
      <w:r>
        <w:rPr>
          <w:lang w:val="lv-LV"/>
        </w:rPr>
        <w:t>Burtnieka</w:t>
      </w:r>
      <w:r w:rsidR="00733FF8">
        <w:rPr>
          <w:lang w:val="lv-LV"/>
        </w:rPr>
        <w:t xml:space="preserve"> ezera pļavas” teritorijā </w:t>
      </w:r>
      <w:r w:rsidR="00733F1D">
        <w:rPr>
          <w:lang w:val="lv-LV"/>
        </w:rPr>
        <w:t>noteiktas</w:t>
      </w:r>
      <w:r w:rsidR="009F2FFE">
        <w:rPr>
          <w:lang w:val="lv-LV"/>
        </w:rPr>
        <w:t xml:space="preserve"> galvenokārt kā</w:t>
      </w:r>
      <w:r w:rsidR="00376AD9">
        <w:rPr>
          <w:lang w:val="lv-LV"/>
        </w:rPr>
        <w:t xml:space="preserve"> </w:t>
      </w:r>
      <w:r w:rsidRPr="00376AD9" w:rsidR="00376AD9">
        <w:rPr>
          <w:i/>
          <w:lang w:val="lv-LV"/>
        </w:rPr>
        <w:t>ārtelpu teritorijas</w:t>
      </w:r>
      <w:r w:rsidR="00376AD9">
        <w:rPr>
          <w:lang w:val="lv-LV"/>
        </w:rPr>
        <w:t xml:space="preserve"> – </w:t>
      </w:r>
      <w:r w:rsidRPr="00376AD9" w:rsidR="00376AD9">
        <w:rPr>
          <w:lang w:val="lv-LV"/>
        </w:rPr>
        <w:t>neapbūvējamas un neapbūvētas teritorijas ar daļēji vai pilnīgi dabisku veģetāciju</w:t>
      </w:r>
      <w:r w:rsidR="00376AD9">
        <w:rPr>
          <w:lang w:val="lv-LV"/>
        </w:rPr>
        <w:t xml:space="preserve"> </w:t>
      </w:r>
      <w:r w:rsidRPr="00376AD9" w:rsidR="00376AD9">
        <w:rPr>
          <w:lang w:val="lv-LV"/>
        </w:rPr>
        <w:t>(piemēram, dabīgas pļavas, mitrāji, meži, meža parki, birzis, apstādījumi, skvēri, alejas), kuras netiek</w:t>
      </w:r>
      <w:r w:rsidR="00376AD9">
        <w:rPr>
          <w:lang w:val="lv-LV"/>
        </w:rPr>
        <w:t xml:space="preserve"> </w:t>
      </w:r>
      <w:r w:rsidRPr="00376AD9" w:rsidR="00376AD9">
        <w:rPr>
          <w:lang w:val="lv-LV"/>
        </w:rPr>
        <w:t>intensīvi koptas, labiekārtotas un apsaimniekotas gan ciemā, gan lauku apvidū. Šo teritoriju izmantošana saistīta ar</w:t>
      </w:r>
      <w:r w:rsidR="00376AD9">
        <w:rPr>
          <w:lang w:val="lv-LV"/>
        </w:rPr>
        <w:t xml:space="preserve"> </w:t>
      </w:r>
      <w:r w:rsidRPr="00376AD9" w:rsidR="00376AD9">
        <w:rPr>
          <w:lang w:val="lv-LV"/>
        </w:rPr>
        <w:t>ekstensīvu brīvdabas atpūtu, dabas tūrismu un dabas aizsardzību, kā arī ar dabas resursu izmantošanu</w:t>
      </w:r>
      <w:r w:rsidR="00376AD9">
        <w:rPr>
          <w:lang w:val="lv-LV"/>
        </w:rPr>
        <w:t xml:space="preserve"> </w:t>
      </w:r>
      <w:r w:rsidRPr="00376AD9" w:rsidR="00376AD9">
        <w:rPr>
          <w:lang w:val="lv-LV"/>
        </w:rPr>
        <w:t>ražošanai - zivsaimniecībai, derīgo izrakteņu ieguvei, lauksaimniecībai un mežsaimniecībai un atļautas būves</w:t>
      </w:r>
      <w:r w:rsidR="00376AD9">
        <w:rPr>
          <w:lang w:val="lv-LV"/>
        </w:rPr>
        <w:t xml:space="preserve"> </w:t>
      </w:r>
      <w:r w:rsidRPr="00376AD9" w:rsidR="00376AD9">
        <w:rPr>
          <w:lang w:val="lv-LV"/>
        </w:rPr>
        <w:t>un ēkas, kas funkcionāli saistītas ar šīm izmantošanām.</w:t>
      </w:r>
      <w:r w:rsidR="00376AD9">
        <w:rPr>
          <w:lang w:val="lv-LV"/>
        </w:rPr>
        <w:t xml:space="preserve"> Ārtelpu teritorijas iedalītas zonās atbilstoši topogrāfiskajai kartei:</w:t>
      </w:r>
    </w:p>
    <w:p w:rsidRPr="00376AD9" w:rsidR="00077770" w:rsidP="00A03720" w:rsidRDefault="00077770" w14:paraId="1E4C7624" w14:textId="77777777">
      <w:pPr>
        <w:pStyle w:val="tv213"/>
        <w:numPr>
          <w:ilvl w:val="0"/>
          <w:numId w:val="11"/>
        </w:numPr>
        <w:spacing w:before="0" w:beforeAutospacing="0" w:after="0" w:afterAutospacing="0" w:line="276" w:lineRule="auto"/>
        <w:ind w:left="851" w:hanging="284"/>
        <w:jc w:val="both"/>
        <w:rPr>
          <w:lang w:val="lv-LV"/>
        </w:rPr>
      </w:pPr>
      <w:r w:rsidRPr="009F2FFE">
        <w:rPr>
          <w:i/>
          <w:lang w:val="lv-LV"/>
        </w:rPr>
        <w:t>Ūdeņu teritorijas (U)</w:t>
      </w:r>
      <w:r w:rsidRPr="00376AD9">
        <w:rPr>
          <w:lang w:val="lv-LV"/>
        </w:rPr>
        <w:t xml:space="preserve"> – pašvaldības administratīvās teritorijas daļas, kurās ietilpst dabīgas vai mākslīgas ūdenstilpes (ezeri, dīķi u.c.), ūdensteces (upes, strauti u.c.), kā arī būves, kas saistītas ar attiecīgā ūdens baseina izmantošanu (laivu piestātnes, peldētavas u.c.) un uzturēšanu, krasta nostiprinājumus, kā arī citas tauvas joslā atļautās būves.</w:t>
      </w:r>
    </w:p>
    <w:p w:rsidR="009F2FFE" w:rsidP="00A03720" w:rsidRDefault="00733F1D" w14:paraId="36E1341C" w14:textId="77777777">
      <w:pPr>
        <w:pStyle w:val="tv213"/>
        <w:numPr>
          <w:ilvl w:val="0"/>
          <w:numId w:val="11"/>
        </w:numPr>
        <w:spacing w:before="0" w:beforeAutospacing="0" w:after="0" w:afterAutospacing="0" w:line="276" w:lineRule="auto"/>
        <w:ind w:left="851" w:hanging="284"/>
        <w:jc w:val="both"/>
        <w:rPr>
          <w:lang w:val="lv-LV"/>
        </w:rPr>
      </w:pPr>
      <w:r w:rsidRPr="009F2FFE">
        <w:rPr>
          <w:i/>
          <w:lang w:val="lv-LV"/>
        </w:rPr>
        <w:t>Dabas pamatnes teritorijas (DP)</w:t>
      </w:r>
      <w:r>
        <w:rPr>
          <w:lang w:val="lv-LV"/>
        </w:rPr>
        <w:t xml:space="preserve"> – </w:t>
      </w:r>
      <w:r w:rsidRPr="00733F1D">
        <w:rPr>
          <w:lang w:val="lv-LV"/>
        </w:rPr>
        <w:t>pašvaldības administratīvās teritorijas daļas,</w:t>
      </w:r>
      <w:r>
        <w:rPr>
          <w:lang w:val="lv-LV"/>
        </w:rPr>
        <w:t xml:space="preserve"> </w:t>
      </w:r>
      <w:r w:rsidRPr="00733F1D">
        <w:rPr>
          <w:lang w:val="lv-LV"/>
        </w:rPr>
        <w:t>kurās ietilpst dabas teritorijas lauces, pārplūstošus klajumus, smiltājus,</w:t>
      </w:r>
      <w:r>
        <w:rPr>
          <w:lang w:val="lv-LV"/>
        </w:rPr>
        <w:t xml:space="preserve"> </w:t>
      </w:r>
      <w:r w:rsidRPr="00733F1D">
        <w:rPr>
          <w:lang w:val="lv-LV"/>
        </w:rPr>
        <w:t>virsājus, ugunsnovērošanas torni, ūdenstilpju un ūdensteču krastu joslas,</w:t>
      </w:r>
      <w:r>
        <w:rPr>
          <w:lang w:val="lv-LV"/>
        </w:rPr>
        <w:t xml:space="preserve"> </w:t>
      </w:r>
      <w:r w:rsidRPr="00733F1D">
        <w:rPr>
          <w:lang w:val="lv-LV"/>
        </w:rPr>
        <w:t>ieskaitot pludmali, aizsargjoslas un tehnisku līnijbūvju koridorus, atmatas.</w:t>
      </w:r>
    </w:p>
    <w:p w:rsidR="009F2FFE" w:rsidP="00A03720" w:rsidRDefault="009F2FFE" w14:paraId="40643974" w14:textId="77777777">
      <w:pPr>
        <w:pStyle w:val="tv213"/>
        <w:numPr>
          <w:ilvl w:val="0"/>
          <w:numId w:val="11"/>
        </w:numPr>
        <w:spacing w:before="0" w:beforeAutospacing="0" w:after="0" w:afterAutospacing="0" w:line="276" w:lineRule="auto"/>
        <w:ind w:left="851" w:hanging="284"/>
        <w:jc w:val="both"/>
        <w:rPr>
          <w:lang w:val="lv-LV"/>
        </w:rPr>
      </w:pPr>
      <w:r w:rsidRPr="009F2FFE">
        <w:rPr>
          <w:i/>
          <w:lang w:val="lv-LV"/>
        </w:rPr>
        <w:t>Mežu teritorijas (M)</w:t>
      </w:r>
      <w:r w:rsidRPr="009F2FFE">
        <w:rPr>
          <w:lang w:val="lv-LV"/>
        </w:rPr>
        <w:t xml:space="preserve"> – meža zemju areāli, kur galvenās funkcijas ir mežsaimnieciskā darbība un kokmateriālu sagatavošana, kā arī ar mežsaimniecību un kokmateriālu sagatavošanu saistītie pakalpojumi, rekreācija un dabas aizsardzība. Mežu teritorijās ietilpst arī purvi, klajumi, lauces un ar galvenajām funkcijām saistītie infrastruktūras objekti. Ietilpst mežu, jaunaudžu un izcirtumu teritorijas, zeme zem meža infrastruktūras objektiem, mežā ietilpstoši un tam pieguļošie pārplūstošie klajumi, lauces, purvi, kas pamatā tiek izmantoti no topogrāfijas kartēm.</w:t>
      </w:r>
    </w:p>
    <w:p w:rsidRPr="009F2FFE" w:rsidR="009F2FFE" w:rsidP="00A03720" w:rsidRDefault="009F2FFE" w14:paraId="6CD70E71" w14:textId="3B4DA419">
      <w:pPr>
        <w:pStyle w:val="tv213"/>
        <w:numPr>
          <w:ilvl w:val="0"/>
          <w:numId w:val="11"/>
        </w:numPr>
        <w:spacing w:before="0" w:beforeAutospacing="0" w:after="0" w:afterAutospacing="0" w:line="276" w:lineRule="auto"/>
        <w:ind w:left="851" w:hanging="284"/>
        <w:jc w:val="both"/>
        <w:rPr>
          <w:lang w:val="lv-LV"/>
        </w:rPr>
      </w:pPr>
      <w:r w:rsidRPr="009F2FFE">
        <w:rPr>
          <w:i/>
          <w:lang w:val="lv-LV"/>
        </w:rPr>
        <w:t>Purvu teritorijas (MP)</w:t>
      </w:r>
      <w:r w:rsidRPr="009F2FFE">
        <w:rPr>
          <w:lang w:val="lv-LV"/>
        </w:rPr>
        <w:t xml:space="preserve"> </w:t>
      </w:r>
      <w:r>
        <w:rPr>
          <w:lang w:val="lv-LV"/>
        </w:rPr>
        <w:t xml:space="preserve">– </w:t>
      </w:r>
      <w:r w:rsidRPr="009F2FFE">
        <w:rPr>
          <w:lang w:val="lv-LV"/>
        </w:rPr>
        <w:t>purvi un citas pārmitrās teritorijas, kuru izmantošana ir saistīta ar mežsaimniecību, kūdras ieguvi vai vides aizsardzības mērķiem.</w:t>
      </w:r>
    </w:p>
    <w:p w:rsidRPr="009F2FFE" w:rsidR="009F2FFE" w:rsidP="00A03720" w:rsidRDefault="009F2FFE" w14:paraId="2A5AA1EB" w14:textId="1BC228FA">
      <w:pPr>
        <w:pStyle w:val="tv213"/>
        <w:numPr>
          <w:ilvl w:val="0"/>
          <w:numId w:val="11"/>
        </w:numPr>
        <w:spacing w:before="0" w:beforeAutospacing="0" w:after="0" w:afterAutospacing="0" w:line="276" w:lineRule="auto"/>
        <w:ind w:left="851" w:hanging="284"/>
        <w:jc w:val="both"/>
        <w:rPr>
          <w:lang w:val="lv-LV"/>
        </w:rPr>
      </w:pPr>
      <w:r w:rsidRPr="009F2FFE">
        <w:rPr>
          <w:i/>
          <w:lang w:val="lv-LV"/>
        </w:rPr>
        <w:t>Lauku zemju teritorijas (L)</w:t>
      </w:r>
      <w:r w:rsidRPr="009F2FFE">
        <w:rPr>
          <w:lang w:val="lv-LV"/>
        </w:rPr>
        <w:t xml:space="preserve"> – pamatizmantošanas veids ir lauksaimnieciskās produkcijas ražošana (tīrumi, atmatas, pļavas, ganības, augļudārzi, dārzi, dīķi, grāvji, nelieli mežu un koku puduri) un kurās izvieto lauku viensētu apbūvi: dzīvojamās un saimniecības ēkas, lopu kūtis, būves lopbarības un lauksaimniecības produkcijas uzglabāšanai un pārstrādei.</w:t>
      </w:r>
    </w:p>
    <w:p w:rsidR="00707FB5" w:rsidP="00DE5D8E" w:rsidRDefault="000E0C51" w14:paraId="558C8461" w14:textId="5456A65C">
      <w:pPr>
        <w:pStyle w:val="tv213"/>
        <w:spacing w:before="0" w:beforeAutospacing="0" w:after="0" w:afterAutospacing="0" w:line="276" w:lineRule="auto"/>
        <w:ind w:firstLine="567"/>
        <w:jc w:val="both"/>
        <w:rPr>
          <w:lang w:val="lv-LV"/>
        </w:rPr>
      </w:pPr>
      <w:r>
        <w:rPr>
          <w:lang w:val="lv-LV"/>
        </w:rPr>
        <w:t>Burtniek</w:t>
      </w:r>
      <w:r w:rsidR="00400F3F">
        <w:rPr>
          <w:lang w:val="lv-LV"/>
        </w:rPr>
        <w:t>u</w:t>
      </w:r>
      <w:r w:rsidR="005979D0">
        <w:rPr>
          <w:lang w:val="lv-LV"/>
        </w:rPr>
        <w:t xml:space="preserve"> ciema teritorijā</w:t>
      </w:r>
      <w:r w:rsidR="001451C1">
        <w:rPr>
          <w:lang w:val="lv-LV"/>
        </w:rPr>
        <w:t>,</w:t>
      </w:r>
      <w:r w:rsidR="005979D0">
        <w:rPr>
          <w:lang w:val="lv-LV"/>
        </w:rPr>
        <w:t xml:space="preserve"> kā arī atsevišķās zemes vienībās (kad. apz. </w:t>
      </w:r>
      <w:r w:rsidRPr="005979D0" w:rsidR="005979D0">
        <w:rPr>
          <w:lang w:val="lv-LV"/>
        </w:rPr>
        <w:t>96480040044</w:t>
      </w:r>
      <w:r w:rsidR="005979D0">
        <w:rPr>
          <w:lang w:val="lv-LV"/>
        </w:rPr>
        <w:t>,</w:t>
      </w:r>
      <w:r w:rsidRPr="00E428FD" w:rsidR="00E428FD">
        <w:rPr>
          <w:lang w:val="lv-LV"/>
        </w:rPr>
        <w:t xml:space="preserve"> 96480040008</w:t>
      </w:r>
      <w:r w:rsidR="00E428FD">
        <w:rPr>
          <w:lang w:val="lv-LV"/>
        </w:rPr>
        <w:t xml:space="preserve">, </w:t>
      </w:r>
      <w:r w:rsidRPr="00495F48" w:rsidR="00495F48">
        <w:rPr>
          <w:lang w:val="lv-LV"/>
        </w:rPr>
        <w:t>96480040067</w:t>
      </w:r>
      <w:r w:rsidR="00A76613">
        <w:rPr>
          <w:lang w:val="lv-LV"/>
        </w:rPr>
        <w:t xml:space="preserve">) </w:t>
      </w:r>
      <w:r w:rsidR="005979D0">
        <w:rPr>
          <w:lang w:val="lv-LV"/>
        </w:rPr>
        <w:t xml:space="preserve">Burtnieka </w:t>
      </w:r>
      <w:r w:rsidR="00C61877">
        <w:rPr>
          <w:lang w:val="lv-LV"/>
        </w:rPr>
        <w:t>A</w:t>
      </w:r>
      <w:r w:rsidR="005979D0">
        <w:rPr>
          <w:lang w:val="lv-LV"/>
        </w:rPr>
        <w:t xml:space="preserve"> krastā DL “</w:t>
      </w:r>
      <w:r>
        <w:rPr>
          <w:lang w:val="lv-LV"/>
        </w:rPr>
        <w:t>Burtnieka</w:t>
      </w:r>
      <w:r w:rsidR="005979D0">
        <w:rPr>
          <w:lang w:val="lv-LV"/>
        </w:rPr>
        <w:t xml:space="preserve"> ezera pļavas” noteiktas </w:t>
      </w:r>
      <w:r w:rsidRPr="005979D0" w:rsidR="00707FB5">
        <w:rPr>
          <w:i/>
          <w:lang w:val="lv-LV"/>
        </w:rPr>
        <w:t>Rekreācijas teritorijas (DR)</w:t>
      </w:r>
      <w:r w:rsidR="00707FB5">
        <w:rPr>
          <w:lang w:val="lv-LV"/>
        </w:rPr>
        <w:t xml:space="preserve"> </w:t>
      </w:r>
      <w:r w:rsidR="005979D0">
        <w:rPr>
          <w:lang w:val="lv-LV"/>
        </w:rPr>
        <w:t xml:space="preserve">– </w:t>
      </w:r>
      <w:r w:rsidRPr="00707FB5" w:rsidR="00707FB5">
        <w:rPr>
          <w:lang w:val="lv-LV"/>
        </w:rPr>
        <w:t>paredzētas rekreācijas nodrošināšanai pildot</w:t>
      </w:r>
      <w:r w:rsidR="00707FB5">
        <w:rPr>
          <w:lang w:val="lv-LV"/>
        </w:rPr>
        <w:t xml:space="preserve"> </w:t>
      </w:r>
      <w:r w:rsidRPr="00707FB5" w:rsidR="00707FB5">
        <w:rPr>
          <w:lang w:val="lv-LV"/>
        </w:rPr>
        <w:t>pašvaldības funkcijas, izmantojot dabas dotumus un saglabājot dabas</w:t>
      </w:r>
      <w:r w:rsidR="00707FB5">
        <w:rPr>
          <w:lang w:val="lv-LV"/>
        </w:rPr>
        <w:t xml:space="preserve"> </w:t>
      </w:r>
      <w:r w:rsidRPr="00707FB5" w:rsidR="00707FB5">
        <w:rPr>
          <w:lang w:val="lv-LV"/>
        </w:rPr>
        <w:t>teritorijas – ūdensobjekti, mežs, pļava dārzs u.c.</w:t>
      </w:r>
      <w:r w:rsidR="001451C1">
        <w:rPr>
          <w:lang w:val="lv-LV"/>
        </w:rPr>
        <w:t xml:space="preserve">. Tās paredz </w:t>
      </w:r>
      <w:r w:rsidRPr="00707FB5" w:rsidR="00707FB5">
        <w:rPr>
          <w:lang w:val="lv-LV"/>
        </w:rPr>
        <w:t>arī tūrismam</w:t>
      </w:r>
      <w:r w:rsidR="00707FB5">
        <w:rPr>
          <w:lang w:val="lv-LV"/>
        </w:rPr>
        <w:t xml:space="preserve"> </w:t>
      </w:r>
      <w:r w:rsidRPr="00707FB5" w:rsidR="00707FB5">
        <w:rPr>
          <w:lang w:val="lv-LV"/>
        </w:rPr>
        <w:t>nepieciešamo būvju izvietošanu – naktsmītnēm, sportam atpūtai</w:t>
      </w:r>
      <w:r w:rsidR="001451C1">
        <w:rPr>
          <w:lang w:val="lv-LV"/>
        </w:rPr>
        <w:t>, kā</w:t>
      </w:r>
      <w:r w:rsidRPr="00707FB5" w:rsidR="00707FB5">
        <w:rPr>
          <w:lang w:val="lv-LV"/>
        </w:rPr>
        <w:t xml:space="preserve"> arī</w:t>
      </w:r>
      <w:r w:rsidR="00707FB5">
        <w:rPr>
          <w:lang w:val="lv-LV"/>
        </w:rPr>
        <w:t xml:space="preserve"> </w:t>
      </w:r>
      <w:r w:rsidR="001451C1">
        <w:rPr>
          <w:lang w:val="lv-LV"/>
        </w:rPr>
        <w:t xml:space="preserve">būves </w:t>
      </w:r>
      <w:r w:rsidRPr="00707FB5" w:rsidR="00707FB5">
        <w:rPr>
          <w:lang w:val="lv-LV"/>
        </w:rPr>
        <w:t>palīgizmantošanai un papildizmantošanai. Teritorijās gar ūdensobjektiem ar applūstošu teritoriju tūrisma un</w:t>
      </w:r>
      <w:r w:rsidR="00707FB5">
        <w:rPr>
          <w:lang w:val="lv-LV"/>
        </w:rPr>
        <w:t xml:space="preserve"> </w:t>
      </w:r>
      <w:r w:rsidRPr="00707FB5" w:rsidR="00707FB5">
        <w:rPr>
          <w:lang w:val="lv-LV"/>
        </w:rPr>
        <w:t>rekreācijas teri</w:t>
      </w:r>
      <w:r w:rsidR="00733FF8">
        <w:rPr>
          <w:lang w:val="lv-LV"/>
        </w:rPr>
        <w:t>torijas ir bez apbūves iespējām</w:t>
      </w:r>
      <w:r w:rsidRPr="00707FB5" w:rsidR="00707FB5">
        <w:rPr>
          <w:lang w:val="lv-LV"/>
        </w:rPr>
        <w:t xml:space="preserve">, izņemot </w:t>
      </w:r>
      <w:r w:rsidR="00733FF8">
        <w:rPr>
          <w:lang w:val="lv-LV"/>
        </w:rPr>
        <w:t>Aizsargjoslu likumā</w:t>
      </w:r>
      <w:r w:rsidRPr="00707FB5" w:rsidR="00707FB5">
        <w:rPr>
          <w:lang w:val="lv-LV"/>
        </w:rPr>
        <w:t xml:space="preserve"> atļautās</w:t>
      </w:r>
      <w:r w:rsidR="00707FB5">
        <w:rPr>
          <w:lang w:val="lv-LV"/>
        </w:rPr>
        <w:t xml:space="preserve"> </w:t>
      </w:r>
      <w:r w:rsidRPr="00707FB5" w:rsidR="00707FB5">
        <w:rPr>
          <w:lang w:val="lv-LV"/>
        </w:rPr>
        <w:t>būves un atklātas rekreācijas būves – takas, atklāti rotaļu</w:t>
      </w:r>
      <w:r w:rsidR="00707FB5">
        <w:rPr>
          <w:lang w:val="lv-LV"/>
        </w:rPr>
        <w:t xml:space="preserve"> un sporta spēļu laukumi</w:t>
      </w:r>
      <w:r w:rsidRPr="00707FB5" w:rsidR="00707FB5">
        <w:rPr>
          <w:lang w:val="lv-LV"/>
        </w:rPr>
        <w:t>, ūdens</w:t>
      </w:r>
      <w:r w:rsidR="00707FB5">
        <w:rPr>
          <w:lang w:val="lv-LV"/>
        </w:rPr>
        <w:t xml:space="preserve"> </w:t>
      </w:r>
      <w:r w:rsidRPr="00707FB5" w:rsidR="00707FB5">
        <w:rPr>
          <w:lang w:val="lv-LV"/>
        </w:rPr>
        <w:t>tūrisma piestātnes u</w:t>
      </w:r>
      <w:r w:rsidR="00707FB5">
        <w:rPr>
          <w:lang w:val="lv-LV"/>
        </w:rPr>
        <w:t>n vietas</w:t>
      </w:r>
      <w:r w:rsidR="00733FF8">
        <w:rPr>
          <w:lang w:val="lv-LV"/>
        </w:rPr>
        <w:t xml:space="preserve">, </w:t>
      </w:r>
      <w:r w:rsidRPr="00707FB5" w:rsidR="00707FB5">
        <w:rPr>
          <w:lang w:val="lv-LV"/>
        </w:rPr>
        <w:t>atpūtas vietas.</w:t>
      </w:r>
    </w:p>
    <w:p w:rsidR="00A76613" w:rsidP="00DE5D8E" w:rsidRDefault="000E0C51" w14:paraId="6CD431A2" w14:textId="1318EF4F">
      <w:pPr>
        <w:pStyle w:val="tv213"/>
        <w:spacing w:before="0" w:beforeAutospacing="0" w:after="0" w:afterAutospacing="0" w:line="276" w:lineRule="auto"/>
        <w:ind w:firstLine="567"/>
        <w:jc w:val="both"/>
        <w:rPr>
          <w:lang w:val="lv-LV"/>
        </w:rPr>
      </w:pPr>
      <w:r>
        <w:rPr>
          <w:lang w:val="lv-LV"/>
        </w:rPr>
        <w:t>Burtniek</w:t>
      </w:r>
      <w:r w:rsidR="00400F3F">
        <w:rPr>
          <w:lang w:val="lv-LV"/>
        </w:rPr>
        <w:t>u</w:t>
      </w:r>
      <w:r w:rsidRPr="00A76613" w:rsidR="00A76613">
        <w:rPr>
          <w:lang w:val="lv-LV"/>
        </w:rPr>
        <w:t xml:space="preserve"> ciema teritorijā</w:t>
      </w:r>
      <w:r w:rsidR="00A76613">
        <w:rPr>
          <w:lang w:val="lv-LV"/>
        </w:rPr>
        <w:t xml:space="preserve"> </w:t>
      </w:r>
      <w:r w:rsidRPr="00A76613" w:rsidR="00A76613">
        <w:rPr>
          <w:lang w:val="lv-LV"/>
        </w:rPr>
        <w:t>DL “</w:t>
      </w:r>
      <w:r>
        <w:rPr>
          <w:lang w:val="lv-LV"/>
        </w:rPr>
        <w:t>Burtnieka</w:t>
      </w:r>
      <w:r w:rsidRPr="00A76613" w:rsidR="00A76613">
        <w:rPr>
          <w:lang w:val="lv-LV"/>
        </w:rPr>
        <w:t xml:space="preserve"> ezera pļavas”</w:t>
      </w:r>
    </w:p>
    <w:p w:rsidR="00376AD9" w:rsidP="00A03720" w:rsidRDefault="00A76613" w14:paraId="0820B4F0" w14:textId="13CB8FB8">
      <w:pPr>
        <w:pStyle w:val="tv213"/>
        <w:numPr>
          <w:ilvl w:val="0"/>
          <w:numId w:val="12"/>
        </w:numPr>
        <w:spacing w:before="0" w:beforeAutospacing="0" w:after="0" w:afterAutospacing="0" w:line="276" w:lineRule="auto"/>
        <w:ind w:left="851" w:hanging="284"/>
        <w:jc w:val="both"/>
        <w:rPr>
          <w:lang w:val="lv-LV"/>
        </w:rPr>
      </w:pPr>
      <w:r>
        <w:rPr>
          <w:lang w:val="lv-LV"/>
        </w:rPr>
        <w:t xml:space="preserve">zemes vienībā ar kad.apz. </w:t>
      </w:r>
      <w:r w:rsidRPr="00A76613">
        <w:rPr>
          <w:lang w:val="lv-LV"/>
        </w:rPr>
        <w:t>96480070093</w:t>
      </w:r>
      <w:r>
        <w:rPr>
          <w:lang w:val="lv-LV"/>
        </w:rPr>
        <w:t xml:space="preserve"> un daļā z.v. ar kad.apz. </w:t>
      </w:r>
      <w:r w:rsidRPr="00A76613">
        <w:rPr>
          <w:lang w:val="lv-LV"/>
        </w:rPr>
        <w:t>96480070013</w:t>
      </w:r>
      <w:r>
        <w:rPr>
          <w:lang w:val="lv-LV"/>
        </w:rPr>
        <w:t xml:space="preserve"> noteiktas </w:t>
      </w:r>
      <w:r w:rsidRPr="00A76613" w:rsidR="003F724A">
        <w:rPr>
          <w:i/>
          <w:lang w:val="lv-LV"/>
        </w:rPr>
        <w:t>Labiekārtotas apzaļumotas teritorijas (D)</w:t>
      </w:r>
      <w:r>
        <w:rPr>
          <w:lang w:val="lv-LV"/>
        </w:rPr>
        <w:t xml:space="preserve"> – </w:t>
      </w:r>
      <w:r w:rsidRPr="003F724A" w:rsidR="003F724A">
        <w:rPr>
          <w:lang w:val="lv-LV"/>
        </w:rPr>
        <w:t>paredzētas rekreācijai un</w:t>
      </w:r>
      <w:r w:rsidR="003F724A">
        <w:rPr>
          <w:lang w:val="lv-LV"/>
        </w:rPr>
        <w:t xml:space="preserve"> </w:t>
      </w:r>
      <w:r w:rsidRPr="003F724A" w:rsidR="003F724A">
        <w:rPr>
          <w:lang w:val="lv-LV"/>
        </w:rPr>
        <w:t>atpūtai, kā arī publiskās apbūves izvietošanai, izmantojot esošo</w:t>
      </w:r>
      <w:r w:rsidR="003F724A">
        <w:rPr>
          <w:lang w:val="lv-LV"/>
        </w:rPr>
        <w:t xml:space="preserve"> </w:t>
      </w:r>
      <w:r w:rsidRPr="003F724A" w:rsidR="003F724A">
        <w:rPr>
          <w:lang w:val="lv-LV"/>
        </w:rPr>
        <w:t>vēsturisko parku, koka puduru vai mežu teritorijas, saglabājot dabas</w:t>
      </w:r>
      <w:r w:rsidR="003F724A">
        <w:rPr>
          <w:lang w:val="lv-LV"/>
        </w:rPr>
        <w:t xml:space="preserve"> </w:t>
      </w:r>
      <w:r w:rsidRPr="003F724A" w:rsidR="003F724A">
        <w:rPr>
          <w:lang w:val="lv-LV"/>
        </w:rPr>
        <w:t>teritorijas – ūdensobjektus, mežu, pļavas, dārzu kā primāru. Publiski</w:t>
      </w:r>
      <w:r w:rsidR="003F724A">
        <w:rPr>
          <w:lang w:val="lv-LV"/>
        </w:rPr>
        <w:t xml:space="preserve"> </w:t>
      </w:r>
      <w:r w:rsidRPr="003F724A" w:rsidR="003F724A">
        <w:rPr>
          <w:lang w:val="lv-LV"/>
        </w:rPr>
        <w:t>objekti papildina pamatizmantošanu - kultūrai, pārvaldei, sportam</w:t>
      </w:r>
      <w:r w:rsidR="003F724A">
        <w:rPr>
          <w:lang w:val="lv-LV"/>
        </w:rPr>
        <w:t xml:space="preserve"> </w:t>
      </w:r>
      <w:r w:rsidRPr="003F724A" w:rsidR="003F724A">
        <w:rPr>
          <w:lang w:val="lv-LV"/>
        </w:rPr>
        <w:t>atpūtai peldvieta, estrādi u.c. arī palīgizmantošanai un</w:t>
      </w:r>
      <w:r w:rsidR="003F724A">
        <w:rPr>
          <w:lang w:val="lv-LV"/>
        </w:rPr>
        <w:t xml:space="preserve"> </w:t>
      </w:r>
      <w:r w:rsidRPr="003F724A" w:rsidR="003F724A">
        <w:rPr>
          <w:lang w:val="lv-LV"/>
        </w:rPr>
        <w:t>papildizmantošanai. Komercobjekts nodrošina pamatizmantošanu</w:t>
      </w:r>
      <w:r w:rsidR="003F724A">
        <w:rPr>
          <w:lang w:val="lv-LV"/>
        </w:rPr>
        <w:t>.</w:t>
      </w:r>
    </w:p>
    <w:p w:rsidRPr="00A76613" w:rsidR="00A76613" w:rsidP="00A03720" w:rsidRDefault="00733FF8" w14:paraId="77F941FA" w14:textId="06543040">
      <w:pPr>
        <w:pStyle w:val="tv213"/>
        <w:numPr>
          <w:ilvl w:val="0"/>
          <w:numId w:val="11"/>
        </w:numPr>
        <w:spacing w:before="0" w:beforeAutospacing="0" w:after="0" w:afterAutospacing="0" w:line="276" w:lineRule="auto"/>
        <w:ind w:left="851" w:hanging="284"/>
        <w:jc w:val="both"/>
        <w:rPr>
          <w:lang w:val="lv-LV"/>
        </w:rPr>
      </w:pPr>
      <w:r w:rsidRPr="00A76613">
        <w:rPr>
          <w:lang w:val="lv-LV"/>
        </w:rPr>
        <w:t>zemes vienībā ar kad. apz. 96480070150</w:t>
      </w:r>
      <w:r w:rsidRPr="00A76613" w:rsidR="00A76613">
        <w:rPr>
          <w:lang w:val="lv-LV"/>
        </w:rPr>
        <w:t xml:space="preserve"> noteikta </w:t>
      </w:r>
      <w:r w:rsidRPr="00A76613" w:rsidR="00A76613">
        <w:rPr>
          <w:i/>
          <w:lang w:val="lv-LV"/>
        </w:rPr>
        <w:t>Savrupmāju apbūves teritorija (DzS)</w:t>
      </w:r>
      <w:r w:rsidRPr="00A76613" w:rsidR="00A76613">
        <w:rPr>
          <w:lang w:val="lv-LV"/>
        </w:rPr>
        <w:t xml:space="preserve"> – dzīvojamās apbūves zona, nodrošina mājokļa funkciju ar savrupmāju apbūvei atbilstošu teritorijas organizāciju, apbūves struktūru un dzīves apstākļiem.</w:t>
      </w:r>
    </w:p>
    <w:p w:rsidR="004664AD" w:rsidP="00DE5D8E" w:rsidRDefault="000E0C51" w14:paraId="0D02481D" w14:textId="6C11B4C1">
      <w:pPr>
        <w:pStyle w:val="tv213"/>
        <w:spacing w:before="0" w:beforeAutospacing="0" w:after="0" w:afterAutospacing="0" w:line="276" w:lineRule="auto"/>
        <w:ind w:firstLine="567"/>
        <w:jc w:val="both"/>
        <w:rPr>
          <w:lang w:val="lv-LV"/>
        </w:rPr>
      </w:pPr>
      <w:r>
        <w:rPr>
          <w:lang w:val="lv-LV"/>
        </w:rPr>
        <w:t>Burtniek</w:t>
      </w:r>
      <w:r w:rsidR="00400F3F">
        <w:rPr>
          <w:lang w:val="lv-LV"/>
        </w:rPr>
        <w:t>u</w:t>
      </w:r>
      <w:r w:rsidRPr="004664AD" w:rsidR="004664AD">
        <w:rPr>
          <w:lang w:val="lv-LV"/>
        </w:rPr>
        <w:t xml:space="preserve"> novada teritorijas plānojuma 2012.-2024. gadam plānotās (atļautās) izmantošanas kartē</w:t>
      </w:r>
      <w:r w:rsidR="004664AD">
        <w:rPr>
          <w:lang w:val="lv-LV"/>
        </w:rPr>
        <w:t xml:space="preserve"> DL “</w:t>
      </w:r>
      <w:r>
        <w:rPr>
          <w:lang w:val="lv-LV"/>
        </w:rPr>
        <w:t>Burtnieka</w:t>
      </w:r>
      <w:r w:rsidR="004664AD">
        <w:rPr>
          <w:lang w:val="lv-LV"/>
        </w:rPr>
        <w:t xml:space="preserve"> ezera pļavas” piekļuves vieta pie ūdeņiem un peldvieta Burt</w:t>
      </w:r>
      <w:r w:rsidR="00F40F1D">
        <w:rPr>
          <w:lang w:val="lv-LV"/>
        </w:rPr>
        <w:t>n</w:t>
      </w:r>
      <w:r w:rsidR="004664AD">
        <w:rPr>
          <w:lang w:val="lv-LV"/>
        </w:rPr>
        <w:t xml:space="preserve">ieku ezerā norādīta </w:t>
      </w:r>
      <w:r>
        <w:rPr>
          <w:lang w:val="lv-LV"/>
        </w:rPr>
        <w:t>Burtniek</w:t>
      </w:r>
      <w:r w:rsidR="00400F3F">
        <w:rPr>
          <w:lang w:val="lv-LV"/>
        </w:rPr>
        <w:t>u</w:t>
      </w:r>
      <w:r w:rsidR="004664AD">
        <w:rPr>
          <w:lang w:val="lv-LV"/>
        </w:rPr>
        <w:t xml:space="preserve"> centrā, pie Silzemnieku poldera ZR stūra un pie pie Mieļām, kur pārrāvums DL “</w:t>
      </w:r>
      <w:r>
        <w:rPr>
          <w:lang w:val="lv-LV"/>
        </w:rPr>
        <w:t>Burtnieka</w:t>
      </w:r>
      <w:r w:rsidR="004664AD">
        <w:rPr>
          <w:lang w:val="lv-LV"/>
        </w:rPr>
        <w:t xml:space="preserve"> ezera pļavas”  teritorijā. P</w:t>
      </w:r>
      <w:r w:rsidRPr="004664AD" w:rsidR="004664AD">
        <w:rPr>
          <w:lang w:val="lv-LV"/>
        </w:rPr>
        <w:t>iekļuves vieta pie ūdeņiem</w:t>
      </w:r>
      <w:r w:rsidR="004664AD">
        <w:rPr>
          <w:lang w:val="lv-LV"/>
        </w:rPr>
        <w:t xml:space="preserve"> norādīta arī kempinga “Ezerpriedes” teritorijā.</w:t>
      </w:r>
    </w:p>
    <w:p w:rsidR="001C20C8" w:rsidP="00DE5D8E" w:rsidRDefault="000E0C51" w14:paraId="444F25AE" w14:textId="5BC1F530">
      <w:pPr>
        <w:pStyle w:val="tv213"/>
        <w:spacing w:before="0" w:beforeAutospacing="0" w:after="0" w:afterAutospacing="0" w:line="276" w:lineRule="auto"/>
        <w:ind w:firstLine="567"/>
        <w:jc w:val="both"/>
        <w:rPr>
          <w:lang w:val="lv-LV"/>
        </w:rPr>
      </w:pPr>
      <w:r>
        <w:rPr>
          <w:lang w:val="lv-LV"/>
        </w:rPr>
        <w:t>Burtniek</w:t>
      </w:r>
      <w:r w:rsidR="00400F3F">
        <w:rPr>
          <w:lang w:val="lv-LV"/>
        </w:rPr>
        <w:t>u</w:t>
      </w:r>
      <w:r w:rsidRPr="001C20C8" w:rsidR="001C20C8">
        <w:rPr>
          <w:lang w:val="lv-LV"/>
        </w:rPr>
        <w:t xml:space="preserve"> novada teritorijas plānojuma 2012.-2024. gadam plānotās (atļautās) izmantošanas kartē</w:t>
      </w:r>
      <w:r w:rsidR="001C20C8">
        <w:rPr>
          <w:lang w:val="lv-LV"/>
        </w:rPr>
        <w:t xml:space="preserve"> neprecīzi norādīta ģeoloģiskā </w:t>
      </w:r>
      <w:r w:rsidRPr="001C20C8" w:rsidR="001C20C8">
        <w:rPr>
          <w:lang w:val="lv-LV"/>
        </w:rPr>
        <w:t>un ģeomorfoloģisk</w:t>
      </w:r>
      <w:r w:rsidR="001C20C8">
        <w:rPr>
          <w:lang w:val="lv-LV"/>
        </w:rPr>
        <w:t>ā</w:t>
      </w:r>
      <w:r w:rsidRPr="001C20C8" w:rsidR="001C20C8">
        <w:rPr>
          <w:lang w:val="lv-LV"/>
        </w:rPr>
        <w:t xml:space="preserve"> dabas pieminekļ</w:t>
      </w:r>
      <w:r w:rsidR="001C20C8">
        <w:rPr>
          <w:lang w:val="lv-LV"/>
        </w:rPr>
        <w:t>a “</w:t>
      </w:r>
      <w:r w:rsidRPr="001C20C8" w:rsidR="001C20C8">
        <w:rPr>
          <w:lang w:val="lv-LV"/>
        </w:rPr>
        <w:t>Burtnieka smilšakmens atsegumi</w:t>
      </w:r>
      <w:r w:rsidR="001C20C8">
        <w:rPr>
          <w:lang w:val="lv-LV"/>
        </w:rPr>
        <w:t>” robeža, kā arī DL “</w:t>
      </w:r>
      <w:r>
        <w:rPr>
          <w:lang w:val="lv-LV"/>
        </w:rPr>
        <w:t>Burtnieka</w:t>
      </w:r>
      <w:r w:rsidR="001C20C8">
        <w:rPr>
          <w:lang w:val="lv-LV"/>
        </w:rPr>
        <w:t xml:space="preserve"> ezera pļavas” robeža </w:t>
      </w:r>
      <w:r>
        <w:rPr>
          <w:lang w:val="lv-LV"/>
        </w:rPr>
        <w:t>Burtniek</w:t>
      </w:r>
      <w:r w:rsidR="00400F3F">
        <w:rPr>
          <w:lang w:val="lv-LV"/>
        </w:rPr>
        <w:t>u</w:t>
      </w:r>
      <w:r w:rsidR="001C20C8">
        <w:rPr>
          <w:lang w:val="lv-LV"/>
        </w:rPr>
        <w:t xml:space="preserve"> ciemā.</w:t>
      </w:r>
    </w:p>
    <w:p w:rsidR="001D1CD5" w:rsidP="00DE5D8E" w:rsidRDefault="00A76613" w14:paraId="1C157BAC" w14:textId="26DB5F26">
      <w:pPr>
        <w:pStyle w:val="tv213"/>
        <w:spacing w:before="0" w:beforeAutospacing="0" w:after="0" w:afterAutospacing="0" w:line="276" w:lineRule="auto"/>
        <w:ind w:firstLine="567"/>
        <w:jc w:val="both"/>
        <w:rPr>
          <w:lang w:val="lv-LV"/>
        </w:rPr>
      </w:pPr>
      <w:r>
        <w:rPr>
          <w:lang w:val="lv-LV"/>
        </w:rPr>
        <w:t>Jāatzīmē</w:t>
      </w:r>
      <w:r w:rsidR="00724A8F">
        <w:rPr>
          <w:lang w:val="lv-LV"/>
        </w:rPr>
        <w:t>,</w:t>
      </w:r>
      <w:r>
        <w:rPr>
          <w:lang w:val="lv-LV"/>
        </w:rPr>
        <w:t xml:space="preserve"> </w:t>
      </w:r>
      <w:r w:rsidR="00724A8F">
        <w:rPr>
          <w:lang w:val="lv-LV"/>
        </w:rPr>
        <w:t xml:space="preserve">ka </w:t>
      </w:r>
      <w:r w:rsidR="000E0C51">
        <w:rPr>
          <w:lang w:val="lv-LV"/>
        </w:rPr>
        <w:t>Burtniek</w:t>
      </w:r>
      <w:r w:rsidR="00825186">
        <w:rPr>
          <w:lang w:val="lv-LV"/>
        </w:rPr>
        <w:t>u</w:t>
      </w:r>
      <w:r w:rsidRPr="00724A8F" w:rsidR="00724A8F">
        <w:rPr>
          <w:lang w:val="lv-LV"/>
        </w:rPr>
        <w:t xml:space="preserve"> novada teritorijas plānojuma 2012.-2024. gadam</w:t>
      </w:r>
      <w:r w:rsidR="00724A8F">
        <w:rPr>
          <w:lang w:val="lv-LV"/>
        </w:rPr>
        <w:t xml:space="preserve"> T</w:t>
      </w:r>
      <w:r w:rsidR="005F5126">
        <w:rPr>
          <w:lang w:val="lv-LV"/>
        </w:rPr>
        <w:t>e</w:t>
      </w:r>
      <w:r w:rsidR="00724A8F">
        <w:rPr>
          <w:lang w:val="lv-LV"/>
        </w:rPr>
        <w:t>ritorijas</w:t>
      </w:r>
      <w:r w:rsidR="005F5126">
        <w:rPr>
          <w:lang w:val="lv-LV"/>
        </w:rPr>
        <w:t xml:space="preserve"> izmantošanas un apbū</w:t>
      </w:r>
      <w:r w:rsidR="00724A8F">
        <w:rPr>
          <w:lang w:val="lv-LV"/>
        </w:rPr>
        <w:t xml:space="preserve">ves noteikumi ir ļoti detalizēti, tostarp </w:t>
      </w:r>
      <w:r w:rsidR="001C20C8">
        <w:rPr>
          <w:lang w:val="lv-LV"/>
        </w:rPr>
        <w:t xml:space="preserve">ir </w:t>
      </w:r>
      <w:r w:rsidR="00724A8F">
        <w:rPr>
          <w:lang w:val="lv-LV"/>
        </w:rPr>
        <w:t>noteiktas prasības novada teritorijas ainavu aizsardzībai un pārvaldībai, piem</w:t>
      </w:r>
      <w:r w:rsidR="001D1CD5">
        <w:rPr>
          <w:lang w:val="lv-LV"/>
        </w:rPr>
        <w:t>ēram:</w:t>
      </w:r>
    </w:p>
    <w:p w:rsidR="001D1CD5" w:rsidP="00A03720" w:rsidRDefault="00724A8F" w14:paraId="4C6E09E2" w14:textId="77777777">
      <w:pPr>
        <w:pStyle w:val="tv213"/>
        <w:numPr>
          <w:ilvl w:val="0"/>
          <w:numId w:val="11"/>
        </w:numPr>
        <w:spacing w:before="0" w:beforeAutospacing="0" w:after="0" w:afterAutospacing="0" w:line="276" w:lineRule="auto"/>
        <w:ind w:left="851" w:hanging="284"/>
        <w:jc w:val="both"/>
        <w:rPr>
          <w:i/>
          <w:lang w:val="lv-LV"/>
        </w:rPr>
      </w:pPr>
      <w:r w:rsidRPr="001D1CD5">
        <w:rPr>
          <w:i/>
          <w:lang w:val="lv-LV"/>
        </w:rPr>
        <w:t>85. Novada teritorijā aizliegta jebkura darbība, kas būtiski negatīvi ietekmē izveidojušos kultūrainavu un estētiskas nozīmes ainavas elementus vai samazina dabas daudzveidību un ekoloģisko stabilitāti, ir pretrunā ainavu aizsardzības un teritorijas plānojuma mērķiem vai izraisa nevēlamas pārmaiņas dabas procesu norisēs, kā arī kultūrvēsturiskās vides un ainavu telpiskajā struktūrā.</w:t>
      </w:r>
    </w:p>
    <w:p w:rsidRPr="001D1CD5" w:rsidR="001D1CD5" w:rsidP="00A03720" w:rsidRDefault="001D1CD5" w14:paraId="45CBDCD1" w14:textId="4C5AC580">
      <w:pPr>
        <w:pStyle w:val="tv213"/>
        <w:numPr>
          <w:ilvl w:val="0"/>
          <w:numId w:val="11"/>
        </w:numPr>
        <w:spacing w:before="0" w:beforeAutospacing="0" w:after="0" w:afterAutospacing="0" w:line="276" w:lineRule="auto"/>
        <w:ind w:left="851" w:hanging="284"/>
        <w:jc w:val="both"/>
        <w:rPr>
          <w:i/>
          <w:lang w:val="lv-LV"/>
        </w:rPr>
      </w:pPr>
      <w:r w:rsidRPr="001D1CD5">
        <w:rPr>
          <w:i/>
          <w:lang w:val="lv-LV"/>
        </w:rPr>
        <w:t>481. Ainavu plāns novada lauku teritorijai, kas izstrādāts teritorijas plānojuma sastāvā, ir uzskatāms par tā daļu. Ņemot vērā kultūrvēsturisko informāciju, ainavas telpiskās struktūras īpatnības, vizuāli uztveramo ainavas pievilcību un skaistumu, ainavu plānā visā novada teritorijā, tiek noteikts: (...)</w:t>
      </w:r>
    </w:p>
    <w:p w:rsidRPr="001D1CD5" w:rsidR="001D1CD5" w:rsidP="00DE5D8E" w:rsidRDefault="001D1CD5" w14:paraId="5E9CA133" w14:textId="26C51314">
      <w:pPr>
        <w:pStyle w:val="tv213"/>
        <w:spacing w:before="0" w:beforeAutospacing="0" w:after="0" w:afterAutospacing="0" w:line="276" w:lineRule="auto"/>
        <w:ind w:left="851"/>
        <w:jc w:val="both"/>
        <w:rPr>
          <w:i/>
          <w:lang w:val="lv-LV"/>
        </w:rPr>
      </w:pPr>
      <w:r w:rsidRPr="001D1CD5">
        <w:rPr>
          <w:i/>
          <w:lang w:val="lv-LV"/>
        </w:rPr>
        <w:t xml:space="preserve">2. Īpašās nozīmes ainavas, kas nozīmīgas tieši </w:t>
      </w:r>
      <w:r w:rsidR="000E0C51">
        <w:rPr>
          <w:i/>
          <w:lang w:val="lv-LV"/>
        </w:rPr>
        <w:t>Burtniek</w:t>
      </w:r>
      <w:r w:rsidR="00825186">
        <w:rPr>
          <w:i/>
          <w:lang w:val="lv-LV"/>
        </w:rPr>
        <w:t>u</w:t>
      </w:r>
      <w:r w:rsidRPr="001D1CD5">
        <w:rPr>
          <w:i/>
          <w:lang w:val="lv-LV"/>
        </w:rPr>
        <w:t xml:space="preserve"> novadam, ir tā attīstības resurss un ir atšķirīgas pēc vadošās pazīmes, kas nosaka to īpatnību vai nozīmi, vai arī procesa, kas nosaka vai ietekmē ainavas attīstības virzienu. Ainavu plānā pēc nozīmes īpašās ainavas tiek iedalītas:</w:t>
      </w:r>
    </w:p>
    <w:p w:rsidRPr="001D1CD5" w:rsidR="001D1CD5" w:rsidP="00DE5D8E" w:rsidRDefault="001D1CD5" w14:paraId="47DC0A75" w14:textId="61EC73C6">
      <w:pPr>
        <w:pStyle w:val="tv213"/>
        <w:spacing w:before="0" w:beforeAutospacing="0" w:after="0" w:afterAutospacing="0" w:line="276" w:lineRule="auto"/>
        <w:ind w:left="1134"/>
        <w:jc w:val="both"/>
        <w:rPr>
          <w:i/>
          <w:lang w:val="lv-LV"/>
        </w:rPr>
      </w:pPr>
      <w:r w:rsidRPr="001D1CD5">
        <w:rPr>
          <w:i/>
          <w:lang w:val="lv-LV"/>
        </w:rPr>
        <w:t>2.1. Senās kultūrainavas, kas pārstāv vienoto dabas un kultūras mantojumu konkrētās vietās (skat. PR 4.-3.attēlu): (...)</w:t>
      </w:r>
    </w:p>
    <w:p w:rsidRPr="001D1CD5" w:rsidR="001D1CD5" w:rsidP="00DE5D8E" w:rsidRDefault="001D1CD5" w14:paraId="66487B77" w14:textId="603791CD">
      <w:pPr>
        <w:pStyle w:val="tv213"/>
        <w:spacing w:before="0" w:beforeAutospacing="0" w:after="0" w:afterAutospacing="0" w:line="276" w:lineRule="auto"/>
        <w:ind w:left="414" w:firstLine="720"/>
        <w:jc w:val="both"/>
        <w:rPr>
          <w:i/>
          <w:lang w:val="lv-LV"/>
        </w:rPr>
      </w:pPr>
      <w:r w:rsidRPr="001D1CD5">
        <w:rPr>
          <w:i/>
          <w:lang w:val="lv-LV"/>
        </w:rPr>
        <w:t xml:space="preserve">2.1.1. </w:t>
      </w:r>
      <w:r w:rsidR="000E0C51">
        <w:rPr>
          <w:i/>
          <w:lang w:val="lv-LV"/>
        </w:rPr>
        <w:t>Burtnieka</w:t>
      </w:r>
      <w:r w:rsidRPr="001D1CD5">
        <w:rPr>
          <w:i/>
          <w:lang w:val="lv-LV"/>
        </w:rPr>
        <w:t xml:space="preserve"> ezera ainavas telpa,</w:t>
      </w:r>
    </w:p>
    <w:p w:rsidR="006F5335" w:rsidP="00DE5D8E" w:rsidRDefault="001D1CD5" w14:paraId="7CDBE120" w14:textId="2B249182">
      <w:pPr>
        <w:pStyle w:val="tv213"/>
        <w:spacing w:before="0" w:beforeAutospacing="0" w:after="0" w:afterAutospacing="0" w:line="276" w:lineRule="auto"/>
        <w:ind w:left="1134"/>
        <w:jc w:val="both"/>
        <w:rPr>
          <w:i/>
          <w:lang w:val="lv-LV"/>
        </w:rPr>
      </w:pPr>
      <w:r w:rsidRPr="001D1CD5">
        <w:rPr>
          <w:i/>
          <w:lang w:val="lv-LV"/>
        </w:rPr>
        <w:t>2.2. Vizuāli nozīmīgas ainavas, kuru vērtību un nozīmi nosaka konkrētas ainavas raksturs, un/vai īpašas vērtības, arī to atrašanās attiecībā pret nozīmīgām vietām, kur pašreiz veidojas jaunās apbūves vienības.</w:t>
      </w:r>
    </w:p>
    <w:p w:rsidRPr="00AB0B56" w:rsidR="00DC30DD" w:rsidP="00DE5D8E" w:rsidRDefault="00DC30DD" w14:paraId="7959F12E" w14:textId="77777777">
      <w:pPr>
        <w:pStyle w:val="tv213"/>
        <w:spacing w:before="0" w:beforeAutospacing="0" w:after="0" w:afterAutospacing="0" w:line="276" w:lineRule="auto"/>
        <w:ind w:left="1134"/>
        <w:jc w:val="both"/>
        <w:rPr>
          <w:lang w:val="lv-LV"/>
        </w:rPr>
      </w:pPr>
    </w:p>
    <w:p w:rsidRPr="00AB0B56" w:rsidR="007F0825" w:rsidP="00DE5D8E" w:rsidRDefault="00882B2D" w14:paraId="1A588DDA" w14:textId="77777777">
      <w:pPr>
        <w:pStyle w:val="Heading3"/>
        <w:spacing w:before="0" w:line="276" w:lineRule="auto"/>
      </w:pPr>
      <w:bookmarkStart w:name="_Toc214452962" w:id="9"/>
      <w:r w:rsidRPr="00AB0B56">
        <w:t>1</w:t>
      </w:r>
      <w:r w:rsidRPr="00AB0B56" w:rsidR="007F0825">
        <w:t>.1.4.</w:t>
      </w:r>
      <w:r w:rsidRPr="00AB0B56">
        <w:t xml:space="preserve"> </w:t>
      </w:r>
      <w:r w:rsidRPr="00AB0B56" w:rsidR="00170544">
        <w:t>E</w:t>
      </w:r>
      <w:r w:rsidRPr="00AB0B56">
        <w:t>sošais funkcionālais zonējums</w:t>
      </w:r>
      <w:bookmarkEnd w:id="9"/>
    </w:p>
    <w:p w:rsidR="009A5AF6" w:rsidP="00DE5D8E" w:rsidRDefault="006067BD" w14:paraId="5246962C" w14:textId="322CD2E6">
      <w:pPr>
        <w:spacing w:after="0" w:line="276" w:lineRule="auto"/>
        <w:ind w:firstLine="567"/>
        <w:jc w:val="both"/>
        <w:rPr>
          <w:rFonts w:ascii="Times New Roman" w:hAnsi="Times New Roman" w:eastAsia="Times New Roman" w:cs="Times New Roman"/>
          <w:sz w:val="24"/>
          <w:szCs w:val="24"/>
          <w:lang w:val="lv-LV" w:eastAsia="lv-LV"/>
        </w:rPr>
      </w:pPr>
      <w:r w:rsidRPr="006067BD">
        <w:rPr>
          <w:rFonts w:ascii="Times New Roman" w:hAnsi="Times New Roman" w:cs="Times New Roman"/>
          <w:sz w:val="24"/>
          <w:szCs w:val="24"/>
          <w:lang w:val="lv-LV"/>
        </w:rPr>
        <w:t xml:space="preserve">Saskaņā ar MK </w:t>
      </w:r>
      <w:r w:rsidRPr="006B6CAB" w:rsidR="006B6CAB">
        <w:rPr>
          <w:rFonts w:ascii="Times New Roman" w:hAnsi="Times New Roman" w:cs="Times New Roman"/>
          <w:sz w:val="24"/>
          <w:szCs w:val="24"/>
          <w:lang w:val="lv-LV"/>
        </w:rPr>
        <w:t>2007.</w:t>
      </w:r>
      <w:r w:rsidR="0071082B">
        <w:rPr>
          <w:rFonts w:ascii="Times New Roman" w:hAnsi="Times New Roman" w:cs="Times New Roman"/>
          <w:sz w:val="24"/>
          <w:szCs w:val="24"/>
          <w:lang w:val="lv-LV"/>
        </w:rPr>
        <w:t xml:space="preserve"> </w:t>
      </w:r>
      <w:r w:rsidRPr="006B6CAB" w:rsidR="006B6CAB">
        <w:rPr>
          <w:rFonts w:ascii="Times New Roman" w:hAnsi="Times New Roman" w:cs="Times New Roman"/>
          <w:sz w:val="24"/>
          <w:szCs w:val="24"/>
          <w:lang w:val="lv-LV"/>
        </w:rPr>
        <w:t>gada 16.</w:t>
      </w:r>
      <w:r w:rsidR="0071082B">
        <w:rPr>
          <w:rFonts w:ascii="Times New Roman" w:hAnsi="Times New Roman" w:cs="Times New Roman"/>
          <w:sz w:val="24"/>
          <w:szCs w:val="24"/>
          <w:lang w:val="lv-LV"/>
        </w:rPr>
        <w:t xml:space="preserve"> </w:t>
      </w:r>
      <w:r w:rsidRPr="006B6CAB" w:rsidR="006B6CAB">
        <w:rPr>
          <w:rFonts w:ascii="Times New Roman" w:hAnsi="Times New Roman" w:cs="Times New Roman"/>
          <w:sz w:val="24"/>
          <w:szCs w:val="24"/>
          <w:lang w:val="lv-LV"/>
        </w:rPr>
        <w:t>janvār</w:t>
      </w:r>
      <w:r w:rsidR="0071082B">
        <w:rPr>
          <w:rFonts w:ascii="Times New Roman" w:hAnsi="Times New Roman" w:cs="Times New Roman"/>
          <w:sz w:val="24"/>
          <w:szCs w:val="24"/>
          <w:lang w:val="lv-LV"/>
        </w:rPr>
        <w:t>a</w:t>
      </w:r>
      <w:r w:rsidRPr="006B6CAB" w:rsidR="006B6CAB">
        <w:rPr>
          <w:rFonts w:ascii="Times New Roman" w:hAnsi="Times New Roman" w:cs="Times New Roman"/>
          <w:sz w:val="24"/>
          <w:szCs w:val="24"/>
          <w:lang w:val="lv-LV"/>
        </w:rPr>
        <w:t xml:space="preserve"> </w:t>
      </w:r>
      <w:r w:rsidRPr="006067BD">
        <w:rPr>
          <w:rFonts w:ascii="Times New Roman" w:hAnsi="Times New Roman" w:eastAsia="Times New Roman" w:cs="Times New Roman"/>
          <w:bCs/>
          <w:sz w:val="24"/>
          <w:szCs w:val="24"/>
          <w:lang w:val="lv-LV" w:eastAsia="lv-LV"/>
        </w:rPr>
        <w:t xml:space="preserve">noteikumiem Nr.60 </w:t>
      </w:r>
      <w:r w:rsidR="006F48C4">
        <w:rPr>
          <w:rFonts w:ascii="Times New Roman" w:hAnsi="Times New Roman" w:eastAsia="Times New Roman" w:cs="Times New Roman"/>
          <w:bCs/>
          <w:sz w:val="24"/>
          <w:szCs w:val="24"/>
          <w:lang w:val="lv-LV" w:eastAsia="lv-LV"/>
        </w:rPr>
        <w:t>“</w:t>
      </w:r>
      <w:r w:rsidRPr="006067BD">
        <w:rPr>
          <w:rFonts w:ascii="Times New Roman" w:hAnsi="Times New Roman" w:eastAsia="Times New Roman" w:cs="Times New Roman"/>
          <w:bCs/>
          <w:sz w:val="24"/>
          <w:szCs w:val="24"/>
          <w:lang w:val="lv-LV" w:eastAsia="lv-LV"/>
        </w:rPr>
        <w:t>D</w:t>
      </w:r>
      <w:r w:rsidRPr="006067BD">
        <w:rPr>
          <w:rFonts w:ascii="Times New Roman" w:hAnsi="Times New Roman" w:eastAsia="Times New Roman" w:cs="Times New Roman"/>
          <w:sz w:val="24"/>
          <w:szCs w:val="24"/>
          <w:lang w:val="lv-LV" w:eastAsia="lv-LV"/>
        </w:rPr>
        <w:t xml:space="preserve">abas lieguma </w:t>
      </w:r>
      <w:r w:rsidR="006F48C4">
        <w:rPr>
          <w:rFonts w:ascii="Times New Roman" w:hAnsi="Times New Roman" w:eastAsia="Times New Roman" w:cs="Times New Roman"/>
          <w:sz w:val="24"/>
          <w:szCs w:val="24"/>
          <w:lang w:val="lv-LV" w:eastAsia="lv-LV"/>
        </w:rPr>
        <w:t>“</w:t>
      </w:r>
      <w:r w:rsidR="000E0C51">
        <w:rPr>
          <w:rFonts w:ascii="Times New Roman" w:hAnsi="Times New Roman" w:eastAsia="Times New Roman" w:cs="Times New Roman"/>
          <w:sz w:val="24"/>
          <w:szCs w:val="24"/>
          <w:lang w:val="lv-LV" w:eastAsia="lv-LV"/>
        </w:rPr>
        <w:t>Burtnieka</w:t>
      </w:r>
      <w:r w:rsidRPr="006067BD">
        <w:rPr>
          <w:rFonts w:ascii="Times New Roman" w:hAnsi="Times New Roman" w:eastAsia="Times New Roman" w:cs="Times New Roman"/>
          <w:sz w:val="24"/>
          <w:szCs w:val="24"/>
          <w:lang w:val="lv-LV" w:eastAsia="lv-LV"/>
        </w:rPr>
        <w:t xml:space="preserve"> ezera pļavas</w:t>
      </w:r>
      <w:r w:rsidR="006F48C4">
        <w:rPr>
          <w:rFonts w:ascii="Times New Roman" w:hAnsi="Times New Roman" w:eastAsia="Times New Roman" w:cs="Times New Roman"/>
          <w:sz w:val="24"/>
          <w:szCs w:val="24"/>
          <w:lang w:val="lv-LV" w:eastAsia="lv-LV"/>
        </w:rPr>
        <w:t>”</w:t>
      </w:r>
      <w:r w:rsidRPr="006067BD">
        <w:rPr>
          <w:rFonts w:ascii="Times New Roman" w:hAnsi="Times New Roman" w:eastAsia="Times New Roman" w:cs="Times New Roman"/>
          <w:sz w:val="24"/>
          <w:szCs w:val="24"/>
          <w:lang w:val="lv-LV" w:eastAsia="lv-LV"/>
        </w:rPr>
        <w:t xml:space="preserve"> individuālie aizsardzības un izmantošanas noteikumi</w:t>
      </w:r>
      <w:r w:rsidR="006F48C4">
        <w:rPr>
          <w:rFonts w:ascii="Times New Roman" w:hAnsi="Times New Roman" w:eastAsia="Times New Roman" w:cs="Times New Roman"/>
          <w:sz w:val="24"/>
          <w:szCs w:val="24"/>
          <w:lang w:val="lv-LV" w:eastAsia="lv-LV"/>
        </w:rPr>
        <w:t>”</w:t>
      </w:r>
      <w:r w:rsidRPr="006067BD">
        <w:rPr>
          <w:rFonts w:ascii="Times New Roman" w:hAnsi="Times New Roman" w:eastAsia="Times New Roman" w:cs="Times New Roman"/>
          <w:sz w:val="24"/>
          <w:szCs w:val="24"/>
          <w:lang w:val="lv-LV" w:eastAsia="lv-LV"/>
        </w:rPr>
        <w:t xml:space="preserve"> DL teritorijā </w:t>
      </w:r>
      <w:r w:rsidR="006F48C4">
        <w:rPr>
          <w:rFonts w:ascii="Times New Roman" w:hAnsi="Times New Roman" w:eastAsia="Times New Roman" w:cs="Times New Roman"/>
          <w:sz w:val="24"/>
          <w:szCs w:val="24"/>
          <w:lang w:val="lv-LV" w:eastAsia="lv-LV"/>
        </w:rPr>
        <w:t xml:space="preserve">ir </w:t>
      </w:r>
      <w:r w:rsidRPr="006067BD">
        <w:rPr>
          <w:rFonts w:ascii="Times New Roman" w:hAnsi="Times New Roman" w:eastAsia="Times New Roman" w:cs="Times New Roman"/>
          <w:sz w:val="24"/>
          <w:szCs w:val="24"/>
          <w:lang w:val="lv-LV" w:eastAsia="lv-LV"/>
        </w:rPr>
        <w:t>noteiktas dabas lieguma un dabas parka zonas.</w:t>
      </w:r>
      <w:r w:rsidR="009A5AF6">
        <w:rPr>
          <w:rFonts w:ascii="Times New Roman" w:hAnsi="Times New Roman" w:eastAsia="Times New Roman" w:cs="Times New Roman"/>
          <w:sz w:val="24"/>
          <w:szCs w:val="24"/>
          <w:lang w:val="lv-LV" w:eastAsia="lv-LV"/>
        </w:rPr>
        <w:t xml:space="preserve"> </w:t>
      </w:r>
      <w:r w:rsidRPr="009A5AF6" w:rsidR="009A5AF6">
        <w:rPr>
          <w:rFonts w:ascii="Times New Roman" w:hAnsi="Times New Roman" w:eastAsia="Times New Roman" w:cs="Times New Roman"/>
          <w:sz w:val="24"/>
          <w:szCs w:val="24"/>
          <w:lang w:val="lv-LV" w:eastAsia="lv-LV"/>
        </w:rPr>
        <w:t>Dabas lieguma</w:t>
      </w:r>
      <w:r w:rsidR="00F76662">
        <w:rPr>
          <w:rFonts w:ascii="Times New Roman" w:hAnsi="Times New Roman" w:eastAsia="Times New Roman" w:cs="Times New Roman"/>
          <w:sz w:val="24"/>
          <w:szCs w:val="24"/>
          <w:lang w:val="lv-LV" w:eastAsia="lv-LV"/>
        </w:rPr>
        <w:t xml:space="preserve"> zonas platība</w:t>
      </w:r>
      <w:r w:rsidRPr="009A5AF6" w:rsidR="009A5AF6">
        <w:rPr>
          <w:rFonts w:ascii="Times New Roman" w:hAnsi="Times New Roman" w:eastAsia="Times New Roman" w:cs="Times New Roman"/>
          <w:sz w:val="24"/>
          <w:szCs w:val="24"/>
          <w:lang w:val="lv-LV" w:eastAsia="lv-LV"/>
        </w:rPr>
        <w:t xml:space="preserve"> </w:t>
      </w:r>
      <w:r w:rsidR="009A5AF6">
        <w:rPr>
          <w:rFonts w:ascii="Times New Roman" w:hAnsi="Times New Roman" w:eastAsia="Times New Roman" w:cs="Times New Roman"/>
          <w:sz w:val="24"/>
          <w:szCs w:val="24"/>
          <w:lang w:val="lv-LV" w:eastAsia="lv-LV"/>
        </w:rPr>
        <w:t xml:space="preserve">ir </w:t>
      </w:r>
      <w:r w:rsidRPr="009A5AF6" w:rsidR="009A5AF6">
        <w:rPr>
          <w:rFonts w:ascii="Times New Roman" w:hAnsi="Times New Roman" w:eastAsia="Times New Roman" w:cs="Times New Roman"/>
          <w:sz w:val="24"/>
          <w:szCs w:val="24"/>
          <w:lang w:val="lv-LV" w:eastAsia="lv-LV"/>
        </w:rPr>
        <w:t>37</w:t>
      </w:r>
      <w:r w:rsidR="00643B6E">
        <w:rPr>
          <w:rFonts w:ascii="Times New Roman" w:hAnsi="Times New Roman" w:eastAsia="Times New Roman" w:cs="Times New Roman"/>
          <w:sz w:val="24"/>
          <w:szCs w:val="24"/>
          <w:lang w:val="lv-LV" w:eastAsia="lv-LV"/>
        </w:rPr>
        <w:t>2</w:t>
      </w:r>
      <w:r w:rsidR="009A5AF6">
        <w:rPr>
          <w:rFonts w:ascii="Times New Roman" w:hAnsi="Times New Roman" w:eastAsia="Times New Roman" w:cs="Times New Roman"/>
          <w:sz w:val="24"/>
          <w:szCs w:val="24"/>
          <w:lang w:val="lv-LV" w:eastAsia="lv-LV"/>
        </w:rPr>
        <w:t xml:space="preserve"> ha, </w:t>
      </w:r>
      <w:r w:rsidRPr="009A5AF6" w:rsidR="009A5AF6">
        <w:rPr>
          <w:rFonts w:ascii="Times New Roman" w:hAnsi="Times New Roman" w:eastAsia="Times New Roman" w:cs="Times New Roman"/>
          <w:sz w:val="24"/>
          <w:szCs w:val="24"/>
          <w:lang w:val="lv-LV" w:eastAsia="lv-LV"/>
        </w:rPr>
        <w:t>dabas parka</w:t>
      </w:r>
      <w:r w:rsidR="009A5AF6">
        <w:rPr>
          <w:rFonts w:ascii="Times New Roman" w:hAnsi="Times New Roman" w:eastAsia="Times New Roman" w:cs="Times New Roman"/>
          <w:sz w:val="24"/>
          <w:szCs w:val="24"/>
          <w:lang w:val="lv-LV" w:eastAsia="lv-LV"/>
        </w:rPr>
        <w:t xml:space="preserve"> </w:t>
      </w:r>
      <w:r w:rsidRPr="009A5AF6" w:rsidR="009A5AF6">
        <w:rPr>
          <w:rFonts w:ascii="Times New Roman" w:hAnsi="Times New Roman" w:eastAsia="Times New Roman" w:cs="Times New Roman"/>
          <w:sz w:val="24"/>
          <w:szCs w:val="24"/>
          <w:lang w:val="lv-LV" w:eastAsia="lv-LV"/>
        </w:rPr>
        <w:t xml:space="preserve">zonas </w:t>
      </w:r>
      <w:r w:rsidR="009A5AF6">
        <w:rPr>
          <w:rFonts w:ascii="Times New Roman" w:hAnsi="Times New Roman" w:eastAsia="Times New Roman" w:cs="Times New Roman"/>
          <w:sz w:val="24"/>
          <w:szCs w:val="24"/>
          <w:lang w:val="lv-LV" w:eastAsia="lv-LV"/>
        </w:rPr>
        <w:t xml:space="preserve">platība – </w:t>
      </w:r>
      <w:r w:rsidRPr="009A5AF6" w:rsidR="009A5AF6">
        <w:rPr>
          <w:rFonts w:ascii="Times New Roman" w:hAnsi="Times New Roman" w:eastAsia="Times New Roman" w:cs="Times New Roman"/>
          <w:sz w:val="24"/>
          <w:szCs w:val="24"/>
          <w:lang w:val="lv-LV" w:eastAsia="lv-LV"/>
        </w:rPr>
        <w:t>58</w:t>
      </w:r>
      <w:r w:rsidR="009A5AF6">
        <w:rPr>
          <w:rFonts w:ascii="Times New Roman" w:hAnsi="Times New Roman" w:eastAsia="Times New Roman" w:cs="Times New Roman"/>
          <w:sz w:val="24"/>
          <w:szCs w:val="24"/>
          <w:lang w:val="lv-LV" w:eastAsia="lv-LV"/>
        </w:rPr>
        <w:t xml:space="preserve"> ha.</w:t>
      </w:r>
    </w:p>
    <w:p w:rsidR="00AC5D27" w:rsidP="00DE5D8E" w:rsidRDefault="00AC5D27" w14:paraId="25C6398D" w14:textId="44EE6E25">
      <w:pPr>
        <w:spacing w:after="0" w:line="276" w:lineRule="auto"/>
        <w:ind w:firstLine="567"/>
        <w:jc w:val="both"/>
        <w:rPr>
          <w:rFonts w:ascii="Times New Roman" w:hAnsi="Times New Roman" w:eastAsia="Times New Roman" w:cs="Times New Roman"/>
          <w:sz w:val="24"/>
          <w:szCs w:val="24"/>
          <w:lang w:val="lv-LV" w:eastAsia="lv-LV"/>
        </w:rPr>
      </w:pPr>
      <w:r w:rsidRPr="00AC5D27">
        <w:rPr>
          <w:rFonts w:ascii="Times New Roman" w:hAnsi="Times New Roman" w:eastAsia="Times New Roman" w:cs="Times New Roman"/>
          <w:sz w:val="24"/>
          <w:szCs w:val="24"/>
          <w:lang w:val="lv-LV" w:eastAsia="lv-LV"/>
        </w:rPr>
        <w:t xml:space="preserve">Dabas lieguma zona izveidota, lai nodrošinātu </w:t>
      </w:r>
      <w:r w:rsidR="00417A7A">
        <w:rPr>
          <w:rFonts w:ascii="Times New Roman" w:hAnsi="Times New Roman" w:eastAsia="Times New Roman" w:cs="Times New Roman"/>
          <w:sz w:val="24"/>
          <w:szCs w:val="24"/>
          <w:lang w:val="lv-LV" w:eastAsia="lv-LV"/>
        </w:rPr>
        <w:t xml:space="preserve">īpaši aizsargājamo putnu sugu </w:t>
      </w:r>
      <w:r w:rsidRPr="00417A7A">
        <w:rPr>
          <w:rFonts w:ascii="Times New Roman" w:hAnsi="Times New Roman" w:eastAsia="Times New Roman" w:cs="Times New Roman"/>
          <w:i/>
          <w:sz w:val="24"/>
          <w:szCs w:val="24"/>
          <w:lang w:val="lv-LV" w:eastAsia="lv-LV"/>
        </w:rPr>
        <w:t>ķikuta Gallinago media</w:t>
      </w:r>
      <w:r w:rsidR="00417A7A">
        <w:rPr>
          <w:rFonts w:ascii="Times New Roman" w:hAnsi="Times New Roman" w:eastAsia="Times New Roman" w:cs="Times New Roman"/>
          <w:sz w:val="24"/>
          <w:szCs w:val="24"/>
          <w:lang w:val="lv-LV" w:eastAsia="lv-LV"/>
        </w:rPr>
        <w:t xml:space="preserve">, griezes </w:t>
      </w:r>
      <w:r w:rsidRPr="00417A7A" w:rsidR="00417A7A">
        <w:rPr>
          <w:rFonts w:ascii="Times New Roman" w:hAnsi="Times New Roman" w:eastAsia="Times New Roman" w:cs="Times New Roman"/>
          <w:i/>
          <w:sz w:val="24"/>
          <w:szCs w:val="24"/>
          <w:lang w:val="lv-LV" w:eastAsia="lv-LV"/>
        </w:rPr>
        <w:t>Crex crex</w:t>
      </w:r>
      <w:r w:rsidR="00417A7A">
        <w:rPr>
          <w:rFonts w:ascii="Times New Roman" w:hAnsi="Times New Roman" w:eastAsia="Times New Roman" w:cs="Times New Roman"/>
          <w:sz w:val="24"/>
          <w:szCs w:val="24"/>
          <w:lang w:val="lv-LV" w:eastAsia="lv-LV"/>
        </w:rPr>
        <w:t xml:space="preserve">, ormanīša </w:t>
      </w:r>
      <w:r w:rsidRPr="00417A7A" w:rsidR="00417A7A">
        <w:rPr>
          <w:rFonts w:ascii="Times New Roman" w:hAnsi="Times New Roman" w:eastAsia="Times New Roman" w:cs="Times New Roman"/>
          <w:i/>
          <w:sz w:val="24"/>
          <w:szCs w:val="24"/>
          <w:lang w:val="lv-LV" w:eastAsia="lv-LV"/>
        </w:rPr>
        <w:t>Porzana porzana</w:t>
      </w:r>
      <w:r w:rsidR="00417A7A">
        <w:rPr>
          <w:rFonts w:ascii="Times New Roman" w:hAnsi="Times New Roman" w:eastAsia="Times New Roman" w:cs="Times New Roman"/>
          <w:sz w:val="24"/>
          <w:szCs w:val="24"/>
          <w:lang w:val="lv-LV" w:eastAsia="lv-LV"/>
        </w:rPr>
        <w:t xml:space="preserve"> </w:t>
      </w:r>
      <w:r w:rsidRPr="00AC5D27">
        <w:rPr>
          <w:rFonts w:ascii="Times New Roman" w:hAnsi="Times New Roman" w:eastAsia="Times New Roman" w:cs="Times New Roman"/>
          <w:sz w:val="24"/>
          <w:szCs w:val="24"/>
          <w:lang w:val="lv-LV" w:eastAsia="lv-LV"/>
        </w:rPr>
        <w:t xml:space="preserve">un īpaši aizsargājamā biotopa </w:t>
      </w:r>
      <w:r w:rsidR="00417A7A">
        <w:rPr>
          <w:rFonts w:ascii="Times New Roman" w:hAnsi="Times New Roman" w:eastAsia="Times New Roman" w:cs="Times New Roman"/>
          <w:sz w:val="24"/>
          <w:szCs w:val="24"/>
          <w:lang w:val="lv-LV" w:eastAsia="lv-LV"/>
        </w:rPr>
        <w:t>– upju palieņu pļavas</w:t>
      </w:r>
      <w:r w:rsidRPr="00AC5D27">
        <w:rPr>
          <w:rFonts w:ascii="Times New Roman" w:hAnsi="Times New Roman" w:eastAsia="Times New Roman" w:cs="Times New Roman"/>
          <w:sz w:val="24"/>
          <w:szCs w:val="24"/>
          <w:lang w:val="lv-LV" w:eastAsia="lv-LV"/>
        </w:rPr>
        <w:t xml:space="preserve"> saglabāšanu, kā arī citu īpaši aizsargājamo sugu un dabisko biotopu aizsardzību un apsaimniekošanu.</w:t>
      </w:r>
      <w:r>
        <w:rPr>
          <w:rFonts w:ascii="Times New Roman" w:hAnsi="Times New Roman" w:eastAsia="Times New Roman" w:cs="Times New Roman"/>
          <w:sz w:val="24"/>
          <w:szCs w:val="24"/>
          <w:lang w:val="lv-LV" w:eastAsia="lv-LV"/>
        </w:rPr>
        <w:t xml:space="preserve"> </w:t>
      </w:r>
    </w:p>
    <w:p w:rsidR="00AC5D27" w:rsidP="00DE5D8E" w:rsidRDefault="00AC5D27" w14:paraId="0365E763" w14:textId="544FB402">
      <w:pPr>
        <w:spacing w:after="0" w:line="276" w:lineRule="auto"/>
        <w:ind w:firstLine="567"/>
        <w:jc w:val="both"/>
        <w:rPr>
          <w:rFonts w:ascii="Times New Roman" w:hAnsi="Times New Roman" w:eastAsia="Times New Roman" w:cs="Times New Roman"/>
          <w:sz w:val="24"/>
          <w:szCs w:val="24"/>
          <w:lang w:val="lv-LV" w:eastAsia="lv-LV"/>
        </w:rPr>
      </w:pPr>
      <w:r w:rsidRPr="00AC5D27">
        <w:rPr>
          <w:rFonts w:ascii="Times New Roman" w:hAnsi="Times New Roman" w:eastAsia="Times New Roman" w:cs="Times New Roman"/>
          <w:sz w:val="24"/>
          <w:szCs w:val="24"/>
          <w:lang w:val="lv-LV" w:eastAsia="lv-LV"/>
        </w:rPr>
        <w:t xml:space="preserve">Dabas parka zona izveidota, lai veicinātu dabai draudzīgu tūrisma un atpūtas attīstību </w:t>
      </w:r>
      <w:r w:rsidR="0045771A">
        <w:rPr>
          <w:rFonts w:ascii="Times New Roman" w:hAnsi="Times New Roman" w:eastAsia="Times New Roman" w:cs="Times New Roman"/>
          <w:sz w:val="24"/>
          <w:szCs w:val="24"/>
          <w:lang w:val="lv-LV" w:eastAsia="lv-LV"/>
        </w:rPr>
        <w:t>DL</w:t>
      </w:r>
      <w:r w:rsidRPr="00AC5D27">
        <w:rPr>
          <w:rFonts w:ascii="Times New Roman" w:hAnsi="Times New Roman" w:eastAsia="Times New Roman" w:cs="Times New Roman"/>
          <w:sz w:val="24"/>
          <w:szCs w:val="24"/>
          <w:lang w:val="lv-LV" w:eastAsia="lv-LV"/>
        </w:rPr>
        <w:t>.</w:t>
      </w:r>
    </w:p>
    <w:p w:rsidR="00F42213" w:rsidP="00DE5D8E" w:rsidRDefault="00F42213" w14:paraId="4E6CDE97" w14:textId="77777777">
      <w:pPr>
        <w:spacing w:after="0" w:line="276" w:lineRule="auto"/>
        <w:ind w:firstLine="567"/>
        <w:jc w:val="both"/>
        <w:rPr>
          <w:rFonts w:ascii="Times New Roman" w:hAnsi="Times New Roman" w:eastAsia="Times New Roman" w:cs="Times New Roman"/>
          <w:sz w:val="24"/>
          <w:szCs w:val="24"/>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92"/>
        <w:gridCol w:w="4347"/>
      </w:tblGrid>
      <w:tr w:rsidRPr="007A305A" w:rsidR="00F42213" w:rsidTr="00C37A6C" w14:paraId="3705074D" w14:textId="77777777">
        <w:tc>
          <w:tcPr>
            <w:tcW w:w="4814" w:type="dxa"/>
          </w:tcPr>
          <w:p w:rsidR="00C37A6C" w:rsidP="00DE5D8E" w:rsidRDefault="00C37A6C" w14:paraId="2C3BF4AB" w14:textId="705806E1">
            <w:pPr>
              <w:spacing w:line="276" w:lineRule="auto"/>
              <w:jc w:val="both"/>
              <w:rPr>
                <w:rFonts w:ascii="Times New Roman" w:hAnsi="Times New Roman" w:eastAsia="Times New Roman" w:cs="Times New Roman"/>
                <w:sz w:val="24"/>
                <w:szCs w:val="24"/>
                <w:lang w:eastAsia="lv-LV"/>
              </w:rPr>
            </w:pPr>
            <w:r w:rsidRPr="006067BD">
              <w:rPr>
                <w:rFonts w:ascii="Times New Roman" w:hAnsi="Times New Roman" w:eastAsia="Times New Roman" w:cs="Times New Roman"/>
                <w:noProof/>
                <w:sz w:val="24"/>
                <w:szCs w:val="24"/>
                <w:lang w:eastAsia="lv-LV"/>
              </w:rPr>
              <w:drawing>
                <wp:inline distT="0" distB="0" distL="0" distR="0" wp14:anchorId="7C0CC86A" wp14:editId="32DF5823">
                  <wp:extent cx="3223546" cy="4680000"/>
                  <wp:effectExtent l="0" t="0" r="0" b="6350"/>
                  <wp:docPr id="1" name="Picture 1" descr="02.JPG (9348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JPG (93487 byt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3546" cy="4680000"/>
                          </a:xfrm>
                          <a:prstGeom prst="rect">
                            <a:avLst/>
                          </a:prstGeom>
                          <a:noFill/>
                          <a:ln>
                            <a:noFill/>
                          </a:ln>
                        </pic:spPr>
                      </pic:pic>
                    </a:graphicData>
                  </a:graphic>
                </wp:inline>
              </w:drawing>
            </w:r>
          </w:p>
        </w:tc>
        <w:tc>
          <w:tcPr>
            <w:tcW w:w="4815" w:type="dxa"/>
            <w:vAlign w:val="bottom"/>
          </w:tcPr>
          <w:p w:rsidR="00C37A6C" w:rsidP="00DE5D8E" w:rsidRDefault="00C37A6C" w14:paraId="1326151F" w14:textId="5A38427F">
            <w:pPr>
              <w:spacing w:line="276" w:lineRule="auto"/>
              <w:jc w:val="both"/>
              <w:rPr>
                <w:rFonts w:ascii="Times New Roman" w:hAnsi="Times New Roman" w:eastAsia="Times New Roman" w:cs="Times New Roman"/>
                <w:sz w:val="24"/>
                <w:szCs w:val="24"/>
                <w:lang w:eastAsia="lv-LV"/>
              </w:rPr>
            </w:pPr>
            <w:r w:rsidRPr="00E72F77">
              <w:rPr>
                <w:rFonts w:ascii="Times New Roman" w:hAnsi="Times New Roman" w:eastAsia="Times New Roman" w:cs="Times New Roman"/>
                <w:noProof/>
                <w:lang w:eastAsia="lv-LV"/>
              </w:rPr>
              <w:t xml:space="preserve">1.1.4.1. att. DL </w:t>
            </w:r>
            <w:r w:rsidR="00636379">
              <w:rPr>
                <w:rFonts w:ascii="Times New Roman" w:hAnsi="Times New Roman" w:eastAsia="Times New Roman" w:cs="Times New Roman"/>
                <w:noProof/>
                <w:lang w:eastAsia="lv-LV"/>
              </w:rPr>
              <w:t>“</w:t>
            </w:r>
            <w:r w:rsidR="000E0C51">
              <w:rPr>
                <w:rFonts w:ascii="Times New Roman" w:hAnsi="Times New Roman" w:eastAsia="Times New Roman" w:cs="Times New Roman"/>
                <w:noProof/>
                <w:lang w:eastAsia="lv-LV"/>
              </w:rPr>
              <w:t>Burtnieka</w:t>
            </w:r>
            <w:r w:rsidR="00D34487">
              <w:rPr>
                <w:rFonts w:ascii="Times New Roman" w:hAnsi="Times New Roman" w:eastAsia="Times New Roman" w:cs="Times New Roman"/>
                <w:noProof/>
                <w:lang w:eastAsia="lv-LV"/>
              </w:rPr>
              <w:t xml:space="preserve"> ezera pļavas</w:t>
            </w:r>
            <w:r w:rsidR="00636379">
              <w:rPr>
                <w:rFonts w:ascii="Times New Roman" w:hAnsi="Times New Roman" w:eastAsia="Times New Roman" w:cs="Times New Roman"/>
                <w:noProof/>
                <w:lang w:eastAsia="lv-LV"/>
              </w:rPr>
              <w:t>”</w:t>
            </w:r>
            <w:r w:rsidRPr="00E72F77">
              <w:rPr>
                <w:rFonts w:ascii="Times New Roman" w:hAnsi="Times New Roman" w:eastAsia="Times New Roman" w:cs="Times New Roman"/>
                <w:noProof/>
                <w:lang w:eastAsia="lv-LV"/>
              </w:rPr>
              <w:t xml:space="preserve"> funkcionālo zonu shēma (</w:t>
            </w:r>
            <w:r w:rsidR="00A9359D">
              <w:rPr>
                <w:rFonts w:ascii="Times New Roman" w:hAnsi="Times New Roman" w:eastAsia="Times New Roman" w:cs="Times New Roman"/>
                <w:noProof/>
                <w:lang w:eastAsia="lv-LV"/>
              </w:rPr>
              <w:t xml:space="preserve">DL </w:t>
            </w:r>
            <w:r w:rsidR="000E0C51">
              <w:rPr>
                <w:rFonts w:ascii="Times New Roman" w:hAnsi="Times New Roman" w:eastAsia="Times New Roman" w:cs="Times New Roman"/>
                <w:noProof/>
                <w:lang w:eastAsia="lv-LV"/>
              </w:rPr>
              <w:t>Burtnieka</w:t>
            </w:r>
            <w:r w:rsidRPr="00E72F77">
              <w:rPr>
                <w:rFonts w:ascii="Times New Roman" w:hAnsi="Times New Roman" w:eastAsia="Times New Roman" w:cs="Times New Roman"/>
                <w:noProof/>
                <w:lang w:eastAsia="lv-LV"/>
              </w:rPr>
              <w:t xml:space="preserve"> ezera pļavas </w:t>
            </w:r>
            <w:r w:rsidR="00300C94">
              <w:rPr>
                <w:rFonts w:ascii="Times New Roman" w:hAnsi="Times New Roman" w:eastAsia="Times New Roman" w:cs="Times New Roman"/>
                <w:noProof/>
                <w:lang w:eastAsia="lv-LV"/>
              </w:rPr>
              <w:t>IAIN</w:t>
            </w:r>
            <w:r w:rsidRPr="00E72F77">
              <w:rPr>
                <w:rFonts w:ascii="Times New Roman" w:hAnsi="Times New Roman" w:eastAsia="Times New Roman" w:cs="Times New Roman"/>
                <w:noProof/>
                <w:lang w:eastAsia="lv-LV"/>
              </w:rPr>
              <w:t xml:space="preserve"> 1.</w:t>
            </w:r>
            <w:r>
              <w:rPr>
                <w:rFonts w:ascii="Times New Roman" w:hAnsi="Times New Roman" w:eastAsia="Times New Roman" w:cs="Times New Roman"/>
                <w:noProof/>
                <w:lang w:eastAsia="lv-LV"/>
              </w:rPr>
              <w:t> </w:t>
            </w:r>
            <w:r w:rsidRPr="00E72F77">
              <w:rPr>
                <w:rFonts w:ascii="Times New Roman" w:hAnsi="Times New Roman" w:eastAsia="Times New Roman" w:cs="Times New Roman"/>
                <w:noProof/>
                <w:lang w:eastAsia="lv-LV"/>
              </w:rPr>
              <w:t>pielikums).</w:t>
            </w:r>
          </w:p>
        </w:tc>
      </w:tr>
    </w:tbl>
    <w:p w:rsidRPr="00AB0B56" w:rsidR="007F0825" w:rsidP="00DE5D8E" w:rsidRDefault="00882B2D" w14:paraId="694CBEDF" w14:textId="77777777">
      <w:pPr>
        <w:pStyle w:val="Heading3"/>
        <w:spacing w:before="0" w:line="276" w:lineRule="auto"/>
      </w:pPr>
      <w:bookmarkStart w:name="_Toc214452963" w:id="10"/>
      <w:r w:rsidRPr="00AB0B56">
        <w:t>1</w:t>
      </w:r>
      <w:r w:rsidRPr="00AB0B56" w:rsidR="00170544">
        <w:t>.1.5. A</w:t>
      </w:r>
      <w:r w:rsidRPr="00AB0B56" w:rsidR="007F0825">
        <w:t xml:space="preserve">izsardzības </w:t>
      </w:r>
      <w:r w:rsidRPr="00AB0B56">
        <w:t>un apsaimniekošanas īsa vēsture</w:t>
      </w:r>
      <w:bookmarkEnd w:id="10"/>
    </w:p>
    <w:p w:rsidR="00F76662" w:rsidP="00DE5D8E" w:rsidRDefault="608B4983" w14:paraId="713C579F" w14:textId="31E64E9D">
      <w:pPr>
        <w:pStyle w:val="tv213"/>
        <w:spacing w:before="0" w:beforeAutospacing="0" w:after="0" w:afterAutospacing="0" w:line="276" w:lineRule="auto"/>
        <w:ind w:firstLine="567"/>
        <w:jc w:val="both"/>
        <w:rPr>
          <w:lang w:val="lv-LV"/>
        </w:rPr>
      </w:pPr>
      <w:r w:rsidRPr="65F8F4DC">
        <w:rPr>
          <w:lang w:val="lv-LV"/>
        </w:rPr>
        <w:t xml:space="preserve">DL </w:t>
      </w:r>
      <w:r w:rsidRPr="65F8F4DC" w:rsidR="379A7F33">
        <w:rPr>
          <w:lang w:val="lv-LV"/>
        </w:rPr>
        <w:t>“</w:t>
      </w:r>
      <w:r w:rsidRPr="65F8F4DC" w:rsidR="299CA3A2">
        <w:rPr>
          <w:lang w:val="lv-LV"/>
        </w:rPr>
        <w:t>Burtnieka</w:t>
      </w:r>
      <w:r w:rsidRPr="65F8F4DC" w:rsidR="379A7F33">
        <w:rPr>
          <w:lang w:val="lv-LV"/>
        </w:rPr>
        <w:t xml:space="preserve"> ezera pļavas” teritorijai valsts nozīmes aizsargājamās dabas teritorijas statuss ir kopš 1990. gada, kad tika izveidots Ziemeļvidzemes reģionālai</w:t>
      </w:r>
      <w:r w:rsidRPr="65F8F4DC">
        <w:rPr>
          <w:lang w:val="lv-LV"/>
        </w:rPr>
        <w:t>s dabas aizsardzības komplekss.</w:t>
      </w:r>
      <w:r w:rsidRPr="65F8F4DC" w:rsidR="196DC198">
        <w:rPr>
          <w:lang w:val="lv-LV"/>
        </w:rPr>
        <w:t xml:space="preserve"> </w:t>
      </w:r>
      <w:r w:rsidRPr="65F8F4DC" w:rsidR="379A7F33">
        <w:rPr>
          <w:lang w:val="lv-LV"/>
        </w:rPr>
        <w:t xml:space="preserve">No 1997. gada līdz </w:t>
      </w:r>
      <w:r w:rsidR="00300C94">
        <w:rPr>
          <w:lang w:val="lv-LV"/>
        </w:rPr>
        <w:t>DL</w:t>
      </w:r>
      <w:r w:rsidRPr="65F8F4DC" w:rsidR="00300C94">
        <w:rPr>
          <w:lang w:val="lv-LV"/>
        </w:rPr>
        <w:t xml:space="preserve"> </w:t>
      </w:r>
      <w:r w:rsidRPr="65F8F4DC" w:rsidR="379A7F33">
        <w:rPr>
          <w:lang w:val="lv-LV"/>
        </w:rPr>
        <w:t>nodibināšanai teritorija atradās Ziemeļvidzemes biosfēras rezervāta ainavu aizsardzības zonā.</w:t>
      </w:r>
    </w:p>
    <w:p w:rsidR="00F76662" w:rsidP="00DE5D8E" w:rsidRDefault="00F76662" w14:paraId="32FA6DEB" w14:textId="108239E2">
      <w:pPr>
        <w:pStyle w:val="tv213"/>
        <w:spacing w:before="0" w:beforeAutospacing="0" w:after="0" w:afterAutospacing="0" w:line="276" w:lineRule="auto"/>
        <w:ind w:firstLine="567"/>
        <w:jc w:val="both"/>
        <w:rPr>
          <w:lang w:val="lv-LV"/>
        </w:rPr>
      </w:pPr>
      <w:r w:rsidRPr="006067BD">
        <w:rPr>
          <w:lang w:val="lv-LV"/>
        </w:rPr>
        <w:t xml:space="preserve">Teritorija apsekota projekta “Latvijas īpaši aizsargājamo teritoriju sistēmas saskaņošana ar EMERALD/NATURA 2000 aizsargājamo teritoriju tīklu” ietvaros (EMERALD 2003). Ņemot vērā nozīmīgās platībās konstatētos </w:t>
      </w:r>
      <w:r w:rsidR="001A16CE">
        <w:rPr>
          <w:lang w:val="lv-LV"/>
        </w:rPr>
        <w:t>ES</w:t>
      </w:r>
      <w:r w:rsidRPr="006067BD">
        <w:rPr>
          <w:lang w:val="lv-LV"/>
        </w:rPr>
        <w:t xml:space="preserve"> aizsargājamos </w:t>
      </w:r>
      <w:r w:rsidR="005C0777">
        <w:rPr>
          <w:lang w:val="lv-LV"/>
        </w:rPr>
        <w:t>zālāju</w:t>
      </w:r>
      <w:r w:rsidRPr="006067BD">
        <w:rPr>
          <w:lang w:val="lv-LV"/>
        </w:rPr>
        <w:t xml:space="preserve"> biotopus, teritorijas ainavas un biotopu dabiskumu un piemērotību ķikutam un citiem pļavu putniem, kā arī teritorijas aizsardzības un apsaimniekošanas nepieciešamību, tika ier</w:t>
      </w:r>
      <w:r>
        <w:rPr>
          <w:lang w:val="lv-LV"/>
        </w:rPr>
        <w:t xml:space="preserve">osināts izveidot </w:t>
      </w:r>
      <w:r w:rsidR="00300C94">
        <w:rPr>
          <w:lang w:val="lv-LV"/>
        </w:rPr>
        <w:t>DL</w:t>
      </w:r>
      <w:r>
        <w:rPr>
          <w:lang w:val="lv-LV"/>
        </w:rPr>
        <w:t>.</w:t>
      </w:r>
    </w:p>
    <w:p w:rsidR="00F76662" w:rsidP="00DE5D8E" w:rsidRDefault="00F76662" w14:paraId="4C578D4A" w14:textId="006671C7">
      <w:pPr>
        <w:pStyle w:val="tv213"/>
        <w:spacing w:before="0" w:beforeAutospacing="0" w:after="0" w:afterAutospacing="0" w:line="276" w:lineRule="auto"/>
        <w:ind w:firstLine="567"/>
        <w:jc w:val="both"/>
        <w:rPr>
          <w:lang w:val="lv-LV"/>
        </w:rPr>
      </w:pPr>
      <w:r>
        <w:rPr>
          <w:lang w:val="lv-LV"/>
        </w:rPr>
        <w:t>DL “</w:t>
      </w:r>
      <w:r w:rsidR="000E0C51">
        <w:rPr>
          <w:lang w:val="lv-LV"/>
        </w:rPr>
        <w:t>Burtnieka</w:t>
      </w:r>
      <w:r>
        <w:rPr>
          <w:lang w:val="lv-LV"/>
        </w:rPr>
        <w:t xml:space="preserve"> ezera pļavas” izveidots 2004. gadā, nosakot tā robežas MK “Noteikumos par dabas liegumiem”.</w:t>
      </w:r>
    </w:p>
    <w:p w:rsidR="00413A7D" w:rsidP="00DE5D8E" w:rsidRDefault="00F76662" w14:paraId="55D41D35" w14:textId="077900CD">
      <w:pPr>
        <w:pStyle w:val="tv213"/>
        <w:spacing w:before="0" w:beforeAutospacing="0" w:after="0" w:afterAutospacing="0" w:line="276" w:lineRule="auto"/>
        <w:ind w:firstLine="567"/>
        <w:jc w:val="both"/>
        <w:rPr>
          <w:lang w:val="lv-LV"/>
        </w:rPr>
      </w:pPr>
      <w:r>
        <w:rPr>
          <w:lang w:val="lv-LV"/>
        </w:rPr>
        <w:t>Likums “</w:t>
      </w:r>
      <w:r w:rsidRPr="00F76662">
        <w:rPr>
          <w:lang w:val="lv-LV"/>
        </w:rPr>
        <w:t>Par īpaši aizsargājamām dabas teritorijām</w:t>
      </w:r>
      <w:r>
        <w:rPr>
          <w:lang w:val="lv-LV"/>
        </w:rPr>
        <w:t>” nosaka DL “</w:t>
      </w:r>
      <w:r w:rsidR="000E0C51">
        <w:rPr>
          <w:lang w:val="lv-LV"/>
        </w:rPr>
        <w:t>Burtnieka</w:t>
      </w:r>
      <w:r>
        <w:rPr>
          <w:lang w:val="lv-LV"/>
        </w:rPr>
        <w:t xml:space="preserve"> ezera pļavas” </w:t>
      </w:r>
      <w:r w:rsidRPr="00F76662">
        <w:rPr>
          <w:i/>
          <w:lang w:val="lv-LV"/>
        </w:rPr>
        <w:t>Natura 2000</w:t>
      </w:r>
      <w:r>
        <w:rPr>
          <w:lang w:val="lv-LV"/>
        </w:rPr>
        <w:t xml:space="preserve"> – </w:t>
      </w:r>
      <w:r w:rsidRPr="00F76662">
        <w:rPr>
          <w:lang w:val="lv-LV"/>
        </w:rPr>
        <w:t>Eiropas nozīmes aizsargājam</w:t>
      </w:r>
      <w:r>
        <w:rPr>
          <w:lang w:val="lv-LV"/>
        </w:rPr>
        <w:t>ās dabas teritorijas statusu</w:t>
      </w:r>
      <w:r w:rsidR="0043177D">
        <w:rPr>
          <w:lang w:val="lv-LV"/>
        </w:rPr>
        <w:t xml:space="preserve"> (</w:t>
      </w:r>
      <w:r w:rsidR="00F67B03">
        <w:rPr>
          <w:lang w:val="lv-LV"/>
        </w:rPr>
        <w:t xml:space="preserve">kods </w:t>
      </w:r>
      <w:r w:rsidRPr="00F76662" w:rsidR="0043177D">
        <w:rPr>
          <w:lang w:val="lv-LV"/>
        </w:rPr>
        <w:t>LV0532700</w:t>
      </w:r>
      <w:r w:rsidR="0043177D">
        <w:rPr>
          <w:lang w:val="lv-LV"/>
        </w:rPr>
        <w:t xml:space="preserve">, </w:t>
      </w:r>
      <w:r w:rsidR="00F67B03">
        <w:rPr>
          <w:lang w:val="lv-LV"/>
        </w:rPr>
        <w:t xml:space="preserve">tips </w:t>
      </w:r>
      <w:r w:rsidR="0043177D">
        <w:rPr>
          <w:lang w:val="lv-LV"/>
        </w:rPr>
        <w:t xml:space="preserve">C – </w:t>
      </w:r>
      <w:r w:rsidRPr="0043177D" w:rsidR="0043177D">
        <w:rPr>
          <w:lang w:val="lv-LV"/>
        </w:rPr>
        <w:t>teritorija, kas noteikta īpaši aizsargājamo sugu un īpaši aizsargājamo biotopu aizsardzībai</w:t>
      </w:r>
      <w:r w:rsidR="0043177D">
        <w:rPr>
          <w:lang w:val="lv-LV"/>
        </w:rPr>
        <w:t xml:space="preserve">) </w:t>
      </w:r>
      <w:r>
        <w:rPr>
          <w:lang w:val="lv-LV"/>
        </w:rPr>
        <w:t>un aizsardzības mēr</w:t>
      </w:r>
      <w:r w:rsidR="0043177D">
        <w:rPr>
          <w:lang w:val="lv-LV"/>
        </w:rPr>
        <w:t xml:space="preserve">ķus, kas ietver šādas ES nozīmes sugas un biotopus: </w:t>
      </w:r>
    </w:p>
    <w:p w:rsidRPr="00413A7D" w:rsidR="00413A7D" w:rsidP="00DE5D8E" w:rsidRDefault="00413A7D" w14:paraId="4571657A" w14:textId="77777777">
      <w:pPr>
        <w:pStyle w:val="tv213"/>
        <w:numPr>
          <w:ilvl w:val="0"/>
          <w:numId w:val="2"/>
        </w:numPr>
        <w:spacing w:before="0" w:beforeAutospacing="0" w:after="0" w:afterAutospacing="0" w:line="276" w:lineRule="auto"/>
        <w:ind w:left="851" w:hanging="284"/>
        <w:jc w:val="both"/>
        <w:rPr>
          <w:lang w:val="lv-LV"/>
        </w:rPr>
      </w:pPr>
      <w:r>
        <w:rPr>
          <w:lang w:val="lv-LV"/>
        </w:rPr>
        <w:t>a</w:t>
      </w:r>
      <w:r w:rsidRPr="0043177D" w:rsidR="0043177D">
        <w:rPr>
          <w:lang w:val="lv-LV"/>
        </w:rPr>
        <w:t xml:space="preserve">kmeņgrauzis </w:t>
      </w:r>
      <w:r w:rsidRPr="00413A7D" w:rsidR="0043177D">
        <w:rPr>
          <w:i/>
          <w:lang w:val="lv-LV"/>
        </w:rPr>
        <w:t>Cobitis taenia</w:t>
      </w:r>
      <w:r w:rsidR="0043177D">
        <w:rPr>
          <w:lang w:val="lv-LV"/>
        </w:rPr>
        <w:t xml:space="preserve">, </w:t>
      </w:r>
      <w:r>
        <w:rPr>
          <w:lang w:val="lv-LV"/>
        </w:rPr>
        <w:t>g</w:t>
      </w:r>
      <w:r w:rsidRPr="0043177D" w:rsidR="0043177D">
        <w:rPr>
          <w:lang w:val="lv-LV"/>
        </w:rPr>
        <w:t>rieze</w:t>
      </w:r>
      <w:r>
        <w:rPr>
          <w:lang w:val="lv-LV"/>
        </w:rPr>
        <w:t xml:space="preserve"> </w:t>
      </w:r>
      <w:r w:rsidRPr="00413A7D" w:rsidR="0043177D">
        <w:rPr>
          <w:i/>
          <w:lang w:val="lv-LV"/>
        </w:rPr>
        <w:t>Crex</w:t>
      </w:r>
      <w:r w:rsidRPr="00413A7D">
        <w:rPr>
          <w:i/>
          <w:lang w:val="lv-LV"/>
        </w:rPr>
        <w:t xml:space="preserve"> </w:t>
      </w:r>
      <w:r w:rsidRPr="00413A7D" w:rsidR="0043177D">
        <w:rPr>
          <w:i/>
          <w:lang w:val="lv-LV"/>
        </w:rPr>
        <w:t>crex</w:t>
      </w:r>
      <w:r>
        <w:rPr>
          <w:lang w:val="lv-LV"/>
        </w:rPr>
        <w:t>, ķ</w:t>
      </w:r>
      <w:r w:rsidRPr="0043177D" w:rsidR="0043177D">
        <w:rPr>
          <w:lang w:val="lv-LV"/>
        </w:rPr>
        <w:t>ikuts</w:t>
      </w:r>
      <w:r>
        <w:rPr>
          <w:lang w:val="lv-LV"/>
        </w:rPr>
        <w:t xml:space="preserve"> </w:t>
      </w:r>
      <w:r w:rsidRPr="00413A7D" w:rsidR="0043177D">
        <w:rPr>
          <w:i/>
          <w:lang w:val="lv-LV"/>
        </w:rPr>
        <w:t>Gallinago media</w:t>
      </w:r>
      <w:r>
        <w:rPr>
          <w:lang w:val="lv-LV"/>
        </w:rPr>
        <w:t>, n</w:t>
      </w:r>
      <w:r w:rsidRPr="0043177D">
        <w:rPr>
          <w:lang w:val="lv-LV"/>
        </w:rPr>
        <w:t>iedru lija</w:t>
      </w:r>
      <w:r>
        <w:rPr>
          <w:lang w:val="lv-LV"/>
        </w:rPr>
        <w:t xml:space="preserve"> </w:t>
      </w:r>
      <w:r w:rsidRPr="00413A7D">
        <w:rPr>
          <w:i/>
          <w:lang w:val="lv-LV"/>
        </w:rPr>
        <w:t>Circus aeruginosus</w:t>
      </w:r>
      <w:r>
        <w:rPr>
          <w:lang w:val="lv-LV"/>
        </w:rPr>
        <w:t>, o</w:t>
      </w:r>
      <w:r w:rsidRPr="0043177D">
        <w:rPr>
          <w:lang w:val="lv-LV"/>
        </w:rPr>
        <w:t>rmanītis</w:t>
      </w:r>
      <w:r>
        <w:rPr>
          <w:lang w:val="lv-LV"/>
        </w:rPr>
        <w:t xml:space="preserve"> </w:t>
      </w:r>
      <w:r w:rsidRPr="00413A7D">
        <w:rPr>
          <w:i/>
          <w:lang w:val="lv-LV"/>
        </w:rPr>
        <w:t>Porzana porzana</w:t>
      </w:r>
      <w:r>
        <w:rPr>
          <w:lang w:val="lv-LV"/>
        </w:rPr>
        <w:t>, p</w:t>
      </w:r>
      <w:r w:rsidRPr="0043177D">
        <w:rPr>
          <w:lang w:val="lv-LV"/>
        </w:rPr>
        <w:t>urva pūce</w:t>
      </w:r>
      <w:r>
        <w:rPr>
          <w:lang w:val="lv-LV"/>
        </w:rPr>
        <w:t xml:space="preserve"> </w:t>
      </w:r>
      <w:r w:rsidRPr="00413A7D">
        <w:rPr>
          <w:i/>
          <w:lang w:val="lv-LV"/>
        </w:rPr>
        <w:t>Asio flammeus</w:t>
      </w:r>
      <w:r>
        <w:rPr>
          <w:lang w:val="lv-LV"/>
        </w:rPr>
        <w:t>, s</w:t>
      </w:r>
      <w:r w:rsidRPr="0043177D">
        <w:rPr>
          <w:lang w:val="lv-LV"/>
        </w:rPr>
        <w:t xml:space="preserve">pilgtā purvuspāre </w:t>
      </w:r>
      <w:r w:rsidRPr="00413A7D">
        <w:rPr>
          <w:i/>
          <w:lang w:val="lv-LV"/>
        </w:rPr>
        <w:t>Leucorrhinia pectoralis</w:t>
      </w:r>
      <w:r>
        <w:rPr>
          <w:lang w:val="lv-LV"/>
        </w:rPr>
        <w:t xml:space="preserve">, zivjērglis </w:t>
      </w:r>
      <w:r w:rsidRPr="00413A7D">
        <w:rPr>
          <w:i/>
          <w:lang w:val="lv-LV"/>
        </w:rPr>
        <w:t>Pandion haliaetus</w:t>
      </w:r>
      <w:r>
        <w:rPr>
          <w:lang w:val="lv-LV"/>
        </w:rPr>
        <w:t>;</w:t>
      </w:r>
    </w:p>
    <w:p w:rsidR="00413A7D" w:rsidP="00DE5D8E" w:rsidRDefault="00413A7D" w14:paraId="2A4ED063" w14:textId="20519F26">
      <w:pPr>
        <w:pStyle w:val="tv213"/>
        <w:numPr>
          <w:ilvl w:val="0"/>
          <w:numId w:val="2"/>
        </w:numPr>
        <w:spacing w:before="0" w:beforeAutospacing="0" w:after="0" w:afterAutospacing="0" w:line="276" w:lineRule="auto"/>
        <w:ind w:left="851" w:hanging="284"/>
        <w:jc w:val="both"/>
        <w:rPr>
          <w:lang w:val="lv-LV"/>
        </w:rPr>
      </w:pPr>
      <w:r w:rsidRPr="0043177D">
        <w:rPr>
          <w:lang w:val="lv-LV"/>
        </w:rPr>
        <w:t>3150</w:t>
      </w:r>
      <w:r>
        <w:rPr>
          <w:lang w:val="lv-LV"/>
        </w:rPr>
        <w:t xml:space="preserve"> </w:t>
      </w:r>
      <w:r w:rsidRPr="00413A7D">
        <w:rPr>
          <w:lang w:val="lv-LV"/>
        </w:rPr>
        <w:t>Eitrofi ezeri ar iegrimušo ūdensaugu un peldaugu augāju</w:t>
      </w:r>
      <w:r>
        <w:rPr>
          <w:lang w:val="lv-LV"/>
        </w:rPr>
        <w:t xml:space="preserve">, </w:t>
      </w:r>
      <w:r w:rsidRPr="0043177D" w:rsidR="0043177D">
        <w:rPr>
          <w:lang w:val="lv-LV"/>
        </w:rPr>
        <w:t>3260</w:t>
      </w:r>
      <w:r w:rsidRPr="00413A7D">
        <w:rPr>
          <w:lang w:val="lv-LV"/>
        </w:rPr>
        <w:t xml:space="preserve"> Upju straujteces un dabiski upju posmi</w:t>
      </w:r>
      <w:r>
        <w:rPr>
          <w:lang w:val="lv-LV"/>
        </w:rPr>
        <w:t xml:space="preserve">, </w:t>
      </w:r>
      <w:r w:rsidRPr="0043177D" w:rsidR="0043177D">
        <w:rPr>
          <w:lang w:val="lv-LV"/>
        </w:rPr>
        <w:t>6270*</w:t>
      </w:r>
      <w:r w:rsidRPr="00413A7D">
        <w:rPr>
          <w:lang w:val="lv-LV"/>
        </w:rPr>
        <w:t xml:space="preserve"> Sugām bagātas ganības un ganītas pļavas</w:t>
      </w:r>
      <w:r>
        <w:rPr>
          <w:lang w:val="lv-LV"/>
        </w:rPr>
        <w:t xml:space="preserve">, </w:t>
      </w:r>
      <w:r w:rsidRPr="0043177D" w:rsidR="0043177D">
        <w:rPr>
          <w:lang w:val="lv-LV"/>
        </w:rPr>
        <w:t>6430</w:t>
      </w:r>
      <w:r>
        <w:rPr>
          <w:lang w:val="lv-LV"/>
        </w:rPr>
        <w:t xml:space="preserve"> </w:t>
      </w:r>
      <w:r w:rsidRPr="00413A7D">
        <w:rPr>
          <w:lang w:val="lv-LV"/>
        </w:rPr>
        <w:t>Eitrofas augsto lakstaugu audzes</w:t>
      </w:r>
      <w:r>
        <w:rPr>
          <w:lang w:val="lv-LV"/>
        </w:rPr>
        <w:t xml:space="preserve">, </w:t>
      </w:r>
      <w:r w:rsidRPr="0043177D" w:rsidR="0043177D">
        <w:rPr>
          <w:lang w:val="lv-LV"/>
        </w:rPr>
        <w:t>6450</w:t>
      </w:r>
      <w:r>
        <w:rPr>
          <w:lang w:val="lv-LV"/>
        </w:rPr>
        <w:t xml:space="preserve"> </w:t>
      </w:r>
      <w:r w:rsidRPr="00413A7D">
        <w:rPr>
          <w:lang w:val="lv-LV"/>
        </w:rPr>
        <w:t>Palieņu zālāji</w:t>
      </w:r>
      <w:r>
        <w:rPr>
          <w:lang w:val="lv-LV"/>
        </w:rPr>
        <w:t xml:space="preserve">, </w:t>
      </w:r>
      <w:r w:rsidRPr="0043177D" w:rsidR="0043177D">
        <w:rPr>
          <w:lang w:val="lv-LV"/>
        </w:rPr>
        <w:t>7160</w:t>
      </w:r>
      <w:r>
        <w:rPr>
          <w:lang w:val="lv-LV"/>
        </w:rPr>
        <w:t xml:space="preserve"> </w:t>
      </w:r>
      <w:r w:rsidRPr="00413A7D">
        <w:rPr>
          <w:lang w:val="lv-LV"/>
        </w:rPr>
        <w:t>Minerālvielām bagāti avoti un avoksnāji</w:t>
      </w:r>
      <w:r>
        <w:rPr>
          <w:lang w:val="lv-LV"/>
        </w:rPr>
        <w:t xml:space="preserve">, </w:t>
      </w:r>
      <w:r w:rsidRPr="0043177D" w:rsidR="0043177D">
        <w:rPr>
          <w:lang w:val="lv-LV"/>
        </w:rPr>
        <w:t>8220</w:t>
      </w:r>
      <w:r>
        <w:rPr>
          <w:lang w:val="lv-LV"/>
        </w:rPr>
        <w:t> </w:t>
      </w:r>
      <w:r w:rsidRPr="00413A7D">
        <w:rPr>
          <w:lang w:val="lv-LV"/>
        </w:rPr>
        <w:t>Smilšakmens atsegumi</w:t>
      </w:r>
      <w:r>
        <w:rPr>
          <w:lang w:val="lv-LV"/>
        </w:rPr>
        <w:t xml:space="preserve">, </w:t>
      </w:r>
      <w:r w:rsidRPr="0043177D" w:rsidR="0043177D">
        <w:rPr>
          <w:lang w:val="lv-LV"/>
        </w:rPr>
        <w:t>9180*</w:t>
      </w:r>
      <w:r>
        <w:rPr>
          <w:lang w:val="lv-LV"/>
        </w:rPr>
        <w:t xml:space="preserve"> </w:t>
      </w:r>
      <w:r w:rsidRPr="00413A7D">
        <w:rPr>
          <w:lang w:val="lv-LV"/>
        </w:rPr>
        <w:t>Nogāžu un gravu meži</w:t>
      </w:r>
      <w:r w:rsidR="004C5581">
        <w:rPr>
          <w:lang w:val="lv-LV"/>
        </w:rPr>
        <w:t>.</w:t>
      </w:r>
    </w:p>
    <w:p w:rsidR="00505718" w:rsidP="00DE5D8E" w:rsidRDefault="005C0777" w14:paraId="2C9D425A" w14:textId="2171E325">
      <w:pPr>
        <w:pStyle w:val="tv213"/>
        <w:spacing w:before="0" w:beforeAutospacing="0" w:after="0" w:afterAutospacing="0" w:line="276" w:lineRule="auto"/>
        <w:ind w:firstLine="567"/>
        <w:jc w:val="both"/>
        <w:rPr>
          <w:lang w:val="lv-LV"/>
        </w:rPr>
      </w:pPr>
      <w:r>
        <w:rPr>
          <w:lang w:val="lv-LV"/>
        </w:rPr>
        <w:t>2005. gadā tika izstrādāts DL “</w:t>
      </w:r>
      <w:r w:rsidR="000E0C51">
        <w:rPr>
          <w:lang w:val="lv-LV"/>
        </w:rPr>
        <w:t>Burtnieka</w:t>
      </w:r>
      <w:r>
        <w:rPr>
          <w:lang w:val="lv-LV"/>
        </w:rPr>
        <w:t xml:space="preserve"> ezera pļavas” </w:t>
      </w:r>
      <w:r w:rsidR="009D6BE5">
        <w:rPr>
          <w:lang w:val="lv-LV"/>
        </w:rPr>
        <w:t>DA</w:t>
      </w:r>
      <w:r>
        <w:rPr>
          <w:lang w:val="lv-LV"/>
        </w:rPr>
        <w:t xml:space="preserve"> plāns (apstiprināts </w:t>
      </w:r>
      <w:r w:rsidRPr="005C0777">
        <w:rPr>
          <w:lang w:val="lv-LV"/>
        </w:rPr>
        <w:t>31.03.2006.</w:t>
      </w:r>
      <w:r>
        <w:rPr>
          <w:lang w:val="lv-LV"/>
        </w:rPr>
        <w:t xml:space="preserve"> ar </w:t>
      </w:r>
      <w:r w:rsidR="00F764F2">
        <w:rPr>
          <w:lang w:val="lv-LV"/>
        </w:rPr>
        <w:t>V</w:t>
      </w:r>
      <w:r>
        <w:rPr>
          <w:lang w:val="lv-LV"/>
        </w:rPr>
        <w:t>ides ministra rīkojumu Nr. 138).</w:t>
      </w:r>
      <w:r w:rsidR="00246F37">
        <w:rPr>
          <w:lang w:val="lv-LV"/>
        </w:rPr>
        <w:t xml:space="preserve"> </w:t>
      </w:r>
      <w:r>
        <w:rPr>
          <w:lang w:val="lv-LV"/>
        </w:rPr>
        <w:t xml:space="preserve">Ņemot vērā DA plānā iekļautos priekšlikumus, 16.01.2007. tika pieņemti MK </w:t>
      </w:r>
      <w:r w:rsidRPr="005C0777">
        <w:rPr>
          <w:lang w:val="lv-LV"/>
        </w:rPr>
        <w:t>noteikumi Nr.60</w:t>
      </w:r>
      <w:r>
        <w:rPr>
          <w:lang w:val="lv-LV"/>
        </w:rPr>
        <w:t xml:space="preserve"> “D</w:t>
      </w:r>
      <w:r w:rsidRPr="005C0777">
        <w:rPr>
          <w:lang w:val="lv-LV"/>
        </w:rPr>
        <w:t xml:space="preserve">abas lieguma </w:t>
      </w:r>
      <w:r>
        <w:rPr>
          <w:lang w:val="lv-LV"/>
        </w:rPr>
        <w:t>“</w:t>
      </w:r>
      <w:r w:rsidR="000E0C51">
        <w:rPr>
          <w:lang w:val="lv-LV"/>
        </w:rPr>
        <w:t>Burtnieka</w:t>
      </w:r>
      <w:r w:rsidRPr="005C0777">
        <w:rPr>
          <w:lang w:val="lv-LV"/>
        </w:rPr>
        <w:t xml:space="preserve"> ezera pļavas</w:t>
      </w:r>
      <w:r>
        <w:rPr>
          <w:lang w:val="lv-LV"/>
        </w:rPr>
        <w:t>”</w:t>
      </w:r>
      <w:r w:rsidRPr="005C0777">
        <w:rPr>
          <w:lang w:val="lv-LV"/>
        </w:rPr>
        <w:t xml:space="preserve"> individuālie aizsardzības un izmantošanas noteikumi</w:t>
      </w:r>
      <w:r>
        <w:rPr>
          <w:lang w:val="lv-LV"/>
        </w:rPr>
        <w:t xml:space="preserve">”, kas nosaka </w:t>
      </w:r>
      <w:r w:rsidR="00246F37">
        <w:rPr>
          <w:lang w:val="lv-LV"/>
        </w:rPr>
        <w:t>teritorijas funkcionālo zonējumu un izmantošanas ierobežojumus.</w:t>
      </w:r>
    </w:p>
    <w:p w:rsidR="00882B2D" w:rsidP="00DE5D8E" w:rsidRDefault="00505718" w14:paraId="28074F1D" w14:textId="5DBB5F5D">
      <w:pPr>
        <w:pStyle w:val="tv213"/>
        <w:spacing w:before="0" w:beforeAutospacing="0" w:after="0" w:afterAutospacing="0" w:line="276" w:lineRule="auto"/>
        <w:ind w:firstLine="567"/>
        <w:jc w:val="both"/>
        <w:rPr>
          <w:lang w:val="lv-LV"/>
        </w:rPr>
      </w:pPr>
      <w:r>
        <w:rPr>
          <w:lang w:val="lv-LV"/>
        </w:rPr>
        <w:t xml:space="preserve">DL “Burtnieka ezera pļavas” </w:t>
      </w:r>
      <w:r w:rsidR="00AA19D2">
        <w:rPr>
          <w:lang w:val="lv-LV"/>
        </w:rPr>
        <w:t xml:space="preserve">ietver </w:t>
      </w:r>
      <w:r w:rsidR="00F67B03">
        <w:rPr>
          <w:lang w:val="lv-LV"/>
        </w:rPr>
        <w:t xml:space="preserve">lielāko daļu </w:t>
      </w:r>
      <w:r w:rsidRPr="00F67B03" w:rsidR="00F67B03">
        <w:rPr>
          <w:lang w:val="lv-LV"/>
        </w:rPr>
        <w:t>ģeoloģisk</w:t>
      </w:r>
      <w:r w:rsidR="00AA19D2">
        <w:rPr>
          <w:lang w:val="lv-LV"/>
        </w:rPr>
        <w:t>ā dabas pieminekļa</w:t>
      </w:r>
      <w:r w:rsidRPr="00F67B03" w:rsidR="00F67B03">
        <w:rPr>
          <w:lang w:val="lv-LV"/>
        </w:rPr>
        <w:t xml:space="preserve"> “</w:t>
      </w:r>
      <w:r w:rsidR="000E0C51">
        <w:rPr>
          <w:lang w:val="lv-LV"/>
        </w:rPr>
        <w:t>Burtnieka</w:t>
      </w:r>
      <w:r w:rsidRPr="00F67B03" w:rsidR="00F67B03">
        <w:rPr>
          <w:lang w:val="lv-LV"/>
        </w:rPr>
        <w:t xml:space="preserve"> smilšakmens atsegumi”</w:t>
      </w:r>
      <w:r w:rsidR="00AA19D2">
        <w:rPr>
          <w:lang w:val="lv-LV"/>
        </w:rPr>
        <w:t xml:space="preserve"> teritorijas, kā arī pārklājas ar </w:t>
      </w:r>
      <w:r w:rsidR="008050FC">
        <w:rPr>
          <w:lang w:val="lv-LV"/>
        </w:rPr>
        <w:t>ES</w:t>
      </w:r>
      <w:r w:rsidRPr="006067BD">
        <w:rPr>
          <w:lang w:val="lv-LV"/>
        </w:rPr>
        <w:t xml:space="preserve"> nozīmes putniem nozīmīg</w:t>
      </w:r>
      <w:r w:rsidR="00AA19D2">
        <w:rPr>
          <w:lang w:val="lv-LV"/>
        </w:rPr>
        <w:t>o</w:t>
      </w:r>
      <w:r w:rsidRPr="006067BD">
        <w:rPr>
          <w:lang w:val="lv-LV"/>
        </w:rPr>
        <w:t xml:space="preserve"> viet</w:t>
      </w:r>
      <w:r w:rsidR="00AA19D2">
        <w:rPr>
          <w:lang w:val="lv-LV"/>
        </w:rPr>
        <w:t>u</w:t>
      </w:r>
      <w:r>
        <w:rPr>
          <w:lang w:val="lv-LV"/>
        </w:rPr>
        <w:t xml:space="preserve"> </w:t>
      </w:r>
      <w:r w:rsidRPr="006067BD" w:rsidR="006067BD">
        <w:rPr>
          <w:lang w:val="lv-LV"/>
        </w:rPr>
        <w:t xml:space="preserve">“Burtnieka pļavas” </w:t>
      </w:r>
      <w:r w:rsidR="00AA19D2">
        <w:rPr>
          <w:lang w:val="lv-LV"/>
        </w:rPr>
        <w:t xml:space="preserve">(kods </w:t>
      </w:r>
      <w:r>
        <w:rPr>
          <w:lang w:val="lv-LV"/>
        </w:rPr>
        <w:t>LV083</w:t>
      </w:r>
      <w:r w:rsidR="00AA19D2">
        <w:rPr>
          <w:lang w:val="lv-LV"/>
        </w:rPr>
        <w:t>)</w:t>
      </w:r>
      <w:r>
        <w:rPr>
          <w:lang w:val="lv-LV"/>
        </w:rPr>
        <w:t xml:space="preserve"> (</w:t>
      </w:r>
      <w:r w:rsidRPr="006067BD" w:rsidR="006067BD">
        <w:rPr>
          <w:lang w:val="lv-LV"/>
        </w:rPr>
        <w:t>Račinskis 2004</w:t>
      </w:r>
      <w:r>
        <w:rPr>
          <w:lang w:val="lv-LV"/>
        </w:rPr>
        <w:t>)</w:t>
      </w:r>
      <w:r w:rsidRPr="006067BD" w:rsidR="006067BD">
        <w:rPr>
          <w:lang w:val="lv-LV"/>
        </w:rPr>
        <w:t>.</w:t>
      </w:r>
    </w:p>
    <w:p w:rsidRPr="00AB0B56" w:rsidR="006067BD" w:rsidP="00DE5D8E" w:rsidRDefault="006067BD" w14:paraId="637DE26C" w14:textId="77777777">
      <w:pPr>
        <w:pStyle w:val="tv213"/>
        <w:spacing w:before="0" w:beforeAutospacing="0" w:after="0" w:afterAutospacing="0" w:line="276" w:lineRule="auto"/>
        <w:rPr>
          <w:lang w:val="lv-LV"/>
        </w:rPr>
      </w:pPr>
    </w:p>
    <w:p w:rsidRPr="00AB0B56" w:rsidR="007F0825" w:rsidP="00DE5D8E" w:rsidRDefault="00882B2D" w14:paraId="6F643188" w14:textId="77777777">
      <w:pPr>
        <w:pStyle w:val="Heading3"/>
        <w:spacing w:before="0" w:line="276" w:lineRule="auto"/>
      </w:pPr>
      <w:bookmarkStart w:name="_Toc214452964" w:id="11"/>
      <w:r w:rsidRPr="00AB0B56">
        <w:t>1</w:t>
      </w:r>
      <w:r w:rsidRPr="00AB0B56" w:rsidR="007F0825">
        <w:t xml:space="preserve">.1.6. </w:t>
      </w:r>
      <w:r w:rsidRPr="00AB0B56" w:rsidR="00170544">
        <w:t>K</w:t>
      </w:r>
      <w:r w:rsidRPr="00AB0B56" w:rsidR="007F0825">
        <w:t>ultūrvēsturiskais r</w:t>
      </w:r>
      <w:r w:rsidRPr="00AB0B56">
        <w:t>aksturojums</w:t>
      </w:r>
      <w:bookmarkEnd w:id="11"/>
    </w:p>
    <w:p w:rsidRPr="00AB0B56" w:rsidR="00882B2D" w:rsidP="00DE5D8E" w:rsidRDefault="00882B2D" w14:paraId="71CD289D" w14:textId="77777777">
      <w:pPr>
        <w:pStyle w:val="tv213"/>
        <w:spacing w:before="0" w:beforeAutospacing="0" w:after="0" w:afterAutospacing="0" w:line="276" w:lineRule="auto"/>
        <w:rPr>
          <w:lang w:val="lv-LV"/>
        </w:rPr>
      </w:pPr>
    </w:p>
    <w:p w:rsidRPr="00AB0B56" w:rsidR="00882B2D" w:rsidP="00DE5D8E" w:rsidRDefault="00505718" w14:paraId="669BF2C3" w14:textId="2F3E64CE">
      <w:pPr>
        <w:pStyle w:val="tv213"/>
        <w:spacing w:before="0" w:beforeAutospacing="0" w:after="0" w:afterAutospacing="0" w:line="276" w:lineRule="auto"/>
        <w:ind w:firstLine="567"/>
        <w:jc w:val="both"/>
        <w:rPr>
          <w:lang w:val="lv-LV"/>
        </w:rPr>
      </w:pPr>
      <w:r>
        <w:rPr>
          <w:lang w:val="lv-LV"/>
        </w:rPr>
        <w:t>DL “</w:t>
      </w:r>
      <w:r w:rsidR="000E0C51">
        <w:rPr>
          <w:lang w:val="lv-LV"/>
        </w:rPr>
        <w:t>Burtnieka</w:t>
      </w:r>
      <w:r>
        <w:rPr>
          <w:lang w:val="lv-LV"/>
        </w:rPr>
        <w:t xml:space="preserve"> ezera pļavas” apkārtnē atrodas </w:t>
      </w:r>
      <w:r w:rsidRPr="006067BD" w:rsidR="006067BD">
        <w:rPr>
          <w:lang w:val="lv-LV"/>
        </w:rPr>
        <w:t xml:space="preserve">daudz kultūrvēsturiski nozīmīgu objektu, gan valsts, gan vietējās nozīmes, piemēram, </w:t>
      </w:r>
      <w:r w:rsidR="000E0C51">
        <w:rPr>
          <w:lang w:val="lv-LV"/>
        </w:rPr>
        <w:t>Burtniek</w:t>
      </w:r>
      <w:r w:rsidR="00825186">
        <w:rPr>
          <w:lang w:val="lv-LV"/>
        </w:rPr>
        <w:t>u</w:t>
      </w:r>
      <w:r w:rsidRPr="006067BD" w:rsidR="006067BD">
        <w:rPr>
          <w:lang w:val="lv-LV"/>
        </w:rPr>
        <w:t xml:space="preserve"> pilsdrupas</w:t>
      </w:r>
      <w:r w:rsidR="00A9359D">
        <w:rPr>
          <w:lang w:val="lv-LV"/>
        </w:rPr>
        <w:t xml:space="preserve"> (</w:t>
      </w:r>
      <w:r w:rsidRPr="00A9359D" w:rsidR="00A9359D">
        <w:rPr>
          <w:lang w:val="lv-LV"/>
        </w:rPr>
        <w:t>1.1.6.1.</w:t>
      </w:r>
      <w:r w:rsidR="00A9359D">
        <w:rPr>
          <w:lang w:val="lv-LV"/>
        </w:rPr>
        <w:t> </w:t>
      </w:r>
      <w:r w:rsidRPr="00A9359D" w:rsidR="00A9359D">
        <w:rPr>
          <w:lang w:val="lv-LV"/>
        </w:rPr>
        <w:t>att.</w:t>
      </w:r>
      <w:r w:rsidR="00A9359D">
        <w:rPr>
          <w:lang w:val="lv-LV"/>
        </w:rPr>
        <w:t>),</w:t>
      </w:r>
      <w:r w:rsidRPr="006067BD" w:rsidR="006067BD">
        <w:rPr>
          <w:lang w:val="lv-LV"/>
        </w:rPr>
        <w:t xml:space="preserve"> </w:t>
      </w:r>
      <w:r w:rsidR="000E0C51">
        <w:rPr>
          <w:lang w:val="lv-LV"/>
        </w:rPr>
        <w:t>Burtniek</w:t>
      </w:r>
      <w:r w:rsidR="00825186">
        <w:rPr>
          <w:lang w:val="lv-LV"/>
        </w:rPr>
        <w:t>u</w:t>
      </w:r>
      <w:r w:rsidRPr="006067BD" w:rsidR="00A9359D">
        <w:rPr>
          <w:lang w:val="lv-LV"/>
        </w:rPr>
        <w:t xml:space="preserve"> luterāņu baznīca, </w:t>
      </w:r>
      <w:r w:rsidR="000E0C51">
        <w:rPr>
          <w:lang w:val="lv-LV"/>
        </w:rPr>
        <w:t>Burtniek</w:t>
      </w:r>
      <w:r w:rsidR="009D638F">
        <w:rPr>
          <w:lang w:val="lv-LV"/>
        </w:rPr>
        <w:t>u</w:t>
      </w:r>
      <w:r w:rsidR="00DE0CFD">
        <w:rPr>
          <w:lang w:val="lv-LV"/>
        </w:rPr>
        <w:t xml:space="preserve"> </w:t>
      </w:r>
      <w:r w:rsidR="00A9359D">
        <w:rPr>
          <w:lang w:val="lv-LV"/>
        </w:rPr>
        <w:t xml:space="preserve">Vecie kapi (1.1.6.2. att.), </w:t>
      </w:r>
      <w:r w:rsidRPr="006067BD" w:rsidR="006067BD">
        <w:rPr>
          <w:lang w:val="lv-LV"/>
        </w:rPr>
        <w:t>Adzelvie</w:t>
      </w:r>
      <w:r w:rsidR="004C5581">
        <w:rPr>
          <w:lang w:val="lv-LV"/>
        </w:rPr>
        <w:t>t</w:t>
      </w:r>
      <w:r w:rsidRPr="006067BD" w:rsidR="006067BD">
        <w:rPr>
          <w:lang w:val="lv-LV"/>
        </w:rPr>
        <w:t xml:space="preserve">u senkapi, kā arī daudz dižkoku. </w:t>
      </w:r>
      <w:r w:rsidR="000E0C51">
        <w:rPr>
          <w:lang w:val="lv-LV"/>
        </w:rPr>
        <w:t>Burtnieka</w:t>
      </w:r>
      <w:r w:rsidRPr="006067BD" w:rsidR="006067BD">
        <w:rPr>
          <w:lang w:val="lv-LV"/>
        </w:rPr>
        <w:t xml:space="preserve"> ezera apkārtnē atrodas trīs akmens laikmeta apmetnes (Eberhards, Kalniņa, Zagorska 2003).</w:t>
      </w:r>
    </w:p>
    <w:p w:rsidR="00882B2D" w:rsidP="00DE5D8E" w:rsidRDefault="00882B2D" w14:paraId="07BD1A0E" w14:textId="2393BC42">
      <w:pPr>
        <w:pStyle w:val="tv213"/>
        <w:spacing w:before="0" w:beforeAutospacing="0" w:after="0" w:afterAutospacing="0" w:line="276" w:lineRule="auto"/>
        <w:rPr>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278"/>
        <w:gridCol w:w="2351"/>
      </w:tblGrid>
      <w:tr w:rsidRPr="007A305A" w:rsidR="00A9359D" w:rsidTr="65F8F4DC" w14:paraId="4D5D466D" w14:textId="77777777">
        <w:tc>
          <w:tcPr>
            <w:tcW w:w="7278" w:type="dxa"/>
          </w:tcPr>
          <w:p w:rsidR="00C37A6C" w:rsidP="00DE5D8E" w:rsidRDefault="00C37A6C" w14:paraId="06E23239" w14:textId="076510AF">
            <w:pPr>
              <w:pStyle w:val="tv213"/>
              <w:spacing w:before="0" w:beforeAutospacing="0" w:after="0" w:afterAutospacing="0" w:line="276" w:lineRule="auto"/>
            </w:pPr>
            <w:r w:rsidRPr="00C511B0">
              <w:rPr>
                <w:noProof/>
                <w:lang w:eastAsia="lv-LV"/>
              </w:rPr>
              <w:drawing>
                <wp:inline distT="0" distB="0" distL="0" distR="0" wp14:anchorId="4B3DCA29" wp14:editId="272EA9BB">
                  <wp:extent cx="4484536" cy="3183565"/>
                  <wp:effectExtent l="0" t="0" r="0" b="0"/>
                  <wp:docPr id="944500766" name="Picture 944500765" descr="Buernieki_Vilhelma_Tusha_zim_1827_1830_Pauluci_albums_vaks2_vide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ernieki_Vilhelma_Tusha_zim_1827_1830_Pauluci_albums_vaks2_videjs.jpg"/>
                          <pic:cNvPicPr/>
                        </pic:nvPicPr>
                        <pic:blipFill>
                          <a:blip r:embed="rId19" cstate="screen">
                            <a:extLst>
                              <a:ext uri="{28A0092B-C50C-407E-A947-70E740481C1C}">
                                <a14:useLocalDpi xmlns:a14="http://schemas.microsoft.com/office/drawing/2010/main" val="0"/>
                              </a:ext>
                            </a:extLst>
                          </a:blip>
                          <a:stretch>
                            <a:fillRect/>
                          </a:stretch>
                        </pic:blipFill>
                        <pic:spPr>
                          <a:xfrm>
                            <a:off x="0" y="0"/>
                            <a:ext cx="4498204" cy="3193268"/>
                          </a:xfrm>
                          <a:prstGeom prst="rect">
                            <a:avLst/>
                          </a:prstGeom>
                        </pic:spPr>
                      </pic:pic>
                    </a:graphicData>
                  </a:graphic>
                </wp:inline>
              </w:drawing>
            </w:r>
          </w:p>
        </w:tc>
        <w:tc>
          <w:tcPr>
            <w:tcW w:w="2351" w:type="dxa"/>
            <w:vAlign w:val="bottom"/>
          </w:tcPr>
          <w:p w:rsidR="00C37A6C" w:rsidP="00DE5D8E" w:rsidRDefault="56D20BBB" w14:paraId="2EAD6736" w14:textId="66549267">
            <w:pPr>
              <w:spacing w:line="276" w:lineRule="auto"/>
              <w:jc w:val="both"/>
              <w:rPr>
                <w:rFonts w:ascii="Times New Roman" w:hAnsi="Times New Roman" w:cs="Times New Roman"/>
                <w:color w:val="242424"/>
              </w:rPr>
            </w:pPr>
            <w:r w:rsidRPr="00C37A6C">
              <w:rPr>
                <w:rFonts w:ascii="Times New Roman" w:hAnsi="Times New Roman" w:cs="Times New Roman"/>
              </w:rPr>
              <w:t>1.1.6.1.</w:t>
            </w:r>
            <w:r>
              <w:rPr>
                <w:rFonts w:ascii="Times New Roman" w:hAnsi="Times New Roman" w:cs="Times New Roman"/>
              </w:rPr>
              <w:t> </w:t>
            </w:r>
            <w:r w:rsidRPr="00C37A6C">
              <w:rPr>
                <w:rFonts w:ascii="Times New Roman" w:hAnsi="Times New Roman" w:cs="Times New Roman"/>
              </w:rPr>
              <w:t xml:space="preserve">att. </w:t>
            </w:r>
            <w:r w:rsidRPr="65F8F4DC">
              <w:rPr>
                <w:rFonts w:ascii="Times New Roman" w:hAnsi="Times New Roman" w:cs="Times New Roman"/>
                <w:color w:val="242424"/>
                <w:shd w:val="clear" w:color="auto" w:fill="FFFFFF"/>
              </w:rPr>
              <w:t xml:space="preserve">Burtnieka D krasts Burtniekos ar </w:t>
            </w:r>
            <w:r w:rsidRPr="65F8F4DC" w:rsidR="299CA3A2">
              <w:rPr>
                <w:rFonts w:ascii="Times New Roman" w:hAnsi="Times New Roman" w:cs="Times New Roman"/>
                <w:color w:val="242424"/>
                <w:shd w:val="clear" w:color="auto" w:fill="FFFFFF"/>
              </w:rPr>
              <w:t>Burtniek</w:t>
            </w:r>
            <w:r w:rsidRPr="65F8F4DC" w:rsidR="56DF8E92">
              <w:rPr>
                <w:rFonts w:ascii="Times New Roman" w:hAnsi="Times New Roman" w:cs="Times New Roman"/>
                <w:color w:val="242424"/>
                <w:shd w:val="clear" w:color="auto" w:fill="FFFFFF"/>
              </w:rPr>
              <w:t xml:space="preserve">u </w:t>
            </w:r>
            <w:r w:rsidRPr="65F8F4DC">
              <w:rPr>
                <w:rFonts w:ascii="Times New Roman" w:hAnsi="Times New Roman" w:cs="Times New Roman"/>
                <w:color w:val="242424"/>
                <w:shd w:val="clear" w:color="auto" w:fill="FFFFFF"/>
              </w:rPr>
              <w:t>pil</w:t>
            </w:r>
            <w:r w:rsidRPr="65F8F4DC" w:rsidR="04B493D7">
              <w:rPr>
                <w:rFonts w:ascii="Times New Roman" w:hAnsi="Times New Roman" w:cs="Times New Roman"/>
                <w:color w:val="242424"/>
                <w:shd w:val="clear" w:color="auto" w:fill="FFFFFF"/>
              </w:rPr>
              <w:t>s</w:t>
            </w:r>
            <w:r w:rsidRPr="65F8F4DC">
              <w:rPr>
                <w:rFonts w:ascii="Times New Roman" w:hAnsi="Times New Roman" w:cs="Times New Roman"/>
                <w:color w:val="242424"/>
                <w:shd w:val="clear" w:color="auto" w:fill="FFFFFF"/>
              </w:rPr>
              <w:t>drupām un pilsmuižu 1828. vai 1829.</w:t>
            </w:r>
            <w:r w:rsidRPr="65F8F4DC" w:rsidR="1A379C48">
              <w:rPr>
                <w:rFonts w:ascii="Times New Roman" w:hAnsi="Times New Roman" w:cs="Times New Roman"/>
                <w:color w:val="242424"/>
                <w:shd w:val="clear" w:color="auto" w:fill="FFFFFF"/>
              </w:rPr>
              <w:t xml:space="preserve"> </w:t>
            </w:r>
            <w:r w:rsidRPr="65F8F4DC">
              <w:rPr>
                <w:rFonts w:ascii="Times New Roman" w:hAnsi="Times New Roman" w:cs="Times New Roman"/>
                <w:color w:val="242424"/>
                <w:shd w:val="clear" w:color="auto" w:fill="FFFFFF"/>
              </w:rPr>
              <w:t>gadā – skats no ezera krasta zālāja mūsdienu Vīsraga torņa ZR pusē. V.</w:t>
            </w:r>
            <w:r w:rsidRPr="65F8F4DC" w:rsidR="1A379C48">
              <w:rPr>
                <w:rFonts w:ascii="Times New Roman" w:hAnsi="Times New Roman" w:cs="Times New Roman"/>
                <w:color w:val="242424"/>
                <w:shd w:val="clear" w:color="auto" w:fill="FFFFFF"/>
              </w:rPr>
              <w:t xml:space="preserve"> </w:t>
            </w:r>
            <w:r w:rsidRPr="65F8F4DC">
              <w:rPr>
                <w:rFonts w:ascii="Times New Roman" w:hAnsi="Times New Roman" w:cs="Times New Roman"/>
                <w:color w:val="242424"/>
                <w:shd w:val="clear" w:color="auto" w:fill="FFFFFF"/>
              </w:rPr>
              <w:t>Tuša zīmējums no marķīza F. Pauluči Livonijas piļu attēlu albuma (Ose, 2008).</w:t>
            </w:r>
          </w:p>
        </w:tc>
      </w:tr>
    </w:tbl>
    <w:p w:rsidRPr="00E814E6" w:rsidR="00C37A6C" w:rsidP="00DE5D8E" w:rsidRDefault="00C37A6C" w14:paraId="3087E8E6" w14:textId="77777777">
      <w:pPr>
        <w:spacing w:after="0" w:line="276" w:lineRule="auto"/>
        <w:rPr>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278"/>
        <w:gridCol w:w="2351"/>
      </w:tblGrid>
      <w:tr w:rsidRPr="009D5CBC" w:rsidR="00A9359D" w:rsidTr="00A9359D" w14:paraId="30065646" w14:textId="77777777">
        <w:tc>
          <w:tcPr>
            <w:tcW w:w="7278" w:type="dxa"/>
          </w:tcPr>
          <w:p w:rsidR="00C37A6C" w:rsidP="00DE5D8E" w:rsidRDefault="00C37A6C" w14:paraId="0E63AC33" w14:textId="04E3D4CB">
            <w:pPr>
              <w:pStyle w:val="tv213"/>
              <w:spacing w:before="0" w:beforeAutospacing="0" w:after="0" w:afterAutospacing="0" w:line="276" w:lineRule="auto"/>
            </w:pPr>
            <w:r w:rsidRPr="00C511B0">
              <w:rPr>
                <w:b/>
                <w:bCs/>
                <w:i/>
                <w:iCs/>
                <w:noProof/>
                <w:color w:val="242424"/>
                <w:u w:val="single"/>
                <w:shd w:val="clear" w:color="auto" w:fill="FFFFFF"/>
                <w:lang w:eastAsia="lv-LV"/>
              </w:rPr>
              <w:drawing>
                <wp:inline distT="0" distB="0" distL="0" distR="0" wp14:anchorId="33672BEA" wp14:editId="1B4EC076">
                  <wp:extent cx="4484370" cy="2372230"/>
                  <wp:effectExtent l="0" t="0" r="0" b="9525"/>
                  <wp:docPr id="944500761" name="Picture 944500760" descr="3_Burtnieka_kapela_1798 _pec_Ulprehta_apgriezta_JCBroce_li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Burtnieka_kapela_1798 _pec_Ulprehta_apgriezta_JCBroce_liela.jpg"/>
                          <pic:cNvPicPr/>
                        </pic:nvPicPr>
                        <pic:blipFill>
                          <a:blip r:embed="rId20" cstate="screen">
                            <a:extLst>
                              <a:ext uri="{28A0092B-C50C-407E-A947-70E740481C1C}">
                                <a14:useLocalDpi xmlns:a14="http://schemas.microsoft.com/office/drawing/2010/main" val="0"/>
                              </a:ext>
                            </a:extLst>
                          </a:blip>
                          <a:stretch>
                            <a:fillRect/>
                          </a:stretch>
                        </pic:blipFill>
                        <pic:spPr>
                          <a:xfrm>
                            <a:off x="0" y="0"/>
                            <a:ext cx="4511043" cy="2386340"/>
                          </a:xfrm>
                          <a:prstGeom prst="rect">
                            <a:avLst/>
                          </a:prstGeom>
                        </pic:spPr>
                      </pic:pic>
                    </a:graphicData>
                  </a:graphic>
                </wp:inline>
              </w:drawing>
            </w:r>
          </w:p>
        </w:tc>
        <w:tc>
          <w:tcPr>
            <w:tcW w:w="2351" w:type="dxa"/>
            <w:vAlign w:val="bottom"/>
          </w:tcPr>
          <w:p w:rsidR="00C37A6C" w:rsidP="00DE5D8E" w:rsidRDefault="00C37A6C" w14:paraId="20D1E9E2" w14:textId="1C7BECDE">
            <w:pPr>
              <w:spacing w:line="276" w:lineRule="auto"/>
              <w:jc w:val="both"/>
            </w:pPr>
            <w:r w:rsidRPr="00C37A6C">
              <w:rPr>
                <w:rFonts w:ascii="Times New Roman" w:hAnsi="Times New Roman" w:cs="Times New Roman"/>
              </w:rPr>
              <w:t>1.1.6.2. att.</w:t>
            </w:r>
            <w:r w:rsidRPr="00C511B0">
              <w:rPr>
                <w:rFonts w:ascii="Times New Roman" w:hAnsi="Times New Roman" w:cs="Times New Roman"/>
              </w:rPr>
              <w:t xml:space="preserve"> </w:t>
            </w:r>
            <w:r w:rsidRPr="00C511B0">
              <w:rPr>
                <w:rFonts w:ascii="Times New Roman" w:hAnsi="Times New Roman" w:cs="Times New Roman"/>
                <w:bCs/>
                <w:iCs/>
              </w:rPr>
              <w:t xml:space="preserve">Burtnieka DAA krasts ar </w:t>
            </w:r>
            <w:r w:rsidR="000E0C51">
              <w:rPr>
                <w:rFonts w:ascii="Times New Roman" w:hAnsi="Times New Roman" w:cs="Times New Roman"/>
                <w:bCs/>
                <w:iCs/>
              </w:rPr>
              <w:t>Burtniek</w:t>
            </w:r>
            <w:r w:rsidR="009D638F">
              <w:rPr>
                <w:rFonts w:ascii="Times New Roman" w:hAnsi="Times New Roman" w:cs="Times New Roman"/>
                <w:bCs/>
                <w:iCs/>
              </w:rPr>
              <w:t>u</w:t>
            </w:r>
            <w:r w:rsidRPr="00C511B0">
              <w:rPr>
                <w:rFonts w:ascii="Times New Roman" w:hAnsi="Times New Roman" w:cs="Times New Roman"/>
                <w:bCs/>
                <w:iCs/>
              </w:rPr>
              <w:t xml:space="preserve"> Vecajiem kapiem un kapelu un skatu pāri ezer</w:t>
            </w:r>
            <w:r>
              <w:rPr>
                <w:rFonts w:ascii="Times New Roman" w:hAnsi="Times New Roman" w:cs="Times New Roman"/>
                <w:bCs/>
                <w:iCs/>
              </w:rPr>
              <w:t xml:space="preserve">am uz </w:t>
            </w:r>
            <w:r w:rsidR="000E0C51">
              <w:rPr>
                <w:rFonts w:ascii="Times New Roman" w:hAnsi="Times New Roman" w:cs="Times New Roman"/>
                <w:bCs/>
                <w:iCs/>
              </w:rPr>
              <w:t>Burtniek</w:t>
            </w:r>
            <w:r w:rsidR="00825186">
              <w:rPr>
                <w:rFonts w:ascii="Times New Roman" w:hAnsi="Times New Roman" w:cs="Times New Roman"/>
                <w:bCs/>
                <w:iCs/>
              </w:rPr>
              <w:t>u</w:t>
            </w:r>
            <w:r>
              <w:rPr>
                <w:rFonts w:ascii="Times New Roman" w:hAnsi="Times New Roman" w:cs="Times New Roman"/>
                <w:bCs/>
                <w:iCs/>
              </w:rPr>
              <w:t xml:space="preserve"> pilsmuižu 1798. gadā. </w:t>
            </w:r>
            <w:r w:rsidRPr="00C511B0">
              <w:rPr>
                <w:rFonts w:ascii="Times New Roman" w:hAnsi="Times New Roman" w:cs="Times New Roman"/>
                <w:bCs/>
                <w:iCs/>
                <w:color w:val="242424"/>
                <w:shd w:val="clear" w:color="auto" w:fill="FFFFFF"/>
              </w:rPr>
              <w:t xml:space="preserve"> E.M.</w:t>
            </w:r>
            <w:r w:rsidR="00AE3FB4">
              <w:rPr>
                <w:rFonts w:ascii="Times New Roman" w:hAnsi="Times New Roman" w:cs="Times New Roman"/>
                <w:bCs/>
                <w:iCs/>
                <w:color w:val="242424"/>
                <w:shd w:val="clear" w:color="auto" w:fill="FFFFFF"/>
              </w:rPr>
              <w:t xml:space="preserve"> </w:t>
            </w:r>
            <w:r w:rsidRPr="00C511B0">
              <w:rPr>
                <w:rFonts w:ascii="Times New Roman" w:hAnsi="Times New Roman" w:cs="Times New Roman"/>
                <w:bCs/>
                <w:iCs/>
                <w:color w:val="242424"/>
                <w:shd w:val="clear" w:color="auto" w:fill="FFFFFF"/>
              </w:rPr>
              <w:t>Ulprehta zīmējums no J.K</w:t>
            </w:r>
            <w:r>
              <w:rPr>
                <w:rFonts w:ascii="Times New Roman" w:hAnsi="Times New Roman" w:cs="Times New Roman"/>
                <w:bCs/>
                <w:iCs/>
                <w:color w:val="242424"/>
                <w:shd w:val="clear" w:color="auto" w:fill="FFFFFF"/>
              </w:rPr>
              <w:t>. Broces krājuma (Broce, 2002).</w:t>
            </w:r>
          </w:p>
        </w:tc>
      </w:tr>
    </w:tbl>
    <w:p w:rsidR="00C37A6C" w:rsidP="00DE5D8E" w:rsidRDefault="00C37A6C" w14:paraId="37638720" w14:textId="77777777">
      <w:pPr>
        <w:pStyle w:val="tv213"/>
        <w:spacing w:before="0" w:beforeAutospacing="0" w:after="0" w:afterAutospacing="0" w:line="276" w:lineRule="auto"/>
        <w:rPr>
          <w:lang w:val="lv-LV"/>
        </w:rPr>
      </w:pPr>
    </w:p>
    <w:p w:rsidRPr="00A9359D" w:rsidR="00A9359D" w:rsidP="00DE5D8E" w:rsidRDefault="5322E73E" w14:paraId="27BA03F6" w14:textId="4532AF9A">
      <w:pPr>
        <w:spacing w:after="0" w:line="276" w:lineRule="auto"/>
        <w:ind w:firstLine="567"/>
        <w:jc w:val="both"/>
        <w:rPr>
          <w:rFonts w:ascii="Times New Roman" w:hAnsi="Times New Roman" w:eastAsia="Times New Roman" w:cs="Times New Roman"/>
          <w:sz w:val="24"/>
          <w:szCs w:val="24"/>
          <w:lang w:val="lv-LV"/>
        </w:rPr>
      </w:pPr>
      <w:r w:rsidRPr="65F8F4DC">
        <w:rPr>
          <w:rFonts w:ascii="Times New Roman" w:hAnsi="Times New Roman" w:eastAsia="Times New Roman" w:cs="Times New Roman"/>
          <w:sz w:val="24"/>
          <w:szCs w:val="24"/>
          <w:lang w:val="lv-LV"/>
        </w:rPr>
        <w:t>Burtnieka stāvkrasta nogāzes augšmalā mācītājmu</w:t>
      </w:r>
      <w:r w:rsidRPr="65F8F4DC" w:rsidR="5327EA95">
        <w:rPr>
          <w:rFonts w:ascii="Times New Roman" w:hAnsi="Times New Roman" w:eastAsia="Times New Roman" w:cs="Times New Roman"/>
          <w:sz w:val="24"/>
          <w:szCs w:val="24"/>
          <w:lang w:val="lv-LV"/>
        </w:rPr>
        <w:t>i</w:t>
      </w:r>
      <w:r w:rsidRPr="65F8F4DC">
        <w:rPr>
          <w:rFonts w:ascii="Times New Roman" w:hAnsi="Times New Roman" w:eastAsia="Times New Roman" w:cs="Times New Roman"/>
          <w:sz w:val="24"/>
          <w:szCs w:val="24"/>
          <w:lang w:val="lv-LV"/>
        </w:rPr>
        <w:t>žas D pusē joprojām atrodas arī senās, E. M. Ulprehta 1798. gada zīmējumos attēlotās (1.1.6.3. att.), mūsdienās sabrukušās rijas akmeņu kaudze (koord. 387938N/577446E), ko nākotnē varētu iekļaut perspektīvās Burtnieka stāvkrasta takas pagarinājuma apskates objektu klāstā.</w:t>
      </w:r>
    </w:p>
    <w:p w:rsidRPr="00C511B0" w:rsidR="00477A66" w:rsidP="00DE5D8E" w:rsidRDefault="00477A66" w14:paraId="2DA8760C" w14:textId="77777777">
      <w:pPr>
        <w:spacing w:after="0" w:line="276" w:lineRule="auto"/>
        <w:jc w:val="both"/>
        <w:rPr>
          <w:rFonts w:ascii="Times New Roman" w:hAnsi="Times New Roman" w:cs="Times New Roman"/>
          <w:b/>
          <w:bCs/>
          <w:i/>
          <w:iCs/>
          <w:color w:val="242424"/>
          <w:u w:val="single"/>
          <w:shd w:val="clear" w:color="auto" w:fill="FFFFFF"/>
        </w:rPr>
      </w:pPr>
      <w:r w:rsidRPr="00C511B0">
        <w:rPr>
          <w:rFonts w:ascii="Times New Roman" w:hAnsi="Times New Roman" w:cs="Times New Roman"/>
          <w:b/>
          <w:bCs/>
          <w:i/>
          <w:iCs/>
          <w:noProof/>
          <w:color w:val="242424"/>
          <w:u w:val="single"/>
          <w:shd w:val="clear" w:color="auto" w:fill="FFFFFF"/>
          <w:lang w:val="lv-LV" w:eastAsia="lv-LV"/>
        </w:rPr>
        <w:drawing>
          <wp:inline distT="0" distB="0" distL="0" distR="0" wp14:anchorId="711F1104" wp14:editId="4FDCC814">
            <wp:extent cx="6120130" cy="2849245"/>
            <wp:effectExtent l="19050" t="0" r="0" b="0"/>
            <wp:docPr id="1396855959" name="Picture 944500758" descr="1_Burtnieka_ezera_skats_pie_baznicas1_1798 _pec_Ulprehta_apgriezta_salimeta_JCBroce_vide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Burtnieka_ezera_skats_pie_baznicas1_1798 _pec_Ulprehta_apgriezta_salimeta_JCBroce_videja.jpg"/>
                    <pic:cNvPicPr/>
                  </pic:nvPicPr>
                  <pic:blipFill>
                    <a:blip r:embed="rId21" cstate="screen">
                      <a:extLst>
                        <a:ext uri="{28A0092B-C50C-407E-A947-70E740481C1C}">
                          <a14:useLocalDpi xmlns:a14="http://schemas.microsoft.com/office/drawing/2010/main" val="0"/>
                        </a:ext>
                      </a:extLst>
                    </a:blip>
                    <a:stretch>
                      <a:fillRect/>
                    </a:stretch>
                  </pic:blipFill>
                  <pic:spPr>
                    <a:xfrm>
                      <a:off x="0" y="0"/>
                      <a:ext cx="6120130" cy="2849245"/>
                    </a:xfrm>
                    <a:prstGeom prst="rect">
                      <a:avLst/>
                    </a:prstGeom>
                  </pic:spPr>
                </pic:pic>
              </a:graphicData>
            </a:graphic>
          </wp:inline>
        </w:drawing>
      </w:r>
    </w:p>
    <w:p w:rsidR="007F2977" w:rsidP="00DE5D8E" w:rsidRDefault="007F2977" w14:paraId="0356F88D" w14:textId="77777777">
      <w:pPr>
        <w:spacing w:after="0" w:line="276" w:lineRule="auto"/>
        <w:jc w:val="both"/>
        <w:rPr>
          <w:rFonts w:ascii="Times New Roman" w:hAnsi="Times New Roman" w:cs="Times New Roman"/>
        </w:rPr>
      </w:pPr>
    </w:p>
    <w:p w:rsidRPr="00A9359D" w:rsidR="00477A66" w:rsidP="00DE5D8E" w:rsidRDefault="5322E73E" w14:paraId="633EA45B" w14:textId="6D66299A">
      <w:pPr>
        <w:spacing w:after="0" w:line="276" w:lineRule="auto"/>
        <w:jc w:val="both"/>
        <w:rPr>
          <w:rFonts w:ascii="Times New Roman" w:hAnsi="Times New Roman" w:cs="Times New Roman"/>
          <w:i/>
          <w:iCs/>
          <w:color w:val="242424"/>
          <w:shd w:val="clear" w:color="auto" w:fill="FFFFFF"/>
        </w:rPr>
      </w:pPr>
      <w:r w:rsidRPr="00A9359D">
        <w:rPr>
          <w:rFonts w:ascii="Times New Roman" w:hAnsi="Times New Roman" w:cs="Times New Roman"/>
        </w:rPr>
        <w:t>1.1.6.3. att.</w:t>
      </w:r>
      <w:r w:rsidRPr="65F8F4DC" w:rsidR="3A172EAA">
        <w:rPr>
          <w:rFonts w:ascii="Times New Roman" w:hAnsi="Times New Roman" w:cs="Times New Roman"/>
          <w:b/>
          <w:bCs/>
        </w:rPr>
        <w:t xml:space="preserve"> </w:t>
      </w:r>
      <w:r w:rsidRPr="65F8F4DC" w:rsidR="3A172EAA">
        <w:rPr>
          <w:rFonts w:ascii="Times New Roman" w:hAnsi="Times New Roman" w:cs="Times New Roman"/>
          <w:color w:val="242424"/>
          <w:shd w:val="clear" w:color="auto" w:fill="FFFFFF"/>
        </w:rPr>
        <w:t xml:space="preserve">Burtnieka DAA krasts starp Vecajiem kapiem un </w:t>
      </w:r>
      <w:r w:rsidRPr="65F8F4DC" w:rsidR="299CA3A2">
        <w:rPr>
          <w:rFonts w:ascii="Times New Roman" w:hAnsi="Times New Roman" w:cs="Times New Roman"/>
          <w:color w:val="242424"/>
          <w:shd w:val="clear" w:color="auto" w:fill="FFFFFF"/>
        </w:rPr>
        <w:t>Burtniek</w:t>
      </w:r>
      <w:r w:rsidRPr="65F8F4DC" w:rsidR="08E387D5">
        <w:rPr>
          <w:rFonts w:ascii="Times New Roman" w:hAnsi="Times New Roman" w:cs="Times New Roman"/>
          <w:color w:val="242424"/>
          <w:shd w:val="clear" w:color="auto" w:fill="FFFFFF"/>
        </w:rPr>
        <w:t>u</w:t>
      </w:r>
      <w:r w:rsidRPr="65F8F4DC" w:rsidR="3A172EAA">
        <w:rPr>
          <w:rFonts w:ascii="Times New Roman" w:hAnsi="Times New Roman" w:cs="Times New Roman"/>
          <w:color w:val="242424"/>
          <w:shd w:val="clear" w:color="auto" w:fill="FFFFFF"/>
        </w:rPr>
        <w:t xml:space="preserve"> baznīcu 1798. gadā – skats no mūsdienu Veco kapu puses</w:t>
      </w:r>
      <w:r w:rsidRPr="65F8F4DC">
        <w:rPr>
          <w:rFonts w:ascii="Times New Roman" w:hAnsi="Times New Roman" w:cs="Times New Roman"/>
          <w:color w:val="242424"/>
          <w:shd w:val="clear" w:color="auto" w:fill="FFFFFF"/>
        </w:rPr>
        <w:t>.</w:t>
      </w:r>
      <w:r w:rsidRPr="65F8F4DC" w:rsidR="3A172EAA">
        <w:rPr>
          <w:rFonts w:ascii="Times New Roman" w:hAnsi="Times New Roman" w:cs="Times New Roman"/>
          <w:color w:val="242424"/>
          <w:shd w:val="clear" w:color="auto" w:fill="FFFFFF"/>
        </w:rPr>
        <w:t xml:space="preserve"> E.</w:t>
      </w:r>
      <w:r w:rsidRPr="65F8F4DC">
        <w:rPr>
          <w:rFonts w:ascii="Times New Roman" w:hAnsi="Times New Roman" w:cs="Times New Roman"/>
          <w:color w:val="242424"/>
          <w:shd w:val="clear" w:color="auto" w:fill="FFFFFF"/>
        </w:rPr>
        <w:t> </w:t>
      </w:r>
      <w:r w:rsidRPr="65F8F4DC" w:rsidR="3A172EAA">
        <w:rPr>
          <w:rFonts w:ascii="Times New Roman" w:hAnsi="Times New Roman" w:cs="Times New Roman"/>
          <w:color w:val="242424"/>
          <w:shd w:val="clear" w:color="auto" w:fill="FFFFFF"/>
        </w:rPr>
        <w:t>M.</w:t>
      </w:r>
      <w:r w:rsidRPr="65F8F4DC">
        <w:rPr>
          <w:rFonts w:ascii="Times New Roman" w:hAnsi="Times New Roman" w:cs="Times New Roman"/>
          <w:color w:val="242424"/>
          <w:shd w:val="clear" w:color="auto" w:fill="FFFFFF"/>
        </w:rPr>
        <w:t> </w:t>
      </w:r>
      <w:r w:rsidRPr="65F8F4DC" w:rsidR="3A172EAA">
        <w:rPr>
          <w:rFonts w:ascii="Times New Roman" w:hAnsi="Times New Roman" w:cs="Times New Roman"/>
          <w:color w:val="242424"/>
          <w:shd w:val="clear" w:color="auto" w:fill="FFFFFF"/>
        </w:rPr>
        <w:t>Ulprehta zīmējums no J.</w:t>
      </w:r>
      <w:r w:rsidRPr="65F8F4DC">
        <w:rPr>
          <w:rFonts w:ascii="Times New Roman" w:hAnsi="Times New Roman" w:cs="Times New Roman"/>
          <w:color w:val="242424"/>
          <w:shd w:val="clear" w:color="auto" w:fill="FFFFFF"/>
        </w:rPr>
        <w:t> </w:t>
      </w:r>
      <w:r w:rsidRPr="65F8F4DC" w:rsidR="3A172EAA">
        <w:rPr>
          <w:rFonts w:ascii="Times New Roman" w:hAnsi="Times New Roman" w:cs="Times New Roman"/>
          <w:color w:val="242424"/>
          <w:shd w:val="clear" w:color="auto" w:fill="FFFFFF"/>
        </w:rPr>
        <w:t>K.</w:t>
      </w:r>
      <w:r w:rsidRPr="65F8F4DC">
        <w:rPr>
          <w:rFonts w:ascii="Times New Roman" w:hAnsi="Times New Roman" w:cs="Times New Roman"/>
          <w:color w:val="242424"/>
          <w:shd w:val="clear" w:color="auto" w:fill="FFFFFF"/>
        </w:rPr>
        <w:t> </w:t>
      </w:r>
      <w:r w:rsidRPr="65F8F4DC" w:rsidR="3A172EAA">
        <w:rPr>
          <w:rFonts w:ascii="Times New Roman" w:hAnsi="Times New Roman" w:cs="Times New Roman"/>
          <w:color w:val="242424"/>
          <w:shd w:val="clear" w:color="auto" w:fill="FFFFFF"/>
        </w:rPr>
        <w:t xml:space="preserve">Broces krājuma (Broce, 2002). </w:t>
      </w:r>
      <w:r w:rsidRPr="65F8F4DC">
        <w:rPr>
          <w:rFonts w:ascii="Times New Roman" w:hAnsi="Times New Roman" w:cs="Times New Roman"/>
          <w:color w:val="242424"/>
          <w:shd w:val="clear" w:color="auto" w:fill="FFFFFF"/>
        </w:rPr>
        <w:t>R</w:t>
      </w:r>
      <w:r w:rsidRPr="65F8F4DC" w:rsidR="3A172EAA">
        <w:rPr>
          <w:rFonts w:ascii="Times New Roman" w:hAnsi="Times New Roman" w:cs="Times New Roman"/>
          <w:color w:val="242424"/>
          <w:shd w:val="clear" w:color="auto" w:fill="FFFFFF"/>
        </w:rPr>
        <w:t>ij</w:t>
      </w:r>
      <w:r w:rsidRPr="65F8F4DC">
        <w:rPr>
          <w:rFonts w:ascii="Times New Roman" w:hAnsi="Times New Roman" w:cs="Times New Roman"/>
          <w:color w:val="242424"/>
          <w:shd w:val="clear" w:color="auto" w:fill="FFFFFF"/>
        </w:rPr>
        <w:t>a</w:t>
      </w:r>
      <w:r w:rsidRPr="65F8F4DC" w:rsidR="3A172EAA">
        <w:rPr>
          <w:rFonts w:ascii="Times New Roman" w:hAnsi="Times New Roman" w:cs="Times New Roman"/>
          <w:color w:val="242424"/>
          <w:shd w:val="clear" w:color="auto" w:fill="FFFFFF"/>
        </w:rPr>
        <w:t xml:space="preserve"> zīmējuma kreisajā pusē, tālāk pa labi redzama zemnieku sēta mūsdienu </w:t>
      </w:r>
      <w:r w:rsidRPr="65F8F4DC" w:rsidR="1761012B">
        <w:rPr>
          <w:rFonts w:ascii="Times New Roman" w:hAnsi="Times New Roman" w:cs="Times New Roman"/>
          <w:color w:val="242424"/>
          <w:shd w:val="clear" w:color="auto" w:fill="FFFFFF"/>
        </w:rPr>
        <w:t>"E</w:t>
      </w:r>
      <w:r w:rsidRPr="65F8F4DC" w:rsidR="3A172EAA">
        <w:rPr>
          <w:rFonts w:ascii="Times New Roman" w:hAnsi="Times New Roman" w:cs="Times New Roman"/>
          <w:color w:val="242424"/>
          <w:shd w:val="clear" w:color="auto" w:fill="FFFFFF"/>
        </w:rPr>
        <w:t>zermaļu</w:t>
      </w:r>
      <w:r w:rsidRPr="65F8F4DC" w:rsidR="5F9871FE">
        <w:rPr>
          <w:rFonts w:ascii="Times New Roman" w:hAnsi="Times New Roman" w:cs="Times New Roman"/>
          <w:color w:val="242424"/>
          <w:shd w:val="clear" w:color="auto" w:fill="FFFFFF"/>
        </w:rPr>
        <w:t>"</w:t>
      </w:r>
      <w:r w:rsidRPr="65F8F4DC" w:rsidR="3A172EAA">
        <w:rPr>
          <w:rFonts w:ascii="Times New Roman" w:hAnsi="Times New Roman" w:cs="Times New Roman"/>
          <w:color w:val="242424"/>
          <w:shd w:val="clear" w:color="auto" w:fill="FFFFFF"/>
        </w:rPr>
        <w:t xml:space="preserve"> vietā, vecā mācītājmuiža</w:t>
      </w:r>
      <w:r w:rsidRPr="65F8F4DC" w:rsidR="2FACF583">
        <w:rPr>
          <w:rFonts w:ascii="Times New Roman" w:hAnsi="Times New Roman" w:cs="Times New Roman"/>
          <w:color w:val="242424"/>
          <w:shd w:val="clear" w:color="auto" w:fill="FFFFFF"/>
        </w:rPr>
        <w:t xml:space="preserve"> </w:t>
      </w:r>
      <w:r w:rsidRPr="65F8F4DC" w:rsidR="3A172EAA">
        <w:rPr>
          <w:rFonts w:ascii="Times New Roman" w:hAnsi="Times New Roman" w:cs="Times New Roman"/>
          <w:color w:val="242424"/>
          <w:shd w:val="clear" w:color="auto" w:fill="FFFFFF"/>
        </w:rPr>
        <w:t>ar</w:t>
      </w:r>
      <w:r w:rsidRPr="65F8F4DC" w:rsidR="0CC7589F">
        <w:rPr>
          <w:rFonts w:ascii="Times New Roman" w:hAnsi="Times New Roman" w:cs="Times New Roman"/>
          <w:color w:val="242424"/>
          <w:shd w:val="clear" w:color="auto" w:fill="FFFFFF"/>
        </w:rPr>
        <w:t xml:space="preserve"> </w:t>
      </w:r>
      <w:r w:rsidRPr="65F8F4DC" w:rsidR="3A172EAA">
        <w:rPr>
          <w:rFonts w:ascii="Times New Roman" w:hAnsi="Times New Roman" w:cs="Times New Roman"/>
          <w:color w:val="242424"/>
          <w:shd w:val="clear" w:color="auto" w:fill="FFFFFF"/>
        </w:rPr>
        <w:t>saimniecības ēkām un baznīca.</w:t>
      </w:r>
    </w:p>
    <w:p w:rsidRPr="00AB0B56" w:rsidR="00F67B03" w:rsidP="00DE5D8E" w:rsidRDefault="00F67B03" w14:paraId="1A8AEA90" w14:textId="77777777">
      <w:pPr>
        <w:pStyle w:val="tv213"/>
        <w:spacing w:before="0" w:beforeAutospacing="0" w:after="0" w:afterAutospacing="0" w:line="276" w:lineRule="auto"/>
        <w:rPr>
          <w:lang w:val="lv-LV"/>
        </w:rPr>
      </w:pPr>
    </w:p>
    <w:p w:rsidRPr="00AB0B56" w:rsidR="007F0825" w:rsidP="00DE5D8E" w:rsidRDefault="00882B2D" w14:paraId="5E554345" w14:textId="52B15C5B">
      <w:pPr>
        <w:pStyle w:val="Heading3"/>
        <w:spacing w:before="0" w:line="276" w:lineRule="auto"/>
      </w:pPr>
      <w:bookmarkStart w:name="_Toc214452965" w:id="12"/>
      <w:r w:rsidRPr="00AB0B56">
        <w:t>1</w:t>
      </w:r>
      <w:r w:rsidRPr="00AB0B56" w:rsidR="007F0825">
        <w:t xml:space="preserve">.1.7. </w:t>
      </w:r>
      <w:r w:rsidRPr="00AB0B56" w:rsidR="00170544">
        <w:t>V</w:t>
      </w:r>
      <w:r w:rsidRPr="00AB0B56" w:rsidR="007F0825">
        <w:t>alsts un pašvaldības institūciju funkcijas un at</w:t>
      </w:r>
      <w:r w:rsidRPr="00AB0B56">
        <w:t>bildība</w:t>
      </w:r>
      <w:r w:rsidRPr="00AB0B56" w:rsidR="00301F68">
        <w:t xml:space="preserve"> </w:t>
      </w:r>
      <w:r w:rsidR="00300C94">
        <w:t>DL</w:t>
      </w:r>
      <w:r w:rsidRPr="00AB0B56" w:rsidR="00301F68">
        <w:t xml:space="preserve"> teritorijā</w:t>
      </w:r>
      <w:bookmarkEnd w:id="12"/>
    </w:p>
    <w:p w:rsidR="00234F04" w:rsidP="00DE5D8E" w:rsidRDefault="00C8761B" w14:paraId="23BAC233" w14:textId="68DA881E">
      <w:pPr>
        <w:pStyle w:val="tv213"/>
        <w:spacing w:before="0" w:beforeAutospacing="0" w:after="0" w:afterAutospacing="0" w:line="276" w:lineRule="auto"/>
        <w:ind w:firstLine="567"/>
        <w:jc w:val="both"/>
        <w:rPr>
          <w:lang w:val="lv-LV"/>
        </w:rPr>
      </w:pPr>
      <w:r w:rsidRPr="697D4D59">
        <w:rPr>
          <w:lang w:val="lv-LV"/>
        </w:rPr>
        <w:t>DAP</w:t>
      </w:r>
      <w:r>
        <w:rPr>
          <w:lang w:val="lv-LV"/>
        </w:rPr>
        <w:t xml:space="preserve"> veic DL pārvaldību sugu un biot</w:t>
      </w:r>
      <w:r w:rsidR="00234F04">
        <w:rPr>
          <w:lang w:val="lv-LV"/>
        </w:rPr>
        <w:t>o</w:t>
      </w:r>
      <w:r>
        <w:rPr>
          <w:lang w:val="lv-LV"/>
        </w:rPr>
        <w:t>pu aizsardzības jomā, tostarp</w:t>
      </w:r>
      <w:r w:rsidR="00A74FC3">
        <w:rPr>
          <w:lang w:val="lv-LV"/>
        </w:rPr>
        <w:t>:</w:t>
      </w:r>
    </w:p>
    <w:p w:rsidR="00C8761B" w:rsidP="00A03720" w:rsidRDefault="00C8761B" w14:paraId="3329650C" w14:textId="1E5BF8B5">
      <w:pPr>
        <w:pStyle w:val="tv213"/>
        <w:numPr>
          <w:ilvl w:val="0"/>
          <w:numId w:val="31"/>
        </w:numPr>
        <w:spacing w:before="0" w:beforeAutospacing="0" w:after="0" w:afterAutospacing="0" w:line="276" w:lineRule="auto"/>
        <w:jc w:val="both"/>
        <w:rPr>
          <w:lang w:val="lv-LV"/>
        </w:rPr>
      </w:pPr>
      <w:r w:rsidRPr="00C8761B">
        <w:rPr>
          <w:lang w:val="lv-LV"/>
        </w:rPr>
        <w:t>organizē un uzrauga dabas aizsardzība</w:t>
      </w:r>
      <w:r>
        <w:rPr>
          <w:lang w:val="lv-LV"/>
        </w:rPr>
        <w:t>s plān</w:t>
      </w:r>
      <w:r w:rsidR="00234F04">
        <w:rPr>
          <w:lang w:val="lv-LV"/>
        </w:rPr>
        <w:t>a</w:t>
      </w:r>
      <w:r>
        <w:rPr>
          <w:lang w:val="lv-LV"/>
        </w:rPr>
        <w:t xml:space="preserve"> izstrādi un atjaunošanu</w:t>
      </w:r>
      <w:r w:rsidRPr="00C8761B">
        <w:rPr>
          <w:lang w:val="lv-LV"/>
        </w:rPr>
        <w:t xml:space="preserve">, kā arī veicina un koordinē </w:t>
      </w:r>
      <w:r w:rsidR="00234F04">
        <w:rPr>
          <w:lang w:val="lv-LV"/>
        </w:rPr>
        <w:t>DA</w:t>
      </w:r>
      <w:r w:rsidRPr="00C8761B">
        <w:rPr>
          <w:lang w:val="lv-LV"/>
        </w:rPr>
        <w:t xml:space="preserve"> plān</w:t>
      </w:r>
      <w:r w:rsidR="00234F04">
        <w:rPr>
          <w:lang w:val="lv-LV"/>
        </w:rPr>
        <w:t>a</w:t>
      </w:r>
      <w:r w:rsidRPr="00C8761B">
        <w:rPr>
          <w:lang w:val="lv-LV"/>
        </w:rPr>
        <w:t xml:space="preserve"> ieviešanu</w:t>
      </w:r>
      <w:r w:rsidR="00234F04">
        <w:rPr>
          <w:lang w:val="lv-LV"/>
        </w:rPr>
        <w:t xml:space="preserve">, </w:t>
      </w:r>
    </w:p>
    <w:p w:rsidR="00234F04" w:rsidP="00A03720" w:rsidRDefault="006307A7" w14:paraId="455B9BD3" w14:textId="7881EF86">
      <w:pPr>
        <w:pStyle w:val="tv213"/>
        <w:numPr>
          <w:ilvl w:val="0"/>
          <w:numId w:val="31"/>
        </w:numPr>
        <w:spacing w:before="0" w:beforeAutospacing="0" w:after="0" w:afterAutospacing="0" w:line="276" w:lineRule="auto"/>
        <w:jc w:val="both"/>
        <w:rPr>
          <w:lang w:val="lv-LV"/>
        </w:rPr>
      </w:pPr>
      <w:r w:rsidRPr="697D4D59">
        <w:rPr>
          <w:lang w:val="lv-LV"/>
        </w:rPr>
        <w:t>kontrolē Sugu un biotopu aizsardzības likuma, likuma “Par īpaši aizsargājamām dabas teritorijām” un tiem pakārtoto normatīvo aktu nosacījumu ievērošanu</w:t>
      </w:r>
      <w:r w:rsidRPr="697D4D59" w:rsidR="00DD34DC">
        <w:rPr>
          <w:lang w:val="lv-LV"/>
        </w:rPr>
        <w:t xml:space="preserve">, </w:t>
      </w:r>
    </w:p>
    <w:p w:rsidR="00234F04" w:rsidP="00A03720" w:rsidRDefault="00DD34DC" w14:paraId="616D53D2" w14:textId="77777777">
      <w:pPr>
        <w:pStyle w:val="tv213"/>
        <w:numPr>
          <w:ilvl w:val="0"/>
          <w:numId w:val="31"/>
        </w:numPr>
        <w:spacing w:before="0" w:beforeAutospacing="0" w:after="0" w:afterAutospacing="0" w:line="276" w:lineRule="auto"/>
        <w:jc w:val="both"/>
        <w:rPr>
          <w:lang w:val="lv-LV"/>
        </w:rPr>
      </w:pPr>
      <w:r w:rsidRPr="697D4D59">
        <w:rPr>
          <w:lang w:val="lv-LV"/>
        </w:rPr>
        <w:t xml:space="preserve">sniedz normatīvajos aktos noteiktās atļaujas un saskaņojumus, </w:t>
      </w:r>
    </w:p>
    <w:p w:rsidR="00234F04" w:rsidP="00A03720" w:rsidRDefault="006307A7" w14:paraId="5726A828" w14:textId="77777777">
      <w:pPr>
        <w:pStyle w:val="tv213"/>
        <w:numPr>
          <w:ilvl w:val="0"/>
          <w:numId w:val="31"/>
        </w:numPr>
        <w:spacing w:before="0" w:beforeAutospacing="0" w:after="0" w:afterAutospacing="0" w:line="276" w:lineRule="auto"/>
        <w:jc w:val="both"/>
        <w:rPr>
          <w:lang w:val="lv-LV"/>
        </w:rPr>
      </w:pPr>
      <w:r w:rsidRPr="697D4D59">
        <w:rPr>
          <w:lang w:val="lv-LV"/>
        </w:rPr>
        <w:t xml:space="preserve">organizē un </w:t>
      </w:r>
      <w:r w:rsidRPr="697D4D59" w:rsidR="00DD34DC">
        <w:rPr>
          <w:lang w:val="lv-LV"/>
        </w:rPr>
        <w:t>koordinē Natura 2000 monitoring</w:t>
      </w:r>
      <w:r w:rsidRPr="697D4D59">
        <w:rPr>
          <w:lang w:val="lv-LV"/>
        </w:rPr>
        <w:t>u</w:t>
      </w:r>
      <w:r w:rsidR="00234F04">
        <w:rPr>
          <w:lang w:val="lv-LV"/>
        </w:rPr>
        <w:t>,</w:t>
      </w:r>
    </w:p>
    <w:p w:rsidRPr="00EF0379" w:rsidR="00DD34DC" w:rsidP="00A03720" w:rsidRDefault="00234F04" w14:paraId="06CA7DCB" w14:textId="7C03E105">
      <w:pPr>
        <w:pStyle w:val="tv213"/>
        <w:numPr>
          <w:ilvl w:val="0"/>
          <w:numId w:val="31"/>
        </w:numPr>
        <w:spacing w:before="0" w:beforeAutospacing="0" w:after="0" w:afterAutospacing="0" w:line="276" w:lineRule="auto"/>
        <w:jc w:val="both"/>
        <w:rPr>
          <w:lang w:val="lv-LV"/>
        </w:rPr>
      </w:pPr>
      <w:r w:rsidRPr="00234F04">
        <w:rPr>
          <w:lang w:val="lv-LV"/>
        </w:rPr>
        <w:t xml:space="preserve">nodrošina informatīvo zīmju izvietošanu dabā </w:t>
      </w:r>
      <w:r>
        <w:rPr>
          <w:lang w:val="lv-LV"/>
        </w:rPr>
        <w:t xml:space="preserve">DL </w:t>
      </w:r>
      <w:r w:rsidRPr="00234F04">
        <w:rPr>
          <w:lang w:val="lv-LV"/>
        </w:rPr>
        <w:t>robež</w:t>
      </w:r>
      <w:r>
        <w:rPr>
          <w:lang w:val="lv-LV"/>
        </w:rPr>
        <w:t>as</w:t>
      </w:r>
      <w:r w:rsidRPr="00234F04">
        <w:rPr>
          <w:lang w:val="lv-LV"/>
        </w:rPr>
        <w:t xml:space="preserve"> apzīmēšanai</w:t>
      </w:r>
      <w:r>
        <w:rPr>
          <w:lang w:val="lv-LV"/>
        </w:rPr>
        <w:t>.</w:t>
      </w:r>
    </w:p>
    <w:p w:rsidRPr="00EF0379" w:rsidR="001E13CC" w:rsidP="65D1D001" w:rsidRDefault="00DD34DC" w14:paraId="2F6D8B99" w14:textId="654D263A">
      <w:pPr>
        <w:pStyle w:val="tv213"/>
        <w:spacing w:before="0" w:beforeAutospacing="off" w:after="0" w:afterAutospacing="off" w:line="276" w:lineRule="auto"/>
        <w:ind w:firstLine="567"/>
        <w:jc w:val="both"/>
        <w:rPr>
          <w:lang w:val="lv-LV"/>
        </w:rPr>
      </w:pPr>
      <w:r w:rsidRPr="65D1D001" w:rsidR="00DD34DC">
        <w:rPr>
          <w:lang w:val="lv-LV"/>
        </w:rPr>
        <w:t xml:space="preserve">VVD </w:t>
      </w:r>
      <w:r w:rsidRPr="65D1D001" w:rsidR="001E13CC">
        <w:rPr>
          <w:lang w:val="lv-LV"/>
        </w:rPr>
        <w:t xml:space="preserve">normatīvajos aktos noteiktajos gadījumos izsniedz tehniskos noteikumus un atļaujas, veic sākotnējo </w:t>
      </w:r>
      <w:r w:rsidRPr="65D1D001" w:rsidR="00920618">
        <w:rPr>
          <w:lang w:val="lv-LV"/>
        </w:rPr>
        <w:t xml:space="preserve">IVN, </w:t>
      </w:r>
      <w:r w:rsidRPr="65D1D001" w:rsidR="00466A8C">
        <w:rPr>
          <w:lang w:val="lv-LV"/>
        </w:rPr>
        <w:t xml:space="preserve">pieņem lēmumu par IVN piemērošanu vai </w:t>
      </w:r>
      <w:r w:rsidRPr="65D1D001" w:rsidR="00466A8C">
        <w:rPr>
          <w:noProof w:val="0"/>
          <w:lang w:val="lv-LV"/>
        </w:rPr>
        <w:t>nepiemērošanu</w:t>
      </w:r>
      <w:r w:rsidRPr="65D1D001" w:rsidR="00466A8C">
        <w:rPr>
          <w:lang w:val="lv-LV"/>
        </w:rPr>
        <w:t>, sagatavo IVN programmu un sniedz atzinumu par IVN ziņojumu</w:t>
      </w:r>
      <w:r w:rsidRPr="65D1D001" w:rsidR="001E13CC">
        <w:rPr>
          <w:lang w:val="lv-LV"/>
        </w:rPr>
        <w:t xml:space="preserve">, </w:t>
      </w:r>
      <w:r w:rsidRPr="65D1D001" w:rsidR="00466A8C">
        <w:rPr>
          <w:lang w:val="lv-LV"/>
        </w:rPr>
        <w:t xml:space="preserve">kā arī </w:t>
      </w:r>
      <w:r w:rsidRPr="65D1D001" w:rsidR="001E13CC">
        <w:rPr>
          <w:lang w:val="lv-LV"/>
        </w:rPr>
        <w:t>kontrolē vides aizsardzības prasību ievērošanu.</w:t>
      </w:r>
    </w:p>
    <w:p w:rsidRPr="00EF0379" w:rsidR="00215BC7" w:rsidP="00DE5D8E" w:rsidRDefault="00215BC7" w14:paraId="67A48DE9" w14:textId="3AB984A3">
      <w:pPr>
        <w:pStyle w:val="tv213"/>
        <w:spacing w:before="0" w:beforeAutospacing="0" w:after="0" w:afterAutospacing="0" w:line="276" w:lineRule="auto"/>
        <w:ind w:firstLine="567"/>
        <w:jc w:val="both"/>
        <w:rPr>
          <w:lang w:val="lv-LV"/>
        </w:rPr>
      </w:pPr>
      <w:r w:rsidRPr="00215BC7">
        <w:rPr>
          <w:lang w:val="lv-LV"/>
        </w:rPr>
        <w:t>LAD Vidzemes reģionālā lauksaimniecības pārvalde uzrauga normatīvo aktu ievērošanu lauksaimniecības nozarē un pilda ar lauksaimniecību un lauku atbalsta politikas</w:t>
      </w:r>
      <w:r w:rsidRPr="00EF0379" w:rsidR="001E13CC">
        <w:rPr>
          <w:lang w:val="lv-LV"/>
        </w:rPr>
        <w:t xml:space="preserve"> īstenošanu saistītas funkcijas, t.sk. administrē atbalsta maksājumus.</w:t>
      </w:r>
    </w:p>
    <w:p w:rsidRPr="00EF0379" w:rsidR="001E13CC" w:rsidP="00DE5D8E" w:rsidRDefault="001E13CC" w14:paraId="7A223C1A" w14:textId="567BE4C9">
      <w:pPr>
        <w:pStyle w:val="tv213"/>
        <w:spacing w:before="0" w:beforeAutospacing="0" w:after="0" w:afterAutospacing="0" w:line="276" w:lineRule="auto"/>
        <w:ind w:firstLine="567"/>
        <w:jc w:val="both"/>
        <w:rPr>
          <w:lang w:val="lv-LV"/>
        </w:rPr>
      </w:pPr>
      <w:r w:rsidRPr="00EF0379">
        <w:rPr>
          <w:lang w:val="lv-LV"/>
        </w:rPr>
        <w:t>VMD kontrolē meža apsaimniekošanu regulējošo normatīvu ievērošanu, izsniedz apliecinājumus koku ciršanai mežā.</w:t>
      </w:r>
    </w:p>
    <w:p w:rsidR="00505718" w:rsidP="00DE5D8E" w:rsidRDefault="513ECD56" w14:paraId="2B0CE027" w14:textId="31C01BDB">
      <w:pPr>
        <w:pStyle w:val="tv213"/>
        <w:spacing w:before="0" w:beforeAutospacing="0" w:after="0" w:afterAutospacing="0" w:line="276" w:lineRule="auto"/>
        <w:ind w:firstLine="567"/>
        <w:jc w:val="both"/>
        <w:rPr>
          <w:lang w:val="lv-LV"/>
        </w:rPr>
      </w:pPr>
      <w:r w:rsidRPr="65F8F4DC">
        <w:rPr>
          <w:lang w:val="lv-LV"/>
        </w:rPr>
        <w:t>Valmieras novada pašvaldība ir Burtnieka ezera valdītājs un organizē un veic tā apsaimniekošanu, kā arī apsaimnieko pašvaldības zemes īpašumus un īpašumā esošo infrastrukt</w:t>
      </w:r>
      <w:r w:rsidRPr="65F8F4DC" w:rsidR="4BE1B08F">
        <w:rPr>
          <w:lang w:val="lv-LV"/>
        </w:rPr>
        <w:t xml:space="preserve">ūru, nodrošina teritorijas attīstības plānošanas dokumentu izstrādi, kā arī sniedz atzinumu par izstrādāto </w:t>
      </w:r>
      <w:r w:rsidR="000F4BB0">
        <w:rPr>
          <w:lang w:val="lv-LV"/>
        </w:rPr>
        <w:t>DA</w:t>
      </w:r>
      <w:r w:rsidRPr="65F8F4DC" w:rsidR="4BE1B08F">
        <w:rPr>
          <w:lang w:val="lv-LV"/>
        </w:rPr>
        <w:t xml:space="preserve"> plānu un par aizsargājamās teritorijas robežu, zonējuma, kategorijas vai aizsardzības režīma izmaiņām. </w:t>
      </w:r>
    </w:p>
    <w:p w:rsidRPr="00EF0379" w:rsidR="00EF0379" w:rsidP="00DE5D8E" w:rsidRDefault="00EF0379" w14:paraId="589F8CE4" w14:textId="77777777">
      <w:pPr>
        <w:pStyle w:val="tv213"/>
        <w:spacing w:before="0" w:beforeAutospacing="0" w:after="0" w:afterAutospacing="0" w:line="276" w:lineRule="auto"/>
        <w:ind w:firstLine="567"/>
        <w:jc w:val="both"/>
        <w:rPr>
          <w:highlight w:val="cyan"/>
          <w:lang w:val="lv-LV"/>
        </w:rPr>
      </w:pPr>
    </w:p>
    <w:p w:rsidRPr="00AB0B56" w:rsidR="00882B2D" w:rsidP="00DE5D8E" w:rsidRDefault="00882B2D" w14:paraId="28000F89" w14:textId="7D97E810">
      <w:pPr>
        <w:pStyle w:val="Heading2"/>
        <w:spacing w:after="0" w:line="276" w:lineRule="auto"/>
      </w:pPr>
      <w:bookmarkStart w:name="_Toc214452966" w:id="13"/>
      <w:r w:rsidRPr="00AB0B56">
        <w:t>1</w:t>
      </w:r>
      <w:r w:rsidRPr="00AB0B56" w:rsidR="007F0825">
        <w:t xml:space="preserve">.2. </w:t>
      </w:r>
      <w:r w:rsidRPr="00AB0B56" w:rsidR="00722947">
        <w:t>N</w:t>
      </w:r>
      <w:r w:rsidRPr="00AB0B56" w:rsidR="007F0825">
        <w:t xml:space="preserve">ormatīvo aktu normas, kas tieši attiecas uz </w:t>
      </w:r>
      <w:r w:rsidR="00300C94">
        <w:t>DL</w:t>
      </w:r>
      <w:r w:rsidRPr="00AB0B56" w:rsidR="007F0825">
        <w:t xml:space="preserve"> teritoriju</w:t>
      </w:r>
      <w:bookmarkEnd w:id="13"/>
    </w:p>
    <w:p w:rsidRPr="00A827FC" w:rsidR="00381CA5" w:rsidP="00DE5D8E" w:rsidRDefault="00381CA5" w14:paraId="2560CCAB" w14:textId="781B1629">
      <w:pPr>
        <w:keepNext/>
        <w:spacing w:after="0" w:line="276" w:lineRule="auto"/>
        <w:jc w:val="both"/>
        <w:rPr>
          <w:rFonts w:ascii="Times New Roman" w:hAnsi="Times New Roman" w:eastAsia="Calibri" w:cs="Calibri"/>
          <w:b/>
          <w:i/>
          <w:sz w:val="24"/>
          <w:lang w:val="lv-LV"/>
        </w:rPr>
      </w:pPr>
      <w:r w:rsidRPr="00A827FC">
        <w:rPr>
          <w:rFonts w:ascii="Times New Roman" w:hAnsi="Times New Roman" w:eastAsia="Calibri" w:cs="Calibri"/>
          <w:b/>
          <w:i/>
          <w:sz w:val="24"/>
          <w:lang w:val="lv-LV"/>
        </w:rPr>
        <w:t>LR normatīvi</w:t>
      </w:r>
    </w:p>
    <w:p w:rsidR="00381CA5" w:rsidP="00DE5D8E" w:rsidRDefault="3642A3FD" w14:paraId="0D98840E" w14:textId="4BB79582">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Likums </w:t>
      </w:r>
      <w:r w:rsidRPr="65F8F4DC">
        <w:rPr>
          <w:rFonts w:ascii="Times New Roman" w:hAnsi="Times New Roman" w:eastAsia="Calibri" w:cs="Calibri"/>
          <w:b/>
          <w:bCs/>
          <w:sz w:val="24"/>
          <w:szCs w:val="24"/>
          <w:lang w:val="lv-LV"/>
        </w:rPr>
        <w:t>“Par īpaši aizsargājamām dabas teritorijām”</w:t>
      </w:r>
      <w:r w:rsidRPr="65F8F4DC">
        <w:rPr>
          <w:rFonts w:ascii="Times New Roman" w:hAnsi="Times New Roman" w:eastAsia="Calibri" w:cs="Calibri"/>
          <w:sz w:val="24"/>
          <w:szCs w:val="24"/>
          <w:lang w:val="lv-LV"/>
        </w:rPr>
        <w:t xml:space="preserve"> definē ĪADT kategorijas, nosaka ĪADT izveidošanas kārtību, kā arī nosaka nepieciešamību tām izstrādāt DA plānus un </w:t>
      </w:r>
      <w:r w:rsidR="00DC06E0">
        <w:rPr>
          <w:rFonts w:ascii="Times New Roman" w:hAnsi="Times New Roman" w:eastAsia="Calibri" w:cs="Calibri"/>
          <w:sz w:val="24"/>
          <w:szCs w:val="24"/>
          <w:lang w:val="lv-LV"/>
        </w:rPr>
        <w:t>IAIN</w:t>
      </w:r>
      <w:r w:rsidRPr="65F8F4DC">
        <w:rPr>
          <w:rFonts w:ascii="Times New Roman" w:hAnsi="Times New Roman" w:eastAsia="Calibri" w:cs="Calibri"/>
          <w:sz w:val="24"/>
          <w:szCs w:val="24"/>
          <w:lang w:val="lv-LV"/>
        </w:rPr>
        <w:t>.</w:t>
      </w:r>
    </w:p>
    <w:p w:rsidRPr="00A827FC" w:rsidR="00381CA5" w:rsidP="00DE5D8E" w:rsidRDefault="00381CA5" w14:paraId="2F0ECEF3" w14:textId="1B6F8D52">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sz w:val="24"/>
          <w:lang w:val="lv-LV"/>
        </w:rPr>
        <w:t xml:space="preserve">Likuma 18. panta ceturtajā daļā noteikts ka, izstrādājot ĪADT </w:t>
      </w:r>
      <w:r w:rsidR="00DC06E0">
        <w:rPr>
          <w:rFonts w:ascii="Times New Roman" w:hAnsi="Times New Roman" w:eastAsia="Calibri" w:cs="Calibri"/>
          <w:sz w:val="24"/>
          <w:lang w:val="lv-LV"/>
        </w:rPr>
        <w:t>IAIN</w:t>
      </w:r>
      <w:r w:rsidRPr="00A827FC">
        <w:rPr>
          <w:rFonts w:ascii="Times New Roman" w:hAnsi="Times New Roman" w:eastAsia="Calibri" w:cs="Calibri"/>
          <w:sz w:val="24"/>
          <w:lang w:val="lv-LV"/>
        </w:rPr>
        <w:t>, kā arī valsts un reģionālās attīstības plānošanas dokumentus un apsaimniekojot ĪADT, var izmantot DA plānā ietverto informāciju, un to, ka DA plānam ir ieteikuma raksturs. Likuma 43. panta 4. daļa nosaka, ka ĪADT DA plānos paredzētu publiski pieejamu dabas tūrisma un izziņas infrastruktūras objektu ierīkošanai nav piemērojams Ietekmes uz vidi novērtējums.</w:t>
      </w:r>
    </w:p>
    <w:p w:rsidR="00381CA5" w:rsidP="00DE5D8E" w:rsidRDefault="00381CA5" w14:paraId="66260D27" w14:textId="2C3565C5">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sz w:val="24"/>
          <w:lang w:val="lv-LV"/>
        </w:rPr>
        <w:t xml:space="preserve">Minētā likuma pielikumā uzskaitītas </w:t>
      </w:r>
      <w:r w:rsidR="00CB4899">
        <w:rPr>
          <w:rFonts w:ascii="Times New Roman" w:hAnsi="Times New Roman" w:eastAsia="Calibri" w:cs="Calibri"/>
          <w:sz w:val="24"/>
          <w:lang w:val="lv-LV"/>
        </w:rPr>
        <w:t>ES</w:t>
      </w:r>
      <w:r w:rsidRPr="00A827FC" w:rsidR="00CB4899">
        <w:rPr>
          <w:rFonts w:ascii="Times New Roman" w:hAnsi="Times New Roman" w:eastAsia="Calibri" w:cs="Calibri"/>
          <w:sz w:val="24"/>
          <w:lang w:val="lv-LV"/>
        </w:rPr>
        <w:t xml:space="preserve"> </w:t>
      </w:r>
      <w:r w:rsidRPr="00A827FC">
        <w:rPr>
          <w:rFonts w:ascii="Times New Roman" w:hAnsi="Times New Roman" w:eastAsia="Calibri" w:cs="Calibri"/>
          <w:sz w:val="24"/>
          <w:lang w:val="lv-LV"/>
        </w:rPr>
        <w:t xml:space="preserve">nozīmes aizsargājamās dabas teritorijas </w:t>
      </w:r>
      <w:r w:rsidRPr="00A827FC">
        <w:rPr>
          <w:rFonts w:ascii="Times New Roman" w:hAnsi="Times New Roman" w:eastAsia="Calibri" w:cs="Calibri"/>
          <w:i/>
          <w:sz w:val="24"/>
          <w:lang w:val="lv-LV"/>
        </w:rPr>
        <w:t>(Natura 2000)</w:t>
      </w:r>
      <w:r>
        <w:rPr>
          <w:rFonts w:ascii="Times New Roman" w:hAnsi="Times New Roman" w:eastAsia="Calibri" w:cs="Calibri"/>
          <w:sz w:val="24"/>
          <w:lang w:val="lv-LV"/>
        </w:rPr>
        <w:t xml:space="preserve">. </w:t>
      </w:r>
    </w:p>
    <w:p w:rsidR="004D0944" w:rsidP="00DE5D8E" w:rsidRDefault="00DD49F9" w14:paraId="5CD378F1" w14:textId="78466E66">
      <w:pPr>
        <w:spacing w:after="0" w:line="276" w:lineRule="auto"/>
        <w:ind w:firstLine="567"/>
        <w:jc w:val="both"/>
        <w:rPr>
          <w:rFonts w:ascii="Times New Roman" w:hAnsi="Times New Roman" w:eastAsia="Calibri" w:cs="Calibri"/>
          <w:sz w:val="24"/>
          <w:lang w:val="lv-LV"/>
        </w:rPr>
      </w:pPr>
      <w:r>
        <w:rPr>
          <w:rFonts w:ascii="Times New Roman" w:hAnsi="Times New Roman" w:eastAsia="Calibri" w:cs="Calibri"/>
          <w:sz w:val="24"/>
          <w:lang w:val="lv-LV"/>
        </w:rPr>
        <w:t>MK</w:t>
      </w:r>
      <w:r w:rsidRPr="00DD49F9">
        <w:rPr>
          <w:rFonts w:ascii="Times New Roman" w:hAnsi="Times New Roman" w:eastAsia="Calibri" w:cs="Calibri"/>
          <w:sz w:val="24"/>
          <w:lang w:val="lv-LV"/>
        </w:rPr>
        <w:t xml:space="preserve"> </w:t>
      </w:r>
      <w:r w:rsidRPr="00DD49F9" w:rsidR="000D55C1">
        <w:rPr>
          <w:rFonts w:ascii="Times New Roman" w:hAnsi="Times New Roman" w:eastAsia="Calibri" w:cs="Calibri"/>
          <w:sz w:val="24"/>
          <w:lang w:val="lv-LV"/>
        </w:rPr>
        <w:t>2023. gada 21. novembr</w:t>
      </w:r>
      <w:r w:rsidR="000D55C1">
        <w:rPr>
          <w:rFonts w:ascii="Times New Roman" w:hAnsi="Times New Roman" w:eastAsia="Calibri" w:cs="Calibri"/>
          <w:sz w:val="24"/>
          <w:lang w:val="lv-LV"/>
        </w:rPr>
        <w:t>a</w:t>
      </w:r>
      <w:r w:rsidRPr="00DD49F9" w:rsidR="000D55C1">
        <w:rPr>
          <w:rFonts w:ascii="Times New Roman" w:hAnsi="Times New Roman" w:eastAsia="Calibri" w:cs="Calibri"/>
          <w:sz w:val="24"/>
          <w:lang w:val="lv-LV"/>
        </w:rPr>
        <w:t xml:space="preserve"> </w:t>
      </w:r>
      <w:r w:rsidRPr="00DD49F9">
        <w:rPr>
          <w:rFonts w:ascii="Times New Roman" w:hAnsi="Times New Roman" w:eastAsia="Calibri" w:cs="Calibri"/>
          <w:sz w:val="24"/>
          <w:lang w:val="lv-LV"/>
        </w:rPr>
        <w:t>noteikumi Nr. 674</w:t>
      </w:r>
      <w:r w:rsidR="000D55C1">
        <w:rPr>
          <w:rFonts w:ascii="Times New Roman" w:hAnsi="Times New Roman" w:eastAsia="Calibri" w:cs="Calibri"/>
          <w:sz w:val="24"/>
          <w:lang w:val="lv-LV"/>
        </w:rPr>
        <w:t xml:space="preserve"> </w:t>
      </w:r>
      <w:r w:rsidRPr="004D0944" w:rsidR="004D0944">
        <w:rPr>
          <w:rFonts w:ascii="Times New Roman" w:hAnsi="Times New Roman" w:eastAsia="Calibri" w:cs="Calibri"/>
          <w:sz w:val="24"/>
          <w:lang w:val="lv-LV"/>
        </w:rPr>
        <w:t>“</w:t>
      </w:r>
      <w:r w:rsidRPr="007E719F" w:rsidR="004D0944">
        <w:rPr>
          <w:rFonts w:ascii="Times New Roman" w:hAnsi="Times New Roman" w:eastAsia="Calibri" w:cs="Calibri"/>
          <w:b/>
          <w:bCs/>
          <w:sz w:val="24"/>
          <w:lang w:val="lv-LV"/>
        </w:rPr>
        <w:t>Noteikumi par dabas liegumiem</w:t>
      </w:r>
      <w:r w:rsidRPr="004D0944" w:rsidR="004D0944">
        <w:rPr>
          <w:rFonts w:ascii="Times New Roman" w:hAnsi="Times New Roman" w:eastAsia="Calibri" w:cs="Calibri"/>
          <w:sz w:val="24"/>
          <w:lang w:val="lv-LV"/>
        </w:rPr>
        <w:t>”</w:t>
      </w:r>
      <w:r w:rsidR="004D0944">
        <w:rPr>
          <w:rFonts w:ascii="Times New Roman" w:hAnsi="Times New Roman" w:eastAsia="Calibri" w:cs="Calibri"/>
          <w:sz w:val="24"/>
          <w:lang w:val="lv-LV"/>
        </w:rPr>
        <w:t xml:space="preserve"> </w:t>
      </w:r>
      <w:r w:rsidRPr="004D0944" w:rsidR="004D0944">
        <w:rPr>
          <w:rFonts w:ascii="Times New Roman" w:hAnsi="Times New Roman" w:eastAsia="Calibri" w:cs="Calibri"/>
          <w:sz w:val="24"/>
          <w:lang w:val="lv-LV"/>
        </w:rPr>
        <w:t xml:space="preserve">nosaka </w:t>
      </w:r>
      <w:r w:rsidR="00E62063">
        <w:rPr>
          <w:rFonts w:ascii="Times New Roman" w:hAnsi="Times New Roman" w:eastAsia="Calibri" w:cs="Calibri"/>
          <w:sz w:val="24"/>
          <w:lang w:val="lv-LV"/>
        </w:rPr>
        <w:t>DL</w:t>
      </w:r>
      <w:r w:rsidRPr="004D0944" w:rsidR="004D0944">
        <w:rPr>
          <w:rFonts w:ascii="Times New Roman" w:hAnsi="Times New Roman" w:eastAsia="Calibri" w:cs="Calibri"/>
          <w:sz w:val="24"/>
          <w:lang w:val="lv-LV"/>
        </w:rPr>
        <w:t xml:space="preserve"> robežas un teritoriju aizsardzības statusu</w:t>
      </w:r>
      <w:r w:rsidR="004D0944">
        <w:rPr>
          <w:rFonts w:ascii="Times New Roman" w:hAnsi="Times New Roman" w:eastAsia="Calibri" w:cs="Calibri"/>
          <w:sz w:val="24"/>
          <w:lang w:val="lv-LV"/>
        </w:rPr>
        <w:t>, tostarp DL “Burtnieka ezera pļavas” robežas.</w:t>
      </w:r>
    </w:p>
    <w:p w:rsidR="004D0944" w:rsidP="00DE5D8E" w:rsidRDefault="00381CA5" w14:paraId="37D3A558"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sz w:val="24"/>
          <w:lang w:val="lv-LV"/>
        </w:rPr>
        <w:t>MK 2001. gada 17. aprīļa noteikumi Nr.175 “</w:t>
      </w:r>
      <w:r w:rsidRPr="00A827FC">
        <w:rPr>
          <w:rFonts w:ascii="Times New Roman" w:hAnsi="Times New Roman" w:eastAsia="Calibri" w:cs="Calibri"/>
          <w:b/>
          <w:sz w:val="24"/>
          <w:lang w:val="lv-LV"/>
        </w:rPr>
        <w:t>Noteikumi par aizsargājamiem ģeoloģiskajiem un ģeomorfoloģiskajiem dabas pieminekļiem</w:t>
      </w:r>
      <w:r w:rsidRPr="00A827FC">
        <w:rPr>
          <w:rFonts w:ascii="Times New Roman" w:hAnsi="Times New Roman" w:eastAsia="Calibri" w:cs="Calibri"/>
          <w:sz w:val="24"/>
          <w:lang w:val="lv-LV"/>
        </w:rPr>
        <w:t>” nosaka dabas pieminekļus, to teritorijas sh</w:t>
      </w:r>
      <w:r w:rsidR="004D0944">
        <w:rPr>
          <w:rFonts w:ascii="Times New Roman" w:hAnsi="Times New Roman" w:eastAsia="Calibri" w:cs="Calibri"/>
          <w:sz w:val="24"/>
          <w:lang w:val="lv-LV"/>
        </w:rPr>
        <w:t xml:space="preserve">ēmas un robežpunktu koordinātas, tostarp </w:t>
      </w:r>
      <w:r w:rsidRPr="004D0944" w:rsidR="004D0944">
        <w:rPr>
          <w:rFonts w:ascii="Times New Roman" w:hAnsi="Times New Roman" w:eastAsia="Calibri" w:cs="Calibri"/>
          <w:sz w:val="24"/>
          <w:lang w:val="lv-LV"/>
        </w:rPr>
        <w:t>dabas pieminek</w:t>
      </w:r>
      <w:r w:rsidR="004D0944">
        <w:rPr>
          <w:rFonts w:ascii="Times New Roman" w:hAnsi="Times New Roman" w:eastAsia="Calibri" w:cs="Calibri"/>
          <w:sz w:val="24"/>
          <w:lang w:val="lv-LV"/>
        </w:rPr>
        <w:t xml:space="preserve">ļa </w:t>
      </w:r>
      <w:r w:rsidRPr="004D0944" w:rsidR="004D0944">
        <w:rPr>
          <w:rFonts w:ascii="Times New Roman" w:hAnsi="Times New Roman" w:eastAsia="Calibri" w:cs="Calibri"/>
          <w:sz w:val="24"/>
          <w:lang w:val="lv-LV"/>
        </w:rPr>
        <w:t>“Burtnieka smilšakmens atsegumi”</w:t>
      </w:r>
      <w:r w:rsidR="004D0944">
        <w:rPr>
          <w:rFonts w:ascii="Times New Roman" w:hAnsi="Times New Roman" w:eastAsia="Calibri" w:cs="Calibri"/>
          <w:sz w:val="24"/>
          <w:lang w:val="lv-LV"/>
        </w:rPr>
        <w:t xml:space="preserve"> robežas.</w:t>
      </w:r>
    </w:p>
    <w:p w:rsidR="004D0944" w:rsidP="00DE5D8E" w:rsidRDefault="004D0944" w14:paraId="4D7AFB1B" w14:textId="4B9ACD91">
      <w:pPr>
        <w:spacing w:after="0" w:line="276" w:lineRule="auto"/>
        <w:ind w:firstLine="567"/>
        <w:jc w:val="both"/>
        <w:rPr>
          <w:rFonts w:ascii="Times New Roman" w:hAnsi="Times New Roman" w:eastAsia="Calibri" w:cs="Calibri"/>
          <w:sz w:val="24"/>
          <w:lang w:val="lv-LV"/>
        </w:rPr>
      </w:pPr>
      <w:r w:rsidRPr="004D0944">
        <w:rPr>
          <w:rFonts w:ascii="Times New Roman" w:hAnsi="Times New Roman" w:eastAsia="Calibri" w:cs="Calibri"/>
          <w:sz w:val="24"/>
          <w:lang w:val="lv-LV"/>
        </w:rPr>
        <w:t>M</w:t>
      </w:r>
      <w:r>
        <w:rPr>
          <w:rFonts w:ascii="Times New Roman" w:hAnsi="Times New Roman" w:eastAsia="Calibri" w:cs="Calibri"/>
          <w:sz w:val="24"/>
          <w:lang w:val="lv-LV"/>
        </w:rPr>
        <w:t xml:space="preserve">K </w:t>
      </w:r>
      <w:r w:rsidRPr="004D0944">
        <w:rPr>
          <w:rFonts w:ascii="Times New Roman" w:hAnsi="Times New Roman" w:eastAsia="Calibri" w:cs="Calibri"/>
          <w:sz w:val="24"/>
          <w:lang w:val="lv-LV"/>
        </w:rPr>
        <w:t>2007.</w:t>
      </w:r>
      <w:r>
        <w:rPr>
          <w:rFonts w:ascii="Times New Roman" w:hAnsi="Times New Roman" w:eastAsia="Calibri" w:cs="Calibri"/>
          <w:sz w:val="24"/>
          <w:lang w:val="lv-LV"/>
        </w:rPr>
        <w:t xml:space="preserve"> </w:t>
      </w:r>
      <w:r w:rsidRPr="004D0944">
        <w:rPr>
          <w:rFonts w:ascii="Times New Roman" w:hAnsi="Times New Roman" w:eastAsia="Calibri" w:cs="Calibri"/>
          <w:sz w:val="24"/>
          <w:lang w:val="lv-LV"/>
        </w:rPr>
        <w:t>gada 16.</w:t>
      </w:r>
      <w:r w:rsidR="00AE3FB4">
        <w:rPr>
          <w:rFonts w:ascii="Times New Roman" w:hAnsi="Times New Roman" w:eastAsia="Calibri" w:cs="Calibri"/>
          <w:sz w:val="24"/>
          <w:lang w:val="lv-LV"/>
        </w:rPr>
        <w:t xml:space="preserve"> </w:t>
      </w:r>
      <w:r w:rsidRPr="004D0944">
        <w:rPr>
          <w:rFonts w:ascii="Times New Roman" w:hAnsi="Times New Roman" w:eastAsia="Calibri" w:cs="Calibri"/>
          <w:sz w:val="24"/>
          <w:lang w:val="lv-LV"/>
        </w:rPr>
        <w:t>janvār</w:t>
      </w:r>
      <w:r>
        <w:rPr>
          <w:rFonts w:ascii="Times New Roman" w:hAnsi="Times New Roman" w:eastAsia="Calibri" w:cs="Calibri"/>
          <w:sz w:val="24"/>
          <w:lang w:val="lv-LV"/>
        </w:rPr>
        <w:t>a noteikumi Nr. 60 “</w:t>
      </w:r>
      <w:r w:rsidRPr="004D0944">
        <w:rPr>
          <w:rFonts w:ascii="Times New Roman" w:hAnsi="Times New Roman" w:eastAsia="Calibri" w:cs="Calibri"/>
          <w:sz w:val="24"/>
          <w:lang w:val="lv-LV"/>
        </w:rPr>
        <w:t xml:space="preserve">Dabas lieguma </w:t>
      </w:r>
      <w:r>
        <w:rPr>
          <w:rFonts w:ascii="Times New Roman" w:hAnsi="Times New Roman" w:eastAsia="Calibri" w:cs="Calibri"/>
          <w:sz w:val="24"/>
          <w:lang w:val="lv-LV"/>
        </w:rPr>
        <w:t>“</w:t>
      </w:r>
      <w:r w:rsidR="000E0C51">
        <w:rPr>
          <w:rFonts w:ascii="Times New Roman" w:hAnsi="Times New Roman" w:eastAsia="Calibri" w:cs="Calibri"/>
          <w:sz w:val="24"/>
          <w:lang w:val="lv-LV"/>
        </w:rPr>
        <w:t>Burtnieka</w:t>
      </w:r>
      <w:r w:rsidRPr="004D0944">
        <w:rPr>
          <w:rFonts w:ascii="Times New Roman" w:hAnsi="Times New Roman" w:eastAsia="Calibri" w:cs="Calibri"/>
          <w:sz w:val="24"/>
          <w:lang w:val="lv-LV"/>
        </w:rPr>
        <w:t xml:space="preserve"> ezera pļavas</w:t>
      </w:r>
      <w:r>
        <w:rPr>
          <w:rFonts w:ascii="Times New Roman" w:hAnsi="Times New Roman" w:eastAsia="Calibri" w:cs="Calibri"/>
          <w:sz w:val="24"/>
          <w:lang w:val="lv-LV"/>
        </w:rPr>
        <w:t>”</w:t>
      </w:r>
      <w:r w:rsidRPr="004D0944">
        <w:rPr>
          <w:rFonts w:ascii="Times New Roman" w:hAnsi="Times New Roman" w:eastAsia="Calibri" w:cs="Calibri"/>
          <w:sz w:val="24"/>
          <w:lang w:val="lv-LV"/>
        </w:rPr>
        <w:t xml:space="preserve"> individuālie aizsardzības un izmantošanas noteikumi</w:t>
      </w:r>
      <w:r>
        <w:rPr>
          <w:rFonts w:ascii="Times New Roman" w:hAnsi="Times New Roman" w:eastAsia="Calibri" w:cs="Calibri"/>
          <w:sz w:val="24"/>
          <w:lang w:val="lv-LV"/>
        </w:rPr>
        <w:t xml:space="preserve">” nosaka </w:t>
      </w:r>
      <w:r w:rsidR="0045771A">
        <w:rPr>
          <w:rFonts w:ascii="Times New Roman" w:hAnsi="Times New Roman" w:eastAsia="Calibri" w:cs="Calibri"/>
          <w:sz w:val="24"/>
          <w:lang w:val="lv-LV"/>
        </w:rPr>
        <w:t>DL</w:t>
      </w:r>
      <w:r>
        <w:rPr>
          <w:rFonts w:ascii="Times New Roman" w:hAnsi="Times New Roman" w:eastAsia="Calibri" w:cs="Calibri"/>
          <w:sz w:val="24"/>
          <w:lang w:val="lv-LV"/>
        </w:rPr>
        <w:t xml:space="preserve"> zonējumu u</w:t>
      </w:r>
      <w:r w:rsidR="0045771A">
        <w:rPr>
          <w:rFonts w:ascii="Times New Roman" w:hAnsi="Times New Roman" w:eastAsia="Calibri" w:cs="Calibri"/>
          <w:sz w:val="24"/>
          <w:lang w:val="lv-LV"/>
        </w:rPr>
        <w:t>n</w:t>
      </w:r>
      <w:r>
        <w:rPr>
          <w:rFonts w:ascii="Times New Roman" w:hAnsi="Times New Roman" w:eastAsia="Calibri" w:cs="Calibri"/>
          <w:sz w:val="24"/>
          <w:lang w:val="lv-LV"/>
        </w:rPr>
        <w:t xml:space="preserve"> izmantošanas nosacījumus.</w:t>
      </w:r>
    </w:p>
    <w:p w:rsidRPr="00A827FC" w:rsidR="00381CA5" w:rsidP="00DE5D8E" w:rsidRDefault="3642A3FD" w14:paraId="0200285C" w14:textId="0E44DDE3">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2007. gada 9. oktobra noteikumi Nr. 686 </w:t>
      </w:r>
      <w:r w:rsidRPr="65F8F4DC" w:rsidR="58DE3B54">
        <w:rPr>
          <w:rFonts w:ascii="Times New Roman" w:hAnsi="Times New Roman" w:eastAsia="Calibri" w:cs="Calibri"/>
          <w:b/>
          <w:bCs/>
          <w:sz w:val="24"/>
          <w:szCs w:val="24"/>
          <w:lang w:val="lv-LV"/>
        </w:rPr>
        <w:t>“</w:t>
      </w:r>
      <w:r w:rsidRPr="65F8F4DC" w:rsidR="0F6F4996">
        <w:rPr>
          <w:rFonts w:ascii="Times New Roman" w:hAnsi="Times New Roman" w:eastAsia="Calibri" w:cs="Calibri"/>
          <w:b/>
          <w:bCs/>
          <w:sz w:val="24"/>
          <w:szCs w:val="24"/>
          <w:lang w:val="lv-LV"/>
        </w:rPr>
        <w:t>Noteikumi par īpaši aizsargājamās dabas teritorijas dabas aizsardzības plāna saturu un izstrādes kārtību</w:t>
      </w:r>
      <w:r w:rsidRPr="65F8F4DC">
        <w:rPr>
          <w:rFonts w:ascii="Times New Roman" w:hAnsi="Times New Roman" w:eastAsia="Calibri" w:cs="Calibri"/>
          <w:b/>
          <w:bCs/>
          <w:sz w:val="24"/>
          <w:szCs w:val="24"/>
          <w:lang w:val="lv-LV"/>
        </w:rPr>
        <w:t>”</w:t>
      </w:r>
      <w:r w:rsidRPr="65F8F4DC">
        <w:rPr>
          <w:rFonts w:ascii="Times New Roman" w:hAnsi="Times New Roman" w:eastAsia="Calibri" w:cs="Calibri"/>
          <w:sz w:val="24"/>
          <w:szCs w:val="24"/>
          <w:lang w:val="lv-LV"/>
        </w:rPr>
        <w:t xml:space="preserve"> nosaka, kādai informācijai jābūt ietvertai DA plānā un kāda ir DA plāna izstrādes kārtība. </w:t>
      </w:r>
    </w:p>
    <w:p w:rsidRPr="00A827FC" w:rsidR="00381CA5" w:rsidP="00DE5D8E" w:rsidRDefault="00381CA5" w14:paraId="5B18F3F6"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b/>
          <w:sz w:val="24"/>
          <w:lang w:val="lv-LV"/>
        </w:rPr>
        <w:t>Sugu un biotopu aizsardzības likums</w:t>
      </w:r>
      <w:r w:rsidRPr="00A827FC">
        <w:rPr>
          <w:rFonts w:ascii="Times New Roman" w:hAnsi="Times New Roman" w:eastAsia="Calibri" w:cs="Calibri"/>
          <w:sz w:val="24"/>
          <w:lang w:val="lv-LV"/>
        </w:rPr>
        <w:t xml:space="preserve"> regulē sugu un biotopu aizsardzību, apsaimniekošanu un uzraudzību, veicina populāciju un biotopu saglabāšanu, kā arī regulē īpaši aizsargājamo sugu un biotopu noteikšanas kārtību. Minētais likums nosaka valsts pārvaldes institūciju kompetenci un zemes īpašnieku un pastāvīgo lietotāju pienākumus un tiesības sugu un biotopu aizsardzībā, kā arī nepieciešamību veikt sugu un biotopu monitoringu. </w:t>
      </w:r>
    </w:p>
    <w:p w:rsidRPr="00A827FC" w:rsidR="00381CA5" w:rsidP="00DE5D8E" w:rsidRDefault="3642A3FD" w14:paraId="67541A74" w14:textId="7E91E69B">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2000. gada 14. novembra noteikumi Nr. 396 </w:t>
      </w:r>
      <w:r w:rsidRPr="65F8F4DC" w:rsidR="737437FF">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Noteikumi par īpaši aizsargājamo sugu un ierobežoti izmantojamo īpaši aizsargājamo sugu sarakstu</w:t>
      </w:r>
      <w:r w:rsidRPr="65F8F4DC" w:rsidR="10DD9857">
        <w:rPr>
          <w:rFonts w:ascii="Times New Roman" w:hAnsi="Times New Roman" w:eastAsia="Calibri" w:cs="Calibri"/>
          <w:b/>
          <w:bCs/>
          <w:sz w:val="24"/>
          <w:szCs w:val="24"/>
          <w:lang w:val="lv-LV"/>
        </w:rPr>
        <w:t>”</w:t>
      </w:r>
      <w:r w:rsidRPr="65F8F4DC">
        <w:rPr>
          <w:rFonts w:ascii="Times New Roman" w:hAnsi="Times New Roman" w:eastAsia="Calibri" w:cs="Calibri"/>
          <w:sz w:val="24"/>
          <w:szCs w:val="24"/>
          <w:lang w:val="lv-LV"/>
        </w:rPr>
        <w:t xml:space="preserve"> uzskaita Latvijā īpaši aizsargājamās (</w:t>
      </w:r>
      <w:r w:rsidR="0086054A">
        <w:rPr>
          <w:rFonts w:ascii="Times New Roman" w:hAnsi="Times New Roman" w:eastAsia="Calibri" w:cs="Calibri"/>
          <w:sz w:val="24"/>
          <w:szCs w:val="24"/>
          <w:lang w:val="lv-LV"/>
        </w:rPr>
        <w:t xml:space="preserve">noteikumu </w:t>
      </w:r>
      <w:r w:rsidRPr="65F8F4DC">
        <w:rPr>
          <w:rFonts w:ascii="Times New Roman" w:hAnsi="Times New Roman" w:eastAsia="Calibri" w:cs="Calibri"/>
          <w:sz w:val="24"/>
          <w:szCs w:val="24"/>
          <w:lang w:val="lv-LV"/>
        </w:rPr>
        <w:t>1. pielikums) un aizsargājamās un ierobežoti izmantojamās (</w:t>
      </w:r>
      <w:r w:rsidR="0086054A">
        <w:rPr>
          <w:rFonts w:ascii="Times New Roman" w:hAnsi="Times New Roman" w:eastAsia="Calibri" w:cs="Calibri"/>
          <w:sz w:val="24"/>
          <w:szCs w:val="24"/>
          <w:lang w:val="lv-LV"/>
        </w:rPr>
        <w:t xml:space="preserve">noteikumu </w:t>
      </w:r>
      <w:r w:rsidRPr="65F8F4DC">
        <w:rPr>
          <w:rFonts w:ascii="Times New Roman" w:hAnsi="Times New Roman" w:eastAsia="Calibri" w:cs="Calibri"/>
          <w:sz w:val="24"/>
          <w:szCs w:val="24"/>
          <w:lang w:val="lv-LV"/>
        </w:rPr>
        <w:t xml:space="preserve">2. pielikums) sugas. </w:t>
      </w:r>
    </w:p>
    <w:p w:rsidRPr="00A827FC" w:rsidR="00381CA5" w:rsidP="00DE5D8E" w:rsidRDefault="3642A3FD" w14:paraId="2087CF2D" w14:textId="0E068503">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2006. gada 21. februāra noteikumos Nr. 153 </w:t>
      </w:r>
      <w:r w:rsidRPr="65F8F4DC" w:rsidR="46811C99">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 xml:space="preserve">Par Latvijā sastopamo </w:t>
      </w:r>
      <w:r w:rsidRPr="65F8F4DC" w:rsidR="101FC691">
        <w:rPr>
          <w:rFonts w:ascii="Times New Roman" w:hAnsi="Times New Roman" w:eastAsia="Calibri" w:cs="Calibri"/>
          <w:b/>
          <w:bCs/>
          <w:sz w:val="24"/>
          <w:szCs w:val="24"/>
          <w:lang w:val="lv-LV"/>
        </w:rPr>
        <w:t xml:space="preserve">Eiropas Savienības </w:t>
      </w:r>
      <w:r w:rsidRPr="65F8F4DC">
        <w:rPr>
          <w:rFonts w:ascii="Times New Roman" w:hAnsi="Times New Roman" w:eastAsia="Calibri" w:cs="Calibri"/>
          <w:b/>
          <w:bCs/>
          <w:sz w:val="24"/>
          <w:szCs w:val="24"/>
          <w:lang w:val="lv-LV"/>
        </w:rPr>
        <w:t>prioritāro sugu un biotopu sarakstu”</w:t>
      </w:r>
      <w:r w:rsidRPr="65F8F4DC">
        <w:rPr>
          <w:rFonts w:ascii="Times New Roman" w:hAnsi="Times New Roman" w:eastAsia="Calibri" w:cs="Calibri"/>
          <w:sz w:val="24"/>
          <w:szCs w:val="24"/>
          <w:lang w:val="lv-LV"/>
        </w:rPr>
        <w:t xml:space="preserve"> ietverts Latvijā sastopamo ES prioritāro sugu un biotopu saraksts. </w:t>
      </w:r>
    </w:p>
    <w:p w:rsidRPr="00A827FC" w:rsidR="00381CA5" w:rsidP="00DE5D8E" w:rsidRDefault="3642A3FD" w14:paraId="1523AE91" w14:textId="03901393">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2017. gada 20. jūnija noteikumi Nr. 350 </w:t>
      </w:r>
      <w:r w:rsidRPr="65F8F4DC" w:rsidR="2365E1C6">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Noteikumi par īpaši aizsargājamo biotopu veidu sarakstu”</w:t>
      </w:r>
      <w:r w:rsidRPr="65F8F4DC">
        <w:rPr>
          <w:rFonts w:ascii="Times New Roman" w:hAnsi="Times New Roman" w:eastAsia="Calibri" w:cs="Calibri"/>
          <w:sz w:val="24"/>
          <w:szCs w:val="24"/>
          <w:lang w:val="lv-LV"/>
        </w:rPr>
        <w:t xml:space="preserve"> iekļauts </w:t>
      </w:r>
      <w:r w:rsidRPr="65F8F4DC" w:rsidR="3A43CBF3">
        <w:rPr>
          <w:rFonts w:ascii="Times New Roman" w:hAnsi="Times New Roman" w:eastAsia="Calibri" w:cs="Calibri"/>
          <w:sz w:val="24"/>
          <w:szCs w:val="24"/>
          <w:lang w:val="lv-LV"/>
        </w:rPr>
        <w:t xml:space="preserve">Latvijā </w:t>
      </w:r>
      <w:r w:rsidRPr="65F8F4DC">
        <w:rPr>
          <w:rFonts w:ascii="Times New Roman" w:hAnsi="Times New Roman" w:eastAsia="Calibri" w:cs="Calibri"/>
          <w:sz w:val="24"/>
          <w:szCs w:val="24"/>
          <w:lang w:val="lv-LV"/>
        </w:rPr>
        <w:t xml:space="preserve">īpaši aizsargājamo biotopu veidu saraksts. </w:t>
      </w:r>
    </w:p>
    <w:p w:rsidRPr="00A827FC" w:rsidR="00381CA5" w:rsidP="00DE5D8E" w:rsidRDefault="3642A3FD" w14:paraId="14ECB384" w14:textId="398FC46F">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Likums </w:t>
      </w:r>
      <w:r w:rsidRPr="65F8F4DC" w:rsidR="227E46FF">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Par kompensāciju par saimnieciskās darbības ierobežojumiem aizsargājamās teritorijās”</w:t>
      </w:r>
      <w:r w:rsidRPr="65F8F4DC">
        <w:rPr>
          <w:rFonts w:ascii="Times New Roman" w:hAnsi="Times New Roman" w:eastAsia="Calibri" w:cs="Calibri"/>
          <w:sz w:val="24"/>
          <w:szCs w:val="24"/>
          <w:lang w:val="lv-LV"/>
        </w:rPr>
        <w:t xml:space="preserve"> paredz nosacījumus, ar ko piešķirama kompensācija par saimnieciskās darbības ierobežojumiem valsts un pašvaldību izveidotajās ĪADT un mikroliegumos un kas izriet no aizsargājamo teritoriju aizsardzības prasībām, kā arī kompensācijas piešķiršanas kārtību. Tajā noteikts, ka ikgadēju atbalsta maksājumu par saimnieciskās darbības ierobežojumiem ES nozīmes ĪADT (</w:t>
      </w:r>
      <w:r w:rsidRPr="65F8F4DC">
        <w:rPr>
          <w:rFonts w:ascii="Times New Roman" w:hAnsi="Times New Roman" w:eastAsia="Calibri" w:cs="Calibri"/>
          <w:i/>
          <w:iCs/>
          <w:sz w:val="24"/>
          <w:szCs w:val="24"/>
          <w:lang w:val="lv-LV"/>
        </w:rPr>
        <w:t>Natura 2000</w:t>
      </w:r>
      <w:r w:rsidRPr="65F8F4DC">
        <w:rPr>
          <w:rFonts w:ascii="Times New Roman" w:hAnsi="Times New Roman" w:eastAsia="Calibri" w:cs="Calibri"/>
          <w:sz w:val="24"/>
          <w:szCs w:val="24"/>
          <w:lang w:val="lv-LV"/>
        </w:rPr>
        <w:t xml:space="preserve">) izmaksā normatīvajos aktos par lauku attīstības atbalsta piešķiršanu noteiktajā kārtībā no attiecīgo ES fondu līdzekļiem. </w:t>
      </w:r>
    </w:p>
    <w:p w:rsidRPr="00A827FC" w:rsidR="00381CA5" w:rsidP="00DE5D8E" w:rsidRDefault="3642A3FD" w14:paraId="57AF8354" w14:textId="287CFB39">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2016. gada 7. jūnija noteikumi Nr. 353 </w:t>
      </w:r>
      <w:r w:rsidRPr="65F8F4DC" w:rsidR="1F981F5B">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 xml:space="preserve">Kārtība, kādā zemes īpašniekiem vai lietotājiem nosakāmi to zaudējumu apmēri, kas saistīti ar īpaši aizsargājamo nemedījamo sugu un migrējošo sugu dzīvnieku nodarītajiem būtiskiem postījumiem, un minimālās aizsardzības </w:t>
      </w:r>
      <w:r w:rsidRPr="65F8F4DC">
        <w:rPr>
          <w:rFonts w:ascii="Times New Roman" w:hAnsi="Times New Roman" w:eastAsia="Calibri" w:cs="Calibri"/>
          <w:b/>
          <w:bCs/>
          <w:sz w:val="24"/>
          <w:szCs w:val="24"/>
          <w:lang w:val="lv-LV"/>
        </w:rPr>
        <w:t>pasākumu prasības postījumu novēršanai”</w:t>
      </w:r>
      <w:r w:rsidRPr="65F8F4DC">
        <w:rPr>
          <w:rFonts w:ascii="Times New Roman" w:hAnsi="Times New Roman" w:eastAsia="Calibri" w:cs="Calibri"/>
          <w:sz w:val="24"/>
          <w:szCs w:val="24"/>
          <w:lang w:val="lv-LV"/>
        </w:rPr>
        <w:t xml:space="preserve"> nosaka kārtību, kādā zemes lietotājiem nosakāmi to zaudējumu apmēri, kas saistīti ar īpaši aizsargājamo nemedījamo sugu un migrējošo sugu dzīvnieku nodarītajiem būtiskiem postījumiem. </w:t>
      </w:r>
    </w:p>
    <w:p w:rsidRPr="00A827FC" w:rsidR="00381CA5" w:rsidP="00DE5D8E" w:rsidRDefault="3642A3FD" w14:paraId="034E0616" w14:textId="606FC007">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Likums </w:t>
      </w:r>
      <w:r w:rsidRPr="65F8F4DC" w:rsidR="11620DF2">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Par ietekmes uz vidi novērtējumu”</w:t>
      </w:r>
      <w:r w:rsidRPr="65F8F4DC">
        <w:rPr>
          <w:rFonts w:ascii="Times New Roman" w:hAnsi="Times New Roman" w:eastAsia="Calibri" w:cs="Calibri"/>
          <w:sz w:val="24"/>
          <w:szCs w:val="24"/>
          <w:lang w:val="lv-LV"/>
        </w:rP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Likuma 4.</w:t>
      </w:r>
      <w:r w:rsidRPr="65F8F4DC">
        <w:rPr>
          <w:rFonts w:ascii="Times New Roman" w:hAnsi="Times New Roman" w:eastAsia="Calibri" w:cs="Calibri"/>
          <w:sz w:val="24"/>
          <w:szCs w:val="24"/>
          <w:vertAlign w:val="superscript"/>
          <w:lang w:val="lv-LV"/>
        </w:rPr>
        <w:t>1</w:t>
      </w:r>
      <w:r w:rsidRPr="65F8F4DC">
        <w:rPr>
          <w:rFonts w:ascii="Times New Roman" w:hAnsi="Times New Roman" w:eastAsia="Calibri" w:cs="Calibri"/>
          <w:sz w:val="24"/>
          <w:szCs w:val="24"/>
          <w:lang w:val="lv-LV"/>
        </w:rPr>
        <w:t xml:space="preserve"> pants paredz, ka kompetentā institūcija var pieņemt lēmumu par ietekmes novērtējumu uz Eiropas nozīmes aizsargājamo dabas teritoriju arī darbībām, kuras nav iekļautas likuma 1. un 2. pielikumā. Novērtējums jāveic saskaņā ar atsevišķi noteiktu kārtību. Likums piemērojams darbībām, kā arī izstrādes procesā esošiem plānošanas dokumentiem, kuros paredzētas darbības, kas var būtiski ietekmēt ES nozīmes ĪADT </w:t>
      </w:r>
      <w:r w:rsidRPr="65F8F4DC">
        <w:rPr>
          <w:rFonts w:ascii="Times New Roman" w:hAnsi="Times New Roman" w:eastAsia="Calibri" w:cs="Calibri"/>
          <w:i/>
          <w:iCs/>
          <w:sz w:val="24"/>
          <w:szCs w:val="24"/>
          <w:lang w:val="lv-LV"/>
        </w:rPr>
        <w:t>(Natura 2000)</w:t>
      </w:r>
      <w:r w:rsidRPr="65F8F4DC">
        <w:rPr>
          <w:rFonts w:ascii="Times New Roman" w:hAnsi="Times New Roman" w:eastAsia="Calibri" w:cs="Calibri"/>
          <w:sz w:val="24"/>
          <w:szCs w:val="24"/>
          <w:lang w:val="lv-LV"/>
        </w:rPr>
        <w:t xml:space="preserve">, izņemot plānošanas dokumentus, kuri nosaka dabas aizsardzības un apsaimniekošanas prasības un pasākumus attiecībā uz šīm teritorijām. </w:t>
      </w:r>
    </w:p>
    <w:p w:rsidRPr="00A827FC" w:rsidR="00381CA5" w:rsidP="00DE5D8E" w:rsidRDefault="3642A3FD" w14:paraId="634C21ED" w14:textId="7FB86207">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2011. gada 19. aprīļa noteikumi Nr. 300 </w:t>
      </w:r>
      <w:r w:rsidRPr="65F8F4DC" w:rsidR="0353B665">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Kārtība, kādā novērtējama ietekme uz Eiropas nozīmes īpaši aizsargājamo dabas teritoriju (</w:t>
      </w:r>
      <w:r w:rsidRPr="65F8F4DC">
        <w:rPr>
          <w:rFonts w:ascii="Times New Roman" w:hAnsi="Times New Roman" w:eastAsia="Calibri" w:cs="Calibri"/>
          <w:b/>
          <w:bCs/>
          <w:i/>
          <w:iCs/>
          <w:sz w:val="24"/>
          <w:szCs w:val="24"/>
          <w:lang w:val="lv-LV"/>
        </w:rPr>
        <w:t>Natura 2000</w:t>
      </w:r>
      <w:r w:rsidRPr="65F8F4DC">
        <w:rPr>
          <w:rFonts w:ascii="Times New Roman" w:hAnsi="Times New Roman" w:eastAsia="Calibri" w:cs="Calibri"/>
          <w:b/>
          <w:bCs/>
          <w:sz w:val="24"/>
          <w:szCs w:val="24"/>
          <w:lang w:val="lv-LV"/>
        </w:rPr>
        <w:t>)”</w:t>
      </w:r>
      <w:r w:rsidRPr="65F8F4DC">
        <w:rPr>
          <w:rFonts w:ascii="Times New Roman" w:hAnsi="Times New Roman" w:eastAsia="Calibri" w:cs="Calibri"/>
          <w:sz w:val="24"/>
          <w:szCs w:val="24"/>
          <w:lang w:val="lv-LV"/>
        </w:rPr>
        <w:t xml:space="preserve"> nosaka, kā novērtējama to paredzēto darbību ietekme uz ES nozīmes ĪADT </w:t>
      </w:r>
      <w:r w:rsidRPr="65F8F4DC">
        <w:rPr>
          <w:rFonts w:ascii="Times New Roman" w:hAnsi="Times New Roman" w:eastAsia="Calibri" w:cs="Calibri"/>
          <w:i/>
          <w:iCs/>
          <w:sz w:val="24"/>
          <w:szCs w:val="24"/>
          <w:lang w:val="lv-LV"/>
        </w:rPr>
        <w:t>(Natura 2000)</w:t>
      </w:r>
      <w:r w:rsidRPr="65F8F4DC">
        <w:rPr>
          <w:rFonts w:ascii="Times New Roman" w:hAnsi="Times New Roman" w:eastAsia="Calibri" w:cs="Calibri"/>
          <w:sz w:val="24"/>
          <w:szCs w:val="24"/>
          <w:lang w:val="lv-LV"/>
        </w:rPr>
        <w:t xml:space="preserve">, kuru īstenošanai nav jāveic ietekmes uz vidi novērtējums. </w:t>
      </w:r>
    </w:p>
    <w:p w:rsidRPr="00A827FC" w:rsidR="00381CA5" w:rsidP="00DE5D8E" w:rsidRDefault="3642A3FD" w14:paraId="7ABE7A2E" w14:textId="3B82A372">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2015. gada 27. janvāra noteikumi Nr. 30 </w:t>
      </w:r>
      <w:r w:rsidRPr="65F8F4DC" w:rsidR="6849C948">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Kārtība, kādā Valsts vides dienests izdod tehniskos noteikumus paredzētajai darbībai”</w:t>
      </w:r>
      <w:r w:rsidRPr="65F8F4DC">
        <w:rPr>
          <w:rFonts w:ascii="Times New Roman" w:hAnsi="Times New Roman" w:eastAsia="Calibri" w:cs="Calibri"/>
          <w:sz w:val="24"/>
          <w:szCs w:val="24"/>
          <w:lang w:val="lv-LV"/>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ĪADT, ietekme uz </w:t>
      </w:r>
      <w:r w:rsidR="00A028F4">
        <w:rPr>
          <w:rFonts w:ascii="Times New Roman" w:hAnsi="Times New Roman" w:eastAsia="Calibri" w:cs="Calibri"/>
          <w:sz w:val="24"/>
          <w:szCs w:val="24"/>
          <w:lang w:val="lv-LV"/>
        </w:rPr>
        <w:t>ĪADT</w:t>
      </w:r>
      <w:r w:rsidRPr="65F8F4DC">
        <w:rPr>
          <w:rFonts w:ascii="Times New Roman" w:hAnsi="Times New Roman" w:eastAsia="Calibri" w:cs="Calibri"/>
          <w:sz w:val="24"/>
          <w:szCs w:val="24"/>
          <w:lang w:val="lv-LV"/>
        </w:rPr>
        <w:t xml:space="preserve">,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rsidRPr="00A827FC" w:rsidR="00381CA5" w:rsidP="00DE5D8E" w:rsidRDefault="00381CA5" w14:paraId="78623BEE"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b/>
          <w:sz w:val="24"/>
          <w:lang w:val="lv-LV"/>
        </w:rPr>
        <w:t>Meža likums</w:t>
      </w:r>
      <w:r w:rsidRPr="00A827FC">
        <w:rPr>
          <w:rFonts w:ascii="Times New Roman" w:hAnsi="Times New Roman" w:eastAsia="Calibri" w:cs="Calibri"/>
          <w:sz w:val="24"/>
          <w:lang w:val="lv-LV"/>
        </w:rP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rsidR="00AD4F5B" w:rsidP="00DE5D8E" w:rsidRDefault="3642A3FD" w14:paraId="6BA2182A" w14:textId="45B03994">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2012. gada 18. decembra noteikumi Nr. 935 </w:t>
      </w:r>
      <w:r w:rsidRPr="65F8F4DC" w:rsidR="07290E28">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Noteikumi par koku ciršanu mežā”</w:t>
      </w:r>
      <w:r w:rsidRPr="65F8F4DC">
        <w:rPr>
          <w:rFonts w:ascii="Times New Roman" w:hAnsi="Times New Roman" w:eastAsia="Calibri" w:cs="Calibri"/>
          <w:sz w:val="24"/>
          <w:szCs w:val="24"/>
          <w:lang w:val="lv-LV"/>
        </w:rPr>
        <w:t xml:space="preserve"> nosaka koku ciršanas kārtību mežā, kā arī dabas aizsardzības prasības koku ciršanai. </w:t>
      </w:r>
    </w:p>
    <w:p w:rsidRPr="00A827FC" w:rsidR="00381CA5" w:rsidP="00DE5D8E" w:rsidRDefault="3642A3FD" w14:paraId="4485E317" w14:textId="5D5F4625">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2012. gada 18. decembra noteikumi Nr. 936 </w:t>
      </w:r>
      <w:r w:rsidRPr="65F8F4DC" w:rsidR="5F4F248E">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Dabas aizsardzības noteikumi meža apsaimniekošanā”</w:t>
      </w:r>
      <w:r w:rsidRPr="65F8F4DC">
        <w:rPr>
          <w:rFonts w:ascii="Times New Roman" w:hAnsi="Times New Roman" w:eastAsia="Calibri" w:cs="Calibri"/>
          <w:sz w:val="24"/>
          <w:szCs w:val="24"/>
          <w:lang w:val="lv-LV"/>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rsidRPr="00A827FC" w:rsidR="00381CA5" w:rsidP="00DE5D8E" w:rsidRDefault="3642A3FD" w14:paraId="5F65CF7B" w14:textId="22131807">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MK</w:t>
      </w:r>
      <w:r w:rsidRPr="65F8F4DC">
        <w:rPr>
          <w:lang w:val="lv-LV"/>
        </w:rPr>
        <w:t xml:space="preserve"> </w:t>
      </w:r>
      <w:r w:rsidRPr="65F8F4DC">
        <w:rPr>
          <w:rFonts w:ascii="Times New Roman" w:hAnsi="Times New Roman" w:eastAsia="Calibri" w:cs="Calibri"/>
          <w:sz w:val="24"/>
          <w:szCs w:val="24"/>
          <w:lang w:val="lv-LV"/>
        </w:rPr>
        <w:t xml:space="preserve">2012. gada 2. maija noteikumi Nr. 309 </w:t>
      </w:r>
      <w:r w:rsidRPr="65F8F4DC" w:rsidR="0DEAC686">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 xml:space="preserve">Noteikumi par koku ciršanu ārpus meža” </w:t>
      </w:r>
      <w:r w:rsidRPr="65F8F4DC">
        <w:rPr>
          <w:rFonts w:ascii="Times New Roman" w:hAnsi="Times New Roman" w:eastAsia="Calibri" w:cs="Calibri"/>
          <w:sz w:val="24"/>
          <w:szCs w:val="24"/>
          <w:lang w:val="lv-LV"/>
        </w:rPr>
        <w:t xml:space="preserve">cita starpā nosaka kārtību koku ciršanai ārpus meža zemes un kārtību, kādā izsniedz atļauju šo koku ciršanai. Minēto noteikumu 1. pielikumā ir norādītas koku sugas un to izmēri, kuru nociršanai ārpus meža nepieciešama vietējās pašvaldības atļauja, kā arī DAP atzinums. </w:t>
      </w:r>
    </w:p>
    <w:p w:rsidR="00AD4F5B" w:rsidP="00DE5D8E" w:rsidRDefault="00381CA5" w14:paraId="5FD591A0"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b/>
          <w:sz w:val="24"/>
          <w:lang w:val="lv-LV"/>
        </w:rPr>
        <w:t>Meliorācijas likuma</w:t>
      </w:r>
      <w:r w:rsidRPr="00A827FC">
        <w:rPr>
          <w:rFonts w:ascii="Times New Roman" w:hAnsi="Times New Roman" w:eastAsia="Calibri" w:cs="Calibri"/>
          <w:sz w:val="24"/>
          <w:lang w:val="lv-LV"/>
        </w:rPr>
        <w:t xml:space="preserve"> mērķis ir nodrošināt tādu meliorācijas sistēmu pārvaldības mehānismu, kas veicina dabas resursu ilgtspējīgu apsaimniekošanu un izmantošanu, nodrošina iedzīvotāju </w:t>
      </w:r>
      <w:r w:rsidRPr="00A827FC">
        <w:rPr>
          <w:rFonts w:ascii="Times New Roman" w:hAnsi="Times New Roman" w:eastAsia="Calibri" w:cs="Calibri"/>
          <w:sz w:val="24"/>
          <w:lang w:val="lv-LV"/>
        </w:rPr>
        <w:t xml:space="preserve">drošībai un labklājībai, infrastruktūras attīstībai nepieciešamo ūdens režīmu, kā arī racionālu meliorācijas sistēmu būvniecību, ekspluatāciju, uzturēšanu un pārvaldību. </w:t>
      </w:r>
    </w:p>
    <w:p w:rsidRPr="00A827FC" w:rsidR="00381CA5" w:rsidP="00DE5D8E" w:rsidRDefault="3642A3FD" w14:paraId="1F408F34" w14:textId="3E62D46B">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2010. gada 3. augusta noteikumi Nr. 714 </w:t>
      </w:r>
      <w:r w:rsidRPr="65F8F4DC" w:rsidR="0785531A">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Meliorācijas sistēmas ekspluatācijas un uzturēšanas noteikumi”</w:t>
      </w:r>
      <w:r w:rsidRPr="65F8F4DC">
        <w:rPr>
          <w:rFonts w:ascii="Times New Roman" w:hAnsi="Times New Roman" w:eastAsia="Calibri" w:cs="Calibri"/>
          <w:sz w:val="24"/>
          <w:szCs w:val="24"/>
          <w:lang w:val="lv-LV"/>
        </w:rPr>
        <w:t xml:space="preserve"> nosaka prasības, kas zemes īpašniekam vai tiesiskajam valdītājam jāievēro meliorācijas sistēmas izmantošanā, kopšanā un saglabāšanā. Meliorācijas sistēmu izmanto atbilstoši paredzētajam mērķim, kopj un saglabā tā, lai tās darbība nodrošinātu zemes ilgtspējīgu izmantošanu, nepasliktinot citu zemes īpašnieku vai tiesisko valdītāju zemes izmantošanas iespējas un meliorācijas sistēmas darbību. </w:t>
      </w:r>
    </w:p>
    <w:p w:rsidRPr="00A827FC" w:rsidR="00381CA5" w:rsidP="00DE5D8E" w:rsidRDefault="00381CA5" w14:paraId="0AC27CD5"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b/>
          <w:sz w:val="24"/>
          <w:lang w:val="lv-LV"/>
        </w:rPr>
        <w:t>Ūdens apsaimniekošanas likums</w:t>
      </w:r>
      <w:r w:rsidRPr="00A827FC">
        <w:rPr>
          <w:rFonts w:ascii="Times New Roman" w:hAnsi="Times New Roman" w:eastAsia="Calibri" w:cs="Calibri"/>
          <w:sz w:val="24"/>
          <w:lang w:val="lv-LV"/>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 kas ir nodalīts un nozīmīgs virszemes ūdens hidrogrāfiskā tīkla elements: ūdenstece (upe, strauts, kanāls vai to daļa), ūdenstilpe (ezers, dīķis, ūdenskrātuve vai to daļa), kā arī pārejas ūdeņi vai piekrastes ūdeņu posms.</w:t>
      </w:r>
    </w:p>
    <w:p w:rsidRPr="00A827FC" w:rsidR="00381CA5" w:rsidP="00DE5D8E" w:rsidRDefault="00381CA5" w14:paraId="623BC108"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sz w:val="24"/>
          <w:lang w:val="lv-LV"/>
        </w:rPr>
        <w:t xml:space="preserve">MK 2005. gada 27. decembra noteikumi Nr. 1014 </w:t>
      </w:r>
      <w:r w:rsidRPr="00A827FC">
        <w:rPr>
          <w:rFonts w:ascii="Times New Roman" w:hAnsi="Times New Roman" w:eastAsia="Calibri" w:cs="Calibri"/>
          <w:b/>
          <w:sz w:val="24"/>
          <w:lang w:val="lv-LV"/>
        </w:rPr>
        <w:t>“Ūdens objektu ekspluatācijas (apsaimniekošanas) noteikumu izstrādāšanas kārtība”</w:t>
      </w:r>
      <w:r w:rsidRPr="00A827FC">
        <w:rPr>
          <w:rFonts w:ascii="Times New Roman" w:hAnsi="Times New Roman" w:eastAsia="Calibri" w:cs="Calibri"/>
          <w:sz w:val="24"/>
          <w:lang w:val="lv-LV"/>
        </w:rPr>
        <w:t xml:space="preserve"> nosaka ūdens objektu ekspluatācijas (apsaimniekošanas) noteikumu izstrādāšanas kārtību, tajā skaitā nosaka prasības noteikumu izstrādātājam un noteikumu saskaņošanas kārtību.</w:t>
      </w:r>
    </w:p>
    <w:p w:rsidRPr="00A827FC" w:rsidR="00381CA5" w:rsidP="00DE5D8E" w:rsidRDefault="3642A3FD" w14:paraId="29693EF4" w14:textId="6D0102B7">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MK 2004. gada 19. oktobra noteikumi Nr.858 </w:t>
      </w:r>
      <w:r w:rsidRPr="65F8F4DC" w:rsidR="386E5951">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Noteikumi par virszemes ūdensobjektu tipu raksturojumu, klasifikāciju, kvalitātes kritērijiem un antropogēno slodžu noteikšanas kārtību”</w:t>
      </w:r>
      <w:r w:rsidRPr="65F8F4DC">
        <w:rPr>
          <w:rFonts w:ascii="Times New Roman" w:hAnsi="Times New Roman" w:eastAsia="Calibri" w:cs="Calibri"/>
          <w:sz w:val="24"/>
          <w:szCs w:val="24"/>
          <w:lang w:val="lv-LV"/>
        </w:rPr>
        <w:t xml:space="preserve"> nosaka virszemes ūdensobjektu tipu raksturojumu un virszemes ūdensobjektu klasifikāciju, antropogēnās slodzes noteikšanas kārtību, prioritārās vielas un to emisijas ierobežošanas kārtību, kā arī virszemes ūdeņu ekoloģiskās un ķīmiskās kvalitātes kritērijus. </w:t>
      </w:r>
    </w:p>
    <w:p w:rsidRPr="00A827FC" w:rsidR="00381CA5" w:rsidP="00DE5D8E" w:rsidRDefault="00381CA5" w14:paraId="45A0D176"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b/>
          <w:sz w:val="24"/>
          <w:lang w:val="lv-LV"/>
        </w:rPr>
        <w:t>Lauksaimniecības un lauku attīstības likums</w:t>
      </w:r>
      <w:r w:rsidRPr="00A827FC">
        <w:rPr>
          <w:rFonts w:ascii="Times New Roman" w:hAnsi="Times New Roman" w:eastAsia="Calibri" w:cs="Calibri"/>
          <w:sz w:val="24"/>
          <w:lang w:val="lv-LV"/>
        </w:rPr>
        <w:t xml:space="preserve"> nosaka mērķi radīt tiesisku pamatu lauksaimniecības attīstībai un noteikt ilglaicīgu lauksaimniecības un lauku attīstības politiku saskaņā ar ES kopējo lauksaimniecības politiku un kopējo zivsaimniecības politiku. </w:t>
      </w:r>
    </w:p>
    <w:p w:rsidRPr="00A827FC" w:rsidR="00381CA5" w:rsidP="00DE5D8E" w:rsidRDefault="3642A3FD" w14:paraId="459065E5" w14:textId="0A7A574B">
      <w:pPr>
        <w:spacing w:after="0" w:line="276" w:lineRule="auto"/>
        <w:ind w:firstLine="567"/>
        <w:jc w:val="both"/>
        <w:rPr>
          <w:rFonts w:ascii="Times New Roman" w:hAnsi="Times New Roman" w:eastAsia="Calibri" w:cs="Calibri"/>
          <w:sz w:val="24"/>
          <w:szCs w:val="24"/>
        </w:rPr>
      </w:pPr>
      <w:r w:rsidRPr="002C38C1">
        <w:rPr>
          <w:rFonts w:ascii="Times New Roman" w:hAnsi="Times New Roman" w:eastAsia="Calibri" w:cs="Calibri"/>
          <w:sz w:val="24"/>
          <w:szCs w:val="24"/>
          <w:lang w:val="lv-LV"/>
        </w:rPr>
        <w:t xml:space="preserve">MK </w:t>
      </w:r>
      <w:r w:rsidRPr="002C38C1" w:rsidR="23A19B8D">
        <w:rPr>
          <w:rFonts w:ascii="Times New Roman" w:hAnsi="Times New Roman" w:eastAsia="Calibri" w:cs="Calibri"/>
          <w:sz w:val="24"/>
          <w:szCs w:val="24"/>
          <w:lang w:val="lv-LV"/>
        </w:rPr>
        <w:t xml:space="preserve">2023. gada 18. aprīļa </w:t>
      </w:r>
      <w:r w:rsidRPr="002C38C1">
        <w:rPr>
          <w:rFonts w:ascii="Times New Roman" w:hAnsi="Times New Roman" w:eastAsia="Calibri" w:cs="Calibri"/>
          <w:sz w:val="24"/>
          <w:szCs w:val="24"/>
          <w:lang w:val="lv-LV"/>
        </w:rPr>
        <w:t>noteikumi Nr. </w:t>
      </w:r>
      <w:r w:rsidRPr="002C38C1" w:rsidR="23A19B8D">
        <w:rPr>
          <w:rFonts w:ascii="Times New Roman" w:hAnsi="Times New Roman" w:eastAsia="Calibri" w:cs="Calibri"/>
          <w:sz w:val="24"/>
          <w:szCs w:val="24"/>
          <w:lang w:val="lv-LV"/>
        </w:rPr>
        <w:t xml:space="preserve">197 </w:t>
      </w:r>
      <w:r w:rsidRPr="65F8F4DC" w:rsidR="771FF483">
        <w:rPr>
          <w:rFonts w:ascii="Times New Roman" w:hAnsi="Times New Roman" w:eastAsia="Calibri" w:cs="Calibri"/>
          <w:b/>
          <w:bCs/>
          <w:sz w:val="24"/>
          <w:szCs w:val="24"/>
          <w:lang w:val="lv-LV"/>
        </w:rPr>
        <w:t>“</w:t>
      </w:r>
      <w:r w:rsidRPr="002C38C1" w:rsidR="23A19B8D">
        <w:rPr>
          <w:rFonts w:ascii="Times New Roman" w:hAnsi="Times New Roman" w:eastAsia="Calibri" w:cs="Calibri"/>
          <w:b/>
          <w:bCs/>
          <w:sz w:val="24"/>
          <w:szCs w:val="24"/>
          <w:lang w:val="lv-LV"/>
        </w:rPr>
        <w:t>Atbalsta piešķiršanas kārtība Eiropas Lauksaimniecības fonda lauku attīstībai platībatkarīgo un dzīvniekatkarīgo saistību īstenošanai</w:t>
      </w:r>
      <w:r w:rsidRPr="002C38C1">
        <w:rPr>
          <w:rFonts w:ascii="Times New Roman" w:hAnsi="Times New Roman" w:eastAsia="Calibri" w:cs="Calibri"/>
          <w:b/>
          <w:bCs/>
          <w:sz w:val="24"/>
          <w:szCs w:val="24"/>
          <w:lang w:val="lv-LV"/>
        </w:rPr>
        <w:t>”</w:t>
      </w:r>
      <w:r w:rsidRPr="002C38C1">
        <w:rPr>
          <w:rFonts w:ascii="Times New Roman" w:hAnsi="Times New Roman" w:eastAsia="Calibri" w:cs="Calibri"/>
          <w:sz w:val="24"/>
          <w:szCs w:val="24"/>
          <w:lang w:val="lv-LV"/>
        </w:rPr>
        <w:t xml:space="preserve"> nosaka kārtību, kādā piešķir, administrē un uzrauga atbalstu vides, klimata un lauku ainavas uzlabošanas pasākumiem. </w:t>
      </w:r>
      <w:r w:rsidRPr="65F8F4DC">
        <w:rPr>
          <w:rFonts w:ascii="Times New Roman" w:hAnsi="Times New Roman" w:eastAsia="Calibri" w:cs="Calibri"/>
          <w:sz w:val="24"/>
          <w:szCs w:val="24"/>
        </w:rPr>
        <w:t>Viens no pasākumiem, k</w:t>
      </w:r>
      <w:r w:rsidRPr="65F8F4DC" w:rsidR="23A19B8D">
        <w:rPr>
          <w:rFonts w:ascii="Times New Roman" w:hAnsi="Times New Roman" w:eastAsia="Calibri" w:cs="Calibri"/>
          <w:sz w:val="24"/>
          <w:szCs w:val="24"/>
        </w:rPr>
        <w:t>am tiek piešķirts atbalsts, ir “Zālāju biotopu apsaimniekošana</w:t>
      </w:r>
      <w:r w:rsidRPr="65F8F4DC" w:rsidR="6682E6A8">
        <w:rPr>
          <w:rFonts w:ascii="Times New Roman" w:hAnsi="Times New Roman" w:eastAsia="Calibri" w:cs="Calibri"/>
          <w:sz w:val="24"/>
          <w:szCs w:val="24"/>
        </w:rPr>
        <w:t>”.</w:t>
      </w:r>
    </w:p>
    <w:p w:rsidRPr="00A774A8" w:rsidR="0082675C" w:rsidP="00DE5D8E" w:rsidRDefault="001C4716" w14:paraId="3B6395C9" w14:textId="13857EDE">
      <w:pPr>
        <w:spacing w:after="0" w:line="276" w:lineRule="auto"/>
        <w:ind w:firstLine="851"/>
        <w:jc w:val="both"/>
        <w:rPr>
          <w:rFonts w:ascii="Times New Roman" w:hAnsi="Times New Roman" w:eastAsia="Calibri" w:cs="Calibri"/>
          <w:sz w:val="24"/>
          <w:lang w:val="lv-LV"/>
        </w:rPr>
      </w:pPr>
      <w:bookmarkStart w:name="_Toc525940941" w:id="14"/>
      <w:r w:rsidRPr="00A827FC">
        <w:rPr>
          <w:rFonts w:ascii="Times New Roman" w:hAnsi="Times New Roman" w:eastAsia="Calibri" w:cs="Calibri"/>
          <w:b/>
          <w:sz w:val="24"/>
          <w:lang w:val="lv-LV"/>
        </w:rPr>
        <w:t>Aizsargjoslu likums</w:t>
      </w:r>
      <w:r w:rsidRPr="00A827FC">
        <w:rPr>
          <w:rFonts w:ascii="Times New Roman" w:hAnsi="Times New Roman" w:eastAsia="Calibri" w:cs="Calibri"/>
          <w:sz w:val="24"/>
          <w:lang w:val="lv-LV"/>
        </w:rPr>
        <w:t xml:space="preserve"> nosaka aizsargjoslu veidus un funkcijas, izveidošanas, grozīšanas un likvidēšanas pamatprincipus, uzturēšanas un stāvokļa kārtības kontroli, kā arī saimnieciskās darbības aprobežojumus aizsargjoslās</w:t>
      </w:r>
      <w:r>
        <w:rPr>
          <w:rFonts w:ascii="Times New Roman" w:hAnsi="Times New Roman" w:eastAsia="Calibri" w:cs="Calibri"/>
          <w:sz w:val="24"/>
          <w:lang w:val="lv-LV"/>
        </w:rPr>
        <w:t>, tostarp stingrus būvniecības ierobežoj</w:t>
      </w:r>
      <w:r w:rsidR="00A774A8">
        <w:rPr>
          <w:rFonts w:ascii="Times New Roman" w:hAnsi="Times New Roman" w:eastAsia="Calibri" w:cs="Calibri"/>
          <w:sz w:val="24"/>
          <w:lang w:val="lv-LV"/>
        </w:rPr>
        <w:t>umus applūstošajās teritorijās.</w:t>
      </w:r>
    </w:p>
    <w:p w:rsidRPr="00A827FC" w:rsidR="00381CA5" w:rsidP="00DE5D8E" w:rsidRDefault="00381CA5" w14:paraId="4FA1EDB6" w14:textId="3AD93F71">
      <w:pPr>
        <w:spacing w:after="0" w:line="276" w:lineRule="auto"/>
        <w:ind w:firstLine="567"/>
        <w:jc w:val="both"/>
        <w:rPr>
          <w:rFonts w:ascii="Times New Roman" w:hAnsi="Times New Roman" w:eastAsia="Calibri" w:cs="Calibri"/>
          <w:b/>
          <w:i/>
          <w:sz w:val="24"/>
          <w:lang w:val="lv-LV"/>
        </w:rPr>
      </w:pPr>
      <w:r w:rsidRPr="00A827FC">
        <w:rPr>
          <w:rFonts w:ascii="Times New Roman" w:hAnsi="Times New Roman" w:eastAsia="Calibri" w:cs="Calibri"/>
          <w:b/>
          <w:i/>
          <w:sz w:val="24"/>
          <w:lang w:val="lv-LV"/>
        </w:rPr>
        <w:t>Starptautiskās saistības</w:t>
      </w:r>
      <w:bookmarkEnd w:id="14"/>
    </w:p>
    <w:p w:rsidRPr="00A827FC" w:rsidR="00381CA5" w:rsidP="00DE5D8E" w:rsidRDefault="3642A3FD" w14:paraId="1229520F" w14:textId="00E85F37">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ANO 1992. gada 5. jūnija </w:t>
      </w:r>
      <w:r w:rsidRPr="65F8F4DC">
        <w:rPr>
          <w:rFonts w:ascii="Times New Roman" w:hAnsi="Times New Roman" w:eastAsia="Calibri" w:cs="Calibri"/>
          <w:b/>
          <w:bCs/>
          <w:sz w:val="24"/>
          <w:szCs w:val="24"/>
          <w:lang w:val="lv-LV"/>
        </w:rPr>
        <w:t xml:space="preserve">Riodežaneiro konvencija </w:t>
      </w:r>
      <w:r w:rsidRPr="65F8F4DC" w:rsidR="571AA80E">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Par bioloģisko daudzveidību”</w:t>
      </w:r>
      <w:r w:rsidRPr="65F8F4DC">
        <w:rPr>
          <w:rFonts w:ascii="Times New Roman" w:hAnsi="Times New Roman" w:eastAsia="Calibri" w:cs="Calibri"/>
          <w:sz w:val="24"/>
          <w:szCs w:val="24"/>
          <w:lang w:val="lv-LV"/>
        </w:rPr>
        <w:t xml:space="preserve">, kurai Latvija pievienojās ar LR Saeimas (turpmāk – Saeima) 1995. gada 31. augustā pieņemtu likumu </w:t>
      </w:r>
      <w:r w:rsidRPr="65F8F4DC" w:rsidR="2F439609">
        <w:rPr>
          <w:rFonts w:ascii="Times New Roman" w:hAnsi="Times New Roman" w:eastAsia="Calibri" w:cs="Calibri"/>
          <w:sz w:val="24"/>
          <w:szCs w:val="24"/>
          <w:lang w:val="lv-LV"/>
        </w:rPr>
        <w:t>“</w:t>
      </w:r>
      <w:r w:rsidRPr="65F8F4DC">
        <w:rPr>
          <w:rFonts w:ascii="Times New Roman" w:hAnsi="Times New Roman" w:eastAsia="Calibri" w:cs="Calibri"/>
          <w:sz w:val="24"/>
          <w:szCs w:val="24"/>
          <w:lang w:val="lv-LV"/>
        </w:rPr>
        <w:t xml:space="preserve">Par 1992. gada 5. jūnija Riodežaneiro konvenciju par bioloģisko daudzveidību”, kas stājās spēkā 1995. gada 8. septembrī. Konvencijas </w:t>
      </w:r>
      <w:r w:rsidRPr="65F8F4DC">
        <w:rPr>
          <w:rFonts w:ascii="Times New Roman" w:hAnsi="Times New Roman" w:eastAsia="Calibri" w:cs="Calibri"/>
          <w:b/>
          <w:bCs/>
          <w:sz w:val="24"/>
          <w:szCs w:val="24"/>
          <w:lang w:val="lv-LV"/>
        </w:rPr>
        <w:t>“Par bioloģisko daudzveidību”</w:t>
      </w:r>
      <w:r w:rsidRPr="65F8F4DC">
        <w:rPr>
          <w:rFonts w:ascii="Times New Roman" w:hAnsi="Times New Roman" w:eastAsia="Calibri" w:cs="Calibri"/>
          <w:sz w:val="24"/>
          <w:szCs w:val="24"/>
          <w:lang w:val="lv-LV"/>
        </w:rPr>
        <w:t xml:space="preserve">, regulējuma mērķis ir bioloģiskās daudzveidības saglabāšana un dzīvās dabas ilgtspējīga izmantošana. </w:t>
      </w:r>
    </w:p>
    <w:p w:rsidRPr="00A827FC" w:rsidR="00381CA5" w:rsidP="00DE5D8E" w:rsidRDefault="3642A3FD" w14:paraId="563DD55A" w14:textId="4362341A">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Eiropas Padomes 1979. gada 16. septembra </w:t>
      </w:r>
      <w:r w:rsidRPr="65F8F4DC">
        <w:rPr>
          <w:rFonts w:ascii="Times New Roman" w:hAnsi="Times New Roman" w:eastAsia="Calibri" w:cs="Calibri"/>
          <w:b/>
          <w:bCs/>
          <w:sz w:val="24"/>
          <w:szCs w:val="24"/>
          <w:lang w:val="lv-LV"/>
        </w:rPr>
        <w:t xml:space="preserve">Bernes konvencija </w:t>
      </w:r>
      <w:r w:rsidRPr="65F8F4DC" w:rsidR="3034B0D5">
        <w:rPr>
          <w:rFonts w:ascii="Times New Roman" w:hAnsi="Times New Roman" w:eastAsia="Calibri" w:cs="Calibri"/>
          <w:b/>
          <w:bCs/>
          <w:sz w:val="24"/>
          <w:szCs w:val="24"/>
          <w:lang w:val="lv-LV"/>
        </w:rPr>
        <w:t>“</w:t>
      </w:r>
      <w:r w:rsidRPr="65F8F4DC">
        <w:rPr>
          <w:rFonts w:ascii="Times New Roman" w:hAnsi="Times New Roman" w:eastAsia="Calibri" w:cs="Calibri"/>
          <w:b/>
          <w:bCs/>
          <w:sz w:val="24"/>
          <w:szCs w:val="24"/>
          <w:lang w:val="lv-LV"/>
        </w:rPr>
        <w:t>Par Eiropas dzīvās dabas un dabisko dzīvotņu aizsardzību”</w:t>
      </w:r>
      <w:r w:rsidRPr="65F8F4DC">
        <w:rPr>
          <w:rFonts w:ascii="Times New Roman" w:hAnsi="Times New Roman" w:eastAsia="Calibri" w:cs="Calibri"/>
          <w:sz w:val="24"/>
          <w:szCs w:val="24"/>
          <w:lang w:val="lv-LV"/>
        </w:rPr>
        <w:t xml:space="preserve"> (tekstā – Bernes konvencija), kurai Latvija pievienojās ar Saeimas pieņemtu likumu </w:t>
      </w:r>
      <w:r w:rsidRPr="65F8F4DC" w:rsidR="1D456F96">
        <w:rPr>
          <w:rFonts w:ascii="Times New Roman" w:hAnsi="Times New Roman" w:eastAsia="Calibri" w:cs="Calibri"/>
          <w:sz w:val="24"/>
          <w:szCs w:val="24"/>
          <w:lang w:val="lv-LV"/>
        </w:rPr>
        <w:t>“</w:t>
      </w:r>
      <w:r w:rsidRPr="65F8F4DC">
        <w:rPr>
          <w:rFonts w:ascii="Times New Roman" w:hAnsi="Times New Roman" w:eastAsia="Calibri" w:cs="Calibri"/>
          <w:sz w:val="24"/>
          <w:szCs w:val="24"/>
          <w:lang w:val="lv-LV"/>
        </w:rPr>
        <w:t xml:space="preserve">Par 1979. gada Bernes konvenciju par Eiropas dzīvās dabas un dabisko </w:t>
      </w:r>
      <w:r w:rsidRPr="65F8F4DC">
        <w:rPr>
          <w:rFonts w:ascii="Times New Roman" w:hAnsi="Times New Roman" w:eastAsia="Calibri" w:cs="Calibri"/>
          <w:sz w:val="24"/>
          <w:szCs w:val="24"/>
          <w:lang w:val="lv-LV"/>
        </w:rPr>
        <w:t xml:space="preserve">dzīvotņu saglabāšanu”, kas stājās spēkā 1997. gada 3. janvārī. Šīs konvencijas mērķis ir aizsargāt savvaļas floru un faunu 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 </w:t>
      </w:r>
    </w:p>
    <w:p w:rsidRPr="00A827FC" w:rsidR="00381CA5" w:rsidP="00DE5D8E" w:rsidRDefault="3642A3FD" w14:paraId="1D2EB79D" w14:textId="14D800AB">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Eiropas Padomes 2000. gada 20. oktobra </w:t>
      </w:r>
      <w:r w:rsidRPr="65F8F4DC">
        <w:rPr>
          <w:rFonts w:ascii="Times New Roman" w:hAnsi="Times New Roman" w:eastAsia="Calibri" w:cs="Calibri"/>
          <w:b/>
          <w:bCs/>
          <w:sz w:val="24"/>
          <w:szCs w:val="24"/>
          <w:lang w:val="lv-LV"/>
        </w:rPr>
        <w:t>Eiropas ainavu konvencija</w:t>
      </w:r>
      <w:r w:rsidRPr="65F8F4DC">
        <w:rPr>
          <w:rFonts w:ascii="Times New Roman" w:hAnsi="Times New Roman" w:eastAsia="Calibri" w:cs="Calibri"/>
          <w:sz w:val="24"/>
          <w:szCs w:val="24"/>
          <w:lang w:val="lv-LV"/>
        </w:rPr>
        <w:t xml:space="preserve"> kurai Latvija pievienojās ar Saeimas pieņemtu ar likumu </w:t>
      </w:r>
      <w:r w:rsidRPr="65F8F4DC" w:rsidR="65DDBC4F">
        <w:rPr>
          <w:rFonts w:ascii="Times New Roman" w:hAnsi="Times New Roman" w:eastAsia="Calibri" w:cs="Calibri"/>
          <w:sz w:val="24"/>
          <w:szCs w:val="24"/>
          <w:lang w:val="lv-LV"/>
        </w:rPr>
        <w:t>“</w:t>
      </w:r>
      <w:r w:rsidRPr="65F8F4DC">
        <w:rPr>
          <w:rFonts w:ascii="Times New Roman" w:hAnsi="Times New Roman" w:eastAsia="Calibri" w:cs="Calibri"/>
          <w:sz w:val="24"/>
          <w:szCs w:val="24"/>
          <w:lang w:val="lv-LV"/>
        </w:rPr>
        <w:t xml:space="preserve">Par Eiropas ainavu konvenciju”, kas stājās spēkā 2007. gada 19. aprīlī. Eiropas ainavu konvencijas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 </w:t>
      </w:r>
    </w:p>
    <w:p w:rsidRPr="00A827FC" w:rsidR="00381CA5" w:rsidP="00DE5D8E" w:rsidRDefault="3642A3FD" w14:paraId="2446B450" w14:textId="76874C43">
      <w:pPr>
        <w:spacing w:after="0" w:line="276" w:lineRule="auto"/>
        <w:ind w:firstLine="567"/>
        <w:jc w:val="both"/>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ANO 1998. gada 25. jūnija </w:t>
      </w:r>
      <w:r w:rsidRPr="65F8F4DC">
        <w:rPr>
          <w:rFonts w:ascii="Times New Roman" w:hAnsi="Times New Roman" w:eastAsia="Calibri" w:cs="Calibri"/>
          <w:b/>
          <w:bCs/>
          <w:sz w:val="24"/>
          <w:szCs w:val="24"/>
          <w:lang w:val="lv-LV"/>
        </w:rPr>
        <w:t xml:space="preserve">Konvencija par pieeju informācijai, sabiedrības dalību lēmumu pieņemšanā un iespēju vērsties tiesu iestādēs saistībā ar vides jautājumiem jeb Orhūsas konvencijas, </w:t>
      </w:r>
      <w:r w:rsidRPr="65F8F4DC">
        <w:rPr>
          <w:rFonts w:ascii="Times New Roman" w:hAnsi="Times New Roman" w:eastAsia="Calibri" w:cs="Calibri"/>
          <w:sz w:val="24"/>
          <w:szCs w:val="24"/>
          <w:lang w:val="lv-LV"/>
        </w:rPr>
        <w:t>kurai Latvija pievienojās ar Saeimas pieņemtu</w:t>
      </w:r>
      <w:r w:rsidRPr="65F8F4DC" w:rsidR="42B412E8">
        <w:rPr>
          <w:rFonts w:ascii="Times New Roman" w:hAnsi="Times New Roman" w:eastAsia="Calibri" w:cs="Calibri"/>
          <w:sz w:val="24"/>
          <w:szCs w:val="24"/>
          <w:lang w:val="lv-LV"/>
        </w:rPr>
        <w:t xml:space="preserve"> </w:t>
      </w:r>
      <w:r w:rsidRPr="65F8F4DC">
        <w:rPr>
          <w:rFonts w:ascii="Times New Roman" w:hAnsi="Times New Roman" w:eastAsia="Calibri" w:cs="Calibri"/>
          <w:sz w:val="24"/>
          <w:szCs w:val="24"/>
          <w:lang w:val="lv-LV"/>
        </w:rPr>
        <w:t xml:space="preserve">likumu </w:t>
      </w:r>
      <w:r w:rsidRPr="65F8F4DC" w:rsidR="6A27D03B">
        <w:rPr>
          <w:rFonts w:ascii="Times New Roman" w:hAnsi="Times New Roman" w:eastAsia="Calibri" w:cs="Calibri"/>
          <w:sz w:val="24"/>
          <w:szCs w:val="24"/>
          <w:lang w:val="lv-LV"/>
        </w:rPr>
        <w:t>“</w:t>
      </w:r>
      <w:r w:rsidRPr="65F8F4DC">
        <w:rPr>
          <w:rFonts w:ascii="Times New Roman" w:hAnsi="Times New Roman" w:eastAsia="Calibri" w:cs="Calibri"/>
          <w:sz w:val="24"/>
          <w:szCs w:val="24"/>
          <w:lang w:val="lv-LV"/>
        </w:rPr>
        <w:t>Par 1998. gada 25. jūnija Orhūsas konvenciju par pieeju informācijai, sabiedrības dalību lēmumu pieņemšanā un iespēju griezties tiesu iestādēs saistībā ar vides jautājumiem”</w:t>
      </w:r>
      <w:r w:rsidRPr="65F8F4DC" w:rsidR="6ECEFF2F">
        <w:rPr>
          <w:rFonts w:ascii="Times New Roman" w:hAnsi="Times New Roman" w:eastAsia="Calibri" w:cs="Calibri"/>
          <w:sz w:val="24"/>
          <w:szCs w:val="24"/>
          <w:lang w:val="lv-LV"/>
        </w:rPr>
        <w:t>,</w:t>
      </w:r>
      <w:r w:rsidRPr="65F8F4DC">
        <w:rPr>
          <w:rFonts w:ascii="Times New Roman" w:hAnsi="Times New Roman" w:eastAsia="Calibri" w:cs="Calibri"/>
          <w:sz w:val="24"/>
          <w:szCs w:val="24"/>
          <w:lang w:val="lv-LV"/>
        </w:rPr>
        <w:t xml:space="preserve"> kas stājās spēkā 2002. gada 26. aprīlī. Konvencijas mērķis ir nodrošināt sabiedrības informēšanu, piekļūšanu informācijai, iespējas piedalīties lēmumu pieņemšanā un griezties tiesu iestādēs saistībā ar vides jautājumiem. </w:t>
      </w:r>
    </w:p>
    <w:p w:rsidRPr="00A827FC" w:rsidR="00381CA5" w:rsidP="00DE5D8E" w:rsidRDefault="00381CA5" w14:paraId="47803655"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sz w:val="24"/>
          <w:lang w:val="lv-LV"/>
        </w:rPr>
        <w:t xml:space="preserve">ANO 1979. gada 23. jūnija </w:t>
      </w:r>
      <w:r w:rsidRPr="00A827FC">
        <w:rPr>
          <w:rFonts w:ascii="Times New Roman" w:hAnsi="Times New Roman" w:eastAsia="Calibri" w:cs="Calibri"/>
          <w:b/>
          <w:bCs/>
          <w:sz w:val="24"/>
          <w:lang w:val="lv-LV"/>
        </w:rPr>
        <w:t>Konvencija par migrējošo savvaļas dzīvnieku sugu aizsardzību jeb Bonnas konvencija</w:t>
      </w:r>
      <w:r w:rsidRPr="00A827FC">
        <w:rPr>
          <w:rFonts w:ascii="Times New Roman" w:hAnsi="Times New Roman" w:eastAsia="Calibri" w:cs="Calibri"/>
          <w:sz w:val="24"/>
          <w:lang w:val="lv-LV"/>
        </w:rPr>
        <w:t>, kurai Latvija pievienojās ar Saeimas pieņemtu likumu „Par 1979. gada Bonnas konvenciju par migrējošo savvaļas dzīvnieku sugu aizsardzību”</w:t>
      </w:r>
      <w:r>
        <w:rPr>
          <w:rFonts w:ascii="Times New Roman" w:hAnsi="Times New Roman" w:eastAsia="Calibri" w:cs="Calibri"/>
          <w:sz w:val="24"/>
          <w:lang w:val="lv-LV"/>
        </w:rPr>
        <w:t>,</w:t>
      </w:r>
      <w:r w:rsidRPr="00A827FC">
        <w:rPr>
          <w:rFonts w:ascii="Times New Roman" w:hAnsi="Times New Roman" w:eastAsia="Calibri" w:cs="Calibri"/>
          <w:sz w:val="24"/>
          <w:lang w:val="lv-LV"/>
        </w:rPr>
        <w:t xml:space="preserve"> nosaka apdraudētās migrējošās sugas, migrējošās sugas, kuram ir nelabvēlīgs aizsardzības statuss, kā arī principus, kas jāņem vērā, īstenojot minēto sugu aizsardzības pasākumus. </w:t>
      </w:r>
    </w:p>
    <w:p w:rsidRPr="00A827FC" w:rsidR="00381CA5" w:rsidP="00DE5D8E" w:rsidRDefault="00381CA5" w14:paraId="1CB1297B"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b/>
          <w:bCs/>
          <w:sz w:val="24"/>
          <w:lang w:val="lv-LV"/>
        </w:rPr>
        <w:t>Eiropas Parlamenta un Padomes 2009. gada 30. novembra Direktīva 2009/147/EK</w:t>
      </w:r>
      <w:r>
        <w:rPr>
          <w:rFonts w:ascii="Times New Roman" w:hAnsi="Times New Roman" w:eastAsia="Calibri" w:cs="Calibri"/>
          <w:b/>
          <w:bCs/>
          <w:sz w:val="24"/>
          <w:lang w:val="lv-LV"/>
        </w:rPr>
        <w:t xml:space="preserve"> </w:t>
      </w:r>
      <w:r w:rsidRPr="00A827FC">
        <w:rPr>
          <w:rFonts w:ascii="Times New Roman" w:hAnsi="Times New Roman" w:eastAsia="Calibri" w:cs="Calibri"/>
          <w:b/>
          <w:bCs/>
          <w:sz w:val="24"/>
          <w:lang w:val="lv-LV"/>
        </w:rPr>
        <w:t>par savvaļas putnu aizsardzību (tekstā – Putnu direktīva)</w:t>
      </w:r>
      <w:r w:rsidRPr="00A827FC">
        <w:rPr>
          <w:rFonts w:ascii="Times New Roman" w:hAnsi="Times New Roman" w:eastAsia="Calibri" w:cs="Calibri"/>
          <w:sz w:val="24"/>
          <w:lang w:val="lv-LV"/>
        </w:rPr>
        <w:t xml:space="preserve">. Direktīva izdota,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Daudzas savvaļas putnu sugas, kuras dabiski sastopamas Eiropā, skaitliski samazinās, dažos gadījumos tas notiek ļoti strauji, un tas rada nopietnus draudus vides aizsardzībai, īpaši tādēļ, ka tiek apdraudēts bioloģiskais līdzsvars. </w:t>
      </w:r>
    </w:p>
    <w:p w:rsidRPr="00A827FC" w:rsidR="00381CA5" w:rsidP="00DE5D8E" w:rsidRDefault="00381CA5" w14:paraId="53911BEA"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b/>
          <w:bCs/>
          <w:sz w:val="24"/>
          <w:lang w:val="lv-LV"/>
        </w:rPr>
        <w:t>Eiropas Padomes 1992. gada 21. maija Direktīvas 92/43/EEK</w:t>
      </w:r>
      <w:r>
        <w:rPr>
          <w:rFonts w:ascii="Times New Roman" w:hAnsi="Times New Roman" w:eastAsia="Calibri" w:cs="Calibri"/>
          <w:b/>
          <w:bCs/>
          <w:sz w:val="24"/>
          <w:lang w:val="lv-LV"/>
        </w:rPr>
        <w:t xml:space="preserve"> </w:t>
      </w:r>
      <w:r w:rsidRPr="00A827FC">
        <w:rPr>
          <w:rFonts w:ascii="Times New Roman" w:hAnsi="Times New Roman" w:eastAsia="Calibri" w:cs="Calibri"/>
          <w:b/>
          <w:bCs/>
          <w:sz w:val="24"/>
          <w:lang w:val="lv-LV"/>
        </w:rPr>
        <w:t>par dabisko dzīvotņu, savvaļas faunas un floras aizsardzību</w:t>
      </w:r>
      <w:r>
        <w:rPr>
          <w:rFonts w:ascii="Times New Roman" w:hAnsi="Times New Roman" w:eastAsia="Calibri" w:cs="Calibri"/>
          <w:sz w:val="24"/>
          <w:lang w:val="lv-LV"/>
        </w:rPr>
        <w:t xml:space="preserve"> </w:t>
      </w:r>
      <w:r w:rsidRPr="00A827FC">
        <w:rPr>
          <w:rFonts w:ascii="Times New Roman" w:hAnsi="Times New Roman" w:eastAsia="Calibri" w:cs="Calibri"/>
          <w:b/>
          <w:bCs/>
          <w:sz w:val="24"/>
          <w:lang w:val="lv-LV"/>
        </w:rPr>
        <w:t>(tekstā – Biotopu direktīva)</w:t>
      </w:r>
      <w:r w:rsidRPr="00A827FC">
        <w:rPr>
          <w:rFonts w:ascii="Times New Roman" w:hAnsi="Times New Roman" w:eastAsia="Calibri" w:cs="Calibri"/>
          <w:sz w:val="24"/>
          <w:lang w:val="lv-LV"/>
        </w:rPr>
        <w:t xml:space="preserve"> mērķis ir veicināt bioloģiskās daudzveidības saglabāšanos, veicot dabisko biotopu un faunas un floras aizsardzību. Tā nosaka, ka programmas </w:t>
      </w:r>
      <w:r w:rsidRPr="00A827FC">
        <w:rPr>
          <w:rFonts w:ascii="Times New Roman" w:hAnsi="Times New Roman" w:eastAsia="Calibri" w:cs="Calibri"/>
          <w:i/>
          <w:iCs/>
          <w:sz w:val="24"/>
          <w:lang w:val="lv-LV"/>
        </w:rPr>
        <w:t>Natura 2000</w:t>
      </w:r>
      <w:r w:rsidRPr="00A827FC">
        <w:rPr>
          <w:rFonts w:ascii="Times New Roman" w:hAnsi="Times New Roman" w:eastAsia="Calibri" w:cs="Calibri"/>
          <w:sz w:val="24"/>
          <w:lang w:val="lv-LV"/>
        </w:rPr>
        <w:t xml:space="preserve"> ietvaros jāizveido Vienotais Eiropas ekoloģiskais tīkls, kurš aptver īpaši aizsargājamās teritorijas. Šim tīklam jānodrošina dabisko biotopu tipu un attiecīgo sugu biotopu saglabāšanu, vai, kur tas nepieciešams, labvēlīgā aizsardzības statusa atjaunošanu to dabiskās izplatības areāla robežās. </w:t>
      </w:r>
    </w:p>
    <w:p w:rsidR="007713BB" w:rsidP="00DE5D8E" w:rsidRDefault="00381CA5" w14:paraId="00E8BDBF"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b/>
          <w:bCs/>
          <w:sz w:val="24"/>
          <w:lang w:val="lv-LV"/>
        </w:rPr>
        <w:t>Eiropas Parlamenta un Padomes 2000. gada 23. oktobra Direktīva 2000/60/EK, ar ko izveido sistēmu Kopienas (šobrīd – ES)</w:t>
      </w:r>
      <w:r w:rsidRPr="00A827FC">
        <w:rPr>
          <w:rFonts w:ascii="Times New Roman" w:hAnsi="Times New Roman" w:eastAsia="Calibri" w:cs="Calibri"/>
          <w:sz w:val="24"/>
          <w:lang w:val="lv-LV"/>
        </w:rPr>
        <w:t xml:space="preserve"> </w:t>
      </w:r>
      <w:r w:rsidRPr="00A827FC">
        <w:rPr>
          <w:rFonts w:ascii="Times New Roman" w:hAnsi="Times New Roman" w:eastAsia="Calibri" w:cs="Calibri"/>
          <w:b/>
          <w:bCs/>
          <w:sz w:val="24"/>
          <w:lang w:val="lv-LV"/>
        </w:rPr>
        <w:t xml:space="preserve">rīcībai ūdens resursu politikas jomā </w:t>
      </w:r>
      <w:r w:rsidRPr="00A827FC">
        <w:rPr>
          <w:rFonts w:ascii="Times New Roman" w:hAnsi="Times New Roman" w:eastAsia="Calibri" w:cs="Calibri"/>
          <w:b/>
          <w:sz w:val="24"/>
          <w:lang w:val="lv-LV"/>
        </w:rPr>
        <w:t>(Ūdens Struktūrdirektīvas)</w:t>
      </w:r>
      <w:r w:rsidRPr="00A827FC">
        <w:rPr>
          <w:rFonts w:ascii="Times New Roman" w:hAnsi="Times New Roman" w:eastAsia="Calibri" w:cs="Calibri"/>
          <w:b/>
          <w:bCs/>
          <w:sz w:val="24"/>
          <w:lang w:val="lv-LV"/>
        </w:rPr>
        <w:t>,</w:t>
      </w:r>
      <w:r w:rsidRPr="00A827FC">
        <w:rPr>
          <w:rFonts w:ascii="Times New Roman" w:hAnsi="Times New Roman" w:eastAsia="Calibri" w:cs="Calibri"/>
          <w:sz w:val="24"/>
          <w:lang w:val="lv-LV"/>
        </w:rPr>
        <w:t xml:space="preserve"> mērķis ir aizsargāt un uzlabot virszemes un pazemes ūdeņu ekosistēmu stāvokli un veicināt ilgtspējīgu ūdeņu lietošanu, ieviešot integrētu upju baseinu apsaimniekošanas procesu. Latvijā izdalīti četri upju baseinu apgabali (Daugavas, Gaujas, Lielupes un Ventas) un katram no tiem ir jāizstrādā apsaimniekošanas plāns un pasākumu programma.</w:t>
      </w:r>
    </w:p>
    <w:p w:rsidRPr="00A827FC" w:rsidR="00381CA5" w:rsidP="00DE5D8E" w:rsidRDefault="00381CA5" w14:paraId="7BC404C7" w14:textId="77777777">
      <w:pPr>
        <w:spacing w:after="0" w:line="276" w:lineRule="auto"/>
        <w:ind w:firstLine="567"/>
        <w:jc w:val="both"/>
        <w:rPr>
          <w:rFonts w:ascii="Times New Roman" w:hAnsi="Times New Roman" w:eastAsia="Calibri" w:cs="Calibri"/>
          <w:sz w:val="24"/>
          <w:lang w:val="lv-LV"/>
        </w:rPr>
      </w:pPr>
      <w:r w:rsidRPr="00A827FC">
        <w:rPr>
          <w:rFonts w:ascii="Times New Roman" w:hAnsi="Times New Roman" w:eastAsia="Calibri" w:cs="Calibri"/>
          <w:b/>
          <w:sz w:val="24"/>
          <w:lang w:val="lv-LV"/>
        </w:rPr>
        <w:t>Eiropas Parlamenta un Padomes Direktīvas 2007/60/EK (2007. gada 23. oktobris) par plūdu riska novērtējumu un pārvaldību</w:t>
      </w:r>
      <w:r w:rsidRPr="00A827FC">
        <w:rPr>
          <w:rFonts w:ascii="Times New Roman" w:hAnsi="Times New Roman" w:eastAsia="Calibri" w:cs="Calibri"/>
          <w:sz w:val="24"/>
          <w:lang w:val="lv-LV"/>
        </w:rPr>
        <w:t xml:space="preserve"> mērķis ir izveidot plūdu riska izvērtēšanas un pārvaldības sistēmu, lai mazinātu ar plūdiem saistītu nelabvēlīgo nelabvēlīgu ietekmi uz cilvēku veselību, vidi, </w:t>
      </w:r>
      <w:r w:rsidRPr="00A827FC">
        <w:rPr>
          <w:rFonts w:ascii="Times New Roman" w:hAnsi="Times New Roman" w:eastAsia="Calibri" w:cs="Calibri"/>
          <w:sz w:val="24"/>
          <w:lang w:val="lv-LV"/>
        </w:rPr>
        <w:t>kultūras mantojumu un saimniecisko darbību. Arī Plūdu direktīva ir cieši saistīta ar Ūdens struktūrdirektīvu un izmanto upju baseinu apgabalu pieeju.</w:t>
      </w:r>
    </w:p>
    <w:p w:rsidRPr="00AB0B56" w:rsidR="00882B2D" w:rsidP="00DE5D8E" w:rsidRDefault="00882B2D" w14:paraId="52B615E6" w14:textId="77777777">
      <w:pPr>
        <w:pStyle w:val="tv213"/>
        <w:spacing w:before="0" w:beforeAutospacing="0" w:after="0" w:afterAutospacing="0" w:line="276" w:lineRule="auto"/>
        <w:rPr>
          <w:lang w:val="lv-LV"/>
        </w:rPr>
      </w:pPr>
    </w:p>
    <w:p w:rsidRPr="00AB0B56" w:rsidR="00301F68" w:rsidP="00DE5D8E" w:rsidRDefault="00301F68" w14:paraId="2E72E968" w14:textId="77777777">
      <w:pPr>
        <w:pStyle w:val="Heading2"/>
        <w:spacing w:after="0" w:line="276" w:lineRule="auto"/>
      </w:pPr>
      <w:bookmarkStart w:name="_Toc214452967" w:id="15"/>
      <w:r w:rsidRPr="00AB0B56">
        <w:t>1</w:t>
      </w:r>
      <w:r w:rsidRPr="00AB0B56" w:rsidR="007F0825">
        <w:t>.3</w:t>
      </w:r>
      <w:r w:rsidRPr="00AB0B56">
        <w:t>. F</w:t>
      </w:r>
      <w:r w:rsidRPr="00AB0B56" w:rsidR="007F0825">
        <w:t>iziski ģeogrāfisk</w:t>
      </w:r>
      <w:r w:rsidRPr="00AB0B56">
        <w:t>ais</w:t>
      </w:r>
      <w:r w:rsidRPr="00AB0B56" w:rsidR="007F0825">
        <w:t xml:space="preserve"> raksturojum</w:t>
      </w:r>
      <w:r w:rsidRPr="00AB0B56">
        <w:t>s</w:t>
      </w:r>
      <w:bookmarkEnd w:id="15"/>
    </w:p>
    <w:p w:rsidRPr="00AB0B56" w:rsidR="00301F68" w:rsidP="00DE5D8E" w:rsidRDefault="00301F68" w14:paraId="0970F95A" w14:textId="77777777">
      <w:pPr>
        <w:pStyle w:val="Heading3"/>
        <w:spacing w:before="0" w:line="276" w:lineRule="auto"/>
      </w:pPr>
      <w:bookmarkStart w:name="_Toc214452968" w:id="16"/>
      <w:r w:rsidRPr="00AB0B56">
        <w:t>1.3.1. K</w:t>
      </w:r>
      <w:r w:rsidRPr="00AB0B56" w:rsidR="007F0825">
        <w:t>limats</w:t>
      </w:r>
      <w:bookmarkEnd w:id="16"/>
    </w:p>
    <w:p w:rsidRPr="002C38C1" w:rsidR="001C4716" w:rsidP="00DE5D8E" w:rsidRDefault="00DE5D8E" w14:paraId="2A3CCF02" w14:textId="11B401D3">
      <w:pPr>
        <w:pStyle w:val="tv213"/>
        <w:spacing w:before="0" w:beforeAutospacing="0" w:after="0" w:afterAutospacing="0" w:line="276" w:lineRule="auto"/>
        <w:ind w:firstLine="567"/>
        <w:jc w:val="both"/>
        <w:rPr>
          <w:lang w:val="lv-LV"/>
        </w:rPr>
      </w:pPr>
      <w:r>
        <w:rPr>
          <w:lang w:val="lv-LV"/>
        </w:rPr>
        <w:t>DL</w:t>
      </w:r>
      <w:r w:rsidRPr="002C38C1" w:rsidR="763A7CDD">
        <w:rPr>
          <w:lang w:val="lv-LV"/>
        </w:rPr>
        <w:t xml:space="preserve"> atrodas Vidzemes Centrālās</w:t>
      </w:r>
      <w:r w:rsidRPr="002C38C1" w:rsidR="5CECC850">
        <w:rPr>
          <w:lang w:val="lv-LV"/>
        </w:rPr>
        <w:t xml:space="preserve"> augstienes klimatiskajā rajonā, k</w:t>
      </w:r>
      <w:r w:rsidRPr="002C38C1" w:rsidR="763A7CDD">
        <w:rPr>
          <w:lang w:val="lv-LV"/>
        </w:rPr>
        <w:t>as ir vismitrākais un aukstākais klimatiskais rajons Latvijā</w:t>
      </w:r>
      <w:r w:rsidRPr="002C38C1" w:rsidR="3D4F8BEF">
        <w:rPr>
          <w:lang w:val="lv-LV"/>
        </w:rPr>
        <w:t xml:space="preserve"> ar </w:t>
      </w:r>
      <w:r w:rsidRPr="002C38C1" w:rsidR="763A7CDD">
        <w:rPr>
          <w:lang w:val="lv-LV"/>
        </w:rPr>
        <w:t>visbargāk</w:t>
      </w:r>
      <w:r w:rsidRPr="002C38C1" w:rsidR="3D4F8BEF">
        <w:rPr>
          <w:lang w:val="lv-LV"/>
        </w:rPr>
        <w:t>o</w:t>
      </w:r>
      <w:r w:rsidRPr="002C38C1" w:rsidR="763A7CDD">
        <w:rPr>
          <w:lang w:val="lv-LV"/>
        </w:rPr>
        <w:t xml:space="preserve"> </w:t>
      </w:r>
      <w:r w:rsidRPr="002C38C1" w:rsidR="3D4F8BEF">
        <w:rPr>
          <w:lang w:val="lv-LV"/>
        </w:rPr>
        <w:t>ziemu. Klimats mēreni vēss, vidēji un stipri mitrs</w:t>
      </w:r>
      <w:r w:rsidRPr="002C38C1" w:rsidR="7B54C41C">
        <w:rPr>
          <w:lang w:val="lv-LV"/>
        </w:rPr>
        <w:t xml:space="preserve"> </w:t>
      </w:r>
      <w:r w:rsidRPr="002C38C1" w:rsidR="763A7CDD">
        <w:rPr>
          <w:lang w:val="lv-LV"/>
        </w:rPr>
        <w:t>(Kalniņa 1995</w:t>
      </w:r>
      <w:r w:rsidRPr="002C38C1" w:rsidR="3D4F8BEF">
        <w:rPr>
          <w:lang w:val="lv-LV"/>
        </w:rPr>
        <w:t>, Zelčs 1994</w:t>
      </w:r>
      <w:r w:rsidRPr="002C38C1" w:rsidR="763A7CDD">
        <w:rPr>
          <w:lang w:val="lv-LV"/>
        </w:rPr>
        <w:t>).</w:t>
      </w:r>
    </w:p>
    <w:p w:rsidR="001C4716" w:rsidP="00DE5D8E" w:rsidRDefault="001C4716" w14:paraId="15FC6D93" w14:textId="77777777">
      <w:pPr>
        <w:pStyle w:val="tv213"/>
        <w:spacing w:before="0" w:beforeAutospacing="0" w:after="0" w:afterAutospacing="0" w:line="276" w:lineRule="auto"/>
        <w:ind w:firstLine="567"/>
        <w:jc w:val="both"/>
        <w:rPr>
          <w:lang w:val="lv-LV"/>
        </w:rPr>
      </w:pPr>
      <w:r w:rsidRPr="001C4716">
        <w:rPr>
          <w:lang w:val="lv-LV"/>
        </w:rPr>
        <w:t>Klimatiskās standarta normas periodā (1991.–2020. gads) Valmieras novadā vissiltākais mēnesis ir jūlijs, tā vidējā gaisa temperatūra ir +17,8 ºC. Savukārt visaukstākais gada mēnesis ar vidējo gaisa temperatūru -3,9 ºC ir februāris. Visā novērojumu periodā visaugstākā reģistrētā gaisa temperatūra Valmieras novada novērojumu stacijā “Rūjiena” ir +35,6 ºC (novērota 1992. gada 11. augustā). Savukārt viszemākā gaisa temperatūra (-42,2 ºC) meteoroloģisko novērojumu stacijā “Rūjiena” reģistrēta 1940. gada 17. janvārī (Klimata portāls 2024).</w:t>
      </w:r>
    </w:p>
    <w:p w:rsidR="001C4716" w:rsidP="00DE5D8E" w:rsidRDefault="3D4F8BEF" w14:paraId="1A282197" w14:textId="1A5634AB">
      <w:pPr>
        <w:pStyle w:val="tv213"/>
        <w:spacing w:before="0" w:beforeAutospacing="0" w:after="0" w:afterAutospacing="0" w:line="276" w:lineRule="auto"/>
        <w:ind w:firstLine="567"/>
        <w:jc w:val="both"/>
        <w:rPr>
          <w:lang w:val="lv-LV"/>
        </w:rPr>
      </w:pPr>
      <w:r w:rsidRPr="65F8F4DC">
        <w:rPr>
          <w:lang w:val="lv-LV"/>
        </w:rPr>
        <w:t xml:space="preserve">2023. gada vidējā gaisa temperatūra Valmieras novadā bija +7,4 </w:t>
      </w:r>
      <w:r w:rsidRPr="65F8F4DC" w:rsidR="071FE070">
        <w:rPr>
          <w:lang w:val="lv-LV"/>
        </w:rPr>
        <w:t>ºC</w:t>
      </w:r>
      <w:r w:rsidRPr="65F8F4DC">
        <w:rPr>
          <w:lang w:val="lv-LV"/>
        </w:rPr>
        <w:t xml:space="preserve">, esot 0,9 </w:t>
      </w:r>
      <w:r w:rsidRPr="65F8F4DC" w:rsidR="4159A89D">
        <w:rPr>
          <w:lang w:val="lv-LV"/>
        </w:rPr>
        <w:t xml:space="preserve">ºC </w:t>
      </w:r>
      <w:r w:rsidRPr="65F8F4DC">
        <w:rPr>
          <w:lang w:val="lv-LV"/>
        </w:rPr>
        <w:t>siltākam par 1991.-2020. gadu normu (+6,5 ºC), bet kopējais nokrišņu daudzums bija  632,6 mm, šim gadam esot 8,4 %   sausākam par 1991.–2020. gada normu (685,8 mm).  Mēnešu griezumā visvairāk nokrišņu ir augustā (80,8 mm), bet vismazāk – martā, kad kopējais nokrišņu daudzums sasniedz vidēji 35,4 mm. Salīdzinot klimatisko standarta normu (1991.–2020. gads) ar klimatiskās references periodu (1961.–1990. gads), gada vidējā gaisa temperatūra Valmieras novadā paaugstinājusies par 1,2 ºC, bet nokrišņu daudzums palielinājies par 25,8 mm (Klimata portāls 2024).</w:t>
      </w:r>
    </w:p>
    <w:p w:rsidRPr="001C4716" w:rsidR="001C4716" w:rsidP="00DE5D8E" w:rsidRDefault="001C4716" w14:paraId="44060A84" w14:textId="7C491143">
      <w:pPr>
        <w:pStyle w:val="tv213"/>
        <w:spacing w:before="0" w:beforeAutospacing="0" w:after="0" w:afterAutospacing="0" w:line="276" w:lineRule="auto"/>
        <w:ind w:firstLine="567"/>
        <w:jc w:val="both"/>
        <w:rPr>
          <w:lang w:val="lv-LV"/>
        </w:rPr>
      </w:pPr>
      <w:r w:rsidRPr="001C4716">
        <w:rPr>
          <w:lang w:val="lv-LV"/>
        </w:rPr>
        <w:t>Nākotnes prognozes liecina, ka gada vidējā gaisa temperatūra Valmieras novadā turpinās paaugstināties. Gadsimta beigās (2071.–2100. gads), atbilstoši vidēju klimata pārmaiņu scenārijam, gada vidējā gaisa temperatūra sasniegs +8,8 ºC, tas ir, būs par 2,3 ºC augstāka nekā 1991.–2020. gadu periodā. Savukārt nozīmīgu klimata pārmaiņu scenārija gadījumā gada vidējā gaisa temperatūra sasniegs +10,9 ºC, tas ir, būs par 4,4 ºC augstāka nekā mūsdienās. Būtiski saruks sala dienu skaits – no vidēji 135 sala dienām 1991.–2020. gadu periodā līdz 93 dienām pie vidējām klimata pārmaiņām un līdz vidēji 63 dienām pie nozīmīgām klimata pārmaiņām 2071.–2100. gadu periodā (Klimata portāls 2024).</w:t>
      </w:r>
    </w:p>
    <w:p w:rsidRPr="00AB0B56" w:rsidR="001C4716" w:rsidP="00DE5D8E" w:rsidRDefault="001C4716" w14:paraId="0E7FCCD3" w14:textId="7ABF8978">
      <w:pPr>
        <w:pStyle w:val="tv213"/>
        <w:spacing w:before="0" w:beforeAutospacing="0" w:after="0" w:afterAutospacing="0" w:line="276" w:lineRule="auto"/>
        <w:ind w:firstLine="567"/>
        <w:jc w:val="both"/>
      </w:pPr>
      <w:r w:rsidRPr="002C38C1">
        <w:rPr>
          <w:lang w:val="lv-LV"/>
        </w:rPr>
        <w:t xml:space="preserve">Mūsdienās Valmieras novadā tropiskās naktis ir bijušas vien atsevišķos gados, vidēji esot mazāk nekā vienai tropiskajai naktij gadā. Pie vidējām klimata pārmaiņām gadsimta beigās prognozētas 2, savukārt pie nozīmīgām klimata pārmaiņām – vidēji 9 tropiskās naktis gadā. Veģetācijas perioda ilgums no 192 dienām mūsdienās pieaugs līdz 218 vai 236 dienām gadsimta beigās, attiecīgi vidēju vai nozīmīgu klimata pārmaiņu gadījumā. Valmieras novadā karstuma viļņu ilgums pēdējo 30 gadu laikā ir pieaudzis, savukārt aukstuma viļņu – sarucis. </w:t>
      </w:r>
      <w:r w:rsidRPr="456C12C6">
        <w:t xml:space="preserve">Prognozes līdz 21. gadsimta beigām liecina, ka abiem klimatiskajiem indeksiem tendences nemainīsies (Klimata portāls 2024). Detalizētāks klimata pārmaiņu scenāriju apraksts ir pieejams LVĢMC ziņojumā </w:t>
      </w:r>
      <w:r w:rsidRPr="456C12C6" w:rsidR="00A774A8">
        <w:t>“</w:t>
      </w:r>
      <w:r w:rsidRPr="456C12C6">
        <w:t>Klimata pārmaiņu scenāriji Latvijai</w:t>
      </w:r>
      <w:r w:rsidRPr="456C12C6" w:rsidR="00A774A8">
        <w:t>”</w:t>
      </w:r>
      <w:r w:rsidRPr="456C12C6">
        <w:t>.</w:t>
      </w:r>
    </w:p>
    <w:p w:rsidRPr="00AB0B56" w:rsidR="00C41122" w:rsidP="00DE5D8E" w:rsidRDefault="00C41122" w14:paraId="6D599083" w14:textId="77777777">
      <w:pPr>
        <w:pStyle w:val="tv213"/>
        <w:spacing w:before="0" w:beforeAutospacing="0" w:after="0" w:afterAutospacing="0" w:line="276" w:lineRule="auto"/>
        <w:rPr>
          <w:lang w:val="lv-LV"/>
        </w:rPr>
      </w:pPr>
    </w:p>
    <w:p w:rsidRPr="00AB0B56" w:rsidR="00301F68" w:rsidP="00DE5D8E" w:rsidRDefault="00301F68" w14:paraId="2009D0E7" w14:textId="77777777">
      <w:pPr>
        <w:pStyle w:val="Heading3"/>
        <w:spacing w:before="0" w:line="276" w:lineRule="auto"/>
      </w:pPr>
      <w:bookmarkStart w:name="_Toc214452969" w:id="17"/>
      <w:r w:rsidRPr="00AB0B56">
        <w:t>1.3.2. Ģ</w:t>
      </w:r>
      <w:r w:rsidRPr="00AB0B56" w:rsidR="007F0825">
        <w:t>eoloģija</w:t>
      </w:r>
      <w:r w:rsidRPr="00AB0B56">
        <w:t xml:space="preserve"> un </w:t>
      </w:r>
      <w:r w:rsidRPr="00AB0B56" w:rsidR="007F0825">
        <w:t>ģeomorfoloģija</w:t>
      </w:r>
      <w:bookmarkEnd w:id="17"/>
    </w:p>
    <w:p w:rsidR="00F67B03" w:rsidP="00DE5D8E" w:rsidRDefault="005F59C4" w14:paraId="339FE331" w14:textId="3489CE92">
      <w:pPr>
        <w:pStyle w:val="tv213"/>
        <w:spacing w:before="0" w:beforeAutospacing="0" w:after="0" w:afterAutospacing="0" w:line="276" w:lineRule="auto"/>
        <w:ind w:firstLine="567"/>
        <w:jc w:val="both"/>
        <w:rPr>
          <w:lang w:val="lv-LV"/>
        </w:rPr>
      </w:pPr>
      <w:r>
        <w:rPr>
          <w:lang w:val="lv-LV"/>
        </w:rPr>
        <w:t>DL</w:t>
      </w:r>
      <w:r w:rsidR="001C3713">
        <w:rPr>
          <w:lang w:val="lv-LV"/>
        </w:rPr>
        <w:t xml:space="preserve"> “Burtnieka ezera pļavas”</w:t>
      </w:r>
      <w:r w:rsidRPr="006A00B3" w:rsidR="006A00B3">
        <w:rPr>
          <w:lang w:val="lv-LV"/>
        </w:rPr>
        <w:t xml:space="preserve"> atrodas Tālavas zemienes Burtnieka līdzenumā (Ramans, Zelčs 1995)</w:t>
      </w:r>
      <w:r w:rsidR="00F67B03">
        <w:rPr>
          <w:lang w:val="lv-LV"/>
        </w:rPr>
        <w:t xml:space="preserve">, kas ir </w:t>
      </w:r>
      <w:r w:rsidRPr="006A00B3" w:rsidR="006A00B3">
        <w:rPr>
          <w:lang w:val="lv-LV"/>
        </w:rPr>
        <w:t>viļņots līdzenums ar tipiskāko drumlinu reljefu Latvijā – Burtnieka drumlinu lauku, kura centrālajā daļa atrodas Burtniek</w:t>
      </w:r>
      <w:r w:rsidR="00F67B03">
        <w:rPr>
          <w:lang w:val="lv-LV"/>
        </w:rPr>
        <w:t>a</w:t>
      </w:r>
      <w:r w:rsidRPr="006A00B3" w:rsidR="006A00B3">
        <w:rPr>
          <w:lang w:val="lv-LV"/>
        </w:rPr>
        <w:t xml:space="preserve"> ezers. Drumlinu nogulumi satur bagātu karbonātisko materiālu, tāpēc bieži sastopamas saldūdens kaļķiežu iegulas, kas veidojušās senajos ezeros.</w:t>
      </w:r>
    </w:p>
    <w:p w:rsidR="006A00B3" w:rsidP="00DE5D8E" w:rsidRDefault="006A00B3" w14:paraId="17DBAE43" w14:textId="637C804C">
      <w:pPr>
        <w:pStyle w:val="tv213"/>
        <w:spacing w:before="0" w:beforeAutospacing="0" w:after="0" w:afterAutospacing="0" w:line="276" w:lineRule="auto"/>
        <w:ind w:firstLine="567"/>
        <w:jc w:val="both"/>
        <w:rPr>
          <w:lang w:val="lv-LV"/>
        </w:rPr>
      </w:pPr>
      <w:r w:rsidRPr="006A00B3">
        <w:rPr>
          <w:lang w:val="lv-LV"/>
        </w:rPr>
        <w:t xml:space="preserve">Burtnieka līdzenuma pamatiežu virsu veido vidusdevona </w:t>
      </w:r>
      <w:r w:rsidR="000E0C51">
        <w:rPr>
          <w:lang w:val="lv-LV"/>
        </w:rPr>
        <w:t>Burtnieka</w:t>
      </w:r>
      <w:r w:rsidRPr="006A00B3">
        <w:rPr>
          <w:lang w:val="lv-LV"/>
        </w:rPr>
        <w:t xml:space="preserve"> svītas smilšakmeņi un aleirolīti, kas atsedzas arī Burtniek</w:t>
      </w:r>
      <w:r w:rsidR="00F67B03">
        <w:rPr>
          <w:lang w:val="lv-LV"/>
        </w:rPr>
        <w:t xml:space="preserve">a </w:t>
      </w:r>
      <w:r w:rsidRPr="006A00B3">
        <w:rPr>
          <w:lang w:val="lv-LV"/>
        </w:rPr>
        <w:t>DA krastā</w:t>
      </w:r>
      <w:r w:rsidR="00AA19D2">
        <w:rPr>
          <w:lang w:val="lv-LV"/>
        </w:rPr>
        <w:t xml:space="preserve">. </w:t>
      </w:r>
      <w:r w:rsidRPr="006A00B3">
        <w:rPr>
          <w:lang w:val="lv-LV"/>
        </w:rPr>
        <w:t>Pamatiežus klāj 10 – 20 m biezi kvartāra (ledāja un tā kušanas ūdeņu) nogulumi: morēnmāls, grants, oļi, smiltis, aleirīti, māli. Pazeminājumā, kuru aizņēma senais Burtnieks, uzkrājušies māli, smalkas smiltis un aleirīti. Starpdrumlinu ieplakās u.c. plašākos reljefa pazeminājumos ledāja nogulumus sedz purvu nogulumi, upju ielejās – aluviālie nogulumi (Zelčs 1994, Eberhards, Kalniņa, Zagorska 2003).</w:t>
      </w:r>
    </w:p>
    <w:p w:rsidR="006A00B3" w:rsidP="00DE5D8E" w:rsidRDefault="006A00B3" w14:paraId="61B9038C" w14:textId="14882773">
      <w:pPr>
        <w:pStyle w:val="tv213"/>
        <w:spacing w:before="0" w:beforeAutospacing="0" w:after="0" w:afterAutospacing="0" w:line="276" w:lineRule="auto"/>
        <w:ind w:firstLine="567"/>
        <w:jc w:val="both"/>
        <w:rPr>
          <w:lang w:val="lv-LV"/>
        </w:rPr>
      </w:pPr>
      <w:r w:rsidRPr="006A00B3">
        <w:rPr>
          <w:lang w:val="lv-LV"/>
        </w:rPr>
        <w:t>Burtnieka līdzenuma centrālo daļu aizņem Burtnieka ieplaka ar Rūjas, Sedas un Briedes pazeminājumu, k</w:t>
      </w:r>
      <w:r w:rsidR="00AA19D2">
        <w:rPr>
          <w:lang w:val="lv-LV"/>
        </w:rPr>
        <w:t>as</w:t>
      </w:r>
      <w:r w:rsidRPr="006A00B3">
        <w:rPr>
          <w:lang w:val="lv-LV"/>
        </w:rPr>
        <w:t xml:space="preserve"> ir pēcleduslaikmeta ezera līdzenums ar reljefā maz izteiktām baseina krasta līnijām un upju deltu veidojumiem (Zelčs 1994). Leduslaikmeta beigu posmā un pēcleduslaikmeta sākumā senais Burtnieks bija ap 20 km garš. Iespējamo pašu senāko un augstāko krasta līniju fragmenti izsekojami gar tagadējā Burtnieka ezerieplakas R puses drumlinu nogāzēm 50 – 51 m un 49 m v.j.l. pie Vecates, Bauņiem u.c.</w:t>
      </w:r>
      <w:r w:rsidR="0003044A">
        <w:rPr>
          <w:lang w:val="lv-LV"/>
        </w:rPr>
        <w:t xml:space="preserve">, kā arī </w:t>
      </w:r>
      <w:r w:rsidRPr="006A00B3">
        <w:rPr>
          <w:lang w:val="lv-LV"/>
        </w:rPr>
        <w:t xml:space="preserve">gar ezerieplakas A, DA malu. Augstākā </w:t>
      </w:r>
      <w:r w:rsidR="0003044A">
        <w:rPr>
          <w:lang w:val="lv-LV"/>
        </w:rPr>
        <w:t xml:space="preserve">senā Burtnieka </w:t>
      </w:r>
      <w:r w:rsidRPr="006A00B3">
        <w:rPr>
          <w:lang w:val="lv-LV"/>
        </w:rPr>
        <w:t>krasta līnija, kas ar pārtraukumiem apliec visu pazeminājum</w:t>
      </w:r>
      <w:r w:rsidR="0003044A">
        <w:rPr>
          <w:lang w:val="lv-LV"/>
        </w:rPr>
        <w:t>u,</w:t>
      </w:r>
      <w:r w:rsidRPr="006A00B3">
        <w:rPr>
          <w:lang w:val="lv-LV"/>
        </w:rPr>
        <w:t xml:space="preserve"> atbilst 46 – 47 m v.j.l. jeb 5 – 6 m virs tagadējā ezera līmeņa. Vislabāk reljefā iezīmējas nākamā krasta līnija ap 43,5 – 44 m v.j.l., kurai atbilst senās Sedas deltas veidošanās sākums. Jaunākā krasta līnija (41,9 – 42 m v.j.l.) vienīgā nepārtraukti aptver tagadējo </w:t>
      </w:r>
      <w:r w:rsidR="000E0C51">
        <w:rPr>
          <w:lang w:val="lv-LV"/>
        </w:rPr>
        <w:t>Burtnieka</w:t>
      </w:r>
      <w:r w:rsidR="0003044A">
        <w:rPr>
          <w:lang w:val="lv-LV"/>
        </w:rPr>
        <w:t xml:space="preserve"> un atbilst </w:t>
      </w:r>
      <w:r w:rsidRPr="006A00B3">
        <w:rPr>
          <w:lang w:val="lv-LV"/>
        </w:rPr>
        <w:t>ezera līmeni</w:t>
      </w:r>
      <w:r w:rsidR="0003044A">
        <w:rPr>
          <w:lang w:val="lv-LV"/>
        </w:rPr>
        <w:t>m</w:t>
      </w:r>
      <w:r w:rsidRPr="006A00B3">
        <w:rPr>
          <w:lang w:val="lv-LV"/>
        </w:rPr>
        <w:t xml:space="preserve"> pirms 1929. gada. Tagadējā Burtniek</w:t>
      </w:r>
      <w:r w:rsidR="0003044A">
        <w:rPr>
          <w:lang w:val="lv-LV"/>
        </w:rPr>
        <w:t>a</w:t>
      </w:r>
      <w:r w:rsidRPr="006A00B3">
        <w:rPr>
          <w:lang w:val="lv-LV"/>
        </w:rPr>
        <w:t xml:space="preserve"> krasta līnija reljefā labi iezīmējas 40,7 – 40,9 v.j.l. (0,8 – 0,9 m virs ezera vasaras līmeņa) vietām ar izteiktu smilšu valnīti (Eberhards, Kalniņa, Zagorska 2003).</w:t>
      </w:r>
    </w:p>
    <w:p w:rsidRPr="006A00B3" w:rsidR="00E72F77" w:rsidP="00DE5D8E" w:rsidRDefault="00E72F77" w14:paraId="11CA0F71" w14:textId="77777777">
      <w:pPr>
        <w:pStyle w:val="tv213"/>
        <w:spacing w:before="0" w:beforeAutospacing="0" w:after="0" w:afterAutospacing="0" w:line="276" w:lineRule="auto"/>
        <w:rPr>
          <w:lang w:val="lv-LV"/>
        </w:rPr>
      </w:pPr>
    </w:p>
    <w:p w:rsidRPr="00AB0B56" w:rsidR="00301F68" w:rsidP="00DE5D8E" w:rsidRDefault="00301F68" w14:paraId="0FBF2604" w14:textId="77777777">
      <w:pPr>
        <w:pStyle w:val="Heading3"/>
        <w:spacing w:before="0" w:line="276" w:lineRule="auto"/>
      </w:pPr>
      <w:bookmarkStart w:name="_Toc214452970" w:id="18"/>
      <w:r w:rsidRPr="00AB0B56">
        <w:t>1.3.3. Augsnes</w:t>
      </w:r>
      <w:bookmarkEnd w:id="18"/>
    </w:p>
    <w:p w:rsidR="00745761" w:rsidP="00DE5D8E" w:rsidRDefault="004E5EDE" w14:paraId="33221144" w14:textId="77777777">
      <w:pPr>
        <w:pStyle w:val="tv213"/>
        <w:spacing w:before="0" w:beforeAutospacing="0" w:after="0" w:afterAutospacing="0" w:line="276" w:lineRule="auto"/>
        <w:ind w:firstLine="567"/>
        <w:jc w:val="both"/>
        <w:rPr>
          <w:lang w:val="lv-LV"/>
        </w:rPr>
      </w:pPr>
      <w:r w:rsidRPr="004E5EDE">
        <w:rPr>
          <w:lang w:val="lv-LV"/>
        </w:rPr>
        <w:t>Burtnieka līdzenuma</w:t>
      </w:r>
      <w:r>
        <w:rPr>
          <w:lang w:val="lv-LV"/>
        </w:rPr>
        <w:t xml:space="preserve"> a</w:t>
      </w:r>
      <w:r w:rsidRPr="006A00B3">
        <w:rPr>
          <w:lang w:val="lv-LV"/>
        </w:rPr>
        <w:t>ugsnes veidojušās uz mālsmilts, smilšmāla un smilts cilmiežiem (Nikodemus, Kūmiņš, Zvaigzne 1998).</w:t>
      </w:r>
      <w:r w:rsidRPr="004E5EDE">
        <w:rPr>
          <w:lang w:val="lv-LV"/>
        </w:rPr>
        <w:t xml:space="preserve"> </w:t>
      </w:r>
      <w:r w:rsidRPr="006A00B3">
        <w:rPr>
          <w:lang w:val="lv-LV"/>
        </w:rPr>
        <w:t>Starpdrumlinu ieplakās, gar purviem un pazeminājumos ir velēnu glejaugsnes, aluviālās augsnes un velēnpodzolētās glejaugsnes</w:t>
      </w:r>
      <w:r>
        <w:rPr>
          <w:lang w:val="lv-LV"/>
        </w:rPr>
        <w:t>, kā arī</w:t>
      </w:r>
      <w:r w:rsidRPr="006A00B3">
        <w:rPr>
          <w:lang w:val="lv-LV"/>
        </w:rPr>
        <w:t xml:space="preserve"> kūdrainā podzolētā glejaugsne</w:t>
      </w:r>
      <w:r>
        <w:rPr>
          <w:lang w:val="lv-LV"/>
        </w:rPr>
        <w:t xml:space="preserve"> </w:t>
      </w:r>
      <w:r w:rsidRPr="006A00B3">
        <w:rPr>
          <w:lang w:val="lv-LV"/>
        </w:rPr>
        <w:t>(Zelčs 1994).</w:t>
      </w:r>
    </w:p>
    <w:p w:rsidR="00745761" w:rsidP="00DE5D8E" w:rsidRDefault="004E5EDE" w14:paraId="3CFD1ED1" w14:textId="262A1E5E">
      <w:pPr>
        <w:pStyle w:val="tv213"/>
        <w:spacing w:before="0" w:beforeAutospacing="0" w:after="0" w:afterAutospacing="0" w:line="276" w:lineRule="auto"/>
        <w:ind w:firstLine="567"/>
        <w:jc w:val="both"/>
        <w:rPr>
          <w:lang w:val="lv-LV"/>
        </w:rPr>
      </w:pPr>
      <w:r w:rsidRPr="004E5EDE">
        <w:rPr>
          <w:lang w:val="lv-LV"/>
        </w:rPr>
        <w:t>Burtniek</w:t>
      </w:r>
      <w:r>
        <w:rPr>
          <w:lang w:val="lv-LV"/>
        </w:rPr>
        <w:t xml:space="preserve">a </w:t>
      </w:r>
      <w:r w:rsidRPr="004E5EDE">
        <w:rPr>
          <w:lang w:val="lv-LV"/>
        </w:rPr>
        <w:t>palienē</w:t>
      </w:r>
      <w:r>
        <w:rPr>
          <w:lang w:val="lv-LV"/>
        </w:rPr>
        <w:t xml:space="preserve"> augsnes veidojušās uz </w:t>
      </w:r>
      <w:r w:rsidRPr="004E5EDE">
        <w:rPr>
          <w:lang w:val="lv-LV"/>
        </w:rPr>
        <w:t>ezer</w:t>
      </w:r>
      <w:r>
        <w:rPr>
          <w:lang w:val="lv-LV"/>
        </w:rPr>
        <w:t>a nogulumi</w:t>
      </w:r>
      <w:r w:rsidR="00745761">
        <w:rPr>
          <w:lang w:val="lv-LV"/>
        </w:rPr>
        <w:t xml:space="preserve">em, kas ir lielākoties ir </w:t>
      </w:r>
      <w:r w:rsidRPr="004E5EDE">
        <w:rPr>
          <w:lang w:val="lv-LV"/>
        </w:rPr>
        <w:t>sīkgra</w:t>
      </w:r>
      <w:r w:rsidR="00745761">
        <w:rPr>
          <w:lang w:val="lv-LV"/>
        </w:rPr>
        <w:t>udaina un smalkgraudaina smilts, detrīts un augu atliekas. Vietām s</w:t>
      </w:r>
      <w:r w:rsidRPr="004E5EDE">
        <w:rPr>
          <w:lang w:val="lv-LV"/>
        </w:rPr>
        <w:t>astopama</w:t>
      </w:r>
      <w:r w:rsidR="00745761">
        <w:rPr>
          <w:lang w:val="lv-LV"/>
        </w:rPr>
        <w:t xml:space="preserve"> arī kūdra un akmeņi.</w:t>
      </w:r>
      <w:r w:rsidRPr="00745761" w:rsidR="00745761">
        <w:rPr>
          <w:lang w:val="lv-LV"/>
        </w:rPr>
        <w:t xml:space="preserve"> </w:t>
      </w:r>
      <w:r w:rsidR="00745761">
        <w:rPr>
          <w:lang w:val="lv-LV"/>
        </w:rPr>
        <w:t>Nav i</w:t>
      </w:r>
      <w:r w:rsidRPr="006A00B3" w:rsidR="00745761">
        <w:rPr>
          <w:lang w:val="lv-LV"/>
        </w:rPr>
        <w:t>nformācija</w:t>
      </w:r>
      <w:r w:rsidR="00745761">
        <w:rPr>
          <w:lang w:val="lv-LV"/>
        </w:rPr>
        <w:t>s</w:t>
      </w:r>
      <w:r w:rsidRPr="006A00B3" w:rsidR="00745761">
        <w:rPr>
          <w:lang w:val="lv-LV"/>
        </w:rPr>
        <w:t xml:space="preserve"> par augšņu tipiem </w:t>
      </w:r>
      <w:r w:rsidR="00745761">
        <w:rPr>
          <w:lang w:val="lv-LV"/>
        </w:rPr>
        <w:t>DL “</w:t>
      </w:r>
      <w:r w:rsidR="000E0C51">
        <w:rPr>
          <w:lang w:val="lv-LV"/>
        </w:rPr>
        <w:t>Burtnieka</w:t>
      </w:r>
      <w:r w:rsidR="00745761">
        <w:rPr>
          <w:lang w:val="lv-LV"/>
        </w:rPr>
        <w:t xml:space="preserve"> ezera pļavas” teritorijā. </w:t>
      </w:r>
    </w:p>
    <w:p w:rsidRPr="00AB0B56" w:rsidR="00301F68" w:rsidP="00DE5D8E" w:rsidRDefault="00301F68" w14:paraId="55940BD8" w14:textId="77777777">
      <w:pPr>
        <w:pStyle w:val="tv213"/>
        <w:spacing w:before="0" w:beforeAutospacing="0" w:after="0" w:afterAutospacing="0" w:line="276" w:lineRule="auto"/>
        <w:rPr>
          <w:lang w:val="lv-LV"/>
        </w:rPr>
      </w:pPr>
    </w:p>
    <w:p w:rsidRPr="00AB0B56" w:rsidR="007F0825" w:rsidP="00DE5D8E" w:rsidRDefault="00301F68" w14:paraId="2B974818" w14:textId="77777777">
      <w:pPr>
        <w:pStyle w:val="Heading3"/>
        <w:spacing w:before="0" w:line="276" w:lineRule="auto"/>
      </w:pPr>
      <w:bookmarkStart w:name="_Toc214452971" w:id="19"/>
      <w:r w:rsidRPr="00AB0B56">
        <w:t>1.3.4. Hidroloģija</w:t>
      </w:r>
      <w:bookmarkEnd w:id="19"/>
    </w:p>
    <w:p w:rsidR="00ED5CD5" w:rsidP="00DE5D8E" w:rsidRDefault="00ED5CD5" w14:paraId="65B58666" w14:textId="64961D9D">
      <w:pPr>
        <w:spacing w:after="0" w:line="276" w:lineRule="auto"/>
        <w:ind w:firstLine="567"/>
        <w:jc w:val="both"/>
        <w:rPr>
          <w:rFonts w:ascii="Times New Roman" w:hAnsi="Times New Roman" w:cs="Times New Roman"/>
          <w:sz w:val="24"/>
          <w:szCs w:val="24"/>
          <w:lang w:val="lv-LV"/>
        </w:rPr>
      </w:pPr>
      <w:bookmarkStart w:name="_Toc176439887" w:id="20"/>
      <w:r>
        <w:rPr>
          <w:rFonts w:ascii="Times New Roman" w:hAnsi="Times New Roman" w:cs="Times New Roman"/>
          <w:sz w:val="24"/>
          <w:szCs w:val="24"/>
          <w:lang w:val="lv-LV"/>
        </w:rPr>
        <w:t>DL “</w:t>
      </w:r>
      <w:r w:rsidR="000E0C51">
        <w:rPr>
          <w:rFonts w:ascii="Times New Roman" w:hAnsi="Times New Roman" w:cs="Times New Roman"/>
          <w:sz w:val="24"/>
          <w:szCs w:val="24"/>
          <w:lang w:val="lv-LV"/>
        </w:rPr>
        <w:t>Burtnieka</w:t>
      </w:r>
      <w:r>
        <w:rPr>
          <w:rFonts w:ascii="Times New Roman" w:hAnsi="Times New Roman" w:cs="Times New Roman"/>
          <w:sz w:val="24"/>
          <w:szCs w:val="24"/>
          <w:lang w:val="lv-LV"/>
        </w:rPr>
        <w:t xml:space="preserve"> ezera pļavas”</w:t>
      </w:r>
      <w:r w:rsidRPr="006A00B3" w:rsidR="006A00B3">
        <w:rPr>
          <w:rFonts w:ascii="Times New Roman" w:hAnsi="Times New Roman" w:cs="Times New Roman"/>
          <w:sz w:val="24"/>
          <w:szCs w:val="24"/>
          <w:lang w:val="lv-LV"/>
        </w:rPr>
        <w:t xml:space="preserve"> atrodas Burtniek</w:t>
      </w:r>
      <w:r>
        <w:rPr>
          <w:rFonts w:ascii="Times New Roman" w:hAnsi="Times New Roman" w:cs="Times New Roman"/>
          <w:sz w:val="24"/>
          <w:szCs w:val="24"/>
          <w:lang w:val="lv-LV"/>
        </w:rPr>
        <w:t>a</w:t>
      </w:r>
      <w:r w:rsidRPr="006A00B3" w:rsidR="006A00B3">
        <w:rPr>
          <w:rFonts w:ascii="Times New Roman" w:hAnsi="Times New Roman" w:cs="Times New Roman"/>
          <w:sz w:val="24"/>
          <w:szCs w:val="24"/>
          <w:lang w:val="lv-LV"/>
        </w:rPr>
        <w:t xml:space="preserve"> ezera baseinā, kas ir daļa</w:t>
      </w:r>
      <w:r>
        <w:rPr>
          <w:rFonts w:ascii="Times New Roman" w:hAnsi="Times New Roman" w:cs="Times New Roman"/>
          <w:sz w:val="24"/>
          <w:szCs w:val="24"/>
          <w:lang w:val="lv-LV"/>
        </w:rPr>
        <w:t xml:space="preserve"> Salacas baseina (Eipurs 1998).</w:t>
      </w:r>
    </w:p>
    <w:p w:rsidR="006A00B3" w:rsidP="00DE5D8E" w:rsidRDefault="00ED5CD5" w14:paraId="7FF1F468" w14:textId="7B6EA489">
      <w:pPr>
        <w:spacing w:after="0" w:line="276" w:lineRule="auto"/>
        <w:ind w:firstLine="567"/>
        <w:jc w:val="both"/>
        <w:rPr>
          <w:rFonts w:ascii="Times New Roman" w:hAnsi="Times New Roman" w:cs="Times New Roman"/>
          <w:sz w:val="24"/>
          <w:szCs w:val="24"/>
          <w:lang w:val="lv-LV"/>
        </w:rPr>
      </w:pPr>
      <w:r w:rsidRPr="00ED5CD5">
        <w:rPr>
          <w:rFonts w:ascii="Times New Roman" w:hAnsi="Times New Roman" w:cs="Times New Roman"/>
          <w:sz w:val="24"/>
          <w:szCs w:val="24"/>
          <w:lang w:val="lv-LV"/>
        </w:rPr>
        <w:t>DL “</w:t>
      </w:r>
      <w:r w:rsidR="000E0C51">
        <w:rPr>
          <w:rFonts w:ascii="Times New Roman" w:hAnsi="Times New Roman" w:cs="Times New Roman"/>
          <w:sz w:val="24"/>
          <w:szCs w:val="24"/>
          <w:lang w:val="lv-LV"/>
        </w:rPr>
        <w:t>Burtnieka</w:t>
      </w:r>
      <w:r w:rsidRPr="00ED5CD5">
        <w:rPr>
          <w:rFonts w:ascii="Times New Roman" w:hAnsi="Times New Roman" w:cs="Times New Roman"/>
          <w:sz w:val="24"/>
          <w:szCs w:val="24"/>
          <w:lang w:val="lv-LV"/>
        </w:rPr>
        <w:t xml:space="preserve"> ezera pļavas” </w:t>
      </w:r>
      <w:r w:rsidRPr="006A00B3" w:rsidR="006A00B3">
        <w:rPr>
          <w:rFonts w:ascii="Times New Roman" w:hAnsi="Times New Roman" w:cs="Times New Roman"/>
          <w:sz w:val="24"/>
          <w:szCs w:val="24"/>
          <w:lang w:val="lv-LV"/>
        </w:rPr>
        <w:t>hidrogrāfisko tīklu veido upes, upīte</w:t>
      </w:r>
      <w:r>
        <w:rPr>
          <w:rFonts w:ascii="Times New Roman" w:hAnsi="Times New Roman" w:cs="Times New Roman"/>
          <w:sz w:val="24"/>
          <w:szCs w:val="24"/>
          <w:lang w:val="lv-LV"/>
        </w:rPr>
        <w:t>s un grāvji, kas ietek Burtniekā</w:t>
      </w:r>
      <w:r w:rsidRPr="006A00B3" w:rsidR="006A00B3">
        <w:rPr>
          <w:rFonts w:ascii="Times New Roman" w:hAnsi="Times New Roman" w:cs="Times New Roman"/>
          <w:sz w:val="24"/>
          <w:szCs w:val="24"/>
          <w:lang w:val="lv-LV"/>
        </w:rPr>
        <w:t xml:space="preserve">, kā arī </w:t>
      </w:r>
      <w:r>
        <w:rPr>
          <w:rFonts w:ascii="Times New Roman" w:hAnsi="Times New Roman" w:cs="Times New Roman"/>
          <w:sz w:val="24"/>
          <w:szCs w:val="24"/>
          <w:lang w:val="lv-LV"/>
        </w:rPr>
        <w:t xml:space="preserve">izveidotās grāvju sistēmas. </w:t>
      </w:r>
      <w:r w:rsidR="0045771A">
        <w:rPr>
          <w:rFonts w:ascii="Times New Roman" w:hAnsi="Times New Roman" w:cs="Times New Roman"/>
          <w:sz w:val="24"/>
          <w:szCs w:val="24"/>
          <w:lang w:val="lv-LV"/>
        </w:rPr>
        <w:t>DL</w:t>
      </w:r>
      <w:r w:rsidRPr="006A00B3" w:rsidR="006A00B3">
        <w:rPr>
          <w:rFonts w:ascii="Times New Roman" w:hAnsi="Times New Roman" w:cs="Times New Roman"/>
          <w:sz w:val="24"/>
          <w:szCs w:val="24"/>
          <w:lang w:val="lv-LV"/>
        </w:rPr>
        <w:t xml:space="preserve"> robežojas ar Sedas un Santupītes lejtecēm</w:t>
      </w:r>
      <w:r w:rsidR="00DA3B09">
        <w:rPr>
          <w:rFonts w:ascii="Times New Roman" w:hAnsi="Times New Roman" w:cs="Times New Roman"/>
          <w:sz w:val="24"/>
          <w:szCs w:val="24"/>
          <w:lang w:val="lv-LV"/>
        </w:rPr>
        <w:t xml:space="preserve"> un to š</w:t>
      </w:r>
      <w:r w:rsidRPr="006A00B3" w:rsidR="006A00B3">
        <w:rPr>
          <w:rFonts w:ascii="Times New Roman" w:hAnsi="Times New Roman" w:cs="Times New Roman"/>
          <w:sz w:val="24"/>
          <w:szCs w:val="24"/>
          <w:lang w:val="lv-LV"/>
        </w:rPr>
        <w:t>ķērso Briedes, Eiķinupes, Dūres, kā arī vairāku mazu upīšu: Smiltsvēveru upītes (Negurskas), Mieļupītes, Aunupītes lejtece</w:t>
      </w:r>
      <w:r w:rsidR="00DA3B09">
        <w:rPr>
          <w:rFonts w:ascii="Times New Roman" w:hAnsi="Times New Roman" w:cs="Times New Roman"/>
          <w:sz w:val="24"/>
          <w:szCs w:val="24"/>
          <w:lang w:val="lv-LV"/>
        </w:rPr>
        <w:t xml:space="preserve">s līdz ietekām </w:t>
      </w:r>
      <w:r w:rsidR="000E0C51">
        <w:rPr>
          <w:rFonts w:ascii="Times New Roman" w:hAnsi="Times New Roman" w:cs="Times New Roman"/>
          <w:sz w:val="24"/>
          <w:szCs w:val="24"/>
          <w:lang w:val="lv-LV"/>
        </w:rPr>
        <w:t>Burtnieka</w:t>
      </w:r>
      <w:r w:rsidR="00DA3B09">
        <w:rPr>
          <w:rFonts w:ascii="Times New Roman" w:hAnsi="Times New Roman" w:cs="Times New Roman"/>
          <w:sz w:val="24"/>
          <w:szCs w:val="24"/>
          <w:lang w:val="lv-LV"/>
        </w:rPr>
        <w:t xml:space="preserve"> ezerā. Savulaik r</w:t>
      </w:r>
      <w:r w:rsidRPr="006A00B3" w:rsidR="006A00B3">
        <w:rPr>
          <w:rFonts w:ascii="Times New Roman" w:hAnsi="Times New Roman" w:cs="Times New Roman"/>
          <w:sz w:val="24"/>
          <w:szCs w:val="24"/>
          <w:lang w:val="lv-LV"/>
        </w:rPr>
        <w:t>egulēts ir Briedes posms pirms ietekas ezerā, kā arī Eiķinupes, Santupītes, Aunupītes lejteces.</w:t>
      </w:r>
    </w:p>
    <w:p w:rsidRPr="00DA3B09" w:rsidR="006067BD" w:rsidP="00DE5D8E" w:rsidRDefault="006A00B3" w14:paraId="5425B1D9" w14:textId="77777777">
      <w:pPr>
        <w:spacing w:after="0" w:line="276" w:lineRule="auto"/>
        <w:rPr>
          <w:rFonts w:ascii="Times New Roman" w:hAnsi="Times New Roman" w:cs="Times New Roman"/>
          <w:b/>
          <w:i/>
          <w:sz w:val="24"/>
          <w:szCs w:val="24"/>
          <w:lang w:val="lv-LV"/>
        </w:rPr>
      </w:pPr>
      <w:r w:rsidRPr="00DA3B09">
        <w:rPr>
          <w:rFonts w:ascii="Times New Roman" w:hAnsi="Times New Roman" w:cs="Times New Roman"/>
          <w:b/>
          <w:i/>
          <w:sz w:val="24"/>
          <w:szCs w:val="24"/>
          <w:lang w:val="lv-LV"/>
        </w:rPr>
        <w:t>Burtnieka ezera i</w:t>
      </w:r>
      <w:r w:rsidRPr="00DA3B09" w:rsidR="006067BD">
        <w:rPr>
          <w:rFonts w:ascii="Times New Roman" w:hAnsi="Times New Roman" w:cs="Times New Roman"/>
          <w:b/>
          <w:i/>
          <w:sz w:val="24"/>
          <w:szCs w:val="24"/>
          <w:lang w:val="lv-LV"/>
        </w:rPr>
        <w:t>kgadējā ūdens līmeņa ilguma līkne</w:t>
      </w:r>
      <w:bookmarkEnd w:id="20"/>
    </w:p>
    <w:p w:rsidR="00A27831" w:rsidP="00DE5D8E" w:rsidRDefault="00A27831" w14:paraId="4524B830" w14:textId="1F9ED359">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Informācija par Burtnieka ezera līmeņa svārstībām iegūta, i</w:t>
      </w:r>
      <w:r w:rsidR="00DA3B09">
        <w:rPr>
          <w:rFonts w:ascii="Times New Roman" w:hAnsi="Times New Roman" w:cs="Times New Roman"/>
          <w:sz w:val="24"/>
          <w:szCs w:val="24"/>
          <w:lang w:val="lv-LV"/>
        </w:rPr>
        <w:t xml:space="preserve">zmantojot </w:t>
      </w:r>
      <w:r w:rsidRPr="00A27831">
        <w:rPr>
          <w:rFonts w:ascii="Times New Roman" w:hAnsi="Times New Roman" w:cs="Times New Roman"/>
          <w:sz w:val="24"/>
          <w:szCs w:val="24"/>
          <w:lang w:val="lv-LV"/>
        </w:rPr>
        <w:t xml:space="preserve">VSIA </w:t>
      </w:r>
      <w:r w:rsidR="00CB258C">
        <w:rPr>
          <w:rFonts w:ascii="Times New Roman" w:hAnsi="Times New Roman" w:cs="Times New Roman"/>
          <w:sz w:val="24"/>
          <w:szCs w:val="24"/>
          <w:lang w:val="lv-LV"/>
        </w:rPr>
        <w:t>LVĢMC</w:t>
      </w:r>
      <w:r>
        <w:rPr>
          <w:rFonts w:ascii="Times New Roman" w:hAnsi="Times New Roman" w:cs="Times New Roman"/>
          <w:sz w:val="24"/>
          <w:szCs w:val="24"/>
          <w:lang w:val="lv-LV"/>
        </w:rPr>
        <w:t xml:space="preserve"> Vides datu arhīvā </w:t>
      </w:r>
      <w:r w:rsidR="00DA3B09">
        <w:rPr>
          <w:rFonts w:ascii="Times New Roman" w:hAnsi="Times New Roman" w:cs="Times New Roman"/>
          <w:sz w:val="24"/>
          <w:szCs w:val="24"/>
          <w:lang w:val="lv-LV"/>
        </w:rPr>
        <w:t>pieejamos</w:t>
      </w:r>
      <w:r>
        <w:rPr>
          <w:rFonts w:ascii="Times New Roman" w:hAnsi="Times New Roman" w:cs="Times New Roman"/>
          <w:sz w:val="24"/>
          <w:szCs w:val="24"/>
          <w:lang w:val="lv-LV"/>
        </w:rPr>
        <w:t xml:space="preserve"> un analīzei korekti izmantojamos </w:t>
      </w:r>
      <w:r w:rsidRPr="00A27831">
        <w:rPr>
          <w:rFonts w:ascii="Times New Roman" w:hAnsi="Times New Roman" w:cs="Times New Roman"/>
          <w:sz w:val="24"/>
          <w:szCs w:val="24"/>
          <w:lang w:val="lv-LV"/>
        </w:rPr>
        <w:t>hidroloģiskās monitoringa stacijas “Burtnieki”</w:t>
      </w:r>
      <w:r>
        <w:rPr>
          <w:rFonts w:ascii="Times New Roman" w:hAnsi="Times New Roman" w:cs="Times New Roman"/>
          <w:sz w:val="24"/>
          <w:szCs w:val="24"/>
          <w:lang w:val="lv-LV"/>
        </w:rPr>
        <w:t xml:space="preserve"> datus par </w:t>
      </w:r>
      <w:r w:rsidRPr="00A27831">
        <w:rPr>
          <w:rFonts w:ascii="Times New Roman" w:hAnsi="Times New Roman" w:cs="Times New Roman"/>
          <w:sz w:val="24"/>
          <w:szCs w:val="24"/>
          <w:lang w:val="lv-LV"/>
        </w:rPr>
        <w:t>1946.-2024. gad</w:t>
      </w:r>
      <w:r>
        <w:rPr>
          <w:rFonts w:ascii="Times New Roman" w:hAnsi="Times New Roman" w:cs="Times New Roman"/>
          <w:sz w:val="24"/>
          <w:szCs w:val="24"/>
          <w:lang w:val="lv-LV"/>
        </w:rPr>
        <w:t>u periodu.</w:t>
      </w:r>
    </w:p>
    <w:p w:rsidR="0015670F" w:rsidP="00DE5D8E" w:rsidRDefault="379A7F33" w14:paraId="2CBACFF2" w14:textId="45D32813">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Pēc ūdens līmeņa ilguma līknes (</w:t>
      </w:r>
      <w:r w:rsidRPr="65F8F4DC" w:rsidR="6306BF5B">
        <w:rPr>
          <w:rFonts w:ascii="Times New Roman" w:hAnsi="Times New Roman" w:cs="Times New Roman"/>
          <w:sz w:val="24"/>
          <w:szCs w:val="24"/>
          <w:lang w:val="lv-LV"/>
        </w:rPr>
        <w:t>1.3.4.</w:t>
      </w:r>
      <w:r w:rsidRPr="65F8F4DC" w:rsidR="018BC0E2">
        <w:rPr>
          <w:rFonts w:ascii="Times New Roman" w:hAnsi="Times New Roman" w:cs="Times New Roman"/>
          <w:sz w:val="24"/>
          <w:szCs w:val="24"/>
          <w:lang w:val="lv-LV"/>
        </w:rPr>
        <w:t>2</w:t>
      </w:r>
      <w:r w:rsidRPr="65F8F4DC" w:rsidR="6306BF5B">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at</w:t>
      </w:r>
      <w:r w:rsidRPr="65F8F4DC" w:rsidR="6306BF5B">
        <w:rPr>
          <w:rFonts w:ascii="Times New Roman" w:hAnsi="Times New Roman" w:cs="Times New Roman"/>
          <w:sz w:val="24"/>
          <w:szCs w:val="24"/>
          <w:lang w:val="lv-LV"/>
        </w:rPr>
        <w:t>t.</w:t>
      </w:r>
      <w:r w:rsidRPr="65F8F4DC">
        <w:rPr>
          <w:rFonts w:ascii="Times New Roman" w:hAnsi="Times New Roman" w:cs="Times New Roman"/>
          <w:sz w:val="24"/>
          <w:szCs w:val="24"/>
          <w:lang w:val="lv-LV"/>
        </w:rPr>
        <w:t>) ir nolasāms, ka tipiskā gada griezumā Burtnieka ezera ūdens līmenis gandrīz vienmēr (99,7% laika) ir augstāks par 39,42 m v</w:t>
      </w:r>
      <w:r w:rsidRPr="65F8F4DC" w:rsidR="311F0E06">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5A009181">
        <w:rPr>
          <w:rFonts w:ascii="Times New Roman" w:hAnsi="Times New Roman" w:cs="Times New Roman"/>
          <w:sz w:val="24"/>
          <w:szCs w:val="24"/>
          <w:lang w:val="lv-LV"/>
        </w:rPr>
        <w:t>.</w:t>
      </w:r>
      <w:r w:rsidRPr="65F8F4DC">
        <w:rPr>
          <w:rFonts w:ascii="Times New Roman" w:hAnsi="Times New Roman" w:cs="Times New Roman"/>
          <w:sz w:val="24"/>
          <w:szCs w:val="24"/>
          <w:lang w:val="lv-LV"/>
        </w:rPr>
        <w:t>l.</w:t>
      </w:r>
      <w:r w:rsidRPr="65F8F4DC" w:rsidR="03F6637A">
        <w:rPr>
          <w:rFonts w:ascii="Times New Roman" w:hAnsi="Times New Roman" w:cs="Times New Roman"/>
          <w:sz w:val="24"/>
          <w:szCs w:val="24"/>
          <w:lang w:val="lv-LV"/>
        </w:rPr>
        <w:t xml:space="preserve"> P</w:t>
      </w:r>
      <w:r w:rsidRPr="65F8F4DC">
        <w:rPr>
          <w:rFonts w:ascii="Times New Roman" w:hAnsi="Times New Roman" w:cs="Times New Roman"/>
          <w:sz w:val="24"/>
          <w:szCs w:val="24"/>
          <w:lang w:val="lv-LV"/>
        </w:rPr>
        <w:t>usi no gada jeb 50% laika ūdens līmenis ir augstāks par 40,0 m v</w:t>
      </w:r>
      <w:r w:rsidRPr="65F8F4DC" w:rsidR="3A652251">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71CF82EF">
        <w:rPr>
          <w:rFonts w:ascii="Times New Roman" w:hAnsi="Times New Roman" w:cs="Times New Roman"/>
          <w:sz w:val="24"/>
          <w:szCs w:val="24"/>
          <w:lang w:val="lv-LV"/>
        </w:rPr>
        <w:t>.</w:t>
      </w:r>
      <w:r w:rsidRPr="65F8F4DC">
        <w:rPr>
          <w:rFonts w:ascii="Times New Roman" w:hAnsi="Times New Roman" w:cs="Times New Roman"/>
          <w:sz w:val="24"/>
          <w:szCs w:val="24"/>
          <w:lang w:val="lv-LV"/>
        </w:rPr>
        <w:t>l.</w:t>
      </w:r>
      <w:r w:rsidRPr="65F8F4DC" w:rsidR="03F6637A">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25% no laika ūdens līmenis ir augstāks par 40,32 m v</w:t>
      </w:r>
      <w:r w:rsidRPr="65F8F4DC" w:rsidR="2E9A059C">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40B0DEA1">
        <w:rPr>
          <w:rFonts w:ascii="Times New Roman" w:hAnsi="Times New Roman" w:cs="Times New Roman"/>
          <w:sz w:val="24"/>
          <w:szCs w:val="24"/>
          <w:lang w:val="lv-LV"/>
        </w:rPr>
        <w:t>.</w:t>
      </w:r>
      <w:r w:rsidRPr="65F8F4DC">
        <w:rPr>
          <w:rFonts w:ascii="Times New Roman" w:hAnsi="Times New Roman" w:cs="Times New Roman"/>
          <w:sz w:val="24"/>
          <w:szCs w:val="24"/>
          <w:lang w:val="lv-LV"/>
        </w:rPr>
        <w:t>l., bet 10% no laika jeb aptuveni 36 dienas gadā ūdens līmeni</w:t>
      </w:r>
      <w:r w:rsidRPr="65F8F4DC" w:rsidR="03F6637A">
        <w:rPr>
          <w:rFonts w:ascii="Times New Roman" w:hAnsi="Times New Roman" w:cs="Times New Roman"/>
          <w:sz w:val="24"/>
          <w:szCs w:val="24"/>
          <w:lang w:val="lv-LV"/>
        </w:rPr>
        <w:t>s ir 40,91 m v</w:t>
      </w:r>
      <w:r w:rsidRPr="65F8F4DC" w:rsidR="4C4E9CD2">
        <w:rPr>
          <w:rFonts w:ascii="Times New Roman" w:hAnsi="Times New Roman" w:cs="Times New Roman"/>
          <w:sz w:val="24"/>
          <w:szCs w:val="24"/>
          <w:lang w:val="lv-LV"/>
        </w:rPr>
        <w:t>.</w:t>
      </w:r>
      <w:r w:rsidRPr="65F8F4DC" w:rsidR="03F6637A">
        <w:rPr>
          <w:rFonts w:ascii="Times New Roman" w:hAnsi="Times New Roman" w:cs="Times New Roman"/>
          <w:sz w:val="24"/>
          <w:szCs w:val="24"/>
          <w:lang w:val="lv-LV"/>
        </w:rPr>
        <w:t>j</w:t>
      </w:r>
      <w:r w:rsidRPr="65F8F4DC" w:rsidR="7F1B8892">
        <w:rPr>
          <w:rFonts w:ascii="Times New Roman" w:hAnsi="Times New Roman" w:cs="Times New Roman"/>
          <w:sz w:val="24"/>
          <w:szCs w:val="24"/>
          <w:lang w:val="lv-LV"/>
        </w:rPr>
        <w:t>.</w:t>
      </w:r>
      <w:r w:rsidRPr="65F8F4DC" w:rsidR="03F6637A">
        <w:rPr>
          <w:rFonts w:ascii="Times New Roman" w:hAnsi="Times New Roman" w:cs="Times New Roman"/>
          <w:sz w:val="24"/>
          <w:szCs w:val="24"/>
          <w:lang w:val="lv-LV"/>
        </w:rPr>
        <w:t>l. vai augstāks.</w:t>
      </w:r>
    </w:p>
    <w:p w:rsidR="006067BD" w:rsidP="00DE5D8E" w:rsidRDefault="379A7F33" w14:paraId="15C84DD5" w14:textId="0C75A1BA">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Statistiski vidējā gadā </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ezera ūdens līmenis vārstās aptuveni 2 metru amplitūdā (39,42 – 41,49 m v</w:t>
      </w:r>
      <w:r w:rsidRPr="65F8F4DC" w:rsidR="0A6921BE">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5150209B">
        <w:rPr>
          <w:rFonts w:ascii="Times New Roman" w:hAnsi="Times New Roman" w:cs="Times New Roman"/>
          <w:sz w:val="24"/>
          <w:szCs w:val="24"/>
          <w:lang w:val="lv-LV"/>
        </w:rPr>
        <w:t>.</w:t>
      </w:r>
      <w:r w:rsidRPr="65F8F4DC">
        <w:rPr>
          <w:rFonts w:ascii="Times New Roman" w:hAnsi="Times New Roman" w:cs="Times New Roman"/>
          <w:sz w:val="24"/>
          <w:szCs w:val="24"/>
          <w:lang w:val="lv-LV"/>
        </w:rPr>
        <w:t>l.). Faktiski šī amplitūda var būt mazāka vai lielāka, ko lielākoties nosaka ūdens daudzums daudzūdens periodā</w:t>
      </w:r>
      <w:r w:rsidRPr="65F8F4DC" w:rsidR="018BC0E2">
        <w:rPr>
          <w:rFonts w:ascii="Times New Roman" w:hAnsi="Times New Roman" w:cs="Times New Roman"/>
          <w:sz w:val="24"/>
          <w:szCs w:val="24"/>
          <w:lang w:val="lv-LV"/>
        </w:rPr>
        <w:t>.</w:t>
      </w:r>
    </w:p>
    <w:p w:rsidR="007F2977" w:rsidP="00DE5D8E" w:rsidRDefault="007F2977" w14:paraId="5A38CA74" w14:textId="77777777">
      <w:pPr>
        <w:spacing w:after="0" w:line="276" w:lineRule="auto"/>
        <w:ind w:firstLine="567"/>
        <w:jc w:val="both"/>
        <w:rPr>
          <w:rFonts w:ascii="Times New Roman" w:hAnsi="Times New Roman" w:cs="Times New Roman"/>
          <w:sz w:val="24"/>
          <w:szCs w:val="24"/>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31"/>
        <w:gridCol w:w="4708"/>
      </w:tblGrid>
      <w:tr w:rsidR="00D34487" w:rsidTr="65F8F4DC" w14:paraId="5EDF02A0" w14:textId="77777777">
        <w:tc>
          <w:tcPr>
            <w:tcW w:w="4931" w:type="dxa"/>
          </w:tcPr>
          <w:p w:rsidR="00D34487" w:rsidP="00DE5D8E" w:rsidRDefault="00D34487" w14:paraId="24525DED" w14:textId="11FCC18E">
            <w:pPr>
              <w:spacing w:line="276" w:lineRule="auto"/>
              <w:jc w:val="both"/>
              <w:rPr>
                <w:rFonts w:ascii="Times New Roman" w:hAnsi="Times New Roman" w:cs="Times New Roman"/>
                <w:sz w:val="24"/>
                <w:szCs w:val="24"/>
              </w:rPr>
            </w:pPr>
            <w:r w:rsidRPr="002F3233">
              <w:rPr>
                <w:rFonts w:ascii="Calibri" w:hAnsi="Calibri" w:cs="Calibri"/>
                <w:noProof/>
                <w:lang w:eastAsia="lv-LV"/>
              </w:rPr>
              <w:drawing>
                <wp:inline distT="0" distB="0" distL="0" distR="0" wp14:anchorId="289A2F38" wp14:editId="3E123E87">
                  <wp:extent cx="3067050" cy="2599573"/>
                  <wp:effectExtent l="0" t="0" r="0" b="0"/>
                  <wp:docPr id="268621575" name="Picture 3" descr="A graph of a graph showing the number of objects in the same dire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21575" name="Picture 3" descr="A graph of a graph showing the number of objects in the same direction&#10;&#10;Description automatically generated with medium confidenc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3225"/>
                          <a:stretch/>
                        </pic:blipFill>
                        <pic:spPr bwMode="auto">
                          <a:xfrm>
                            <a:off x="0" y="0"/>
                            <a:ext cx="3075799" cy="26069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8" w:type="dxa"/>
            <w:vAlign w:val="center"/>
          </w:tcPr>
          <w:p w:rsidR="00D34487" w:rsidP="00DE5D8E" w:rsidRDefault="00D34487" w14:paraId="06EA201F" w14:textId="4FAA52D0">
            <w:pPr>
              <w:spacing w:line="276" w:lineRule="auto"/>
              <w:jc w:val="both"/>
              <w:rPr>
                <w:rFonts w:ascii="Times New Roman" w:hAnsi="Times New Roman" w:cs="Times New Roman"/>
                <w:sz w:val="24"/>
                <w:szCs w:val="24"/>
              </w:rPr>
            </w:pPr>
            <w:r w:rsidRPr="00FA4D5A">
              <w:rPr>
                <w:rFonts w:ascii="Calibri" w:hAnsi="Calibri" w:cs="Calibri"/>
                <w:noProof/>
                <w:lang w:eastAsia="lv-LV"/>
              </w:rPr>
              <w:drawing>
                <wp:inline distT="0" distB="0" distL="0" distR="0" wp14:anchorId="5437C98E" wp14:editId="41788927">
                  <wp:extent cx="2922202" cy="2274073"/>
                  <wp:effectExtent l="0" t="0" r="0" b="0"/>
                  <wp:docPr id="2054897574" name="Picture 1" descr="A graph of a graph showing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97574" name="Picture 1" descr="A graph of a graph showing a number of different colored lines&#10;&#10;Description automatically generated with medium confidence"/>
                          <pic:cNvPicPr>
                            <a:picLocks noChangeAspect="1" noChangeArrowheads="1"/>
                          </pic:cNvPicPr>
                        </pic:nvPicPr>
                        <pic:blipFill>
                          <a:blip r:embed="rId23" cstate="screen">
                            <a:extLst>
                              <a:ext uri="{28A0092B-C50C-407E-A947-70E740481C1C}">
                                <a14:useLocalDpi xmlns:a14="http://schemas.microsoft.com/office/drawing/2010/main" val="0"/>
                              </a:ext>
                            </a:extLst>
                          </a:blip>
                          <a:srcRect/>
                          <a:stretch>
                            <a:fillRect/>
                          </a:stretch>
                        </pic:blipFill>
                        <pic:spPr bwMode="auto">
                          <a:xfrm>
                            <a:off x="0" y="0"/>
                            <a:ext cx="2934915" cy="2283967"/>
                          </a:xfrm>
                          <a:prstGeom prst="rect">
                            <a:avLst/>
                          </a:prstGeom>
                          <a:noFill/>
                          <a:ln>
                            <a:noFill/>
                          </a:ln>
                        </pic:spPr>
                      </pic:pic>
                    </a:graphicData>
                  </a:graphic>
                </wp:inline>
              </w:drawing>
            </w:r>
          </w:p>
        </w:tc>
      </w:tr>
      <w:tr w:rsidRPr="009D5CBC" w:rsidR="00D34487" w:rsidTr="65F8F4DC" w14:paraId="75FC1A0E" w14:textId="77777777">
        <w:tc>
          <w:tcPr>
            <w:tcW w:w="4931" w:type="dxa"/>
          </w:tcPr>
          <w:p w:rsidR="00D34487" w:rsidP="00DE5D8E" w:rsidRDefault="37ED42A2" w14:paraId="2C74AB43" w14:textId="4F234D55">
            <w:pPr>
              <w:spacing w:line="276" w:lineRule="auto"/>
              <w:jc w:val="both"/>
              <w:rPr>
                <w:rFonts w:ascii="Times New Roman" w:hAnsi="Times New Roman" w:cs="Times New Roman"/>
                <w:sz w:val="24"/>
                <w:szCs w:val="24"/>
              </w:rPr>
            </w:pPr>
            <w:r w:rsidRPr="65F8F4DC">
              <w:rPr>
                <w:rFonts w:ascii="Times New Roman" w:hAnsi="Times New Roman" w:cs="Times New Roman"/>
              </w:rPr>
              <w:t>1.3.4.2. att. Burtnieka ūdens līmeņa ilguma līkne 1947-2023.</w:t>
            </w:r>
            <w:r w:rsidRPr="65F8F4DC" w:rsidR="3188796F">
              <w:rPr>
                <w:rFonts w:ascii="Times New Roman" w:hAnsi="Times New Roman" w:cs="Times New Roman"/>
              </w:rPr>
              <w:t xml:space="preserve"> </w:t>
            </w:r>
            <w:r w:rsidRPr="65F8F4DC">
              <w:rPr>
                <w:rFonts w:ascii="Times New Roman" w:hAnsi="Times New Roman" w:cs="Times New Roman"/>
              </w:rPr>
              <w:t>g. periodam.</w:t>
            </w:r>
          </w:p>
        </w:tc>
        <w:tc>
          <w:tcPr>
            <w:tcW w:w="4708" w:type="dxa"/>
          </w:tcPr>
          <w:p w:rsidR="00D34487" w:rsidP="00DE5D8E" w:rsidRDefault="37ED42A2" w14:paraId="12DAFBD7" w14:textId="306F122E">
            <w:pPr>
              <w:spacing w:line="276" w:lineRule="auto"/>
              <w:jc w:val="both"/>
              <w:rPr>
                <w:rFonts w:ascii="Times New Roman" w:hAnsi="Times New Roman" w:cs="Times New Roman"/>
                <w:sz w:val="24"/>
                <w:szCs w:val="24"/>
              </w:rPr>
            </w:pPr>
            <w:r w:rsidRPr="65F8F4DC">
              <w:rPr>
                <w:rFonts w:ascii="Times New Roman" w:hAnsi="Times New Roman" w:cs="Times New Roman"/>
              </w:rPr>
              <w:t>1.3.4.3. att. Burtnieka ūdens līmeņa ilguma līkne laika periodam pirms 1981.</w:t>
            </w:r>
            <w:r w:rsidRPr="65F8F4DC" w:rsidR="1B903B80">
              <w:rPr>
                <w:rFonts w:ascii="Times New Roman" w:hAnsi="Times New Roman" w:cs="Times New Roman"/>
              </w:rPr>
              <w:t xml:space="preserve"> </w:t>
            </w:r>
            <w:r w:rsidRPr="65F8F4DC">
              <w:rPr>
                <w:rFonts w:ascii="Times New Roman" w:hAnsi="Times New Roman" w:cs="Times New Roman"/>
              </w:rPr>
              <w:t>gada un pēc 2000.</w:t>
            </w:r>
            <w:r w:rsidRPr="65F8F4DC" w:rsidR="6AFF99DD">
              <w:rPr>
                <w:rFonts w:ascii="Times New Roman" w:hAnsi="Times New Roman" w:cs="Times New Roman"/>
              </w:rPr>
              <w:t xml:space="preserve"> </w:t>
            </w:r>
            <w:r w:rsidRPr="65F8F4DC">
              <w:rPr>
                <w:rFonts w:ascii="Times New Roman" w:hAnsi="Times New Roman" w:cs="Times New Roman"/>
              </w:rPr>
              <w:t>gada.</w:t>
            </w:r>
          </w:p>
        </w:tc>
      </w:tr>
    </w:tbl>
    <w:p w:rsidR="00D34487" w:rsidP="00DE5D8E" w:rsidRDefault="00D34487" w14:paraId="10C726E0" w14:textId="77777777">
      <w:pPr>
        <w:spacing w:after="0" w:line="276" w:lineRule="auto"/>
        <w:ind w:firstLine="567"/>
        <w:jc w:val="both"/>
        <w:rPr>
          <w:rFonts w:ascii="Times New Roman" w:hAnsi="Times New Roman" w:cs="Times New Roman"/>
          <w:sz w:val="24"/>
          <w:szCs w:val="24"/>
          <w:lang w:val="lv-LV"/>
        </w:rPr>
      </w:pPr>
    </w:p>
    <w:p w:rsidR="006067BD" w:rsidP="00DE5D8E" w:rsidRDefault="379A7F33" w14:paraId="6120236D" w14:textId="69AC8886">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Lai novērtētu vai </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ezera ūdens līmenis ir mainījies kopš 1981.-1984.</w:t>
      </w:r>
      <w:r w:rsidRPr="65F8F4DC" w:rsidR="1307FA5F">
        <w:rPr>
          <w:rFonts w:ascii="Times New Roman" w:hAnsi="Times New Roman" w:cs="Times New Roman"/>
          <w:sz w:val="24"/>
          <w:szCs w:val="24"/>
          <w:lang w:val="lv-LV"/>
        </w:rPr>
        <w:t xml:space="preserve">  </w:t>
      </w:r>
      <w:r w:rsidRPr="65F8F4DC" w:rsidR="2F66A4E8">
        <w:rPr>
          <w:rFonts w:ascii="Times New Roman" w:hAnsi="Times New Roman" w:cs="Times New Roman"/>
          <w:sz w:val="24"/>
          <w:szCs w:val="24"/>
          <w:lang w:val="lv-LV"/>
        </w:rPr>
        <w:t>gada,</w:t>
      </w:r>
      <w:r w:rsidRPr="65F8F4DC">
        <w:rPr>
          <w:rFonts w:ascii="Times New Roman" w:hAnsi="Times New Roman" w:cs="Times New Roman"/>
          <w:sz w:val="24"/>
          <w:szCs w:val="24"/>
          <w:lang w:val="lv-LV"/>
        </w:rPr>
        <w:t xml:space="preserve"> tika izveidota Silzemnieku poldera sistēma, ir izstrādāta dalīta ezera ūdens līmeņa ilguma līkne, kur dati ir dalīti divos laika posmos – pirms 1981.</w:t>
      </w:r>
      <w:r w:rsidRPr="65F8F4DC" w:rsidR="69996D80">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un pēc 2000.</w:t>
      </w:r>
      <w:r w:rsidRPr="65F8F4DC" w:rsidR="5A9C11AB">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w:t>
      </w:r>
      <w:r w:rsidRPr="65F8F4DC" w:rsidR="018BC0E2">
        <w:rPr>
          <w:rFonts w:ascii="Times New Roman" w:hAnsi="Times New Roman" w:cs="Times New Roman"/>
          <w:sz w:val="24"/>
          <w:szCs w:val="24"/>
          <w:lang w:val="lv-LV"/>
        </w:rPr>
        <w:t>1.3.4.3. att.</w:t>
      </w:r>
      <w:r w:rsidRPr="65F8F4DC">
        <w:rPr>
          <w:rFonts w:ascii="Times New Roman" w:hAnsi="Times New Roman" w:cs="Times New Roman"/>
          <w:sz w:val="24"/>
          <w:szCs w:val="24"/>
          <w:lang w:val="lv-LV"/>
        </w:rPr>
        <w:t>). Laika posmā no 1981. līdz 2000.</w:t>
      </w:r>
      <w:r w:rsidRPr="65F8F4DC" w:rsidR="12EF31A1">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gadam ir datu iztrūkums, jo nav pilnu hidroloģisko gadu datu bez būtiskām iztrūkstošām vērtībām. Rezultāti norāda, ka gada zemākie līmeņi nav būtiski mainījušies, salīdzinot laika posmu pirms 1981. un pēc 2000.</w:t>
      </w:r>
      <w:r w:rsidRPr="65F8F4DC" w:rsidR="0E4FB3E8">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bet gada augstākie līmeņi ir pieauguši pēc 2000.</w:t>
      </w:r>
      <w:r w:rsidRPr="65F8F4DC" w:rsidR="14A64CB7">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Lai gan gada mediānais līmenis datos līdz 1981.</w:t>
      </w:r>
      <w:r w:rsidRPr="65F8F4DC" w:rsidR="38BC9DA4">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gadam bija 40,0 m v</w:t>
      </w:r>
      <w:r w:rsidRPr="65F8F4DC" w:rsidR="45E03742">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0DE1895D">
        <w:rPr>
          <w:rFonts w:ascii="Times New Roman" w:hAnsi="Times New Roman" w:cs="Times New Roman"/>
          <w:sz w:val="24"/>
          <w:szCs w:val="24"/>
          <w:lang w:val="lv-LV"/>
        </w:rPr>
        <w:t>.</w:t>
      </w:r>
      <w:r w:rsidRPr="65F8F4DC">
        <w:rPr>
          <w:rFonts w:ascii="Times New Roman" w:hAnsi="Times New Roman" w:cs="Times New Roman"/>
          <w:sz w:val="24"/>
          <w:szCs w:val="24"/>
          <w:lang w:val="lv-LV"/>
        </w:rPr>
        <w:t>l. un pēc 2000.</w:t>
      </w:r>
      <w:r w:rsidRPr="65F8F4DC" w:rsidR="1D37947A">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tas ir 40,26 m v</w:t>
      </w:r>
      <w:r w:rsidRPr="65F8F4DC" w:rsidR="529448AC">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529448AC">
        <w:rPr>
          <w:rFonts w:ascii="Times New Roman" w:hAnsi="Times New Roman" w:cs="Times New Roman"/>
          <w:sz w:val="24"/>
          <w:szCs w:val="24"/>
          <w:lang w:val="lv-LV"/>
        </w:rPr>
        <w:t>.</w:t>
      </w:r>
      <w:r w:rsidRPr="65F8F4DC">
        <w:rPr>
          <w:rFonts w:ascii="Times New Roman" w:hAnsi="Times New Roman" w:cs="Times New Roman"/>
          <w:sz w:val="24"/>
          <w:szCs w:val="24"/>
          <w:lang w:val="lv-LV"/>
        </w:rPr>
        <w:t>l, tomēr 90</w:t>
      </w:r>
      <w:r w:rsidRPr="65F8F4DC" w:rsidR="533CE044">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 izkliedes intervāls ap mediānām vērtībām abos periodos ir principā vienāds, norādot uz kopumā nebūtisku atšķirību. Savukārt ikgadēji augstākie līmeņi ir mainījušies būtiskāk – piemēram, ikgadēji 10% augstākie līmeņi pirms 1981</w:t>
      </w:r>
      <w:r w:rsidRPr="65F8F4DC" w:rsidR="533CE044">
        <w:rPr>
          <w:rFonts w:ascii="Times New Roman" w:hAnsi="Times New Roman" w:cs="Times New Roman"/>
          <w:sz w:val="24"/>
          <w:szCs w:val="24"/>
          <w:lang w:val="lv-LV"/>
        </w:rPr>
        <w:t>.</w:t>
      </w:r>
      <w:r w:rsidRPr="65F8F4DC" w:rsidR="50229E0B">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bija 40,81 m v</w:t>
      </w:r>
      <w:r w:rsidRPr="65F8F4DC" w:rsidR="163ED294">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163ED294">
        <w:rPr>
          <w:rFonts w:ascii="Times New Roman" w:hAnsi="Times New Roman" w:cs="Times New Roman"/>
          <w:sz w:val="24"/>
          <w:szCs w:val="24"/>
          <w:lang w:val="lv-LV"/>
        </w:rPr>
        <w:t>.</w:t>
      </w:r>
      <w:r w:rsidRPr="65F8F4DC">
        <w:rPr>
          <w:rFonts w:ascii="Times New Roman" w:hAnsi="Times New Roman" w:cs="Times New Roman"/>
          <w:sz w:val="24"/>
          <w:szCs w:val="24"/>
          <w:lang w:val="lv-LV"/>
        </w:rPr>
        <w:t>l</w:t>
      </w:r>
      <w:r w:rsidRPr="65F8F4DC" w:rsidR="6F44BB21">
        <w:rPr>
          <w:rFonts w:ascii="Times New Roman" w:hAnsi="Times New Roman" w:cs="Times New Roman"/>
          <w:sz w:val="24"/>
          <w:szCs w:val="24"/>
          <w:lang w:val="lv-LV"/>
        </w:rPr>
        <w:t>.</w:t>
      </w:r>
      <w:r w:rsidRPr="65F8F4DC">
        <w:rPr>
          <w:rFonts w:ascii="Times New Roman" w:hAnsi="Times New Roman" w:cs="Times New Roman"/>
          <w:sz w:val="24"/>
          <w:szCs w:val="24"/>
          <w:lang w:val="lv-LV"/>
        </w:rPr>
        <w:t>, bet pēc 2000.</w:t>
      </w:r>
      <w:r w:rsidRPr="65F8F4DC" w:rsidR="6822ABD6">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tie pieauguši līdz 41,25 m v</w:t>
      </w:r>
      <w:r w:rsidRPr="65F8F4DC" w:rsidR="060757D8">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060757D8">
        <w:rPr>
          <w:rFonts w:ascii="Times New Roman" w:hAnsi="Times New Roman" w:cs="Times New Roman"/>
          <w:sz w:val="24"/>
          <w:szCs w:val="24"/>
          <w:lang w:val="lv-LV"/>
        </w:rPr>
        <w:t>.</w:t>
      </w:r>
      <w:r w:rsidRPr="65F8F4DC">
        <w:rPr>
          <w:rFonts w:ascii="Times New Roman" w:hAnsi="Times New Roman" w:cs="Times New Roman"/>
          <w:sz w:val="24"/>
          <w:szCs w:val="24"/>
          <w:lang w:val="lv-LV"/>
        </w:rPr>
        <w:t>l., kā arī 90</w:t>
      </w:r>
      <w:r w:rsidRPr="65F8F4DC" w:rsidR="533CE044">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 izkliedes intervāls ir atšķirīgāks starp abiem periodiem (</w:t>
      </w:r>
      <w:r w:rsidRPr="65F8F4DC" w:rsidR="018BC0E2">
        <w:rPr>
          <w:rFonts w:ascii="Times New Roman" w:hAnsi="Times New Roman" w:cs="Times New Roman"/>
          <w:sz w:val="24"/>
          <w:szCs w:val="24"/>
          <w:lang w:val="lv-LV"/>
        </w:rPr>
        <w:t>1.3.4.3. att.</w:t>
      </w:r>
      <w:r w:rsidRPr="65F8F4DC">
        <w:rPr>
          <w:rFonts w:ascii="Times New Roman" w:hAnsi="Times New Roman" w:cs="Times New Roman"/>
          <w:sz w:val="24"/>
          <w:szCs w:val="24"/>
          <w:lang w:val="lv-LV"/>
        </w:rPr>
        <w:t>). Novērotā atšķirība starp abiem periodiem var būt skaidrojama</w:t>
      </w:r>
      <w:r w:rsidRPr="65F8F4DC" w:rsidR="096C19CB">
        <w:rPr>
          <w:rFonts w:ascii="Times New Roman" w:hAnsi="Times New Roman" w:cs="Times New Roman"/>
          <w:sz w:val="24"/>
          <w:szCs w:val="24"/>
          <w:lang w:val="lv-LV"/>
        </w:rPr>
        <w:t xml:space="preserve"> ar Silzemnieku poldera ietekmi, taču n</w:t>
      </w:r>
      <w:r w:rsidRPr="65F8F4DC">
        <w:rPr>
          <w:rFonts w:ascii="Times New Roman" w:hAnsi="Times New Roman" w:cs="Times New Roman"/>
          <w:sz w:val="24"/>
          <w:szCs w:val="24"/>
          <w:lang w:val="lv-LV"/>
        </w:rPr>
        <w:t>av izslēgta arī citu faktoru ietekme novērotās atšķirībās starp abiem aplūkotajiem laika periodiem, kā arī jāatzīmē, ka periodu pēc 2000.</w:t>
      </w:r>
      <w:r w:rsidRPr="65F8F4DC" w:rsidR="52E0BD42">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raksturo tikai 9 hidroloģisko gadu dati, kas arī va</w:t>
      </w:r>
      <w:r w:rsidRPr="65F8F4DC" w:rsidR="0180AE8D">
        <w:rPr>
          <w:rFonts w:ascii="Times New Roman" w:hAnsi="Times New Roman" w:cs="Times New Roman"/>
          <w:sz w:val="24"/>
          <w:szCs w:val="24"/>
          <w:lang w:val="lv-LV"/>
        </w:rPr>
        <w:t>r ietekmēt rezultātu robustumu.</w:t>
      </w:r>
    </w:p>
    <w:p w:rsidR="005C20CB" w:rsidP="00DE5D8E" w:rsidRDefault="72C9E97E" w14:paraId="752721CD" w14:textId="309F9515">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Ilggadīgie </w:t>
      </w:r>
      <w:r w:rsidRPr="65F8F4DC" w:rsidR="51E26B40">
        <w:rPr>
          <w:rFonts w:ascii="Times New Roman" w:hAnsi="Times New Roman" w:cs="Times New Roman"/>
          <w:sz w:val="24"/>
          <w:szCs w:val="24"/>
          <w:lang w:val="lv-LV"/>
        </w:rPr>
        <w:t xml:space="preserve">vasaras mazūdens perioda </w:t>
      </w:r>
      <w:r w:rsidRPr="65F8F4DC">
        <w:rPr>
          <w:rFonts w:ascii="Times New Roman" w:hAnsi="Times New Roman" w:cs="Times New Roman"/>
          <w:sz w:val="24"/>
          <w:szCs w:val="24"/>
          <w:lang w:val="lv-LV"/>
        </w:rPr>
        <w:t>ūdens līmeņi jūlijā-augustā ir stabili ar mediāno vērtību 39,76 m v</w:t>
      </w:r>
      <w:r w:rsidRPr="65F8F4DC" w:rsidR="5F9BED12">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5F9BED12">
        <w:rPr>
          <w:rFonts w:ascii="Times New Roman" w:hAnsi="Times New Roman" w:cs="Times New Roman"/>
          <w:sz w:val="24"/>
          <w:szCs w:val="24"/>
          <w:lang w:val="lv-LV"/>
        </w:rPr>
        <w:t>.</w:t>
      </w:r>
      <w:r w:rsidRPr="65F8F4DC">
        <w:rPr>
          <w:rFonts w:ascii="Times New Roman" w:hAnsi="Times New Roman" w:cs="Times New Roman"/>
          <w:sz w:val="24"/>
          <w:szCs w:val="24"/>
          <w:lang w:val="lv-LV"/>
        </w:rPr>
        <w:t>l., kas mainās nelielā intervālā no 39,65 līdz 39,97 m v</w:t>
      </w:r>
      <w:r w:rsidRPr="65F8F4DC" w:rsidR="4460A7B7">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01D604C4">
        <w:rPr>
          <w:rFonts w:ascii="Times New Roman" w:hAnsi="Times New Roman" w:cs="Times New Roman"/>
          <w:sz w:val="24"/>
          <w:szCs w:val="24"/>
          <w:lang w:val="lv-LV"/>
        </w:rPr>
        <w:t>.</w:t>
      </w:r>
      <w:r w:rsidRPr="65F8F4DC">
        <w:rPr>
          <w:rFonts w:ascii="Times New Roman" w:hAnsi="Times New Roman" w:cs="Times New Roman"/>
          <w:sz w:val="24"/>
          <w:szCs w:val="24"/>
          <w:lang w:val="lv-LV"/>
        </w:rPr>
        <w:t>l. (</w:t>
      </w:r>
      <w:r w:rsidRPr="65F8F4DC" w:rsidR="4073CA93">
        <w:rPr>
          <w:rFonts w:ascii="Times New Roman" w:hAnsi="Times New Roman" w:cs="Times New Roman"/>
          <w:sz w:val="24"/>
          <w:szCs w:val="24"/>
          <w:lang w:val="lv-LV"/>
        </w:rPr>
        <w:t>1.3.4.4. att.</w:t>
      </w:r>
      <w:r w:rsidRPr="65F8F4DC">
        <w:rPr>
          <w:rFonts w:ascii="Times New Roman" w:hAnsi="Times New Roman" w:cs="Times New Roman"/>
          <w:sz w:val="24"/>
          <w:szCs w:val="24"/>
          <w:lang w:val="lv-LV"/>
        </w:rPr>
        <w:t>), norādot</w:t>
      </w:r>
      <w:r w:rsidRPr="65F8F4DC" w:rsidR="533CE044">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ka tipiskā jūlijā-augustā Burtnieka ezera ūdens līmenis patstāvīgi būs zemāks par 40 m v</w:t>
      </w:r>
      <w:r w:rsidRPr="65F8F4DC" w:rsidR="2C66D4A9">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4FF1B33D">
        <w:rPr>
          <w:rFonts w:ascii="Times New Roman" w:hAnsi="Times New Roman" w:cs="Times New Roman"/>
          <w:sz w:val="24"/>
          <w:szCs w:val="24"/>
          <w:lang w:val="lv-LV"/>
        </w:rPr>
        <w:t>.</w:t>
      </w:r>
      <w:r w:rsidRPr="65F8F4DC">
        <w:rPr>
          <w:rFonts w:ascii="Times New Roman" w:hAnsi="Times New Roman" w:cs="Times New Roman"/>
          <w:sz w:val="24"/>
          <w:szCs w:val="24"/>
          <w:lang w:val="lv-LV"/>
        </w:rPr>
        <w:t>l., bet augstāks par 39,65 m v</w:t>
      </w:r>
      <w:r w:rsidRPr="65F8F4DC" w:rsidR="61194DCC">
        <w:rPr>
          <w:rFonts w:ascii="Times New Roman" w:hAnsi="Times New Roman" w:cs="Times New Roman"/>
          <w:sz w:val="24"/>
          <w:szCs w:val="24"/>
          <w:lang w:val="lv-LV"/>
        </w:rPr>
        <w:t>.j.</w:t>
      </w:r>
      <w:r w:rsidRPr="65F8F4DC">
        <w:rPr>
          <w:rFonts w:ascii="Times New Roman" w:hAnsi="Times New Roman" w:cs="Times New Roman"/>
          <w:sz w:val="24"/>
          <w:szCs w:val="24"/>
          <w:lang w:val="lv-LV"/>
        </w:rPr>
        <w:t>l., savukārt</w:t>
      </w:r>
      <w:r w:rsidRPr="65F8F4DC" w:rsidR="533CE044">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ņemot vērā 50</w:t>
      </w:r>
      <w:r w:rsidRPr="65F8F4DC" w:rsidR="533CE044">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 izkliedes intervālu</w:t>
      </w:r>
      <w:r w:rsidRPr="65F8F4DC" w:rsidR="533CE044">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ūdens līmenis jūlijā-augustā parasti būs robežās no 39,5 līdz 40,2 m v</w:t>
      </w:r>
      <w:r w:rsidRPr="65F8F4DC" w:rsidR="1BC59425">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1BC59425">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l. Individuāli gadi var būt izlecoši no statistiski vidējiem skaitļiem (zilās līnijas </w:t>
      </w:r>
      <w:r w:rsidRPr="65F8F4DC" w:rsidR="4073CA93">
        <w:rPr>
          <w:rFonts w:ascii="Times New Roman" w:hAnsi="Times New Roman" w:cs="Times New Roman"/>
          <w:sz w:val="24"/>
          <w:szCs w:val="24"/>
          <w:lang w:val="lv-LV"/>
        </w:rPr>
        <w:t>1.3.4.3.</w:t>
      </w:r>
      <w:r w:rsidRPr="65F8F4DC">
        <w:rPr>
          <w:rFonts w:ascii="Times New Roman" w:hAnsi="Times New Roman" w:cs="Times New Roman"/>
          <w:sz w:val="24"/>
          <w:szCs w:val="24"/>
          <w:lang w:val="lv-LV"/>
        </w:rPr>
        <w:t xml:space="preserve">4. attēlā). </w:t>
      </w:r>
      <w:r w:rsidRPr="65F8F4DC" w:rsidR="4073CA93">
        <w:rPr>
          <w:rFonts w:ascii="Times New Roman" w:hAnsi="Times New Roman" w:cs="Times New Roman"/>
          <w:sz w:val="24"/>
          <w:szCs w:val="24"/>
          <w:lang w:val="lv-LV"/>
        </w:rPr>
        <w:t>V</w:t>
      </w:r>
      <w:r w:rsidRPr="65F8F4DC">
        <w:rPr>
          <w:rFonts w:ascii="Times New Roman" w:hAnsi="Times New Roman" w:cs="Times New Roman"/>
          <w:sz w:val="24"/>
          <w:szCs w:val="24"/>
          <w:lang w:val="lv-LV"/>
        </w:rPr>
        <w:t>iszemākais ūdens līmenis novērots 1950.</w:t>
      </w:r>
      <w:r w:rsidRPr="65F8F4DC" w:rsidR="74403ED2">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gadā, kad mediānais ūdens līmenis jūlijā-augustā bija 39,43 m v</w:t>
      </w:r>
      <w:r w:rsidRPr="65F8F4DC" w:rsidR="567187A1">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567187A1">
        <w:rPr>
          <w:rFonts w:ascii="Times New Roman" w:hAnsi="Times New Roman" w:cs="Times New Roman"/>
          <w:sz w:val="24"/>
          <w:szCs w:val="24"/>
          <w:lang w:val="lv-LV"/>
        </w:rPr>
        <w:t>.</w:t>
      </w:r>
      <w:r w:rsidRPr="65F8F4DC">
        <w:rPr>
          <w:rFonts w:ascii="Times New Roman" w:hAnsi="Times New Roman" w:cs="Times New Roman"/>
          <w:sz w:val="24"/>
          <w:szCs w:val="24"/>
          <w:lang w:val="lv-LV"/>
        </w:rPr>
        <w:t>l. (minimālais līmenis 39,27 m v</w:t>
      </w:r>
      <w:r w:rsidRPr="65F8F4DC" w:rsidR="4F53E392">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4F53E392">
        <w:rPr>
          <w:rFonts w:ascii="Times New Roman" w:hAnsi="Times New Roman" w:cs="Times New Roman"/>
          <w:sz w:val="24"/>
          <w:szCs w:val="24"/>
          <w:lang w:val="lv-LV"/>
        </w:rPr>
        <w:t>.</w:t>
      </w:r>
      <w:r w:rsidRPr="65F8F4DC">
        <w:rPr>
          <w:rFonts w:ascii="Times New Roman" w:hAnsi="Times New Roman" w:cs="Times New Roman"/>
          <w:sz w:val="24"/>
          <w:szCs w:val="24"/>
          <w:lang w:val="lv-LV"/>
        </w:rPr>
        <w:t>l.)</w:t>
      </w:r>
      <w:r w:rsidRPr="65F8F4DC" w:rsidR="4073CA93">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Savukārt vairāki gadi ir izcēlušies ar vasarai neraksturīgi augstu ūdens līmeni jeb plūdiem (zilās līnijas  4. attēlā) – visaugstākais ūdens līmenis jūlijā-augustā ir novērots 1978.</w:t>
      </w:r>
      <w:r w:rsidRPr="65F8F4DC" w:rsidR="73AEAE54">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 xml:space="preserve">gadā, kad mediānais ūdens līmenis </w:t>
      </w:r>
      <w:r w:rsidRPr="65F8F4DC">
        <w:rPr>
          <w:rFonts w:ascii="Times New Roman" w:hAnsi="Times New Roman" w:cs="Times New Roman"/>
          <w:sz w:val="24"/>
          <w:szCs w:val="24"/>
          <w:lang w:val="lv-LV"/>
        </w:rPr>
        <w:t>mazūdens periodā sasniedza 41</w:t>
      </w:r>
      <w:r w:rsidRPr="65F8F4DC" w:rsidR="533CE044">
        <w:rPr>
          <w:rFonts w:ascii="Times New Roman" w:hAnsi="Times New Roman" w:cs="Times New Roman"/>
          <w:sz w:val="24"/>
          <w:szCs w:val="24"/>
          <w:lang w:val="lv-LV"/>
        </w:rPr>
        <w:t>,</w:t>
      </w:r>
      <w:r w:rsidRPr="65F8F4DC">
        <w:rPr>
          <w:rFonts w:ascii="Times New Roman" w:hAnsi="Times New Roman" w:cs="Times New Roman"/>
          <w:sz w:val="24"/>
          <w:szCs w:val="24"/>
          <w:lang w:val="lv-LV"/>
        </w:rPr>
        <w:t>46 m v</w:t>
      </w:r>
      <w:r w:rsidRPr="65F8F4DC" w:rsidR="0AA08B97">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0AA08B97">
        <w:rPr>
          <w:rFonts w:ascii="Times New Roman" w:hAnsi="Times New Roman" w:cs="Times New Roman"/>
          <w:sz w:val="24"/>
          <w:szCs w:val="24"/>
          <w:lang w:val="lv-LV"/>
        </w:rPr>
        <w:t>.</w:t>
      </w:r>
      <w:r w:rsidRPr="65F8F4DC">
        <w:rPr>
          <w:rFonts w:ascii="Times New Roman" w:hAnsi="Times New Roman" w:cs="Times New Roman"/>
          <w:sz w:val="24"/>
          <w:szCs w:val="24"/>
          <w:lang w:val="lv-LV"/>
        </w:rPr>
        <w:t>l. (maksimālais 42,06 m v</w:t>
      </w:r>
      <w:r w:rsidRPr="65F8F4DC" w:rsidR="16293522">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16293522">
        <w:rPr>
          <w:rFonts w:ascii="Times New Roman" w:hAnsi="Times New Roman" w:cs="Times New Roman"/>
          <w:sz w:val="24"/>
          <w:szCs w:val="24"/>
          <w:lang w:val="lv-LV"/>
        </w:rPr>
        <w:t>.</w:t>
      </w:r>
      <w:r w:rsidRPr="65F8F4DC">
        <w:rPr>
          <w:rFonts w:ascii="Times New Roman" w:hAnsi="Times New Roman" w:cs="Times New Roman"/>
          <w:sz w:val="24"/>
          <w:szCs w:val="24"/>
          <w:lang w:val="lv-LV"/>
        </w:rPr>
        <w:t>l.), kam seko 1962.</w:t>
      </w:r>
      <w:r w:rsidRPr="65F8F4DC" w:rsidR="0729176C">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gads (mediānais/maksimālais 40,82/41,36 m v</w:t>
      </w:r>
      <w:r w:rsidRPr="65F8F4DC" w:rsidR="79949D26">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79949D26">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l.) un </w:t>
      </w:r>
      <w:r w:rsidRPr="65F8F4DC" w:rsidR="37ED42A2">
        <w:rPr>
          <w:rFonts w:ascii="Times New Roman" w:hAnsi="Times New Roman" w:cs="Times New Roman"/>
          <w:sz w:val="24"/>
          <w:szCs w:val="24"/>
          <w:lang w:val="lv-LV"/>
        </w:rPr>
        <w:t>1956.</w:t>
      </w:r>
      <w:r w:rsidRPr="65F8F4DC" w:rsidR="4DA2BF44">
        <w:rPr>
          <w:rFonts w:ascii="Times New Roman" w:hAnsi="Times New Roman" w:cs="Times New Roman"/>
          <w:sz w:val="24"/>
          <w:szCs w:val="24"/>
          <w:lang w:val="lv-LV"/>
        </w:rPr>
        <w:t xml:space="preserve"> </w:t>
      </w:r>
      <w:r w:rsidRPr="65F8F4DC" w:rsidR="37ED42A2">
        <w:rPr>
          <w:rFonts w:ascii="Times New Roman" w:hAnsi="Times New Roman" w:cs="Times New Roman"/>
          <w:sz w:val="24"/>
          <w:szCs w:val="24"/>
          <w:lang w:val="lv-LV"/>
        </w:rPr>
        <w:t>gads (40,57/40,84 m v</w:t>
      </w:r>
      <w:r w:rsidRPr="65F8F4DC" w:rsidR="620B06AD">
        <w:rPr>
          <w:rFonts w:ascii="Times New Roman" w:hAnsi="Times New Roman" w:cs="Times New Roman"/>
          <w:sz w:val="24"/>
          <w:szCs w:val="24"/>
          <w:lang w:val="lv-LV"/>
        </w:rPr>
        <w:t>.</w:t>
      </w:r>
      <w:r w:rsidRPr="65F8F4DC" w:rsidR="37ED42A2">
        <w:rPr>
          <w:rFonts w:ascii="Times New Roman" w:hAnsi="Times New Roman" w:cs="Times New Roman"/>
          <w:sz w:val="24"/>
          <w:szCs w:val="24"/>
          <w:lang w:val="lv-LV"/>
        </w:rPr>
        <w:t>j</w:t>
      </w:r>
      <w:r w:rsidRPr="65F8F4DC" w:rsidR="620B06AD">
        <w:rPr>
          <w:rFonts w:ascii="Times New Roman" w:hAnsi="Times New Roman" w:cs="Times New Roman"/>
          <w:sz w:val="24"/>
          <w:szCs w:val="24"/>
          <w:lang w:val="lv-LV"/>
        </w:rPr>
        <w:t>.</w:t>
      </w:r>
      <w:r w:rsidRPr="65F8F4DC" w:rsidR="37ED42A2">
        <w:rPr>
          <w:rFonts w:ascii="Times New Roman" w:hAnsi="Times New Roman" w:cs="Times New Roman"/>
          <w:sz w:val="24"/>
          <w:szCs w:val="24"/>
          <w:lang w:val="lv-LV"/>
        </w:rPr>
        <w:t>l.).</w:t>
      </w:r>
    </w:p>
    <w:p w:rsidR="007F2977" w:rsidP="00DE5D8E" w:rsidRDefault="007F2977" w14:paraId="53406938" w14:textId="77777777">
      <w:pPr>
        <w:spacing w:after="0" w:line="276" w:lineRule="auto"/>
        <w:ind w:firstLine="567"/>
        <w:jc w:val="both"/>
        <w:rPr>
          <w:rFonts w:ascii="Times New Roman" w:hAnsi="Times New Roman" w:cs="Times New Roman"/>
          <w:sz w:val="24"/>
          <w:szCs w:val="24"/>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61"/>
        <w:gridCol w:w="2578"/>
      </w:tblGrid>
      <w:tr w:rsidRPr="009D5CBC" w:rsidR="00D34487" w:rsidTr="007F2977" w14:paraId="73A5447F" w14:textId="77777777">
        <w:tc>
          <w:tcPr>
            <w:tcW w:w="7061" w:type="dxa"/>
          </w:tcPr>
          <w:p w:rsidR="00D34487" w:rsidP="00DE5D8E" w:rsidRDefault="00D34487" w14:paraId="699185F7" w14:textId="5A76668A">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B48A842" wp14:editId="7D6BA392">
                  <wp:extent cx="4346575" cy="3804285"/>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6575" cy="3804285"/>
                          </a:xfrm>
                          <a:prstGeom prst="rect">
                            <a:avLst/>
                          </a:prstGeom>
                          <a:noFill/>
                        </pic:spPr>
                      </pic:pic>
                    </a:graphicData>
                  </a:graphic>
                </wp:inline>
              </w:drawing>
            </w:r>
          </w:p>
        </w:tc>
        <w:tc>
          <w:tcPr>
            <w:tcW w:w="2578" w:type="dxa"/>
            <w:vAlign w:val="bottom"/>
          </w:tcPr>
          <w:p w:rsidR="00D34487" w:rsidP="00DE5D8E" w:rsidRDefault="00D34487" w14:paraId="7EF9C4D4" w14:textId="62E09860">
            <w:pPr>
              <w:spacing w:line="276" w:lineRule="auto"/>
              <w:jc w:val="both"/>
              <w:rPr>
                <w:rFonts w:ascii="Times New Roman" w:hAnsi="Times New Roman" w:cs="Times New Roman"/>
              </w:rPr>
            </w:pPr>
            <w:r>
              <w:rPr>
                <w:rFonts w:ascii="Times New Roman" w:hAnsi="Times New Roman" w:cs="Times New Roman"/>
              </w:rPr>
              <w:t>1.3.4</w:t>
            </w:r>
            <w:r w:rsidRPr="00027BA2">
              <w:rPr>
                <w:rFonts w:ascii="Times New Roman" w:hAnsi="Times New Roman" w:cs="Times New Roman"/>
              </w:rPr>
              <w:t xml:space="preserve">.4. attēls. </w:t>
            </w:r>
            <w:r w:rsidR="000E0C51">
              <w:rPr>
                <w:rFonts w:ascii="Times New Roman" w:hAnsi="Times New Roman" w:cs="Times New Roman"/>
              </w:rPr>
              <w:t>Burtnieka</w:t>
            </w:r>
            <w:r w:rsidRPr="00027BA2">
              <w:rPr>
                <w:rFonts w:ascii="Times New Roman" w:hAnsi="Times New Roman" w:cs="Times New Roman"/>
              </w:rPr>
              <w:t xml:space="preserve"> ezera ūdens līmeņa </w:t>
            </w:r>
            <w:r>
              <w:rPr>
                <w:rFonts w:ascii="Times New Roman" w:hAnsi="Times New Roman" w:cs="Times New Roman"/>
              </w:rPr>
              <w:t>ilguma līkne mazūdens periodam:</w:t>
            </w:r>
          </w:p>
          <w:p w:rsidR="00D34487" w:rsidP="00DE5D8E" w:rsidRDefault="37ED42A2" w14:paraId="0ECD438E" w14:textId="3D4D49FF">
            <w:pPr>
              <w:spacing w:line="276" w:lineRule="auto"/>
              <w:jc w:val="both"/>
              <w:rPr>
                <w:rFonts w:ascii="Times New Roman" w:hAnsi="Times New Roman" w:cs="Times New Roman"/>
                <w:sz w:val="24"/>
                <w:szCs w:val="24"/>
              </w:rPr>
            </w:pPr>
            <w:r w:rsidRPr="65F8F4DC">
              <w:rPr>
                <w:rFonts w:ascii="Times New Roman" w:hAnsi="Times New Roman" w:cs="Times New Roman"/>
              </w:rPr>
              <w:t>jūlijam-augustam (izstrādāta no 43 gadu datiem par laika periodu 1947-2023.</w:t>
            </w:r>
            <w:r w:rsidRPr="65F8F4DC" w:rsidR="464F941D">
              <w:rPr>
                <w:rFonts w:ascii="Times New Roman" w:hAnsi="Times New Roman" w:cs="Times New Roman"/>
              </w:rPr>
              <w:t xml:space="preserve"> </w:t>
            </w:r>
            <w:r w:rsidRPr="65F8F4DC">
              <w:rPr>
                <w:rFonts w:ascii="Times New Roman" w:hAnsi="Times New Roman" w:cs="Times New Roman"/>
              </w:rPr>
              <w:t>g.).</w:t>
            </w:r>
          </w:p>
        </w:tc>
      </w:tr>
      <w:tr w:rsidRPr="009D5CBC" w:rsidR="007F2977" w:rsidTr="007F2977" w14:paraId="60DF245C" w14:textId="77777777">
        <w:tc>
          <w:tcPr>
            <w:tcW w:w="7061" w:type="dxa"/>
          </w:tcPr>
          <w:p w:rsidR="007F2977" w:rsidP="00DE5D8E" w:rsidRDefault="007F2977" w14:paraId="39778636" w14:textId="77777777">
            <w:pPr>
              <w:spacing w:line="276" w:lineRule="auto"/>
              <w:jc w:val="both"/>
              <w:rPr>
                <w:rFonts w:ascii="Times New Roman" w:hAnsi="Times New Roman" w:cs="Times New Roman"/>
                <w:noProof/>
                <w:sz w:val="24"/>
                <w:szCs w:val="24"/>
                <w:lang w:eastAsia="lv-LV"/>
              </w:rPr>
            </w:pPr>
          </w:p>
        </w:tc>
        <w:tc>
          <w:tcPr>
            <w:tcW w:w="2578" w:type="dxa"/>
            <w:vAlign w:val="bottom"/>
          </w:tcPr>
          <w:p w:rsidR="007F2977" w:rsidP="00DE5D8E" w:rsidRDefault="007F2977" w14:paraId="396488C1" w14:textId="77777777">
            <w:pPr>
              <w:spacing w:line="276" w:lineRule="auto"/>
              <w:jc w:val="both"/>
              <w:rPr>
                <w:rFonts w:ascii="Times New Roman" w:hAnsi="Times New Roman" w:cs="Times New Roman"/>
              </w:rPr>
            </w:pPr>
          </w:p>
        </w:tc>
      </w:tr>
    </w:tbl>
    <w:p w:rsidRPr="004301AA" w:rsidR="006067BD" w:rsidP="00DE5D8E" w:rsidRDefault="006A00B3" w14:paraId="28FC0828" w14:textId="77777777">
      <w:pPr>
        <w:spacing w:after="0" w:line="276" w:lineRule="auto"/>
        <w:rPr>
          <w:rFonts w:ascii="Times New Roman" w:hAnsi="Times New Roman" w:cs="Times New Roman"/>
          <w:b/>
          <w:i/>
          <w:sz w:val="24"/>
          <w:szCs w:val="24"/>
          <w:lang w:val="lv-LV"/>
        </w:rPr>
      </w:pPr>
      <w:bookmarkStart w:name="_Toc176439888" w:id="21"/>
      <w:r w:rsidRPr="004301AA">
        <w:rPr>
          <w:rFonts w:ascii="Times New Roman" w:hAnsi="Times New Roman" w:cs="Times New Roman"/>
          <w:b/>
          <w:i/>
          <w:sz w:val="24"/>
          <w:szCs w:val="24"/>
          <w:lang w:val="lv-LV"/>
        </w:rPr>
        <w:t>Burtnieka ezera p</w:t>
      </w:r>
      <w:r w:rsidRPr="004301AA" w:rsidR="006067BD">
        <w:rPr>
          <w:rFonts w:ascii="Times New Roman" w:hAnsi="Times New Roman" w:cs="Times New Roman"/>
          <w:b/>
          <w:i/>
          <w:sz w:val="24"/>
          <w:szCs w:val="24"/>
          <w:lang w:val="lv-LV"/>
        </w:rPr>
        <w:t>lūdu atkārtošanās biežums</w:t>
      </w:r>
      <w:bookmarkEnd w:id="21"/>
    </w:p>
    <w:p w:rsidR="006067BD" w:rsidP="00DE5D8E" w:rsidRDefault="379A7F33" w14:paraId="67D1AE29" w14:textId="053D80CE">
      <w:pPr>
        <w:spacing w:after="0" w:line="276" w:lineRule="auto"/>
        <w:ind w:firstLine="567"/>
        <w:jc w:val="both"/>
        <w:rPr>
          <w:rFonts w:ascii="Times New Roman" w:hAnsi="Times New Roman" w:cs="Times New Roman"/>
          <w:sz w:val="24"/>
          <w:szCs w:val="24"/>
          <w:lang w:val="lv-LV"/>
        </w:rPr>
      </w:pPr>
      <w:r w:rsidRPr="006A00B3">
        <w:rPr>
          <w:rFonts w:ascii="Times New Roman" w:hAnsi="Times New Roman" w:cs="Times New Roman"/>
          <w:sz w:val="24"/>
          <w:szCs w:val="24"/>
          <w:lang w:val="lv-LV"/>
        </w:rPr>
        <w:t>Burtniek</w:t>
      </w:r>
      <w:r w:rsidR="018BC0E2">
        <w:rPr>
          <w:rFonts w:ascii="Times New Roman" w:hAnsi="Times New Roman" w:cs="Times New Roman"/>
          <w:sz w:val="24"/>
          <w:szCs w:val="24"/>
          <w:lang w:val="lv-LV"/>
        </w:rPr>
        <w:t>a</w:t>
      </w:r>
      <w:r w:rsidRPr="006A00B3">
        <w:rPr>
          <w:rFonts w:ascii="Times New Roman" w:hAnsi="Times New Roman" w:cs="Times New Roman"/>
          <w:sz w:val="24"/>
          <w:szCs w:val="24"/>
          <w:lang w:val="lv-LV"/>
        </w:rPr>
        <w:t xml:space="preserve"> ezera plūdu atkārtošanās perioda prognozēšanai izmantot</w:t>
      </w:r>
      <w:r w:rsidR="583A36ED">
        <w:rPr>
          <w:rFonts w:ascii="Times New Roman" w:hAnsi="Times New Roman" w:cs="Times New Roman"/>
          <w:sz w:val="24"/>
          <w:szCs w:val="24"/>
          <w:lang w:val="lv-LV"/>
        </w:rPr>
        <w:t>s</w:t>
      </w:r>
      <w:r w:rsidRPr="006A00B3">
        <w:rPr>
          <w:rFonts w:ascii="Times New Roman" w:hAnsi="Times New Roman" w:cs="Times New Roman"/>
          <w:sz w:val="24"/>
          <w:szCs w:val="24"/>
          <w:lang w:val="lv-LV"/>
        </w:rPr>
        <w:t xml:space="preserve"> vispārinātais ekstremālo vērtību sadalījuma statistiskais modelis, kas ir viena no izplatītākajām metodēm plūdu atkārtošanās biežuma analīzei</w:t>
      </w:r>
      <w:r w:rsidRPr="006A00B3" w:rsidR="006067BD">
        <w:rPr>
          <w:rStyle w:val="FootnoteReference"/>
          <w:rFonts w:ascii="Times New Roman" w:hAnsi="Times New Roman" w:cs="Times New Roman"/>
          <w:sz w:val="24"/>
          <w:szCs w:val="24"/>
          <w:lang w:val="lv-LV"/>
        </w:rPr>
        <w:footnoteReference w:id="2"/>
      </w:r>
      <w:r w:rsidRPr="006A00B3">
        <w:rPr>
          <w:rFonts w:ascii="Times New Roman" w:hAnsi="Times New Roman" w:cs="Times New Roman"/>
          <w:sz w:val="24"/>
          <w:szCs w:val="24"/>
          <w:lang w:val="lv-LV"/>
        </w:rPr>
        <w:t>. Līdzīgi kā ikgadējā ūdens līmeņa ilguma līknes aprēķinā, arī vispārināto ekstremālo vērtību sadalījuma modelī izmantoti 43 gadu hidroloģiskie dati ar Burtniek</w:t>
      </w:r>
      <w:r w:rsidR="5EB3071E">
        <w:rPr>
          <w:rFonts w:ascii="Times New Roman" w:hAnsi="Times New Roman" w:cs="Times New Roman"/>
          <w:sz w:val="24"/>
          <w:szCs w:val="24"/>
          <w:lang w:val="lv-LV"/>
        </w:rPr>
        <w:t>a</w:t>
      </w:r>
      <w:r w:rsidRPr="006A00B3">
        <w:rPr>
          <w:rFonts w:ascii="Times New Roman" w:hAnsi="Times New Roman" w:cs="Times New Roman"/>
          <w:sz w:val="24"/>
          <w:szCs w:val="24"/>
          <w:lang w:val="lv-LV"/>
        </w:rPr>
        <w:t xml:space="preserve"> ezera ūdens līmeni, kuros nav būtisku datu iztrūkumu.</w:t>
      </w:r>
      <w:r w:rsidR="018BC0E2">
        <w:rPr>
          <w:rFonts w:ascii="Times New Roman" w:hAnsi="Times New Roman" w:cs="Times New Roman"/>
          <w:sz w:val="24"/>
          <w:szCs w:val="24"/>
          <w:lang w:val="lv-LV"/>
        </w:rPr>
        <w:t xml:space="preserve"> </w:t>
      </w:r>
      <w:r w:rsidRPr="004301AA" w:rsidR="018BC0E2">
        <w:rPr>
          <w:rFonts w:ascii="Times New Roman" w:hAnsi="Times New Roman" w:cs="Times New Roman"/>
          <w:sz w:val="24"/>
          <w:szCs w:val="24"/>
          <w:lang w:val="lv-LV"/>
        </w:rPr>
        <w:t>1.3.4.</w:t>
      </w:r>
      <w:r w:rsidR="51E26B40">
        <w:rPr>
          <w:rFonts w:ascii="Times New Roman" w:hAnsi="Times New Roman" w:cs="Times New Roman"/>
          <w:sz w:val="24"/>
          <w:szCs w:val="24"/>
          <w:lang w:val="lv-LV"/>
        </w:rPr>
        <w:t>5</w:t>
      </w:r>
      <w:r w:rsidRPr="004301AA">
        <w:rPr>
          <w:rFonts w:ascii="Times New Roman" w:hAnsi="Times New Roman" w:cs="Times New Roman"/>
          <w:sz w:val="24"/>
          <w:szCs w:val="24"/>
          <w:lang w:val="lv-LV"/>
        </w:rPr>
        <w:t>. attēlā</w:t>
      </w:r>
      <w:r w:rsidR="018BC0E2">
        <w:rPr>
          <w:rFonts w:ascii="Times New Roman" w:hAnsi="Times New Roman" w:cs="Times New Roman"/>
          <w:sz w:val="24"/>
          <w:szCs w:val="24"/>
          <w:lang w:val="lv-LV"/>
        </w:rPr>
        <w:t xml:space="preserve"> redzama </w:t>
      </w:r>
      <w:r w:rsidRPr="006A00B3">
        <w:rPr>
          <w:rFonts w:ascii="Times New Roman" w:hAnsi="Times New Roman" w:cs="Times New Roman"/>
          <w:sz w:val="24"/>
          <w:szCs w:val="24"/>
          <w:lang w:val="lv-LV"/>
        </w:rPr>
        <w:t xml:space="preserve">modeļa prognoze (zilā nepārtrauktā līnija), </w:t>
      </w:r>
      <w:r w:rsidR="018BC0E2">
        <w:rPr>
          <w:rFonts w:ascii="Times New Roman" w:hAnsi="Times New Roman" w:cs="Times New Roman"/>
          <w:sz w:val="24"/>
          <w:szCs w:val="24"/>
          <w:lang w:val="lv-LV"/>
        </w:rPr>
        <w:t>kā</w:t>
      </w:r>
      <w:r w:rsidRPr="006A00B3">
        <w:rPr>
          <w:rFonts w:ascii="Times New Roman" w:hAnsi="Times New Roman" w:cs="Times New Roman"/>
          <w:sz w:val="24"/>
          <w:szCs w:val="24"/>
          <w:lang w:val="lv-LV"/>
        </w:rPr>
        <w:t xml:space="preserve"> arī modeļa 95</w:t>
      </w:r>
      <w:r w:rsidR="583A36ED">
        <w:rPr>
          <w:rFonts w:ascii="Times New Roman" w:hAnsi="Times New Roman" w:cs="Times New Roman"/>
          <w:sz w:val="24"/>
          <w:szCs w:val="24"/>
          <w:lang w:val="lv-LV"/>
        </w:rPr>
        <w:t> </w:t>
      </w:r>
      <w:r w:rsidRPr="006A00B3">
        <w:rPr>
          <w:rFonts w:ascii="Times New Roman" w:hAnsi="Times New Roman" w:cs="Times New Roman"/>
          <w:sz w:val="24"/>
          <w:szCs w:val="24"/>
          <w:lang w:val="lv-LV"/>
        </w:rPr>
        <w:t>% ticamības intervāls</w:t>
      </w:r>
      <w:r w:rsidRPr="006A00B3" w:rsidR="5C14DB40">
        <w:rPr>
          <w:rFonts w:ascii="Times New Roman" w:hAnsi="Times New Roman" w:cs="Times New Roman"/>
          <w:sz w:val="24"/>
          <w:szCs w:val="24"/>
          <w:lang w:val="lv-LV"/>
        </w:rPr>
        <w:t xml:space="preserve"> </w:t>
      </w:r>
      <w:r w:rsidRPr="006A00B3">
        <w:rPr>
          <w:rFonts w:ascii="Times New Roman" w:hAnsi="Times New Roman" w:cs="Times New Roman"/>
          <w:sz w:val="24"/>
          <w:szCs w:val="24"/>
          <w:lang w:val="lv-LV"/>
        </w:rPr>
        <w:t>jeb modeļa nenoteiktība. Pēc šī grafika nolasāms ar kādu laika periodu var atkārtoties noteikta augstuma ezera ūdens līmeņi.</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424"/>
        <w:gridCol w:w="2215"/>
      </w:tblGrid>
      <w:tr w:rsidRPr="009D5CBC" w:rsidR="00D34487" w:rsidTr="00D34487" w14:paraId="4104A268" w14:textId="77777777">
        <w:tc>
          <w:tcPr>
            <w:tcW w:w="4814" w:type="dxa"/>
          </w:tcPr>
          <w:p w:rsidR="00D34487" w:rsidP="00DE5D8E" w:rsidRDefault="00777D56" w14:paraId="165542E8" w14:textId="279BCCCD">
            <w:pPr>
              <w:spacing w:line="276" w:lineRule="auto"/>
              <w:jc w:val="both"/>
              <w:rPr>
                <w:rFonts w:ascii="Times New Roman" w:hAnsi="Times New Roman" w:cs="Times New Roman"/>
                <w:sz w:val="24"/>
                <w:szCs w:val="24"/>
              </w:rPr>
            </w:pPr>
            <w:r>
              <w:rPr>
                <w:rFonts w:ascii="Calibri" w:hAnsi="Calibri" w:cs="Calibri"/>
                <w:noProof/>
                <w:lang w:eastAsia="lv-LV"/>
              </w:rPr>
              <mc:AlternateContent>
                <mc:Choice Requires="wps">
                  <w:drawing>
                    <wp:anchor distT="0" distB="0" distL="114300" distR="114300" simplePos="0" relativeHeight="251659264" behindDoc="0" locked="0" layoutInCell="1" allowOverlap="1" wp14:anchorId="6C6C89D2" wp14:editId="7AEDF31D">
                      <wp:simplePos x="0" y="0"/>
                      <wp:positionH relativeFrom="column">
                        <wp:posOffset>3521075</wp:posOffset>
                      </wp:positionH>
                      <wp:positionV relativeFrom="paragraph">
                        <wp:posOffset>598170</wp:posOffset>
                      </wp:positionV>
                      <wp:extent cx="272415" cy="272415"/>
                      <wp:effectExtent l="15875" t="9525" r="16510" b="1333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27241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a16="http://schemas.microsoft.com/office/drawing/2014/main">
                  <w:pict w14:anchorId="4E6025D7">
                    <v:oval id="Oval 8" style="position:absolute;margin-left:277.25pt;margin-top:47.1pt;width:21.45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5pt" w14:anchorId="5A1169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"/>
                  </w:pict>
                </mc:Fallback>
              </mc:AlternateContent>
            </w:r>
            <w:r w:rsidRPr="007C7DAD" w:rsidR="00D34487">
              <w:rPr>
                <w:rFonts w:ascii="Calibri" w:hAnsi="Calibri" w:cs="Calibri"/>
                <w:noProof/>
                <w:lang w:eastAsia="lv-LV"/>
              </w:rPr>
              <w:drawing>
                <wp:inline distT="0" distB="0" distL="0" distR="0" wp14:anchorId="7AB2EBB1" wp14:editId="3D08F1DE">
                  <wp:extent cx="4577442" cy="4006082"/>
                  <wp:effectExtent l="0" t="0" r="0" b="0"/>
                  <wp:docPr id="8641342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screen">
                            <a:extLst>
                              <a:ext uri="{28A0092B-C50C-407E-A947-70E740481C1C}">
                                <a14:useLocalDpi xmlns:a14="http://schemas.microsoft.com/office/drawing/2010/main" val="0"/>
                              </a:ext>
                            </a:extLst>
                          </a:blip>
                          <a:srcRect/>
                          <a:stretch>
                            <a:fillRect/>
                          </a:stretch>
                        </pic:blipFill>
                        <pic:spPr bwMode="auto">
                          <a:xfrm>
                            <a:off x="0" y="0"/>
                            <a:ext cx="4582077" cy="4010139"/>
                          </a:xfrm>
                          <a:prstGeom prst="rect">
                            <a:avLst/>
                          </a:prstGeom>
                          <a:noFill/>
                          <a:ln>
                            <a:noFill/>
                          </a:ln>
                        </pic:spPr>
                      </pic:pic>
                    </a:graphicData>
                  </a:graphic>
                </wp:inline>
              </w:drawing>
            </w:r>
          </w:p>
        </w:tc>
        <w:tc>
          <w:tcPr>
            <w:tcW w:w="4815" w:type="dxa"/>
            <w:vAlign w:val="bottom"/>
          </w:tcPr>
          <w:p w:rsidR="00D34487" w:rsidP="00DE5D8E" w:rsidRDefault="00D34487" w14:paraId="3B76BE66" w14:textId="77777777">
            <w:pPr>
              <w:spacing w:line="276" w:lineRule="auto"/>
              <w:ind w:hanging="25"/>
              <w:jc w:val="both"/>
              <w:rPr>
                <w:rFonts w:ascii="Times New Roman" w:hAnsi="Times New Roman" w:cs="Times New Roman"/>
              </w:rPr>
            </w:pPr>
            <w:r w:rsidRPr="00E72F77">
              <w:rPr>
                <w:rFonts w:ascii="Times New Roman" w:hAnsi="Times New Roman" w:cs="Times New Roman"/>
              </w:rPr>
              <w:t>1.3.4.</w:t>
            </w:r>
            <w:r>
              <w:rPr>
                <w:rFonts w:ascii="Times New Roman" w:hAnsi="Times New Roman" w:cs="Times New Roman"/>
              </w:rPr>
              <w:t>5</w:t>
            </w:r>
            <w:r w:rsidRPr="00E72F77">
              <w:rPr>
                <w:rFonts w:ascii="Times New Roman" w:hAnsi="Times New Roman" w:cs="Times New Roman"/>
              </w:rPr>
              <w:t xml:space="preserve">. att. Plūdu atkārtošanās biežuma modelis Burtnieka maksimālajiem ūdens </w:t>
            </w:r>
          </w:p>
          <w:p w:rsidR="00D34487" w:rsidP="00DE5D8E" w:rsidRDefault="00D34487" w14:paraId="55733003" w14:textId="68550A29">
            <w:pPr>
              <w:spacing w:line="276" w:lineRule="auto"/>
              <w:ind w:hanging="25"/>
              <w:jc w:val="both"/>
              <w:rPr>
                <w:rFonts w:ascii="Times New Roman" w:hAnsi="Times New Roman" w:cs="Times New Roman"/>
              </w:rPr>
            </w:pPr>
            <w:r w:rsidRPr="00E72F77">
              <w:rPr>
                <w:rFonts w:ascii="Times New Roman" w:hAnsi="Times New Roman" w:cs="Times New Roman"/>
              </w:rPr>
              <w:t>līmeņiem (ar sarkanu apvilkts 1956.</w:t>
            </w:r>
            <w:r w:rsidR="004E4088">
              <w:rPr>
                <w:rFonts w:ascii="Times New Roman" w:hAnsi="Times New Roman" w:cs="Times New Roman"/>
              </w:rPr>
              <w:t xml:space="preserve"> </w:t>
            </w:r>
            <w:r w:rsidRPr="00E72F77">
              <w:rPr>
                <w:rFonts w:ascii="Times New Roman" w:hAnsi="Times New Roman" w:cs="Times New Roman"/>
              </w:rPr>
              <w:t>gada augstākais ūdens līmenis)</w:t>
            </w:r>
          </w:p>
          <w:p w:rsidR="00D34487" w:rsidP="00DE5D8E" w:rsidRDefault="00D34487" w14:paraId="5FF47A4C" w14:textId="77777777">
            <w:pPr>
              <w:spacing w:line="276" w:lineRule="auto"/>
              <w:jc w:val="both"/>
              <w:rPr>
                <w:rFonts w:ascii="Times New Roman" w:hAnsi="Times New Roman" w:cs="Times New Roman"/>
                <w:sz w:val="24"/>
                <w:szCs w:val="24"/>
              </w:rPr>
            </w:pPr>
          </w:p>
        </w:tc>
      </w:tr>
    </w:tbl>
    <w:p w:rsidRPr="00E72F77" w:rsidR="00E72F77" w:rsidP="00DE5D8E" w:rsidRDefault="00E72F77" w14:paraId="06DE2279" w14:textId="379699EC">
      <w:pPr>
        <w:spacing w:after="0" w:line="276" w:lineRule="auto"/>
        <w:jc w:val="center"/>
        <w:rPr>
          <w:rFonts w:ascii="Times New Roman" w:hAnsi="Times New Roman" w:cs="Times New Roman"/>
          <w:lang w:val="lv-LV"/>
        </w:rPr>
      </w:pPr>
    </w:p>
    <w:p w:rsidRPr="006A00B3" w:rsidR="006067BD" w:rsidP="00DE5D8E" w:rsidRDefault="006067BD" w14:paraId="12DD3C66" w14:textId="19848202">
      <w:pPr>
        <w:spacing w:after="0" w:line="276" w:lineRule="auto"/>
        <w:ind w:firstLine="567"/>
        <w:jc w:val="both"/>
        <w:rPr>
          <w:rFonts w:ascii="Times New Roman" w:hAnsi="Times New Roman" w:cs="Times New Roman"/>
          <w:sz w:val="24"/>
          <w:szCs w:val="24"/>
          <w:lang w:val="lv-LV"/>
        </w:rPr>
      </w:pPr>
      <w:r w:rsidRPr="006A00B3">
        <w:rPr>
          <w:rFonts w:ascii="Times New Roman" w:hAnsi="Times New Roman" w:cs="Times New Roman"/>
          <w:sz w:val="24"/>
          <w:szCs w:val="24"/>
          <w:lang w:val="lv-LV"/>
        </w:rPr>
        <w:t>Plūdu atkārtošanās biežuma analīze pēc vispārinātā ekstremālo vērtību sadalījuma modeļa norāda, ka:</w:t>
      </w:r>
    </w:p>
    <w:p w:rsidRPr="006A00B3" w:rsidR="006067BD" w:rsidP="00DE5D8E" w:rsidRDefault="379A7F33" w14:paraId="4C62D09F" w14:textId="6F27B069">
      <w:pPr>
        <w:pStyle w:val="ListParagraph"/>
        <w:numPr>
          <w:ilvl w:val="0"/>
          <w:numId w:val="1"/>
        </w:numPr>
        <w:spacing w:after="0" w:line="276" w:lineRule="auto"/>
        <w:ind w:left="851" w:hanging="284"/>
        <w:rPr>
          <w:rFonts w:ascii="Times New Roman" w:hAnsi="Times New Roman" w:cs="Times New Roman"/>
          <w:sz w:val="24"/>
          <w:szCs w:val="24"/>
        </w:rPr>
      </w:pPr>
      <w:r w:rsidRPr="65F8F4DC">
        <w:rPr>
          <w:rFonts w:ascii="Times New Roman" w:hAnsi="Times New Roman" w:cs="Times New Roman"/>
          <w:sz w:val="24"/>
          <w:szCs w:val="24"/>
        </w:rPr>
        <w:t>reizi 5 gados ezera ūdens līmenis sasniedz 42,04 m v</w:t>
      </w:r>
      <w:r w:rsidRPr="65F8F4DC" w:rsidR="2D459D05">
        <w:rPr>
          <w:rFonts w:ascii="Times New Roman" w:hAnsi="Times New Roman" w:cs="Times New Roman"/>
          <w:sz w:val="24"/>
          <w:szCs w:val="24"/>
        </w:rPr>
        <w:t>.</w:t>
      </w:r>
      <w:r w:rsidRPr="65F8F4DC">
        <w:rPr>
          <w:rFonts w:ascii="Times New Roman" w:hAnsi="Times New Roman" w:cs="Times New Roman"/>
          <w:sz w:val="24"/>
          <w:szCs w:val="24"/>
        </w:rPr>
        <w:t>j</w:t>
      </w:r>
      <w:r w:rsidRPr="65F8F4DC" w:rsidR="2D459D05">
        <w:rPr>
          <w:rFonts w:ascii="Times New Roman" w:hAnsi="Times New Roman" w:cs="Times New Roman"/>
          <w:sz w:val="24"/>
          <w:szCs w:val="24"/>
        </w:rPr>
        <w:t>.</w:t>
      </w:r>
      <w:r w:rsidRPr="65F8F4DC">
        <w:rPr>
          <w:rFonts w:ascii="Times New Roman" w:hAnsi="Times New Roman" w:cs="Times New Roman"/>
          <w:sz w:val="24"/>
          <w:szCs w:val="24"/>
        </w:rPr>
        <w:t>l</w:t>
      </w:r>
      <w:r w:rsidRPr="65F8F4DC" w:rsidR="11FAC095">
        <w:rPr>
          <w:rFonts w:ascii="Times New Roman" w:hAnsi="Times New Roman" w:cs="Times New Roman"/>
          <w:sz w:val="24"/>
          <w:szCs w:val="24"/>
        </w:rPr>
        <w:t>.;</w:t>
      </w:r>
    </w:p>
    <w:p w:rsidRPr="006A00B3" w:rsidR="006067BD" w:rsidP="00DE5D8E" w:rsidRDefault="379A7F33" w14:paraId="05EA4D1D" w14:textId="2E915D60">
      <w:pPr>
        <w:pStyle w:val="ListParagraph"/>
        <w:numPr>
          <w:ilvl w:val="0"/>
          <w:numId w:val="1"/>
        </w:numPr>
        <w:spacing w:after="0" w:line="276" w:lineRule="auto"/>
        <w:ind w:left="851" w:hanging="284"/>
        <w:rPr>
          <w:rFonts w:ascii="Times New Roman" w:hAnsi="Times New Roman" w:cs="Times New Roman"/>
          <w:sz w:val="24"/>
          <w:szCs w:val="24"/>
          <w:lang w:val="lv-LV"/>
        </w:rPr>
      </w:pPr>
      <w:r w:rsidRPr="65F8F4DC">
        <w:rPr>
          <w:rFonts w:ascii="Times New Roman" w:hAnsi="Times New Roman" w:cs="Times New Roman"/>
          <w:sz w:val="24"/>
          <w:szCs w:val="24"/>
          <w:lang w:val="lv-LV"/>
        </w:rPr>
        <w:t>reizi 10 gados ezera ūdens līmenis sasniedz 42,36 m v</w:t>
      </w:r>
      <w:r w:rsidRPr="65F8F4DC" w:rsidR="08BC5740">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6E603443">
        <w:rPr>
          <w:rFonts w:ascii="Times New Roman" w:hAnsi="Times New Roman" w:cs="Times New Roman"/>
          <w:sz w:val="24"/>
          <w:szCs w:val="24"/>
          <w:lang w:val="lv-LV"/>
        </w:rPr>
        <w:t>.</w:t>
      </w:r>
      <w:r w:rsidRPr="65F8F4DC">
        <w:rPr>
          <w:rFonts w:ascii="Times New Roman" w:hAnsi="Times New Roman" w:cs="Times New Roman"/>
          <w:sz w:val="24"/>
          <w:szCs w:val="24"/>
          <w:lang w:val="lv-LV"/>
        </w:rPr>
        <w:t>l.</w:t>
      </w:r>
      <w:r w:rsidRPr="65F8F4DC" w:rsidR="11FAC095">
        <w:rPr>
          <w:rFonts w:ascii="Times New Roman" w:hAnsi="Times New Roman" w:cs="Times New Roman"/>
          <w:sz w:val="24"/>
          <w:szCs w:val="24"/>
          <w:lang w:val="lv-LV"/>
        </w:rPr>
        <w:t>;</w:t>
      </w:r>
    </w:p>
    <w:p w:rsidRPr="006A00B3" w:rsidR="006067BD" w:rsidP="00DE5D8E" w:rsidRDefault="379A7F33" w14:paraId="089D13DA" w14:textId="65B49702">
      <w:pPr>
        <w:pStyle w:val="ListParagraph"/>
        <w:numPr>
          <w:ilvl w:val="0"/>
          <w:numId w:val="1"/>
        </w:numPr>
        <w:spacing w:after="0" w:line="276" w:lineRule="auto"/>
        <w:ind w:left="851" w:hanging="284"/>
        <w:rPr>
          <w:rFonts w:ascii="Times New Roman" w:hAnsi="Times New Roman" w:cs="Times New Roman"/>
          <w:sz w:val="24"/>
          <w:szCs w:val="24"/>
          <w:lang w:val="lv-LV"/>
        </w:rPr>
      </w:pPr>
      <w:r w:rsidRPr="65F8F4DC">
        <w:rPr>
          <w:rFonts w:ascii="Times New Roman" w:hAnsi="Times New Roman" w:cs="Times New Roman"/>
          <w:sz w:val="24"/>
          <w:szCs w:val="24"/>
          <w:lang w:val="lv-LV"/>
        </w:rPr>
        <w:t>reizi 50 gados ezera ūdens līmenis sasniedz 42,96 m v</w:t>
      </w:r>
      <w:r w:rsidRPr="65F8F4DC" w:rsidR="06C18DCE">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06C18DCE">
        <w:rPr>
          <w:rFonts w:ascii="Times New Roman" w:hAnsi="Times New Roman" w:cs="Times New Roman"/>
          <w:sz w:val="24"/>
          <w:szCs w:val="24"/>
          <w:lang w:val="lv-LV"/>
        </w:rPr>
        <w:t>.</w:t>
      </w:r>
      <w:r w:rsidRPr="65F8F4DC">
        <w:rPr>
          <w:rFonts w:ascii="Times New Roman" w:hAnsi="Times New Roman" w:cs="Times New Roman"/>
          <w:sz w:val="24"/>
          <w:szCs w:val="24"/>
          <w:lang w:val="lv-LV"/>
        </w:rPr>
        <w:t>l.</w:t>
      </w:r>
      <w:r w:rsidRPr="65F8F4DC" w:rsidR="11FAC095">
        <w:rPr>
          <w:rFonts w:ascii="Times New Roman" w:hAnsi="Times New Roman" w:cs="Times New Roman"/>
          <w:sz w:val="24"/>
          <w:szCs w:val="24"/>
          <w:lang w:val="lv-LV"/>
        </w:rPr>
        <w:t>;</w:t>
      </w:r>
    </w:p>
    <w:p w:rsidRPr="006A00B3" w:rsidR="006067BD" w:rsidP="00DE5D8E" w:rsidRDefault="379A7F33" w14:paraId="0D0F3C29" w14:textId="1787E18F">
      <w:pPr>
        <w:pStyle w:val="ListParagraph"/>
        <w:numPr>
          <w:ilvl w:val="0"/>
          <w:numId w:val="1"/>
        </w:numPr>
        <w:spacing w:after="0" w:line="276" w:lineRule="auto"/>
        <w:ind w:left="851" w:hanging="284"/>
        <w:rPr>
          <w:rFonts w:ascii="Times New Roman" w:hAnsi="Times New Roman" w:cs="Times New Roman"/>
          <w:sz w:val="24"/>
          <w:szCs w:val="24"/>
          <w:lang w:val="lv-LV"/>
        </w:rPr>
      </w:pPr>
      <w:r w:rsidRPr="65F8F4DC">
        <w:rPr>
          <w:rFonts w:ascii="Times New Roman" w:hAnsi="Times New Roman" w:cs="Times New Roman"/>
          <w:sz w:val="24"/>
          <w:szCs w:val="24"/>
          <w:lang w:val="lv-LV"/>
        </w:rPr>
        <w:t>reizi 100 gados ezera ūdens līmenis sasniedz 43,17 m v</w:t>
      </w:r>
      <w:r w:rsidRPr="65F8F4DC" w:rsidR="3FA5FAA0">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6E926D89">
        <w:rPr>
          <w:rFonts w:ascii="Times New Roman" w:hAnsi="Times New Roman" w:cs="Times New Roman"/>
          <w:sz w:val="24"/>
          <w:szCs w:val="24"/>
          <w:lang w:val="lv-LV"/>
        </w:rPr>
        <w:t>.</w:t>
      </w:r>
      <w:r w:rsidRPr="65F8F4DC">
        <w:rPr>
          <w:rFonts w:ascii="Times New Roman" w:hAnsi="Times New Roman" w:cs="Times New Roman"/>
          <w:sz w:val="24"/>
          <w:szCs w:val="24"/>
          <w:lang w:val="lv-LV"/>
        </w:rPr>
        <w:t>l.</w:t>
      </w:r>
    </w:p>
    <w:p w:rsidRPr="006A00B3" w:rsidR="006067BD" w:rsidP="00DE5D8E" w:rsidRDefault="379A7F33" w14:paraId="1C839995" w14:textId="1261041A">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Jāatzīmē, ka šiem rezultātiem pastāv liela nenoteiktība, it īpaši prognozēm, kas pārsniedz 50 gadu atkārtošanās periodu (</w:t>
      </w:r>
      <w:r w:rsidRPr="65F8F4DC" w:rsidR="0180AE8D">
        <w:rPr>
          <w:rFonts w:ascii="Times New Roman" w:hAnsi="Times New Roman" w:cs="Times New Roman"/>
          <w:sz w:val="24"/>
          <w:szCs w:val="24"/>
          <w:lang w:val="lv-LV"/>
        </w:rPr>
        <w:t>1.3.4.</w:t>
      </w:r>
      <w:r w:rsidRPr="65F8F4DC" w:rsidR="51E26B40">
        <w:rPr>
          <w:rFonts w:ascii="Times New Roman" w:hAnsi="Times New Roman" w:cs="Times New Roman"/>
          <w:sz w:val="24"/>
          <w:szCs w:val="24"/>
          <w:lang w:val="lv-LV"/>
        </w:rPr>
        <w:t>5</w:t>
      </w:r>
      <w:r w:rsidRPr="65F8F4DC" w:rsidR="0180AE8D">
        <w:rPr>
          <w:rFonts w:ascii="Times New Roman" w:hAnsi="Times New Roman" w:cs="Times New Roman"/>
          <w:sz w:val="24"/>
          <w:szCs w:val="24"/>
          <w:lang w:val="lv-LV"/>
        </w:rPr>
        <w:t>. att.</w:t>
      </w:r>
      <w:r w:rsidRPr="65F8F4DC">
        <w:rPr>
          <w:rFonts w:ascii="Times New Roman" w:hAnsi="Times New Roman" w:cs="Times New Roman"/>
          <w:sz w:val="24"/>
          <w:szCs w:val="24"/>
          <w:lang w:val="lv-LV"/>
        </w:rPr>
        <w:t>). Burtniek</w:t>
      </w:r>
      <w:r w:rsidRPr="65F8F4DC" w:rsidR="0180AE8D">
        <w:rPr>
          <w:rFonts w:ascii="Times New Roman" w:hAnsi="Times New Roman" w:cs="Times New Roman"/>
          <w:sz w:val="24"/>
          <w:szCs w:val="24"/>
          <w:lang w:val="lv-LV"/>
        </w:rPr>
        <w:t xml:space="preserve">a </w:t>
      </w:r>
      <w:r w:rsidRPr="65F8F4DC">
        <w:rPr>
          <w:rFonts w:ascii="Times New Roman" w:hAnsi="Times New Roman" w:cs="Times New Roman"/>
          <w:sz w:val="24"/>
          <w:szCs w:val="24"/>
          <w:lang w:val="lv-LV"/>
        </w:rPr>
        <w:t>hidroloģisko datu kopā augstākais ezera ūdens līmenis reģistrēts 1956.</w:t>
      </w:r>
      <w:r w:rsidRPr="65F8F4DC" w:rsidR="149B5217">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5. un 6.</w:t>
      </w:r>
      <w:r w:rsidRPr="65F8F4DC" w:rsidR="4CE43DF9">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maijā, kad tas sasniedza 534 cm virs stacijas nulles atzīmes jeb 43,33 m v</w:t>
      </w:r>
      <w:r w:rsidRPr="65F8F4DC" w:rsidR="2A52B848">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61FD2DFB">
        <w:rPr>
          <w:rFonts w:ascii="Times New Roman" w:hAnsi="Times New Roman" w:cs="Times New Roman"/>
          <w:sz w:val="24"/>
          <w:szCs w:val="24"/>
          <w:lang w:val="lv-LV"/>
        </w:rPr>
        <w:t>.</w:t>
      </w:r>
      <w:r w:rsidRPr="65F8F4DC">
        <w:rPr>
          <w:rFonts w:ascii="Times New Roman" w:hAnsi="Times New Roman" w:cs="Times New Roman"/>
          <w:sz w:val="24"/>
          <w:szCs w:val="24"/>
          <w:lang w:val="lv-LV"/>
        </w:rPr>
        <w:t>l. Atbilstoši izstrādātajam statistiskajam plūdu modelim</w:t>
      </w:r>
      <w:r w:rsidRPr="65F8F4DC" w:rsidR="11FAC095">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šāds ūdens līmenis ir ar atkārtošanās periodu 176 gadi. To, ka šāds ezera ūdens līmenis ir bijis netipiski augsts, norāda </w:t>
      </w:r>
      <w:r w:rsidRPr="65F8F4DC" w:rsidR="0180AE8D">
        <w:rPr>
          <w:rFonts w:ascii="Times New Roman" w:hAnsi="Times New Roman" w:cs="Times New Roman"/>
          <w:sz w:val="24"/>
          <w:szCs w:val="24"/>
          <w:lang w:val="lv-LV"/>
        </w:rPr>
        <w:t xml:space="preserve">tas, ka </w:t>
      </w:r>
      <w:r w:rsidRPr="65F8F4DC">
        <w:rPr>
          <w:rFonts w:ascii="Times New Roman" w:hAnsi="Times New Roman" w:cs="Times New Roman"/>
          <w:sz w:val="24"/>
          <w:szCs w:val="24"/>
          <w:lang w:val="lv-LV"/>
        </w:rPr>
        <w:t>1956.</w:t>
      </w:r>
      <w:r w:rsidRPr="65F8F4DC" w:rsidR="7E32BAB9">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gada līmeņa mērījums</w:t>
      </w:r>
      <w:r w:rsidRPr="65F8F4DC" w:rsidR="0180AE8D">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 xml:space="preserve">šķietami neiederas starp citiem gadiem jeb ir novirzīts uz augšu no vispārinātās ekstremālo vērtību sadalījuma līknes (sarkanais aplis </w:t>
      </w:r>
      <w:r w:rsidRPr="65F8F4DC" w:rsidR="0180AE8D">
        <w:rPr>
          <w:rFonts w:ascii="Times New Roman" w:hAnsi="Times New Roman" w:cs="Times New Roman"/>
          <w:sz w:val="24"/>
          <w:szCs w:val="24"/>
          <w:lang w:val="lv-LV"/>
        </w:rPr>
        <w:t>1.3.4.</w:t>
      </w:r>
      <w:r w:rsidRPr="65F8F4DC" w:rsidR="351D030B">
        <w:rPr>
          <w:rFonts w:ascii="Times New Roman" w:hAnsi="Times New Roman" w:cs="Times New Roman"/>
          <w:sz w:val="24"/>
          <w:szCs w:val="24"/>
          <w:lang w:val="lv-LV"/>
        </w:rPr>
        <w:t>5</w:t>
      </w:r>
      <w:r w:rsidRPr="65F8F4DC" w:rsidR="0180AE8D">
        <w:rPr>
          <w:rFonts w:ascii="Times New Roman" w:hAnsi="Times New Roman" w:cs="Times New Roman"/>
          <w:sz w:val="24"/>
          <w:szCs w:val="24"/>
          <w:lang w:val="lv-LV"/>
        </w:rPr>
        <w:t>. attēlā</w:t>
      </w:r>
      <w:r w:rsidRPr="65F8F4DC">
        <w:rPr>
          <w:rFonts w:ascii="Times New Roman" w:hAnsi="Times New Roman" w:cs="Times New Roman"/>
          <w:sz w:val="24"/>
          <w:szCs w:val="24"/>
          <w:lang w:val="lv-LV"/>
        </w:rPr>
        <w:t>)</w:t>
      </w:r>
      <w:r w:rsidRPr="65F8F4DC" w:rsidR="0180AE8D">
        <w:rPr>
          <w:rFonts w:ascii="Times New Roman" w:hAnsi="Times New Roman" w:cs="Times New Roman"/>
          <w:sz w:val="24"/>
          <w:szCs w:val="24"/>
          <w:lang w:val="lv-LV"/>
        </w:rPr>
        <w:t>.</w:t>
      </w:r>
    </w:p>
    <w:p w:rsidRPr="008B79D4" w:rsidR="006067BD" w:rsidP="00DE5D8E" w:rsidRDefault="006067BD" w14:paraId="7FA7B4CE" w14:textId="77777777">
      <w:pPr>
        <w:spacing w:after="0" w:line="276" w:lineRule="auto"/>
        <w:rPr>
          <w:rFonts w:ascii="Times New Roman" w:hAnsi="Times New Roman" w:cs="Times New Roman"/>
          <w:b/>
          <w:i/>
          <w:sz w:val="24"/>
          <w:szCs w:val="24"/>
          <w:lang w:val="lv-LV"/>
        </w:rPr>
      </w:pPr>
      <w:bookmarkStart w:name="_Toc176439889" w:id="22"/>
      <w:r w:rsidRPr="008B79D4">
        <w:rPr>
          <w:rFonts w:ascii="Times New Roman" w:hAnsi="Times New Roman" w:cs="Times New Roman"/>
          <w:b/>
          <w:i/>
          <w:sz w:val="24"/>
          <w:szCs w:val="24"/>
          <w:lang w:val="lv-LV"/>
        </w:rPr>
        <w:t>Burtniek</w:t>
      </w:r>
      <w:r w:rsidR="008B79D4">
        <w:rPr>
          <w:rFonts w:ascii="Times New Roman" w:hAnsi="Times New Roman" w:cs="Times New Roman"/>
          <w:b/>
          <w:i/>
          <w:sz w:val="24"/>
          <w:szCs w:val="24"/>
          <w:lang w:val="lv-LV"/>
        </w:rPr>
        <w:t>a</w:t>
      </w:r>
      <w:r w:rsidRPr="008B79D4">
        <w:rPr>
          <w:rFonts w:ascii="Times New Roman" w:hAnsi="Times New Roman" w:cs="Times New Roman"/>
          <w:b/>
          <w:i/>
          <w:sz w:val="24"/>
          <w:szCs w:val="24"/>
          <w:lang w:val="lv-LV"/>
        </w:rPr>
        <w:t xml:space="preserve"> ezera pļavu applūšanas biežums</w:t>
      </w:r>
      <w:bookmarkEnd w:id="22"/>
    </w:p>
    <w:p w:rsidRPr="006A00B3" w:rsidR="006067BD" w:rsidP="00DE5D8E" w:rsidRDefault="006067BD" w14:paraId="5FD02E35" w14:textId="6E7D9C87">
      <w:pPr>
        <w:spacing w:after="0" w:line="276" w:lineRule="auto"/>
        <w:ind w:firstLine="567"/>
        <w:jc w:val="both"/>
        <w:rPr>
          <w:rFonts w:ascii="Times New Roman" w:hAnsi="Times New Roman" w:cs="Times New Roman"/>
          <w:sz w:val="24"/>
          <w:szCs w:val="24"/>
          <w:lang w:val="lv-LV"/>
        </w:rPr>
      </w:pPr>
      <w:r w:rsidRPr="006A00B3">
        <w:rPr>
          <w:rFonts w:ascii="Times New Roman" w:hAnsi="Times New Roman" w:cs="Times New Roman"/>
          <w:sz w:val="24"/>
          <w:szCs w:val="24"/>
          <w:lang w:val="lv-LV"/>
        </w:rPr>
        <w:t xml:space="preserve">Ikgadējā ūdens līmeņa ilguma līkne ir izmantojama, lai ne tikai raksturotu ikgadējo ezera līmeņa svārstību raksturu, bet arī lai novērtētu ezeram piegulošo teritoriju, t.sk. </w:t>
      </w:r>
      <w:r w:rsidR="002F10A2">
        <w:rPr>
          <w:rFonts w:ascii="Times New Roman" w:hAnsi="Times New Roman" w:cs="Times New Roman"/>
          <w:sz w:val="24"/>
          <w:szCs w:val="24"/>
          <w:lang w:val="lv-LV"/>
        </w:rPr>
        <w:t>DL</w:t>
      </w:r>
      <w:r w:rsidRPr="006A00B3">
        <w:rPr>
          <w:rFonts w:ascii="Times New Roman" w:hAnsi="Times New Roman" w:cs="Times New Roman"/>
          <w:sz w:val="24"/>
          <w:szCs w:val="24"/>
          <w:lang w:val="lv-LV"/>
        </w:rPr>
        <w:t xml:space="preserve"> “</w:t>
      </w:r>
      <w:r w:rsidR="000E0C51">
        <w:rPr>
          <w:rFonts w:ascii="Times New Roman" w:hAnsi="Times New Roman" w:cs="Times New Roman"/>
          <w:sz w:val="24"/>
          <w:szCs w:val="24"/>
          <w:lang w:val="lv-LV"/>
        </w:rPr>
        <w:t>Burtnieka</w:t>
      </w:r>
      <w:r w:rsidRPr="006A00B3">
        <w:rPr>
          <w:rFonts w:ascii="Times New Roman" w:hAnsi="Times New Roman" w:cs="Times New Roman"/>
          <w:sz w:val="24"/>
          <w:szCs w:val="24"/>
          <w:lang w:val="lv-LV"/>
        </w:rPr>
        <w:t xml:space="preserve"> ezera pļavas” teritorijas ikgadējo applūšanas ilgumu. Tam par pamatu tika izmantots digitālais reljefa modelis (DRM), kas izstrādāts no Lidar lāzerskenēšanas datiem, kas iegūti Latvijas Ģeotelpiskās informācijas aģentūras mājaslapā</w:t>
      </w:r>
      <w:r w:rsidRPr="006A00B3">
        <w:rPr>
          <w:rStyle w:val="FootnoteReference"/>
          <w:rFonts w:ascii="Times New Roman" w:hAnsi="Times New Roman" w:cs="Times New Roman"/>
          <w:sz w:val="24"/>
          <w:szCs w:val="24"/>
          <w:lang w:val="lv-LV"/>
        </w:rPr>
        <w:footnoteReference w:id="3"/>
      </w:r>
      <w:r w:rsidRPr="006A00B3">
        <w:rPr>
          <w:rFonts w:ascii="Times New Roman" w:hAnsi="Times New Roman" w:cs="Times New Roman"/>
          <w:sz w:val="24"/>
          <w:szCs w:val="24"/>
          <w:lang w:val="lv-LV"/>
        </w:rPr>
        <w:t>. Lidar dati par DRM pārvērsti, izmantojot LĢIA klasificētos zemes virsmas punktus un reljefa modeli veidojot ar rastra šūnu izmēru 1 metrs (</w:t>
      </w:r>
      <w:r w:rsidRPr="008B79D4" w:rsidR="008B79D4">
        <w:rPr>
          <w:rFonts w:ascii="Times New Roman" w:hAnsi="Times New Roman" w:cs="Times New Roman"/>
          <w:sz w:val="24"/>
          <w:szCs w:val="24"/>
          <w:lang w:val="lv-LV"/>
        </w:rPr>
        <w:t>1.3.4.</w:t>
      </w:r>
      <w:r w:rsidR="00CC7045">
        <w:rPr>
          <w:rFonts w:ascii="Times New Roman" w:hAnsi="Times New Roman" w:cs="Times New Roman"/>
          <w:sz w:val="24"/>
          <w:szCs w:val="24"/>
          <w:lang w:val="lv-LV"/>
        </w:rPr>
        <w:t>6</w:t>
      </w:r>
      <w:r w:rsidRPr="008B79D4" w:rsidR="008B79D4">
        <w:rPr>
          <w:rFonts w:ascii="Times New Roman" w:hAnsi="Times New Roman" w:cs="Times New Roman"/>
          <w:sz w:val="24"/>
          <w:szCs w:val="24"/>
          <w:lang w:val="lv-LV"/>
        </w:rPr>
        <w:t>. att.</w:t>
      </w:r>
      <w:r w:rsidR="008B79D4">
        <w:rPr>
          <w:rFonts w:ascii="Times New Roman" w:hAnsi="Times New Roman" w:cs="Times New Roman"/>
          <w:sz w:val="24"/>
          <w:szCs w:val="24"/>
          <w:lang w:val="lv-LV"/>
        </w:rPr>
        <w:t>).</w:t>
      </w:r>
    </w:p>
    <w:p w:rsidR="006067BD" w:rsidP="00DE5D8E" w:rsidRDefault="006067BD" w14:paraId="47D973FE" w14:textId="77777777">
      <w:pPr>
        <w:spacing w:after="0" w:line="276" w:lineRule="auto"/>
        <w:jc w:val="center"/>
        <w:rPr>
          <w:rFonts w:ascii="Calibri" w:hAnsi="Calibri" w:cs="Calibri"/>
          <w:lang w:val="lv-LV"/>
        </w:rPr>
      </w:pPr>
      <w:r w:rsidRPr="001B40E3">
        <w:rPr>
          <w:rFonts w:ascii="Calibri" w:hAnsi="Calibri" w:cs="Calibri"/>
          <w:noProof/>
          <w:lang w:val="lv-LV" w:eastAsia="lv-LV"/>
        </w:rPr>
        <w:drawing>
          <wp:inline distT="0" distB="0" distL="0" distR="0" wp14:anchorId="2CD87177" wp14:editId="4B70DA36">
            <wp:extent cx="5701085" cy="3309187"/>
            <wp:effectExtent l="0" t="0" r="0" b="5715"/>
            <wp:docPr id="1100455948" name="Picture 4" descr="A satellite image of a 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55948" name="Picture 4" descr="A satellite image of a river&#10;&#10;Description automatically generated with medium confidence"/>
                    <pic:cNvPicPr>
                      <a:picLocks noChangeAspect="1" noChangeArrowheads="1"/>
                    </pic:cNvPicPr>
                  </pic:nvPicPr>
                  <pic:blipFill>
                    <a:blip r:embed="rId26" cstate="screen">
                      <a:extLst>
                        <a:ext uri="{28A0092B-C50C-407E-A947-70E740481C1C}">
                          <a14:useLocalDpi xmlns:a14="http://schemas.microsoft.com/office/drawing/2010/main" val="0"/>
                        </a:ext>
                      </a:extLst>
                    </a:blip>
                    <a:srcRect/>
                    <a:stretch>
                      <a:fillRect/>
                    </a:stretch>
                  </pic:blipFill>
                  <pic:spPr bwMode="auto">
                    <a:xfrm>
                      <a:off x="0" y="0"/>
                      <a:ext cx="5709829" cy="3314262"/>
                    </a:xfrm>
                    <a:prstGeom prst="rect">
                      <a:avLst/>
                    </a:prstGeom>
                    <a:noFill/>
                    <a:ln>
                      <a:noFill/>
                    </a:ln>
                  </pic:spPr>
                </pic:pic>
              </a:graphicData>
            </a:graphic>
          </wp:inline>
        </w:drawing>
      </w:r>
    </w:p>
    <w:p w:rsidR="007F2977" w:rsidP="00DE5D8E" w:rsidRDefault="007F2977" w14:paraId="38D220D5" w14:textId="77777777">
      <w:pPr>
        <w:spacing w:after="0" w:line="276" w:lineRule="auto"/>
        <w:jc w:val="center"/>
        <w:rPr>
          <w:rFonts w:ascii="Times New Roman" w:hAnsi="Times New Roman" w:cs="Times New Roman"/>
          <w:lang w:val="lv-LV"/>
        </w:rPr>
      </w:pPr>
    </w:p>
    <w:p w:rsidR="006067BD" w:rsidP="00DE5D8E" w:rsidRDefault="008B79D4" w14:paraId="7C43AC50" w14:textId="0CAF36B3">
      <w:pPr>
        <w:spacing w:after="0" w:line="276" w:lineRule="auto"/>
        <w:jc w:val="center"/>
        <w:rPr>
          <w:rFonts w:ascii="Times New Roman" w:hAnsi="Times New Roman" w:cs="Times New Roman"/>
          <w:lang w:val="lv-LV"/>
        </w:rPr>
      </w:pPr>
      <w:r w:rsidRPr="00E72F77">
        <w:rPr>
          <w:rFonts w:ascii="Times New Roman" w:hAnsi="Times New Roman" w:cs="Times New Roman"/>
          <w:lang w:val="lv-LV"/>
        </w:rPr>
        <w:t>1.3.4.</w:t>
      </w:r>
      <w:r w:rsidR="00CC7045">
        <w:rPr>
          <w:rFonts w:ascii="Times New Roman" w:hAnsi="Times New Roman" w:cs="Times New Roman"/>
          <w:lang w:val="lv-LV"/>
        </w:rPr>
        <w:t>6</w:t>
      </w:r>
      <w:r w:rsidRPr="00E72F77">
        <w:rPr>
          <w:rFonts w:ascii="Times New Roman" w:hAnsi="Times New Roman" w:cs="Times New Roman"/>
          <w:lang w:val="lv-LV"/>
        </w:rPr>
        <w:t xml:space="preserve">. att. </w:t>
      </w:r>
      <w:r w:rsidRPr="00E72F77" w:rsidR="006067BD">
        <w:rPr>
          <w:rFonts w:ascii="Times New Roman" w:hAnsi="Times New Roman" w:cs="Times New Roman"/>
          <w:lang w:val="lv-LV"/>
        </w:rPr>
        <w:t xml:space="preserve">Digitālā reljefa modelis </w:t>
      </w:r>
      <w:r w:rsidR="007643A2">
        <w:rPr>
          <w:rFonts w:ascii="Times New Roman" w:hAnsi="Times New Roman" w:cs="Times New Roman"/>
          <w:lang w:val="lv-LV"/>
        </w:rPr>
        <w:t>DL</w:t>
      </w:r>
      <w:r w:rsidRPr="00E72F77" w:rsidR="006067BD">
        <w:rPr>
          <w:rFonts w:ascii="Times New Roman" w:hAnsi="Times New Roman" w:cs="Times New Roman"/>
          <w:lang w:val="lv-LV"/>
        </w:rPr>
        <w:t xml:space="preserve"> “</w:t>
      </w:r>
      <w:r w:rsidR="000E0C51">
        <w:rPr>
          <w:rFonts w:ascii="Times New Roman" w:hAnsi="Times New Roman" w:cs="Times New Roman"/>
          <w:lang w:val="lv-LV"/>
        </w:rPr>
        <w:t>Burtnieka</w:t>
      </w:r>
      <w:r w:rsidRPr="00E72F77" w:rsidR="006067BD">
        <w:rPr>
          <w:rFonts w:ascii="Times New Roman" w:hAnsi="Times New Roman" w:cs="Times New Roman"/>
          <w:lang w:val="lv-LV"/>
        </w:rPr>
        <w:t xml:space="preserve"> ezera pļavas” teritorijai</w:t>
      </w:r>
      <w:r w:rsidRPr="00E72F77">
        <w:rPr>
          <w:rFonts w:ascii="Times New Roman" w:hAnsi="Times New Roman" w:cs="Times New Roman"/>
          <w:lang w:val="lv-LV"/>
        </w:rPr>
        <w:t>.</w:t>
      </w:r>
    </w:p>
    <w:p w:rsidRPr="00E72F77" w:rsidR="007F2977" w:rsidP="00DE5D8E" w:rsidRDefault="007F2977" w14:paraId="3D8B2E84" w14:textId="77777777">
      <w:pPr>
        <w:spacing w:after="0" w:line="276" w:lineRule="auto"/>
        <w:jc w:val="center"/>
        <w:rPr>
          <w:rFonts w:ascii="Times New Roman" w:hAnsi="Times New Roman" w:cs="Times New Roman"/>
          <w:lang w:val="lv-LV"/>
        </w:rPr>
      </w:pPr>
    </w:p>
    <w:p w:rsidR="00842007" w:rsidP="00DE5D8E" w:rsidRDefault="379A7F33" w14:paraId="5E8A0173" w14:textId="3FE4BBF4">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Atbilstoši izstrādātajam DRM vidējais teritorijas absolūtais augstums </w:t>
      </w:r>
      <w:r w:rsidRPr="65F8F4DC" w:rsidR="5EB3071E">
        <w:rPr>
          <w:rFonts w:ascii="Times New Roman" w:hAnsi="Times New Roman" w:cs="Times New Roman"/>
          <w:sz w:val="24"/>
          <w:szCs w:val="24"/>
          <w:lang w:val="lv-LV"/>
        </w:rPr>
        <w:t>DL “</w:t>
      </w:r>
      <w:r w:rsidRPr="65F8F4DC" w:rsidR="299CA3A2">
        <w:rPr>
          <w:rFonts w:ascii="Times New Roman" w:hAnsi="Times New Roman" w:cs="Times New Roman"/>
          <w:sz w:val="24"/>
          <w:szCs w:val="24"/>
          <w:lang w:val="lv-LV"/>
        </w:rPr>
        <w:t>Burtnieka</w:t>
      </w:r>
      <w:r w:rsidRPr="65F8F4DC" w:rsidR="5EB3071E">
        <w:rPr>
          <w:rFonts w:ascii="Times New Roman" w:hAnsi="Times New Roman" w:cs="Times New Roman"/>
          <w:sz w:val="24"/>
          <w:szCs w:val="24"/>
          <w:lang w:val="lv-LV"/>
        </w:rPr>
        <w:t xml:space="preserve"> ezera pļavas” </w:t>
      </w:r>
      <w:r w:rsidRPr="65F8F4DC">
        <w:rPr>
          <w:rFonts w:ascii="Times New Roman" w:hAnsi="Times New Roman" w:cs="Times New Roman"/>
          <w:sz w:val="24"/>
          <w:szCs w:val="24"/>
          <w:lang w:val="lv-LV"/>
        </w:rPr>
        <w:t>ir 40,99 m v</w:t>
      </w:r>
      <w:r w:rsidRPr="65F8F4DC" w:rsidR="539EB275">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539EB275">
        <w:rPr>
          <w:rFonts w:ascii="Times New Roman" w:hAnsi="Times New Roman" w:cs="Times New Roman"/>
          <w:sz w:val="24"/>
          <w:szCs w:val="24"/>
          <w:lang w:val="lv-LV"/>
        </w:rPr>
        <w:t>.</w:t>
      </w:r>
      <w:r w:rsidRPr="65F8F4DC">
        <w:rPr>
          <w:rFonts w:ascii="Times New Roman" w:hAnsi="Times New Roman" w:cs="Times New Roman"/>
          <w:sz w:val="24"/>
          <w:szCs w:val="24"/>
          <w:lang w:val="lv-LV"/>
        </w:rPr>
        <w:t>l., bet mediānais augstums 40,83 m v</w:t>
      </w:r>
      <w:r w:rsidRPr="65F8F4DC" w:rsidR="2D6153D6">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2D6153D6">
        <w:rPr>
          <w:rFonts w:ascii="Times New Roman" w:hAnsi="Times New Roman" w:cs="Times New Roman"/>
          <w:sz w:val="24"/>
          <w:szCs w:val="24"/>
          <w:lang w:val="lv-LV"/>
        </w:rPr>
        <w:t>.</w:t>
      </w:r>
      <w:r w:rsidRPr="65F8F4DC">
        <w:rPr>
          <w:rFonts w:ascii="Times New Roman" w:hAnsi="Times New Roman" w:cs="Times New Roman"/>
          <w:sz w:val="24"/>
          <w:szCs w:val="24"/>
          <w:lang w:val="lv-LV"/>
        </w:rPr>
        <w:t>l., norādot, ka kopumā teritorija ir zema (</w:t>
      </w:r>
      <w:r w:rsidRPr="65F8F4DC" w:rsidR="0180AE8D">
        <w:rPr>
          <w:rFonts w:ascii="Times New Roman" w:hAnsi="Times New Roman" w:cs="Times New Roman"/>
          <w:sz w:val="24"/>
          <w:szCs w:val="24"/>
          <w:lang w:val="lv-LV"/>
        </w:rPr>
        <w:t>1.3.4.</w:t>
      </w:r>
      <w:r w:rsidRPr="65F8F4DC" w:rsidR="351D030B">
        <w:rPr>
          <w:rFonts w:ascii="Times New Roman" w:hAnsi="Times New Roman" w:cs="Times New Roman"/>
          <w:sz w:val="24"/>
          <w:szCs w:val="24"/>
          <w:lang w:val="lv-LV"/>
        </w:rPr>
        <w:t>7</w:t>
      </w:r>
      <w:r w:rsidRPr="65F8F4DC" w:rsidR="0180AE8D">
        <w:rPr>
          <w:rFonts w:ascii="Times New Roman" w:hAnsi="Times New Roman" w:cs="Times New Roman"/>
          <w:sz w:val="24"/>
          <w:szCs w:val="24"/>
          <w:lang w:val="lv-LV"/>
        </w:rPr>
        <w:t>.</w:t>
      </w:r>
      <w:r w:rsidRPr="65F8F4DC" w:rsidR="5EB3071E">
        <w:rPr>
          <w:rFonts w:ascii="Times New Roman" w:hAnsi="Times New Roman" w:cs="Times New Roman"/>
          <w:sz w:val="24"/>
          <w:szCs w:val="24"/>
          <w:lang w:val="lv-LV"/>
        </w:rPr>
        <w:t> </w:t>
      </w:r>
      <w:r w:rsidRPr="65F8F4DC" w:rsidR="0180AE8D">
        <w:rPr>
          <w:rFonts w:ascii="Times New Roman" w:hAnsi="Times New Roman" w:cs="Times New Roman"/>
          <w:sz w:val="24"/>
          <w:szCs w:val="24"/>
          <w:lang w:val="lv-LV"/>
        </w:rPr>
        <w:t>att.</w:t>
      </w:r>
      <w:r w:rsidRPr="65F8F4DC" w:rsidR="5EB3071E">
        <w:rPr>
          <w:rFonts w:ascii="Times New Roman" w:hAnsi="Times New Roman" w:cs="Times New Roman"/>
          <w:sz w:val="24"/>
          <w:szCs w:val="24"/>
          <w:lang w:val="lv-LV"/>
        </w:rPr>
        <w:t> </w:t>
      </w:r>
      <w:r w:rsidRPr="65F8F4DC">
        <w:rPr>
          <w:rFonts w:ascii="Times New Roman" w:hAnsi="Times New Roman" w:cs="Times New Roman"/>
          <w:sz w:val="24"/>
          <w:szCs w:val="24"/>
          <w:lang w:val="lv-LV"/>
        </w:rPr>
        <w: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870"/>
        <w:gridCol w:w="3769"/>
      </w:tblGrid>
      <w:tr w:rsidRPr="007A305A" w:rsidR="00842007" w:rsidTr="65F8F4DC" w14:paraId="0ADEF19C" w14:textId="77777777">
        <w:tc>
          <w:tcPr>
            <w:tcW w:w="4814" w:type="dxa"/>
          </w:tcPr>
          <w:p w:rsidR="00842007" w:rsidP="00DE5D8E" w:rsidRDefault="00842007" w14:paraId="3FC3A095" w14:textId="58C52501">
            <w:pPr>
              <w:spacing w:line="276" w:lineRule="auto"/>
              <w:jc w:val="both"/>
              <w:rPr>
                <w:rFonts w:ascii="Times New Roman" w:hAnsi="Times New Roman" w:cs="Times New Roman"/>
                <w:sz w:val="24"/>
                <w:szCs w:val="24"/>
              </w:rPr>
            </w:pPr>
            <w:r w:rsidRPr="00595559">
              <w:rPr>
                <w:rFonts w:ascii="Calibri" w:hAnsi="Calibri" w:cs="Calibri"/>
                <w:noProof/>
                <w:lang w:eastAsia="lv-LV"/>
              </w:rPr>
              <w:drawing>
                <wp:inline distT="0" distB="0" distL="0" distR="0" wp14:anchorId="1E2983A3" wp14:editId="249E6A99">
                  <wp:extent cx="3590833" cy="4587902"/>
                  <wp:effectExtent l="0" t="0" r="0" b="3175"/>
                  <wp:docPr id="150791856" name="Picture 16" descr="A graph of a number of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1856" name="Picture 16" descr="A graph of a number of columns&#10;&#10;Description automatically generated with medium confidence"/>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3611955" cy="4614889"/>
                          </a:xfrm>
                          <a:prstGeom prst="rect">
                            <a:avLst/>
                          </a:prstGeom>
                          <a:noFill/>
                          <a:ln>
                            <a:noFill/>
                          </a:ln>
                        </pic:spPr>
                      </pic:pic>
                    </a:graphicData>
                  </a:graphic>
                </wp:inline>
              </w:drawing>
            </w:r>
          </w:p>
        </w:tc>
        <w:tc>
          <w:tcPr>
            <w:tcW w:w="4815" w:type="dxa"/>
            <w:vAlign w:val="bottom"/>
          </w:tcPr>
          <w:p w:rsidR="00842007" w:rsidP="00DE5D8E" w:rsidRDefault="00842007" w14:paraId="3F9723EE" w14:textId="0D3C16F7">
            <w:pPr>
              <w:spacing w:line="276" w:lineRule="auto"/>
              <w:jc w:val="both"/>
              <w:rPr>
                <w:rFonts w:ascii="Times New Roman" w:hAnsi="Times New Roman" w:cs="Times New Roman"/>
              </w:rPr>
            </w:pPr>
            <w:r w:rsidRPr="00E72F77">
              <w:rPr>
                <w:rFonts w:ascii="Times New Roman" w:hAnsi="Times New Roman" w:cs="Times New Roman"/>
              </w:rPr>
              <w:t>1.3.4.</w:t>
            </w:r>
            <w:r>
              <w:rPr>
                <w:rFonts w:ascii="Times New Roman" w:hAnsi="Times New Roman" w:cs="Times New Roman"/>
              </w:rPr>
              <w:t>7</w:t>
            </w:r>
            <w:r w:rsidRPr="00E72F77">
              <w:rPr>
                <w:rFonts w:ascii="Times New Roman" w:hAnsi="Times New Roman" w:cs="Times New Roman"/>
              </w:rPr>
              <w:t>. att. a) DL “</w:t>
            </w:r>
            <w:r w:rsidR="000E0C51">
              <w:rPr>
                <w:rFonts w:ascii="Times New Roman" w:hAnsi="Times New Roman" w:cs="Times New Roman"/>
              </w:rPr>
              <w:t>Burtnieka</w:t>
            </w:r>
            <w:r w:rsidRPr="00E72F77">
              <w:rPr>
                <w:rFonts w:ascii="Times New Roman" w:hAnsi="Times New Roman" w:cs="Times New Roman"/>
              </w:rPr>
              <w:t xml:space="preserve"> ezera pļavas</w:t>
            </w:r>
            <w:r>
              <w:rPr>
                <w:rFonts w:ascii="Times New Roman" w:hAnsi="Times New Roman" w:cs="Times New Roman"/>
              </w:rPr>
              <w:t>” teritorijas absolūto augstumu</w:t>
            </w:r>
          </w:p>
          <w:p w:rsidR="00842007" w:rsidP="00DE5D8E" w:rsidRDefault="0E900C53" w14:paraId="4EF43D42" w14:textId="61124599">
            <w:pPr>
              <w:spacing w:line="276" w:lineRule="auto"/>
              <w:jc w:val="both"/>
              <w:rPr>
                <w:rFonts w:ascii="Times New Roman" w:hAnsi="Times New Roman" w:cs="Times New Roman"/>
                <w:sz w:val="24"/>
                <w:szCs w:val="24"/>
              </w:rPr>
            </w:pPr>
            <w:r w:rsidRPr="65F8F4DC">
              <w:rPr>
                <w:rFonts w:ascii="Times New Roman" w:hAnsi="Times New Roman" w:cs="Times New Roman"/>
              </w:rPr>
              <w:t>sadalījums; b) DL</w:t>
            </w:r>
            <w:r w:rsidRPr="65F8F4DC" w:rsidR="26E0DF71">
              <w:rPr>
                <w:rFonts w:ascii="Times New Roman" w:hAnsi="Times New Roman" w:cs="Times New Roman"/>
              </w:rPr>
              <w:t xml:space="preserve"> </w:t>
            </w:r>
            <w:r w:rsidRPr="65F8F4DC">
              <w:rPr>
                <w:rFonts w:ascii="Times New Roman" w:hAnsi="Times New Roman" w:cs="Times New Roman"/>
              </w:rPr>
              <w:t>“</w:t>
            </w:r>
            <w:r w:rsidRPr="65F8F4DC" w:rsidR="299CA3A2">
              <w:rPr>
                <w:rFonts w:ascii="Times New Roman" w:hAnsi="Times New Roman" w:cs="Times New Roman"/>
              </w:rPr>
              <w:t>Burtnieka</w:t>
            </w:r>
            <w:r w:rsidRPr="65F8F4DC">
              <w:rPr>
                <w:rFonts w:ascii="Times New Roman" w:hAnsi="Times New Roman" w:cs="Times New Roman"/>
              </w:rPr>
              <w:t xml:space="preserve"> ezera pļavas” teritorijas applūšanas biežums  (balstoties uz ikgadējo ūdens līmeņa ilguma līkni)</w:t>
            </w:r>
            <w:r w:rsidRPr="65F8F4DC" w:rsidR="3AAE1FB1">
              <w:rPr>
                <w:rFonts w:ascii="Times New Roman" w:hAnsi="Times New Roman" w:cs="Times New Roman"/>
              </w:rPr>
              <w:t>.</w:t>
            </w:r>
          </w:p>
        </w:tc>
      </w:tr>
    </w:tbl>
    <w:p w:rsidR="00444DFD" w:rsidP="00DE5D8E" w:rsidRDefault="006067BD" w14:paraId="49D61F3F" w14:textId="41B6C84E">
      <w:pPr>
        <w:spacing w:after="0" w:line="276" w:lineRule="auto"/>
        <w:ind w:firstLine="567"/>
        <w:jc w:val="both"/>
        <w:rPr>
          <w:rFonts w:ascii="Times New Roman" w:hAnsi="Times New Roman" w:cs="Times New Roman"/>
          <w:sz w:val="24"/>
          <w:szCs w:val="24"/>
          <w:lang w:val="lv-LV"/>
        </w:rPr>
      </w:pPr>
      <w:r w:rsidRPr="00444DFD">
        <w:rPr>
          <w:rFonts w:ascii="Times New Roman" w:hAnsi="Times New Roman" w:cs="Times New Roman"/>
          <w:sz w:val="24"/>
          <w:szCs w:val="24"/>
          <w:lang w:val="lv-LV"/>
        </w:rPr>
        <w:t xml:space="preserve">Apvienojot rezultātus no izstrādātās ikgadējās ūdens līmeņa ilguma līknes un DRM analīzes, ir iespējams aprēķināt cik bieži vidēji gadā dabas un cik liela platība no </w:t>
      </w:r>
      <w:r w:rsidR="00DE5D8E">
        <w:rPr>
          <w:rFonts w:ascii="Times New Roman" w:hAnsi="Times New Roman" w:cs="Times New Roman"/>
          <w:sz w:val="24"/>
          <w:szCs w:val="24"/>
          <w:lang w:val="lv-LV"/>
        </w:rPr>
        <w:t>DL</w:t>
      </w:r>
      <w:r w:rsidRPr="00444DFD">
        <w:rPr>
          <w:rFonts w:ascii="Times New Roman" w:hAnsi="Times New Roman" w:cs="Times New Roman"/>
          <w:sz w:val="24"/>
          <w:szCs w:val="24"/>
          <w:lang w:val="lv-LV"/>
        </w:rPr>
        <w:t xml:space="preserve"> teritorijas ir applūdusi (</w:t>
      </w:r>
      <w:r w:rsidRPr="00444DFD" w:rsidR="00444DFD">
        <w:rPr>
          <w:rFonts w:ascii="Times New Roman" w:hAnsi="Times New Roman" w:cs="Times New Roman"/>
          <w:sz w:val="24"/>
          <w:szCs w:val="24"/>
          <w:lang w:val="lv-LV"/>
        </w:rPr>
        <w:t>1.3.4.</w:t>
      </w:r>
      <w:r w:rsidR="00CC7045">
        <w:rPr>
          <w:rFonts w:ascii="Times New Roman" w:hAnsi="Times New Roman" w:cs="Times New Roman"/>
          <w:sz w:val="24"/>
          <w:szCs w:val="24"/>
          <w:lang w:val="lv-LV"/>
        </w:rPr>
        <w:t>7</w:t>
      </w:r>
      <w:r w:rsidRPr="00444DFD" w:rsidR="00444DFD">
        <w:rPr>
          <w:rFonts w:ascii="Times New Roman" w:hAnsi="Times New Roman" w:cs="Times New Roman"/>
          <w:sz w:val="24"/>
          <w:szCs w:val="24"/>
          <w:lang w:val="lv-LV"/>
        </w:rPr>
        <w:t xml:space="preserve">. att. </w:t>
      </w:r>
      <w:r w:rsidRPr="00444DFD">
        <w:rPr>
          <w:rFonts w:ascii="Times New Roman" w:hAnsi="Times New Roman" w:cs="Times New Roman"/>
          <w:sz w:val="24"/>
          <w:szCs w:val="24"/>
          <w:lang w:val="lv-LV"/>
        </w:rPr>
        <w:t>b</w:t>
      </w:r>
      <w:r w:rsidRPr="00444DFD" w:rsidR="00444DFD">
        <w:rPr>
          <w:rFonts w:ascii="Times New Roman" w:hAnsi="Times New Roman" w:cs="Times New Roman"/>
          <w:sz w:val="24"/>
          <w:szCs w:val="24"/>
          <w:lang w:val="lv-LV"/>
        </w:rPr>
        <w:t>).</w:t>
      </w:r>
    </w:p>
    <w:p w:rsidR="00F66BAC" w:rsidP="00DE5D8E" w:rsidRDefault="00F66BAC" w14:paraId="444E9795" w14:textId="0FECB361">
      <w:pPr>
        <w:spacing w:after="0" w:line="276" w:lineRule="auto"/>
        <w:ind w:firstLine="567"/>
        <w:jc w:val="both"/>
        <w:rPr>
          <w:rFonts w:ascii="Times New Roman" w:hAnsi="Times New Roman" w:cs="Times New Roman"/>
          <w:sz w:val="24"/>
          <w:szCs w:val="24"/>
          <w:lang w:val="lv-LV"/>
        </w:rPr>
      </w:pPr>
      <w:r w:rsidRPr="00F66BAC">
        <w:rPr>
          <w:rFonts w:ascii="Times New Roman" w:hAnsi="Times New Roman" w:cs="Times New Roman"/>
          <w:sz w:val="24"/>
          <w:szCs w:val="24"/>
          <w:lang w:val="lv-LV"/>
        </w:rPr>
        <w:t>Patstāvīgi ar ūdeni klātas teritorijas</w:t>
      </w:r>
      <w:r>
        <w:rPr>
          <w:rFonts w:ascii="Times New Roman" w:hAnsi="Times New Roman" w:cs="Times New Roman"/>
          <w:sz w:val="24"/>
          <w:szCs w:val="24"/>
          <w:lang w:val="lv-LV"/>
        </w:rPr>
        <w:t xml:space="preserve"> (</w:t>
      </w:r>
      <w:r w:rsidRPr="00F66BAC">
        <w:rPr>
          <w:rFonts w:ascii="Times New Roman" w:hAnsi="Times New Roman" w:cs="Times New Roman"/>
          <w:sz w:val="24"/>
          <w:szCs w:val="24"/>
          <w:lang w:val="lv-LV"/>
        </w:rPr>
        <w:t>ūdenstilpes</w:t>
      </w:r>
      <w:r>
        <w:rPr>
          <w:rFonts w:ascii="Times New Roman" w:hAnsi="Times New Roman" w:cs="Times New Roman"/>
          <w:sz w:val="24"/>
          <w:szCs w:val="24"/>
          <w:lang w:val="lv-LV"/>
        </w:rPr>
        <w:t>)</w:t>
      </w:r>
      <w:r w:rsidRPr="00F66BAC">
        <w:rPr>
          <w:rFonts w:ascii="Times New Roman" w:hAnsi="Times New Roman" w:cs="Times New Roman"/>
          <w:sz w:val="24"/>
          <w:szCs w:val="24"/>
          <w:lang w:val="lv-LV"/>
        </w:rPr>
        <w:t xml:space="preserve"> </w:t>
      </w:r>
      <w:r>
        <w:rPr>
          <w:rFonts w:ascii="Times New Roman" w:hAnsi="Times New Roman" w:cs="Times New Roman"/>
          <w:sz w:val="24"/>
          <w:szCs w:val="24"/>
          <w:lang w:val="lv-LV"/>
        </w:rPr>
        <w:t>aizņem</w:t>
      </w:r>
      <w:r w:rsidRPr="00F66BAC">
        <w:rPr>
          <w:rFonts w:ascii="Times New Roman" w:hAnsi="Times New Roman" w:cs="Times New Roman"/>
          <w:sz w:val="24"/>
          <w:szCs w:val="24"/>
          <w:lang w:val="lv-LV"/>
        </w:rPr>
        <w:t xml:space="preserve"> aptuveni 7,5</w:t>
      </w:r>
      <w:r>
        <w:rPr>
          <w:rFonts w:ascii="Times New Roman" w:hAnsi="Times New Roman" w:cs="Times New Roman"/>
          <w:sz w:val="24"/>
          <w:szCs w:val="24"/>
          <w:lang w:val="lv-LV"/>
        </w:rPr>
        <w:t xml:space="preserve"> </w:t>
      </w:r>
      <w:r w:rsidRPr="00F66BAC">
        <w:rPr>
          <w:rFonts w:ascii="Times New Roman" w:hAnsi="Times New Roman" w:cs="Times New Roman"/>
          <w:sz w:val="24"/>
          <w:szCs w:val="24"/>
          <w:lang w:val="lv-LV"/>
        </w:rPr>
        <w:t>%</w:t>
      </w:r>
      <w:r>
        <w:rPr>
          <w:rFonts w:ascii="Times New Roman" w:hAnsi="Times New Roman" w:cs="Times New Roman"/>
          <w:sz w:val="24"/>
          <w:szCs w:val="24"/>
          <w:lang w:val="lv-LV"/>
        </w:rPr>
        <w:t xml:space="preserve"> no DL “</w:t>
      </w:r>
      <w:r w:rsidR="000E0C51">
        <w:rPr>
          <w:rFonts w:ascii="Times New Roman" w:hAnsi="Times New Roman" w:cs="Times New Roman"/>
          <w:sz w:val="24"/>
          <w:szCs w:val="24"/>
          <w:lang w:val="lv-LV"/>
        </w:rPr>
        <w:t>Burtnieka</w:t>
      </w:r>
      <w:r>
        <w:rPr>
          <w:rFonts w:ascii="Times New Roman" w:hAnsi="Times New Roman" w:cs="Times New Roman"/>
          <w:sz w:val="24"/>
          <w:szCs w:val="24"/>
          <w:lang w:val="lv-LV"/>
        </w:rPr>
        <w:t xml:space="preserve"> ezera pļavas”</w:t>
      </w:r>
      <w:r w:rsidRPr="00444DFD">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teritorijas – </w:t>
      </w:r>
      <w:r w:rsidRPr="00F66BAC">
        <w:rPr>
          <w:rFonts w:ascii="Times New Roman" w:hAnsi="Times New Roman" w:cs="Times New Roman"/>
          <w:sz w:val="24"/>
          <w:szCs w:val="24"/>
          <w:lang w:val="lv-LV"/>
        </w:rPr>
        <w:t>Sedas grīvā, pie Raga sēr</w:t>
      </w:r>
      <w:r>
        <w:rPr>
          <w:rFonts w:ascii="Times New Roman" w:hAnsi="Times New Roman" w:cs="Times New Roman"/>
          <w:sz w:val="24"/>
          <w:szCs w:val="24"/>
          <w:lang w:val="lv-LV"/>
        </w:rPr>
        <w:t>es</w:t>
      </w:r>
      <w:r w:rsidRPr="00F66BAC">
        <w:rPr>
          <w:rFonts w:ascii="Times New Roman" w:hAnsi="Times New Roman" w:cs="Times New Roman"/>
          <w:sz w:val="24"/>
          <w:szCs w:val="24"/>
          <w:lang w:val="lv-LV"/>
        </w:rPr>
        <w:t>, garenstiepti dīķi gar Silzemnieku poldera</w:t>
      </w:r>
      <w:r>
        <w:rPr>
          <w:rFonts w:ascii="Times New Roman" w:hAnsi="Times New Roman" w:cs="Times New Roman"/>
          <w:sz w:val="24"/>
          <w:szCs w:val="24"/>
          <w:lang w:val="lv-LV"/>
        </w:rPr>
        <w:t xml:space="preserve"> dambi</w:t>
      </w:r>
      <w:r w:rsidRPr="00F66BAC">
        <w:rPr>
          <w:rFonts w:ascii="Times New Roman" w:hAnsi="Times New Roman" w:cs="Times New Roman"/>
          <w:sz w:val="24"/>
          <w:szCs w:val="24"/>
          <w:lang w:val="lv-LV"/>
        </w:rPr>
        <w:t xml:space="preserve">, kā arī </w:t>
      </w:r>
      <w:r w:rsidR="00DE5D8E">
        <w:rPr>
          <w:rFonts w:ascii="Times New Roman" w:hAnsi="Times New Roman" w:cs="Times New Roman"/>
          <w:sz w:val="24"/>
          <w:szCs w:val="24"/>
          <w:lang w:val="lv-LV"/>
        </w:rPr>
        <w:t>DL</w:t>
      </w:r>
      <w:r w:rsidRPr="00F66BAC">
        <w:rPr>
          <w:rFonts w:ascii="Times New Roman" w:hAnsi="Times New Roman" w:cs="Times New Roman"/>
          <w:sz w:val="24"/>
          <w:szCs w:val="24"/>
          <w:lang w:val="lv-LV"/>
        </w:rPr>
        <w:t xml:space="preserve"> </w:t>
      </w:r>
      <w:r w:rsidR="00DE5D8E">
        <w:rPr>
          <w:rFonts w:ascii="Times New Roman" w:hAnsi="Times New Roman" w:cs="Times New Roman"/>
          <w:sz w:val="24"/>
          <w:szCs w:val="24"/>
          <w:lang w:val="lv-LV"/>
        </w:rPr>
        <w:t xml:space="preserve">R </w:t>
      </w:r>
      <w:r>
        <w:rPr>
          <w:rFonts w:ascii="Times New Roman" w:hAnsi="Times New Roman" w:cs="Times New Roman"/>
          <w:sz w:val="24"/>
          <w:szCs w:val="24"/>
          <w:lang w:val="lv-LV"/>
        </w:rPr>
        <w:t>daļā, t.sk. pie Briedes</w:t>
      </w:r>
      <w:r w:rsidRPr="00F66BAC">
        <w:rPr>
          <w:rFonts w:ascii="Times New Roman" w:hAnsi="Times New Roman" w:cs="Times New Roman"/>
          <w:sz w:val="24"/>
          <w:szCs w:val="24"/>
          <w:lang w:val="lv-LV"/>
        </w:rPr>
        <w:t>.</w:t>
      </w:r>
    </w:p>
    <w:p w:rsidR="006067BD" w:rsidP="00DE5D8E" w:rsidRDefault="4C5235C3" w14:paraId="367988EE" w14:textId="59CD5EBF">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Vismaz 1</w:t>
      </w:r>
      <w:r w:rsidRPr="65F8F4DC" w:rsidR="4AD050F2">
        <w:rPr>
          <w:rFonts w:ascii="Times New Roman" w:hAnsi="Times New Roman" w:cs="Times New Roman"/>
          <w:sz w:val="24"/>
          <w:szCs w:val="24"/>
          <w:lang w:val="lv-LV"/>
        </w:rPr>
        <w:t> </w:t>
      </w:r>
      <w:r w:rsidRPr="65F8F4DC">
        <w:rPr>
          <w:rFonts w:ascii="Times New Roman" w:hAnsi="Times New Roman" w:cs="Times New Roman"/>
          <w:sz w:val="24"/>
          <w:szCs w:val="24"/>
          <w:lang w:val="lv-LV"/>
        </w:rPr>
        <w:t xml:space="preserve">% no laika (vidēji vismaz 3 līdz 4 dienas gadā) zem ūdens ir  </w:t>
      </w:r>
      <w:r w:rsidRPr="65F8F4DC" w:rsidR="379A7F33">
        <w:rPr>
          <w:rFonts w:ascii="Times New Roman" w:hAnsi="Times New Roman" w:cs="Times New Roman"/>
          <w:sz w:val="24"/>
          <w:szCs w:val="24"/>
          <w:lang w:val="lv-LV"/>
        </w:rPr>
        <w:t>81</w:t>
      </w:r>
      <w:r w:rsidRPr="65F8F4DC" w:rsidR="4AD050F2">
        <w:rPr>
          <w:rFonts w:ascii="Times New Roman" w:hAnsi="Times New Roman" w:cs="Times New Roman"/>
          <w:sz w:val="24"/>
          <w:szCs w:val="24"/>
          <w:lang w:val="lv-LV"/>
        </w:rPr>
        <w:t> </w:t>
      </w:r>
      <w:r w:rsidRPr="65F8F4DC" w:rsidR="379A7F33">
        <w:rPr>
          <w:rFonts w:ascii="Times New Roman" w:hAnsi="Times New Roman" w:cs="Times New Roman"/>
          <w:sz w:val="24"/>
          <w:szCs w:val="24"/>
          <w:lang w:val="lv-LV"/>
        </w:rPr>
        <w:t xml:space="preserve">% no visas </w:t>
      </w:r>
      <w:r w:rsidRPr="65F8F4DC" w:rsidR="5EB3071E">
        <w:rPr>
          <w:rFonts w:ascii="Times New Roman" w:hAnsi="Times New Roman" w:cs="Times New Roman"/>
          <w:sz w:val="24"/>
          <w:szCs w:val="24"/>
          <w:lang w:val="lv-LV"/>
        </w:rPr>
        <w:t>DL “</w:t>
      </w:r>
      <w:r w:rsidRPr="65F8F4DC" w:rsidR="299CA3A2">
        <w:rPr>
          <w:rFonts w:ascii="Times New Roman" w:hAnsi="Times New Roman" w:cs="Times New Roman"/>
          <w:sz w:val="24"/>
          <w:szCs w:val="24"/>
          <w:lang w:val="lv-LV"/>
        </w:rPr>
        <w:t>Burtnieka</w:t>
      </w:r>
      <w:r w:rsidRPr="65F8F4DC" w:rsidR="5EB3071E">
        <w:rPr>
          <w:rFonts w:ascii="Times New Roman" w:hAnsi="Times New Roman" w:cs="Times New Roman"/>
          <w:sz w:val="24"/>
          <w:szCs w:val="24"/>
          <w:lang w:val="lv-LV"/>
        </w:rPr>
        <w:t xml:space="preserve"> ezera pļavas”</w:t>
      </w:r>
      <w:r w:rsidRPr="65F8F4DC" w:rsidR="379A7F33">
        <w:rPr>
          <w:rFonts w:ascii="Times New Roman" w:hAnsi="Times New Roman" w:cs="Times New Roman"/>
          <w:sz w:val="24"/>
          <w:szCs w:val="24"/>
          <w:lang w:val="lv-LV"/>
        </w:rPr>
        <w:t xml:space="preserve"> teritorijas, savukārt 55,4</w:t>
      </w:r>
      <w:r w:rsidRPr="65F8F4DC" w:rsidR="4AD050F2">
        <w:rPr>
          <w:rFonts w:ascii="Times New Roman" w:hAnsi="Times New Roman" w:cs="Times New Roman"/>
          <w:sz w:val="24"/>
          <w:szCs w:val="24"/>
          <w:lang w:val="lv-LV"/>
        </w:rPr>
        <w:t> </w:t>
      </w:r>
      <w:r w:rsidRPr="65F8F4DC" w:rsidR="379A7F33">
        <w:rPr>
          <w:rFonts w:ascii="Times New Roman" w:hAnsi="Times New Roman" w:cs="Times New Roman"/>
          <w:sz w:val="24"/>
          <w:szCs w:val="24"/>
          <w:lang w:val="lv-LV"/>
        </w:rPr>
        <w:t xml:space="preserve">% no </w:t>
      </w:r>
      <w:r w:rsidRPr="65F8F4DC" w:rsidR="5EB3071E">
        <w:rPr>
          <w:rFonts w:ascii="Times New Roman" w:hAnsi="Times New Roman" w:cs="Times New Roman"/>
          <w:sz w:val="24"/>
          <w:szCs w:val="24"/>
          <w:lang w:val="lv-LV"/>
        </w:rPr>
        <w:t>DL “</w:t>
      </w:r>
      <w:r w:rsidRPr="65F8F4DC" w:rsidR="299CA3A2">
        <w:rPr>
          <w:rFonts w:ascii="Times New Roman" w:hAnsi="Times New Roman" w:cs="Times New Roman"/>
          <w:sz w:val="24"/>
          <w:szCs w:val="24"/>
          <w:lang w:val="lv-LV"/>
        </w:rPr>
        <w:t>Burtnieka</w:t>
      </w:r>
      <w:r w:rsidRPr="65F8F4DC" w:rsidR="5EB3071E">
        <w:rPr>
          <w:rFonts w:ascii="Times New Roman" w:hAnsi="Times New Roman" w:cs="Times New Roman"/>
          <w:sz w:val="24"/>
          <w:szCs w:val="24"/>
          <w:lang w:val="lv-LV"/>
        </w:rPr>
        <w:t xml:space="preserve"> ezera pļavas” </w:t>
      </w:r>
      <w:r w:rsidRPr="65F8F4DC" w:rsidR="379A7F33">
        <w:rPr>
          <w:rFonts w:ascii="Times New Roman" w:hAnsi="Times New Roman" w:cs="Times New Roman"/>
          <w:sz w:val="24"/>
          <w:szCs w:val="24"/>
          <w:lang w:val="lv-LV"/>
        </w:rPr>
        <w:t>teritorijas vidēji ir applūdusi vismaz 10</w:t>
      </w:r>
      <w:r w:rsidRPr="65F8F4DC" w:rsidR="4AD050F2">
        <w:rPr>
          <w:rFonts w:ascii="Times New Roman" w:hAnsi="Times New Roman" w:cs="Times New Roman"/>
          <w:sz w:val="24"/>
          <w:szCs w:val="24"/>
          <w:lang w:val="lv-LV"/>
        </w:rPr>
        <w:t> </w:t>
      </w:r>
      <w:r w:rsidRPr="65F8F4DC" w:rsidR="379A7F33">
        <w:rPr>
          <w:rFonts w:ascii="Times New Roman" w:hAnsi="Times New Roman" w:cs="Times New Roman"/>
          <w:sz w:val="24"/>
          <w:szCs w:val="24"/>
          <w:lang w:val="lv-LV"/>
        </w:rPr>
        <w:t>% no visa laika jeb aptuveni 36 dienas gadā. Tikai 13</w:t>
      </w:r>
      <w:r w:rsidRPr="65F8F4DC" w:rsidR="4AD050F2">
        <w:rPr>
          <w:rFonts w:ascii="Times New Roman" w:hAnsi="Times New Roman" w:cs="Times New Roman"/>
          <w:sz w:val="24"/>
          <w:szCs w:val="24"/>
          <w:lang w:val="lv-LV"/>
        </w:rPr>
        <w:t> </w:t>
      </w:r>
      <w:r w:rsidRPr="65F8F4DC" w:rsidR="379A7F33">
        <w:rPr>
          <w:rFonts w:ascii="Times New Roman" w:hAnsi="Times New Roman" w:cs="Times New Roman"/>
          <w:sz w:val="24"/>
          <w:szCs w:val="24"/>
          <w:lang w:val="lv-LV"/>
        </w:rPr>
        <w:t xml:space="preserve">% no </w:t>
      </w:r>
      <w:r w:rsidRPr="65F8F4DC">
        <w:rPr>
          <w:rFonts w:ascii="Times New Roman" w:hAnsi="Times New Roman" w:cs="Times New Roman"/>
          <w:sz w:val="24"/>
          <w:szCs w:val="24"/>
          <w:lang w:val="lv-LV"/>
        </w:rPr>
        <w:t>DL “</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ezera pļavas” </w:t>
      </w:r>
      <w:r w:rsidRPr="65F8F4DC" w:rsidR="379A7F33">
        <w:rPr>
          <w:rFonts w:ascii="Times New Roman" w:hAnsi="Times New Roman" w:cs="Times New Roman"/>
          <w:sz w:val="24"/>
          <w:szCs w:val="24"/>
          <w:lang w:val="lv-LV"/>
        </w:rPr>
        <w:t>teritorijas ir tik zemu, ka tās applūst vismaz 30</w:t>
      </w:r>
      <w:r w:rsidRPr="65F8F4DC" w:rsidR="4AD050F2">
        <w:rPr>
          <w:rFonts w:ascii="Times New Roman" w:hAnsi="Times New Roman" w:cs="Times New Roman"/>
          <w:sz w:val="24"/>
          <w:szCs w:val="24"/>
          <w:lang w:val="lv-LV"/>
        </w:rPr>
        <w:t> </w:t>
      </w:r>
      <w:r w:rsidRPr="65F8F4DC" w:rsidR="379A7F33">
        <w:rPr>
          <w:rFonts w:ascii="Times New Roman" w:hAnsi="Times New Roman" w:cs="Times New Roman"/>
          <w:sz w:val="24"/>
          <w:szCs w:val="24"/>
          <w:lang w:val="lv-LV"/>
        </w:rPr>
        <w:t>% laika (~122 dienas gadā), bet mazāk kā 2</w:t>
      </w:r>
      <w:r w:rsidRPr="65F8F4DC" w:rsidR="4AD050F2">
        <w:rPr>
          <w:rFonts w:ascii="Times New Roman" w:hAnsi="Times New Roman" w:cs="Times New Roman"/>
          <w:sz w:val="24"/>
          <w:szCs w:val="24"/>
          <w:lang w:val="lv-LV"/>
        </w:rPr>
        <w:t> </w:t>
      </w:r>
      <w:r w:rsidRPr="65F8F4DC" w:rsidR="379A7F33">
        <w:rPr>
          <w:rFonts w:ascii="Times New Roman" w:hAnsi="Times New Roman" w:cs="Times New Roman"/>
          <w:sz w:val="24"/>
          <w:szCs w:val="24"/>
          <w:lang w:val="lv-LV"/>
        </w:rPr>
        <w:t>% teritorijas ir tādas, kas gada griezumā vismaz 60</w:t>
      </w:r>
      <w:r w:rsidRPr="65F8F4DC" w:rsidR="4AD050F2">
        <w:rPr>
          <w:rFonts w:ascii="Times New Roman" w:hAnsi="Times New Roman" w:cs="Times New Roman"/>
          <w:sz w:val="24"/>
          <w:szCs w:val="24"/>
          <w:lang w:val="lv-LV"/>
        </w:rPr>
        <w:t> </w:t>
      </w:r>
      <w:r w:rsidRPr="65F8F4DC" w:rsidR="379A7F33">
        <w:rPr>
          <w:rFonts w:ascii="Times New Roman" w:hAnsi="Times New Roman" w:cs="Times New Roman"/>
          <w:sz w:val="24"/>
          <w:szCs w:val="24"/>
          <w:lang w:val="lv-LV"/>
        </w:rPr>
        <w:t xml:space="preserve">% laika (ap 7 mēnešiem gadā) atrodas zem ūdens līmeņa. Teritorijas, kuras visbiežāk applūst, redzamas </w:t>
      </w:r>
      <w:r w:rsidRPr="65F8F4DC" w:rsidR="30E05318">
        <w:rPr>
          <w:rFonts w:ascii="Times New Roman" w:hAnsi="Times New Roman" w:cs="Times New Roman"/>
          <w:sz w:val="24"/>
          <w:szCs w:val="24"/>
          <w:lang w:val="lv-LV"/>
        </w:rPr>
        <w:t>1.3.4.</w:t>
      </w:r>
      <w:r w:rsidRPr="65F8F4DC" w:rsidR="351D030B">
        <w:rPr>
          <w:rFonts w:ascii="Times New Roman" w:hAnsi="Times New Roman" w:cs="Times New Roman"/>
          <w:sz w:val="24"/>
          <w:szCs w:val="24"/>
          <w:lang w:val="lv-LV"/>
        </w:rPr>
        <w:t>8</w:t>
      </w:r>
      <w:r w:rsidRPr="65F8F4DC" w:rsidR="379A7F33">
        <w:rPr>
          <w:rFonts w:ascii="Times New Roman" w:hAnsi="Times New Roman" w:cs="Times New Roman"/>
          <w:sz w:val="24"/>
          <w:szCs w:val="24"/>
          <w:lang w:val="lv-LV"/>
        </w:rPr>
        <w:t xml:space="preserve">. attēlā ar zilākiem toņiem, savukārt ar dzeltenu krāsu apzīmētas vietas, kuras </w:t>
      </w:r>
      <w:r w:rsidRPr="65F8F4DC" w:rsidR="30E05318">
        <w:rPr>
          <w:rFonts w:ascii="Times New Roman" w:hAnsi="Times New Roman" w:cs="Times New Roman"/>
          <w:sz w:val="24"/>
          <w:szCs w:val="24"/>
          <w:lang w:val="lv-LV"/>
        </w:rPr>
        <w:t>applūst reti.</w:t>
      </w:r>
    </w:p>
    <w:p w:rsidR="007F2977" w:rsidP="00DE5D8E" w:rsidRDefault="007F2977" w14:paraId="410C05D9" w14:textId="77777777">
      <w:pPr>
        <w:spacing w:after="0" w:line="276" w:lineRule="auto"/>
        <w:ind w:firstLine="567"/>
        <w:jc w:val="both"/>
        <w:rPr>
          <w:rFonts w:ascii="Times New Roman" w:hAnsi="Times New Roman" w:cs="Times New Roman"/>
          <w:sz w:val="24"/>
          <w:szCs w:val="24"/>
          <w:lang w:val="lv-LV"/>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44"/>
        <w:gridCol w:w="4095"/>
      </w:tblGrid>
      <w:tr w:rsidRPr="009D5CBC" w:rsidR="00842007" w:rsidTr="00842007" w14:paraId="325D4524" w14:textId="77777777">
        <w:trPr>
          <w:jc w:val="center"/>
        </w:trPr>
        <w:tc>
          <w:tcPr>
            <w:tcW w:w="4814" w:type="dxa"/>
          </w:tcPr>
          <w:p w:rsidR="00842007" w:rsidP="00DE5D8E" w:rsidRDefault="00842007" w14:paraId="051E4692" w14:textId="6206DEA8">
            <w:pPr>
              <w:spacing w:line="276" w:lineRule="auto"/>
              <w:jc w:val="both"/>
              <w:rPr>
                <w:rFonts w:ascii="Times New Roman" w:hAnsi="Times New Roman" w:cs="Times New Roman"/>
                <w:sz w:val="24"/>
                <w:szCs w:val="24"/>
              </w:rPr>
            </w:pPr>
            <w:r w:rsidRPr="00444DFD">
              <w:rPr>
                <w:rFonts w:ascii="Times New Roman" w:hAnsi="Times New Roman" w:cs="Times New Roman"/>
                <w:noProof/>
                <w:sz w:val="24"/>
                <w:szCs w:val="24"/>
                <w:lang w:eastAsia="lv-LV"/>
              </w:rPr>
              <w:drawing>
                <wp:inline distT="0" distB="0" distL="0" distR="0" wp14:anchorId="3C98B2A4" wp14:editId="490A0EBA">
                  <wp:extent cx="3383280" cy="6004560"/>
                  <wp:effectExtent l="0" t="0" r="0" b="0"/>
                  <wp:docPr id="617687943" name="Picture 15" descr="A map of a l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87943" name="Picture 15" descr="A map of a lake&#10;&#10;Description automatically generated"/>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3383280" cy="6004560"/>
                          </a:xfrm>
                          <a:prstGeom prst="rect">
                            <a:avLst/>
                          </a:prstGeom>
                          <a:noFill/>
                          <a:ln>
                            <a:noFill/>
                          </a:ln>
                        </pic:spPr>
                      </pic:pic>
                    </a:graphicData>
                  </a:graphic>
                </wp:inline>
              </w:drawing>
            </w:r>
          </w:p>
        </w:tc>
        <w:tc>
          <w:tcPr>
            <w:tcW w:w="4815" w:type="dxa"/>
            <w:vAlign w:val="bottom"/>
          </w:tcPr>
          <w:p w:rsidR="00842007" w:rsidP="00DE5D8E" w:rsidRDefault="00842007" w14:paraId="7165293B" w14:textId="74CD7AFC">
            <w:pPr>
              <w:spacing w:line="276" w:lineRule="auto"/>
              <w:jc w:val="both"/>
              <w:rPr>
                <w:rFonts w:ascii="Times New Roman" w:hAnsi="Times New Roman" w:cs="Times New Roman"/>
              </w:rPr>
            </w:pPr>
            <w:r w:rsidRPr="00CC7045">
              <w:rPr>
                <w:rFonts w:ascii="Times New Roman" w:hAnsi="Times New Roman" w:cs="Times New Roman"/>
              </w:rPr>
              <w:t>1.3.4.8. att. DL “</w:t>
            </w:r>
            <w:r w:rsidR="000E0C51">
              <w:rPr>
                <w:rFonts w:ascii="Times New Roman" w:hAnsi="Times New Roman" w:cs="Times New Roman"/>
              </w:rPr>
              <w:t>Burtnieka</w:t>
            </w:r>
            <w:r w:rsidRPr="00CC7045">
              <w:rPr>
                <w:rFonts w:ascii="Times New Roman" w:hAnsi="Times New Roman" w:cs="Times New Roman"/>
              </w:rPr>
              <w:t xml:space="preserve"> ezera pļa</w:t>
            </w:r>
            <w:r>
              <w:rPr>
                <w:rFonts w:ascii="Times New Roman" w:hAnsi="Times New Roman" w:cs="Times New Roman"/>
              </w:rPr>
              <w:t>vas” ikgadējā vidējā applūšanas</w:t>
            </w:r>
          </w:p>
          <w:p w:rsidR="00842007" w:rsidP="00DE5D8E" w:rsidRDefault="00842007" w14:paraId="75860AE7" w14:textId="50EBB032">
            <w:pPr>
              <w:spacing w:line="276" w:lineRule="auto"/>
              <w:jc w:val="both"/>
              <w:rPr>
                <w:rFonts w:ascii="Times New Roman" w:hAnsi="Times New Roman" w:cs="Times New Roman"/>
                <w:sz w:val="24"/>
                <w:szCs w:val="24"/>
              </w:rPr>
            </w:pPr>
            <w:r w:rsidRPr="00CC7045">
              <w:rPr>
                <w:rFonts w:ascii="Times New Roman" w:hAnsi="Times New Roman" w:cs="Times New Roman"/>
              </w:rPr>
              <w:t>biežuma karte (kartes pamatne ESRI Imagery).</w:t>
            </w:r>
          </w:p>
        </w:tc>
      </w:tr>
    </w:tbl>
    <w:p w:rsidRPr="006A00B3" w:rsidR="00842007" w:rsidP="00DE5D8E" w:rsidRDefault="00842007" w14:paraId="79570984" w14:textId="77777777">
      <w:pPr>
        <w:spacing w:after="0" w:line="276" w:lineRule="auto"/>
        <w:ind w:firstLine="567"/>
        <w:jc w:val="both"/>
        <w:rPr>
          <w:rFonts w:ascii="Times New Roman" w:hAnsi="Times New Roman" w:cs="Times New Roman"/>
          <w:sz w:val="24"/>
          <w:szCs w:val="24"/>
          <w:lang w:val="lv-LV"/>
        </w:rPr>
      </w:pPr>
    </w:p>
    <w:p w:rsidR="006067BD" w:rsidP="00DE5D8E" w:rsidRDefault="006067BD" w14:paraId="12804355" w14:textId="35840FA4">
      <w:pPr>
        <w:spacing w:after="0" w:line="276" w:lineRule="auto"/>
        <w:ind w:firstLine="567"/>
        <w:jc w:val="both"/>
        <w:rPr>
          <w:rFonts w:ascii="Times New Roman" w:hAnsi="Times New Roman" w:cs="Times New Roman"/>
          <w:sz w:val="24"/>
          <w:szCs w:val="24"/>
          <w:lang w:val="lv-LV"/>
        </w:rPr>
      </w:pPr>
      <w:r w:rsidRPr="006A00B3">
        <w:rPr>
          <w:rFonts w:ascii="Times New Roman" w:hAnsi="Times New Roman" w:cs="Times New Roman"/>
          <w:sz w:val="24"/>
          <w:szCs w:val="24"/>
          <w:lang w:val="lv-LV"/>
        </w:rPr>
        <w:t xml:space="preserve">Ikgadējai applūšanai pakļautas teritorijas ir viscaur </w:t>
      </w:r>
      <w:r w:rsidRPr="00F66BAC" w:rsidR="00F66BAC">
        <w:rPr>
          <w:rFonts w:ascii="Times New Roman" w:hAnsi="Times New Roman" w:cs="Times New Roman"/>
          <w:sz w:val="24"/>
          <w:szCs w:val="24"/>
          <w:lang w:val="lv-LV"/>
        </w:rPr>
        <w:t>DL “</w:t>
      </w:r>
      <w:r w:rsidR="000E0C51">
        <w:rPr>
          <w:rFonts w:ascii="Times New Roman" w:hAnsi="Times New Roman" w:cs="Times New Roman"/>
          <w:sz w:val="24"/>
          <w:szCs w:val="24"/>
          <w:lang w:val="lv-LV"/>
        </w:rPr>
        <w:t>Burtnieka</w:t>
      </w:r>
      <w:r w:rsidRPr="00F66BAC" w:rsidR="00F66BAC">
        <w:rPr>
          <w:rFonts w:ascii="Times New Roman" w:hAnsi="Times New Roman" w:cs="Times New Roman"/>
          <w:sz w:val="24"/>
          <w:szCs w:val="24"/>
          <w:lang w:val="lv-LV"/>
        </w:rPr>
        <w:t xml:space="preserve"> ezera pļavas”</w:t>
      </w:r>
      <w:r w:rsidRPr="006A00B3">
        <w:rPr>
          <w:rFonts w:ascii="Times New Roman" w:hAnsi="Times New Roman" w:cs="Times New Roman"/>
          <w:sz w:val="24"/>
          <w:szCs w:val="24"/>
          <w:lang w:val="lv-LV"/>
        </w:rPr>
        <w:t>, no kurām visilgāk zem ūdens atrodas atsevišķi laukumi Burtniek</w:t>
      </w:r>
      <w:r w:rsidR="00444DFD">
        <w:rPr>
          <w:rFonts w:ascii="Times New Roman" w:hAnsi="Times New Roman" w:cs="Times New Roman"/>
          <w:sz w:val="24"/>
          <w:szCs w:val="24"/>
          <w:lang w:val="lv-LV"/>
        </w:rPr>
        <w:t>a</w:t>
      </w:r>
      <w:r w:rsidRPr="006A00B3">
        <w:rPr>
          <w:rFonts w:ascii="Times New Roman" w:hAnsi="Times New Roman" w:cs="Times New Roman"/>
          <w:sz w:val="24"/>
          <w:szCs w:val="24"/>
          <w:lang w:val="lv-LV"/>
        </w:rPr>
        <w:t xml:space="preserve"> </w:t>
      </w:r>
      <w:r w:rsidR="00444DFD">
        <w:rPr>
          <w:rFonts w:ascii="Times New Roman" w:hAnsi="Times New Roman" w:cs="Times New Roman"/>
          <w:sz w:val="24"/>
          <w:szCs w:val="24"/>
          <w:lang w:val="lv-LV"/>
        </w:rPr>
        <w:t>Z</w:t>
      </w:r>
      <w:r w:rsidRPr="006A00B3">
        <w:rPr>
          <w:rFonts w:ascii="Times New Roman" w:hAnsi="Times New Roman" w:cs="Times New Roman"/>
          <w:sz w:val="24"/>
          <w:szCs w:val="24"/>
          <w:lang w:val="lv-LV"/>
        </w:rPr>
        <w:t xml:space="preserve"> daļā pie Sedas upes grīvas un Radziņu meža, laukumi gar Silzemnieku poldera dambi, atsevišķi laukumi pie Briedes upes grī</w:t>
      </w:r>
      <w:r w:rsidR="00444DFD">
        <w:rPr>
          <w:rFonts w:ascii="Times New Roman" w:hAnsi="Times New Roman" w:cs="Times New Roman"/>
          <w:sz w:val="24"/>
          <w:szCs w:val="24"/>
          <w:lang w:val="lv-LV"/>
        </w:rPr>
        <w:t>v</w:t>
      </w:r>
      <w:r w:rsidRPr="006A00B3">
        <w:rPr>
          <w:rFonts w:ascii="Times New Roman" w:hAnsi="Times New Roman" w:cs="Times New Roman"/>
          <w:sz w:val="24"/>
          <w:szCs w:val="24"/>
          <w:lang w:val="lv-LV"/>
        </w:rPr>
        <w:t>as, kā arī Burtniek</w:t>
      </w:r>
      <w:r w:rsidR="00444DFD">
        <w:rPr>
          <w:rFonts w:ascii="Times New Roman" w:hAnsi="Times New Roman" w:cs="Times New Roman"/>
          <w:sz w:val="24"/>
          <w:szCs w:val="24"/>
          <w:lang w:val="lv-LV"/>
        </w:rPr>
        <w:t xml:space="preserve">a </w:t>
      </w:r>
      <w:r w:rsidR="00E714AB">
        <w:rPr>
          <w:rFonts w:ascii="Times New Roman" w:hAnsi="Times New Roman" w:cs="Times New Roman"/>
          <w:sz w:val="24"/>
          <w:szCs w:val="24"/>
          <w:lang w:val="lv-LV"/>
        </w:rPr>
        <w:t>D</w:t>
      </w:r>
      <w:r w:rsidRPr="006A00B3">
        <w:rPr>
          <w:rFonts w:ascii="Times New Roman" w:hAnsi="Times New Roman" w:cs="Times New Roman"/>
          <w:sz w:val="24"/>
          <w:szCs w:val="24"/>
          <w:lang w:val="lv-LV"/>
        </w:rPr>
        <w:t xml:space="preserve"> galā pie Eiķenupes ietekas ezerā (</w:t>
      </w:r>
      <w:r w:rsidRPr="00444DFD" w:rsidR="00444DFD">
        <w:rPr>
          <w:rFonts w:ascii="Times New Roman" w:hAnsi="Times New Roman" w:cs="Times New Roman"/>
          <w:sz w:val="24"/>
          <w:szCs w:val="24"/>
          <w:lang w:val="lv-LV"/>
        </w:rPr>
        <w:t>1.3.4.</w:t>
      </w:r>
      <w:r w:rsidR="00CC7045">
        <w:rPr>
          <w:rFonts w:ascii="Times New Roman" w:hAnsi="Times New Roman" w:cs="Times New Roman"/>
          <w:sz w:val="24"/>
          <w:szCs w:val="24"/>
          <w:lang w:val="lv-LV"/>
        </w:rPr>
        <w:t>8</w:t>
      </w:r>
      <w:r w:rsidRPr="00444DFD" w:rsidR="00444DFD">
        <w:rPr>
          <w:rFonts w:ascii="Times New Roman" w:hAnsi="Times New Roman" w:cs="Times New Roman"/>
          <w:sz w:val="24"/>
          <w:szCs w:val="24"/>
          <w:lang w:val="lv-LV"/>
        </w:rPr>
        <w:t>. att.</w:t>
      </w:r>
      <w:r w:rsidRPr="006A00B3">
        <w:rPr>
          <w:rFonts w:ascii="Times New Roman" w:hAnsi="Times New Roman" w:cs="Times New Roman"/>
          <w:sz w:val="24"/>
          <w:szCs w:val="24"/>
          <w:lang w:val="lv-LV"/>
        </w:rPr>
        <w:t xml:space="preserve">). Visretāk applūst augstākās teritorijas </w:t>
      </w:r>
      <w:r w:rsidR="000E0C51">
        <w:rPr>
          <w:rFonts w:ascii="Times New Roman" w:hAnsi="Times New Roman" w:cs="Times New Roman"/>
          <w:sz w:val="24"/>
          <w:szCs w:val="24"/>
          <w:lang w:val="lv-LV"/>
        </w:rPr>
        <w:t>Burtnieka</w:t>
      </w:r>
      <w:r w:rsidRPr="006A00B3">
        <w:rPr>
          <w:rFonts w:ascii="Times New Roman" w:hAnsi="Times New Roman" w:cs="Times New Roman"/>
          <w:sz w:val="24"/>
          <w:szCs w:val="24"/>
          <w:lang w:val="lv-LV"/>
        </w:rPr>
        <w:t xml:space="preserve"> </w:t>
      </w:r>
      <w:r w:rsidR="00444DFD">
        <w:rPr>
          <w:rFonts w:ascii="Times New Roman" w:hAnsi="Times New Roman" w:cs="Times New Roman"/>
          <w:sz w:val="24"/>
          <w:szCs w:val="24"/>
          <w:lang w:val="lv-LV"/>
        </w:rPr>
        <w:t>D</w:t>
      </w:r>
      <w:r w:rsidRPr="006A00B3">
        <w:rPr>
          <w:rFonts w:ascii="Times New Roman" w:hAnsi="Times New Roman" w:cs="Times New Roman"/>
          <w:sz w:val="24"/>
          <w:szCs w:val="24"/>
          <w:lang w:val="lv-LV"/>
        </w:rPr>
        <w:t xml:space="preserve"> </w:t>
      </w:r>
      <w:r w:rsidR="002F10A2">
        <w:rPr>
          <w:rFonts w:ascii="Times New Roman" w:hAnsi="Times New Roman" w:cs="Times New Roman"/>
          <w:sz w:val="24"/>
          <w:szCs w:val="24"/>
          <w:lang w:val="lv-LV"/>
        </w:rPr>
        <w:t>krastā</w:t>
      </w:r>
      <w:r w:rsidRPr="006A00B3">
        <w:rPr>
          <w:rFonts w:ascii="Times New Roman" w:hAnsi="Times New Roman" w:cs="Times New Roman"/>
          <w:sz w:val="24"/>
          <w:szCs w:val="24"/>
          <w:lang w:val="lv-LV"/>
        </w:rPr>
        <w:t xml:space="preserve"> netālu no Eiķenupes, kā arī neliels laukums ezera </w:t>
      </w:r>
      <w:r w:rsidR="00444DFD">
        <w:rPr>
          <w:rFonts w:ascii="Times New Roman" w:hAnsi="Times New Roman" w:cs="Times New Roman"/>
          <w:sz w:val="24"/>
          <w:szCs w:val="24"/>
          <w:lang w:val="lv-LV"/>
        </w:rPr>
        <w:t>A</w:t>
      </w:r>
      <w:r w:rsidRPr="006A00B3">
        <w:rPr>
          <w:rFonts w:ascii="Times New Roman" w:hAnsi="Times New Roman" w:cs="Times New Roman"/>
          <w:sz w:val="24"/>
          <w:szCs w:val="24"/>
          <w:lang w:val="lv-LV"/>
        </w:rPr>
        <w:t xml:space="preserve"> </w:t>
      </w:r>
      <w:r w:rsidR="002F10A2">
        <w:rPr>
          <w:rFonts w:ascii="Times New Roman" w:hAnsi="Times New Roman" w:cs="Times New Roman"/>
          <w:sz w:val="24"/>
          <w:szCs w:val="24"/>
          <w:lang w:val="lv-LV"/>
        </w:rPr>
        <w:t>krastā</w:t>
      </w:r>
      <w:r w:rsidRPr="006A00B3">
        <w:rPr>
          <w:rFonts w:ascii="Times New Roman" w:hAnsi="Times New Roman" w:cs="Times New Roman"/>
          <w:sz w:val="24"/>
          <w:szCs w:val="24"/>
          <w:lang w:val="lv-LV"/>
        </w:rPr>
        <w:t xml:space="preserve"> pie Aunupītes ietekas. Daļa no šīm vietām applūst tikai pie plūdiem ar 10 gadu atkārtošanās periodu, kad kopumā applūst 93,9</w:t>
      </w:r>
      <w:r w:rsidR="00DD0113">
        <w:rPr>
          <w:rFonts w:ascii="Times New Roman" w:hAnsi="Times New Roman" w:cs="Times New Roman"/>
          <w:sz w:val="24"/>
          <w:szCs w:val="24"/>
          <w:lang w:val="lv-LV"/>
        </w:rPr>
        <w:t> </w:t>
      </w:r>
      <w:r w:rsidRPr="006A00B3">
        <w:rPr>
          <w:rFonts w:ascii="Times New Roman" w:hAnsi="Times New Roman" w:cs="Times New Roman"/>
          <w:sz w:val="24"/>
          <w:szCs w:val="24"/>
          <w:lang w:val="lv-LV"/>
        </w:rPr>
        <w:t xml:space="preserve">% no visas </w:t>
      </w:r>
      <w:r w:rsidRPr="002F10A2" w:rsidR="002F10A2">
        <w:rPr>
          <w:rFonts w:ascii="Times New Roman" w:hAnsi="Times New Roman" w:cs="Times New Roman"/>
          <w:sz w:val="24"/>
          <w:szCs w:val="24"/>
          <w:lang w:val="lv-LV"/>
        </w:rPr>
        <w:t>DL “</w:t>
      </w:r>
      <w:r w:rsidR="000E0C51">
        <w:rPr>
          <w:rFonts w:ascii="Times New Roman" w:hAnsi="Times New Roman" w:cs="Times New Roman"/>
          <w:sz w:val="24"/>
          <w:szCs w:val="24"/>
          <w:lang w:val="lv-LV"/>
        </w:rPr>
        <w:t>Burtnieka</w:t>
      </w:r>
      <w:r w:rsidRPr="002F10A2" w:rsidR="002F10A2">
        <w:rPr>
          <w:rFonts w:ascii="Times New Roman" w:hAnsi="Times New Roman" w:cs="Times New Roman"/>
          <w:sz w:val="24"/>
          <w:szCs w:val="24"/>
          <w:lang w:val="lv-LV"/>
        </w:rPr>
        <w:t xml:space="preserve"> ezera pļavas”</w:t>
      </w:r>
      <w:r w:rsidRPr="006A00B3">
        <w:rPr>
          <w:rFonts w:ascii="Times New Roman" w:hAnsi="Times New Roman" w:cs="Times New Roman"/>
          <w:sz w:val="24"/>
          <w:szCs w:val="24"/>
          <w:lang w:val="lv-LV"/>
        </w:rPr>
        <w:t xml:space="preserve"> teritorijas, bet neliela teritorija starp Burtniekiem un Eiķenupi neapplūdīs pat pie plūdiem ar 100 gadu atkārtošanās periodu, kad kopumā zem ūdens atradīsies 97,1</w:t>
      </w:r>
      <w:r w:rsidR="00DD0113">
        <w:rPr>
          <w:rFonts w:ascii="Times New Roman" w:hAnsi="Times New Roman" w:cs="Times New Roman"/>
          <w:sz w:val="24"/>
          <w:szCs w:val="24"/>
          <w:lang w:val="lv-LV"/>
        </w:rPr>
        <w:t> </w:t>
      </w:r>
      <w:r w:rsidRPr="006A00B3">
        <w:rPr>
          <w:rFonts w:ascii="Times New Roman" w:hAnsi="Times New Roman" w:cs="Times New Roman"/>
          <w:sz w:val="24"/>
          <w:szCs w:val="24"/>
          <w:lang w:val="lv-LV"/>
        </w:rPr>
        <w:t xml:space="preserve">% no visas </w:t>
      </w:r>
      <w:r w:rsidRPr="002F10A2" w:rsidR="002F10A2">
        <w:rPr>
          <w:rFonts w:ascii="Times New Roman" w:hAnsi="Times New Roman" w:cs="Times New Roman"/>
          <w:sz w:val="24"/>
          <w:szCs w:val="24"/>
          <w:lang w:val="lv-LV"/>
        </w:rPr>
        <w:t>DL “</w:t>
      </w:r>
      <w:r w:rsidR="000E0C51">
        <w:rPr>
          <w:rFonts w:ascii="Times New Roman" w:hAnsi="Times New Roman" w:cs="Times New Roman"/>
          <w:sz w:val="24"/>
          <w:szCs w:val="24"/>
          <w:lang w:val="lv-LV"/>
        </w:rPr>
        <w:t>Burtnieka</w:t>
      </w:r>
      <w:r w:rsidRPr="002F10A2" w:rsidR="002F10A2">
        <w:rPr>
          <w:rFonts w:ascii="Times New Roman" w:hAnsi="Times New Roman" w:cs="Times New Roman"/>
          <w:sz w:val="24"/>
          <w:szCs w:val="24"/>
          <w:lang w:val="lv-LV"/>
        </w:rPr>
        <w:t xml:space="preserve"> ezera pļavas” </w:t>
      </w:r>
      <w:r w:rsidRPr="006A00B3">
        <w:rPr>
          <w:rFonts w:ascii="Times New Roman" w:hAnsi="Times New Roman" w:cs="Times New Roman"/>
          <w:sz w:val="24"/>
          <w:szCs w:val="24"/>
          <w:lang w:val="lv-LV"/>
        </w:rPr>
        <w:t xml:space="preserve"> teritorijas (</w:t>
      </w:r>
      <w:r w:rsidRPr="00444DFD" w:rsidR="000817A8">
        <w:rPr>
          <w:rFonts w:ascii="Times New Roman" w:hAnsi="Times New Roman" w:cs="Times New Roman"/>
          <w:sz w:val="24"/>
          <w:szCs w:val="24"/>
          <w:lang w:val="lv-LV"/>
        </w:rPr>
        <w:t>1.3.4.</w:t>
      </w:r>
      <w:r w:rsidR="00CC7045">
        <w:rPr>
          <w:rFonts w:ascii="Times New Roman" w:hAnsi="Times New Roman" w:cs="Times New Roman"/>
          <w:sz w:val="24"/>
          <w:szCs w:val="24"/>
          <w:lang w:val="lv-LV"/>
        </w:rPr>
        <w:t>9</w:t>
      </w:r>
      <w:r w:rsidRPr="00444DFD" w:rsidR="000817A8">
        <w:rPr>
          <w:rFonts w:ascii="Times New Roman" w:hAnsi="Times New Roman" w:cs="Times New Roman"/>
          <w:sz w:val="24"/>
          <w:szCs w:val="24"/>
          <w:lang w:val="lv-LV"/>
        </w:rPr>
        <w:t>.</w:t>
      </w:r>
      <w:r w:rsidR="000817A8">
        <w:rPr>
          <w:rFonts w:ascii="Times New Roman" w:hAnsi="Times New Roman" w:cs="Times New Roman"/>
          <w:sz w:val="24"/>
          <w:szCs w:val="24"/>
          <w:lang w:val="lv-LV"/>
        </w:rPr>
        <w:t xml:space="preserve">, </w:t>
      </w:r>
      <w:r w:rsidRPr="000817A8" w:rsidR="000817A8">
        <w:rPr>
          <w:rFonts w:ascii="Times New Roman" w:hAnsi="Times New Roman" w:cs="Times New Roman"/>
          <w:sz w:val="24"/>
          <w:szCs w:val="24"/>
          <w:lang w:val="lv-LV"/>
        </w:rPr>
        <w:t>1.3.4.</w:t>
      </w:r>
      <w:r w:rsidR="00CC7045">
        <w:rPr>
          <w:rFonts w:ascii="Times New Roman" w:hAnsi="Times New Roman" w:cs="Times New Roman"/>
          <w:sz w:val="24"/>
          <w:szCs w:val="24"/>
          <w:lang w:val="lv-LV"/>
        </w:rPr>
        <w:t>10</w:t>
      </w:r>
      <w:r w:rsidRPr="000817A8" w:rsidR="000817A8">
        <w:rPr>
          <w:rFonts w:ascii="Times New Roman" w:hAnsi="Times New Roman" w:cs="Times New Roman"/>
          <w:sz w:val="24"/>
          <w:szCs w:val="24"/>
          <w:lang w:val="lv-LV"/>
        </w:rPr>
        <w:t>. att.</w:t>
      </w:r>
      <w:r w:rsidRPr="006A00B3">
        <w:rPr>
          <w:rFonts w:ascii="Times New Roman" w:hAnsi="Times New Roman" w:cs="Times New Roman"/>
          <w:sz w:val="24"/>
          <w:szCs w:val="24"/>
          <w:lang w:val="lv-LV"/>
        </w:rPr>
        <w:t>)</w:t>
      </w:r>
      <w:r w:rsidR="000817A8">
        <w:rPr>
          <w:rFonts w:ascii="Times New Roman" w:hAnsi="Times New Roman" w:cs="Times New Roman"/>
          <w:sz w:val="24"/>
          <w:szCs w:val="24"/>
          <w:lang w:val="lv-LV"/>
        </w:rPr>
        <w:t>.</w:t>
      </w:r>
    </w:p>
    <w:p w:rsidR="00DC30DD" w:rsidP="00DE5D8E" w:rsidRDefault="00DC30DD" w14:paraId="10778074" w14:textId="77777777">
      <w:pPr>
        <w:spacing w:after="0" w:line="276" w:lineRule="auto"/>
        <w:ind w:firstLine="567"/>
        <w:jc w:val="both"/>
        <w:rPr>
          <w:rFonts w:ascii="Times New Roman" w:hAnsi="Times New Roman" w:cs="Times New Roman"/>
          <w:sz w:val="24"/>
          <w:szCs w:val="24"/>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139"/>
        <w:gridCol w:w="3500"/>
      </w:tblGrid>
      <w:tr w:rsidRPr="009D5CBC" w:rsidR="00842007" w:rsidTr="00842007" w14:paraId="0A540AE5" w14:textId="77777777">
        <w:tc>
          <w:tcPr>
            <w:tcW w:w="4814" w:type="dxa"/>
          </w:tcPr>
          <w:p w:rsidR="00842007" w:rsidP="00DE5D8E" w:rsidRDefault="00842007" w14:paraId="09ABB2E2" w14:textId="5E9ED9A3">
            <w:pPr>
              <w:spacing w:line="276" w:lineRule="auto"/>
              <w:jc w:val="both"/>
              <w:rPr>
                <w:rFonts w:ascii="Times New Roman" w:hAnsi="Times New Roman" w:cs="Times New Roman"/>
                <w:sz w:val="24"/>
                <w:szCs w:val="24"/>
              </w:rPr>
            </w:pPr>
            <w:r w:rsidRPr="0048314A">
              <w:rPr>
                <w:rFonts w:ascii="Times New Roman" w:hAnsi="Times New Roman" w:eastAsia="Times New Roman" w:cs="Times New Roman"/>
                <w:noProof/>
                <w:snapToGrid w:val="0"/>
                <w:color w:val="000000"/>
                <w:w w:val="0"/>
                <w:sz w:val="0"/>
                <w:szCs w:val="0"/>
                <w:u w:color="000000"/>
                <w:bdr w:val="none" w:color="000000" w:sz="0" w:space="0"/>
                <w:shd w:val="clear" w:color="000000" w:fill="000000"/>
                <w:lang w:eastAsia="lv-LV"/>
              </w:rPr>
              <w:drawing>
                <wp:inline distT="0" distB="0" distL="0" distR="0" wp14:anchorId="0F10280C" wp14:editId="44BB166E">
                  <wp:extent cx="3761409" cy="3196424"/>
                  <wp:effectExtent l="0" t="0" r="0" b="4445"/>
                  <wp:docPr id="610678862" name="Picture 19" descr="A map of water and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78862" name="Picture 19" descr="A map of water and water&#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70946" cy="3204528"/>
                          </a:xfrm>
                          <a:prstGeom prst="rect">
                            <a:avLst/>
                          </a:prstGeom>
                          <a:noFill/>
                          <a:ln>
                            <a:noFill/>
                          </a:ln>
                        </pic:spPr>
                      </pic:pic>
                    </a:graphicData>
                  </a:graphic>
                </wp:inline>
              </w:drawing>
            </w:r>
          </w:p>
        </w:tc>
        <w:tc>
          <w:tcPr>
            <w:tcW w:w="4815" w:type="dxa"/>
            <w:vAlign w:val="bottom"/>
          </w:tcPr>
          <w:p w:rsidR="00842007" w:rsidP="00DE5D8E" w:rsidRDefault="00842007" w14:paraId="7BD92F09" w14:textId="297A70FC">
            <w:pPr>
              <w:spacing w:line="276" w:lineRule="auto"/>
              <w:ind w:left="62"/>
              <w:jc w:val="both"/>
              <w:rPr>
                <w:rFonts w:ascii="Times New Roman" w:hAnsi="Times New Roman" w:cs="Times New Roman"/>
              </w:rPr>
            </w:pPr>
            <w:r w:rsidRPr="00CC7045">
              <w:rPr>
                <w:rFonts w:ascii="Times New Roman" w:hAnsi="Times New Roman" w:cs="Times New Roman"/>
              </w:rPr>
              <w:t>1.3.4.9. att. DL “</w:t>
            </w:r>
            <w:r w:rsidR="000E0C51">
              <w:rPr>
                <w:rFonts w:ascii="Times New Roman" w:hAnsi="Times New Roman" w:cs="Times New Roman"/>
              </w:rPr>
              <w:t>Burtnieka</w:t>
            </w:r>
            <w:r w:rsidRPr="00CC7045">
              <w:rPr>
                <w:rFonts w:ascii="Times New Roman" w:hAnsi="Times New Roman" w:cs="Times New Roman"/>
              </w:rPr>
              <w:t xml:space="preserve"> ezera pļavas” applūšana plūdos ar </w:t>
            </w:r>
          </w:p>
          <w:p w:rsidRPr="00842007" w:rsidR="00842007" w:rsidP="00DE5D8E" w:rsidRDefault="00842007" w14:paraId="1AFA2B18" w14:textId="6C09290C">
            <w:pPr>
              <w:spacing w:line="276" w:lineRule="auto"/>
              <w:ind w:left="62"/>
              <w:jc w:val="both"/>
              <w:rPr>
                <w:rFonts w:ascii="Times New Roman" w:hAnsi="Times New Roman" w:cs="Times New Roman"/>
              </w:rPr>
            </w:pPr>
            <w:r w:rsidRPr="00CC7045">
              <w:rPr>
                <w:rFonts w:ascii="Times New Roman" w:hAnsi="Times New Roman" w:cs="Times New Roman"/>
              </w:rPr>
              <w:t>(a) 10-gadu atkārtošanās periodu un (b</w:t>
            </w:r>
            <w:r>
              <w:rPr>
                <w:rFonts w:ascii="Times New Roman" w:hAnsi="Times New Roman" w:cs="Times New Roman"/>
              </w:rPr>
              <w:t>) 100-gadu atkārtošanās periodu</w:t>
            </w:r>
            <w:r w:rsidR="00DD0113">
              <w:rPr>
                <w:rFonts w:ascii="Times New Roman" w:hAnsi="Times New Roman" w:cs="Times New Roman"/>
              </w:rPr>
              <w:t>.</w:t>
            </w:r>
          </w:p>
        </w:tc>
      </w:tr>
    </w:tbl>
    <w:p w:rsidR="006067BD" w:rsidP="00DE5D8E" w:rsidRDefault="006067BD" w14:paraId="589745BA" w14:textId="4C394425">
      <w:pPr>
        <w:spacing w:after="0" w:line="276" w:lineRule="auto"/>
        <w:rPr>
          <w:rFonts w:ascii="Calibri" w:hAnsi="Calibri" w:cs="Calibri"/>
          <w:lang w:val="lv-LV"/>
        </w:rPr>
      </w:pPr>
    </w:p>
    <w:p w:rsidRPr="000817A8" w:rsidR="006067BD" w:rsidP="00DE5D8E" w:rsidRDefault="006067BD" w14:paraId="3E5AD01B" w14:textId="77777777">
      <w:pPr>
        <w:spacing w:after="0" w:line="276" w:lineRule="auto"/>
        <w:jc w:val="center"/>
        <w:rPr>
          <w:rFonts w:ascii="Times New Roman" w:hAnsi="Times New Roman" w:cs="Times New Roman"/>
          <w:sz w:val="24"/>
          <w:szCs w:val="24"/>
          <w:lang w:val="lv-LV"/>
        </w:rPr>
      </w:pPr>
      <w:r w:rsidRPr="000817A8">
        <w:rPr>
          <w:rFonts w:ascii="Times New Roman" w:hAnsi="Times New Roman" w:cs="Times New Roman"/>
          <w:noProof/>
          <w:sz w:val="24"/>
          <w:szCs w:val="24"/>
          <w:lang w:val="lv-LV" w:eastAsia="lv-LV"/>
        </w:rPr>
        <w:drawing>
          <wp:inline distT="0" distB="0" distL="0" distR="0" wp14:anchorId="71E1FDDF" wp14:editId="05D5495A">
            <wp:extent cx="5943600" cy="2481580"/>
            <wp:effectExtent l="0" t="0" r="0" b="0"/>
            <wp:docPr id="192357550" name="Picture 1" descr="A comparison of land with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7550" name="Picture 1" descr="A comparison of land with a map&#10;&#10;Description automatically generated with medium confidence"/>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5943600" cy="2481580"/>
                    </a:xfrm>
                    <a:prstGeom prst="rect">
                      <a:avLst/>
                    </a:prstGeom>
                    <a:noFill/>
                    <a:ln>
                      <a:noFill/>
                    </a:ln>
                  </pic:spPr>
                </pic:pic>
              </a:graphicData>
            </a:graphic>
          </wp:inline>
        </w:drawing>
      </w:r>
    </w:p>
    <w:p w:rsidR="00DC30DD" w:rsidP="00DE5D8E" w:rsidRDefault="00DC30DD" w14:paraId="5C99C7B2" w14:textId="77777777">
      <w:pPr>
        <w:spacing w:after="0" w:line="276" w:lineRule="auto"/>
        <w:ind w:left="284"/>
        <w:jc w:val="center"/>
        <w:rPr>
          <w:rFonts w:ascii="Times New Roman" w:hAnsi="Times New Roman" w:cs="Times New Roman"/>
          <w:lang w:val="lv-LV"/>
        </w:rPr>
      </w:pPr>
    </w:p>
    <w:p w:rsidRPr="00CC7045" w:rsidR="006067BD" w:rsidP="00DE5D8E" w:rsidRDefault="4337DA00" w14:paraId="3CEE65FD" w14:textId="2E430815">
      <w:pPr>
        <w:spacing w:after="0" w:line="276" w:lineRule="auto"/>
        <w:ind w:left="284"/>
        <w:jc w:val="center"/>
        <w:rPr>
          <w:rFonts w:ascii="Times New Roman" w:hAnsi="Times New Roman" w:cs="Times New Roman"/>
          <w:lang w:val="lv-LV"/>
        </w:rPr>
      </w:pPr>
      <w:r w:rsidRPr="65F8F4DC">
        <w:rPr>
          <w:rFonts w:ascii="Times New Roman" w:hAnsi="Times New Roman" w:cs="Times New Roman"/>
          <w:lang w:val="lv-LV"/>
        </w:rPr>
        <w:t>1.3.4.</w:t>
      </w:r>
      <w:r w:rsidRPr="65F8F4DC" w:rsidR="351D030B">
        <w:rPr>
          <w:rFonts w:ascii="Times New Roman" w:hAnsi="Times New Roman" w:cs="Times New Roman"/>
          <w:lang w:val="lv-LV"/>
        </w:rPr>
        <w:t>10</w:t>
      </w:r>
      <w:r w:rsidRPr="65F8F4DC">
        <w:rPr>
          <w:rFonts w:ascii="Times New Roman" w:hAnsi="Times New Roman" w:cs="Times New Roman"/>
          <w:lang w:val="lv-LV"/>
        </w:rPr>
        <w:t>. att.</w:t>
      </w:r>
      <w:r w:rsidRPr="65F8F4DC" w:rsidR="379A7F33">
        <w:rPr>
          <w:rFonts w:ascii="Times New Roman" w:hAnsi="Times New Roman" w:cs="Times New Roman"/>
          <w:lang w:val="lv-LV"/>
        </w:rPr>
        <w:t xml:space="preserve"> </w:t>
      </w:r>
      <w:r w:rsidRPr="65F8F4DC" w:rsidR="256447B2">
        <w:rPr>
          <w:rFonts w:ascii="Times New Roman" w:hAnsi="Times New Roman" w:cs="Times New Roman"/>
          <w:lang w:val="lv-LV"/>
        </w:rPr>
        <w:t>DL</w:t>
      </w:r>
      <w:r w:rsidRPr="65F8F4DC" w:rsidR="379A7F33">
        <w:rPr>
          <w:rFonts w:ascii="Times New Roman" w:hAnsi="Times New Roman" w:cs="Times New Roman"/>
          <w:lang w:val="lv-LV"/>
        </w:rPr>
        <w:t xml:space="preserve"> </w:t>
      </w:r>
      <w:r w:rsidR="00E714AB">
        <w:rPr>
          <w:rFonts w:ascii="Times New Roman" w:hAnsi="Times New Roman" w:cs="Times New Roman"/>
          <w:lang w:val="lv-LV"/>
        </w:rPr>
        <w:t>D</w:t>
      </w:r>
      <w:r w:rsidRPr="65F8F4DC" w:rsidR="379A7F33">
        <w:rPr>
          <w:rFonts w:ascii="Times New Roman" w:hAnsi="Times New Roman" w:cs="Times New Roman"/>
          <w:lang w:val="lv-LV"/>
        </w:rPr>
        <w:t xml:space="preserve"> daļa Sentinel-2 satelītuzņēmumos zema ezera ūdens līmeņa apstākļos (h=39,55 m v</w:t>
      </w:r>
      <w:r w:rsidRPr="65F8F4DC" w:rsidR="11945563">
        <w:rPr>
          <w:rFonts w:ascii="Times New Roman" w:hAnsi="Times New Roman" w:cs="Times New Roman"/>
          <w:lang w:val="lv-LV"/>
        </w:rPr>
        <w:t>.</w:t>
      </w:r>
      <w:r w:rsidRPr="65F8F4DC" w:rsidR="379A7F33">
        <w:rPr>
          <w:rFonts w:ascii="Times New Roman" w:hAnsi="Times New Roman" w:cs="Times New Roman"/>
          <w:lang w:val="lv-LV"/>
        </w:rPr>
        <w:t>j</w:t>
      </w:r>
      <w:r w:rsidRPr="65F8F4DC" w:rsidR="11945563">
        <w:rPr>
          <w:rFonts w:ascii="Times New Roman" w:hAnsi="Times New Roman" w:cs="Times New Roman"/>
          <w:lang w:val="lv-LV"/>
        </w:rPr>
        <w:t>.</w:t>
      </w:r>
      <w:r w:rsidRPr="65F8F4DC" w:rsidR="379A7F33">
        <w:rPr>
          <w:rFonts w:ascii="Times New Roman" w:hAnsi="Times New Roman" w:cs="Times New Roman"/>
          <w:lang w:val="lv-LV"/>
        </w:rPr>
        <w:t>l.) 2022.</w:t>
      </w:r>
      <w:r w:rsidRPr="65F8F4DC" w:rsidR="2E594C67">
        <w:rPr>
          <w:rFonts w:ascii="Times New Roman" w:hAnsi="Times New Roman" w:cs="Times New Roman"/>
          <w:lang w:val="lv-LV"/>
        </w:rPr>
        <w:t xml:space="preserve"> </w:t>
      </w:r>
      <w:r w:rsidRPr="65F8F4DC" w:rsidR="379A7F33">
        <w:rPr>
          <w:rFonts w:ascii="Times New Roman" w:hAnsi="Times New Roman" w:cs="Times New Roman"/>
          <w:lang w:val="lv-LV"/>
        </w:rPr>
        <w:t>gada 27.</w:t>
      </w:r>
      <w:r w:rsidRPr="65F8F4DC" w:rsidR="2E594C67">
        <w:rPr>
          <w:rFonts w:ascii="Times New Roman" w:hAnsi="Times New Roman" w:cs="Times New Roman"/>
          <w:lang w:val="lv-LV"/>
        </w:rPr>
        <w:t xml:space="preserve"> </w:t>
      </w:r>
      <w:r w:rsidRPr="65F8F4DC" w:rsidR="379A7F33">
        <w:rPr>
          <w:rFonts w:ascii="Times New Roman" w:hAnsi="Times New Roman" w:cs="Times New Roman"/>
          <w:lang w:val="lv-LV"/>
        </w:rPr>
        <w:t>augustā (a) un augsta ūdens līmeņa apstākļos (h=41,69 m v</w:t>
      </w:r>
      <w:r w:rsidRPr="65F8F4DC" w:rsidR="2D67A92B">
        <w:rPr>
          <w:rFonts w:ascii="Times New Roman" w:hAnsi="Times New Roman" w:cs="Times New Roman"/>
          <w:lang w:val="lv-LV"/>
        </w:rPr>
        <w:t>.</w:t>
      </w:r>
      <w:r w:rsidRPr="65F8F4DC" w:rsidR="379A7F33">
        <w:rPr>
          <w:rFonts w:ascii="Times New Roman" w:hAnsi="Times New Roman" w:cs="Times New Roman"/>
          <w:lang w:val="lv-LV"/>
        </w:rPr>
        <w:t>j</w:t>
      </w:r>
      <w:r w:rsidRPr="65F8F4DC" w:rsidR="2D67A92B">
        <w:rPr>
          <w:rFonts w:ascii="Times New Roman" w:hAnsi="Times New Roman" w:cs="Times New Roman"/>
          <w:lang w:val="lv-LV"/>
        </w:rPr>
        <w:t>.</w:t>
      </w:r>
      <w:r w:rsidRPr="65F8F4DC" w:rsidR="379A7F33">
        <w:rPr>
          <w:rFonts w:ascii="Times New Roman" w:hAnsi="Times New Roman" w:cs="Times New Roman"/>
          <w:lang w:val="lv-LV"/>
        </w:rPr>
        <w:t>l.) 2019.</w:t>
      </w:r>
      <w:r w:rsidRPr="65F8F4DC" w:rsidR="2E594C67">
        <w:rPr>
          <w:rFonts w:ascii="Times New Roman" w:hAnsi="Times New Roman" w:cs="Times New Roman"/>
          <w:lang w:val="lv-LV"/>
        </w:rPr>
        <w:t xml:space="preserve"> </w:t>
      </w:r>
      <w:r w:rsidRPr="65F8F4DC" w:rsidR="379A7F33">
        <w:rPr>
          <w:rFonts w:ascii="Times New Roman" w:hAnsi="Times New Roman" w:cs="Times New Roman"/>
          <w:lang w:val="lv-LV"/>
        </w:rPr>
        <w:t>gada 2.</w:t>
      </w:r>
      <w:r w:rsidRPr="65F8F4DC" w:rsidR="2E594C67">
        <w:rPr>
          <w:rFonts w:ascii="Times New Roman" w:hAnsi="Times New Roman" w:cs="Times New Roman"/>
          <w:lang w:val="lv-LV"/>
        </w:rPr>
        <w:t xml:space="preserve"> </w:t>
      </w:r>
      <w:r w:rsidRPr="65F8F4DC" w:rsidR="379A7F33">
        <w:rPr>
          <w:rFonts w:ascii="Times New Roman" w:hAnsi="Times New Roman" w:cs="Times New Roman"/>
          <w:lang w:val="lv-LV"/>
        </w:rPr>
        <w:t xml:space="preserve">aprīlī (b). </w:t>
      </w:r>
      <w:r w:rsidRPr="65F8F4DC">
        <w:rPr>
          <w:rFonts w:ascii="Times New Roman" w:hAnsi="Times New Roman" w:cs="Times New Roman"/>
          <w:lang w:val="lv-LV"/>
        </w:rPr>
        <w:t>Ar zilu svītrojumu</w:t>
      </w:r>
      <w:r w:rsidRPr="65F8F4DC" w:rsidR="379A7F33">
        <w:rPr>
          <w:rFonts w:ascii="Times New Roman" w:hAnsi="Times New Roman" w:cs="Times New Roman"/>
          <w:lang w:val="lv-LV"/>
        </w:rPr>
        <w:t xml:space="preserve"> – </w:t>
      </w:r>
      <w:r w:rsidRPr="65F8F4DC">
        <w:rPr>
          <w:rFonts w:ascii="Times New Roman" w:hAnsi="Times New Roman" w:cs="Times New Roman"/>
          <w:lang w:val="lv-LV"/>
        </w:rPr>
        <w:t>DL “</w:t>
      </w:r>
      <w:r w:rsidRPr="65F8F4DC" w:rsidR="299CA3A2">
        <w:rPr>
          <w:rFonts w:ascii="Times New Roman" w:hAnsi="Times New Roman" w:cs="Times New Roman"/>
          <w:lang w:val="lv-LV"/>
        </w:rPr>
        <w:t>Burtnieka</w:t>
      </w:r>
      <w:r w:rsidRPr="65F8F4DC">
        <w:rPr>
          <w:rFonts w:ascii="Times New Roman" w:hAnsi="Times New Roman" w:cs="Times New Roman"/>
          <w:lang w:val="lv-LV"/>
        </w:rPr>
        <w:t xml:space="preserve"> ezera pļavas”</w:t>
      </w:r>
    </w:p>
    <w:p w:rsidRPr="00CC7045" w:rsidR="00CC7045" w:rsidP="00DE5D8E" w:rsidRDefault="000E0C51" w14:paraId="22AF9C9D" w14:textId="54568708">
      <w:pPr>
        <w:keepNext/>
        <w:spacing w:after="0" w:line="276" w:lineRule="auto"/>
        <w:rPr>
          <w:rFonts w:ascii="Times New Roman" w:hAnsi="Times New Roman" w:cs="Times New Roman"/>
          <w:b/>
          <w:i/>
          <w:sz w:val="24"/>
          <w:szCs w:val="24"/>
          <w:lang w:val="lv-LV"/>
        </w:rPr>
      </w:pPr>
      <w:r>
        <w:rPr>
          <w:rFonts w:ascii="Times New Roman" w:hAnsi="Times New Roman" w:cs="Times New Roman"/>
          <w:b/>
          <w:i/>
          <w:sz w:val="24"/>
          <w:szCs w:val="24"/>
          <w:lang w:val="lv-LV"/>
        </w:rPr>
        <w:t>Burtnieka</w:t>
      </w:r>
      <w:r w:rsidRPr="00CC7045" w:rsidR="00CC7045">
        <w:rPr>
          <w:rFonts w:ascii="Times New Roman" w:hAnsi="Times New Roman" w:cs="Times New Roman"/>
          <w:b/>
          <w:i/>
          <w:sz w:val="24"/>
          <w:szCs w:val="24"/>
          <w:lang w:val="lv-LV"/>
        </w:rPr>
        <w:t xml:space="preserve"> ezera pļavu applūšanas biežums vasaras </w:t>
      </w:r>
      <w:r w:rsidR="002F10A2">
        <w:rPr>
          <w:rFonts w:ascii="Times New Roman" w:hAnsi="Times New Roman" w:cs="Times New Roman"/>
          <w:b/>
          <w:i/>
          <w:sz w:val="24"/>
          <w:szCs w:val="24"/>
          <w:lang w:val="lv-LV"/>
        </w:rPr>
        <w:t>maz</w:t>
      </w:r>
      <w:r w:rsidRPr="00CC7045" w:rsidR="00CC7045">
        <w:rPr>
          <w:rFonts w:ascii="Times New Roman" w:hAnsi="Times New Roman" w:cs="Times New Roman"/>
          <w:b/>
          <w:i/>
          <w:sz w:val="24"/>
          <w:szCs w:val="24"/>
          <w:lang w:val="lv-LV"/>
        </w:rPr>
        <w:t>ūdens periodā</w:t>
      </w:r>
    </w:p>
    <w:p w:rsidR="007E4444" w:rsidP="00DE5D8E" w:rsidRDefault="7E943C63" w14:paraId="5AAC3971" w14:textId="06B71BF2">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Zemākie ezera ūdens līmeņi ir jūlijā, augustā un septembrī. Jūlija-augusta laika posmā vidējais ezera ūdens līmenis ir 39,76 m v</w:t>
      </w:r>
      <w:r w:rsidRPr="65F8F4DC" w:rsidR="46533406">
        <w:rPr>
          <w:rFonts w:ascii="Times New Roman" w:hAnsi="Times New Roman" w:cs="Times New Roman"/>
          <w:sz w:val="24"/>
          <w:szCs w:val="24"/>
          <w:lang w:val="lv-LV"/>
        </w:rPr>
        <w:t>.</w:t>
      </w:r>
      <w:r w:rsidRPr="65F8F4DC">
        <w:rPr>
          <w:rFonts w:ascii="Times New Roman" w:hAnsi="Times New Roman" w:cs="Times New Roman"/>
          <w:sz w:val="24"/>
          <w:szCs w:val="24"/>
          <w:lang w:val="lv-LV"/>
        </w:rPr>
        <w:t>j</w:t>
      </w:r>
      <w:r w:rsidRPr="65F8F4DC" w:rsidR="46533406">
        <w:rPr>
          <w:rFonts w:ascii="Times New Roman" w:hAnsi="Times New Roman" w:cs="Times New Roman"/>
          <w:sz w:val="24"/>
          <w:szCs w:val="24"/>
          <w:lang w:val="lv-LV"/>
        </w:rPr>
        <w:t>.</w:t>
      </w:r>
      <w:r w:rsidRPr="65F8F4DC">
        <w:rPr>
          <w:rFonts w:ascii="Times New Roman" w:hAnsi="Times New Roman" w:cs="Times New Roman"/>
          <w:sz w:val="24"/>
          <w:szCs w:val="24"/>
          <w:lang w:val="lv-LV"/>
        </w:rPr>
        <w:t>l. ar mazām ikgadējām svārstībām. Izņēmums ir atsevišķi augsta ūdens līmeņa gadi, piemēram, 1978.</w:t>
      </w:r>
      <w:r w:rsidRPr="65F8F4DC" w:rsidR="1FD06E39">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 1962.</w:t>
      </w:r>
      <w:r w:rsidRPr="65F8F4DC" w:rsidR="4074DE72">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 un 1956.</w:t>
      </w:r>
      <w:r w:rsidRPr="65F8F4DC" w:rsidR="490D3AB1">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g.</w:t>
      </w:r>
    </w:p>
    <w:p w:rsidR="00CC7045" w:rsidP="00DE5D8E" w:rsidRDefault="007E4444" w14:paraId="4AFD1AA5" w14:textId="043BE67D">
      <w:pPr>
        <w:spacing w:after="0" w:line="276" w:lineRule="auto"/>
        <w:ind w:firstLine="567"/>
        <w:jc w:val="both"/>
        <w:rPr>
          <w:rFonts w:ascii="Times New Roman" w:hAnsi="Times New Roman" w:cs="Times New Roman"/>
          <w:sz w:val="24"/>
          <w:szCs w:val="24"/>
          <w:lang w:val="lv-LV"/>
        </w:rPr>
      </w:pPr>
      <w:r w:rsidRPr="007E4444">
        <w:rPr>
          <w:rFonts w:ascii="Times New Roman" w:hAnsi="Times New Roman" w:cs="Times New Roman"/>
          <w:sz w:val="24"/>
          <w:szCs w:val="24"/>
          <w:lang w:val="lv-LV"/>
        </w:rPr>
        <w:t>P</w:t>
      </w:r>
      <w:r w:rsidRPr="007E4444" w:rsidR="002F10A2">
        <w:rPr>
          <w:rFonts w:ascii="Times New Roman" w:hAnsi="Times New Roman" w:cs="Times New Roman"/>
          <w:sz w:val="24"/>
          <w:szCs w:val="24"/>
          <w:lang w:val="lv-LV"/>
        </w:rPr>
        <w:t xml:space="preserve">ie vasaras augstajiem ezera ūdens līmeņiem applūšana sagaidāma </w:t>
      </w:r>
      <w:r w:rsidR="00DE5D8E">
        <w:rPr>
          <w:rFonts w:ascii="Times New Roman" w:hAnsi="Times New Roman" w:cs="Times New Roman"/>
          <w:sz w:val="24"/>
          <w:szCs w:val="24"/>
          <w:lang w:val="lv-LV"/>
        </w:rPr>
        <w:t>DL</w:t>
      </w:r>
      <w:r w:rsidRPr="007E4444" w:rsidR="002F10A2">
        <w:rPr>
          <w:rFonts w:ascii="Times New Roman" w:hAnsi="Times New Roman" w:cs="Times New Roman"/>
          <w:sz w:val="24"/>
          <w:szCs w:val="24"/>
          <w:lang w:val="lv-LV"/>
        </w:rPr>
        <w:t xml:space="preserve"> un ezera konta</w:t>
      </w:r>
      <w:r w:rsidRPr="007E4444" w:rsidR="00B22BD5">
        <w:rPr>
          <w:rFonts w:ascii="Times New Roman" w:hAnsi="Times New Roman" w:cs="Times New Roman"/>
          <w:sz w:val="24"/>
          <w:szCs w:val="24"/>
          <w:lang w:val="lv-LV"/>
        </w:rPr>
        <w:t>ktzonā gar Silzemnieku polderi</w:t>
      </w:r>
      <w:r w:rsidRPr="007E4444" w:rsidR="002F10A2">
        <w:rPr>
          <w:rFonts w:ascii="Times New Roman" w:hAnsi="Times New Roman" w:cs="Times New Roman"/>
          <w:sz w:val="24"/>
          <w:szCs w:val="24"/>
          <w:lang w:val="lv-LV"/>
        </w:rPr>
        <w:t xml:space="preserve">, pussalas veida </w:t>
      </w:r>
      <w:r w:rsidR="00DE5D8E">
        <w:rPr>
          <w:rFonts w:ascii="Times New Roman" w:hAnsi="Times New Roman" w:cs="Times New Roman"/>
          <w:sz w:val="24"/>
          <w:szCs w:val="24"/>
          <w:lang w:val="lv-LV"/>
        </w:rPr>
        <w:t>DL</w:t>
      </w:r>
      <w:r w:rsidRPr="007E4444" w:rsidR="002F10A2">
        <w:rPr>
          <w:rFonts w:ascii="Times New Roman" w:hAnsi="Times New Roman" w:cs="Times New Roman"/>
          <w:sz w:val="24"/>
          <w:szCs w:val="24"/>
          <w:lang w:val="lv-LV"/>
        </w:rPr>
        <w:t xml:space="preserve"> daļā ezera </w:t>
      </w:r>
      <w:r w:rsidRPr="007E4444" w:rsidR="00B22BD5">
        <w:rPr>
          <w:rFonts w:ascii="Times New Roman" w:hAnsi="Times New Roman" w:cs="Times New Roman"/>
          <w:sz w:val="24"/>
          <w:szCs w:val="24"/>
          <w:lang w:val="lv-LV"/>
        </w:rPr>
        <w:t>R krastā pie Grīvas kakta</w:t>
      </w:r>
      <w:r w:rsidRPr="007E4444" w:rsidR="002F10A2">
        <w:rPr>
          <w:rFonts w:ascii="Times New Roman" w:hAnsi="Times New Roman" w:cs="Times New Roman"/>
          <w:sz w:val="24"/>
          <w:szCs w:val="24"/>
          <w:lang w:val="lv-LV"/>
        </w:rPr>
        <w:t xml:space="preserve">, kā arī atsevišķas joslās ezera </w:t>
      </w:r>
      <w:r w:rsidRPr="007E4444" w:rsidR="00B22BD5">
        <w:rPr>
          <w:rFonts w:ascii="Times New Roman" w:hAnsi="Times New Roman" w:cs="Times New Roman"/>
          <w:sz w:val="24"/>
          <w:szCs w:val="24"/>
          <w:lang w:val="lv-LV"/>
        </w:rPr>
        <w:t>D</w:t>
      </w:r>
      <w:r w:rsidRPr="007E4444" w:rsidR="002F10A2">
        <w:rPr>
          <w:rFonts w:ascii="Times New Roman" w:hAnsi="Times New Roman" w:cs="Times New Roman"/>
          <w:sz w:val="24"/>
          <w:szCs w:val="24"/>
          <w:lang w:val="lv-LV"/>
        </w:rPr>
        <w:t xml:space="preserve"> krastā gan gar pašu ezeru, gan gar Eiķenupi (</w:t>
      </w:r>
      <w:r w:rsidRPr="007E4444" w:rsidR="00F66BAC">
        <w:rPr>
          <w:rFonts w:ascii="Times New Roman" w:hAnsi="Times New Roman" w:cs="Times New Roman"/>
          <w:sz w:val="24"/>
          <w:szCs w:val="24"/>
          <w:lang w:val="lv-LV"/>
        </w:rPr>
        <w:t>1.3.4.</w:t>
      </w:r>
      <w:r w:rsidRPr="007E4444" w:rsidR="002F10A2">
        <w:rPr>
          <w:rFonts w:ascii="Times New Roman" w:hAnsi="Times New Roman" w:cs="Times New Roman"/>
          <w:sz w:val="24"/>
          <w:szCs w:val="24"/>
          <w:lang w:val="lv-LV"/>
        </w:rPr>
        <w:t>1</w:t>
      </w:r>
      <w:r w:rsidRPr="007E4444" w:rsidR="008A057D">
        <w:rPr>
          <w:rFonts w:ascii="Times New Roman" w:hAnsi="Times New Roman" w:cs="Times New Roman"/>
          <w:sz w:val="24"/>
          <w:szCs w:val="24"/>
          <w:lang w:val="lv-LV"/>
        </w:rPr>
        <w:t>1</w:t>
      </w:r>
      <w:r w:rsidRPr="007E4444" w:rsidR="002F10A2">
        <w:rPr>
          <w:rFonts w:ascii="Times New Roman" w:hAnsi="Times New Roman" w:cs="Times New Roman"/>
          <w:sz w:val="24"/>
          <w:szCs w:val="24"/>
          <w:lang w:val="lv-LV"/>
        </w:rPr>
        <w:t>.</w:t>
      </w:r>
      <w:r w:rsidRPr="007E4444" w:rsidR="00B22BD5">
        <w:rPr>
          <w:rFonts w:ascii="Times New Roman" w:hAnsi="Times New Roman" w:cs="Times New Roman"/>
          <w:sz w:val="24"/>
          <w:szCs w:val="24"/>
          <w:lang w:val="lv-LV"/>
        </w:rPr>
        <w:t xml:space="preserve"> - 1.3.4.13. </w:t>
      </w:r>
      <w:r w:rsidRPr="007E4444" w:rsidR="002F10A2">
        <w:rPr>
          <w:rFonts w:ascii="Times New Roman" w:hAnsi="Times New Roman" w:cs="Times New Roman"/>
          <w:sz w:val="24"/>
          <w:szCs w:val="24"/>
          <w:lang w:val="lv-LV"/>
        </w:rPr>
        <w:t>att</w:t>
      </w:r>
      <w:r w:rsidRPr="007E4444" w:rsidR="008A057D">
        <w:rPr>
          <w:rFonts w:ascii="Times New Roman" w:hAnsi="Times New Roman" w:cs="Times New Roman"/>
          <w:sz w:val="24"/>
          <w:szCs w:val="24"/>
          <w:lang w:val="lv-LV"/>
        </w:rPr>
        <w:t>.</w:t>
      </w:r>
      <w:r w:rsidRPr="007E4444" w:rsidR="00B22BD5">
        <w:rPr>
          <w:rFonts w:ascii="Times New Roman" w:hAnsi="Times New Roman" w:cs="Times New Roman"/>
          <w:sz w:val="24"/>
          <w:szCs w:val="24"/>
          <w:lang w:val="lv-LV"/>
        </w:rPr>
        <w:t xml:space="preserve">, </w:t>
      </w:r>
      <w:r w:rsidRPr="007E4444" w:rsidR="00E163C5">
        <w:rPr>
          <w:rFonts w:ascii="Times New Roman" w:hAnsi="Times New Roman" w:cs="Times New Roman"/>
          <w:sz w:val="24"/>
          <w:szCs w:val="24"/>
          <w:lang w:val="lv-LV"/>
        </w:rPr>
        <w:t> </w:t>
      </w:r>
      <w:r w:rsidRPr="007E4444" w:rsidR="00B22BD5">
        <w:rPr>
          <w:rFonts w:ascii="Times New Roman" w:hAnsi="Times New Roman" w:cs="Times New Roman"/>
          <w:sz w:val="24"/>
          <w:szCs w:val="24"/>
          <w:lang w:val="lv-LV"/>
        </w:rPr>
        <w:t xml:space="preserve">zaļā līnija – </w:t>
      </w:r>
      <w:r w:rsidR="00DE5D8E">
        <w:rPr>
          <w:rFonts w:ascii="Times New Roman" w:hAnsi="Times New Roman" w:cs="Times New Roman"/>
          <w:sz w:val="24"/>
          <w:szCs w:val="24"/>
          <w:lang w:val="lv-LV"/>
        </w:rPr>
        <w:t>DL</w:t>
      </w:r>
      <w:r w:rsidRPr="007E4444" w:rsidR="00B22BD5">
        <w:rPr>
          <w:rFonts w:ascii="Times New Roman" w:hAnsi="Times New Roman" w:cs="Times New Roman"/>
          <w:sz w:val="24"/>
          <w:szCs w:val="24"/>
          <w:lang w:val="lv-LV"/>
        </w:rPr>
        <w:t xml:space="preserve"> robeža; zilie poligoni – ūdenstilpes; zilās līnijas – ūdensteces; tumši sarkanās krāsas laukumi – applūstošas teritorijas pie tipiskiem vasaras zemajiem ūdens līmeņiem; gaiši sarkanās teritorijas – applūstošas teritorijas pie vasaras augstajiem ūdens līmeņiem</w:t>
      </w:r>
      <w:r w:rsidRPr="007E4444" w:rsidR="002F10A2">
        <w:rPr>
          <w:rFonts w:ascii="Times New Roman" w:hAnsi="Times New Roman" w:cs="Times New Roman"/>
          <w:sz w:val="24"/>
          <w:szCs w:val="24"/>
          <w:lang w:val="lv-LV"/>
        </w:rPr>
        <w:t>)</w:t>
      </w:r>
      <w:r w:rsidR="00DC30DD">
        <w:rPr>
          <w:rFonts w:ascii="Times New Roman" w:hAnsi="Times New Roman" w:cs="Times New Roman"/>
          <w:sz w:val="24"/>
          <w:szCs w:val="24"/>
          <w:lang w:val="lv-LV"/>
        </w:rPr>
        <w:t>.</w:t>
      </w:r>
    </w:p>
    <w:p w:rsidRPr="007E4444" w:rsidR="00DC30DD" w:rsidP="00DE5D8E" w:rsidRDefault="00DC30DD" w14:paraId="43C978E6" w14:textId="77777777">
      <w:pPr>
        <w:spacing w:after="0" w:line="276" w:lineRule="auto"/>
        <w:ind w:firstLine="567"/>
        <w:jc w:val="both"/>
        <w:rPr>
          <w:rFonts w:ascii="Times New Roman" w:hAnsi="Times New Roman" w:cs="Times New Roman"/>
          <w:sz w:val="24"/>
          <w:szCs w:val="24"/>
          <w:lang w:val="lv-LV"/>
        </w:rPr>
      </w:pPr>
    </w:p>
    <w:p w:rsidRPr="00B22BD5" w:rsidR="00B22BD5" w:rsidP="00DE5D8E" w:rsidRDefault="00B22BD5" w14:paraId="2BD48477" w14:textId="77777777">
      <w:pPr>
        <w:pStyle w:val="tv213"/>
        <w:spacing w:before="0" w:beforeAutospacing="0" w:after="0" w:afterAutospacing="0" w:line="276" w:lineRule="auto"/>
        <w:ind w:firstLine="567"/>
        <w:jc w:val="both"/>
        <w:rPr>
          <w:lang w:val="lv-LV"/>
        </w:rPr>
      </w:pPr>
    </w:p>
    <w:p w:rsidRPr="002F10A2" w:rsidR="00F66BAC" w:rsidP="00DE5D8E" w:rsidRDefault="00F66BAC" w14:paraId="48F9AD81" w14:textId="449B4B32">
      <w:pPr>
        <w:pStyle w:val="tv213"/>
        <w:spacing w:before="0" w:beforeAutospacing="0" w:after="0" w:afterAutospacing="0" w:line="276" w:lineRule="auto"/>
        <w:jc w:val="center"/>
        <w:rPr>
          <w:lang w:val="lv-LV"/>
        </w:rPr>
      </w:pPr>
      <w:r>
        <w:rPr>
          <w:noProof/>
          <w:lang w:val="lv-LV" w:eastAsia="lv-LV"/>
        </w:rPr>
        <w:drawing>
          <wp:inline distT="0" distB="0" distL="0" distR="0" wp14:anchorId="2FDA6CA0" wp14:editId="4823C725">
            <wp:extent cx="5944235" cy="39935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4235" cy="3993515"/>
                    </a:xfrm>
                    <a:prstGeom prst="rect">
                      <a:avLst/>
                    </a:prstGeom>
                    <a:noFill/>
                  </pic:spPr>
                </pic:pic>
              </a:graphicData>
            </a:graphic>
          </wp:inline>
        </w:drawing>
      </w:r>
    </w:p>
    <w:p w:rsidR="00DC30DD" w:rsidP="00DE5D8E" w:rsidRDefault="00DC30DD" w14:paraId="7F7E6058" w14:textId="77777777">
      <w:pPr>
        <w:pStyle w:val="tv213"/>
        <w:spacing w:before="0" w:beforeAutospacing="0" w:after="0" w:afterAutospacing="0" w:line="276" w:lineRule="auto"/>
        <w:ind w:left="284"/>
        <w:rPr>
          <w:sz w:val="22"/>
          <w:szCs w:val="22"/>
          <w:lang w:val="lv-LV"/>
        </w:rPr>
      </w:pPr>
    </w:p>
    <w:p w:rsidR="00B22BD5" w:rsidP="00DE5D8E" w:rsidRDefault="00B22BD5" w14:paraId="0F730632" w14:textId="232FE55A">
      <w:pPr>
        <w:pStyle w:val="tv213"/>
        <w:spacing w:before="0" w:beforeAutospacing="0" w:after="0" w:afterAutospacing="0" w:line="276" w:lineRule="auto"/>
        <w:ind w:left="284"/>
        <w:rPr>
          <w:sz w:val="22"/>
          <w:szCs w:val="22"/>
          <w:lang w:val="lv-LV"/>
        </w:rPr>
      </w:pPr>
      <w:r w:rsidRPr="00B22BD5">
        <w:rPr>
          <w:sz w:val="22"/>
          <w:szCs w:val="22"/>
          <w:lang w:val="lv-LV"/>
        </w:rPr>
        <w:t>1.3.4.11. attēls. DL “</w:t>
      </w:r>
      <w:r w:rsidR="000E0C51">
        <w:rPr>
          <w:sz w:val="22"/>
          <w:szCs w:val="22"/>
          <w:lang w:val="lv-LV"/>
        </w:rPr>
        <w:t>Burtnieka</w:t>
      </w:r>
      <w:r w:rsidRPr="00B22BD5">
        <w:rPr>
          <w:sz w:val="22"/>
          <w:szCs w:val="22"/>
          <w:lang w:val="lv-LV"/>
        </w:rPr>
        <w:t xml:space="preserve"> ezera pļavas” </w:t>
      </w:r>
      <w:r>
        <w:rPr>
          <w:sz w:val="22"/>
          <w:szCs w:val="22"/>
          <w:lang w:val="lv-LV"/>
        </w:rPr>
        <w:t xml:space="preserve">A </w:t>
      </w:r>
      <w:r w:rsidRPr="00B22BD5">
        <w:rPr>
          <w:sz w:val="22"/>
          <w:szCs w:val="22"/>
          <w:lang w:val="lv-LV"/>
        </w:rPr>
        <w:t>daļas applūšana vasaras mazūdens period</w:t>
      </w:r>
      <w:r>
        <w:rPr>
          <w:sz w:val="22"/>
          <w:szCs w:val="22"/>
          <w:lang w:val="lv-LV"/>
        </w:rPr>
        <w:t>ā.</w:t>
      </w:r>
    </w:p>
    <w:p w:rsidRPr="00DC30DD" w:rsidR="00B22BD5" w:rsidP="00DC30DD" w:rsidRDefault="00B22BD5" w14:paraId="42F340A3" w14:textId="1322900A">
      <w:pPr>
        <w:pStyle w:val="tv213"/>
        <w:spacing w:before="0" w:beforeAutospacing="0" w:after="0" w:afterAutospacing="0" w:line="276" w:lineRule="auto"/>
        <w:ind w:left="284"/>
        <w:rPr>
          <w:sz w:val="22"/>
          <w:szCs w:val="22"/>
          <w:lang w:val="lv-LV"/>
        </w:rPr>
      </w:pPr>
      <w:r w:rsidRPr="00B22BD5">
        <w:rPr>
          <w:sz w:val="22"/>
          <w:szCs w:val="22"/>
          <w:lang w:val="lv-LV"/>
        </w:rPr>
        <w:t>Vietas, kas nav iekrāsotas ar zilu vai sarkanu krāsu, parasti vasarās neapplūst.</w:t>
      </w:r>
    </w:p>
    <w:p w:rsidR="008A057D" w:rsidP="00DE5D8E" w:rsidRDefault="008A057D" w14:paraId="730CA172" w14:textId="65B2F36C">
      <w:pPr>
        <w:pStyle w:val="tv213"/>
        <w:spacing w:before="0" w:beforeAutospacing="0" w:after="0" w:afterAutospacing="0" w:line="276" w:lineRule="auto"/>
        <w:jc w:val="center"/>
        <w:rPr>
          <w:lang w:val="lv-LV"/>
        </w:rPr>
      </w:pPr>
      <w:r>
        <w:rPr>
          <w:noProof/>
          <w:lang w:val="lv-LV" w:eastAsia="lv-LV"/>
        </w:rPr>
        <w:drawing>
          <wp:inline distT="0" distB="0" distL="0" distR="0" wp14:anchorId="65CE7B1B" wp14:editId="5BF08F2C">
            <wp:extent cx="5669142" cy="3517802"/>
            <wp:effectExtent l="0" t="0" r="8255"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81696" cy="3525592"/>
                    </a:xfrm>
                    <a:prstGeom prst="rect">
                      <a:avLst/>
                    </a:prstGeom>
                    <a:noFill/>
                  </pic:spPr>
                </pic:pic>
              </a:graphicData>
            </a:graphic>
          </wp:inline>
        </w:drawing>
      </w:r>
    </w:p>
    <w:p w:rsidR="007F2977" w:rsidP="00DE5D8E" w:rsidRDefault="007F2977" w14:paraId="63690EA5" w14:textId="77777777">
      <w:pPr>
        <w:pStyle w:val="tv213"/>
        <w:spacing w:before="0" w:beforeAutospacing="0" w:after="0" w:afterAutospacing="0" w:line="276" w:lineRule="auto"/>
        <w:ind w:left="851"/>
        <w:rPr>
          <w:sz w:val="22"/>
          <w:szCs w:val="22"/>
          <w:lang w:val="lv-LV"/>
        </w:rPr>
      </w:pPr>
    </w:p>
    <w:p w:rsidR="00B22BD5" w:rsidP="00DE5D8E" w:rsidRDefault="00B22BD5" w14:paraId="5150167F" w14:textId="05492DA7">
      <w:pPr>
        <w:pStyle w:val="tv213"/>
        <w:spacing w:before="0" w:beforeAutospacing="0" w:after="0" w:afterAutospacing="0" w:line="276" w:lineRule="auto"/>
        <w:ind w:left="851"/>
        <w:rPr>
          <w:sz w:val="22"/>
          <w:szCs w:val="22"/>
          <w:lang w:val="lv-LV"/>
        </w:rPr>
      </w:pPr>
      <w:r w:rsidRPr="00B22BD5">
        <w:rPr>
          <w:sz w:val="22"/>
          <w:szCs w:val="22"/>
          <w:lang w:val="lv-LV"/>
        </w:rPr>
        <w:t>1.3.4.1</w:t>
      </w:r>
      <w:r>
        <w:rPr>
          <w:sz w:val="22"/>
          <w:szCs w:val="22"/>
          <w:lang w:val="lv-LV"/>
        </w:rPr>
        <w:t>2</w:t>
      </w:r>
      <w:r w:rsidRPr="00B22BD5">
        <w:rPr>
          <w:sz w:val="22"/>
          <w:szCs w:val="22"/>
          <w:lang w:val="lv-LV"/>
        </w:rPr>
        <w:t>. attēls. DL “</w:t>
      </w:r>
      <w:r w:rsidR="000E0C51">
        <w:rPr>
          <w:sz w:val="22"/>
          <w:szCs w:val="22"/>
          <w:lang w:val="lv-LV"/>
        </w:rPr>
        <w:t>Burtnieka</w:t>
      </w:r>
      <w:r w:rsidRPr="00B22BD5">
        <w:rPr>
          <w:sz w:val="22"/>
          <w:szCs w:val="22"/>
          <w:lang w:val="lv-LV"/>
        </w:rPr>
        <w:t xml:space="preserve"> ezera pļavas” </w:t>
      </w:r>
      <w:r>
        <w:rPr>
          <w:sz w:val="22"/>
          <w:szCs w:val="22"/>
          <w:lang w:val="lv-LV"/>
        </w:rPr>
        <w:t>R</w:t>
      </w:r>
      <w:r w:rsidRPr="00B22BD5">
        <w:rPr>
          <w:sz w:val="22"/>
          <w:szCs w:val="22"/>
          <w:lang w:val="lv-LV"/>
        </w:rPr>
        <w:t xml:space="preserve"> daļas applūšana vasaras maz</w:t>
      </w:r>
      <w:r>
        <w:rPr>
          <w:sz w:val="22"/>
          <w:szCs w:val="22"/>
          <w:lang w:val="lv-LV"/>
        </w:rPr>
        <w:t>ūdens</w:t>
      </w:r>
      <w:r w:rsidR="00D34487">
        <w:rPr>
          <w:sz w:val="22"/>
          <w:szCs w:val="22"/>
          <w:lang w:val="lv-LV"/>
        </w:rPr>
        <w:t xml:space="preserve"> </w:t>
      </w:r>
      <w:r w:rsidRPr="00B22BD5">
        <w:rPr>
          <w:sz w:val="22"/>
          <w:szCs w:val="22"/>
          <w:lang w:val="lv-LV"/>
        </w:rPr>
        <w:t>period</w:t>
      </w:r>
      <w:r>
        <w:rPr>
          <w:sz w:val="22"/>
          <w:szCs w:val="22"/>
          <w:lang w:val="lv-LV"/>
        </w:rPr>
        <w:t xml:space="preserve">ā. </w:t>
      </w:r>
      <w:r w:rsidRPr="00B22BD5">
        <w:rPr>
          <w:sz w:val="22"/>
          <w:szCs w:val="22"/>
          <w:lang w:val="lv-LV"/>
        </w:rPr>
        <w:t>Vietas, kas nav iekrāsotas ar zilu vai sarkanu krāsu, parasti vasarās neapplūst.</w:t>
      </w:r>
    </w:p>
    <w:p w:rsidR="00D34487" w:rsidP="00DE5D8E" w:rsidRDefault="00D34487" w14:paraId="62C88040" w14:textId="2B5A31DD">
      <w:pPr>
        <w:pStyle w:val="tv213"/>
        <w:spacing w:before="0" w:beforeAutospacing="0" w:after="0" w:afterAutospacing="0" w:line="276" w:lineRule="auto"/>
        <w:ind w:left="851"/>
        <w:rPr>
          <w:sz w:val="22"/>
          <w:szCs w:val="22"/>
          <w:lang w:val="lv-LV"/>
        </w:rPr>
      </w:pPr>
    </w:p>
    <w:tbl>
      <w:tblPr>
        <w:tblStyle w:val="TableGrid"/>
        <w:tblW w:w="0" w:type="auto"/>
        <w:tblInd w:w="85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66"/>
        <w:gridCol w:w="3522"/>
      </w:tblGrid>
      <w:tr w:rsidRPr="009D5CBC" w:rsidR="00D34487" w:rsidTr="00D34487" w14:paraId="0E57D812" w14:textId="77777777">
        <w:tc>
          <w:tcPr>
            <w:tcW w:w="4814" w:type="dxa"/>
          </w:tcPr>
          <w:p w:rsidR="00D34487" w:rsidP="00DE5D8E" w:rsidRDefault="00D34487" w14:paraId="4C3BE69D" w14:textId="06B14AFE">
            <w:pPr>
              <w:pStyle w:val="tv213"/>
              <w:spacing w:before="0" w:beforeAutospacing="0" w:after="0" w:afterAutospacing="0" w:line="276" w:lineRule="auto"/>
              <w:rPr>
                <w:sz w:val="22"/>
                <w:szCs w:val="22"/>
              </w:rPr>
            </w:pPr>
            <w:r>
              <w:rPr>
                <w:noProof/>
                <w:lang w:eastAsia="lv-LV"/>
              </w:rPr>
              <w:drawing>
                <wp:inline distT="0" distB="0" distL="0" distR="0" wp14:anchorId="5A96A287" wp14:editId="57CA1E78">
                  <wp:extent cx="3206750" cy="319468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6750" cy="3194685"/>
                          </a:xfrm>
                          <a:prstGeom prst="rect">
                            <a:avLst/>
                          </a:prstGeom>
                        </pic:spPr>
                      </pic:pic>
                    </a:graphicData>
                  </a:graphic>
                </wp:inline>
              </w:drawing>
            </w:r>
          </w:p>
        </w:tc>
        <w:tc>
          <w:tcPr>
            <w:tcW w:w="4815" w:type="dxa"/>
            <w:vAlign w:val="bottom"/>
          </w:tcPr>
          <w:p w:rsidR="00D34487" w:rsidP="00DE5D8E" w:rsidRDefault="00D34487" w14:paraId="310B01FB" w14:textId="1F0E8DB9">
            <w:pPr>
              <w:pStyle w:val="tv213"/>
              <w:spacing w:before="0" w:beforeAutospacing="0" w:after="0" w:afterAutospacing="0" w:line="276" w:lineRule="auto"/>
              <w:rPr>
                <w:sz w:val="22"/>
                <w:szCs w:val="22"/>
              </w:rPr>
            </w:pPr>
            <w:r w:rsidRPr="00B22BD5">
              <w:rPr>
                <w:sz w:val="22"/>
                <w:szCs w:val="22"/>
              </w:rPr>
              <w:t>1.3.4.1</w:t>
            </w:r>
            <w:r>
              <w:rPr>
                <w:sz w:val="22"/>
                <w:szCs w:val="22"/>
              </w:rPr>
              <w:t xml:space="preserve">3. attēls. DL </w:t>
            </w:r>
            <w:r w:rsidR="003349E3">
              <w:rPr>
                <w:sz w:val="22"/>
                <w:szCs w:val="22"/>
              </w:rPr>
              <w:t>“</w:t>
            </w:r>
            <w:r w:rsidR="000E0C51">
              <w:rPr>
                <w:sz w:val="22"/>
                <w:szCs w:val="22"/>
              </w:rPr>
              <w:t>Burtnieka</w:t>
            </w:r>
            <w:r>
              <w:rPr>
                <w:sz w:val="22"/>
                <w:szCs w:val="22"/>
              </w:rPr>
              <w:t xml:space="preserve"> ezera pļavas</w:t>
            </w:r>
            <w:r w:rsidR="003349E3">
              <w:rPr>
                <w:sz w:val="22"/>
                <w:szCs w:val="22"/>
              </w:rPr>
              <w:t>”</w:t>
            </w:r>
            <w:r w:rsidRPr="00B22BD5">
              <w:rPr>
                <w:sz w:val="22"/>
                <w:szCs w:val="22"/>
              </w:rPr>
              <w:t xml:space="preserve"> </w:t>
            </w:r>
            <w:r>
              <w:rPr>
                <w:sz w:val="22"/>
                <w:szCs w:val="22"/>
              </w:rPr>
              <w:t xml:space="preserve">D </w:t>
            </w:r>
            <w:r w:rsidRPr="00B22BD5">
              <w:rPr>
                <w:sz w:val="22"/>
                <w:szCs w:val="22"/>
              </w:rPr>
              <w:t>daļas applūšana vasaras mazūdens periodā.</w:t>
            </w:r>
            <w:r>
              <w:rPr>
                <w:sz w:val="22"/>
                <w:szCs w:val="22"/>
              </w:rPr>
              <w:t xml:space="preserve"> </w:t>
            </w:r>
            <w:r w:rsidRPr="00B22BD5">
              <w:rPr>
                <w:sz w:val="22"/>
                <w:szCs w:val="22"/>
              </w:rPr>
              <w:t>Vietas, kas nav iekrāsotas ar zilu vai sarkanu krāsu, parasti vasarās neapplūst.</w:t>
            </w:r>
          </w:p>
        </w:tc>
      </w:tr>
    </w:tbl>
    <w:p w:rsidR="00D34487" w:rsidP="00DE5D8E" w:rsidRDefault="00D34487" w14:paraId="3E37B072" w14:textId="77777777">
      <w:pPr>
        <w:pStyle w:val="tv213"/>
        <w:spacing w:before="0" w:beforeAutospacing="0" w:after="0" w:afterAutospacing="0" w:line="276" w:lineRule="auto"/>
        <w:ind w:left="851"/>
        <w:rPr>
          <w:sz w:val="22"/>
          <w:szCs w:val="22"/>
          <w:lang w:val="lv-LV"/>
        </w:rPr>
      </w:pPr>
    </w:p>
    <w:p w:rsidRPr="007E4444" w:rsidR="003779FD" w:rsidP="00DE5D8E" w:rsidRDefault="007E4444" w14:paraId="37480710" w14:textId="771852E3">
      <w:pPr>
        <w:spacing w:after="0" w:line="276" w:lineRule="auto"/>
        <w:rPr>
          <w:rFonts w:ascii="Times New Roman" w:hAnsi="Times New Roman" w:cs="Times New Roman"/>
          <w:b/>
          <w:i/>
          <w:sz w:val="24"/>
          <w:szCs w:val="24"/>
          <w:lang w:val="lv-LV"/>
        </w:rPr>
      </w:pPr>
      <w:r>
        <w:rPr>
          <w:rFonts w:ascii="Times New Roman" w:hAnsi="Times New Roman" w:cs="Times New Roman"/>
          <w:b/>
          <w:i/>
          <w:sz w:val="24"/>
          <w:szCs w:val="24"/>
          <w:lang w:val="lv-LV"/>
        </w:rPr>
        <w:t>M</w:t>
      </w:r>
      <w:r w:rsidRPr="007E4444" w:rsidR="003779FD">
        <w:rPr>
          <w:rFonts w:ascii="Times New Roman" w:hAnsi="Times New Roman" w:cs="Times New Roman"/>
          <w:b/>
          <w:i/>
          <w:sz w:val="24"/>
          <w:szCs w:val="24"/>
          <w:lang w:val="lv-LV"/>
        </w:rPr>
        <w:t xml:space="preserve">eliorācijas sistēmu </w:t>
      </w:r>
      <w:r>
        <w:rPr>
          <w:rFonts w:ascii="Times New Roman" w:hAnsi="Times New Roman" w:cs="Times New Roman"/>
          <w:b/>
          <w:i/>
          <w:sz w:val="24"/>
          <w:szCs w:val="24"/>
          <w:lang w:val="lv-LV"/>
        </w:rPr>
        <w:t>izvērtējums</w:t>
      </w:r>
    </w:p>
    <w:p w:rsidRPr="00883483" w:rsidR="00883483" w:rsidP="00DE5D8E" w:rsidRDefault="007E4444" w14:paraId="3BDE0009" w14:textId="14F8040C">
      <w:pPr>
        <w:spacing w:after="0" w:line="276" w:lineRule="auto"/>
        <w:ind w:firstLine="567"/>
        <w:jc w:val="both"/>
        <w:rPr>
          <w:rFonts w:ascii="Times New Roman" w:hAnsi="Times New Roman" w:cs="Times New Roman"/>
          <w:sz w:val="24"/>
          <w:szCs w:val="24"/>
          <w:lang w:val="lv-LV"/>
        </w:rPr>
      </w:pPr>
      <w:r w:rsidRPr="00883483">
        <w:rPr>
          <w:rFonts w:ascii="Times New Roman" w:hAnsi="Times New Roman" w:cs="Times New Roman"/>
          <w:sz w:val="24"/>
          <w:szCs w:val="24"/>
          <w:lang w:val="lv-LV"/>
        </w:rPr>
        <w:t>Meliorācijas sistēmu izvērtējumā izmantota informācija no Meliorācijas kadastra informācijas sistēmas, kā arī kartogrāfiskais materiāls un lauka apsekojumos iegūtā informācija.</w:t>
      </w:r>
    </w:p>
    <w:p w:rsidR="005816F5" w:rsidP="00DE5D8E" w:rsidRDefault="00883483" w14:paraId="29910381" w14:textId="00808077">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DL </w:t>
      </w:r>
      <w:r w:rsidRPr="00883483">
        <w:rPr>
          <w:rFonts w:ascii="Times New Roman" w:hAnsi="Times New Roman" w:cs="Times New Roman"/>
          <w:sz w:val="24"/>
          <w:szCs w:val="24"/>
          <w:lang w:val="lv-LV"/>
        </w:rPr>
        <w:t>“</w:t>
      </w:r>
      <w:r w:rsidR="000E0C51">
        <w:rPr>
          <w:rFonts w:ascii="Times New Roman" w:hAnsi="Times New Roman" w:cs="Times New Roman"/>
          <w:sz w:val="24"/>
          <w:szCs w:val="24"/>
          <w:lang w:val="lv-LV"/>
        </w:rPr>
        <w:t>Burtnieka</w:t>
      </w:r>
      <w:r w:rsidRPr="00883483">
        <w:rPr>
          <w:rFonts w:ascii="Times New Roman" w:hAnsi="Times New Roman" w:cs="Times New Roman"/>
          <w:sz w:val="24"/>
          <w:szCs w:val="24"/>
          <w:lang w:val="lv-LV"/>
        </w:rPr>
        <w:t xml:space="preserve"> ezera pļavas” </w:t>
      </w:r>
      <w:r>
        <w:rPr>
          <w:rFonts w:ascii="Times New Roman" w:hAnsi="Times New Roman" w:cs="Times New Roman"/>
          <w:sz w:val="24"/>
          <w:szCs w:val="24"/>
          <w:lang w:val="lv-LV"/>
        </w:rPr>
        <w:t>R daļas</w:t>
      </w:r>
      <w:r w:rsidR="00950B45">
        <w:rPr>
          <w:rFonts w:ascii="Times New Roman" w:hAnsi="Times New Roman" w:cs="Times New Roman"/>
          <w:sz w:val="24"/>
          <w:szCs w:val="24"/>
          <w:lang w:val="lv-LV"/>
        </w:rPr>
        <w:t xml:space="preserve"> (no Santupītes līdz Burtniekiem)</w:t>
      </w:r>
      <w:r>
        <w:rPr>
          <w:rFonts w:ascii="Times New Roman" w:hAnsi="Times New Roman" w:cs="Times New Roman"/>
          <w:sz w:val="24"/>
          <w:szCs w:val="24"/>
          <w:lang w:val="lv-LV"/>
        </w:rPr>
        <w:t xml:space="preserve"> robež</w:t>
      </w:r>
      <w:r w:rsidR="00FF5435">
        <w:rPr>
          <w:rFonts w:ascii="Times New Roman" w:hAnsi="Times New Roman" w:cs="Times New Roman"/>
          <w:sz w:val="24"/>
          <w:szCs w:val="24"/>
          <w:lang w:val="lv-LV"/>
        </w:rPr>
        <w:t>u</w:t>
      </w:r>
      <w:r w:rsidRPr="00883483">
        <w:rPr>
          <w:rFonts w:ascii="Times New Roman" w:hAnsi="Times New Roman" w:cs="Times New Roman"/>
          <w:sz w:val="24"/>
          <w:szCs w:val="24"/>
          <w:lang w:val="lv-LV"/>
        </w:rPr>
        <w:t xml:space="preserve"> dabā iezīmē </w:t>
      </w:r>
      <w:r>
        <w:rPr>
          <w:rFonts w:ascii="Times New Roman" w:hAnsi="Times New Roman" w:cs="Times New Roman"/>
          <w:sz w:val="24"/>
          <w:szCs w:val="24"/>
          <w:lang w:val="lv-LV"/>
        </w:rPr>
        <w:t>Santupīte (</w:t>
      </w:r>
      <w:r w:rsidR="00FF5435">
        <w:rPr>
          <w:rFonts w:ascii="Times New Roman" w:hAnsi="Times New Roman" w:cs="Times New Roman"/>
          <w:sz w:val="24"/>
          <w:szCs w:val="24"/>
          <w:lang w:val="lv-LV"/>
        </w:rPr>
        <w:t xml:space="preserve">Balodiņu grāvis) – aizaudzis </w:t>
      </w:r>
      <w:r w:rsidRPr="00883483">
        <w:rPr>
          <w:rFonts w:ascii="Times New Roman" w:hAnsi="Times New Roman" w:cs="Times New Roman"/>
          <w:sz w:val="24"/>
          <w:szCs w:val="24"/>
          <w:lang w:val="lv-LV"/>
        </w:rPr>
        <w:t>koplietošanas novadgrāvis</w:t>
      </w:r>
      <w:r w:rsidR="00FF5435">
        <w:rPr>
          <w:rFonts w:ascii="Times New Roman" w:hAnsi="Times New Roman" w:cs="Times New Roman"/>
          <w:sz w:val="24"/>
          <w:szCs w:val="24"/>
          <w:lang w:val="lv-LV"/>
        </w:rPr>
        <w:t>,</w:t>
      </w:r>
      <w:r w:rsidRPr="00883483">
        <w:rPr>
          <w:rFonts w:ascii="Times New Roman" w:hAnsi="Times New Roman" w:cs="Times New Roman"/>
          <w:sz w:val="24"/>
          <w:szCs w:val="24"/>
          <w:lang w:val="lv-LV"/>
        </w:rPr>
        <w:t xml:space="preserve"> </w:t>
      </w:r>
      <w:r w:rsidR="00FF5435">
        <w:rPr>
          <w:rFonts w:ascii="Times New Roman" w:hAnsi="Times New Roman" w:cs="Times New Roman"/>
          <w:sz w:val="24"/>
          <w:szCs w:val="24"/>
          <w:lang w:val="lv-LV"/>
        </w:rPr>
        <w:t>kods 54591-01), kas ietek Burtnieka ezerā</w:t>
      </w:r>
      <w:r w:rsidR="005816F5">
        <w:rPr>
          <w:rFonts w:ascii="Times New Roman" w:hAnsi="Times New Roman" w:cs="Times New Roman"/>
          <w:sz w:val="24"/>
          <w:szCs w:val="24"/>
          <w:lang w:val="lv-LV"/>
        </w:rPr>
        <w:t xml:space="preserve"> (</w:t>
      </w:r>
      <w:r w:rsidRPr="005816F5" w:rsidR="005816F5">
        <w:rPr>
          <w:rFonts w:ascii="Times New Roman" w:hAnsi="Times New Roman" w:cs="Times New Roman"/>
          <w:sz w:val="24"/>
          <w:szCs w:val="24"/>
          <w:lang w:val="lv-LV"/>
        </w:rPr>
        <w:t>1.3.4.1</w:t>
      </w:r>
      <w:r w:rsidR="005816F5">
        <w:rPr>
          <w:rFonts w:ascii="Times New Roman" w:hAnsi="Times New Roman" w:cs="Times New Roman"/>
          <w:sz w:val="24"/>
          <w:szCs w:val="24"/>
          <w:lang w:val="lv-LV"/>
        </w:rPr>
        <w:t>4</w:t>
      </w:r>
      <w:r w:rsidRPr="005816F5" w:rsidR="005816F5">
        <w:rPr>
          <w:rFonts w:ascii="Times New Roman" w:hAnsi="Times New Roman" w:cs="Times New Roman"/>
          <w:sz w:val="24"/>
          <w:szCs w:val="24"/>
          <w:lang w:val="lv-LV"/>
        </w:rPr>
        <w:t>. att</w:t>
      </w:r>
      <w:r w:rsidR="005816F5">
        <w:rPr>
          <w:rFonts w:ascii="Times New Roman" w:hAnsi="Times New Roman" w:cs="Times New Roman"/>
          <w:sz w:val="24"/>
          <w:szCs w:val="24"/>
          <w:lang w:val="lv-LV"/>
        </w:rPr>
        <w:t xml:space="preserve">.). </w:t>
      </w:r>
      <w:r w:rsidRPr="00FF5435" w:rsidR="00FF5435">
        <w:rPr>
          <w:rFonts w:ascii="Times New Roman" w:hAnsi="Times New Roman" w:cs="Times New Roman"/>
          <w:sz w:val="24"/>
          <w:szCs w:val="24"/>
          <w:lang w:val="lv-LV"/>
        </w:rPr>
        <w:t>Aptuveni 330 metrus pirms iete</w:t>
      </w:r>
      <w:r w:rsidR="00FF5435">
        <w:rPr>
          <w:rFonts w:ascii="Times New Roman" w:hAnsi="Times New Roman" w:cs="Times New Roman"/>
          <w:sz w:val="24"/>
          <w:szCs w:val="24"/>
          <w:lang w:val="lv-LV"/>
        </w:rPr>
        <w:t xml:space="preserve">kas </w:t>
      </w:r>
      <w:r w:rsidRPr="00FF5435" w:rsidR="00FF5435">
        <w:rPr>
          <w:rFonts w:ascii="Times New Roman" w:hAnsi="Times New Roman" w:cs="Times New Roman"/>
          <w:sz w:val="24"/>
          <w:szCs w:val="24"/>
          <w:lang w:val="lv-LV"/>
        </w:rPr>
        <w:t>ezerā uz tā ir izveid</w:t>
      </w:r>
      <w:r w:rsidR="00FF5435">
        <w:rPr>
          <w:rFonts w:ascii="Times New Roman" w:hAnsi="Times New Roman" w:cs="Times New Roman"/>
          <w:sz w:val="24"/>
          <w:szCs w:val="24"/>
          <w:lang w:val="lv-LV"/>
        </w:rPr>
        <w:t>ots bebru aizsprosts</w:t>
      </w:r>
      <w:r w:rsidRPr="00FF5435" w:rsidR="00FF5435">
        <w:rPr>
          <w:rFonts w:ascii="Times New Roman" w:hAnsi="Times New Roman" w:cs="Times New Roman"/>
          <w:sz w:val="24"/>
          <w:szCs w:val="24"/>
          <w:lang w:val="lv-LV"/>
        </w:rPr>
        <w:t>. Grāvī ir novērojama ūdens plūsma, lai gan ta</w:t>
      </w:r>
      <w:r w:rsidR="00FF5435">
        <w:rPr>
          <w:rFonts w:ascii="Times New Roman" w:hAnsi="Times New Roman" w:cs="Times New Roman"/>
          <w:sz w:val="24"/>
          <w:szCs w:val="24"/>
          <w:lang w:val="lv-LV"/>
        </w:rPr>
        <w:t xml:space="preserve">s ir stipri aizaudzis </w:t>
      </w:r>
      <w:r w:rsidRPr="00FF5435" w:rsidR="00FF5435">
        <w:rPr>
          <w:rFonts w:ascii="Times New Roman" w:hAnsi="Times New Roman" w:cs="Times New Roman"/>
          <w:sz w:val="24"/>
          <w:szCs w:val="24"/>
          <w:lang w:val="lv-LV"/>
        </w:rPr>
        <w:t>ar laukstaugiem.</w:t>
      </w:r>
    </w:p>
    <w:p w:rsidR="00927687" w:rsidP="00DE5D8E" w:rsidRDefault="005816F5" w14:paraId="30F1B4AD" w14:textId="71673633">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 R puses </w:t>
      </w:r>
      <w:r w:rsidRPr="005816F5">
        <w:rPr>
          <w:rFonts w:ascii="Times New Roman" w:hAnsi="Times New Roman" w:cs="Times New Roman"/>
          <w:sz w:val="24"/>
          <w:szCs w:val="24"/>
          <w:lang w:val="lv-LV"/>
        </w:rPr>
        <w:t>DL “</w:t>
      </w:r>
      <w:r w:rsidR="000E0C51">
        <w:rPr>
          <w:rFonts w:ascii="Times New Roman" w:hAnsi="Times New Roman" w:cs="Times New Roman"/>
          <w:sz w:val="24"/>
          <w:szCs w:val="24"/>
          <w:lang w:val="lv-LV"/>
        </w:rPr>
        <w:t>Burtnieka</w:t>
      </w:r>
      <w:r w:rsidRPr="005816F5">
        <w:rPr>
          <w:rFonts w:ascii="Times New Roman" w:hAnsi="Times New Roman" w:cs="Times New Roman"/>
          <w:sz w:val="24"/>
          <w:szCs w:val="24"/>
          <w:lang w:val="lv-LV"/>
        </w:rPr>
        <w:t xml:space="preserve"> ezera pļavas” </w:t>
      </w:r>
      <w:r w:rsidR="004A00B9">
        <w:rPr>
          <w:rFonts w:ascii="Times New Roman" w:hAnsi="Times New Roman" w:cs="Times New Roman"/>
          <w:sz w:val="24"/>
          <w:szCs w:val="24"/>
          <w:lang w:val="lv-LV"/>
        </w:rPr>
        <w:t xml:space="preserve">šeit </w:t>
      </w:r>
      <w:r w:rsidRPr="005816F5">
        <w:rPr>
          <w:rFonts w:ascii="Times New Roman" w:hAnsi="Times New Roman" w:cs="Times New Roman"/>
          <w:sz w:val="24"/>
          <w:szCs w:val="24"/>
          <w:lang w:val="lv-LV"/>
        </w:rPr>
        <w:t>piekļaujas meži</w:t>
      </w:r>
      <w:r>
        <w:rPr>
          <w:rFonts w:ascii="Times New Roman" w:hAnsi="Times New Roman" w:cs="Times New Roman"/>
          <w:sz w:val="24"/>
          <w:szCs w:val="24"/>
          <w:lang w:val="lv-LV"/>
        </w:rPr>
        <w:t>,</w:t>
      </w:r>
      <w:r w:rsidRPr="005816F5">
        <w:rPr>
          <w:rFonts w:ascii="Times New Roman" w:hAnsi="Times New Roman" w:cs="Times New Roman"/>
          <w:sz w:val="24"/>
          <w:szCs w:val="24"/>
          <w:lang w:val="lv-LV"/>
        </w:rPr>
        <w:t xml:space="preserve"> kas ar grāvju tīklu</w:t>
      </w:r>
      <w:r>
        <w:rPr>
          <w:rFonts w:ascii="Times New Roman" w:hAnsi="Times New Roman" w:cs="Times New Roman"/>
          <w:sz w:val="24"/>
          <w:szCs w:val="24"/>
          <w:lang w:val="lv-LV"/>
        </w:rPr>
        <w:t xml:space="preserve"> </w:t>
      </w:r>
      <w:r w:rsidRPr="005816F5">
        <w:rPr>
          <w:rFonts w:ascii="Times New Roman" w:hAnsi="Times New Roman" w:cs="Times New Roman"/>
          <w:sz w:val="24"/>
          <w:szCs w:val="24"/>
          <w:lang w:val="lv-LV"/>
        </w:rPr>
        <w:t>tiek drenēti ezera virzienā</w:t>
      </w:r>
      <w:r>
        <w:rPr>
          <w:rFonts w:ascii="Times New Roman" w:hAnsi="Times New Roman" w:cs="Times New Roman"/>
          <w:sz w:val="24"/>
          <w:szCs w:val="24"/>
          <w:lang w:val="lv-LV"/>
        </w:rPr>
        <w:t xml:space="preserve">. </w:t>
      </w:r>
      <w:r w:rsidRPr="00675717" w:rsidR="00675717">
        <w:rPr>
          <w:rFonts w:ascii="Times New Roman" w:hAnsi="Times New Roman" w:cs="Times New Roman"/>
          <w:sz w:val="24"/>
          <w:szCs w:val="24"/>
          <w:lang w:val="lv-LV"/>
        </w:rPr>
        <w:t>LĢIA topogrāfiskajā kartē ar mērogu 1:10</w:t>
      </w:r>
      <w:r>
        <w:rPr>
          <w:rFonts w:ascii="Times New Roman" w:hAnsi="Times New Roman" w:cs="Times New Roman"/>
          <w:sz w:val="24"/>
          <w:szCs w:val="24"/>
          <w:lang w:val="lv-LV"/>
        </w:rPr>
        <w:t xml:space="preserve"> </w:t>
      </w:r>
      <w:r w:rsidRPr="00675717" w:rsidR="00675717">
        <w:rPr>
          <w:rFonts w:ascii="Times New Roman" w:hAnsi="Times New Roman" w:cs="Times New Roman"/>
          <w:sz w:val="24"/>
          <w:szCs w:val="24"/>
          <w:lang w:val="lv-LV"/>
        </w:rPr>
        <w:t>000</w:t>
      </w:r>
      <w:r w:rsidR="00675717">
        <w:rPr>
          <w:rFonts w:ascii="Times New Roman" w:hAnsi="Times New Roman" w:cs="Times New Roman"/>
          <w:sz w:val="24"/>
          <w:szCs w:val="24"/>
          <w:lang w:val="lv-LV"/>
        </w:rPr>
        <w:t xml:space="preserve"> atzīmēti vairāki grāvji, kas nav </w:t>
      </w:r>
      <w:r w:rsidRPr="00675717" w:rsidR="00675717">
        <w:rPr>
          <w:rFonts w:ascii="Times New Roman" w:hAnsi="Times New Roman" w:cs="Times New Roman"/>
          <w:sz w:val="24"/>
          <w:szCs w:val="24"/>
          <w:lang w:val="lv-LV"/>
        </w:rPr>
        <w:t>uzrādīti meliorācijas kadastra reģistrā. Bet ne visi grāvji, kas attēloti topogrāfiskajā kartē</w:t>
      </w:r>
      <w:r w:rsidR="00DE0CFD">
        <w:rPr>
          <w:rFonts w:ascii="Times New Roman" w:hAnsi="Times New Roman" w:cs="Times New Roman"/>
          <w:sz w:val="24"/>
          <w:szCs w:val="24"/>
          <w:lang w:val="lv-LV"/>
        </w:rPr>
        <w:t>,</w:t>
      </w:r>
      <w:r w:rsidRPr="00675717" w:rsidR="00675717">
        <w:rPr>
          <w:rFonts w:ascii="Times New Roman" w:hAnsi="Times New Roman" w:cs="Times New Roman"/>
          <w:sz w:val="24"/>
          <w:szCs w:val="24"/>
          <w:lang w:val="lv-LV"/>
        </w:rPr>
        <w:t xml:space="preserve"> ir identificējami digitālajā reljefa modelī (DRM)</w:t>
      </w:r>
      <w:r>
        <w:rPr>
          <w:rFonts w:ascii="Times New Roman" w:hAnsi="Times New Roman" w:cs="Times New Roman"/>
          <w:sz w:val="24"/>
          <w:szCs w:val="24"/>
          <w:lang w:val="lv-LV"/>
        </w:rPr>
        <w:t xml:space="preserve"> un dabā</w:t>
      </w:r>
      <w:r w:rsidRPr="00675717" w:rsidR="00675717">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Piemēram, </w:t>
      </w:r>
      <w:r w:rsidRPr="00675717">
        <w:rPr>
          <w:rFonts w:ascii="Times New Roman" w:hAnsi="Times New Roman" w:cs="Times New Roman"/>
          <w:sz w:val="24"/>
          <w:szCs w:val="24"/>
          <w:lang w:val="lv-LV"/>
        </w:rPr>
        <w:t xml:space="preserve">no Balodiņu grāvja </w:t>
      </w:r>
      <w:r w:rsidRPr="00675717" w:rsidR="00675717">
        <w:rPr>
          <w:rFonts w:ascii="Times New Roman" w:hAnsi="Times New Roman" w:cs="Times New Roman"/>
          <w:sz w:val="24"/>
          <w:szCs w:val="24"/>
          <w:lang w:val="lv-LV"/>
        </w:rPr>
        <w:t xml:space="preserve">nedaudz uz </w:t>
      </w:r>
      <w:r w:rsidR="00C61877">
        <w:rPr>
          <w:rFonts w:ascii="Times New Roman" w:hAnsi="Times New Roman" w:cs="Times New Roman"/>
          <w:sz w:val="24"/>
          <w:szCs w:val="24"/>
          <w:lang w:val="lv-LV"/>
        </w:rPr>
        <w:t>A</w:t>
      </w:r>
      <w:r w:rsidRPr="00675717" w:rsidR="00675717">
        <w:rPr>
          <w:rFonts w:ascii="Times New Roman" w:hAnsi="Times New Roman" w:cs="Times New Roman"/>
          <w:sz w:val="24"/>
          <w:szCs w:val="24"/>
          <w:lang w:val="lv-LV"/>
        </w:rPr>
        <w:t xml:space="preserve"> </w:t>
      </w:r>
      <w:r w:rsidRPr="00675717">
        <w:rPr>
          <w:rFonts w:ascii="Times New Roman" w:hAnsi="Times New Roman" w:cs="Times New Roman"/>
          <w:sz w:val="24"/>
          <w:szCs w:val="24"/>
          <w:lang w:val="lv-LV"/>
        </w:rPr>
        <w:t xml:space="preserve">tikai meža teritorijā </w:t>
      </w:r>
      <w:r w:rsidRPr="00675717" w:rsidR="00675717">
        <w:rPr>
          <w:rFonts w:ascii="Times New Roman" w:hAnsi="Times New Roman" w:cs="Times New Roman"/>
          <w:sz w:val="24"/>
          <w:szCs w:val="24"/>
          <w:lang w:val="lv-LV"/>
        </w:rPr>
        <w:t>reljefā identificējams</w:t>
      </w:r>
      <w:r w:rsidRPr="005816F5">
        <w:rPr>
          <w:rFonts w:ascii="Times New Roman" w:hAnsi="Times New Roman" w:cs="Times New Roman"/>
          <w:sz w:val="24"/>
          <w:szCs w:val="24"/>
          <w:lang w:val="lv-LV"/>
        </w:rPr>
        <w:t xml:space="preserve"> </w:t>
      </w:r>
      <w:r w:rsidRPr="00675717">
        <w:rPr>
          <w:rFonts w:ascii="Times New Roman" w:hAnsi="Times New Roman" w:cs="Times New Roman"/>
          <w:sz w:val="24"/>
          <w:szCs w:val="24"/>
          <w:lang w:val="lv-LV"/>
        </w:rPr>
        <w:t>grāvis</w:t>
      </w:r>
      <w:r w:rsidRPr="00675717" w:rsidR="00675717">
        <w:rPr>
          <w:rFonts w:ascii="Times New Roman" w:hAnsi="Times New Roman" w:cs="Times New Roman"/>
          <w:sz w:val="24"/>
          <w:szCs w:val="24"/>
          <w:lang w:val="lv-LV"/>
        </w:rPr>
        <w:t xml:space="preserve">, bet ezeram piegulošajā klajumā tas nav identificējams ne reljefā, ne dabā. Šis grāvis paredzēts meža zemju susināšanai ārpus </w:t>
      </w:r>
      <w:r w:rsidR="00DE5D8E">
        <w:rPr>
          <w:rFonts w:ascii="Times New Roman" w:hAnsi="Times New Roman" w:cs="Times New Roman"/>
          <w:sz w:val="24"/>
          <w:szCs w:val="24"/>
          <w:lang w:val="lv-LV"/>
        </w:rPr>
        <w:t>DL</w:t>
      </w:r>
      <w:r w:rsidRPr="00675717" w:rsidR="00675717">
        <w:rPr>
          <w:rFonts w:ascii="Times New Roman" w:hAnsi="Times New Roman" w:cs="Times New Roman"/>
          <w:sz w:val="24"/>
          <w:szCs w:val="24"/>
          <w:lang w:val="lv-LV"/>
        </w:rPr>
        <w:t xml:space="preserve"> teritorijas, kur reljefa absolūtie augstumi lielāki un tam nav tiešas hidroloģiskas ietekmes uz </w:t>
      </w:r>
      <w:r w:rsidR="00DE5D8E">
        <w:rPr>
          <w:rFonts w:ascii="Times New Roman" w:hAnsi="Times New Roman" w:cs="Times New Roman"/>
          <w:sz w:val="24"/>
          <w:szCs w:val="24"/>
          <w:lang w:val="lv-LV"/>
        </w:rPr>
        <w:t>DL</w:t>
      </w:r>
      <w:r w:rsidRPr="00675717" w:rsidR="00675717">
        <w:rPr>
          <w:rFonts w:ascii="Times New Roman" w:hAnsi="Times New Roman" w:cs="Times New Roman"/>
          <w:sz w:val="24"/>
          <w:szCs w:val="24"/>
          <w:lang w:val="lv-LV"/>
        </w:rPr>
        <w:t xml:space="preserve"> teritoriju, kur reljefa absolūtie augstumi ir tikai nedaudz virs ezera ūdens līmeņa (sezonāli arī zem ezera ūdens līmeņa).</w:t>
      </w:r>
      <w:r>
        <w:rPr>
          <w:rFonts w:ascii="Times New Roman" w:hAnsi="Times New Roman" w:cs="Times New Roman"/>
          <w:sz w:val="24"/>
          <w:szCs w:val="24"/>
          <w:lang w:val="lv-LV"/>
        </w:rPr>
        <w:t xml:space="preserve"> </w:t>
      </w:r>
      <w:r w:rsidRPr="005816F5">
        <w:rPr>
          <w:rFonts w:ascii="Times New Roman" w:hAnsi="Times New Roman" w:cs="Times New Roman"/>
          <w:sz w:val="24"/>
          <w:szCs w:val="24"/>
          <w:lang w:val="lv-LV"/>
        </w:rPr>
        <w:t>Lielāks nereģistrēts meliorācijas grāvis ir identificēts starp Grausta sēri un Atak</w:t>
      </w:r>
      <w:r>
        <w:rPr>
          <w:rFonts w:ascii="Times New Roman" w:hAnsi="Times New Roman" w:cs="Times New Roman"/>
          <w:sz w:val="24"/>
          <w:szCs w:val="24"/>
          <w:lang w:val="lv-LV"/>
        </w:rPr>
        <w:t>u</w:t>
      </w:r>
      <w:r w:rsidR="00927687">
        <w:rPr>
          <w:rFonts w:ascii="Times New Roman" w:hAnsi="Times New Roman" w:cs="Times New Roman"/>
          <w:sz w:val="24"/>
          <w:szCs w:val="24"/>
          <w:lang w:val="lv-LV"/>
        </w:rPr>
        <w:t xml:space="preserve"> (</w:t>
      </w:r>
      <w:r w:rsidRPr="00927687" w:rsidR="00927687">
        <w:rPr>
          <w:rFonts w:ascii="Times New Roman" w:hAnsi="Times New Roman" w:cs="Times New Roman"/>
          <w:sz w:val="24"/>
          <w:szCs w:val="24"/>
          <w:lang w:val="lv-LV"/>
        </w:rPr>
        <w:t>1.3.4.1</w:t>
      </w:r>
      <w:r w:rsidR="00927687">
        <w:rPr>
          <w:rFonts w:ascii="Times New Roman" w:hAnsi="Times New Roman" w:cs="Times New Roman"/>
          <w:sz w:val="24"/>
          <w:szCs w:val="24"/>
          <w:lang w:val="lv-LV"/>
        </w:rPr>
        <w:t>5</w:t>
      </w:r>
      <w:r w:rsidRPr="00927687" w:rsidR="00927687">
        <w:rPr>
          <w:rFonts w:ascii="Times New Roman" w:hAnsi="Times New Roman" w:cs="Times New Roman"/>
          <w:sz w:val="24"/>
          <w:szCs w:val="24"/>
          <w:lang w:val="lv-LV"/>
        </w:rPr>
        <w:t>. att</w:t>
      </w:r>
      <w:r w:rsidR="00927687">
        <w:rPr>
          <w:rFonts w:ascii="Times New Roman" w:hAnsi="Times New Roman" w:cs="Times New Roman"/>
          <w:sz w:val="24"/>
          <w:szCs w:val="24"/>
          <w:lang w:val="lv-LV"/>
        </w:rPr>
        <w:t>)</w:t>
      </w:r>
      <w:r w:rsidRPr="005816F5">
        <w:rPr>
          <w:rFonts w:ascii="Times New Roman" w:hAnsi="Times New Roman" w:cs="Times New Roman"/>
          <w:sz w:val="24"/>
          <w:szCs w:val="24"/>
          <w:lang w:val="lv-LV"/>
        </w:rPr>
        <w:t xml:space="preserve">. Lai gan topogrāfiskā kartē </w:t>
      </w:r>
      <w:r w:rsidR="00927687">
        <w:rPr>
          <w:rFonts w:ascii="Times New Roman" w:hAnsi="Times New Roman" w:cs="Times New Roman"/>
          <w:sz w:val="24"/>
          <w:szCs w:val="24"/>
          <w:lang w:val="lv-LV"/>
        </w:rPr>
        <w:t xml:space="preserve">tur </w:t>
      </w:r>
      <w:r w:rsidRPr="005816F5">
        <w:rPr>
          <w:rFonts w:ascii="Times New Roman" w:hAnsi="Times New Roman" w:cs="Times New Roman"/>
          <w:sz w:val="24"/>
          <w:szCs w:val="24"/>
          <w:lang w:val="lv-LV"/>
        </w:rPr>
        <w:t>ir attēloti vairāki grāvji, faktiski ir viens izteikts grāvis, kura iegrauzu</w:t>
      </w:r>
      <w:r>
        <w:rPr>
          <w:rFonts w:ascii="Times New Roman" w:hAnsi="Times New Roman" w:cs="Times New Roman"/>
          <w:sz w:val="24"/>
          <w:szCs w:val="24"/>
          <w:lang w:val="lv-LV"/>
        </w:rPr>
        <w:t>ms reljefā sasniedz 1,5 metrus</w:t>
      </w:r>
      <w:r w:rsidRPr="005816F5">
        <w:rPr>
          <w:rFonts w:ascii="Times New Roman" w:hAnsi="Times New Roman" w:cs="Times New Roman"/>
          <w:sz w:val="24"/>
          <w:szCs w:val="24"/>
          <w:lang w:val="lv-LV"/>
        </w:rPr>
        <w:t>. Dabā šis grāvis ir pildīts ar ūdeni, to ieskauj koki no abām pusēm, bet pats grāvis stipri aizaudzis (apaugums ap 90-100</w:t>
      </w:r>
      <w:r w:rsidR="00FA772E">
        <w:rPr>
          <w:rFonts w:ascii="Times New Roman" w:hAnsi="Times New Roman" w:cs="Times New Roman"/>
          <w:sz w:val="24"/>
          <w:szCs w:val="24"/>
          <w:lang w:val="lv-LV"/>
        </w:rPr>
        <w:t xml:space="preserve"> </w:t>
      </w:r>
      <w:r w:rsidRPr="005816F5">
        <w:rPr>
          <w:rFonts w:ascii="Times New Roman" w:hAnsi="Times New Roman" w:cs="Times New Roman"/>
          <w:sz w:val="24"/>
          <w:szCs w:val="24"/>
          <w:lang w:val="lv-LV"/>
        </w:rPr>
        <w:t>%).</w:t>
      </w:r>
    </w:p>
    <w:p w:rsidR="00FF5435" w:rsidP="00DE5D8E" w:rsidRDefault="4915BD9F" w14:paraId="0889CA3E" w14:textId="698F922C">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DL “</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ezera pļavas” R daļu š</w:t>
      </w:r>
      <w:r w:rsidRPr="65F8F4DC" w:rsidR="7A869671">
        <w:rPr>
          <w:rFonts w:ascii="Times New Roman" w:hAnsi="Times New Roman" w:cs="Times New Roman"/>
          <w:sz w:val="24"/>
          <w:szCs w:val="24"/>
          <w:lang w:val="lv-LV"/>
        </w:rPr>
        <w:t>ķ</w:t>
      </w:r>
      <w:r w:rsidRPr="65F8F4DC">
        <w:rPr>
          <w:rFonts w:ascii="Times New Roman" w:hAnsi="Times New Roman" w:cs="Times New Roman"/>
          <w:sz w:val="24"/>
          <w:szCs w:val="24"/>
          <w:lang w:val="lv-LV"/>
        </w:rPr>
        <w:t xml:space="preserve">ērso Briede un Briedes vecupe, kas ietek </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ezerā. Ar kokiem un krūmiem blīvi aizaudzis koplietošanas novadgrāvis (545811-01) ietek Briedē aptuveni 370 metrus pirms ietekas </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ezerā (1.3.4.16. att.)</w:t>
      </w:r>
      <w:r w:rsidRPr="65F8F4DC" w:rsidR="37ED42A2">
        <w:rPr>
          <w:rFonts w:ascii="Times New Roman" w:hAnsi="Times New Roman" w:cs="Times New Roman"/>
          <w:sz w:val="24"/>
          <w:szCs w:val="24"/>
          <w:lang w:val="lv-LV"/>
        </w:rPr>
        <w:t>.</w:t>
      </w:r>
    </w:p>
    <w:p w:rsidR="65F8F4DC" w:rsidP="00DE5D8E" w:rsidRDefault="65F8F4DC" w14:paraId="3005714C" w14:textId="1B96789A">
      <w:pPr>
        <w:spacing w:after="0" w:line="276" w:lineRule="auto"/>
        <w:ind w:firstLine="567"/>
        <w:jc w:val="both"/>
        <w:rPr>
          <w:rFonts w:ascii="Times New Roman" w:hAnsi="Times New Roman" w:cs="Times New Roman"/>
          <w:sz w:val="24"/>
          <w:szCs w:val="24"/>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393"/>
        <w:gridCol w:w="2246"/>
      </w:tblGrid>
      <w:tr w:rsidR="00D34487" w:rsidTr="65F8F4DC" w14:paraId="4D02A5F9" w14:textId="77777777">
        <w:tc>
          <w:tcPr>
            <w:tcW w:w="4814" w:type="dxa"/>
          </w:tcPr>
          <w:p w:rsidR="00D34487" w:rsidP="00DE5D8E" w:rsidRDefault="00D34487" w14:paraId="71BDD95C" w14:textId="3CF2F80D">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022EFBA" wp14:editId="675386B6">
                  <wp:extent cx="4557776" cy="3325495"/>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screen">
                            <a:extLst>
                              <a:ext uri="{28A0092B-C50C-407E-A947-70E740481C1C}">
                                <a14:useLocalDpi xmlns:a14="http://schemas.microsoft.com/office/drawing/2010/main" val="0"/>
                              </a:ext>
                            </a:extLst>
                          </a:blip>
                          <a:srcRect/>
                          <a:stretch>
                            <a:fillRect/>
                          </a:stretch>
                        </pic:blipFill>
                        <pic:spPr bwMode="auto">
                          <a:xfrm>
                            <a:off x="0" y="0"/>
                            <a:ext cx="4564506" cy="3330405"/>
                          </a:xfrm>
                          <a:prstGeom prst="rect">
                            <a:avLst/>
                          </a:prstGeom>
                          <a:noFill/>
                        </pic:spPr>
                      </pic:pic>
                    </a:graphicData>
                  </a:graphic>
                </wp:inline>
              </w:drawing>
            </w:r>
          </w:p>
        </w:tc>
        <w:tc>
          <w:tcPr>
            <w:tcW w:w="4815" w:type="dxa"/>
            <w:vAlign w:val="bottom"/>
          </w:tcPr>
          <w:p w:rsidR="00D34487" w:rsidP="00DE5D8E" w:rsidRDefault="37ED42A2" w14:paraId="1B48A585" w14:textId="04E9A9F4">
            <w:pPr>
              <w:spacing w:line="276" w:lineRule="auto"/>
              <w:ind w:firstLine="13"/>
              <w:jc w:val="both"/>
              <w:rPr>
                <w:rFonts w:ascii="Times New Roman" w:hAnsi="Times New Roman" w:cs="Times New Roman"/>
                <w:sz w:val="24"/>
                <w:szCs w:val="24"/>
              </w:rPr>
            </w:pPr>
            <w:r w:rsidRPr="65F8F4DC">
              <w:rPr>
                <w:rFonts w:ascii="Times New Roman" w:hAnsi="Times New Roman" w:cs="Times New Roman"/>
              </w:rPr>
              <w:t xml:space="preserve">1.3.4.14. attēls. Skats uz DL </w:t>
            </w:r>
            <w:r w:rsidR="00636379">
              <w:rPr>
                <w:rFonts w:ascii="Times New Roman" w:hAnsi="Times New Roman" w:cs="Times New Roman"/>
              </w:rPr>
              <w:t>“</w:t>
            </w:r>
            <w:r w:rsidRPr="65F8F4DC" w:rsidR="299CA3A2">
              <w:rPr>
                <w:rFonts w:ascii="Times New Roman" w:hAnsi="Times New Roman" w:cs="Times New Roman"/>
              </w:rPr>
              <w:t>Burtnieka</w:t>
            </w:r>
            <w:r w:rsidRPr="65F8F4DC">
              <w:rPr>
                <w:rFonts w:ascii="Times New Roman" w:hAnsi="Times New Roman" w:cs="Times New Roman"/>
              </w:rPr>
              <w:t xml:space="preserve"> ezera pļavas</w:t>
            </w:r>
            <w:r w:rsidR="00636379">
              <w:rPr>
                <w:rFonts w:ascii="Times New Roman" w:hAnsi="Times New Roman" w:cs="Times New Roman"/>
              </w:rPr>
              <w:t>”</w:t>
            </w:r>
            <w:r w:rsidRPr="65F8F4DC">
              <w:rPr>
                <w:rFonts w:ascii="Times New Roman" w:hAnsi="Times New Roman" w:cs="Times New Roman"/>
              </w:rPr>
              <w:t xml:space="preserve"> ZR daļu (robežu iezīmē zaļā līnija,</w:t>
            </w:r>
            <w:r w:rsidRPr="65F8F4DC" w:rsidR="6E7BAC30">
              <w:rPr>
                <w:rFonts w:ascii="Times New Roman" w:hAnsi="Times New Roman" w:cs="Times New Roman"/>
              </w:rPr>
              <w:t xml:space="preserve"> </w:t>
            </w:r>
            <w:r w:rsidR="00DC30DD">
              <w:rPr>
                <w:rFonts w:ascii="Times New Roman" w:hAnsi="Times New Roman" w:cs="Times New Roman"/>
              </w:rPr>
              <w:t>DL</w:t>
            </w:r>
            <w:r w:rsidRPr="65F8F4DC">
              <w:rPr>
                <w:rFonts w:ascii="Times New Roman" w:hAnsi="Times New Roman" w:cs="Times New Roman"/>
              </w:rPr>
              <w:t xml:space="preserve"> pa kreisi no tās) un nereģistrēta grāvja atrašanās</w:t>
            </w:r>
            <w:r w:rsidRPr="65F8F4DC" w:rsidR="2226D243">
              <w:rPr>
                <w:rFonts w:ascii="Times New Roman" w:hAnsi="Times New Roman" w:cs="Times New Roman"/>
              </w:rPr>
              <w:t xml:space="preserve"> </w:t>
            </w:r>
            <w:r w:rsidRPr="65F8F4DC">
              <w:rPr>
                <w:rFonts w:ascii="Times New Roman" w:hAnsi="Times New Roman" w:cs="Times New Roman"/>
              </w:rPr>
              <w:t>vietu (sarkana bulta). Tālumā Balodiņu grāvis (gaiši zilā bulta).</w:t>
            </w:r>
          </w:p>
        </w:tc>
      </w:tr>
    </w:tbl>
    <w:p w:rsidR="00D34487" w:rsidP="00DE5D8E" w:rsidRDefault="00D34487" w14:paraId="118FFFDA" w14:textId="77777777">
      <w:pPr>
        <w:spacing w:after="0" w:line="276" w:lineRule="auto"/>
        <w:ind w:firstLine="567"/>
        <w:jc w:val="both"/>
        <w:rPr>
          <w:rFonts w:ascii="Times New Roman" w:hAnsi="Times New Roman" w:cs="Times New Roman"/>
          <w:sz w:val="24"/>
          <w:szCs w:val="24"/>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116"/>
        <w:gridCol w:w="2523"/>
      </w:tblGrid>
      <w:tr w:rsidRPr="009D5CBC" w:rsidR="00B06D6E" w:rsidTr="00B06D6E" w14:paraId="7478B0F8" w14:textId="77777777">
        <w:tc>
          <w:tcPr>
            <w:tcW w:w="4814" w:type="dxa"/>
          </w:tcPr>
          <w:p w:rsidR="00B06D6E" w:rsidP="00DE5D8E" w:rsidRDefault="00B06D6E" w14:paraId="67BAF168" w14:textId="6344650D">
            <w:pPr>
              <w:spacing w:line="276"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1E58068" wp14:editId="7673ECD1">
                  <wp:extent cx="4373218" cy="3565941"/>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screen">
                            <a:extLst>
                              <a:ext uri="{28A0092B-C50C-407E-A947-70E740481C1C}">
                                <a14:useLocalDpi xmlns:a14="http://schemas.microsoft.com/office/drawing/2010/main" val="0"/>
                              </a:ext>
                            </a:extLst>
                          </a:blip>
                          <a:srcRect/>
                          <a:stretch>
                            <a:fillRect/>
                          </a:stretch>
                        </pic:blipFill>
                        <pic:spPr bwMode="auto">
                          <a:xfrm>
                            <a:off x="0" y="0"/>
                            <a:ext cx="4401234" cy="3588785"/>
                          </a:xfrm>
                          <a:prstGeom prst="rect">
                            <a:avLst/>
                          </a:prstGeom>
                          <a:noFill/>
                        </pic:spPr>
                      </pic:pic>
                    </a:graphicData>
                  </a:graphic>
                </wp:inline>
              </w:drawing>
            </w:r>
          </w:p>
        </w:tc>
        <w:tc>
          <w:tcPr>
            <w:tcW w:w="4815" w:type="dxa"/>
            <w:vAlign w:val="bottom"/>
          </w:tcPr>
          <w:p w:rsidR="00B06D6E" w:rsidP="00DE5D8E" w:rsidRDefault="00B06D6E" w14:paraId="09CC0F6E" w14:textId="18DEFA60">
            <w:pPr>
              <w:spacing w:line="276" w:lineRule="auto"/>
              <w:jc w:val="both"/>
              <w:rPr>
                <w:rFonts w:ascii="Times New Roman" w:hAnsi="Times New Roman" w:cs="Times New Roman"/>
                <w:sz w:val="24"/>
                <w:szCs w:val="24"/>
              </w:rPr>
            </w:pPr>
            <w:r w:rsidRPr="00927687">
              <w:rPr>
                <w:rFonts w:ascii="Times New Roman" w:hAnsi="Times New Roman" w:cs="Times New Roman"/>
              </w:rPr>
              <w:t>1.3.4.1</w:t>
            </w:r>
            <w:r>
              <w:rPr>
                <w:rFonts w:ascii="Times New Roman" w:hAnsi="Times New Roman" w:cs="Times New Roman"/>
              </w:rPr>
              <w:t>5</w:t>
            </w:r>
            <w:r w:rsidRPr="00927687">
              <w:rPr>
                <w:rFonts w:ascii="Times New Roman" w:hAnsi="Times New Roman" w:cs="Times New Roman"/>
              </w:rPr>
              <w:t>.</w:t>
            </w:r>
            <w:r>
              <w:rPr>
                <w:rFonts w:ascii="Times New Roman" w:hAnsi="Times New Roman" w:cs="Times New Roman"/>
              </w:rPr>
              <w:t xml:space="preserve"> </w:t>
            </w:r>
            <w:r w:rsidRPr="00927687">
              <w:rPr>
                <w:rFonts w:ascii="Times New Roman" w:hAnsi="Times New Roman" w:cs="Times New Roman"/>
              </w:rPr>
              <w:t>att</w:t>
            </w:r>
            <w:r>
              <w:rPr>
                <w:rFonts w:ascii="Times New Roman" w:hAnsi="Times New Roman" w:cs="Times New Roman"/>
              </w:rPr>
              <w:t>.</w:t>
            </w:r>
            <w:r w:rsidRPr="00927687">
              <w:rPr>
                <w:rFonts w:ascii="Times New Roman" w:hAnsi="Times New Roman" w:cs="Times New Roman"/>
              </w:rPr>
              <w:t xml:space="preserve"> Nereģistrēts meliorācijas grāvis </w:t>
            </w:r>
            <w:r w:rsidR="00DE5D8E">
              <w:rPr>
                <w:rFonts w:ascii="Times New Roman" w:hAnsi="Times New Roman" w:cs="Times New Roman"/>
              </w:rPr>
              <w:t>DL</w:t>
            </w:r>
            <w:r w:rsidRPr="00927687">
              <w:rPr>
                <w:rFonts w:ascii="Times New Roman" w:hAnsi="Times New Roman" w:cs="Times New Roman"/>
              </w:rPr>
              <w:t>teritorijā starp Grausta sēri un Ataku. Topogrāfiskajā kartē (a, LĢIA) attēloti vairāki grāvji, no kuriem viens ir identificējams DRM (b</w:t>
            </w:r>
            <w:r>
              <w:rPr>
                <w:rFonts w:ascii="Times New Roman" w:hAnsi="Times New Roman" w:cs="Times New Roman"/>
              </w:rPr>
              <w:t> </w:t>
            </w:r>
            <w:r w:rsidRPr="00927687">
              <w:rPr>
                <w:rFonts w:ascii="Times New Roman" w:hAnsi="Times New Roman" w:cs="Times New Roman"/>
              </w:rPr>
              <w:t xml:space="preserve">attēls). Skats uz grāvi dabā no ezera puses uz </w:t>
            </w:r>
            <w:r w:rsidR="00E714AB">
              <w:rPr>
                <w:rFonts w:ascii="Times New Roman" w:hAnsi="Times New Roman" w:cs="Times New Roman"/>
              </w:rPr>
              <w:t>R</w:t>
            </w:r>
            <w:r w:rsidRPr="00927687">
              <w:rPr>
                <w:rFonts w:ascii="Times New Roman" w:hAnsi="Times New Roman" w:cs="Times New Roman"/>
              </w:rPr>
              <w:t xml:space="preserve"> (c).</w:t>
            </w:r>
          </w:p>
        </w:tc>
      </w:tr>
    </w:tbl>
    <w:p w:rsidR="00FD2302" w:rsidP="00DE5D8E" w:rsidRDefault="00FD2302" w14:paraId="07E7E75A" w14:textId="373E982A">
      <w:pPr>
        <w:spacing w:after="0" w:line="276" w:lineRule="auto"/>
        <w:jc w:val="center"/>
        <w:rPr>
          <w:rFonts w:ascii="Times New Roman" w:hAnsi="Times New Roman" w:cs="Times New Roman"/>
          <w:sz w:val="24"/>
          <w:szCs w:val="24"/>
          <w:lang w:val="lv-LV"/>
        </w:rPr>
      </w:pPr>
    </w:p>
    <w:p w:rsidR="00927687" w:rsidP="00DE5D8E" w:rsidRDefault="00927687" w14:paraId="2E3A823D" w14:textId="77777777">
      <w:pPr>
        <w:spacing w:after="0" w:line="276" w:lineRule="auto"/>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6CE4C175" wp14:editId="5171B242">
            <wp:extent cx="5106035" cy="3236204"/>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bwMode="auto">
                    <a:xfrm>
                      <a:off x="0" y="0"/>
                      <a:ext cx="5131806" cy="3252538"/>
                    </a:xfrm>
                    <a:prstGeom prst="rect">
                      <a:avLst/>
                    </a:prstGeom>
                    <a:noFill/>
                  </pic:spPr>
                </pic:pic>
              </a:graphicData>
            </a:graphic>
          </wp:inline>
        </w:drawing>
      </w:r>
    </w:p>
    <w:p w:rsidR="004A00B9" w:rsidP="00DE5D8E" w:rsidRDefault="00927687" w14:paraId="242BEA41" w14:textId="77777777">
      <w:pPr>
        <w:spacing w:after="0" w:line="276" w:lineRule="auto"/>
        <w:ind w:left="851"/>
        <w:jc w:val="both"/>
        <w:rPr>
          <w:rFonts w:ascii="Times New Roman" w:hAnsi="Times New Roman" w:cs="Times New Roman"/>
          <w:lang w:val="lv-LV"/>
        </w:rPr>
      </w:pPr>
      <w:r w:rsidRPr="00927687">
        <w:rPr>
          <w:rFonts w:ascii="Times New Roman" w:hAnsi="Times New Roman" w:cs="Times New Roman"/>
          <w:lang w:val="lv-LV"/>
        </w:rPr>
        <w:t xml:space="preserve">1.3.4.16. attēls. Novadgrāvis ar kodu 545811-01, kas ietek Briedē (grāvis tecējuma virzienā </w:t>
      </w:r>
    </w:p>
    <w:p w:rsidR="00927687" w:rsidP="00DE5D8E" w:rsidRDefault="00927687" w14:paraId="5F409439" w14:textId="5B389152">
      <w:pPr>
        <w:spacing w:after="0" w:line="276" w:lineRule="auto"/>
        <w:ind w:left="851"/>
        <w:jc w:val="both"/>
        <w:rPr>
          <w:rFonts w:ascii="Times New Roman" w:hAnsi="Times New Roman" w:cs="Times New Roman"/>
          <w:lang w:val="lv-LV"/>
        </w:rPr>
      </w:pPr>
      <w:r>
        <w:rPr>
          <w:rFonts w:ascii="Times New Roman" w:hAnsi="Times New Roman" w:cs="Times New Roman"/>
          <w:lang w:val="lv-LV"/>
        </w:rPr>
        <w:t>atzīmēts ar sarkanu bultu).</w:t>
      </w:r>
    </w:p>
    <w:p w:rsidR="00950B45" w:rsidP="00DE5D8E" w:rsidRDefault="00950B45" w14:paraId="42DA5F9F" w14:textId="77777777">
      <w:pPr>
        <w:spacing w:after="0" w:line="276" w:lineRule="auto"/>
        <w:ind w:firstLine="567"/>
        <w:jc w:val="both"/>
        <w:rPr>
          <w:rFonts w:ascii="Times New Roman" w:hAnsi="Times New Roman" w:cs="Times New Roman"/>
          <w:sz w:val="24"/>
          <w:szCs w:val="24"/>
          <w:lang w:val="lv-LV"/>
        </w:rPr>
      </w:pPr>
    </w:p>
    <w:p w:rsidR="000336CB" w:rsidP="00DE5D8E" w:rsidRDefault="132F4D7F" w14:paraId="2907E74E" w14:textId="1978A891">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DL</w:t>
      </w:r>
      <w:r w:rsidRPr="65F8F4DC" w:rsidR="380730C2">
        <w:rPr>
          <w:rFonts w:ascii="Times New Roman" w:hAnsi="Times New Roman" w:cs="Times New Roman"/>
          <w:sz w:val="24"/>
          <w:szCs w:val="24"/>
          <w:lang w:val="lv-LV"/>
        </w:rPr>
        <w:t xml:space="preserve"> “</w:t>
      </w:r>
      <w:r w:rsidRPr="65F8F4DC" w:rsidR="299CA3A2">
        <w:rPr>
          <w:rFonts w:ascii="Times New Roman" w:hAnsi="Times New Roman" w:cs="Times New Roman"/>
          <w:sz w:val="24"/>
          <w:szCs w:val="24"/>
          <w:lang w:val="lv-LV"/>
        </w:rPr>
        <w:t>Burtnieka</w:t>
      </w:r>
      <w:r w:rsidRPr="65F8F4DC" w:rsidR="380730C2">
        <w:rPr>
          <w:rFonts w:ascii="Times New Roman" w:hAnsi="Times New Roman" w:cs="Times New Roman"/>
          <w:sz w:val="24"/>
          <w:szCs w:val="24"/>
          <w:lang w:val="lv-LV"/>
        </w:rPr>
        <w:t xml:space="preserve"> ezera pļavas” </w:t>
      </w:r>
      <w:r w:rsidRPr="65F8F4DC">
        <w:rPr>
          <w:rFonts w:ascii="Times New Roman" w:hAnsi="Times New Roman" w:cs="Times New Roman"/>
          <w:sz w:val="24"/>
          <w:szCs w:val="24"/>
          <w:lang w:val="lv-LV"/>
        </w:rPr>
        <w:t xml:space="preserve">D </w:t>
      </w:r>
      <w:r w:rsidRPr="65F8F4DC" w:rsidR="380730C2">
        <w:rPr>
          <w:rFonts w:ascii="Times New Roman" w:hAnsi="Times New Roman" w:cs="Times New Roman"/>
          <w:sz w:val="24"/>
          <w:szCs w:val="24"/>
          <w:lang w:val="lv-LV"/>
        </w:rPr>
        <w:t>daļ</w:t>
      </w:r>
      <w:r w:rsidRPr="65F8F4DC">
        <w:rPr>
          <w:rFonts w:ascii="Times New Roman" w:hAnsi="Times New Roman" w:cs="Times New Roman"/>
          <w:sz w:val="24"/>
          <w:szCs w:val="24"/>
          <w:lang w:val="lv-LV"/>
        </w:rPr>
        <w:t>ā</w:t>
      </w:r>
      <w:r w:rsidRPr="65F8F4DC" w:rsidR="380730C2">
        <w:rPr>
          <w:rFonts w:ascii="Times New Roman" w:hAnsi="Times New Roman" w:cs="Times New Roman"/>
          <w:sz w:val="24"/>
          <w:szCs w:val="24"/>
          <w:lang w:val="lv-LV"/>
        </w:rPr>
        <w:t xml:space="preserve"> </w:t>
      </w:r>
      <w:r w:rsidRPr="65F8F4DC" w:rsidR="5A8BE350">
        <w:rPr>
          <w:rFonts w:ascii="Times New Roman" w:hAnsi="Times New Roman" w:cs="Times New Roman"/>
          <w:sz w:val="24"/>
          <w:szCs w:val="24"/>
          <w:lang w:val="lv-LV"/>
        </w:rPr>
        <w:t xml:space="preserve">(no Burtniekiem līdz Mieļām, ietverot Eiķenupi) </w:t>
      </w:r>
      <w:r w:rsidRPr="65F8F4DC" w:rsidR="380730C2">
        <w:rPr>
          <w:rFonts w:ascii="Times New Roman" w:hAnsi="Times New Roman" w:cs="Times New Roman"/>
          <w:sz w:val="24"/>
          <w:szCs w:val="24"/>
          <w:lang w:val="lv-LV"/>
        </w:rPr>
        <w:t>identificēti 17 Meliorācijas kad</w:t>
      </w:r>
      <w:r w:rsidRPr="65F8F4DC" w:rsidR="4A25531E">
        <w:rPr>
          <w:rFonts w:ascii="Times New Roman" w:hAnsi="Times New Roman" w:cs="Times New Roman"/>
          <w:sz w:val="24"/>
          <w:szCs w:val="24"/>
          <w:lang w:val="lv-LV"/>
        </w:rPr>
        <w:t>as</w:t>
      </w:r>
      <w:r w:rsidRPr="65F8F4DC" w:rsidR="380730C2">
        <w:rPr>
          <w:rFonts w:ascii="Times New Roman" w:hAnsi="Times New Roman" w:cs="Times New Roman"/>
          <w:sz w:val="24"/>
          <w:szCs w:val="24"/>
          <w:lang w:val="lv-LV"/>
        </w:rPr>
        <w:t>tra informācijas sistēmā reģistrēti grāvji, drenu tīkls</w:t>
      </w:r>
      <w:r w:rsidRPr="65F8F4DC" w:rsidR="5A8BE350">
        <w:rPr>
          <w:rFonts w:ascii="Times New Roman" w:hAnsi="Times New Roman" w:cs="Times New Roman"/>
          <w:sz w:val="24"/>
          <w:szCs w:val="24"/>
          <w:lang w:val="lv-LV"/>
        </w:rPr>
        <w:t xml:space="preserve"> ar </w:t>
      </w:r>
      <w:r w:rsidRPr="65F8F4DC" w:rsidR="39F40B7F">
        <w:rPr>
          <w:rFonts w:ascii="Times New Roman" w:hAnsi="Times New Roman" w:cs="Times New Roman"/>
          <w:sz w:val="24"/>
          <w:szCs w:val="24"/>
          <w:lang w:val="lv-LV"/>
        </w:rPr>
        <w:t xml:space="preserve">23 kolektoriem, </w:t>
      </w:r>
      <w:r w:rsidRPr="65F8F4DC" w:rsidR="380730C2">
        <w:rPr>
          <w:rFonts w:ascii="Times New Roman" w:hAnsi="Times New Roman" w:cs="Times New Roman"/>
          <w:sz w:val="24"/>
          <w:szCs w:val="24"/>
          <w:lang w:val="lv-LV"/>
        </w:rPr>
        <w:t>kā arī četri nereģistrēti grāvji. Grāvji pārsvarā aizauguši gan ar krūmiem, gan ar lakstaugiem</w:t>
      </w:r>
      <w:r w:rsidRPr="65F8F4DC" w:rsidR="38BA426F">
        <w:rPr>
          <w:rFonts w:ascii="Times New Roman" w:hAnsi="Times New Roman" w:cs="Times New Roman"/>
          <w:sz w:val="24"/>
          <w:szCs w:val="24"/>
          <w:lang w:val="lv-LV"/>
        </w:rPr>
        <w:t xml:space="preserve"> (1.3.4.17. att.)</w:t>
      </w:r>
      <w:r w:rsidRPr="65F8F4DC" w:rsidR="380730C2">
        <w:rPr>
          <w:rFonts w:ascii="Times New Roman" w:hAnsi="Times New Roman" w:cs="Times New Roman"/>
          <w:sz w:val="24"/>
          <w:szCs w:val="24"/>
          <w:lang w:val="lv-LV"/>
        </w:rPr>
        <w:t>, tie daļēji veic susināšanas funkciju – pie augstiem ezera ūdens līmeņiem tie ir applūduši, bet vasarās pie zemajiem ūden</w:t>
      </w:r>
      <w:r w:rsidRPr="65F8F4DC" w:rsidR="38BA426F">
        <w:rPr>
          <w:rFonts w:ascii="Times New Roman" w:hAnsi="Times New Roman" w:cs="Times New Roman"/>
          <w:sz w:val="24"/>
          <w:szCs w:val="24"/>
          <w:lang w:val="lv-LV"/>
        </w:rPr>
        <w:t>s līmeņiem tie daļēji ir sausi.</w:t>
      </w:r>
    </w:p>
    <w:p w:rsidR="000336CB" w:rsidP="00DE5D8E" w:rsidRDefault="000336CB" w14:paraId="0F232F25" w14:textId="75E62AE1">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Eiķinupei </w:t>
      </w:r>
      <w:r w:rsidR="00DE381C">
        <w:rPr>
          <w:rFonts w:ascii="Times New Roman" w:hAnsi="Times New Roman" w:cs="Times New Roman"/>
          <w:sz w:val="24"/>
          <w:szCs w:val="24"/>
          <w:lang w:val="lv-LV"/>
        </w:rPr>
        <w:t xml:space="preserve">arī </w:t>
      </w:r>
      <w:r w:rsidRPr="000336CB">
        <w:rPr>
          <w:rFonts w:ascii="Times New Roman" w:hAnsi="Times New Roman" w:cs="Times New Roman"/>
          <w:sz w:val="24"/>
          <w:szCs w:val="24"/>
          <w:lang w:val="lv-LV"/>
        </w:rPr>
        <w:t>DL “</w:t>
      </w:r>
      <w:r w:rsidR="000E0C51">
        <w:rPr>
          <w:rFonts w:ascii="Times New Roman" w:hAnsi="Times New Roman" w:cs="Times New Roman"/>
          <w:sz w:val="24"/>
          <w:szCs w:val="24"/>
          <w:lang w:val="lv-LV"/>
        </w:rPr>
        <w:t>Burtnieka</w:t>
      </w:r>
      <w:r w:rsidRPr="000336CB">
        <w:rPr>
          <w:rFonts w:ascii="Times New Roman" w:hAnsi="Times New Roman" w:cs="Times New Roman"/>
          <w:sz w:val="24"/>
          <w:szCs w:val="24"/>
          <w:lang w:val="lv-LV"/>
        </w:rPr>
        <w:t xml:space="preserve"> ezera pļavas”</w:t>
      </w:r>
      <w:r>
        <w:rPr>
          <w:rFonts w:ascii="Times New Roman" w:hAnsi="Times New Roman" w:cs="Times New Roman"/>
          <w:sz w:val="24"/>
          <w:szCs w:val="24"/>
          <w:lang w:val="lv-LV"/>
        </w:rPr>
        <w:t xml:space="preserve"> teritorijā ir valsts nozīmes ūdensnotekas regulētā posma statuss, izņemot aptuveni 450 m </w:t>
      </w:r>
      <w:r w:rsidR="00D90156">
        <w:rPr>
          <w:rFonts w:ascii="Times New Roman" w:hAnsi="Times New Roman" w:cs="Times New Roman"/>
          <w:sz w:val="24"/>
          <w:szCs w:val="24"/>
          <w:lang w:val="lv-LV"/>
        </w:rPr>
        <w:t xml:space="preserve">posmu no ietekas </w:t>
      </w:r>
      <w:r w:rsidR="000E0C51">
        <w:rPr>
          <w:rFonts w:ascii="Times New Roman" w:hAnsi="Times New Roman" w:cs="Times New Roman"/>
          <w:sz w:val="24"/>
          <w:szCs w:val="24"/>
          <w:lang w:val="lv-LV"/>
        </w:rPr>
        <w:t>Burtnieka</w:t>
      </w:r>
      <w:r w:rsidR="00D90156">
        <w:rPr>
          <w:rFonts w:ascii="Times New Roman" w:hAnsi="Times New Roman" w:cs="Times New Roman"/>
          <w:sz w:val="24"/>
          <w:szCs w:val="24"/>
          <w:lang w:val="lv-LV"/>
        </w:rPr>
        <w:t xml:space="preserve"> ezerā, kas nav reģistrēts kā regulēts.</w:t>
      </w:r>
    </w:p>
    <w:p w:rsidR="00DC30DD" w:rsidP="00DE5D8E" w:rsidRDefault="00DC30DD" w14:paraId="1F1F6997" w14:textId="77777777">
      <w:pPr>
        <w:spacing w:after="0" w:line="276" w:lineRule="auto"/>
        <w:ind w:firstLine="567"/>
        <w:jc w:val="both"/>
        <w:rPr>
          <w:rFonts w:ascii="Times New Roman" w:hAnsi="Times New Roman" w:cs="Times New Roman"/>
          <w:sz w:val="24"/>
          <w:szCs w:val="24"/>
          <w:lang w:val="lv-LV"/>
        </w:rPr>
      </w:pPr>
    </w:p>
    <w:tbl>
      <w:tblPr>
        <w:tblW w:w="0" w:type="auto"/>
        <w:tblLook w:val="04A0" w:firstRow="1" w:lastRow="0" w:firstColumn="1" w:lastColumn="0" w:noHBand="0" w:noVBand="1"/>
      </w:tblPr>
      <w:tblGrid>
        <w:gridCol w:w="4819"/>
        <w:gridCol w:w="4820"/>
      </w:tblGrid>
      <w:tr w:rsidR="000336CB" w:rsidTr="00DE381C" w14:paraId="4A208FA0" w14:textId="77777777">
        <w:tc>
          <w:tcPr>
            <w:tcW w:w="4986" w:type="dxa"/>
          </w:tcPr>
          <w:p w:rsidR="00944832" w:rsidP="00DE5D8E" w:rsidRDefault="00944832" w14:paraId="79682496" w14:textId="23E4A644">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6790EFF3" wp14:editId="59C4BB46">
                  <wp:extent cx="3078480" cy="1960677"/>
                  <wp:effectExtent l="0" t="0" r="762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3089662" cy="1967799"/>
                          </a:xfrm>
                          <a:prstGeom prst="rect">
                            <a:avLst/>
                          </a:prstGeom>
                          <a:noFill/>
                        </pic:spPr>
                      </pic:pic>
                    </a:graphicData>
                  </a:graphic>
                </wp:inline>
              </w:drawing>
            </w:r>
          </w:p>
        </w:tc>
        <w:tc>
          <w:tcPr>
            <w:tcW w:w="4986" w:type="dxa"/>
          </w:tcPr>
          <w:p w:rsidR="00944832" w:rsidP="00DE5D8E" w:rsidRDefault="000336CB" w14:paraId="2B507EE3" w14:textId="3A516E6E">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0C1CBF7F" wp14:editId="7A3A20B7">
                  <wp:extent cx="3082456" cy="1960245"/>
                  <wp:effectExtent l="0" t="0" r="381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3101326" cy="1972245"/>
                          </a:xfrm>
                          <a:prstGeom prst="rect">
                            <a:avLst/>
                          </a:prstGeom>
                          <a:noFill/>
                        </pic:spPr>
                      </pic:pic>
                    </a:graphicData>
                  </a:graphic>
                </wp:inline>
              </w:drawing>
            </w:r>
          </w:p>
        </w:tc>
      </w:tr>
      <w:tr w:rsidRPr="000336CB" w:rsidR="000336CB" w:rsidTr="00DE381C" w14:paraId="4F30E929" w14:textId="77777777">
        <w:tc>
          <w:tcPr>
            <w:tcW w:w="9972" w:type="dxa"/>
            <w:gridSpan w:val="2"/>
          </w:tcPr>
          <w:p w:rsidR="007F2977" w:rsidP="00DE5D8E" w:rsidRDefault="007F2977" w14:paraId="1F91147D" w14:textId="77777777">
            <w:pPr>
              <w:spacing w:after="0" w:line="276" w:lineRule="auto"/>
              <w:jc w:val="both"/>
              <w:rPr>
                <w:rFonts w:ascii="Times New Roman" w:hAnsi="Times New Roman" w:cs="Times New Roman"/>
              </w:rPr>
            </w:pPr>
          </w:p>
          <w:p w:rsidRPr="000336CB" w:rsidR="000336CB" w:rsidP="00DE5D8E" w:rsidRDefault="000336CB" w14:paraId="5B0AFA4B" w14:textId="5063CBDF">
            <w:pPr>
              <w:spacing w:after="0" w:line="276" w:lineRule="auto"/>
              <w:jc w:val="both"/>
              <w:rPr>
                <w:rFonts w:ascii="Times New Roman" w:hAnsi="Times New Roman" w:cs="Times New Roman"/>
              </w:rPr>
            </w:pPr>
            <w:r w:rsidRPr="000336CB">
              <w:rPr>
                <w:rFonts w:ascii="Times New Roman" w:hAnsi="Times New Roman" w:cs="Times New Roman"/>
              </w:rPr>
              <w:t>1.3.4.17. attēls. Daļa no meliorācijas grāvjiem DL “</w:t>
            </w:r>
            <w:r w:rsidR="000E0C51">
              <w:rPr>
                <w:rFonts w:ascii="Times New Roman" w:hAnsi="Times New Roman" w:cs="Times New Roman"/>
              </w:rPr>
              <w:t>Burtnieka</w:t>
            </w:r>
            <w:r w:rsidRPr="000336CB">
              <w:rPr>
                <w:rFonts w:ascii="Times New Roman" w:hAnsi="Times New Roman" w:cs="Times New Roman"/>
              </w:rPr>
              <w:t xml:space="preserve"> ezera pļavas” D daļā.</w:t>
            </w:r>
          </w:p>
        </w:tc>
      </w:tr>
    </w:tbl>
    <w:p w:rsidR="00DC30DD" w:rsidP="00DE5D8E" w:rsidRDefault="00DC30DD" w14:paraId="2E712F8E" w14:textId="77777777">
      <w:pPr>
        <w:spacing w:after="0" w:line="276" w:lineRule="auto"/>
        <w:ind w:firstLine="567"/>
        <w:jc w:val="both"/>
        <w:rPr>
          <w:rFonts w:ascii="Times New Roman" w:hAnsi="Times New Roman" w:cs="Times New Roman"/>
          <w:sz w:val="24"/>
          <w:szCs w:val="24"/>
          <w:lang w:val="lv-LV"/>
        </w:rPr>
      </w:pPr>
    </w:p>
    <w:p w:rsidR="00EB5A46" w:rsidP="00DE5D8E" w:rsidRDefault="00DE381C" w14:paraId="177536A1" w14:textId="19D8D507">
      <w:pPr>
        <w:spacing w:after="0" w:line="276" w:lineRule="auto"/>
        <w:ind w:firstLine="567"/>
        <w:jc w:val="both"/>
        <w:rPr>
          <w:rFonts w:ascii="Times New Roman" w:hAnsi="Times New Roman" w:cs="Times New Roman"/>
          <w:sz w:val="24"/>
          <w:szCs w:val="24"/>
          <w:lang w:val="lv-LV"/>
        </w:rPr>
      </w:pPr>
      <w:r w:rsidRPr="00DE381C">
        <w:rPr>
          <w:rFonts w:ascii="Times New Roman" w:hAnsi="Times New Roman" w:cs="Times New Roman"/>
          <w:sz w:val="24"/>
          <w:szCs w:val="24"/>
          <w:lang w:val="lv-LV"/>
        </w:rPr>
        <w:t>DL “</w:t>
      </w:r>
      <w:r w:rsidR="000E0C51">
        <w:rPr>
          <w:rFonts w:ascii="Times New Roman" w:hAnsi="Times New Roman" w:cs="Times New Roman"/>
          <w:sz w:val="24"/>
          <w:szCs w:val="24"/>
          <w:lang w:val="lv-LV"/>
        </w:rPr>
        <w:t>Burtnieka</w:t>
      </w:r>
      <w:r w:rsidRPr="00DE381C">
        <w:rPr>
          <w:rFonts w:ascii="Times New Roman" w:hAnsi="Times New Roman" w:cs="Times New Roman"/>
          <w:sz w:val="24"/>
          <w:szCs w:val="24"/>
          <w:lang w:val="lv-LV"/>
        </w:rPr>
        <w:t xml:space="preserve"> ezera pļavas” </w:t>
      </w:r>
      <w:r>
        <w:rPr>
          <w:rFonts w:ascii="Times New Roman" w:hAnsi="Times New Roman" w:cs="Times New Roman"/>
          <w:sz w:val="24"/>
          <w:szCs w:val="24"/>
          <w:lang w:val="lv-LV"/>
        </w:rPr>
        <w:t>A</w:t>
      </w:r>
      <w:r w:rsidRPr="00DE381C">
        <w:rPr>
          <w:rFonts w:ascii="Times New Roman" w:hAnsi="Times New Roman" w:cs="Times New Roman"/>
          <w:sz w:val="24"/>
          <w:szCs w:val="24"/>
          <w:lang w:val="lv-LV"/>
        </w:rPr>
        <w:t xml:space="preserve"> daļ</w:t>
      </w:r>
      <w:r w:rsidR="004E6FEB">
        <w:rPr>
          <w:rFonts w:ascii="Times New Roman" w:hAnsi="Times New Roman" w:cs="Times New Roman"/>
          <w:sz w:val="24"/>
          <w:szCs w:val="24"/>
          <w:lang w:val="lv-LV"/>
        </w:rPr>
        <w:t>a robežojas ar Sedu un</w:t>
      </w:r>
      <w:r w:rsidR="00EB5A46">
        <w:rPr>
          <w:rFonts w:ascii="Times New Roman" w:hAnsi="Times New Roman" w:cs="Times New Roman"/>
          <w:sz w:val="24"/>
          <w:szCs w:val="24"/>
          <w:lang w:val="lv-LV"/>
        </w:rPr>
        <w:t xml:space="preserve"> </w:t>
      </w:r>
      <w:r w:rsidR="004E6FEB">
        <w:rPr>
          <w:rFonts w:ascii="Times New Roman" w:hAnsi="Times New Roman" w:cs="Times New Roman"/>
          <w:sz w:val="24"/>
          <w:szCs w:val="24"/>
          <w:lang w:val="lv-LV"/>
        </w:rPr>
        <w:t xml:space="preserve">to </w:t>
      </w:r>
      <w:r w:rsidR="00EB5A46">
        <w:rPr>
          <w:rFonts w:ascii="Times New Roman" w:hAnsi="Times New Roman" w:cs="Times New Roman"/>
          <w:sz w:val="24"/>
          <w:szCs w:val="24"/>
          <w:lang w:val="lv-LV"/>
        </w:rPr>
        <w:t>šķērso vairākas dabiskas (Dūre, Dambjupīte) un regulētas (Aunupīte) ūdensteces, k</w:t>
      </w:r>
      <w:r w:rsidRPr="00EB5A46" w:rsidR="00EB5A46">
        <w:rPr>
          <w:rFonts w:ascii="Times New Roman" w:hAnsi="Times New Roman" w:cs="Times New Roman"/>
          <w:sz w:val="24"/>
          <w:szCs w:val="24"/>
          <w:lang w:val="lv-LV"/>
        </w:rPr>
        <w:t>oplietošanas novadgrāvis</w:t>
      </w:r>
      <w:r w:rsidR="00EB5A46">
        <w:rPr>
          <w:rFonts w:ascii="Times New Roman" w:hAnsi="Times New Roman" w:cs="Times New Roman"/>
          <w:sz w:val="24"/>
          <w:szCs w:val="24"/>
          <w:lang w:val="lv-LV"/>
        </w:rPr>
        <w:t xml:space="preserve"> </w:t>
      </w:r>
      <w:r w:rsidRPr="00EB5A46" w:rsidR="00EB5A46">
        <w:rPr>
          <w:rFonts w:ascii="Times New Roman" w:hAnsi="Times New Roman" w:cs="Times New Roman"/>
          <w:sz w:val="24"/>
          <w:szCs w:val="24"/>
          <w:lang w:val="lv-LV"/>
        </w:rPr>
        <w:t xml:space="preserve">54551-01, kas </w:t>
      </w:r>
      <w:r w:rsidR="00EB5A46">
        <w:rPr>
          <w:rFonts w:ascii="Times New Roman" w:hAnsi="Times New Roman" w:cs="Times New Roman"/>
          <w:sz w:val="24"/>
          <w:szCs w:val="24"/>
          <w:lang w:val="lv-LV"/>
        </w:rPr>
        <w:t xml:space="preserve">tek </w:t>
      </w:r>
      <w:r w:rsidRPr="00EB5A46" w:rsidR="00EB5A46">
        <w:rPr>
          <w:rFonts w:ascii="Times New Roman" w:hAnsi="Times New Roman" w:cs="Times New Roman"/>
          <w:sz w:val="24"/>
          <w:szCs w:val="24"/>
          <w:lang w:val="lv-LV"/>
        </w:rPr>
        <w:t>gar Silzemnieku poldera malu</w:t>
      </w:r>
      <w:r w:rsidR="00EB5A46">
        <w:rPr>
          <w:rFonts w:ascii="Times New Roman" w:hAnsi="Times New Roman" w:cs="Times New Roman"/>
          <w:sz w:val="24"/>
          <w:szCs w:val="24"/>
          <w:lang w:val="lv-LV"/>
        </w:rPr>
        <w:t xml:space="preserve">, kā arī valsts nozīmes ūdensnoteka </w:t>
      </w:r>
      <w:r w:rsidRPr="00EB5A46" w:rsidR="00EB5A46">
        <w:rPr>
          <w:rFonts w:ascii="Times New Roman" w:hAnsi="Times New Roman" w:cs="Times New Roman"/>
          <w:sz w:val="24"/>
          <w:szCs w:val="24"/>
          <w:lang w:val="lv-LV"/>
        </w:rPr>
        <w:t xml:space="preserve"> Nr. 545512-01 (Silzemnieku M-1)</w:t>
      </w:r>
      <w:r w:rsidR="00EB5A46">
        <w:rPr>
          <w:rFonts w:ascii="Times New Roman" w:hAnsi="Times New Roman" w:cs="Times New Roman"/>
          <w:sz w:val="24"/>
          <w:szCs w:val="24"/>
          <w:lang w:val="lv-LV"/>
        </w:rPr>
        <w:t xml:space="preserve">, kas </w:t>
      </w:r>
      <w:r w:rsidRPr="00EB5A46" w:rsidR="00EB5A46">
        <w:rPr>
          <w:rFonts w:ascii="Times New Roman" w:hAnsi="Times New Roman" w:cs="Times New Roman"/>
          <w:sz w:val="24"/>
          <w:szCs w:val="24"/>
          <w:lang w:val="lv-LV"/>
        </w:rPr>
        <w:t>novada Silzemnieku</w:t>
      </w:r>
      <w:r w:rsidR="00EB5A46">
        <w:rPr>
          <w:rFonts w:ascii="Times New Roman" w:hAnsi="Times New Roman" w:cs="Times New Roman"/>
          <w:sz w:val="24"/>
          <w:szCs w:val="24"/>
          <w:lang w:val="lv-LV"/>
        </w:rPr>
        <w:t xml:space="preserve"> poldera ūdeņus </w:t>
      </w:r>
      <w:r w:rsidR="000E0C51">
        <w:rPr>
          <w:rFonts w:ascii="Times New Roman" w:hAnsi="Times New Roman" w:cs="Times New Roman"/>
          <w:sz w:val="24"/>
          <w:szCs w:val="24"/>
          <w:lang w:val="lv-LV"/>
        </w:rPr>
        <w:t>Burtnieka</w:t>
      </w:r>
      <w:r w:rsidR="00EB5A46">
        <w:rPr>
          <w:rFonts w:ascii="Times New Roman" w:hAnsi="Times New Roman" w:cs="Times New Roman"/>
          <w:sz w:val="24"/>
          <w:szCs w:val="24"/>
          <w:lang w:val="lv-LV"/>
        </w:rPr>
        <w:t xml:space="preserve"> ezerā. </w:t>
      </w:r>
      <w:r w:rsidR="004E6FEB">
        <w:rPr>
          <w:rFonts w:ascii="Times New Roman" w:hAnsi="Times New Roman" w:cs="Times New Roman"/>
          <w:sz w:val="24"/>
          <w:szCs w:val="24"/>
          <w:lang w:val="lv-LV"/>
        </w:rPr>
        <w:t>G</w:t>
      </w:r>
      <w:r w:rsidRPr="00DE381C" w:rsidR="004E6FEB">
        <w:rPr>
          <w:rFonts w:ascii="Times New Roman" w:hAnsi="Times New Roman" w:cs="Times New Roman"/>
          <w:sz w:val="24"/>
          <w:szCs w:val="24"/>
          <w:lang w:val="lv-LV"/>
        </w:rPr>
        <w:t xml:space="preserve">ar Silzemnieka poldera </w:t>
      </w:r>
      <w:r w:rsidR="004E6FEB">
        <w:rPr>
          <w:rFonts w:ascii="Times New Roman" w:hAnsi="Times New Roman" w:cs="Times New Roman"/>
          <w:sz w:val="24"/>
          <w:szCs w:val="24"/>
          <w:lang w:val="lv-LV"/>
        </w:rPr>
        <w:t>dambi</w:t>
      </w:r>
      <w:r w:rsidRPr="00DE381C" w:rsidR="004E6FEB">
        <w:rPr>
          <w:rFonts w:ascii="Times New Roman" w:hAnsi="Times New Roman" w:cs="Times New Roman"/>
          <w:sz w:val="24"/>
          <w:szCs w:val="24"/>
          <w:lang w:val="lv-LV"/>
        </w:rPr>
        <w:t xml:space="preserve"> </w:t>
      </w:r>
      <w:r w:rsidR="004E6FEB">
        <w:rPr>
          <w:rFonts w:ascii="Times New Roman" w:hAnsi="Times New Roman" w:cs="Times New Roman"/>
          <w:sz w:val="24"/>
          <w:szCs w:val="24"/>
          <w:lang w:val="lv-LV"/>
        </w:rPr>
        <w:t>atrodas garenstiepti dīķi.</w:t>
      </w:r>
    </w:p>
    <w:p w:rsidRPr="00D36A1B" w:rsidR="00B80489" w:rsidP="00DE5D8E" w:rsidRDefault="00D36A1B" w14:paraId="1CDF96EC" w14:textId="4270AB4B">
      <w:pPr>
        <w:spacing w:after="0" w:line="276" w:lineRule="auto"/>
        <w:ind w:firstLine="567"/>
        <w:jc w:val="both"/>
        <w:rPr>
          <w:rFonts w:ascii="Times New Roman" w:hAnsi="Times New Roman" w:cs="Times New Roman"/>
          <w:sz w:val="24"/>
          <w:szCs w:val="24"/>
          <w:lang w:val="lv-LV"/>
        </w:rPr>
      </w:pPr>
      <w:r w:rsidRPr="00D36A1B">
        <w:rPr>
          <w:rFonts w:ascii="Times New Roman" w:hAnsi="Times New Roman" w:cs="Times New Roman"/>
          <w:sz w:val="24"/>
          <w:szCs w:val="24"/>
          <w:lang w:val="lv-LV"/>
        </w:rPr>
        <w:t xml:space="preserve">DL “Burtnieka ezera pļavas” </w:t>
      </w:r>
      <w:r>
        <w:rPr>
          <w:rFonts w:ascii="Times New Roman" w:hAnsi="Times New Roman" w:cs="Times New Roman"/>
          <w:sz w:val="24"/>
          <w:szCs w:val="24"/>
          <w:lang w:val="lv-LV"/>
        </w:rPr>
        <w:t>esošie g</w:t>
      </w:r>
      <w:r w:rsidRPr="00D36A1B">
        <w:rPr>
          <w:rFonts w:ascii="Times New Roman" w:hAnsi="Times New Roman" w:cs="Times New Roman"/>
          <w:sz w:val="24"/>
          <w:szCs w:val="24"/>
          <w:lang w:val="lv-LV"/>
        </w:rPr>
        <w:t xml:space="preserve">rāvji pārsvarā </w:t>
      </w:r>
      <w:r>
        <w:rPr>
          <w:rFonts w:ascii="Times New Roman" w:hAnsi="Times New Roman" w:cs="Times New Roman"/>
          <w:sz w:val="24"/>
          <w:szCs w:val="24"/>
          <w:lang w:val="lv-LV"/>
        </w:rPr>
        <w:t xml:space="preserve">ir </w:t>
      </w:r>
      <w:r w:rsidRPr="00D36A1B">
        <w:rPr>
          <w:rFonts w:ascii="Times New Roman" w:hAnsi="Times New Roman" w:cs="Times New Roman"/>
          <w:sz w:val="24"/>
          <w:szCs w:val="24"/>
          <w:lang w:val="lv-LV"/>
        </w:rPr>
        <w:t>aizauguši gan</w:t>
      </w:r>
      <w:r>
        <w:rPr>
          <w:rFonts w:ascii="Times New Roman" w:hAnsi="Times New Roman" w:cs="Times New Roman"/>
          <w:sz w:val="24"/>
          <w:szCs w:val="24"/>
          <w:lang w:val="lv-LV"/>
        </w:rPr>
        <w:t xml:space="preserve"> ar krūmiem, gan ar lakstaugiem un</w:t>
      </w:r>
      <w:r w:rsidRPr="00D36A1B">
        <w:rPr>
          <w:rFonts w:ascii="Times New Roman" w:hAnsi="Times New Roman" w:cs="Times New Roman"/>
          <w:sz w:val="24"/>
          <w:szCs w:val="24"/>
          <w:lang w:val="lv-LV"/>
        </w:rPr>
        <w:t xml:space="preserve"> tie daļēji veic susināšanas funkciju – pie augstiem ezera ūdens līmeņiem tie ir applūduši, bet vasarās pie zemajiem ūdens līmeņiem tie daļēji ir sausi.</w:t>
      </w:r>
      <w:r>
        <w:rPr>
          <w:rFonts w:ascii="Times New Roman" w:hAnsi="Times New Roman" w:cs="Times New Roman"/>
          <w:sz w:val="24"/>
          <w:szCs w:val="24"/>
          <w:lang w:val="lv-LV"/>
        </w:rPr>
        <w:t xml:space="preserve"> Atsevišķos grāvjos ūdens līmeni uztur bebru dambji.</w:t>
      </w:r>
    </w:p>
    <w:p w:rsidRPr="00AB0B56" w:rsidR="007E4444" w:rsidP="00DE5D8E" w:rsidRDefault="007E4444" w14:paraId="1D0617FE" w14:textId="77777777">
      <w:pPr>
        <w:pStyle w:val="tv213"/>
        <w:spacing w:before="0" w:beforeAutospacing="0" w:after="0" w:afterAutospacing="0" w:line="276" w:lineRule="auto"/>
        <w:rPr>
          <w:lang w:val="lv-LV"/>
        </w:rPr>
      </w:pPr>
    </w:p>
    <w:p w:rsidRPr="00AB0B56" w:rsidR="007F0825" w:rsidP="00DE5D8E" w:rsidRDefault="00C41122" w14:paraId="7EC85119" w14:textId="77777777">
      <w:pPr>
        <w:pStyle w:val="Heading2"/>
        <w:spacing w:after="0" w:line="276" w:lineRule="auto"/>
      </w:pPr>
      <w:bookmarkStart w:name="_Toc214452972" w:id="23"/>
      <w:r w:rsidRPr="00AB0B56">
        <w:t>1</w:t>
      </w:r>
      <w:r w:rsidRPr="00AB0B56" w:rsidR="007F0825">
        <w:t xml:space="preserve">.4. </w:t>
      </w:r>
      <w:r w:rsidRPr="00AB0B56" w:rsidR="00301F68">
        <w:t>S</w:t>
      </w:r>
      <w:r w:rsidRPr="00AB0B56" w:rsidR="007F0825">
        <w:t xml:space="preserve">ociālās un </w:t>
      </w:r>
      <w:r w:rsidRPr="00AB0B56" w:rsidR="00722947">
        <w:t>ekonomiskās situācijas apraksts</w:t>
      </w:r>
      <w:bookmarkEnd w:id="23"/>
    </w:p>
    <w:p w:rsidRPr="00AB0B56" w:rsidR="00301F68" w:rsidP="00DE5D8E" w:rsidRDefault="00722947" w14:paraId="65DC283C" w14:textId="77777777">
      <w:pPr>
        <w:pStyle w:val="Heading3"/>
        <w:spacing w:before="0" w:line="276" w:lineRule="auto"/>
      </w:pPr>
      <w:bookmarkStart w:name="_Toc214452973" w:id="24"/>
      <w:r w:rsidRPr="00AB0B56">
        <w:t>1</w:t>
      </w:r>
      <w:r w:rsidRPr="00AB0B56" w:rsidR="007F0825">
        <w:t xml:space="preserve">.4.1. </w:t>
      </w:r>
      <w:r w:rsidRPr="00AB0B56" w:rsidR="00301F68">
        <w:t>I</w:t>
      </w:r>
      <w:r w:rsidRPr="00AB0B56" w:rsidR="007F0825">
        <w:t>edzīvotāji</w:t>
      </w:r>
      <w:bookmarkEnd w:id="24"/>
    </w:p>
    <w:p w:rsidR="00650C33" w:rsidP="00DE5D8E" w:rsidRDefault="00523718" w14:paraId="4A008540" w14:textId="4B5AAE3A">
      <w:pPr>
        <w:pStyle w:val="tv213"/>
        <w:spacing w:before="0" w:beforeAutospacing="0" w:after="0" w:afterAutospacing="0" w:line="276" w:lineRule="auto"/>
        <w:ind w:firstLine="567"/>
        <w:rPr>
          <w:lang w:val="lv-LV"/>
        </w:rPr>
      </w:pPr>
      <w:r>
        <w:rPr>
          <w:lang w:val="lv-LV"/>
        </w:rPr>
        <w:t>DL “</w:t>
      </w:r>
      <w:r w:rsidR="000E0C51">
        <w:rPr>
          <w:lang w:val="lv-LV"/>
        </w:rPr>
        <w:t>Burtnieka</w:t>
      </w:r>
      <w:r>
        <w:rPr>
          <w:lang w:val="lv-LV"/>
        </w:rPr>
        <w:t xml:space="preserve"> ezera pļavas”</w:t>
      </w:r>
      <w:r w:rsidR="00E72F77">
        <w:rPr>
          <w:lang w:val="lv-LV"/>
        </w:rPr>
        <w:t xml:space="preserve"> teritorija </w:t>
      </w:r>
      <w:r w:rsidR="00650C33">
        <w:rPr>
          <w:lang w:val="lv-LV"/>
        </w:rPr>
        <w:t xml:space="preserve">nav apdzīvota, izņemot </w:t>
      </w:r>
      <w:r w:rsidR="007E4444">
        <w:rPr>
          <w:lang w:val="lv-LV"/>
        </w:rPr>
        <w:t xml:space="preserve">divas viensētas </w:t>
      </w:r>
      <w:r w:rsidR="0045771A">
        <w:rPr>
          <w:lang w:val="lv-LV"/>
        </w:rPr>
        <w:t>DL</w:t>
      </w:r>
      <w:r w:rsidR="00650C33">
        <w:rPr>
          <w:lang w:val="lv-LV"/>
        </w:rPr>
        <w:t xml:space="preserve"> A daļā pie Aunupītes.</w:t>
      </w:r>
    </w:p>
    <w:p w:rsidR="003779FD" w:rsidP="00DE5D8E" w:rsidRDefault="000E0C51" w14:paraId="1104C0F8" w14:textId="5C14D792">
      <w:pPr>
        <w:pStyle w:val="tv213"/>
        <w:spacing w:before="0" w:beforeAutospacing="0" w:after="0" w:afterAutospacing="0" w:line="276" w:lineRule="auto"/>
        <w:ind w:firstLine="567"/>
        <w:rPr>
          <w:lang w:val="lv-LV"/>
        </w:rPr>
      </w:pPr>
      <w:r>
        <w:rPr>
          <w:lang w:val="lv-LV"/>
        </w:rPr>
        <w:t>Burtniek</w:t>
      </w:r>
      <w:r w:rsidR="00825186">
        <w:rPr>
          <w:lang w:val="lv-LV"/>
        </w:rPr>
        <w:t>u</w:t>
      </w:r>
      <w:r w:rsidR="003779FD">
        <w:rPr>
          <w:lang w:val="lv-LV"/>
        </w:rPr>
        <w:t xml:space="preserve"> pagastā ir </w:t>
      </w:r>
      <w:r w:rsidRPr="003779FD" w:rsidR="003779FD">
        <w:rPr>
          <w:lang w:val="lv-LV"/>
        </w:rPr>
        <w:t>1140</w:t>
      </w:r>
      <w:r w:rsidR="003779FD">
        <w:rPr>
          <w:lang w:val="lv-LV"/>
        </w:rPr>
        <w:t xml:space="preserve"> iedzīvotāji, </w:t>
      </w:r>
      <w:r>
        <w:rPr>
          <w:lang w:val="lv-LV"/>
        </w:rPr>
        <w:t>Burtniek</w:t>
      </w:r>
      <w:r w:rsidR="00400F3F">
        <w:rPr>
          <w:lang w:val="lv-LV"/>
        </w:rPr>
        <w:t>u</w:t>
      </w:r>
      <w:r w:rsidR="003779FD">
        <w:rPr>
          <w:lang w:val="lv-LV"/>
        </w:rPr>
        <w:t xml:space="preserve"> ciemā – </w:t>
      </w:r>
      <w:r w:rsidRPr="003779FD" w:rsidR="003779FD">
        <w:rPr>
          <w:lang w:val="lv-LV"/>
        </w:rPr>
        <w:t>369</w:t>
      </w:r>
      <w:r w:rsidR="003779FD">
        <w:rPr>
          <w:lang w:val="lv-LV"/>
        </w:rPr>
        <w:t xml:space="preserve"> iedzīvotāji (Oficiālās statistikas portāls, 2024).</w:t>
      </w:r>
      <w:r w:rsidR="00102126">
        <w:rPr>
          <w:lang w:val="lv-LV"/>
        </w:rPr>
        <w:t xml:space="preserve"> </w:t>
      </w:r>
    </w:p>
    <w:p w:rsidR="00102126" w:rsidP="00DE5D8E" w:rsidRDefault="00102126" w14:paraId="5624A958" w14:textId="22F26F1F">
      <w:pPr>
        <w:pStyle w:val="tv213"/>
        <w:spacing w:before="0" w:beforeAutospacing="0" w:after="0" w:afterAutospacing="0" w:line="276" w:lineRule="auto"/>
        <w:ind w:firstLine="567"/>
        <w:rPr>
          <w:lang w:val="lv-LV"/>
        </w:rPr>
      </w:pPr>
      <w:r w:rsidRPr="00102126">
        <w:rPr>
          <w:lang w:val="lv-LV"/>
        </w:rPr>
        <w:t xml:space="preserve">Pagastos ap </w:t>
      </w:r>
      <w:r w:rsidR="000E0C51">
        <w:rPr>
          <w:lang w:val="lv-LV"/>
        </w:rPr>
        <w:t>Burtnieka</w:t>
      </w:r>
      <w:r w:rsidRPr="00102126">
        <w:rPr>
          <w:lang w:val="lv-LV"/>
        </w:rPr>
        <w:t xml:space="preserve"> ezeru k</w:t>
      </w:r>
      <w:r>
        <w:rPr>
          <w:lang w:val="lv-LV"/>
        </w:rPr>
        <w:t xml:space="preserve">opā dzīvo ap 2000 iedzīvotājiem, </w:t>
      </w:r>
      <w:r w:rsidRPr="00102126">
        <w:rPr>
          <w:lang w:val="lv-LV"/>
        </w:rPr>
        <w:t>taču pusstundas brauciena sasniedzamībā līdz ezeram kopējais iedzīvotāju skaits pārsniedz 45 tūkstošus</w:t>
      </w:r>
      <w:r>
        <w:rPr>
          <w:lang w:val="lv-LV"/>
        </w:rPr>
        <w:t xml:space="preserve"> (</w:t>
      </w:r>
      <w:r w:rsidRPr="00102126">
        <w:rPr>
          <w:lang w:val="lv-LV"/>
        </w:rPr>
        <w:t>Valmieras novada Tūrisma pārvalde</w:t>
      </w:r>
      <w:r>
        <w:rPr>
          <w:lang w:val="lv-LV"/>
        </w:rPr>
        <w:t xml:space="preserve"> 2022)</w:t>
      </w:r>
      <w:r w:rsidRPr="00102126">
        <w:rPr>
          <w:lang w:val="lv-LV"/>
        </w:rPr>
        <w:t>.</w:t>
      </w:r>
    </w:p>
    <w:p w:rsidRPr="00AB0B56" w:rsidR="00301F68" w:rsidP="00DE5D8E" w:rsidRDefault="00301F68" w14:paraId="01E4B794" w14:textId="77777777">
      <w:pPr>
        <w:pStyle w:val="tv213"/>
        <w:spacing w:before="0" w:beforeAutospacing="0" w:after="0" w:afterAutospacing="0" w:line="276" w:lineRule="auto"/>
        <w:rPr>
          <w:lang w:val="lv-LV"/>
        </w:rPr>
      </w:pPr>
    </w:p>
    <w:p w:rsidRPr="00AB0B56" w:rsidR="00301F68" w:rsidP="00DE5D8E" w:rsidRDefault="00722947" w14:paraId="3E634B28" w14:textId="393C64B3">
      <w:pPr>
        <w:pStyle w:val="Heading3"/>
        <w:spacing w:before="0" w:line="276" w:lineRule="auto"/>
      </w:pPr>
      <w:bookmarkStart w:name="_Toc214452974" w:id="25"/>
      <w:r w:rsidRPr="00AB0B56">
        <w:t>1</w:t>
      </w:r>
      <w:r w:rsidRPr="00AB0B56" w:rsidR="00301F68">
        <w:t xml:space="preserve">.4.3. </w:t>
      </w:r>
      <w:r w:rsidR="007643A2">
        <w:t>DL</w:t>
      </w:r>
      <w:r w:rsidRPr="00AB0B56" w:rsidR="00301F68">
        <w:t xml:space="preserve"> teritorijas izmantošanas veidi</w:t>
      </w:r>
      <w:bookmarkEnd w:id="25"/>
    </w:p>
    <w:p w:rsidRPr="00523718" w:rsidR="00383257" w:rsidP="007F2977" w:rsidRDefault="00383257" w14:paraId="024725B0" w14:textId="77777777">
      <w:pPr>
        <w:pStyle w:val="tv213"/>
        <w:keepNext/>
        <w:spacing w:before="0" w:beforeAutospacing="0" w:after="0" w:afterAutospacing="0" w:line="276" w:lineRule="auto"/>
        <w:rPr>
          <w:i/>
          <w:lang w:val="lv-LV"/>
        </w:rPr>
      </w:pPr>
      <w:r w:rsidRPr="00523718">
        <w:rPr>
          <w:i/>
          <w:lang w:val="lv-LV"/>
        </w:rPr>
        <w:t>Dabas aizsardzība</w:t>
      </w:r>
    </w:p>
    <w:p w:rsidR="000D5560" w:rsidP="00DE5D8E" w:rsidRDefault="000D5560" w14:paraId="7E7D877B" w14:textId="41EED687">
      <w:pPr>
        <w:pStyle w:val="tv213"/>
        <w:spacing w:before="0" w:beforeAutospacing="0" w:after="0" w:afterAutospacing="0" w:line="276" w:lineRule="auto"/>
        <w:ind w:firstLine="567"/>
        <w:jc w:val="both"/>
        <w:rPr>
          <w:lang w:val="lv-LV"/>
        </w:rPr>
      </w:pPr>
      <w:r>
        <w:rPr>
          <w:lang w:val="lv-LV"/>
        </w:rPr>
        <w:t xml:space="preserve">Saskaņā ar </w:t>
      </w:r>
      <w:r w:rsidR="00A31090">
        <w:rPr>
          <w:lang w:val="lv-LV"/>
        </w:rPr>
        <w:t>DL</w:t>
      </w:r>
      <w:r>
        <w:rPr>
          <w:lang w:val="lv-LV"/>
        </w:rPr>
        <w:t xml:space="preserve"> statusu dabas aizsardzība ir DL “</w:t>
      </w:r>
      <w:r w:rsidR="000E0C51">
        <w:rPr>
          <w:lang w:val="lv-LV"/>
        </w:rPr>
        <w:t>Burtnieka</w:t>
      </w:r>
      <w:r>
        <w:rPr>
          <w:lang w:val="lv-LV"/>
        </w:rPr>
        <w:t xml:space="preserve"> ezera pļavas” prioritārais izmantošanas veids, kura mērķis ir nodrošināt labvēlīgu aizsardzības stāvokli sugām un biotopiem, kuru aizsardzībai </w:t>
      </w:r>
      <w:r w:rsidR="00FF35FA">
        <w:rPr>
          <w:lang w:val="lv-LV"/>
        </w:rPr>
        <w:t>DL</w:t>
      </w:r>
      <w:r>
        <w:rPr>
          <w:lang w:val="lv-LV"/>
        </w:rPr>
        <w:t xml:space="preserve"> ir izveidots, kā arī veicināt teritorijas dabas vērtību saglabāšanos kopumā.</w:t>
      </w:r>
    </w:p>
    <w:p w:rsidR="000D5560" w:rsidP="00DE5D8E" w:rsidRDefault="000D5560" w14:paraId="30C382E2" w14:textId="77777777">
      <w:pPr>
        <w:pStyle w:val="tv213"/>
        <w:spacing w:before="0" w:beforeAutospacing="0" w:after="0" w:afterAutospacing="0" w:line="276" w:lineRule="auto"/>
        <w:ind w:firstLine="567"/>
        <w:jc w:val="both"/>
        <w:rPr>
          <w:lang w:val="lv-LV"/>
        </w:rPr>
      </w:pPr>
    </w:p>
    <w:p w:rsidRPr="000D5560" w:rsidR="00383257" w:rsidP="00DE5D8E" w:rsidRDefault="00383257" w14:paraId="5780D29F" w14:textId="77777777">
      <w:pPr>
        <w:pStyle w:val="tv213"/>
        <w:keepNext/>
        <w:spacing w:before="0" w:beforeAutospacing="0" w:after="0" w:afterAutospacing="0" w:line="276" w:lineRule="auto"/>
        <w:rPr>
          <w:i/>
          <w:lang w:val="lv-LV"/>
        </w:rPr>
      </w:pPr>
      <w:r w:rsidRPr="000D5560">
        <w:rPr>
          <w:i/>
          <w:lang w:val="lv-LV"/>
        </w:rPr>
        <w:t>Lauksaimniecība</w:t>
      </w:r>
    </w:p>
    <w:p w:rsidR="00BF3EC2" w:rsidP="00DE5D8E" w:rsidRDefault="000D5560" w14:paraId="041CF249" w14:textId="23B7425E">
      <w:pPr>
        <w:pStyle w:val="tv213"/>
        <w:spacing w:before="0" w:beforeAutospacing="0" w:after="0" w:afterAutospacing="0" w:line="276" w:lineRule="auto"/>
        <w:ind w:firstLine="567"/>
        <w:jc w:val="both"/>
        <w:rPr>
          <w:lang w:val="lv-LV"/>
        </w:rPr>
      </w:pPr>
      <w:r>
        <w:rPr>
          <w:lang w:val="lv-LV"/>
        </w:rPr>
        <w:t xml:space="preserve">Daļa </w:t>
      </w:r>
      <w:r w:rsidR="00CE32A3">
        <w:rPr>
          <w:lang w:val="lv-LV"/>
        </w:rPr>
        <w:t xml:space="preserve">DL </w:t>
      </w:r>
      <w:r w:rsidRPr="00CE32A3" w:rsidR="00CE32A3">
        <w:rPr>
          <w:lang w:val="lv-LV"/>
        </w:rPr>
        <w:t>“</w:t>
      </w:r>
      <w:r w:rsidR="000E0C51">
        <w:rPr>
          <w:lang w:val="lv-LV"/>
        </w:rPr>
        <w:t>Burtnieka</w:t>
      </w:r>
      <w:r w:rsidRPr="00CE32A3" w:rsidR="00CE32A3">
        <w:rPr>
          <w:lang w:val="lv-LV"/>
        </w:rPr>
        <w:t xml:space="preserve"> ezera pļavas” </w:t>
      </w:r>
      <w:r>
        <w:rPr>
          <w:lang w:val="lv-LV"/>
        </w:rPr>
        <w:t xml:space="preserve">teritorijas </w:t>
      </w:r>
      <w:r w:rsidR="00946341">
        <w:rPr>
          <w:lang w:val="lv-LV"/>
        </w:rPr>
        <w:t xml:space="preserve">tiek izmantota lauksaimniecībā kā zālāji lopbarības ieguvei un ganībām, kas ir nepieciešams </w:t>
      </w:r>
      <w:r w:rsidR="00BF3EC2">
        <w:rPr>
          <w:lang w:val="lv-LV"/>
        </w:rPr>
        <w:t xml:space="preserve">galveno </w:t>
      </w:r>
      <w:r w:rsidR="00C845D7">
        <w:rPr>
          <w:lang w:val="lv-LV"/>
        </w:rPr>
        <w:t>DL</w:t>
      </w:r>
      <w:r w:rsidR="00BF3EC2">
        <w:rPr>
          <w:lang w:val="lv-LV"/>
        </w:rPr>
        <w:t xml:space="preserve"> mērķa biotopu un sugu populāciju saglabāšanai.</w:t>
      </w:r>
      <w:r w:rsidR="005C53A9">
        <w:rPr>
          <w:lang w:val="lv-LV"/>
        </w:rPr>
        <w:t xml:space="preserve"> </w:t>
      </w:r>
      <w:r w:rsidR="00CE32A3">
        <w:rPr>
          <w:lang w:val="lv-LV"/>
        </w:rPr>
        <w:t xml:space="preserve">2023. gadā apsaimniekoti un atbalsta maksājumiem pieteikti bija </w:t>
      </w:r>
      <w:r w:rsidR="005C53A9">
        <w:rPr>
          <w:lang w:val="lv-LV"/>
        </w:rPr>
        <w:t>32 ha ilggadīgo zālāju.</w:t>
      </w:r>
    </w:p>
    <w:p w:rsidR="00BF3EC2" w:rsidP="00DE5D8E" w:rsidRDefault="00BF3EC2" w14:paraId="658789CC" w14:textId="055EC602">
      <w:pPr>
        <w:pStyle w:val="tv213"/>
        <w:spacing w:before="0" w:beforeAutospacing="0" w:after="0" w:afterAutospacing="0" w:line="276" w:lineRule="auto"/>
        <w:ind w:firstLine="567"/>
        <w:jc w:val="both"/>
        <w:rPr>
          <w:lang w:val="lv-LV"/>
        </w:rPr>
      </w:pPr>
      <w:r>
        <w:rPr>
          <w:lang w:val="lv-LV"/>
        </w:rPr>
        <w:t xml:space="preserve">Ekstensīva zālāju apsaimniekošana </w:t>
      </w:r>
      <w:r w:rsidR="00C845D7">
        <w:rPr>
          <w:lang w:val="lv-LV"/>
        </w:rPr>
        <w:t xml:space="preserve">DL </w:t>
      </w:r>
      <w:r>
        <w:rPr>
          <w:lang w:val="lv-LV"/>
        </w:rPr>
        <w:t>teritorijā nepieciešama lielākās platībās nekā tā notiek pašlaik.</w:t>
      </w:r>
    </w:p>
    <w:p w:rsidRPr="000D5560" w:rsidR="00301F68" w:rsidP="007F2977" w:rsidRDefault="00383257" w14:paraId="6DF22336" w14:textId="77777777">
      <w:pPr>
        <w:pStyle w:val="tv213"/>
        <w:keepNext/>
        <w:spacing w:before="0" w:beforeAutospacing="0" w:after="0" w:afterAutospacing="0" w:line="276" w:lineRule="auto"/>
        <w:rPr>
          <w:i/>
          <w:lang w:val="lv-LV"/>
        </w:rPr>
      </w:pPr>
      <w:r w:rsidRPr="000D5560">
        <w:rPr>
          <w:i/>
          <w:lang w:val="lv-LV"/>
        </w:rPr>
        <w:t>Tūrisms un atpūta, vides izglītība</w:t>
      </w:r>
    </w:p>
    <w:p w:rsidR="00BF3EC2" w:rsidP="00DE5D8E" w:rsidRDefault="000E0C51" w14:paraId="7D3DAE39" w14:textId="0EF41B62">
      <w:pPr>
        <w:pStyle w:val="tv213"/>
        <w:spacing w:before="0" w:beforeAutospacing="0" w:after="0" w:afterAutospacing="0" w:line="276" w:lineRule="auto"/>
        <w:ind w:firstLine="567"/>
        <w:jc w:val="both"/>
        <w:rPr>
          <w:lang w:val="lv-LV"/>
        </w:rPr>
      </w:pPr>
      <w:r>
        <w:rPr>
          <w:lang w:val="lv-LV"/>
        </w:rPr>
        <w:t>Burtnieka</w:t>
      </w:r>
      <w:r w:rsidRPr="00753D69" w:rsidR="00BF3EC2">
        <w:rPr>
          <w:lang w:val="lv-LV"/>
        </w:rPr>
        <w:t xml:space="preserve"> ezers un tā apkārtnes ainava</w:t>
      </w:r>
      <w:r w:rsidRPr="00753D69" w:rsidR="00650C33">
        <w:rPr>
          <w:lang w:val="lv-LV"/>
        </w:rPr>
        <w:t xml:space="preserve">, </w:t>
      </w:r>
      <w:r w:rsidRPr="00753D69" w:rsidR="00BF3EC2">
        <w:rPr>
          <w:lang w:val="lv-LV"/>
        </w:rPr>
        <w:t>kultūrvēsturiskie objekti</w:t>
      </w:r>
      <w:r w:rsidRPr="00753D69" w:rsidR="00650C33">
        <w:rPr>
          <w:lang w:val="lv-LV"/>
        </w:rPr>
        <w:t xml:space="preserve"> un izveidotā tūrisma infrastruktūra</w:t>
      </w:r>
      <w:r w:rsidRPr="00753D69" w:rsidR="00753D69">
        <w:rPr>
          <w:lang w:val="lv-LV"/>
        </w:rPr>
        <w:t xml:space="preserve"> –</w:t>
      </w:r>
      <w:r w:rsidRPr="00753D69" w:rsidR="00650C33">
        <w:rPr>
          <w:lang w:val="lv-LV"/>
        </w:rPr>
        <w:t xml:space="preserve"> </w:t>
      </w:r>
      <w:r w:rsidRPr="00753D69" w:rsidR="00753D69">
        <w:rPr>
          <w:lang w:val="lv-LV"/>
        </w:rPr>
        <w:t xml:space="preserve">Vīsraga un Silzemnieku skatu torņi, </w:t>
      </w:r>
      <w:r>
        <w:rPr>
          <w:lang w:val="lv-LV"/>
        </w:rPr>
        <w:t>Burtniek</w:t>
      </w:r>
      <w:r w:rsidR="00825186">
        <w:rPr>
          <w:lang w:val="lv-LV"/>
        </w:rPr>
        <w:t>u</w:t>
      </w:r>
      <w:r w:rsidRPr="00753D69" w:rsidR="00753D69">
        <w:rPr>
          <w:lang w:val="lv-LV"/>
        </w:rPr>
        <w:t xml:space="preserve"> un Silzemnieku pludmales, takas pie </w:t>
      </w:r>
      <w:r>
        <w:rPr>
          <w:lang w:val="lv-LV"/>
        </w:rPr>
        <w:t>Burtniek</w:t>
      </w:r>
      <w:r w:rsidR="00825186">
        <w:rPr>
          <w:lang w:val="lv-LV"/>
        </w:rPr>
        <w:t>u</w:t>
      </w:r>
      <w:r w:rsidRPr="00753D69" w:rsidR="00753D69">
        <w:rPr>
          <w:lang w:val="lv-LV"/>
        </w:rPr>
        <w:t xml:space="preserve"> parka un pie </w:t>
      </w:r>
      <w:r>
        <w:rPr>
          <w:lang w:val="lv-LV"/>
        </w:rPr>
        <w:t>Burtniek</w:t>
      </w:r>
      <w:r w:rsidR="00400F3F">
        <w:rPr>
          <w:lang w:val="lv-LV"/>
        </w:rPr>
        <w:t>u</w:t>
      </w:r>
      <w:r w:rsidR="00825186">
        <w:rPr>
          <w:lang w:val="lv-LV"/>
        </w:rPr>
        <w:t xml:space="preserve"> </w:t>
      </w:r>
      <w:r w:rsidRPr="00753D69" w:rsidR="00753D69">
        <w:rPr>
          <w:lang w:val="lv-LV"/>
        </w:rPr>
        <w:t xml:space="preserve">Vecajiem kapiem, kempings “Ezerpriedes” </w:t>
      </w:r>
      <w:r w:rsidRPr="00753D69" w:rsidR="00BF3EC2">
        <w:rPr>
          <w:lang w:val="lv-LV"/>
        </w:rPr>
        <w:t xml:space="preserve">piesaista apmeklētājus un </w:t>
      </w:r>
      <w:r w:rsidRPr="00753D69" w:rsidR="00650C33">
        <w:rPr>
          <w:lang w:val="lv-LV"/>
        </w:rPr>
        <w:t xml:space="preserve">ir </w:t>
      </w:r>
      <w:r w:rsidRPr="00753D69" w:rsidR="00BF3EC2">
        <w:rPr>
          <w:lang w:val="lv-LV"/>
        </w:rPr>
        <w:t>nozīmīgs tūrisma resurs</w:t>
      </w:r>
      <w:r w:rsidR="00363221">
        <w:rPr>
          <w:lang w:val="lv-LV"/>
        </w:rPr>
        <w:t>s</w:t>
      </w:r>
      <w:r w:rsidRPr="00753D69" w:rsidR="00BF3EC2">
        <w:rPr>
          <w:lang w:val="lv-LV"/>
        </w:rPr>
        <w:t>.</w:t>
      </w:r>
    </w:p>
    <w:p w:rsidR="00650C33" w:rsidP="00DE5D8E" w:rsidRDefault="00650C33" w14:paraId="4251B838" w14:textId="77777777">
      <w:pPr>
        <w:pStyle w:val="tv213"/>
        <w:spacing w:before="0" w:beforeAutospacing="0" w:after="0" w:afterAutospacing="0" w:line="276" w:lineRule="auto"/>
        <w:ind w:firstLine="567"/>
        <w:jc w:val="both"/>
        <w:rPr>
          <w:lang w:val="lv-LV"/>
        </w:rPr>
      </w:pPr>
      <w:r>
        <w:rPr>
          <w:lang w:val="lv-LV"/>
        </w:rPr>
        <w:t>Burtnieka pļavas un Silzemnieku polderis ir iecienīta putnu vērošanas vieta.</w:t>
      </w:r>
    </w:p>
    <w:p w:rsidRPr="00383257" w:rsidR="00383257" w:rsidP="00DE5D8E" w:rsidRDefault="00383257" w14:paraId="7A985FFC" w14:textId="77777777">
      <w:pPr>
        <w:pStyle w:val="tv213"/>
        <w:spacing w:before="0" w:beforeAutospacing="0" w:after="0" w:afterAutospacing="0" w:line="276" w:lineRule="auto"/>
        <w:rPr>
          <w:lang w:val="lv-LV"/>
        </w:rPr>
      </w:pPr>
    </w:p>
    <w:p w:rsidRPr="00AB0B56" w:rsidR="007F0825" w:rsidP="00DE5D8E" w:rsidRDefault="00722947" w14:paraId="42A74C98" w14:textId="5EF6AA9D">
      <w:pPr>
        <w:pStyle w:val="Heading3"/>
        <w:spacing w:before="0" w:line="276" w:lineRule="auto"/>
      </w:pPr>
      <w:bookmarkStart w:name="_Toc214452975" w:id="26"/>
      <w:r w:rsidRPr="00AB0B56">
        <w:t>1</w:t>
      </w:r>
      <w:r w:rsidRPr="00AB0B56" w:rsidR="007F0825">
        <w:t xml:space="preserve">.4.2. </w:t>
      </w:r>
      <w:r w:rsidRPr="00AB0B56" w:rsidR="00301F68">
        <w:t>P</w:t>
      </w:r>
      <w:r w:rsidRPr="00AB0B56" w:rsidR="007F0825">
        <w:t xml:space="preserve">ašreizējā un paredzamā antropogēnā slodze uz </w:t>
      </w:r>
      <w:r w:rsidR="00DE5D8E">
        <w:t>DL</w:t>
      </w:r>
      <w:bookmarkEnd w:id="26"/>
    </w:p>
    <w:p w:rsidR="00574081" w:rsidP="00DE5D8E" w:rsidRDefault="005C53A9" w14:paraId="27323B69" w14:textId="623D0063">
      <w:pPr>
        <w:pStyle w:val="tv213"/>
        <w:spacing w:before="0" w:beforeAutospacing="0" w:after="0" w:afterAutospacing="0" w:line="276" w:lineRule="auto"/>
        <w:ind w:firstLine="567"/>
        <w:jc w:val="both"/>
        <w:rPr>
          <w:lang w:val="lv-LV"/>
        </w:rPr>
      </w:pPr>
      <w:r w:rsidRPr="005C53A9">
        <w:rPr>
          <w:lang w:val="lv-LV"/>
        </w:rPr>
        <w:t>DL “</w:t>
      </w:r>
      <w:r w:rsidR="000E0C51">
        <w:rPr>
          <w:lang w:val="lv-LV"/>
        </w:rPr>
        <w:t>Burtnieka</w:t>
      </w:r>
      <w:r w:rsidRPr="005C53A9">
        <w:rPr>
          <w:lang w:val="lv-LV"/>
        </w:rPr>
        <w:t xml:space="preserve"> ezera pļavas”</w:t>
      </w:r>
      <w:r>
        <w:rPr>
          <w:lang w:val="lv-LV"/>
        </w:rPr>
        <w:t xml:space="preserve"> dabas apstākļi – pastāvīgi un periodiski pārmitras aizaugošas pļavas, krūmāji, grūti pieejami meži ar būtiskiem mežsaim</w:t>
      </w:r>
      <w:r w:rsidR="00574081">
        <w:rPr>
          <w:lang w:val="lv-LV"/>
        </w:rPr>
        <w:t>n</w:t>
      </w:r>
      <w:r>
        <w:rPr>
          <w:lang w:val="lv-LV"/>
        </w:rPr>
        <w:t>ieciskās darbības</w:t>
      </w:r>
      <w:r w:rsidR="00EB6955">
        <w:rPr>
          <w:lang w:val="lv-LV"/>
        </w:rPr>
        <w:t xml:space="preserve"> </w:t>
      </w:r>
      <w:r>
        <w:rPr>
          <w:lang w:val="lv-LV"/>
        </w:rPr>
        <w:t>ierobežojumiem, grūti pieejams un nepieejams ezera krasts</w:t>
      </w:r>
      <w:r w:rsidR="00574081">
        <w:rPr>
          <w:lang w:val="lv-LV"/>
        </w:rPr>
        <w:t xml:space="preserve">, kā arī Burtnieka ezers </w:t>
      </w:r>
      <w:r>
        <w:rPr>
          <w:lang w:val="lv-LV"/>
        </w:rPr>
        <w:t>kā galvenais apmeklētāju mērķis</w:t>
      </w:r>
      <w:r w:rsidR="00EB6955">
        <w:rPr>
          <w:lang w:val="lv-LV"/>
        </w:rPr>
        <w:t xml:space="preserve"> un</w:t>
      </w:r>
      <w:r>
        <w:rPr>
          <w:lang w:val="lv-LV"/>
        </w:rPr>
        <w:t xml:space="preserve"> </w:t>
      </w:r>
      <w:r w:rsidR="00574081">
        <w:rPr>
          <w:lang w:val="lv-LV"/>
        </w:rPr>
        <w:t xml:space="preserve">rekreācijas objekts </w:t>
      </w:r>
      <w:r>
        <w:rPr>
          <w:lang w:val="lv-LV"/>
        </w:rPr>
        <w:t>nosaka to, ka antro</w:t>
      </w:r>
      <w:r w:rsidR="00574081">
        <w:rPr>
          <w:lang w:val="lv-LV"/>
        </w:rPr>
        <w:t xml:space="preserve">pogēnā slodze uz </w:t>
      </w:r>
      <w:r w:rsidR="00394F46">
        <w:rPr>
          <w:lang w:val="lv-LV"/>
        </w:rPr>
        <w:t>DL</w:t>
      </w:r>
      <w:r w:rsidR="00574081">
        <w:rPr>
          <w:lang w:val="lv-LV"/>
        </w:rPr>
        <w:t xml:space="preserve"> pašlaik ir ļoti maza un nav prognozējams, ka nākotnē tā būtiski pieaugs.</w:t>
      </w:r>
    </w:p>
    <w:p w:rsidRPr="00AB0B56" w:rsidR="007F0825" w:rsidP="00DE5D8E" w:rsidRDefault="52344D79" w14:paraId="127E770F" w14:textId="1A25812C">
      <w:pPr>
        <w:pStyle w:val="tv213"/>
        <w:spacing w:before="0" w:beforeAutospacing="0" w:after="0" w:afterAutospacing="0" w:line="276" w:lineRule="auto"/>
        <w:ind w:firstLine="567"/>
        <w:jc w:val="both"/>
        <w:rPr>
          <w:lang w:val="lv-LV"/>
        </w:rPr>
      </w:pPr>
      <w:r w:rsidRPr="65F8F4DC">
        <w:rPr>
          <w:lang w:val="lv-LV"/>
        </w:rPr>
        <w:t>Pārdomāta tūrisma infrastruktūras veidošana un apmeklētāju plūsmas virzīšana, kā arī teritorijas dabas vērtībām atbilstoša apsaimniek</w:t>
      </w:r>
      <w:r w:rsidRPr="65F8F4DC" w:rsidR="0A7FBBA4">
        <w:rPr>
          <w:lang w:val="lv-LV"/>
        </w:rPr>
        <w:t>o</w:t>
      </w:r>
      <w:r w:rsidRPr="65F8F4DC">
        <w:rPr>
          <w:lang w:val="lv-LV"/>
        </w:rPr>
        <w:t xml:space="preserve">šana arī turpmāk ļaus saglabāt minimālu antropogēno slodzi uz </w:t>
      </w:r>
      <w:r w:rsidRPr="65F8F4DC" w:rsidR="09604836">
        <w:rPr>
          <w:lang w:val="lv-LV"/>
        </w:rPr>
        <w:t>DL</w:t>
      </w:r>
      <w:r w:rsidRPr="65F8F4DC">
        <w:rPr>
          <w:lang w:val="lv-LV"/>
        </w:rPr>
        <w:t>.</w:t>
      </w:r>
    </w:p>
    <w:p w:rsidRPr="00AB0B56" w:rsidR="00C41122" w:rsidP="00DE5D8E" w:rsidRDefault="00722947" w14:paraId="18AA406F" w14:textId="54990861">
      <w:pPr>
        <w:pStyle w:val="Heading1"/>
        <w:spacing w:after="0" w:line="276" w:lineRule="auto"/>
      </w:pPr>
      <w:bookmarkStart w:name="_Toc214452976" w:id="27"/>
      <w:r w:rsidRPr="00AB0B56">
        <w:t>2</w:t>
      </w:r>
      <w:r w:rsidRPr="00AB0B56" w:rsidR="007F0825">
        <w:t xml:space="preserve">. </w:t>
      </w:r>
      <w:r w:rsidR="007643A2">
        <w:t>DL</w:t>
      </w:r>
      <w:r w:rsidRPr="00AB0B56">
        <w:t xml:space="preserve"> “</w:t>
      </w:r>
      <w:r w:rsidR="000E0C51">
        <w:t>BURTNIEKA</w:t>
      </w:r>
      <w:r w:rsidRPr="00AB0B56">
        <w:t xml:space="preserve"> EZERA PĻAVAS”</w:t>
      </w:r>
      <w:r w:rsidRPr="00AB0B56" w:rsidR="007F0825">
        <w:t xml:space="preserve"> </w:t>
      </w:r>
      <w:r w:rsidRPr="00AB0B56" w:rsidR="00170544">
        <w:t>NOVĒRTĒJUMS</w:t>
      </w:r>
      <w:bookmarkEnd w:id="27"/>
    </w:p>
    <w:p w:rsidRPr="00AB0B56" w:rsidR="007F0825" w:rsidP="00DE5D8E" w:rsidRDefault="00722947" w14:paraId="5676AED3" w14:textId="570111AA">
      <w:pPr>
        <w:pStyle w:val="Heading2"/>
        <w:spacing w:after="0" w:line="276" w:lineRule="auto"/>
      </w:pPr>
      <w:bookmarkStart w:name="_Toc214452977" w:id="28"/>
      <w:r w:rsidRPr="00AB0B56">
        <w:t>2</w:t>
      </w:r>
      <w:r w:rsidRPr="00AB0B56" w:rsidR="007F0825">
        <w:t xml:space="preserve">.1. </w:t>
      </w:r>
      <w:r w:rsidRPr="00E73273" w:rsidR="00E73273">
        <w:t>DL “Burtnieka ezera pļavas”</w:t>
      </w:r>
      <w:r w:rsidRPr="00AB0B56" w:rsidR="007F0825">
        <w:t xml:space="preserve"> kā vienota dabas aizsardzības vērtība un </w:t>
      </w:r>
      <w:r w:rsidRPr="00AB0B56">
        <w:t xml:space="preserve">to ietekmējošie </w:t>
      </w:r>
      <w:r w:rsidRPr="00AB0B56" w:rsidR="007F0825">
        <w:t>faktori</w:t>
      </w:r>
      <w:bookmarkEnd w:id="28"/>
    </w:p>
    <w:p w:rsidR="00722947" w:rsidP="00DE5D8E" w:rsidRDefault="00722947" w14:paraId="221DBFF4" w14:textId="6CB4B63E">
      <w:pPr>
        <w:pStyle w:val="tv213"/>
        <w:spacing w:before="0" w:beforeAutospacing="0" w:after="0" w:afterAutospacing="0" w:line="276" w:lineRule="auto"/>
        <w:ind w:firstLine="567"/>
        <w:rPr>
          <w:lang w:val="lv-LV"/>
        </w:rPr>
      </w:pPr>
    </w:p>
    <w:p w:rsidR="005508F2" w:rsidP="00DE5D8E" w:rsidRDefault="4B31DFC5" w14:paraId="710BDFC1" w14:textId="2347547E">
      <w:pPr>
        <w:pStyle w:val="tv213"/>
        <w:spacing w:before="0" w:beforeAutospacing="0" w:after="0" w:afterAutospacing="0" w:line="276" w:lineRule="auto"/>
        <w:ind w:firstLine="567"/>
        <w:jc w:val="both"/>
        <w:rPr>
          <w:lang w:val="lv-LV"/>
        </w:rPr>
      </w:pPr>
      <w:r w:rsidRPr="65F8F4DC">
        <w:rPr>
          <w:lang w:val="lv-LV"/>
        </w:rPr>
        <w:t>DL “</w:t>
      </w:r>
      <w:r w:rsidRPr="65F8F4DC" w:rsidR="46E51235">
        <w:rPr>
          <w:lang w:val="lv-LV"/>
        </w:rPr>
        <w:t>Burtnieka ezera pļavas” ietver</w:t>
      </w:r>
      <w:r w:rsidRPr="65F8F4DC" w:rsidR="55E5302D">
        <w:rPr>
          <w:lang w:val="lv-LV"/>
        </w:rPr>
        <w:t xml:space="preserve"> Burtnieka un tajā ietekošo Briedes, Ēķinupes un Sedas grīvu palienes, kā arī Burnieka stāvkrastu. </w:t>
      </w:r>
      <w:r w:rsidRPr="65F8F4DC" w:rsidR="551A03C9">
        <w:rPr>
          <w:lang w:val="lv-LV"/>
        </w:rPr>
        <w:t>Līdz ar to teritorijā sastopams ūdeņu, zālāju un mežu ekosist</w:t>
      </w:r>
      <w:r w:rsidRPr="65F8F4DC" w:rsidR="2F362E4C">
        <w:rPr>
          <w:lang w:val="lv-LV"/>
        </w:rPr>
        <w:t>ē</w:t>
      </w:r>
      <w:r w:rsidRPr="65F8F4DC" w:rsidR="551A03C9">
        <w:rPr>
          <w:lang w:val="lv-LV"/>
        </w:rPr>
        <w:t>mu komplekss. Kā īpaša vērtība atzīmējami smilšakmens atsegumi Burtnieka stāvkrastā.</w:t>
      </w:r>
    </w:p>
    <w:p w:rsidR="00436FAB" w:rsidP="00DE5D8E" w:rsidRDefault="551A03C9" w14:paraId="753B77D5" w14:textId="4F66061C">
      <w:pPr>
        <w:pStyle w:val="tv213"/>
        <w:spacing w:before="0" w:beforeAutospacing="0" w:after="0" w:afterAutospacing="0" w:line="276" w:lineRule="auto"/>
        <w:ind w:firstLine="567"/>
        <w:jc w:val="both"/>
        <w:rPr>
          <w:lang w:val="lv-LV"/>
        </w:rPr>
      </w:pPr>
      <w:r w:rsidRPr="65F8F4DC">
        <w:rPr>
          <w:lang w:val="lv-LV"/>
        </w:rPr>
        <w:t>DL teritorijā nozīmīgākie ES nozīmes biotopi ir 6450 Palieņu zālāji, 8220 Smilšakmens atsegumi un 9180* Nogāžu un gravu meži, kas cieši saistīti ar pārējiem sastopamajiem ES nozīmes biotopiem 3150 Eitrofi ezeri ar iegrimušo ūdensaugu un peldaugu augāju, 3260 Upju straujteces un dabiski upju posmi, 6270* Sugām bagātas ganības un ganītas pļavas, 6510 Mēreni mitras pļavas, 7160 Minerālvielām bagāti avoti un avotu purvi un 9160 Ozolu meži. Visi šie biotopi noteikti kā teri</w:t>
      </w:r>
      <w:r w:rsidRPr="65F8F4DC" w:rsidR="1F81FFF9">
        <w:rPr>
          <w:lang w:val="lv-LV"/>
        </w:rPr>
        <w:t>torijas</w:t>
      </w:r>
      <w:r w:rsidRPr="65F8F4DC" w:rsidR="2C9A1FEA">
        <w:rPr>
          <w:lang w:val="lv-LV"/>
        </w:rPr>
        <w:t xml:space="preserve"> </w:t>
      </w:r>
      <w:r w:rsidRPr="65F8F4DC">
        <w:rPr>
          <w:lang w:val="lv-LV"/>
        </w:rPr>
        <w:t>aizsardzības un apsaimniekoša</w:t>
      </w:r>
      <w:r w:rsidRPr="65F8F4DC" w:rsidR="72340E7A">
        <w:rPr>
          <w:lang w:val="lv-LV"/>
        </w:rPr>
        <w:t>na</w:t>
      </w:r>
      <w:r w:rsidRPr="65F8F4DC">
        <w:rPr>
          <w:lang w:val="lv-LV"/>
        </w:rPr>
        <w:t xml:space="preserve">s mērķis DA plāna </w:t>
      </w:r>
      <w:r w:rsidRPr="65F8F4DC" w:rsidR="1F81FFF9">
        <w:rPr>
          <w:lang w:val="lv-LV"/>
        </w:rPr>
        <w:t>laika periodam (2.1.1., 2.2.2. tabula).</w:t>
      </w:r>
      <w:r w:rsidR="00D07052">
        <w:rPr>
          <w:lang w:val="lv-LV"/>
        </w:rPr>
        <w:t xml:space="preserve"> </w:t>
      </w:r>
      <w:r w:rsidRPr="00D07052" w:rsidR="00D07052">
        <w:rPr>
          <w:lang w:val="lv-LV"/>
        </w:rPr>
        <w:t>DL “Burtnieka ezera pļavas”</w:t>
      </w:r>
      <w:r w:rsidR="00D07052">
        <w:rPr>
          <w:lang w:val="lv-LV"/>
        </w:rPr>
        <w:t xml:space="preserve"> konstatētās Latvijā un ES aizsargājam</w:t>
      </w:r>
      <w:r w:rsidR="00642589">
        <w:rPr>
          <w:lang w:val="lv-LV"/>
        </w:rPr>
        <w:t>ās sugas, aizsardzības statuss un aizsardzības stāvokļa vērtējums norādīts 2.2.3. tabulā.</w:t>
      </w:r>
    </w:p>
    <w:p w:rsidR="00777D56" w:rsidP="00DE5D8E" w:rsidRDefault="005140D3" w14:paraId="1ED54A85" w14:textId="119EC930">
      <w:pPr>
        <w:pStyle w:val="tv213"/>
        <w:spacing w:before="0" w:beforeAutospacing="0" w:after="0" w:afterAutospacing="0" w:line="276" w:lineRule="auto"/>
        <w:ind w:firstLine="567"/>
        <w:jc w:val="both"/>
        <w:rPr>
          <w:lang w:val="lv-LV"/>
        </w:rPr>
      </w:pPr>
      <w:r>
        <w:rPr>
          <w:lang w:val="lv-LV"/>
        </w:rPr>
        <w:t>Teritoriju vē</w:t>
      </w:r>
      <w:r w:rsidR="009D6257">
        <w:rPr>
          <w:lang w:val="lv-LV"/>
        </w:rPr>
        <w:t>s</w:t>
      </w:r>
      <w:r>
        <w:rPr>
          <w:lang w:val="lv-LV"/>
        </w:rPr>
        <w:t>turiski ietekmējusi (un lielā m</w:t>
      </w:r>
      <w:r w:rsidR="009D6257">
        <w:rPr>
          <w:lang w:val="lv-LV"/>
        </w:rPr>
        <w:t>ēr</w:t>
      </w:r>
      <w:r>
        <w:rPr>
          <w:lang w:val="lv-LV"/>
        </w:rPr>
        <w:t xml:space="preserve">ā arī izveidojusi) </w:t>
      </w:r>
      <w:r w:rsidR="009D6257">
        <w:rPr>
          <w:lang w:val="lv-LV"/>
        </w:rPr>
        <w:t xml:space="preserve">Salacas padziļināšana un </w:t>
      </w:r>
      <w:r>
        <w:rPr>
          <w:lang w:val="lv-LV"/>
        </w:rPr>
        <w:t>Burtnieka</w:t>
      </w:r>
      <w:r w:rsidR="009D6257">
        <w:rPr>
          <w:lang w:val="lv-LV"/>
        </w:rPr>
        <w:t xml:space="preserve"> ezera līmeņa pazemināšana 1928.- 1929. gadā., kā arī Silzemnieku poldera izveidošana </w:t>
      </w:r>
      <w:r w:rsidRPr="009D6257" w:rsidR="009D6257">
        <w:rPr>
          <w:lang w:val="lv-LV"/>
        </w:rPr>
        <w:t>1981.-1984. gadā</w:t>
      </w:r>
      <w:r w:rsidR="009D6257">
        <w:rPr>
          <w:lang w:val="lv-LV"/>
        </w:rPr>
        <w:t>. Pašlaik uz teritorijas dabas vērtībām vislielākā negatīvā ietekme ir zālāju apsaimniekošanas pārtraukšanai un neapsaimniekoto zālāju aizaugšanai</w:t>
      </w:r>
      <w:r w:rsidR="003D77D3">
        <w:rPr>
          <w:lang w:val="lv-LV"/>
        </w:rPr>
        <w:t>. Zālāju un Burtnieka seklūdens piekrastes aizaugšanu ve</w:t>
      </w:r>
      <w:r w:rsidR="00DE0CFD">
        <w:rPr>
          <w:lang w:val="lv-LV"/>
        </w:rPr>
        <w:t>icina Burtnieka ar barības vielā</w:t>
      </w:r>
      <w:r w:rsidR="003D77D3">
        <w:rPr>
          <w:lang w:val="lv-LV"/>
        </w:rPr>
        <w:t>m bagātie ūdeņi. I</w:t>
      </w:r>
      <w:r w:rsidRPr="003D77D3" w:rsidR="003D77D3">
        <w:rPr>
          <w:lang w:val="lv-LV"/>
        </w:rPr>
        <w:t>nformācija par DL teritorij</w:t>
      </w:r>
      <w:r w:rsidR="003D77D3">
        <w:rPr>
          <w:lang w:val="lv-LV"/>
        </w:rPr>
        <w:t xml:space="preserve">u </w:t>
      </w:r>
      <w:r w:rsidRPr="003D77D3" w:rsidR="003D77D3">
        <w:rPr>
          <w:lang w:val="lv-LV"/>
        </w:rPr>
        <w:t>ietekmējošiem faktoriem</w:t>
      </w:r>
      <w:r w:rsidR="003D77D3">
        <w:rPr>
          <w:lang w:val="lv-LV"/>
        </w:rPr>
        <w:t xml:space="preserve"> apkopota 2.1.</w:t>
      </w:r>
      <w:r w:rsidR="00642589">
        <w:rPr>
          <w:lang w:val="lv-LV"/>
        </w:rPr>
        <w:t>4</w:t>
      </w:r>
      <w:r w:rsidR="003D77D3">
        <w:rPr>
          <w:lang w:val="lv-LV"/>
        </w:rPr>
        <w:t xml:space="preserve">. </w:t>
      </w:r>
      <w:r w:rsidRPr="003D77D3" w:rsidR="003D77D3">
        <w:rPr>
          <w:lang w:val="lv-LV"/>
        </w:rPr>
        <w:t>tabulā.</w:t>
      </w:r>
    </w:p>
    <w:p w:rsidR="009D6257" w:rsidP="00DE5D8E" w:rsidRDefault="009D6257" w14:paraId="512468BD" w14:textId="5269B220">
      <w:pPr>
        <w:pStyle w:val="tv213"/>
        <w:spacing w:before="0" w:beforeAutospacing="0" w:after="0" w:afterAutospacing="0" w:line="276" w:lineRule="auto"/>
        <w:ind w:firstLine="567"/>
        <w:jc w:val="both"/>
        <w:rPr>
          <w:lang w:val="lv-LV"/>
        </w:rPr>
      </w:pPr>
    </w:p>
    <w:p w:rsidRPr="009D6257" w:rsidR="009D6257" w:rsidP="00DE5D8E" w:rsidRDefault="009D6257" w14:paraId="3BE356A8" w14:textId="77777777">
      <w:pPr>
        <w:pStyle w:val="tv213"/>
        <w:spacing w:before="0" w:beforeAutospacing="0" w:after="0" w:afterAutospacing="0" w:line="276" w:lineRule="auto"/>
        <w:ind w:firstLine="567"/>
        <w:jc w:val="both"/>
        <w:rPr>
          <w:lang w:val="lv-LV"/>
        </w:rPr>
        <w:sectPr w:rsidRPr="009D6257" w:rsidR="009D6257" w:rsidSect="007435C0">
          <w:footerReference w:type="default" r:id="rId39"/>
          <w:pgSz w:w="11907" w:h="16840" w:orient="portrait" w:code="9"/>
          <w:pgMar w:top="1134" w:right="1134" w:bottom="1134" w:left="1134" w:header="709" w:footer="709" w:gutter="0"/>
          <w:cols w:space="708"/>
          <w:docGrid w:linePitch="360"/>
          <w:headerReference w:type="default" r:id="Ra53e1811d9164553"/>
        </w:sectPr>
      </w:pPr>
    </w:p>
    <w:p w:rsidRPr="00AB0B56" w:rsidR="00777D56" w:rsidP="00DE5D8E" w:rsidRDefault="00777D56" w14:paraId="3E11ADEB" w14:textId="77777777">
      <w:pPr>
        <w:pStyle w:val="tv213"/>
        <w:spacing w:before="0" w:beforeAutospacing="0" w:after="0" w:afterAutospacing="0" w:line="276" w:lineRule="auto"/>
        <w:rPr>
          <w:lang w:val="lv-LV"/>
        </w:rPr>
      </w:pPr>
    </w:p>
    <w:p w:rsidR="007212F6" w:rsidP="5F06BF7F" w:rsidRDefault="007212F6" w14:paraId="3B31061D" w14:textId="77777777">
      <w:pPr>
        <w:pStyle w:val="tv213"/>
        <w:spacing w:before="0" w:beforeAutospacing="off" w:after="0" w:afterAutospacing="off" w:line="276" w:lineRule="auto"/>
        <w:jc w:val="right"/>
        <w:rPr>
          <w:lang w:val="lv-LV"/>
        </w:rPr>
      </w:pPr>
      <w:r w:rsidRPr="705A5B7A" w:rsidR="007212F6">
        <w:rPr>
          <w:lang w:val="lv-LV"/>
        </w:rPr>
        <w:t>2.1.1. tabula</w:t>
      </w:r>
    </w:p>
    <w:p w:rsidRPr="00571EF4" w:rsidR="007212F6" w:rsidP="00DE5D8E" w:rsidRDefault="007212F6" w14:paraId="5DCAF239" w14:textId="62C45B34">
      <w:pPr>
        <w:pStyle w:val="tv213"/>
        <w:spacing w:before="0" w:beforeAutospacing="0" w:after="0" w:afterAutospacing="0" w:line="276" w:lineRule="auto"/>
        <w:jc w:val="center"/>
        <w:rPr>
          <w:b/>
          <w:lang w:val="lv-LV"/>
        </w:rPr>
      </w:pPr>
      <w:r w:rsidRPr="00571EF4">
        <w:rPr>
          <w:b/>
          <w:lang w:val="lv-LV"/>
        </w:rPr>
        <w:t>ES nozīmes biotopi DL “Burtnieka ezera pļavas”</w:t>
      </w:r>
    </w:p>
    <w:tbl>
      <w:tblPr>
        <w:tblW w:w="5315" w:type="pct"/>
        <w:tblInd w:w="-318" w:type="dxa"/>
        <w:tblCellMar>
          <w:left w:w="10" w:type="dxa"/>
          <w:right w:w="10" w:type="dxa"/>
        </w:tblCellMar>
        <w:tblLook w:val="04A0" w:firstRow="1" w:lastRow="0" w:firstColumn="1" w:lastColumn="0" w:noHBand="0" w:noVBand="1"/>
      </w:tblPr>
      <w:tblGrid>
        <w:gridCol w:w="648"/>
        <w:gridCol w:w="4015"/>
        <w:gridCol w:w="1653"/>
        <w:gridCol w:w="2167"/>
        <w:gridCol w:w="3455"/>
        <w:gridCol w:w="1275"/>
        <w:gridCol w:w="2266"/>
      </w:tblGrid>
      <w:tr w:rsidRPr="00F51407" w:rsidR="007212F6" w:rsidTr="705A5B7A" w14:paraId="6FEDFAC0" w14:textId="77777777">
        <w:trPr>
          <w:trHeight w:val="1595"/>
        </w:trPr>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7212F6" w:rsidP="00DE5D8E" w:rsidRDefault="007212F6" w14:paraId="73D4CDB9"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Nr.</w:t>
            </w:r>
          </w:p>
          <w:p w:rsidRPr="00F51407" w:rsidR="007212F6" w:rsidP="00DE5D8E" w:rsidRDefault="007212F6" w14:paraId="45E536AE"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p.k.</w:t>
            </w: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056F9073"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ES nozīmes aizsargājamā biotopa nosaukums</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24053A16"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ES nozīmes aizsargājamā biotopa kods</w:t>
            </w:r>
          </w:p>
          <w:p w:rsidRPr="00F51407" w:rsidR="007212F6" w:rsidP="00DE5D8E" w:rsidRDefault="007212F6" w14:paraId="77921B35"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(ar * atzīmē prioritāros biotopus)</w:t>
            </w:r>
          </w:p>
        </w:tc>
        <w:tc>
          <w:tcPr>
            <w:tcW w:w="7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3B2AA974"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ES nozīmes aizsargājamā biotopa labvēlīga aizsardzības stāvokļa novērtējums valstī kopumā (atbilstoši ETC datiem)</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6EB3A1E0"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Latvijas nozīmes īpaši aizsargājamā biotopa nosaukums</w:t>
            </w: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C560D4D"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Biotopa platība (ha) teritorijā</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0C4937CA"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ES nozīmes aizsargājamā biotopa platības attiecība (%) pret biotopa platību Natura 2000 teritorijās Latvijā</w:t>
            </w:r>
          </w:p>
        </w:tc>
      </w:tr>
      <w:tr w:rsidRPr="00F51407" w:rsidR="007212F6" w:rsidTr="705A5B7A" w14:paraId="3B7AD77E" w14:textId="77777777">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17B984B3" w14:textId="77777777">
            <w:pPr>
              <w:spacing w:after="0" w:line="276" w:lineRule="auto"/>
              <w:rPr>
                <w:rFonts w:ascii="Times New Roman" w:hAnsi="Times New Roman"/>
                <w:sz w:val="24"/>
                <w:szCs w:val="24"/>
                <w:lang w:val="lv-LV"/>
              </w:rPr>
            </w:pPr>
            <w:r>
              <w:rPr>
                <w:rFonts w:ascii="Times New Roman" w:hAnsi="Times New Roman"/>
                <w:sz w:val="24"/>
                <w:szCs w:val="24"/>
                <w:lang w:val="lv-LV"/>
              </w:rPr>
              <w:t>1.</w:t>
            </w: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43247EB3"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Eitrofi ezeri ar iegrimušo ūdensaugu un peldaugu augāju</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6A1D714A"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3150</w:t>
            </w:r>
          </w:p>
        </w:tc>
        <w:tc>
          <w:tcPr>
            <w:tcW w:w="7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00"/>
            <w:tcMar>
              <w:top w:w="0" w:type="dxa"/>
              <w:left w:w="108" w:type="dxa"/>
              <w:bottom w:w="0" w:type="dxa"/>
              <w:right w:w="108" w:type="dxa"/>
            </w:tcMar>
          </w:tcPr>
          <w:p w:rsidRPr="00DC649E" w:rsidR="007212F6" w:rsidP="00DE5D8E" w:rsidRDefault="007212F6" w14:paraId="0690230A" w14:textId="77777777">
            <w:pPr>
              <w:spacing w:after="0" w:line="276" w:lineRule="auto"/>
              <w:rPr>
                <w:rFonts w:ascii="Times New Roman" w:hAnsi="Times New Roman"/>
                <w:sz w:val="24"/>
                <w:szCs w:val="24"/>
                <w:lang w:val="lv-LV"/>
              </w:rPr>
            </w:pPr>
            <w:r w:rsidRPr="00DC649E">
              <w:rPr>
                <w:rFonts w:ascii="Times New Roman" w:hAnsi="Times New Roman"/>
                <w:sz w:val="24"/>
                <w:szCs w:val="24"/>
                <w:lang w:val="lv-LV"/>
              </w:rPr>
              <w:t>U1=</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629CF379"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Eitrofi ezeri ar iegrimušo ūdensaugu un peldaugu augāju</w:t>
            </w: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3A3555AE" w14:textId="77777777">
            <w:pPr>
              <w:spacing w:after="0" w:line="276" w:lineRule="auto"/>
              <w:rPr>
                <w:rFonts w:ascii="Times New Roman" w:hAnsi="Times New Roman"/>
                <w:sz w:val="24"/>
                <w:szCs w:val="24"/>
                <w:lang w:val="lv-LV"/>
              </w:rPr>
            </w:pPr>
            <w:r>
              <w:rPr>
                <w:rFonts w:ascii="Times New Roman" w:hAnsi="Times New Roman" w:eastAsia="Times New Roman"/>
                <w:color w:val="000000"/>
                <w:sz w:val="24"/>
                <w:szCs w:val="24"/>
                <w:lang w:eastAsia="lv-LV"/>
              </w:rPr>
              <w:t>24,2</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2B24BD31" w14:textId="77777777">
            <w:pPr>
              <w:spacing w:after="0" w:line="276" w:lineRule="auto"/>
              <w:rPr>
                <w:rFonts w:ascii="Times New Roman" w:hAnsi="Times New Roman"/>
                <w:sz w:val="24"/>
                <w:szCs w:val="24"/>
                <w:lang w:val="lv-LV"/>
              </w:rPr>
            </w:pPr>
            <w:r>
              <w:rPr>
                <w:rFonts w:ascii="Times New Roman" w:hAnsi="Times New Roman"/>
                <w:sz w:val="24"/>
                <w:szCs w:val="24"/>
                <w:lang w:val="lv-LV"/>
              </w:rPr>
              <w:t>0,08</w:t>
            </w:r>
          </w:p>
        </w:tc>
      </w:tr>
      <w:tr w:rsidRPr="00F51407" w:rsidR="007212F6" w:rsidTr="705A5B7A" w14:paraId="2D98EC34" w14:textId="77777777">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2A9DCAE" w14:textId="77777777">
            <w:pPr>
              <w:spacing w:after="0" w:line="276" w:lineRule="auto"/>
              <w:rPr>
                <w:rFonts w:ascii="Times New Roman" w:hAnsi="Times New Roman"/>
                <w:sz w:val="24"/>
                <w:szCs w:val="24"/>
                <w:lang w:val="lv-LV"/>
              </w:rPr>
            </w:pPr>
            <w:r>
              <w:rPr>
                <w:rFonts w:ascii="Times New Roman" w:hAnsi="Times New Roman"/>
                <w:sz w:val="24"/>
                <w:szCs w:val="24"/>
                <w:lang w:val="lv-LV"/>
              </w:rPr>
              <w:t>2.</w:t>
            </w: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983EC3A"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Upju straujteces un dabiski upju posmi</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550A785C" w14:textId="77777777">
            <w:pPr>
              <w:spacing w:after="0" w:line="276" w:lineRule="auto"/>
              <w:rPr>
                <w:rFonts w:ascii="Times New Roman" w:hAnsi="Times New Roman"/>
                <w:sz w:val="24"/>
                <w:szCs w:val="24"/>
                <w:lang w:val="lv-LV"/>
              </w:rPr>
            </w:pPr>
            <w:r>
              <w:rPr>
                <w:rFonts w:ascii="Times New Roman" w:hAnsi="Times New Roman" w:eastAsia="Times New Roman"/>
                <w:color w:val="000000"/>
                <w:sz w:val="24"/>
                <w:szCs w:val="24"/>
                <w:lang w:eastAsia="lv-LV"/>
              </w:rPr>
              <w:t>3260</w:t>
            </w:r>
          </w:p>
        </w:tc>
        <w:tc>
          <w:tcPr>
            <w:tcW w:w="7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00"/>
            <w:tcMar>
              <w:top w:w="0" w:type="dxa"/>
              <w:left w:w="108" w:type="dxa"/>
              <w:bottom w:w="0" w:type="dxa"/>
              <w:right w:w="108" w:type="dxa"/>
            </w:tcMar>
          </w:tcPr>
          <w:p w:rsidRPr="00DC649E" w:rsidR="007212F6" w:rsidP="00DE5D8E" w:rsidRDefault="007212F6" w14:paraId="0DB8550A" w14:textId="77777777">
            <w:pPr>
              <w:spacing w:after="0" w:line="276" w:lineRule="auto"/>
              <w:rPr>
                <w:rFonts w:ascii="Times New Roman" w:hAnsi="Times New Roman"/>
                <w:sz w:val="24"/>
                <w:szCs w:val="24"/>
                <w:lang w:val="lv-LV"/>
              </w:rPr>
            </w:pPr>
            <w:r w:rsidRPr="00DC649E">
              <w:rPr>
                <w:rFonts w:ascii="Times New Roman" w:hAnsi="Times New Roman"/>
                <w:sz w:val="24"/>
                <w:szCs w:val="24"/>
                <w:lang w:val="lv-LV"/>
              </w:rPr>
              <w:t>U1=</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3A31E85"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Upju straujteces un dabiski upju posmi</w:t>
            </w: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53D6D5DE"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2</w:t>
            </w:r>
            <w:r>
              <w:rPr>
                <w:rFonts w:ascii="Times New Roman" w:hAnsi="Times New Roman" w:eastAsia="Times New Roman"/>
                <w:color w:val="000000"/>
                <w:sz w:val="24"/>
                <w:szCs w:val="24"/>
                <w:lang w:eastAsia="lv-LV"/>
              </w:rPr>
              <w:t>,7</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3D781BC" w14:textId="77777777">
            <w:pPr>
              <w:spacing w:after="0" w:line="276" w:lineRule="auto"/>
              <w:rPr>
                <w:rFonts w:ascii="Times New Roman" w:hAnsi="Times New Roman"/>
                <w:sz w:val="24"/>
                <w:szCs w:val="24"/>
                <w:lang w:val="lv-LV"/>
              </w:rPr>
            </w:pPr>
            <w:r>
              <w:rPr>
                <w:rFonts w:ascii="Times New Roman" w:hAnsi="Times New Roman"/>
                <w:sz w:val="24"/>
                <w:szCs w:val="24"/>
                <w:lang w:val="lv-LV"/>
              </w:rPr>
              <w:t>0,05</w:t>
            </w:r>
          </w:p>
        </w:tc>
      </w:tr>
      <w:tr w:rsidRPr="00F51407" w:rsidR="007212F6" w:rsidTr="705A5B7A" w14:paraId="52EAC2F9" w14:textId="77777777">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5EAA57BD" w14:textId="77777777">
            <w:pPr>
              <w:spacing w:after="0" w:line="276" w:lineRule="auto"/>
              <w:rPr>
                <w:rFonts w:ascii="Times New Roman" w:hAnsi="Times New Roman"/>
                <w:sz w:val="24"/>
                <w:szCs w:val="24"/>
                <w:lang w:val="lv-LV"/>
              </w:rPr>
            </w:pPr>
            <w:r>
              <w:rPr>
                <w:rFonts w:ascii="Times New Roman" w:hAnsi="Times New Roman"/>
                <w:sz w:val="24"/>
                <w:szCs w:val="24"/>
                <w:lang w:val="lv-LV"/>
              </w:rPr>
              <w:t>3.</w:t>
            </w: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47F4C720"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Sugām bagātas ganības un ganītas pļavas</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1487EBD2"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6270*</w:t>
            </w:r>
          </w:p>
        </w:tc>
        <w:tc>
          <w:tcPr>
            <w:tcW w:w="700" w:type="pct"/>
            <w:tcBorders>
              <w:top w:val="single" w:color="auto" w:sz="6" w:space="0"/>
              <w:left w:val="single" w:color="auto" w:sz="6" w:space="0"/>
              <w:bottom w:val="single" w:color="auto" w:sz="6" w:space="0"/>
              <w:right w:val="single" w:color="auto" w:sz="6" w:space="0"/>
            </w:tcBorders>
            <w:shd w:val="clear" w:color="auto" w:fill="FF0000"/>
            <w:tcMar>
              <w:top w:w="0" w:type="dxa"/>
              <w:left w:w="108" w:type="dxa"/>
              <w:bottom w:w="0" w:type="dxa"/>
              <w:right w:w="108" w:type="dxa"/>
            </w:tcMar>
            <w:vAlign w:val="center"/>
          </w:tcPr>
          <w:p w:rsidRPr="00DC649E" w:rsidR="007212F6" w:rsidP="00DE5D8E" w:rsidRDefault="007212F6" w14:paraId="3D6E9EEC" w14:textId="77777777">
            <w:pPr>
              <w:spacing w:after="0" w:line="276" w:lineRule="auto"/>
              <w:rPr>
                <w:rFonts w:ascii="Times New Roman" w:hAnsi="Times New Roman"/>
                <w:sz w:val="24"/>
                <w:szCs w:val="24"/>
                <w:lang w:val="lv-LV"/>
              </w:rPr>
            </w:pPr>
            <w:r w:rsidRPr="00DC649E">
              <w:rPr>
                <w:rFonts w:ascii="Times New Roman" w:hAnsi="Times New Roman"/>
                <w:sz w:val="24"/>
                <w:szCs w:val="24"/>
              </w:rPr>
              <w:t>U2-</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57D39016"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Sugām bagātas ganības un ganītas pļavas</w:t>
            </w: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6A4B795A" w14:textId="67747551">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2</w:t>
            </w:r>
            <w:r>
              <w:rPr>
                <w:rFonts w:ascii="Times New Roman" w:hAnsi="Times New Roman" w:eastAsia="Times New Roman"/>
                <w:color w:val="000000"/>
                <w:sz w:val="24"/>
                <w:szCs w:val="24"/>
                <w:lang w:eastAsia="lv-LV"/>
              </w:rPr>
              <w:t>,98</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6C7B57F8" w14:textId="77777777">
            <w:pPr>
              <w:spacing w:after="0" w:line="276" w:lineRule="auto"/>
              <w:rPr>
                <w:rFonts w:ascii="Times New Roman" w:hAnsi="Times New Roman"/>
                <w:sz w:val="24"/>
                <w:szCs w:val="24"/>
                <w:lang w:val="lv-LV"/>
              </w:rPr>
            </w:pPr>
            <w:r>
              <w:rPr>
                <w:rFonts w:ascii="Times New Roman" w:hAnsi="Times New Roman"/>
                <w:sz w:val="24"/>
                <w:szCs w:val="24"/>
                <w:lang w:val="lv-LV"/>
              </w:rPr>
              <w:t>0,05</w:t>
            </w:r>
          </w:p>
        </w:tc>
      </w:tr>
      <w:tr w:rsidRPr="00F51407" w:rsidR="007212F6" w:rsidTr="705A5B7A" w14:paraId="0255257E" w14:textId="77777777">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1346AA4B" w14:textId="77777777">
            <w:pPr>
              <w:spacing w:after="0" w:line="276" w:lineRule="auto"/>
              <w:rPr>
                <w:rFonts w:ascii="Times New Roman" w:hAnsi="Times New Roman"/>
                <w:sz w:val="24"/>
                <w:szCs w:val="24"/>
                <w:lang w:val="lv-LV"/>
              </w:rPr>
            </w:pPr>
            <w:r>
              <w:rPr>
                <w:rFonts w:ascii="Times New Roman" w:hAnsi="Times New Roman"/>
                <w:sz w:val="24"/>
                <w:szCs w:val="24"/>
                <w:lang w:val="lv-LV"/>
              </w:rPr>
              <w:t>4.</w:t>
            </w: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18FFBEF0"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Palieņu zālāji</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264CBFCD"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6450</w:t>
            </w:r>
          </w:p>
        </w:tc>
        <w:tc>
          <w:tcPr>
            <w:tcW w:w="700" w:type="pct"/>
            <w:tcBorders>
              <w:top w:val="single" w:color="auto" w:sz="6" w:space="0"/>
              <w:left w:val="single" w:color="auto" w:sz="6" w:space="0"/>
              <w:bottom w:val="single" w:color="auto" w:sz="6" w:space="0"/>
              <w:right w:val="single" w:color="auto" w:sz="6" w:space="0"/>
            </w:tcBorders>
            <w:shd w:val="clear" w:color="auto" w:fill="FF0000"/>
            <w:tcMar>
              <w:top w:w="0" w:type="dxa"/>
              <w:left w:w="108" w:type="dxa"/>
              <w:bottom w:w="0" w:type="dxa"/>
              <w:right w:w="108" w:type="dxa"/>
            </w:tcMar>
            <w:vAlign w:val="center"/>
          </w:tcPr>
          <w:p w:rsidRPr="00DC649E" w:rsidR="007212F6" w:rsidP="00DE5D8E" w:rsidRDefault="007212F6" w14:paraId="6966E14E" w14:textId="77777777">
            <w:pPr>
              <w:spacing w:after="0" w:line="276" w:lineRule="auto"/>
              <w:rPr>
                <w:rFonts w:ascii="Times New Roman" w:hAnsi="Times New Roman"/>
                <w:sz w:val="24"/>
                <w:szCs w:val="24"/>
                <w:lang w:val="lv-LV"/>
              </w:rPr>
            </w:pPr>
            <w:r w:rsidRPr="00DC649E">
              <w:rPr>
                <w:rFonts w:ascii="Times New Roman" w:hAnsi="Times New Roman"/>
                <w:sz w:val="24"/>
                <w:szCs w:val="24"/>
              </w:rPr>
              <w:t>U2-</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2ADE5244"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Palieņu zālāji</w:t>
            </w: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2E06C7E1" w14:textId="71909044">
            <w:pPr>
              <w:spacing w:after="0" w:line="276" w:lineRule="auto"/>
              <w:rPr>
                <w:rFonts w:ascii="Times New Roman" w:hAnsi="Times New Roman"/>
                <w:sz w:val="24"/>
                <w:szCs w:val="24"/>
                <w:lang w:val="lv-LV"/>
              </w:rPr>
            </w:pPr>
            <w:r w:rsidRPr="705A5B7A" w:rsidR="007212F6">
              <w:rPr>
                <w:rFonts w:ascii="Times New Roman" w:hAnsi="Times New Roman" w:eastAsia="Times New Roman"/>
                <w:color w:val="000000" w:themeColor="text1" w:themeTint="FF" w:themeShade="FF"/>
                <w:sz w:val="24"/>
                <w:szCs w:val="24"/>
                <w:lang w:eastAsia="lv-LV"/>
              </w:rPr>
              <w:t>138</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552EE006" w14:textId="77777777">
            <w:pPr>
              <w:spacing w:after="0" w:line="276" w:lineRule="auto"/>
              <w:rPr>
                <w:rFonts w:ascii="Times New Roman" w:hAnsi="Times New Roman"/>
                <w:sz w:val="24"/>
                <w:szCs w:val="24"/>
                <w:lang w:val="lv-LV"/>
              </w:rPr>
            </w:pPr>
            <w:r>
              <w:rPr>
                <w:rFonts w:ascii="Times New Roman" w:hAnsi="Times New Roman"/>
                <w:sz w:val="24"/>
                <w:szCs w:val="24"/>
                <w:lang w:val="lv-LV"/>
              </w:rPr>
              <w:t>1,37</w:t>
            </w:r>
          </w:p>
        </w:tc>
      </w:tr>
      <w:tr w:rsidRPr="00F51407" w:rsidR="007212F6" w:rsidTr="705A5B7A" w14:paraId="3DC6F308" w14:textId="77777777">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178C080D" w14:textId="77777777">
            <w:pPr>
              <w:spacing w:after="0" w:line="276" w:lineRule="auto"/>
              <w:rPr>
                <w:rFonts w:ascii="Times New Roman" w:hAnsi="Times New Roman"/>
                <w:sz w:val="24"/>
                <w:szCs w:val="24"/>
                <w:lang w:val="lv-LV"/>
              </w:rPr>
            </w:pPr>
            <w:r>
              <w:rPr>
                <w:rFonts w:ascii="Times New Roman" w:hAnsi="Times New Roman"/>
                <w:sz w:val="24"/>
                <w:szCs w:val="24"/>
                <w:lang w:val="lv-LV"/>
              </w:rPr>
              <w:t>5.</w:t>
            </w: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21D93D1"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Mēreni mitras pļavas</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3BCB980"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6510</w:t>
            </w:r>
          </w:p>
        </w:tc>
        <w:tc>
          <w:tcPr>
            <w:tcW w:w="700" w:type="pct"/>
            <w:tcBorders>
              <w:top w:val="single" w:color="auto" w:sz="6" w:space="0"/>
              <w:left w:val="single" w:color="auto" w:sz="6" w:space="0"/>
              <w:bottom w:val="single" w:color="auto" w:sz="6" w:space="0"/>
              <w:right w:val="single" w:color="auto" w:sz="6" w:space="0"/>
            </w:tcBorders>
            <w:shd w:val="clear" w:color="auto" w:fill="FF0000"/>
            <w:tcMar>
              <w:top w:w="0" w:type="dxa"/>
              <w:left w:w="108" w:type="dxa"/>
              <w:bottom w:w="0" w:type="dxa"/>
              <w:right w:w="108" w:type="dxa"/>
            </w:tcMar>
            <w:vAlign w:val="center"/>
          </w:tcPr>
          <w:p w:rsidRPr="00DC649E" w:rsidR="007212F6" w:rsidP="00DE5D8E" w:rsidRDefault="007212F6" w14:paraId="2A255804" w14:textId="77777777">
            <w:pPr>
              <w:spacing w:after="0" w:line="276" w:lineRule="auto"/>
              <w:rPr>
                <w:rFonts w:ascii="Times New Roman" w:hAnsi="Times New Roman"/>
                <w:sz w:val="24"/>
                <w:szCs w:val="24"/>
                <w:lang w:val="lv-LV"/>
              </w:rPr>
            </w:pPr>
            <w:r w:rsidRPr="00DC649E">
              <w:rPr>
                <w:rFonts w:ascii="Times New Roman" w:hAnsi="Times New Roman"/>
                <w:sz w:val="24"/>
                <w:szCs w:val="24"/>
              </w:rPr>
              <w:t>U2-</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5AE564F"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Mēreni mitras pļavas</w:t>
            </w: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3C321221" w14:textId="711E035F">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1</w:t>
            </w:r>
            <w:r>
              <w:rPr>
                <w:rFonts w:ascii="Times New Roman" w:hAnsi="Times New Roman" w:eastAsia="Times New Roman"/>
                <w:color w:val="000000"/>
                <w:sz w:val="24"/>
                <w:szCs w:val="24"/>
                <w:lang w:eastAsia="lv-LV"/>
              </w:rPr>
              <w:t>,14</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67EE5886" w14:textId="77777777">
            <w:pPr>
              <w:spacing w:after="0" w:line="276" w:lineRule="auto"/>
              <w:rPr>
                <w:rFonts w:ascii="Times New Roman" w:hAnsi="Times New Roman"/>
                <w:sz w:val="24"/>
                <w:szCs w:val="24"/>
                <w:lang w:val="lv-LV"/>
              </w:rPr>
            </w:pPr>
            <w:r>
              <w:rPr>
                <w:rFonts w:ascii="Times New Roman" w:hAnsi="Times New Roman"/>
                <w:sz w:val="24"/>
                <w:szCs w:val="24"/>
                <w:lang w:val="lv-LV"/>
              </w:rPr>
              <w:t>0,08</w:t>
            </w:r>
          </w:p>
        </w:tc>
      </w:tr>
      <w:tr w:rsidRPr="00F51407" w:rsidR="007212F6" w:rsidTr="705A5B7A" w14:paraId="2CBF4833" w14:textId="77777777">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14665865" w14:textId="77777777">
            <w:pPr>
              <w:spacing w:after="0" w:line="276" w:lineRule="auto"/>
              <w:rPr>
                <w:rFonts w:ascii="Times New Roman" w:hAnsi="Times New Roman"/>
                <w:sz w:val="24"/>
                <w:szCs w:val="24"/>
                <w:lang w:val="lv-LV"/>
              </w:rPr>
            </w:pPr>
            <w:r>
              <w:rPr>
                <w:rFonts w:ascii="Times New Roman" w:hAnsi="Times New Roman"/>
                <w:sz w:val="24"/>
                <w:szCs w:val="24"/>
                <w:lang w:val="lv-LV"/>
              </w:rPr>
              <w:t>6.</w:t>
            </w: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3559D00B"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Minerālvielām bagāti avoti un avotu purvi</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518EF60F"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7160</w:t>
            </w:r>
          </w:p>
        </w:tc>
        <w:tc>
          <w:tcPr>
            <w:tcW w:w="7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00"/>
            <w:tcMar>
              <w:top w:w="0" w:type="dxa"/>
              <w:left w:w="108" w:type="dxa"/>
              <w:bottom w:w="0" w:type="dxa"/>
              <w:right w:w="108" w:type="dxa"/>
            </w:tcMar>
          </w:tcPr>
          <w:p w:rsidRPr="00DC649E" w:rsidR="007212F6" w:rsidP="00DE5D8E" w:rsidRDefault="007212F6" w14:paraId="748282E6" w14:textId="77777777">
            <w:pPr>
              <w:spacing w:after="0" w:line="276" w:lineRule="auto"/>
              <w:rPr>
                <w:rFonts w:ascii="Times New Roman" w:hAnsi="Times New Roman"/>
                <w:sz w:val="24"/>
                <w:szCs w:val="24"/>
                <w:lang w:val="lv-LV"/>
              </w:rPr>
            </w:pPr>
            <w:r w:rsidRPr="00DC649E">
              <w:rPr>
                <w:rFonts w:ascii="Times New Roman" w:hAnsi="Times New Roman"/>
                <w:sz w:val="24"/>
                <w:szCs w:val="24"/>
                <w:lang w:val="lv-LV"/>
              </w:rPr>
              <w:t>U1x</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4DE4AF82" w14:textId="445DD8FA">
            <w:pPr>
              <w:spacing w:after="0" w:line="276" w:lineRule="auto"/>
              <w:rPr>
                <w:rFonts w:ascii="Times New Roman" w:hAnsi="Times New Roman"/>
                <w:sz w:val="24"/>
                <w:szCs w:val="24"/>
                <w:lang w:val="lv-LV"/>
              </w:rPr>
            </w:pP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592DF51A"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0.04410</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5320CF58" w14:textId="77777777">
            <w:pPr>
              <w:spacing w:after="0" w:line="276" w:lineRule="auto"/>
              <w:rPr>
                <w:rFonts w:ascii="Times New Roman" w:hAnsi="Times New Roman"/>
                <w:sz w:val="24"/>
                <w:szCs w:val="24"/>
                <w:lang w:val="lv-LV"/>
              </w:rPr>
            </w:pPr>
            <w:r>
              <w:rPr>
                <w:rFonts w:ascii="Times New Roman" w:hAnsi="Times New Roman"/>
                <w:sz w:val="24"/>
                <w:szCs w:val="24"/>
                <w:lang w:val="lv-LV"/>
              </w:rPr>
              <w:t>0,009</w:t>
            </w:r>
          </w:p>
        </w:tc>
      </w:tr>
      <w:tr w:rsidRPr="00F51407" w:rsidR="007212F6" w:rsidTr="705A5B7A" w14:paraId="764AEFA8" w14:textId="77777777">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41418F37" w14:textId="77777777">
            <w:pPr>
              <w:spacing w:after="0" w:line="276" w:lineRule="auto"/>
              <w:rPr>
                <w:rFonts w:ascii="Times New Roman" w:hAnsi="Times New Roman"/>
                <w:sz w:val="24"/>
                <w:szCs w:val="24"/>
                <w:lang w:val="lv-LV"/>
              </w:rPr>
            </w:pPr>
            <w:r>
              <w:rPr>
                <w:rFonts w:ascii="Times New Roman" w:hAnsi="Times New Roman"/>
                <w:sz w:val="24"/>
                <w:szCs w:val="24"/>
                <w:lang w:val="lv-LV"/>
              </w:rPr>
              <w:t>7.</w:t>
            </w: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0B1FFDC9"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Smilšakmens atsegumi</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6557C276"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8220</w:t>
            </w:r>
          </w:p>
        </w:tc>
        <w:tc>
          <w:tcPr>
            <w:tcW w:w="7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B050"/>
            <w:tcMar>
              <w:top w:w="0" w:type="dxa"/>
              <w:left w:w="108" w:type="dxa"/>
              <w:bottom w:w="0" w:type="dxa"/>
              <w:right w:w="108" w:type="dxa"/>
            </w:tcMar>
          </w:tcPr>
          <w:p w:rsidRPr="00DC649E" w:rsidR="007212F6" w:rsidP="00DE5D8E" w:rsidRDefault="007212F6" w14:paraId="72CC1CC7" w14:textId="77777777">
            <w:pPr>
              <w:spacing w:after="0" w:line="276" w:lineRule="auto"/>
              <w:rPr>
                <w:rFonts w:ascii="Times New Roman" w:hAnsi="Times New Roman"/>
                <w:sz w:val="24"/>
                <w:szCs w:val="24"/>
                <w:lang w:val="lv-LV"/>
              </w:rPr>
            </w:pPr>
            <w:r>
              <w:rPr>
                <w:rFonts w:ascii="Times New Roman" w:hAnsi="Times New Roman"/>
                <w:sz w:val="24"/>
                <w:szCs w:val="24"/>
                <w:lang w:val="lv-LV"/>
              </w:rPr>
              <w:t>FV=</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1B78FE6C"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Smilšakmens atsegumi</w:t>
            </w: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0BC54017"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0</w:t>
            </w:r>
            <w:r>
              <w:rPr>
                <w:rFonts w:ascii="Times New Roman" w:hAnsi="Times New Roman" w:eastAsia="Times New Roman"/>
                <w:color w:val="000000"/>
                <w:sz w:val="24"/>
                <w:szCs w:val="24"/>
                <w:lang w:eastAsia="lv-LV"/>
              </w:rPr>
              <w:t>,</w:t>
            </w:r>
            <w:r w:rsidRPr="00DC70C2">
              <w:rPr>
                <w:rFonts w:ascii="Times New Roman" w:hAnsi="Times New Roman" w:eastAsia="Times New Roman"/>
                <w:color w:val="000000"/>
                <w:sz w:val="24"/>
                <w:szCs w:val="24"/>
                <w:lang w:eastAsia="lv-LV"/>
              </w:rPr>
              <w:t>00439</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29387771" w14:textId="77777777">
            <w:pPr>
              <w:spacing w:after="0" w:line="276" w:lineRule="auto"/>
              <w:rPr>
                <w:rFonts w:ascii="Times New Roman" w:hAnsi="Times New Roman"/>
                <w:sz w:val="24"/>
                <w:szCs w:val="24"/>
                <w:lang w:val="lv-LV"/>
              </w:rPr>
            </w:pPr>
            <w:r>
              <w:rPr>
                <w:rFonts w:ascii="Times New Roman" w:hAnsi="Times New Roman"/>
                <w:sz w:val="24"/>
                <w:szCs w:val="24"/>
                <w:lang w:val="lv-LV"/>
              </w:rPr>
              <w:t>0,01</w:t>
            </w:r>
          </w:p>
        </w:tc>
      </w:tr>
      <w:tr w:rsidRPr="00B00824" w:rsidR="007212F6" w:rsidTr="705A5B7A" w14:paraId="62CA3966" w14:textId="77777777">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33D8F66B" w14:textId="77777777">
            <w:pPr>
              <w:spacing w:after="0" w:line="276" w:lineRule="auto"/>
              <w:rPr>
                <w:rFonts w:ascii="Times New Roman" w:hAnsi="Times New Roman"/>
                <w:sz w:val="24"/>
                <w:szCs w:val="24"/>
                <w:lang w:val="lv-LV"/>
              </w:rPr>
            </w:pP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2572406A" w14:textId="77777777">
            <w:pPr>
              <w:spacing w:after="0" w:line="276" w:lineRule="auto"/>
              <w:rPr>
                <w:rFonts w:ascii="Times New Roman" w:hAnsi="Times New Roman"/>
                <w:sz w:val="24"/>
                <w:szCs w:val="24"/>
                <w:lang w:val="lv-LV"/>
              </w:rPr>
            </w:pPr>
            <w:r w:rsidRPr="00B00824">
              <w:rPr>
                <w:rFonts w:ascii="Times New Roman" w:hAnsi="Times New Roman"/>
                <w:sz w:val="24"/>
                <w:szCs w:val="24"/>
                <w:lang w:val="lv-LV"/>
              </w:rPr>
              <w:t>Ozolu meži (ozolu, liepu un skābaržu meži)</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2B1DD84F"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9160</w:t>
            </w:r>
          </w:p>
        </w:tc>
        <w:tc>
          <w:tcPr>
            <w:tcW w:w="7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00"/>
            <w:tcMar>
              <w:top w:w="0" w:type="dxa"/>
              <w:left w:w="108" w:type="dxa"/>
              <w:bottom w:w="0" w:type="dxa"/>
              <w:right w:w="108" w:type="dxa"/>
            </w:tcMar>
          </w:tcPr>
          <w:p w:rsidRPr="00DC649E" w:rsidR="007212F6" w:rsidP="00DE5D8E" w:rsidRDefault="007212F6" w14:paraId="33001236" w14:textId="77777777">
            <w:pPr>
              <w:spacing w:after="0" w:line="276" w:lineRule="auto"/>
              <w:rPr>
                <w:rFonts w:ascii="Times New Roman" w:hAnsi="Times New Roman"/>
                <w:sz w:val="24"/>
                <w:szCs w:val="24"/>
                <w:lang w:val="lv-LV"/>
              </w:rPr>
            </w:pPr>
            <w:r>
              <w:rPr>
                <w:rFonts w:ascii="Times New Roman" w:hAnsi="Times New Roman"/>
                <w:sz w:val="24"/>
                <w:szCs w:val="24"/>
                <w:lang w:val="lv-LV"/>
              </w:rPr>
              <w:t>U1x</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24C76E59" w14:textId="77777777">
            <w:pPr>
              <w:spacing w:after="0" w:line="276" w:lineRule="auto"/>
              <w:rPr>
                <w:rFonts w:ascii="Times New Roman" w:hAnsi="Times New Roman"/>
                <w:sz w:val="24"/>
                <w:szCs w:val="24"/>
                <w:lang w:val="lv-LV"/>
              </w:rPr>
            </w:pPr>
            <w:r w:rsidRPr="00B00824">
              <w:rPr>
                <w:rFonts w:ascii="Times New Roman" w:hAnsi="Times New Roman"/>
                <w:sz w:val="24"/>
                <w:szCs w:val="24"/>
                <w:lang w:val="lv-LV"/>
              </w:rPr>
              <w:t>Ozolu meži (ozolu, liepu un skābaržu meži)</w:t>
            </w: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11E0FFD0"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0</w:t>
            </w:r>
            <w:r>
              <w:rPr>
                <w:rFonts w:ascii="Times New Roman" w:hAnsi="Times New Roman" w:eastAsia="Times New Roman"/>
                <w:color w:val="000000"/>
                <w:sz w:val="24"/>
                <w:szCs w:val="24"/>
                <w:lang w:eastAsia="lv-LV"/>
              </w:rPr>
              <w:t>,</w:t>
            </w:r>
            <w:r w:rsidRPr="00DC70C2">
              <w:rPr>
                <w:rFonts w:ascii="Times New Roman" w:hAnsi="Times New Roman" w:eastAsia="Times New Roman"/>
                <w:color w:val="000000"/>
                <w:sz w:val="24"/>
                <w:szCs w:val="24"/>
                <w:lang w:eastAsia="lv-LV"/>
              </w:rPr>
              <w:t>2</w:t>
            </w:r>
            <w:r w:rsidRPr="006F7396">
              <w:rPr>
                <w:rFonts w:ascii="Times New Roman" w:hAnsi="Times New Roman" w:eastAsia="Times New Roman"/>
                <w:color w:val="000000"/>
                <w:sz w:val="24"/>
                <w:szCs w:val="24"/>
                <w:lang w:eastAsia="lv-LV"/>
              </w:rPr>
              <w:t>8</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FC279DE" w14:textId="77777777">
            <w:pPr>
              <w:spacing w:after="0" w:line="276" w:lineRule="auto"/>
              <w:rPr>
                <w:rFonts w:ascii="Times New Roman" w:hAnsi="Times New Roman"/>
                <w:sz w:val="24"/>
                <w:szCs w:val="24"/>
                <w:lang w:val="lv-LV"/>
              </w:rPr>
            </w:pPr>
            <w:r>
              <w:rPr>
                <w:rFonts w:ascii="Times New Roman" w:hAnsi="Times New Roman"/>
                <w:sz w:val="24"/>
                <w:szCs w:val="24"/>
                <w:lang w:val="lv-LV"/>
              </w:rPr>
              <w:t>0,02</w:t>
            </w:r>
          </w:p>
        </w:tc>
      </w:tr>
      <w:tr w:rsidRPr="00B00824" w:rsidR="007212F6" w:rsidTr="705A5B7A" w14:paraId="2E6C7344" w14:textId="77777777">
        <w:tc>
          <w:tcPr>
            <w:tcW w:w="20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0308F2B9" w14:textId="77777777">
            <w:pPr>
              <w:spacing w:after="0" w:line="276" w:lineRule="auto"/>
              <w:rPr>
                <w:rFonts w:ascii="Times New Roman" w:hAnsi="Times New Roman"/>
                <w:sz w:val="24"/>
                <w:szCs w:val="24"/>
                <w:lang w:val="lv-LV"/>
              </w:rPr>
            </w:pPr>
            <w:r>
              <w:rPr>
                <w:rFonts w:ascii="Times New Roman" w:hAnsi="Times New Roman"/>
                <w:sz w:val="24"/>
                <w:szCs w:val="24"/>
                <w:lang w:val="lv-LV"/>
              </w:rPr>
              <w:t>8.</w:t>
            </w:r>
          </w:p>
        </w:tc>
        <w:tc>
          <w:tcPr>
            <w:tcW w:w="129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B00824" w:rsidR="007212F6" w:rsidP="00DE5D8E" w:rsidRDefault="007212F6" w14:paraId="09544F91"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Nogāžu un gravu meži</w:t>
            </w:r>
          </w:p>
        </w:tc>
        <w:tc>
          <w:tcPr>
            <w:tcW w:w="53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027D358A"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9180*</w:t>
            </w:r>
          </w:p>
        </w:tc>
        <w:tc>
          <w:tcPr>
            <w:tcW w:w="7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00"/>
            <w:tcMar>
              <w:top w:w="0" w:type="dxa"/>
              <w:left w:w="108" w:type="dxa"/>
              <w:bottom w:w="0" w:type="dxa"/>
              <w:right w:w="108" w:type="dxa"/>
            </w:tcMar>
          </w:tcPr>
          <w:p w:rsidRPr="00DC649E" w:rsidR="007212F6" w:rsidP="00DE5D8E" w:rsidRDefault="007212F6" w14:paraId="187B9AA9" w14:textId="77777777">
            <w:pPr>
              <w:spacing w:after="0" w:line="276" w:lineRule="auto"/>
              <w:rPr>
                <w:rFonts w:ascii="Times New Roman" w:hAnsi="Times New Roman"/>
                <w:sz w:val="24"/>
                <w:szCs w:val="24"/>
                <w:lang w:val="lv-LV"/>
              </w:rPr>
            </w:pPr>
            <w:r>
              <w:rPr>
                <w:rFonts w:ascii="Times New Roman" w:hAnsi="Times New Roman"/>
                <w:sz w:val="24"/>
                <w:szCs w:val="24"/>
                <w:lang w:val="lv-LV"/>
              </w:rPr>
              <w:t>U1x</w:t>
            </w:r>
          </w:p>
        </w:tc>
        <w:tc>
          <w:tcPr>
            <w:tcW w:w="11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58E8FE12" w14:textId="77777777">
            <w:pPr>
              <w:spacing w:after="0" w:line="276" w:lineRule="auto"/>
              <w:rPr>
                <w:rFonts w:ascii="Times New Roman" w:hAnsi="Times New Roman"/>
                <w:sz w:val="24"/>
                <w:szCs w:val="24"/>
                <w:lang w:val="lv-LV"/>
              </w:rPr>
            </w:pPr>
            <w:r w:rsidRPr="006F7396">
              <w:rPr>
                <w:rFonts w:ascii="Times New Roman" w:hAnsi="Times New Roman" w:eastAsia="Times New Roman"/>
                <w:color w:val="000000"/>
                <w:sz w:val="24"/>
                <w:szCs w:val="24"/>
                <w:lang w:eastAsia="lv-LV"/>
              </w:rPr>
              <w:t>Nogāžu un gravu meži</w:t>
            </w:r>
          </w:p>
        </w:tc>
        <w:tc>
          <w:tcPr>
            <w:tcW w:w="41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7D67D6B4" w14:textId="77777777">
            <w:pPr>
              <w:spacing w:after="0" w:line="276" w:lineRule="auto"/>
              <w:rPr>
                <w:rFonts w:ascii="Times New Roman" w:hAnsi="Times New Roman"/>
                <w:sz w:val="24"/>
                <w:szCs w:val="24"/>
                <w:lang w:val="lv-LV"/>
              </w:rPr>
            </w:pPr>
            <w:r w:rsidRPr="00DC70C2">
              <w:rPr>
                <w:rFonts w:ascii="Times New Roman" w:hAnsi="Times New Roman" w:eastAsia="Times New Roman"/>
                <w:color w:val="000000"/>
                <w:sz w:val="24"/>
                <w:szCs w:val="24"/>
                <w:lang w:eastAsia="lv-LV"/>
              </w:rPr>
              <w:t>0.8</w:t>
            </w:r>
            <w:r w:rsidRPr="006F7396">
              <w:rPr>
                <w:rFonts w:ascii="Times New Roman" w:hAnsi="Times New Roman" w:eastAsia="Times New Roman"/>
                <w:color w:val="000000"/>
                <w:sz w:val="24"/>
                <w:szCs w:val="24"/>
                <w:lang w:eastAsia="lv-LV"/>
              </w:rPr>
              <w:t>7</w:t>
            </w:r>
          </w:p>
        </w:tc>
        <w:tc>
          <w:tcPr>
            <w:tcW w:w="732"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7212F6" w:rsidP="00DE5D8E" w:rsidRDefault="007212F6" w14:paraId="13A4A577" w14:textId="77777777">
            <w:pPr>
              <w:spacing w:after="0" w:line="276" w:lineRule="auto"/>
              <w:rPr>
                <w:rFonts w:ascii="Times New Roman" w:hAnsi="Times New Roman"/>
                <w:sz w:val="24"/>
                <w:szCs w:val="24"/>
                <w:lang w:val="lv-LV"/>
              </w:rPr>
            </w:pPr>
            <w:r>
              <w:rPr>
                <w:rFonts w:ascii="Times New Roman" w:hAnsi="Times New Roman"/>
                <w:sz w:val="24"/>
                <w:szCs w:val="24"/>
                <w:lang w:val="lv-LV"/>
              </w:rPr>
              <w:t>0,02</w:t>
            </w:r>
          </w:p>
        </w:tc>
      </w:tr>
    </w:tbl>
    <w:p w:rsidR="007212F6" w:rsidP="00DE5D8E" w:rsidRDefault="007212F6" w14:paraId="7A43A3DD" w14:textId="2915E447">
      <w:pPr>
        <w:pStyle w:val="tv213"/>
        <w:spacing w:before="0" w:beforeAutospacing="0" w:after="0" w:afterAutospacing="0" w:line="276" w:lineRule="auto"/>
        <w:jc w:val="right"/>
        <w:rPr>
          <w:lang w:val="lv-LV"/>
        </w:rPr>
      </w:pPr>
    </w:p>
    <w:p w:rsidR="007212F6" w:rsidP="00DE5D8E" w:rsidRDefault="007212F6" w14:paraId="47E338C1" w14:textId="77777777">
      <w:pPr>
        <w:pStyle w:val="tv213"/>
        <w:spacing w:before="0" w:beforeAutospacing="0" w:after="0" w:afterAutospacing="0" w:line="276" w:lineRule="auto"/>
        <w:jc w:val="right"/>
        <w:rPr>
          <w:lang w:val="lv-LV"/>
        </w:rPr>
      </w:pPr>
    </w:p>
    <w:p w:rsidR="007212F6" w:rsidP="00DE5D8E" w:rsidRDefault="007212F6" w14:paraId="13B32D51" w14:textId="77777777">
      <w:pPr>
        <w:spacing w:after="0" w:line="276" w:lineRule="auto"/>
        <w:rPr>
          <w:rFonts w:ascii="Times New Roman" w:hAnsi="Times New Roman" w:eastAsia="Times New Roman" w:cs="Times New Roman"/>
          <w:sz w:val="24"/>
          <w:szCs w:val="24"/>
          <w:lang w:val="lv-LV"/>
        </w:rPr>
      </w:pPr>
      <w:r>
        <w:rPr>
          <w:lang w:val="lv-LV"/>
        </w:rPr>
        <w:br w:type="page"/>
      </w:r>
    </w:p>
    <w:p w:rsidR="00777D56" w:rsidP="00DE5D8E" w:rsidRDefault="00777D56" w14:paraId="4749E0C5" w14:textId="2127ECC6">
      <w:pPr>
        <w:pStyle w:val="tv213"/>
        <w:spacing w:before="0" w:beforeAutospacing="0" w:after="0" w:afterAutospacing="0" w:line="276" w:lineRule="auto"/>
        <w:jc w:val="right"/>
        <w:rPr>
          <w:lang w:val="lv-LV"/>
        </w:rPr>
      </w:pPr>
      <w:r>
        <w:rPr>
          <w:lang w:val="lv-LV"/>
        </w:rPr>
        <w:t>2.1.</w:t>
      </w:r>
      <w:r w:rsidR="009D6257">
        <w:rPr>
          <w:lang w:val="lv-LV"/>
        </w:rPr>
        <w:t>2</w:t>
      </w:r>
      <w:r>
        <w:rPr>
          <w:lang w:val="lv-LV"/>
        </w:rPr>
        <w:t>. tabula</w:t>
      </w:r>
    </w:p>
    <w:p w:rsidRPr="00571EF4" w:rsidR="00777D56" w:rsidP="00DE5D8E" w:rsidRDefault="007C39D9" w14:paraId="7D450C9B" w14:textId="0823C611">
      <w:pPr>
        <w:pStyle w:val="tv213"/>
        <w:spacing w:before="0" w:beforeAutospacing="0" w:after="0" w:afterAutospacing="0" w:line="276" w:lineRule="auto"/>
        <w:jc w:val="center"/>
        <w:rPr>
          <w:b/>
          <w:lang w:val="lv-LV"/>
        </w:rPr>
      </w:pPr>
      <w:r w:rsidRPr="00571EF4">
        <w:rPr>
          <w:b/>
          <w:lang w:val="lv-LV"/>
        </w:rPr>
        <w:t xml:space="preserve">ES nozīmes biotopu aizsardzības un apsaimniekošanas mērķi </w:t>
      </w:r>
      <w:r w:rsidRPr="00571EF4" w:rsidR="00777D56">
        <w:rPr>
          <w:b/>
          <w:lang w:val="lv-LV"/>
        </w:rPr>
        <w:t>DL “</w:t>
      </w:r>
      <w:r w:rsidRPr="00571EF4" w:rsidR="000E0C51">
        <w:rPr>
          <w:b/>
          <w:lang w:val="lv-LV"/>
        </w:rPr>
        <w:t>Burtnieka</w:t>
      </w:r>
      <w:r w:rsidRPr="00571EF4" w:rsidR="00777D56">
        <w:rPr>
          <w:b/>
          <w:lang w:val="lv-LV"/>
        </w:rPr>
        <w:t xml:space="preserve"> ezera pļavas”</w:t>
      </w:r>
    </w:p>
    <w:tbl>
      <w:tblPr>
        <w:tblStyle w:val="TableGrid2"/>
        <w:tblW w:w="14885" w:type="dxa"/>
        <w:jc w:val="center"/>
        <w:tblLayout w:type="fixed"/>
        <w:tblLook w:val="04A0" w:firstRow="1" w:lastRow="0" w:firstColumn="1" w:lastColumn="0" w:noHBand="0" w:noVBand="1"/>
      </w:tblPr>
      <w:tblGrid>
        <w:gridCol w:w="710"/>
        <w:gridCol w:w="3402"/>
        <w:gridCol w:w="1559"/>
        <w:gridCol w:w="1417"/>
        <w:gridCol w:w="1985"/>
        <w:gridCol w:w="1554"/>
        <w:gridCol w:w="1785"/>
        <w:gridCol w:w="2473"/>
      </w:tblGrid>
      <w:tr w:rsidRPr="00777D56" w:rsidR="00777D56" w:rsidTr="705A5B7A" w14:paraId="2243D9C2" w14:textId="77777777">
        <w:trPr/>
        <w:tc>
          <w:tcPr>
            <w:tcW w:w="710" w:type="dxa"/>
            <w:tcMar/>
          </w:tcPr>
          <w:p w:rsidRPr="00777D56" w:rsidR="00777D56" w:rsidP="00DE5D8E" w:rsidRDefault="00777D56" w14:paraId="2445FEDD"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Nr.</w:t>
            </w:r>
          </w:p>
          <w:p w:rsidRPr="00777D56" w:rsidR="00777D56" w:rsidP="00DE5D8E" w:rsidRDefault="00777D56" w14:paraId="2C4F3057"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p.k.</w:t>
            </w:r>
          </w:p>
        </w:tc>
        <w:tc>
          <w:tcPr>
            <w:tcW w:w="3402" w:type="dxa"/>
            <w:tcMar/>
          </w:tcPr>
          <w:p w:rsidRPr="00777D56" w:rsidR="00777D56" w:rsidP="00DE5D8E" w:rsidRDefault="00777D56" w14:paraId="74FE3B17"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Biotopa kods un nosaukums</w:t>
            </w:r>
          </w:p>
        </w:tc>
        <w:tc>
          <w:tcPr>
            <w:tcW w:w="1559" w:type="dxa"/>
            <w:tcMar/>
          </w:tcPr>
          <w:p w:rsidRPr="00777D56" w:rsidR="00777D56" w:rsidP="00DE5D8E" w:rsidRDefault="00777D56" w14:paraId="582DD81E"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Teritorijas izveidošanas mērķis/</w:t>
            </w:r>
          </w:p>
          <w:p w:rsidRPr="00777D56" w:rsidR="00777D56" w:rsidP="00DE5D8E" w:rsidRDefault="00777D56" w14:paraId="71C8CCFD"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grozījumi</w:t>
            </w:r>
          </w:p>
        </w:tc>
        <w:tc>
          <w:tcPr>
            <w:tcW w:w="1417" w:type="dxa"/>
            <w:tcMar/>
          </w:tcPr>
          <w:p w:rsidRPr="00777D56" w:rsidR="00777D56" w:rsidP="00DE5D8E" w:rsidRDefault="00777D56" w14:paraId="3F6CFACC"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Platība līdz DA plāna izstrādei (SDF), ha</w:t>
            </w:r>
          </w:p>
        </w:tc>
        <w:tc>
          <w:tcPr>
            <w:tcW w:w="1985" w:type="dxa"/>
            <w:tcMar/>
          </w:tcPr>
          <w:p w:rsidRPr="00777D56" w:rsidR="00777D56" w:rsidP="00DE5D8E" w:rsidRDefault="00777D56" w14:paraId="52DE4BBC"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DA plāna ietvaros aktualizētā platība, ha</w:t>
            </w:r>
          </w:p>
        </w:tc>
        <w:tc>
          <w:tcPr>
            <w:tcW w:w="1554" w:type="dxa"/>
            <w:tcMar/>
          </w:tcPr>
          <w:p w:rsidRPr="00777D56" w:rsidR="00777D56" w:rsidP="00DE5D8E" w:rsidRDefault="00777D56" w14:paraId="350C4D27" w14:textId="13BD2F29">
            <w:pPr>
              <w:spacing w:line="276" w:lineRule="auto"/>
              <w:rPr>
                <w:rFonts w:ascii="Times New Roman" w:hAnsi="Times New Roman" w:cs="Times New Roman"/>
                <w:sz w:val="24"/>
                <w:szCs w:val="24"/>
              </w:rPr>
            </w:pPr>
            <w:r w:rsidRPr="00777D56">
              <w:rPr>
                <w:rFonts w:ascii="Times New Roman" w:hAnsi="Times New Roman" w:cs="Times New Roman"/>
                <w:sz w:val="24"/>
                <w:szCs w:val="24"/>
              </w:rPr>
              <w:t>Aizsardzības mērķis, ha (</w:t>
            </w:r>
            <w:r w:rsidR="00CC0BFE">
              <w:rPr>
                <w:rFonts w:ascii="Times New Roman" w:hAnsi="Times New Roman" w:cs="Times New Roman"/>
                <w:sz w:val="24"/>
                <w:szCs w:val="24"/>
              </w:rPr>
              <w:t xml:space="preserve">LIFE </w:t>
            </w:r>
            <w:r w:rsidRPr="00777D56">
              <w:rPr>
                <w:rFonts w:ascii="Times New Roman" w:hAnsi="Times New Roman" w:cs="Times New Roman"/>
                <w:sz w:val="24"/>
                <w:szCs w:val="24"/>
              </w:rPr>
              <w:t>IP Nature)</w:t>
            </w:r>
          </w:p>
          <w:p w:rsidRPr="00777D56" w:rsidR="00777D56" w:rsidP="00DE5D8E" w:rsidRDefault="00777D56" w14:paraId="33F8B38D" w14:textId="77777777">
            <w:pPr>
              <w:spacing w:line="276" w:lineRule="auto"/>
              <w:rPr>
                <w:rFonts w:ascii="Times New Roman" w:hAnsi="Times New Roman" w:cs="Times New Roman"/>
                <w:sz w:val="24"/>
                <w:szCs w:val="24"/>
              </w:rPr>
            </w:pPr>
          </w:p>
        </w:tc>
        <w:tc>
          <w:tcPr>
            <w:tcW w:w="1785" w:type="dxa"/>
            <w:tcMar/>
          </w:tcPr>
          <w:p w:rsidRPr="007C39D9" w:rsidR="00777D56" w:rsidP="00DE5D8E" w:rsidRDefault="00777D56" w14:paraId="670CEEA7" w14:textId="77777777">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 xml:space="preserve">Aktualizētais aizsardzības mērķis, ha </w:t>
            </w:r>
          </w:p>
        </w:tc>
        <w:tc>
          <w:tcPr>
            <w:tcW w:w="2473" w:type="dxa"/>
            <w:tcMar/>
          </w:tcPr>
          <w:p w:rsidRPr="00777D56" w:rsidR="00777D56" w:rsidP="00DE5D8E" w:rsidRDefault="00777D56" w14:paraId="762C72FA"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Piezīmes</w:t>
            </w:r>
          </w:p>
        </w:tc>
      </w:tr>
      <w:tr w:rsidRPr="00777D56" w:rsidR="00777D56" w:rsidTr="705A5B7A" w14:paraId="17121617" w14:textId="77777777">
        <w:trPr/>
        <w:tc>
          <w:tcPr>
            <w:tcW w:w="710" w:type="dxa"/>
            <w:tcMar/>
          </w:tcPr>
          <w:p w:rsidRPr="00777D56" w:rsidR="00777D56" w:rsidP="00DE5D8E" w:rsidRDefault="00777D56" w14:paraId="2005A18C"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w:t>
            </w:r>
          </w:p>
        </w:tc>
        <w:tc>
          <w:tcPr>
            <w:tcW w:w="3402" w:type="dxa"/>
            <w:tcMar/>
          </w:tcPr>
          <w:p w:rsidRPr="00777D56" w:rsidR="00777D56" w:rsidP="00DE5D8E" w:rsidRDefault="00777D56" w14:paraId="131348EF"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3150 Eitrofi ezeri ar iegrimušo ūdensaugu un peldaugu augāju</w:t>
            </w:r>
          </w:p>
        </w:tc>
        <w:tc>
          <w:tcPr>
            <w:tcW w:w="1559" w:type="dxa"/>
            <w:tcMar/>
          </w:tcPr>
          <w:p w:rsidRPr="00777D56" w:rsidR="00777D56" w:rsidP="00DE5D8E" w:rsidRDefault="00777D56" w14:paraId="65E1C0D4" w14:textId="77777777">
            <w:pPr>
              <w:spacing w:line="276" w:lineRule="auto"/>
              <w:rPr>
                <w:rFonts w:ascii="Times New Roman" w:hAnsi="Times New Roman" w:cs="Times New Roman"/>
                <w:sz w:val="24"/>
                <w:szCs w:val="24"/>
              </w:rPr>
            </w:pPr>
          </w:p>
        </w:tc>
        <w:tc>
          <w:tcPr>
            <w:tcW w:w="1417" w:type="dxa"/>
            <w:tcMar/>
          </w:tcPr>
          <w:p w:rsidRPr="00777D56" w:rsidR="00777D56" w:rsidP="00DE5D8E" w:rsidRDefault="00777D56" w14:paraId="20AF7436"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8,17</w:t>
            </w:r>
          </w:p>
        </w:tc>
        <w:tc>
          <w:tcPr>
            <w:tcW w:w="1985" w:type="dxa"/>
            <w:tcMar/>
          </w:tcPr>
          <w:p w:rsidRPr="00777D56" w:rsidR="00777D56" w:rsidP="00DE5D8E" w:rsidRDefault="00777D56" w14:paraId="060A0460"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24,2</w:t>
            </w:r>
          </w:p>
        </w:tc>
        <w:tc>
          <w:tcPr>
            <w:tcW w:w="1554" w:type="dxa"/>
            <w:tcMar/>
          </w:tcPr>
          <w:p w:rsidRPr="00777D56" w:rsidR="00777D56" w:rsidP="00DE5D8E" w:rsidRDefault="00777D56" w14:paraId="495698A9"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22,2</w:t>
            </w:r>
          </w:p>
        </w:tc>
        <w:tc>
          <w:tcPr>
            <w:tcW w:w="1785" w:type="dxa"/>
            <w:tcMar/>
          </w:tcPr>
          <w:p w:rsidRPr="007C39D9" w:rsidR="00777D56" w:rsidP="705A5B7A" w:rsidRDefault="0064713F" w14:paraId="1A2B77AB" w14:textId="40F2A222">
            <w:pPr>
              <w:spacing w:line="276" w:lineRule="auto"/>
              <w:rPr>
                <w:rFonts w:ascii="Times New Roman" w:hAnsi="Times New Roman" w:cs="Times New Roman"/>
                <w:b w:val="1"/>
                <w:bCs w:val="1"/>
                <w:sz w:val="24"/>
                <w:szCs w:val="24"/>
              </w:rPr>
            </w:pPr>
            <w:r w:rsidRPr="705A5B7A" w:rsidR="0064713F">
              <w:rPr>
                <w:rFonts w:ascii="Times New Roman" w:hAnsi="Times New Roman" w:cs="Times New Roman"/>
                <w:b w:val="1"/>
                <w:bCs w:val="1"/>
                <w:sz w:val="24"/>
                <w:szCs w:val="24"/>
              </w:rPr>
              <w:t>24</w:t>
            </w:r>
            <w:r w:rsidRPr="705A5B7A" w:rsidR="123E15D2">
              <w:rPr>
                <w:rFonts w:ascii="Times New Roman" w:hAnsi="Times New Roman" w:cs="Times New Roman"/>
                <w:b w:val="1"/>
                <w:bCs w:val="1"/>
                <w:sz w:val="24"/>
                <w:szCs w:val="24"/>
              </w:rPr>
              <w:t>,</w:t>
            </w:r>
            <w:r w:rsidRPr="705A5B7A" w:rsidR="35488A5E">
              <w:rPr>
                <w:rFonts w:ascii="Times New Roman" w:hAnsi="Times New Roman" w:cs="Times New Roman"/>
                <w:b w:val="1"/>
                <w:bCs w:val="1"/>
                <w:sz w:val="24"/>
                <w:szCs w:val="24"/>
              </w:rPr>
              <w:t>2</w:t>
            </w:r>
          </w:p>
        </w:tc>
        <w:tc>
          <w:tcPr>
            <w:tcW w:w="2473" w:type="dxa"/>
            <w:tcMar/>
          </w:tcPr>
          <w:p w:rsidRPr="00777D56" w:rsidR="00777D56" w:rsidP="00DE5D8E" w:rsidRDefault="00777D56" w14:paraId="109AA0A8" w14:textId="77777777">
            <w:pPr>
              <w:spacing w:line="276" w:lineRule="auto"/>
              <w:rPr>
                <w:rFonts w:ascii="Times New Roman" w:hAnsi="Times New Roman" w:cs="Times New Roman"/>
                <w:sz w:val="24"/>
                <w:szCs w:val="24"/>
              </w:rPr>
            </w:pPr>
          </w:p>
        </w:tc>
      </w:tr>
      <w:tr w:rsidRPr="00777D56" w:rsidR="00777D56" w:rsidTr="705A5B7A" w14:paraId="5291CD12" w14:textId="77777777">
        <w:trPr/>
        <w:tc>
          <w:tcPr>
            <w:tcW w:w="710" w:type="dxa"/>
            <w:tcMar/>
          </w:tcPr>
          <w:p w:rsidRPr="00777D56" w:rsidR="00777D56" w:rsidP="00DE5D8E" w:rsidRDefault="00777D56" w14:paraId="2BE627A7"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2.</w:t>
            </w:r>
          </w:p>
        </w:tc>
        <w:tc>
          <w:tcPr>
            <w:tcW w:w="3402" w:type="dxa"/>
            <w:tcMar/>
          </w:tcPr>
          <w:p w:rsidRPr="00777D56" w:rsidR="00777D56" w:rsidP="00DE5D8E" w:rsidRDefault="00777D56" w14:paraId="378C0D75"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3260 Upju straujteces un dabiski upju posmi</w:t>
            </w:r>
          </w:p>
        </w:tc>
        <w:tc>
          <w:tcPr>
            <w:tcW w:w="1559" w:type="dxa"/>
            <w:tcMar/>
          </w:tcPr>
          <w:p w:rsidRPr="00777D56" w:rsidR="00777D56" w:rsidP="00DE5D8E" w:rsidRDefault="00777D56" w14:paraId="12ED088A"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w:t>
            </w:r>
          </w:p>
        </w:tc>
        <w:tc>
          <w:tcPr>
            <w:tcW w:w="1417" w:type="dxa"/>
            <w:tcMar/>
          </w:tcPr>
          <w:p w:rsidRPr="00777D56" w:rsidR="00777D56" w:rsidP="00DE5D8E" w:rsidRDefault="00777D56" w14:paraId="2A6D511A"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2,77</w:t>
            </w:r>
          </w:p>
        </w:tc>
        <w:tc>
          <w:tcPr>
            <w:tcW w:w="1985" w:type="dxa"/>
            <w:tcMar/>
          </w:tcPr>
          <w:p w:rsidRPr="00777D56" w:rsidR="00777D56" w:rsidP="00DE5D8E" w:rsidRDefault="00777D56" w14:paraId="3ECD2A69"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2,73</w:t>
            </w:r>
          </w:p>
        </w:tc>
        <w:tc>
          <w:tcPr>
            <w:tcW w:w="1554" w:type="dxa"/>
            <w:tcMar/>
          </w:tcPr>
          <w:p w:rsidRPr="00777D56" w:rsidR="00777D56" w:rsidP="00DE5D8E" w:rsidRDefault="00777D56" w14:paraId="5FE0E16C"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2,74</w:t>
            </w:r>
          </w:p>
        </w:tc>
        <w:tc>
          <w:tcPr>
            <w:tcW w:w="1785" w:type="dxa"/>
            <w:tcMar/>
          </w:tcPr>
          <w:p w:rsidRPr="007C39D9" w:rsidR="00777D56" w:rsidP="705A5B7A" w:rsidRDefault="0064713F" w14:paraId="5134DFEC" w14:textId="6B9AF216">
            <w:pPr>
              <w:spacing w:line="276" w:lineRule="auto"/>
              <w:rPr>
                <w:rFonts w:ascii="Times New Roman" w:hAnsi="Times New Roman" w:cs="Times New Roman"/>
                <w:b w:val="1"/>
                <w:bCs w:val="1"/>
                <w:sz w:val="24"/>
                <w:szCs w:val="24"/>
              </w:rPr>
            </w:pPr>
            <w:r w:rsidRPr="705A5B7A" w:rsidR="0064713F">
              <w:rPr>
                <w:rFonts w:ascii="Times New Roman" w:hAnsi="Times New Roman" w:cs="Times New Roman"/>
                <w:b w:val="1"/>
                <w:bCs w:val="1"/>
                <w:sz w:val="24"/>
                <w:szCs w:val="24"/>
              </w:rPr>
              <w:t>2,7</w:t>
            </w:r>
          </w:p>
        </w:tc>
        <w:tc>
          <w:tcPr>
            <w:tcW w:w="2473" w:type="dxa"/>
            <w:tcMar/>
          </w:tcPr>
          <w:p w:rsidRPr="00777D56" w:rsidR="00777D56" w:rsidP="00DE5D8E" w:rsidRDefault="00777D56" w14:paraId="747F4BF4" w14:textId="77777777">
            <w:pPr>
              <w:spacing w:line="276" w:lineRule="auto"/>
              <w:rPr>
                <w:rFonts w:ascii="Times New Roman" w:hAnsi="Times New Roman" w:cs="Times New Roman"/>
                <w:sz w:val="24"/>
                <w:szCs w:val="24"/>
              </w:rPr>
            </w:pPr>
          </w:p>
        </w:tc>
      </w:tr>
      <w:tr w:rsidRPr="00777D56" w:rsidR="00777D56" w:rsidTr="705A5B7A" w14:paraId="00429F5B" w14:textId="77777777">
        <w:trPr/>
        <w:tc>
          <w:tcPr>
            <w:tcW w:w="710" w:type="dxa"/>
            <w:tcMar/>
          </w:tcPr>
          <w:p w:rsidRPr="00777D56" w:rsidR="00777D56" w:rsidP="00DE5D8E" w:rsidRDefault="00777D56" w14:paraId="3E750813"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3.</w:t>
            </w:r>
          </w:p>
        </w:tc>
        <w:tc>
          <w:tcPr>
            <w:tcW w:w="3402" w:type="dxa"/>
            <w:tcMar/>
          </w:tcPr>
          <w:p w:rsidRPr="00777D56" w:rsidR="00777D56" w:rsidP="00DE5D8E" w:rsidRDefault="00777D56" w14:paraId="2AC3A742"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6270* Sugām bagātas ganības un ganītas pļavas</w:t>
            </w:r>
          </w:p>
        </w:tc>
        <w:tc>
          <w:tcPr>
            <w:tcW w:w="1559" w:type="dxa"/>
            <w:tcMar/>
          </w:tcPr>
          <w:p w:rsidRPr="00777D56" w:rsidR="00777D56" w:rsidP="00DE5D8E" w:rsidRDefault="00777D56" w14:paraId="2EF44719"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w:t>
            </w:r>
          </w:p>
        </w:tc>
        <w:tc>
          <w:tcPr>
            <w:tcW w:w="1417" w:type="dxa"/>
            <w:tcMar/>
          </w:tcPr>
          <w:p w:rsidRPr="00777D56" w:rsidR="00777D56" w:rsidP="00DE5D8E" w:rsidRDefault="00777D56" w14:paraId="6C5865CB"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1,06</w:t>
            </w:r>
          </w:p>
        </w:tc>
        <w:tc>
          <w:tcPr>
            <w:tcW w:w="1985" w:type="dxa"/>
            <w:tcMar/>
          </w:tcPr>
          <w:p w:rsidRPr="00777D56" w:rsidR="00777D56" w:rsidP="00DE5D8E" w:rsidRDefault="00777D56" w14:paraId="1646032D" w14:textId="738F703C">
            <w:pPr>
              <w:spacing w:line="276" w:lineRule="auto"/>
              <w:rPr>
                <w:rFonts w:ascii="Times New Roman" w:hAnsi="Times New Roman" w:cs="Times New Roman"/>
                <w:sz w:val="24"/>
                <w:szCs w:val="24"/>
              </w:rPr>
            </w:pPr>
            <w:r w:rsidRPr="705A5B7A" w:rsidR="00777D56">
              <w:rPr>
                <w:rFonts w:ascii="Times New Roman" w:hAnsi="Times New Roman" w:cs="Times New Roman"/>
                <w:sz w:val="24"/>
                <w:szCs w:val="24"/>
              </w:rPr>
              <w:t>2,</w:t>
            </w:r>
            <w:r w:rsidRPr="705A5B7A" w:rsidR="009F5640">
              <w:rPr>
                <w:rFonts w:ascii="Times New Roman" w:hAnsi="Times New Roman" w:cs="Times New Roman"/>
                <w:sz w:val="24"/>
                <w:szCs w:val="24"/>
              </w:rPr>
              <w:t>98</w:t>
            </w:r>
            <w:r w:rsidRPr="705A5B7A" w:rsidR="5079528A">
              <w:rPr>
                <w:rFonts w:ascii="Times New Roman" w:hAnsi="Times New Roman" w:cs="Times New Roman"/>
                <w:sz w:val="24"/>
                <w:szCs w:val="24"/>
              </w:rPr>
              <w:t xml:space="preserve"> (7,57)</w:t>
            </w:r>
          </w:p>
        </w:tc>
        <w:tc>
          <w:tcPr>
            <w:tcW w:w="1554" w:type="dxa"/>
            <w:tcMar/>
          </w:tcPr>
          <w:p w:rsidRPr="00777D56" w:rsidR="00777D56" w:rsidP="00DE5D8E" w:rsidRDefault="00777D56" w14:paraId="16F49484"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1,06</w:t>
            </w:r>
          </w:p>
        </w:tc>
        <w:tc>
          <w:tcPr>
            <w:tcW w:w="1785" w:type="dxa"/>
            <w:tcMar/>
          </w:tcPr>
          <w:p w:rsidRPr="007C39D9" w:rsidR="00777D56" w:rsidP="00DE5D8E" w:rsidRDefault="0064713F" w14:paraId="3FF24426" w14:textId="5106D884">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2,</w:t>
            </w:r>
            <w:r w:rsidR="00157B13">
              <w:rPr>
                <w:rFonts w:ascii="Times New Roman" w:hAnsi="Times New Roman" w:cs="Times New Roman"/>
                <w:b/>
                <w:sz w:val="24"/>
                <w:szCs w:val="24"/>
              </w:rPr>
              <w:t>98</w:t>
            </w:r>
          </w:p>
        </w:tc>
        <w:tc>
          <w:tcPr>
            <w:tcW w:w="2473" w:type="dxa"/>
            <w:tcMar/>
          </w:tcPr>
          <w:p w:rsidRPr="00777D56" w:rsidR="00777D56" w:rsidP="705A5B7A" w:rsidRDefault="00777D56" w14:paraId="4C2D487C" w14:textId="288AFE4F">
            <w:pPr>
              <w:pStyle w:val="Normal"/>
              <w:spacing w:line="276" w:lineRule="auto"/>
              <w:rPr>
                <w:rFonts w:ascii="Times New Roman" w:hAnsi="Times New Roman" w:eastAsia="Times New Roman" w:cs="Times New Roman"/>
                <w:sz w:val="24"/>
                <w:szCs w:val="24"/>
              </w:rPr>
            </w:pPr>
            <w:r w:rsidRPr="705A5B7A" w:rsidR="3D951430">
              <w:rPr>
                <w:rFonts w:ascii="Times New Roman" w:hAnsi="Times New Roman" w:eastAsia="Times New Roman" w:cs="Times New Roman"/>
                <w:sz w:val="24"/>
                <w:szCs w:val="24"/>
              </w:rPr>
              <w:t xml:space="preserve">Ja tiek mainīta </w:t>
            </w:r>
            <w:r w:rsidRPr="705A5B7A" w:rsidR="32BF3BAF">
              <w:rPr>
                <w:rFonts w:ascii="Times New Roman" w:hAnsi="Times New Roman" w:eastAsia="Times New Roman" w:cs="Times New Roman"/>
                <w:sz w:val="24"/>
                <w:szCs w:val="24"/>
              </w:rPr>
              <w:t xml:space="preserve">DL </w:t>
            </w:r>
            <w:r w:rsidRPr="705A5B7A" w:rsidR="3D951430">
              <w:rPr>
                <w:rFonts w:ascii="Times New Roman" w:hAnsi="Times New Roman" w:eastAsia="Times New Roman" w:cs="Times New Roman"/>
                <w:sz w:val="24"/>
                <w:szCs w:val="24"/>
              </w:rPr>
              <w:t xml:space="preserve">robeža, tad mērķa platība </w:t>
            </w:r>
            <w:r w:rsidRPr="705A5B7A" w:rsidR="3D951430">
              <w:rPr>
                <w:rFonts w:ascii="Times New Roman" w:hAnsi="Times New Roman" w:eastAsia="Times New Roman" w:cs="Times New Roman"/>
                <w:noProof w:val="0"/>
                <w:color w:val="000000" w:themeColor="text1" w:themeTint="FF" w:themeShade="FF"/>
                <w:sz w:val="22"/>
                <w:szCs w:val="22"/>
                <w:lang w:val="en-US"/>
              </w:rPr>
              <w:t>7,57</w:t>
            </w:r>
            <w:r w:rsidRPr="705A5B7A" w:rsidR="3D951430">
              <w:rPr>
                <w:rFonts w:ascii="Times New Roman" w:hAnsi="Times New Roman" w:eastAsia="Times New Roman" w:cs="Times New Roman"/>
                <w:sz w:val="24"/>
                <w:szCs w:val="24"/>
              </w:rPr>
              <w:t xml:space="preserve"> ha</w:t>
            </w:r>
          </w:p>
        </w:tc>
      </w:tr>
      <w:tr w:rsidRPr="0064713F" w:rsidR="00777D56" w:rsidTr="705A5B7A" w14:paraId="60238994" w14:textId="77777777">
        <w:trPr/>
        <w:tc>
          <w:tcPr>
            <w:tcW w:w="710" w:type="dxa"/>
            <w:tcMar/>
          </w:tcPr>
          <w:p w:rsidRPr="00777D56" w:rsidR="00777D56" w:rsidP="00DE5D8E" w:rsidRDefault="00777D56" w14:paraId="16E82587"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4.</w:t>
            </w:r>
          </w:p>
        </w:tc>
        <w:tc>
          <w:tcPr>
            <w:tcW w:w="3402" w:type="dxa"/>
            <w:tcMar/>
          </w:tcPr>
          <w:p w:rsidRPr="00777D56" w:rsidR="00777D56" w:rsidP="00DE5D8E" w:rsidRDefault="00777D56" w14:paraId="62F459C0"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6430 Eitrofas augsto lakstaugu audzes</w:t>
            </w:r>
          </w:p>
        </w:tc>
        <w:tc>
          <w:tcPr>
            <w:tcW w:w="1559" w:type="dxa"/>
            <w:tcMar/>
          </w:tcPr>
          <w:p w:rsidRPr="00777D56" w:rsidR="00777D56" w:rsidP="00DE5D8E" w:rsidRDefault="00777D56" w14:paraId="5323FB50"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w:t>
            </w:r>
          </w:p>
        </w:tc>
        <w:tc>
          <w:tcPr>
            <w:tcW w:w="1417" w:type="dxa"/>
            <w:tcMar/>
          </w:tcPr>
          <w:p w:rsidRPr="00777D56" w:rsidR="00777D56" w:rsidP="00DE5D8E" w:rsidRDefault="00777D56" w14:paraId="266D12F1"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0,97</w:t>
            </w:r>
          </w:p>
        </w:tc>
        <w:tc>
          <w:tcPr>
            <w:tcW w:w="1985" w:type="dxa"/>
            <w:tcMar/>
          </w:tcPr>
          <w:p w:rsidRPr="00777D56" w:rsidR="00777D56" w:rsidP="00DE5D8E" w:rsidRDefault="00777D56" w14:paraId="417C6A16"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w:t>
            </w:r>
          </w:p>
        </w:tc>
        <w:tc>
          <w:tcPr>
            <w:tcW w:w="1554" w:type="dxa"/>
            <w:tcMar/>
          </w:tcPr>
          <w:p w:rsidRPr="00777D56" w:rsidR="00777D56" w:rsidP="00DE5D8E" w:rsidRDefault="00777D56" w14:paraId="5CFEB338"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0,97</w:t>
            </w:r>
          </w:p>
        </w:tc>
        <w:tc>
          <w:tcPr>
            <w:tcW w:w="1785" w:type="dxa"/>
            <w:tcMar/>
          </w:tcPr>
          <w:p w:rsidRPr="007C39D9" w:rsidR="00777D56" w:rsidP="00DE5D8E" w:rsidRDefault="0064713F" w14:paraId="322E5465" w14:textId="1AFE720E">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w:t>
            </w:r>
          </w:p>
        </w:tc>
        <w:tc>
          <w:tcPr>
            <w:tcW w:w="2473" w:type="dxa"/>
            <w:tcMar/>
          </w:tcPr>
          <w:p w:rsidRPr="00777D56" w:rsidR="00777D56" w:rsidP="00DE5D8E" w:rsidRDefault="0064713F" w14:paraId="3668737E" w14:textId="64BE1B30">
            <w:pPr>
              <w:spacing w:line="276" w:lineRule="auto"/>
              <w:rPr>
                <w:rFonts w:ascii="Times New Roman" w:hAnsi="Times New Roman" w:cs="Times New Roman"/>
                <w:sz w:val="24"/>
                <w:szCs w:val="24"/>
              </w:rPr>
            </w:pPr>
            <w:r>
              <w:rPr>
                <w:rFonts w:ascii="Times New Roman" w:hAnsi="Times New Roman" w:cs="Times New Roman"/>
                <w:sz w:val="24"/>
                <w:szCs w:val="24"/>
              </w:rPr>
              <w:t>DA plāna izstrādes laikā nav konstatētas. Iespējams, izzudušas eitrofikācijas rezultātā.</w:t>
            </w:r>
          </w:p>
        </w:tc>
      </w:tr>
      <w:tr w:rsidRPr="0064713F" w:rsidR="00777D56" w:rsidTr="705A5B7A" w14:paraId="435A9B8D" w14:textId="77777777">
        <w:trPr/>
        <w:tc>
          <w:tcPr>
            <w:tcW w:w="710" w:type="dxa"/>
            <w:tcMar/>
          </w:tcPr>
          <w:p w:rsidRPr="00777D56" w:rsidR="00777D56" w:rsidP="00DE5D8E" w:rsidRDefault="00777D56" w14:paraId="4E61E6AE"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5.</w:t>
            </w:r>
          </w:p>
        </w:tc>
        <w:tc>
          <w:tcPr>
            <w:tcW w:w="3402" w:type="dxa"/>
            <w:tcMar/>
          </w:tcPr>
          <w:p w:rsidRPr="00777D56" w:rsidR="00777D56" w:rsidP="00DE5D8E" w:rsidRDefault="00777D56" w14:paraId="1CDB7AFA"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6450 Palieņu zālāji</w:t>
            </w:r>
          </w:p>
        </w:tc>
        <w:tc>
          <w:tcPr>
            <w:tcW w:w="1559" w:type="dxa"/>
            <w:tcMar/>
          </w:tcPr>
          <w:p w:rsidRPr="00777D56" w:rsidR="00777D56" w:rsidP="00DE5D8E" w:rsidRDefault="00777D56" w14:paraId="2B099387"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w:t>
            </w:r>
          </w:p>
        </w:tc>
        <w:tc>
          <w:tcPr>
            <w:tcW w:w="1417" w:type="dxa"/>
            <w:tcMar/>
          </w:tcPr>
          <w:p w:rsidRPr="00777D56" w:rsidR="00777D56" w:rsidP="00DE5D8E" w:rsidRDefault="00777D56" w14:paraId="296D5931"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122.2</w:t>
            </w:r>
          </w:p>
        </w:tc>
        <w:tc>
          <w:tcPr>
            <w:tcW w:w="1985" w:type="dxa"/>
            <w:tcMar/>
          </w:tcPr>
          <w:p w:rsidRPr="00777D56" w:rsidR="00777D56" w:rsidP="00DE5D8E" w:rsidRDefault="009E56B5" w14:paraId="63037AA6" w14:textId="45895D85">
            <w:pPr>
              <w:spacing w:line="276" w:lineRule="auto"/>
              <w:rPr>
                <w:rFonts w:ascii="Times New Roman" w:hAnsi="Times New Roman" w:cs="Times New Roman"/>
                <w:sz w:val="24"/>
                <w:szCs w:val="24"/>
              </w:rPr>
            </w:pPr>
            <w:r>
              <w:rPr>
                <w:rFonts w:ascii="Times New Roman" w:hAnsi="Times New Roman" w:cs="Times New Roman"/>
                <w:sz w:val="24"/>
                <w:szCs w:val="24"/>
              </w:rPr>
              <w:t>138,</w:t>
            </w:r>
            <w:r w:rsidR="00157B13">
              <w:rPr>
                <w:rFonts w:ascii="Times New Roman" w:hAnsi="Times New Roman" w:cs="Times New Roman"/>
                <w:sz w:val="24"/>
                <w:szCs w:val="24"/>
              </w:rPr>
              <w:t>25</w:t>
            </w:r>
          </w:p>
        </w:tc>
        <w:tc>
          <w:tcPr>
            <w:tcW w:w="1554" w:type="dxa"/>
            <w:tcMar/>
          </w:tcPr>
          <w:p w:rsidRPr="00777D56" w:rsidR="00777D56" w:rsidP="00DE5D8E" w:rsidRDefault="00777D56" w14:paraId="178527F2"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122,2</w:t>
            </w:r>
          </w:p>
        </w:tc>
        <w:tc>
          <w:tcPr>
            <w:tcW w:w="1785" w:type="dxa"/>
            <w:tcMar/>
          </w:tcPr>
          <w:p w:rsidRPr="007C39D9" w:rsidR="00777D56" w:rsidP="00DE5D8E" w:rsidRDefault="009E56B5" w14:paraId="6A5A2922" w14:textId="6FFA4541">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138</w:t>
            </w:r>
          </w:p>
        </w:tc>
        <w:tc>
          <w:tcPr>
            <w:tcW w:w="2473" w:type="dxa"/>
            <w:tcMar/>
          </w:tcPr>
          <w:p w:rsidRPr="00777D56" w:rsidR="00777D56" w:rsidP="00DE5D8E" w:rsidRDefault="00777D56" w14:paraId="1FE8DC5D" w14:textId="77777777">
            <w:pPr>
              <w:spacing w:line="276" w:lineRule="auto"/>
              <w:rPr>
                <w:rFonts w:ascii="Times New Roman" w:hAnsi="Times New Roman" w:cs="Times New Roman"/>
                <w:sz w:val="24"/>
                <w:szCs w:val="24"/>
              </w:rPr>
            </w:pPr>
          </w:p>
        </w:tc>
      </w:tr>
      <w:tr w:rsidRPr="0064713F" w:rsidR="00777D56" w:rsidTr="705A5B7A" w14:paraId="429F581F" w14:textId="77777777">
        <w:trPr/>
        <w:tc>
          <w:tcPr>
            <w:tcW w:w="710" w:type="dxa"/>
            <w:tcMar/>
          </w:tcPr>
          <w:p w:rsidRPr="00777D56" w:rsidR="00777D56" w:rsidP="00DE5D8E" w:rsidRDefault="00777D56" w14:paraId="060E39CE"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7.</w:t>
            </w:r>
          </w:p>
        </w:tc>
        <w:tc>
          <w:tcPr>
            <w:tcW w:w="3402" w:type="dxa"/>
            <w:tcMar/>
          </w:tcPr>
          <w:p w:rsidRPr="00777D56" w:rsidR="00777D56" w:rsidP="00DE5D8E" w:rsidRDefault="00777D56" w14:paraId="6ACC558C"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6510 Mēreni mitras pļavas</w:t>
            </w:r>
          </w:p>
        </w:tc>
        <w:tc>
          <w:tcPr>
            <w:tcW w:w="1559" w:type="dxa"/>
            <w:tcMar/>
          </w:tcPr>
          <w:p w:rsidRPr="00777D56" w:rsidR="00777D56" w:rsidP="00DE5D8E" w:rsidRDefault="00777D56" w14:paraId="3BFAC12A" w14:textId="77777777">
            <w:pPr>
              <w:spacing w:line="276" w:lineRule="auto"/>
              <w:rPr>
                <w:rFonts w:ascii="Times New Roman" w:hAnsi="Times New Roman" w:cs="Times New Roman"/>
                <w:sz w:val="24"/>
                <w:szCs w:val="24"/>
              </w:rPr>
            </w:pPr>
          </w:p>
        </w:tc>
        <w:tc>
          <w:tcPr>
            <w:tcW w:w="1417" w:type="dxa"/>
            <w:tcMar/>
          </w:tcPr>
          <w:p w:rsidRPr="00777D56" w:rsidR="00777D56" w:rsidP="00DE5D8E" w:rsidRDefault="00777D56" w14:paraId="1DD131EA" w14:textId="77777777">
            <w:pPr>
              <w:spacing w:line="276" w:lineRule="auto"/>
              <w:rPr>
                <w:rFonts w:ascii="Times New Roman" w:hAnsi="Times New Roman" w:cs="Times New Roman"/>
                <w:sz w:val="24"/>
                <w:szCs w:val="24"/>
              </w:rPr>
            </w:pPr>
          </w:p>
        </w:tc>
        <w:tc>
          <w:tcPr>
            <w:tcW w:w="1985" w:type="dxa"/>
            <w:tcMar/>
          </w:tcPr>
          <w:p w:rsidRPr="00777D56" w:rsidR="00777D56" w:rsidP="00DE5D8E" w:rsidRDefault="00777D56" w14:paraId="7D74A6AF" w14:textId="5D4CD735">
            <w:pPr>
              <w:spacing w:line="276" w:lineRule="auto"/>
              <w:rPr>
                <w:rFonts w:ascii="Times New Roman" w:hAnsi="Times New Roman" w:cs="Times New Roman"/>
                <w:sz w:val="24"/>
                <w:szCs w:val="24"/>
              </w:rPr>
            </w:pPr>
            <w:r w:rsidRPr="705A5B7A" w:rsidR="00777D56">
              <w:rPr>
                <w:rFonts w:ascii="Times New Roman" w:hAnsi="Times New Roman" w:cs="Times New Roman"/>
                <w:sz w:val="24"/>
                <w:szCs w:val="24"/>
              </w:rPr>
              <w:t>1,</w:t>
            </w:r>
            <w:r w:rsidRPr="705A5B7A" w:rsidR="00157B13">
              <w:rPr>
                <w:rFonts w:ascii="Times New Roman" w:hAnsi="Times New Roman" w:cs="Times New Roman"/>
                <w:sz w:val="24"/>
                <w:szCs w:val="24"/>
              </w:rPr>
              <w:t>14</w:t>
            </w:r>
            <w:r w:rsidRPr="705A5B7A" w:rsidR="609F5E53">
              <w:rPr>
                <w:rFonts w:ascii="Times New Roman" w:hAnsi="Times New Roman" w:cs="Times New Roman"/>
                <w:sz w:val="24"/>
                <w:szCs w:val="24"/>
              </w:rPr>
              <w:t xml:space="preserve"> (140)</w:t>
            </w:r>
          </w:p>
        </w:tc>
        <w:tc>
          <w:tcPr>
            <w:tcW w:w="1554" w:type="dxa"/>
            <w:tcMar/>
          </w:tcPr>
          <w:p w:rsidRPr="00777D56" w:rsidR="00777D56" w:rsidP="00DE5D8E" w:rsidRDefault="00157B13" w14:paraId="7F2B8F1E" w14:textId="787BCE4E">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785" w:type="dxa"/>
            <w:tcMar/>
          </w:tcPr>
          <w:p w:rsidRPr="007C39D9" w:rsidR="00777D56" w:rsidP="00DE5D8E" w:rsidRDefault="0064713F" w14:paraId="451E625E" w14:textId="481A4915">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1</w:t>
            </w:r>
            <w:r w:rsidRPr="007C39D9" w:rsidR="003B0464">
              <w:rPr>
                <w:rFonts w:ascii="Times New Roman" w:hAnsi="Times New Roman" w:cs="Times New Roman"/>
                <w:b/>
                <w:sz w:val="24"/>
                <w:szCs w:val="24"/>
              </w:rPr>
              <w:t>,</w:t>
            </w:r>
            <w:r w:rsidR="00157B13">
              <w:rPr>
                <w:rFonts w:ascii="Times New Roman" w:hAnsi="Times New Roman" w:cs="Times New Roman"/>
                <w:b/>
                <w:sz w:val="24"/>
                <w:szCs w:val="24"/>
              </w:rPr>
              <w:t>14</w:t>
            </w:r>
          </w:p>
        </w:tc>
        <w:tc>
          <w:tcPr>
            <w:tcW w:w="2473" w:type="dxa"/>
            <w:tcMar/>
          </w:tcPr>
          <w:p w:rsidRPr="00777D56" w:rsidR="00777D56" w:rsidP="705A5B7A" w:rsidRDefault="00777D56" w14:paraId="39B07C5A" w14:textId="0BF748AE">
            <w:pPr>
              <w:pStyle w:val="Normal"/>
              <w:spacing w:line="276" w:lineRule="auto"/>
              <w:rPr>
                <w:rFonts w:ascii="Times New Roman" w:hAnsi="Times New Roman" w:eastAsia="Times New Roman" w:cs="Times New Roman"/>
                <w:sz w:val="24"/>
                <w:szCs w:val="24"/>
              </w:rPr>
            </w:pPr>
            <w:r w:rsidRPr="705A5B7A" w:rsidR="6B513F01">
              <w:rPr>
                <w:rFonts w:ascii="Times New Roman" w:hAnsi="Times New Roman" w:eastAsia="Times New Roman" w:cs="Times New Roman"/>
                <w:sz w:val="24"/>
                <w:szCs w:val="24"/>
              </w:rPr>
              <w:t xml:space="preserve">Ja tiek mainīta DL robeža, tad </w:t>
            </w:r>
            <w:r w:rsidRPr="705A5B7A" w:rsidR="6B513F01">
              <w:rPr>
                <w:rFonts w:ascii="Times New Roman" w:hAnsi="Times New Roman" w:eastAsia="Times New Roman" w:cs="Times New Roman"/>
                <w:sz w:val="24"/>
                <w:szCs w:val="24"/>
              </w:rPr>
              <w:t>mērķa</w:t>
            </w:r>
            <w:r w:rsidRPr="705A5B7A" w:rsidR="6B513F01">
              <w:rPr>
                <w:rFonts w:ascii="Times New Roman" w:hAnsi="Times New Roman" w:eastAsia="Times New Roman" w:cs="Times New Roman"/>
                <w:sz w:val="24"/>
                <w:szCs w:val="24"/>
              </w:rPr>
              <w:t xml:space="preserve"> platība 140 ha</w:t>
            </w:r>
          </w:p>
        </w:tc>
      </w:tr>
      <w:tr w:rsidRPr="00777D56" w:rsidR="00777D56" w:rsidTr="705A5B7A" w14:paraId="791BD339" w14:textId="77777777">
        <w:trPr/>
        <w:tc>
          <w:tcPr>
            <w:tcW w:w="710" w:type="dxa"/>
            <w:tcMar/>
          </w:tcPr>
          <w:p w:rsidRPr="00777D56" w:rsidR="00777D56" w:rsidP="00DE5D8E" w:rsidRDefault="00777D56" w14:paraId="7604656A"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8.</w:t>
            </w:r>
          </w:p>
        </w:tc>
        <w:tc>
          <w:tcPr>
            <w:tcW w:w="3402" w:type="dxa"/>
            <w:tcMar/>
          </w:tcPr>
          <w:p w:rsidRPr="00777D56" w:rsidR="00777D56" w:rsidP="00DE5D8E" w:rsidRDefault="00777D56" w14:paraId="21B390A4"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7160 Minerālvielām bagāti avoti un avoksnāji</w:t>
            </w:r>
          </w:p>
        </w:tc>
        <w:tc>
          <w:tcPr>
            <w:tcW w:w="1559" w:type="dxa"/>
            <w:tcMar/>
          </w:tcPr>
          <w:p w:rsidRPr="00777D56" w:rsidR="00777D56" w:rsidP="00DE5D8E" w:rsidRDefault="00777D56" w14:paraId="00C0A43F"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+/nav</w:t>
            </w:r>
          </w:p>
        </w:tc>
        <w:tc>
          <w:tcPr>
            <w:tcW w:w="1417" w:type="dxa"/>
            <w:tcMar/>
          </w:tcPr>
          <w:p w:rsidRPr="00777D56" w:rsidR="00777D56" w:rsidP="00DE5D8E" w:rsidRDefault="00777D56" w14:paraId="7969AEFE" w14:textId="77777777">
            <w:pPr>
              <w:spacing w:line="276" w:lineRule="auto"/>
              <w:rPr>
                <w:rFonts w:ascii="Times New Roman" w:hAnsi="Times New Roman" w:cs="Times New Roman"/>
                <w:sz w:val="24"/>
                <w:szCs w:val="24"/>
              </w:rPr>
            </w:pPr>
          </w:p>
        </w:tc>
        <w:tc>
          <w:tcPr>
            <w:tcW w:w="1985" w:type="dxa"/>
            <w:tcMar/>
          </w:tcPr>
          <w:p w:rsidRPr="00777D56" w:rsidR="00777D56" w:rsidP="00DE5D8E" w:rsidRDefault="00777D56" w14:paraId="666B499F"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0,044</w:t>
            </w:r>
          </w:p>
        </w:tc>
        <w:tc>
          <w:tcPr>
            <w:tcW w:w="1554" w:type="dxa"/>
            <w:tcMar/>
          </w:tcPr>
          <w:p w:rsidRPr="00777D56" w:rsidR="00777D56" w:rsidP="00DE5D8E" w:rsidRDefault="00777D56" w14:paraId="3CF44E2D"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0,01</w:t>
            </w:r>
          </w:p>
        </w:tc>
        <w:tc>
          <w:tcPr>
            <w:tcW w:w="1785" w:type="dxa"/>
            <w:tcMar/>
          </w:tcPr>
          <w:p w:rsidRPr="007C39D9" w:rsidR="00777D56" w:rsidP="00DE5D8E" w:rsidRDefault="0064713F" w14:paraId="0367E007" w14:textId="76F09A44">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0,044</w:t>
            </w:r>
          </w:p>
        </w:tc>
        <w:tc>
          <w:tcPr>
            <w:tcW w:w="2473" w:type="dxa"/>
            <w:tcMar/>
          </w:tcPr>
          <w:p w:rsidRPr="00777D56" w:rsidR="00777D56" w:rsidP="00DE5D8E" w:rsidRDefault="00777D56" w14:paraId="430A318D" w14:textId="77777777">
            <w:pPr>
              <w:spacing w:line="276" w:lineRule="auto"/>
              <w:rPr>
                <w:rFonts w:ascii="Times New Roman" w:hAnsi="Times New Roman" w:cs="Times New Roman"/>
                <w:sz w:val="24"/>
                <w:szCs w:val="24"/>
              </w:rPr>
            </w:pPr>
          </w:p>
        </w:tc>
      </w:tr>
      <w:tr w:rsidRPr="009D5CBC" w:rsidR="00777D56" w:rsidTr="705A5B7A" w14:paraId="32C135FB" w14:textId="77777777">
        <w:trPr/>
        <w:tc>
          <w:tcPr>
            <w:tcW w:w="710" w:type="dxa"/>
            <w:tcMar/>
          </w:tcPr>
          <w:p w:rsidRPr="00777D56" w:rsidR="00777D56" w:rsidP="00DE5D8E" w:rsidRDefault="00777D56" w14:paraId="3B832C37"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9.</w:t>
            </w:r>
          </w:p>
        </w:tc>
        <w:tc>
          <w:tcPr>
            <w:tcW w:w="3402" w:type="dxa"/>
            <w:tcMar/>
          </w:tcPr>
          <w:p w:rsidRPr="00777D56" w:rsidR="00777D56" w:rsidP="00DE5D8E" w:rsidRDefault="00777D56" w14:paraId="32441339"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8220 Smilšakmens atsegumi</w:t>
            </w:r>
          </w:p>
        </w:tc>
        <w:tc>
          <w:tcPr>
            <w:tcW w:w="1559" w:type="dxa"/>
            <w:tcMar/>
          </w:tcPr>
          <w:p w:rsidRPr="00777D56" w:rsidR="00777D56" w:rsidP="00DE5D8E" w:rsidRDefault="00777D56" w14:paraId="78A231FE"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w:t>
            </w:r>
          </w:p>
        </w:tc>
        <w:tc>
          <w:tcPr>
            <w:tcW w:w="1417" w:type="dxa"/>
            <w:tcMar/>
          </w:tcPr>
          <w:p w:rsidRPr="00777D56" w:rsidR="00777D56" w:rsidP="00DE5D8E" w:rsidRDefault="00777D56" w14:paraId="0164D7A3"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0,01</w:t>
            </w:r>
          </w:p>
        </w:tc>
        <w:tc>
          <w:tcPr>
            <w:tcW w:w="1985" w:type="dxa"/>
            <w:tcMar/>
          </w:tcPr>
          <w:p w:rsidRPr="00777D56" w:rsidR="00777D56" w:rsidP="00DE5D8E" w:rsidRDefault="00777D56" w14:paraId="14B12D28"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0,004391</w:t>
            </w:r>
          </w:p>
          <w:p w:rsidRPr="00777D56" w:rsidR="00777D56" w:rsidP="00DE5D8E" w:rsidRDefault="00777D56" w14:paraId="6C1E2010"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(0,018731)</w:t>
            </w:r>
          </w:p>
        </w:tc>
        <w:tc>
          <w:tcPr>
            <w:tcW w:w="1554" w:type="dxa"/>
            <w:tcMar/>
          </w:tcPr>
          <w:p w:rsidRPr="00777D56" w:rsidR="00777D56" w:rsidP="00DE5D8E" w:rsidRDefault="00777D56" w14:paraId="5AC0E48F"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0.005</w:t>
            </w:r>
          </w:p>
        </w:tc>
        <w:tc>
          <w:tcPr>
            <w:tcW w:w="1785" w:type="dxa"/>
            <w:tcMar/>
          </w:tcPr>
          <w:p w:rsidRPr="007C39D9" w:rsidR="00777D56" w:rsidP="00DE5D8E" w:rsidRDefault="0064713F" w14:paraId="350D22FB" w14:textId="6807A7D8">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0,005</w:t>
            </w:r>
          </w:p>
        </w:tc>
        <w:tc>
          <w:tcPr>
            <w:tcW w:w="2473" w:type="dxa"/>
            <w:tcMar/>
          </w:tcPr>
          <w:p w:rsidRPr="00777D56" w:rsidR="00777D56" w:rsidP="00DE5D8E" w:rsidRDefault="0064713F" w14:paraId="5403D9A3" w14:textId="1E404230">
            <w:pPr>
              <w:spacing w:line="276" w:lineRule="auto"/>
              <w:rPr>
                <w:rFonts w:ascii="Times New Roman" w:hAnsi="Times New Roman" w:cs="Times New Roman"/>
                <w:sz w:val="24"/>
                <w:szCs w:val="24"/>
              </w:rPr>
            </w:pPr>
            <w:r>
              <w:rPr>
                <w:rFonts w:ascii="Times New Roman" w:hAnsi="Times New Roman" w:cs="Times New Roman"/>
                <w:sz w:val="24"/>
                <w:szCs w:val="24"/>
              </w:rPr>
              <w:t>Ja tiek mainīta robeža, tad mērķa platība 0,0187 ha</w:t>
            </w:r>
          </w:p>
        </w:tc>
      </w:tr>
      <w:tr w:rsidRPr="00777D56" w:rsidR="00777D56" w:rsidTr="705A5B7A" w14:paraId="76A01A32" w14:textId="77777777">
        <w:trPr/>
        <w:tc>
          <w:tcPr>
            <w:tcW w:w="710" w:type="dxa"/>
            <w:tcMar/>
          </w:tcPr>
          <w:p w:rsidRPr="00777D56" w:rsidR="00777D56" w:rsidP="00DE5D8E" w:rsidRDefault="00777D56" w14:paraId="3940AA03"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10.</w:t>
            </w:r>
          </w:p>
        </w:tc>
        <w:tc>
          <w:tcPr>
            <w:tcW w:w="3402" w:type="dxa"/>
            <w:tcMar/>
          </w:tcPr>
          <w:p w:rsidRPr="00777D56" w:rsidR="00777D56" w:rsidP="00DE5D8E" w:rsidRDefault="00777D56" w14:paraId="00C7080A"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9080* Staignāju meži</w:t>
            </w:r>
          </w:p>
        </w:tc>
        <w:tc>
          <w:tcPr>
            <w:tcW w:w="1559" w:type="dxa"/>
            <w:tcMar/>
          </w:tcPr>
          <w:p w:rsidRPr="00777D56" w:rsidR="00777D56" w:rsidP="00DE5D8E" w:rsidRDefault="00777D56" w14:paraId="6E8C1E07" w14:textId="77777777">
            <w:pPr>
              <w:spacing w:line="276" w:lineRule="auto"/>
              <w:rPr>
                <w:rFonts w:ascii="Times New Roman" w:hAnsi="Times New Roman" w:cs="Times New Roman"/>
                <w:sz w:val="24"/>
                <w:szCs w:val="24"/>
              </w:rPr>
            </w:pPr>
          </w:p>
        </w:tc>
        <w:tc>
          <w:tcPr>
            <w:tcW w:w="1417" w:type="dxa"/>
            <w:tcMar/>
          </w:tcPr>
          <w:p w:rsidRPr="00777D56" w:rsidR="00777D56" w:rsidP="00DE5D8E" w:rsidRDefault="00777D56" w14:paraId="1068EDCE" w14:textId="77777777">
            <w:pPr>
              <w:spacing w:line="276" w:lineRule="auto"/>
              <w:rPr>
                <w:rFonts w:ascii="Times New Roman" w:hAnsi="Times New Roman" w:cs="Times New Roman"/>
                <w:sz w:val="24"/>
                <w:szCs w:val="24"/>
              </w:rPr>
            </w:pPr>
          </w:p>
        </w:tc>
        <w:tc>
          <w:tcPr>
            <w:tcW w:w="1985" w:type="dxa"/>
            <w:tcMar/>
          </w:tcPr>
          <w:p w:rsidRPr="00777D56" w:rsidR="00777D56" w:rsidP="00DE5D8E" w:rsidRDefault="00777D56" w14:paraId="2477AF36"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0,0054</w:t>
            </w:r>
          </w:p>
        </w:tc>
        <w:tc>
          <w:tcPr>
            <w:tcW w:w="1554" w:type="dxa"/>
            <w:tcMar/>
          </w:tcPr>
          <w:p w:rsidRPr="00777D56" w:rsidR="00777D56" w:rsidP="00DE5D8E" w:rsidRDefault="00157B13" w14:paraId="1E896703" w14:textId="4339511E">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785" w:type="dxa"/>
            <w:tcMar/>
          </w:tcPr>
          <w:p w:rsidRPr="007C39D9" w:rsidR="00777D56" w:rsidP="00DE5D8E" w:rsidRDefault="0064713F" w14:paraId="1841A101" w14:textId="78158938">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w:t>
            </w:r>
          </w:p>
        </w:tc>
        <w:tc>
          <w:tcPr>
            <w:tcW w:w="2473" w:type="dxa"/>
            <w:tcMar/>
          </w:tcPr>
          <w:p w:rsidRPr="00777D56" w:rsidR="00777D56" w:rsidP="00DE5D8E" w:rsidRDefault="00777D56" w14:paraId="28CA5EB5" w14:textId="77777777">
            <w:pPr>
              <w:spacing w:line="276" w:lineRule="auto"/>
              <w:rPr>
                <w:rFonts w:ascii="Times New Roman" w:hAnsi="Times New Roman" w:cs="Times New Roman"/>
                <w:sz w:val="24"/>
                <w:szCs w:val="24"/>
              </w:rPr>
            </w:pPr>
          </w:p>
        </w:tc>
      </w:tr>
      <w:tr w:rsidRPr="009D5CBC" w:rsidR="00777D56" w:rsidTr="705A5B7A" w14:paraId="77C91C55" w14:textId="77777777">
        <w:trPr/>
        <w:tc>
          <w:tcPr>
            <w:tcW w:w="710" w:type="dxa"/>
            <w:tcMar/>
          </w:tcPr>
          <w:p w:rsidRPr="00777D56" w:rsidR="00777D56" w:rsidP="00DE5D8E" w:rsidRDefault="00777D56" w14:paraId="7719E533"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11.</w:t>
            </w:r>
          </w:p>
        </w:tc>
        <w:tc>
          <w:tcPr>
            <w:tcW w:w="3402" w:type="dxa"/>
            <w:tcMar/>
          </w:tcPr>
          <w:p w:rsidRPr="00777D56" w:rsidR="00777D56" w:rsidP="00DE5D8E" w:rsidRDefault="00777D56" w14:paraId="377ACB3E"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9160 Ozolu meži</w:t>
            </w:r>
          </w:p>
        </w:tc>
        <w:tc>
          <w:tcPr>
            <w:tcW w:w="1559" w:type="dxa"/>
            <w:tcMar/>
          </w:tcPr>
          <w:p w:rsidRPr="00777D56" w:rsidR="00777D56" w:rsidP="00DE5D8E" w:rsidRDefault="00777D56" w14:paraId="7CD3CAC8" w14:textId="77777777">
            <w:pPr>
              <w:spacing w:line="276" w:lineRule="auto"/>
              <w:rPr>
                <w:rFonts w:ascii="Times New Roman" w:hAnsi="Times New Roman" w:cs="Times New Roman"/>
                <w:sz w:val="24"/>
                <w:szCs w:val="24"/>
              </w:rPr>
            </w:pPr>
          </w:p>
        </w:tc>
        <w:tc>
          <w:tcPr>
            <w:tcW w:w="1417" w:type="dxa"/>
            <w:tcMar/>
          </w:tcPr>
          <w:p w:rsidRPr="00777D56" w:rsidR="00777D56" w:rsidP="00DE5D8E" w:rsidRDefault="00777D56" w14:paraId="641762E0" w14:textId="77777777">
            <w:pPr>
              <w:spacing w:line="276" w:lineRule="auto"/>
              <w:rPr>
                <w:rFonts w:ascii="Times New Roman" w:hAnsi="Times New Roman" w:cs="Times New Roman"/>
                <w:sz w:val="24"/>
                <w:szCs w:val="24"/>
              </w:rPr>
            </w:pPr>
          </w:p>
        </w:tc>
        <w:tc>
          <w:tcPr>
            <w:tcW w:w="1985" w:type="dxa"/>
            <w:tcMar/>
          </w:tcPr>
          <w:p w:rsidRPr="00777D56" w:rsidR="00777D56" w:rsidP="00DE5D8E" w:rsidRDefault="00777D56" w14:paraId="70390DE7"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0,28</w:t>
            </w:r>
          </w:p>
        </w:tc>
        <w:tc>
          <w:tcPr>
            <w:tcW w:w="1554" w:type="dxa"/>
            <w:tcMar/>
          </w:tcPr>
          <w:p w:rsidRPr="00777D56" w:rsidR="00777D56" w:rsidP="00DE5D8E" w:rsidRDefault="00157B13" w14:paraId="57D751A6" w14:textId="228D3923">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785" w:type="dxa"/>
            <w:tcMar/>
          </w:tcPr>
          <w:p w:rsidRPr="007C39D9" w:rsidR="00777D56" w:rsidP="00DE5D8E" w:rsidRDefault="0064713F" w14:paraId="7A643B85" w14:textId="3B38285B">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w:t>
            </w:r>
          </w:p>
        </w:tc>
        <w:tc>
          <w:tcPr>
            <w:tcW w:w="2473" w:type="dxa"/>
            <w:tcMar/>
          </w:tcPr>
          <w:p w:rsidRPr="00777D56" w:rsidR="00777D56" w:rsidP="00DE5D8E" w:rsidRDefault="0064713F" w14:paraId="724C64EF" w14:textId="2B69225B">
            <w:pPr>
              <w:spacing w:line="276" w:lineRule="auto"/>
              <w:rPr>
                <w:rFonts w:ascii="Times New Roman" w:hAnsi="Times New Roman" w:cs="Times New Roman"/>
                <w:sz w:val="24"/>
                <w:szCs w:val="24"/>
              </w:rPr>
            </w:pPr>
            <w:r>
              <w:rPr>
                <w:rFonts w:ascii="Times New Roman" w:hAnsi="Times New Roman" w:cs="Times New Roman"/>
                <w:sz w:val="24"/>
                <w:szCs w:val="24"/>
              </w:rPr>
              <w:t xml:space="preserve">Ja tiek mainīta </w:t>
            </w:r>
            <w:r w:rsidR="0045771A">
              <w:rPr>
                <w:rFonts w:ascii="Times New Roman" w:hAnsi="Times New Roman" w:cs="Times New Roman"/>
                <w:sz w:val="24"/>
                <w:szCs w:val="24"/>
              </w:rPr>
              <w:t>DL</w:t>
            </w:r>
            <w:r>
              <w:rPr>
                <w:rFonts w:ascii="Times New Roman" w:hAnsi="Times New Roman" w:cs="Times New Roman"/>
                <w:sz w:val="24"/>
                <w:szCs w:val="24"/>
              </w:rPr>
              <w:t xml:space="preserve"> robeža, tad mērķa platība </w:t>
            </w:r>
            <w:r w:rsidR="00694934">
              <w:rPr>
                <w:rFonts w:ascii="Times New Roman" w:hAnsi="Times New Roman" w:cs="Times New Roman"/>
                <w:sz w:val="24"/>
                <w:szCs w:val="24"/>
              </w:rPr>
              <w:t>7,7 ha</w:t>
            </w:r>
          </w:p>
        </w:tc>
      </w:tr>
      <w:tr w:rsidRPr="009D5CBC" w:rsidR="00777D56" w:rsidTr="705A5B7A" w14:paraId="23C73CD3" w14:textId="77777777">
        <w:trPr/>
        <w:tc>
          <w:tcPr>
            <w:tcW w:w="710" w:type="dxa"/>
            <w:tcMar/>
          </w:tcPr>
          <w:p w:rsidRPr="00777D56" w:rsidR="00777D56" w:rsidP="00DE5D8E" w:rsidRDefault="00777D56" w14:paraId="7950DE4A"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12.</w:t>
            </w:r>
          </w:p>
        </w:tc>
        <w:tc>
          <w:tcPr>
            <w:tcW w:w="3402" w:type="dxa"/>
            <w:tcMar/>
          </w:tcPr>
          <w:p w:rsidRPr="00777D56" w:rsidR="00777D56" w:rsidP="00DE5D8E" w:rsidRDefault="00777D56" w14:paraId="2E6CAF00"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9180* Nogāžu un gravu meži</w:t>
            </w:r>
          </w:p>
        </w:tc>
        <w:tc>
          <w:tcPr>
            <w:tcW w:w="1559" w:type="dxa"/>
            <w:tcMar/>
          </w:tcPr>
          <w:p w:rsidRPr="00777D56" w:rsidR="00777D56" w:rsidP="00DE5D8E" w:rsidRDefault="00777D56" w14:paraId="1A825F0E"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w:t>
            </w:r>
          </w:p>
        </w:tc>
        <w:tc>
          <w:tcPr>
            <w:tcW w:w="1417" w:type="dxa"/>
            <w:tcMar/>
          </w:tcPr>
          <w:p w:rsidRPr="00777D56" w:rsidR="00777D56" w:rsidP="00DE5D8E" w:rsidRDefault="00777D56" w14:paraId="16855D93"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1,62</w:t>
            </w:r>
          </w:p>
        </w:tc>
        <w:tc>
          <w:tcPr>
            <w:tcW w:w="1985" w:type="dxa"/>
            <w:tcMar/>
          </w:tcPr>
          <w:p w:rsidRPr="00777D56" w:rsidR="00777D56" w:rsidP="00DE5D8E" w:rsidRDefault="00777D56" w14:paraId="1563A0CE"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0,89 (1,65)</w:t>
            </w:r>
          </w:p>
        </w:tc>
        <w:tc>
          <w:tcPr>
            <w:tcW w:w="1554" w:type="dxa"/>
            <w:tcMar/>
          </w:tcPr>
          <w:p w:rsidRPr="00777D56" w:rsidR="00777D56" w:rsidP="00DE5D8E" w:rsidRDefault="00777D56" w14:paraId="2A1CAE7E" w14:textId="77777777">
            <w:pPr>
              <w:spacing w:line="276" w:lineRule="auto"/>
              <w:rPr>
                <w:rFonts w:ascii="Times New Roman" w:hAnsi="Times New Roman" w:cs="Times New Roman"/>
                <w:sz w:val="24"/>
                <w:szCs w:val="24"/>
              </w:rPr>
            </w:pPr>
            <w:r w:rsidRPr="00777D56">
              <w:rPr>
                <w:rFonts w:ascii="Times New Roman" w:hAnsi="Times New Roman" w:cs="Times New Roman"/>
                <w:sz w:val="24"/>
                <w:szCs w:val="24"/>
              </w:rPr>
              <w:t>1,66</w:t>
            </w:r>
          </w:p>
        </w:tc>
        <w:tc>
          <w:tcPr>
            <w:tcW w:w="1785" w:type="dxa"/>
            <w:tcMar/>
          </w:tcPr>
          <w:p w:rsidRPr="007C39D9" w:rsidR="00777D56" w:rsidP="00DE5D8E" w:rsidRDefault="00694934" w14:paraId="295EDF55" w14:textId="44197EFA">
            <w:pPr>
              <w:spacing w:line="276" w:lineRule="auto"/>
              <w:rPr>
                <w:rFonts w:ascii="Times New Roman" w:hAnsi="Times New Roman" w:cs="Times New Roman"/>
                <w:b/>
                <w:sz w:val="24"/>
                <w:szCs w:val="24"/>
              </w:rPr>
            </w:pPr>
            <w:r w:rsidRPr="007C39D9">
              <w:rPr>
                <w:rFonts w:ascii="Times New Roman" w:hAnsi="Times New Roman" w:cs="Times New Roman"/>
                <w:b/>
                <w:sz w:val="24"/>
                <w:szCs w:val="24"/>
              </w:rPr>
              <w:t>0,9</w:t>
            </w:r>
          </w:p>
        </w:tc>
        <w:tc>
          <w:tcPr>
            <w:tcW w:w="2473" w:type="dxa"/>
            <w:tcMar/>
          </w:tcPr>
          <w:p w:rsidRPr="00777D56" w:rsidR="00777D56" w:rsidP="00DE5D8E" w:rsidRDefault="00694934" w14:paraId="37AA8543" w14:textId="3594E825">
            <w:pPr>
              <w:spacing w:line="276" w:lineRule="auto"/>
              <w:rPr>
                <w:rFonts w:ascii="Times New Roman" w:hAnsi="Times New Roman" w:cs="Times New Roman"/>
                <w:sz w:val="24"/>
                <w:szCs w:val="24"/>
              </w:rPr>
            </w:pPr>
            <w:r w:rsidRPr="00694934">
              <w:rPr>
                <w:rFonts w:ascii="Times New Roman" w:hAnsi="Times New Roman" w:cs="Times New Roman"/>
                <w:sz w:val="24"/>
                <w:szCs w:val="24"/>
              </w:rPr>
              <w:t xml:space="preserve">Ja tiek mainīta </w:t>
            </w:r>
            <w:r w:rsidR="0045771A">
              <w:rPr>
                <w:rFonts w:ascii="Times New Roman" w:hAnsi="Times New Roman" w:cs="Times New Roman"/>
                <w:sz w:val="24"/>
                <w:szCs w:val="24"/>
              </w:rPr>
              <w:t>DL</w:t>
            </w:r>
            <w:r w:rsidRPr="00694934">
              <w:rPr>
                <w:rFonts w:ascii="Times New Roman" w:hAnsi="Times New Roman" w:cs="Times New Roman"/>
                <w:sz w:val="24"/>
                <w:szCs w:val="24"/>
              </w:rPr>
              <w:t xml:space="preserve"> robeža, tad mērķa platība </w:t>
            </w:r>
            <w:r>
              <w:rPr>
                <w:rFonts w:ascii="Times New Roman" w:hAnsi="Times New Roman" w:cs="Times New Roman"/>
                <w:sz w:val="24"/>
                <w:szCs w:val="24"/>
              </w:rPr>
              <w:t>1,6</w:t>
            </w:r>
            <w:r w:rsidRPr="00694934">
              <w:rPr>
                <w:rFonts w:ascii="Times New Roman" w:hAnsi="Times New Roman" w:cs="Times New Roman"/>
                <w:sz w:val="24"/>
                <w:szCs w:val="24"/>
              </w:rPr>
              <w:t xml:space="preserve"> ha</w:t>
            </w:r>
          </w:p>
        </w:tc>
      </w:tr>
    </w:tbl>
    <w:p w:rsidRPr="00FB3BDE" w:rsidR="00FB3BDE" w:rsidP="00DE5D8E" w:rsidRDefault="00FB3BDE" w14:paraId="16A5735B" w14:textId="67EE47F4">
      <w:pPr>
        <w:pStyle w:val="tv213"/>
        <w:spacing w:before="0" w:beforeAutospacing="0" w:after="0" w:afterAutospacing="0" w:line="276" w:lineRule="auto"/>
        <w:rPr>
          <w:lang w:val="lv-LV"/>
        </w:rPr>
      </w:pPr>
    </w:p>
    <w:p w:rsidR="007212F6" w:rsidP="00DE5D8E" w:rsidRDefault="007212F6" w14:paraId="1B9BE161" w14:textId="77777777">
      <w:pPr>
        <w:spacing w:after="0" w:line="276" w:lineRule="auto"/>
        <w:rPr>
          <w:rFonts w:ascii="Times New Roman" w:hAnsi="Times New Roman" w:eastAsia="Times New Roman" w:cs="Times New Roman"/>
          <w:sz w:val="24"/>
          <w:szCs w:val="24"/>
          <w:lang w:val="lv-LV"/>
        </w:rPr>
      </w:pPr>
      <w:r>
        <w:rPr>
          <w:lang w:val="lv-LV"/>
        </w:rPr>
        <w:br w:type="page"/>
      </w:r>
    </w:p>
    <w:p w:rsidRPr="00F51407" w:rsidR="00336044" w:rsidP="00DE5D8E" w:rsidRDefault="00336044" w14:paraId="0C530A8C" w14:textId="7356D056">
      <w:pPr>
        <w:spacing w:after="0" w:line="276" w:lineRule="auto"/>
        <w:jc w:val="right"/>
        <w:rPr>
          <w:rFonts w:ascii="Times New Roman" w:hAnsi="Times New Roman"/>
          <w:sz w:val="24"/>
          <w:szCs w:val="24"/>
          <w:lang w:val="lv-LV"/>
        </w:rPr>
      </w:pPr>
      <w:r w:rsidRPr="00336044">
        <w:rPr>
          <w:rFonts w:ascii="Times New Roman" w:hAnsi="Times New Roman"/>
          <w:sz w:val="24"/>
          <w:szCs w:val="24"/>
          <w:lang w:val="lv-LV"/>
        </w:rPr>
        <w:t>2.1.2.</w:t>
      </w:r>
      <w:r w:rsidRPr="00F51407">
        <w:rPr>
          <w:rFonts w:ascii="Times New Roman" w:hAnsi="Times New Roman"/>
          <w:sz w:val="24"/>
          <w:szCs w:val="24"/>
          <w:lang w:val="lv-LV"/>
        </w:rPr>
        <w:t>.tabula</w:t>
      </w:r>
    </w:p>
    <w:p w:rsidRPr="00F51407" w:rsidR="00336044" w:rsidP="00DE5D8E" w:rsidRDefault="00336044" w14:paraId="68C85F18" w14:textId="77777777">
      <w:pPr>
        <w:spacing w:after="0" w:line="276" w:lineRule="auto"/>
        <w:jc w:val="center"/>
        <w:rPr>
          <w:rFonts w:ascii="Times New Roman" w:hAnsi="Times New Roman"/>
          <w:b/>
          <w:sz w:val="24"/>
          <w:szCs w:val="24"/>
          <w:lang w:val="lv-LV"/>
        </w:rPr>
      </w:pPr>
      <w:r w:rsidRPr="00F51407">
        <w:rPr>
          <w:rFonts w:ascii="Times New Roman" w:hAnsi="Times New Roman"/>
          <w:b/>
          <w:sz w:val="24"/>
          <w:szCs w:val="24"/>
          <w:lang w:val="lv-LV"/>
        </w:rPr>
        <w:t>Īpaši aizsargājamās sugas teritorijā un to aizsardzības statuss</w:t>
      </w:r>
    </w:p>
    <w:tbl>
      <w:tblPr>
        <w:tblW w:w="5325" w:type="pct"/>
        <w:tblInd w:w="-318" w:type="dxa"/>
        <w:tblCellMar>
          <w:left w:w="10" w:type="dxa"/>
          <w:right w:w="10" w:type="dxa"/>
        </w:tblCellMar>
        <w:tblLook w:val="04A0" w:firstRow="1" w:lastRow="0" w:firstColumn="1" w:lastColumn="0" w:noHBand="0" w:noVBand="1"/>
      </w:tblPr>
      <w:tblGrid>
        <w:gridCol w:w="999"/>
        <w:gridCol w:w="2432"/>
        <w:gridCol w:w="2553"/>
        <w:gridCol w:w="2978"/>
        <w:gridCol w:w="1560"/>
        <w:gridCol w:w="2267"/>
        <w:gridCol w:w="2720"/>
      </w:tblGrid>
      <w:tr w:rsidRPr="007A305A" w:rsidR="00336044" w:rsidTr="00A6510E" w14:paraId="7A85B083" w14:textId="77777777">
        <w:tc>
          <w:tcPr>
            <w:tcW w:w="322" w:type="pct"/>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69F50B6F" w14:textId="77777777">
            <w:pPr>
              <w:spacing w:after="0" w:line="276" w:lineRule="auto"/>
              <w:rPr>
                <w:rFonts w:ascii="Times New Roman" w:hAnsi="Times New Roman"/>
                <w:lang w:val="lv-LV"/>
              </w:rPr>
            </w:pPr>
            <w:r w:rsidRPr="004F6043">
              <w:rPr>
                <w:rFonts w:ascii="Times New Roman" w:hAnsi="Times New Roman"/>
                <w:lang w:val="lv-LV"/>
              </w:rPr>
              <w:t>Nr.p.k.</w:t>
            </w:r>
          </w:p>
        </w:tc>
        <w:tc>
          <w:tcPr>
            <w:tcW w:w="784" w:type="pct"/>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78C49ADB" w14:textId="77777777">
            <w:pPr>
              <w:spacing w:after="0" w:line="276" w:lineRule="auto"/>
              <w:rPr>
                <w:rFonts w:ascii="Times New Roman" w:hAnsi="Times New Roman"/>
                <w:lang w:val="lv-LV"/>
              </w:rPr>
            </w:pPr>
            <w:r w:rsidRPr="004F6043">
              <w:rPr>
                <w:rFonts w:ascii="Times New Roman" w:hAnsi="Times New Roman"/>
                <w:lang w:val="lv-LV"/>
              </w:rPr>
              <w:t xml:space="preserve">Sugas nosaukums latviski </w:t>
            </w:r>
          </w:p>
        </w:tc>
        <w:tc>
          <w:tcPr>
            <w:tcW w:w="823" w:type="pct"/>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975B53A" w14:textId="77777777">
            <w:pPr>
              <w:spacing w:after="0" w:line="276" w:lineRule="auto"/>
              <w:rPr>
                <w:rFonts w:ascii="Times New Roman" w:hAnsi="Times New Roman"/>
                <w:lang w:val="lv-LV"/>
              </w:rPr>
            </w:pPr>
            <w:r w:rsidRPr="004F6043">
              <w:rPr>
                <w:rFonts w:ascii="Times New Roman" w:hAnsi="Times New Roman"/>
                <w:lang w:val="lv-LV"/>
              </w:rPr>
              <w:t>Sugas nosaukums latīniski</w:t>
            </w:r>
          </w:p>
        </w:tc>
        <w:tc>
          <w:tcPr>
            <w:tcW w:w="1462" w:type="pct"/>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3B63AAE" w14:textId="77777777">
            <w:pPr>
              <w:spacing w:after="0" w:line="276" w:lineRule="auto"/>
              <w:jc w:val="center"/>
              <w:rPr>
                <w:rFonts w:ascii="Times New Roman" w:hAnsi="Times New Roman"/>
                <w:lang w:val="lv-LV"/>
              </w:rPr>
            </w:pPr>
            <w:r w:rsidRPr="004F6043">
              <w:rPr>
                <w:rFonts w:ascii="Times New Roman" w:hAnsi="Times New Roman"/>
                <w:lang w:val="lv-LV"/>
              </w:rPr>
              <w:t>Sugas aizsardzības statuss valstī</w:t>
            </w:r>
          </w:p>
        </w:tc>
        <w:tc>
          <w:tcPr>
            <w:tcW w:w="731" w:type="pct"/>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0F5D910" w14:textId="77777777">
            <w:pPr>
              <w:spacing w:after="0" w:line="276" w:lineRule="auto"/>
              <w:rPr>
                <w:rFonts w:ascii="Times New Roman" w:hAnsi="Times New Roman"/>
                <w:lang w:val="lv-LV"/>
              </w:rPr>
            </w:pPr>
            <w:r w:rsidRPr="004F6043">
              <w:rPr>
                <w:rFonts w:ascii="Times New Roman" w:hAnsi="Times New Roman"/>
                <w:lang w:val="lv-LV"/>
              </w:rPr>
              <w:t xml:space="preserve">Sugas labvēlīga aizsardzības stāvokļa novērtējums </w:t>
            </w:r>
            <w:r w:rsidRPr="004F6043">
              <w:rPr>
                <w:rFonts w:ascii="Times New Roman" w:hAnsi="Times New Roman"/>
                <w:b/>
                <w:lang w:val="lv-LV"/>
              </w:rPr>
              <w:t>valstī kopumā</w:t>
            </w:r>
            <w:r w:rsidRPr="004F6043">
              <w:rPr>
                <w:rFonts w:ascii="Times New Roman" w:hAnsi="Times New Roman"/>
                <w:lang w:val="lv-LV"/>
              </w:rPr>
              <w:t xml:space="preserve"> (atbilstoši ETC datiem, </w:t>
            </w:r>
            <w:r w:rsidRPr="004F6043">
              <w:rPr>
                <w:rFonts w:ascii="Times New Roman" w:hAnsi="Times New Roman"/>
                <w:b/>
                <w:lang w:val="lv-LV"/>
              </w:rPr>
              <w:t>tikai direktīvu pielikumos iekļautajām sugām</w:t>
            </w:r>
            <w:r w:rsidRPr="004F6043">
              <w:rPr>
                <w:rFonts w:ascii="Times New Roman" w:hAnsi="Times New Roman"/>
                <w:lang w:val="lv-LV"/>
              </w:rPr>
              <w:t>)</w:t>
            </w:r>
          </w:p>
        </w:tc>
        <w:tc>
          <w:tcPr>
            <w:tcW w:w="877" w:type="pct"/>
            <w:vMerge w:val="restart"/>
            <w:tcBorders>
              <w:top w:val="single" w:color="000000" w:sz="4" w:space="0"/>
              <w:left w:val="single" w:color="000000" w:sz="4" w:space="0"/>
              <w:right w:val="single" w:color="000000" w:sz="4" w:space="0"/>
            </w:tcBorders>
          </w:tcPr>
          <w:p w:rsidRPr="004F6043" w:rsidR="00336044" w:rsidP="00DE5D8E" w:rsidRDefault="00336044" w14:paraId="129508F7" w14:textId="77777777">
            <w:pPr>
              <w:spacing w:after="0" w:line="276" w:lineRule="auto"/>
              <w:rPr>
                <w:rFonts w:ascii="Times New Roman" w:hAnsi="Times New Roman"/>
                <w:bCs/>
                <w:lang w:val="lv-LV"/>
              </w:rPr>
            </w:pPr>
            <w:r w:rsidRPr="004F6043">
              <w:rPr>
                <w:rFonts w:ascii="Times New Roman" w:hAnsi="Times New Roman"/>
                <w:lang w:val="lv-LV"/>
              </w:rPr>
              <w:t xml:space="preserve">Sugas labvēlīga aizsardzības stāvokļa novērtējums </w:t>
            </w:r>
            <w:r w:rsidRPr="004F6043">
              <w:rPr>
                <w:rFonts w:ascii="Times New Roman" w:hAnsi="Times New Roman"/>
                <w:b/>
                <w:lang w:val="lv-LV"/>
              </w:rPr>
              <w:t>konkrētajā ĪADT</w:t>
            </w:r>
            <w:r w:rsidRPr="004F6043">
              <w:rPr>
                <w:rFonts w:ascii="Times New Roman" w:hAnsi="Times New Roman"/>
                <w:lang w:val="lv-LV"/>
              </w:rPr>
              <w:t xml:space="preserve"> (direktīvas pielikumos iekļautajām sugām informāciju norāda atbilstoši ETC kategorijām)</w:t>
            </w:r>
          </w:p>
        </w:tc>
      </w:tr>
      <w:tr w:rsidRPr="00F51407" w:rsidR="00A6510E" w:rsidTr="00A6510E" w14:paraId="7847BEBC" w14:textId="77777777">
        <w:tc>
          <w:tcPr>
            <w:tcW w:w="322" w:type="pct"/>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75D1880C" w14:textId="77777777">
            <w:pPr>
              <w:spacing w:after="0" w:line="276" w:lineRule="auto"/>
              <w:rPr>
                <w:rFonts w:ascii="Times New Roman" w:hAnsi="Times New Roman"/>
                <w:lang w:val="lv-LV"/>
              </w:rPr>
            </w:pPr>
          </w:p>
        </w:tc>
        <w:tc>
          <w:tcPr>
            <w:tcW w:w="784" w:type="pct"/>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25D3B4F" w14:textId="77777777">
            <w:pPr>
              <w:spacing w:after="0" w:line="276" w:lineRule="auto"/>
              <w:rPr>
                <w:rFonts w:ascii="Times New Roman" w:hAnsi="Times New Roman"/>
                <w:lang w:val="lv-LV"/>
              </w:rPr>
            </w:pPr>
          </w:p>
        </w:tc>
        <w:tc>
          <w:tcPr>
            <w:tcW w:w="823" w:type="pct"/>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DB8FE6B" w14:textId="77777777">
            <w:pPr>
              <w:spacing w:after="0" w:line="276" w:lineRule="auto"/>
              <w:rPr>
                <w:rFonts w:ascii="Times New Roman" w:hAnsi="Times New Roman"/>
                <w:lang w:val="lv-LV"/>
              </w:rPr>
            </w:pP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D053BF8" w14:textId="77777777">
            <w:pPr>
              <w:spacing w:after="0" w:line="276" w:lineRule="auto"/>
              <w:rPr>
                <w:rFonts w:ascii="Times New Roman" w:hAnsi="Times New Roman"/>
                <w:lang w:val="lv-LV"/>
              </w:rPr>
            </w:pPr>
            <w:r w:rsidRPr="004F6043">
              <w:rPr>
                <w:rFonts w:ascii="Times New Roman" w:hAnsi="Times New Roman"/>
                <w:lang w:val="lv-LV"/>
              </w:rPr>
              <w:t>Īpaši aizsargājama suga atbilstoši 14.11.2000. MK noteikumiem Nr.396</w:t>
            </w:r>
          </w:p>
          <w:p w:rsidRPr="004F6043" w:rsidR="00336044" w:rsidP="00DE5D8E" w:rsidRDefault="00336044" w14:paraId="5CDA758E" w14:textId="77777777">
            <w:pPr>
              <w:spacing w:after="0" w:line="276" w:lineRule="auto"/>
              <w:rPr>
                <w:rFonts w:ascii="Times New Roman" w:hAnsi="Times New Roman"/>
                <w:bCs/>
                <w:lang w:val="lv-LV"/>
              </w:rPr>
            </w:pPr>
            <w:r w:rsidRPr="004F6043">
              <w:rPr>
                <w:rFonts w:ascii="Times New Roman" w:hAnsi="Times New Roman"/>
                <w:lang w:val="lv-LV"/>
              </w:rPr>
              <w:t xml:space="preserve">(ar </w:t>
            </w:r>
            <w:r w:rsidRPr="004F6043">
              <w:rPr>
                <w:rFonts w:ascii="Times New Roman" w:hAnsi="Times New Roman"/>
                <w:vertAlign w:val="superscript"/>
                <w:lang w:val="lv-LV"/>
              </w:rPr>
              <w:t>1</w:t>
            </w:r>
            <w:r w:rsidRPr="004F6043">
              <w:rPr>
                <w:rFonts w:ascii="Times New Roman" w:hAnsi="Times New Roman"/>
                <w:lang w:val="lv-LV"/>
              </w:rPr>
              <w:t xml:space="preserve"> atzīmēt mikroliegumu sugas 18.12.2012. MK noteikumiem Nr.940)</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3DCA7F8" w14:textId="77777777">
            <w:pPr>
              <w:spacing w:after="0" w:line="276" w:lineRule="auto"/>
              <w:rPr>
                <w:rFonts w:ascii="Times New Roman" w:hAnsi="Times New Roman"/>
                <w:lang w:val="lv-LV"/>
              </w:rPr>
            </w:pPr>
            <w:r w:rsidRPr="004F6043">
              <w:rPr>
                <w:rFonts w:ascii="Times New Roman" w:hAnsi="Times New Roman"/>
                <w:lang w:val="lv-LV"/>
              </w:rPr>
              <w:t>Biotopu direktīvu pielikumos iekļauta suga (ar * atzīmē prioritārās sugas)</w:t>
            </w:r>
          </w:p>
        </w:tc>
        <w:tc>
          <w:tcPr>
            <w:tcW w:w="731" w:type="pct"/>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324B7B4" w14:textId="77777777">
            <w:pPr>
              <w:spacing w:after="0" w:line="276" w:lineRule="auto"/>
              <w:rPr>
                <w:rFonts w:ascii="Times New Roman" w:hAnsi="Times New Roman"/>
                <w:lang w:val="lv-LV"/>
              </w:rPr>
            </w:pPr>
          </w:p>
        </w:tc>
        <w:tc>
          <w:tcPr>
            <w:tcW w:w="877" w:type="pct"/>
            <w:vMerge/>
            <w:tcBorders>
              <w:left w:val="single" w:color="000000" w:sz="4" w:space="0"/>
              <w:bottom w:val="single" w:color="000000" w:sz="4" w:space="0"/>
              <w:right w:val="single" w:color="000000" w:sz="4" w:space="0"/>
            </w:tcBorders>
          </w:tcPr>
          <w:p w:rsidRPr="004F6043" w:rsidR="00336044" w:rsidP="00DE5D8E" w:rsidRDefault="00336044" w14:paraId="32A8295E" w14:textId="77777777">
            <w:pPr>
              <w:spacing w:after="0" w:line="276" w:lineRule="auto"/>
              <w:rPr>
                <w:rFonts w:ascii="Times New Roman" w:hAnsi="Times New Roman"/>
                <w:lang w:val="lv-LV"/>
              </w:rPr>
            </w:pPr>
          </w:p>
        </w:tc>
      </w:tr>
      <w:tr w:rsidRPr="00F51407" w:rsidR="00336044" w:rsidTr="00A6510E" w14:paraId="3BFE2F4A" w14:textId="77777777">
        <w:tc>
          <w:tcPr>
            <w:tcW w:w="5000" w:type="pct"/>
            <w:gridSpan w:val="7"/>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736D1CFE" w14:textId="77777777">
            <w:pPr>
              <w:spacing w:after="0" w:line="276" w:lineRule="auto"/>
              <w:ind w:firstLine="771"/>
              <w:rPr>
                <w:rFonts w:ascii="Times New Roman" w:hAnsi="Times New Roman"/>
                <w:lang w:val="lv-LV"/>
              </w:rPr>
            </w:pPr>
            <w:r>
              <w:rPr>
                <w:rFonts w:ascii="Times New Roman" w:hAnsi="Times New Roman"/>
                <w:lang w:val="lv-LV"/>
              </w:rPr>
              <w:t>Ķērpji</w:t>
            </w:r>
          </w:p>
        </w:tc>
      </w:tr>
      <w:tr w:rsidRPr="00F51407" w:rsidR="00A6510E" w:rsidTr="00A6510E" w14:paraId="03972D67"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168FCD5" w14:textId="77777777">
            <w:pPr>
              <w:spacing w:after="0" w:line="276" w:lineRule="auto"/>
              <w:rPr>
                <w:rFonts w:ascii="Times New Roman" w:hAnsi="Times New Roman"/>
                <w:lang w:val="lv-LV"/>
              </w:rPr>
            </w:pPr>
            <w:r>
              <w:rPr>
                <w:rFonts w:ascii="Times New Roman" w:hAnsi="Times New Roman"/>
                <w:lang w:val="lv-LV"/>
              </w:rPr>
              <w:t>1.</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53B82DC7" w14:textId="77777777">
            <w:pPr>
              <w:spacing w:after="0" w:line="276" w:lineRule="auto"/>
              <w:rPr>
                <w:rFonts w:ascii="Times New Roman" w:hAnsi="Times New Roman"/>
                <w:lang w:val="lv-LV"/>
              </w:rPr>
            </w:pPr>
            <w:r w:rsidRPr="00223D4B">
              <w:rPr>
                <w:rFonts w:ascii="Times New Roman" w:hAnsi="Times New Roman"/>
                <w:lang w:val="lv-LV"/>
              </w:rPr>
              <w:t xml:space="preserve">Sarkanā bacīdija </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5BC1002F" w14:textId="77777777">
            <w:pPr>
              <w:spacing w:after="0" w:line="276" w:lineRule="auto"/>
              <w:rPr>
                <w:rFonts w:ascii="Times New Roman" w:hAnsi="Times New Roman"/>
                <w:i/>
                <w:lang w:val="lv-LV"/>
              </w:rPr>
            </w:pPr>
            <w:r w:rsidRPr="00B42705">
              <w:rPr>
                <w:rFonts w:ascii="Times New Roman" w:hAnsi="Times New Roman"/>
                <w:i/>
                <w:lang w:val="lv-LV"/>
              </w:rPr>
              <w:t>Bacidia rubella</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16310390" w14:textId="77777777">
            <w:pPr>
              <w:spacing w:after="0" w:line="276" w:lineRule="auto"/>
              <w:rPr>
                <w:rFonts w:ascii="Times New Roman" w:hAnsi="Times New Roman"/>
                <w:lang w:val="lv-LV"/>
              </w:rPr>
            </w:pPr>
            <w:r>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716261C8" w14:textId="77777777">
            <w:pPr>
              <w:spacing w:after="0" w:line="276" w:lineRule="auto"/>
              <w:rPr>
                <w:rFonts w:ascii="Times New Roman" w:hAnsi="Times New Roman"/>
                <w:lang w:val="lv-LV"/>
              </w:rPr>
            </w:pPr>
            <w:r>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664E37E1"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61C2A740" w14:textId="77777777">
            <w:pPr>
              <w:spacing w:after="0" w:line="276" w:lineRule="auto"/>
              <w:rPr>
                <w:rFonts w:ascii="Times New Roman" w:hAnsi="Times New Roman"/>
                <w:lang w:val="lv-LV"/>
              </w:rPr>
            </w:pPr>
            <w:r w:rsidRPr="004F6043">
              <w:rPr>
                <w:rFonts w:ascii="Times New Roman" w:hAnsi="Times New Roman"/>
                <w:highlight w:val="green"/>
                <w:lang w:val="lv-LV"/>
              </w:rPr>
              <w:t>labvēlīgs</w:t>
            </w:r>
          </w:p>
        </w:tc>
      </w:tr>
      <w:tr w:rsidRPr="00F51407" w:rsidR="00336044" w:rsidTr="00A6510E" w14:paraId="20E922AE" w14:textId="77777777">
        <w:tc>
          <w:tcPr>
            <w:tcW w:w="5000" w:type="pct"/>
            <w:gridSpan w:val="7"/>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59B57227" w14:textId="77777777">
            <w:pPr>
              <w:spacing w:after="0" w:line="276" w:lineRule="auto"/>
              <w:rPr>
                <w:rFonts w:ascii="Times New Roman" w:hAnsi="Times New Roman"/>
                <w:lang w:val="lv-LV"/>
              </w:rPr>
            </w:pPr>
            <w:r>
              <w:rPr>
                <w:rFonts w:ascii="Times New Roman" w:hAnsi="Times New Roman"/>
                <w:lang w:val="lv-LV"/>
              </w:rPr>
              <w:t>Sūnas</w:t>
            </w:r>
          </w:p>
        </w:tc>
      </w:tr>
      <w:tr w:rsidRPr="00F51407" w:rsidR="00A6510E" w:rsidTr="00A6510E" w14:paraId="4344F5B0"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AE41EE4" w14:textId="77777777">
            <w:pPr>
              <w:spacing w:after="0" w:line="276" w:lineRule="auto"/>
              <w:rPr>
                <w:rFonts w:ascii="Times New Roman" w:hAnsi="Times New Roman"/>
                <w:lang w:val="lv-LV"/>
              </w:rPr>
            </w:pPr>
            <w:r>
              <w:rPr>
                <w:rFonts w:ascii="Times New Roman" w:hAnsi="Times New Roman"/>
                <w:lang w:val="lv-LV"/>
              </w:rPr>
              <w:t>2.</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C81D4B7" w14:textId="77777777">
            <w:pPr>
              <w:spacing w:after="0" w:line="276" w:lineRule="auto"/>
              <w:rPr>
                <w:rFonts w:ascii="Times New Roman" w:hAnsi="Times New Roman"/>
                <w:lang w:val="lv-LV"/>
              </w:rPr>
            </w:pPr>
            <w:r w:rsidRPr="00223D4B">
              <w:rPr>
                <w:rFonts w:ascii="Times New Roman" w:hAnsi="Times New Roman"/>
                <w:lang w:val="lv-LV"/>
              </w:rPr>
              <w:t xml:space="preserve">Hellera ķīļlapīte </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6BCA39AF" w14:textId="77777777">
            <w:pPr>
              <w:spacing w:after="0" w:line="276" w:lineRule="auto"/>
              <w:rPr>
                <w:rFonts w:ascii="Times New Roman" w:hAnsi="Times New Roman"/>
                <w:i/>
                <w:lang w:val="lv-LV"/>
              </w:rPr>
            </w:pPr>
            <w:r w:rsidRPr="00B42705">
              <w:rPr>
                <w:rFonts w:ascii="Times New Roman" w:hAnsi="Times New Roman"/>
                <w:i/>
                <w:lang w:val="lv-LV"/>
              </w:rPr>
              <w:t>Crossocalyx hellerianus</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813DA2C" w14:textId="77777777">
            <w:pPr>
              <w:spacing w:after="0" w:line="276" w:lineRule="auto"/>
              <w:rPr>
                <w:rFonts w:ascii="Times New Roman" w:hAnsi="Times New Roman"/>
                <w:lang w:val="lv-LV"/>
              </w:rPr>
            </w:pPr>
            <w:r>
              <w:rPr>
                <w:rFonts w:ascii="Times New Roman" w:hAnsi="Times New Roman"/>
                <w:lang w:val="lv-LV"/>
              </w:rPr>
              <w:t>ir</w:t>
            </w:r>
            <w:r w:rsidRPr="00223D4B">
              <w:rPr>
                <w:rFonts w:ascii="Times New Roman" w:hAnsi="Times New Roman"/>
                <w:vertAlign w:val="superscript"/>
                <w:lang w:val="lv-LV"/>
              </w:rPr>
              <w:t>1</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3CA59D88" w14:textId="77777777">
            <w:pPr>
              <w:spacing w:after="0" w:line="276" w:lineRule="auto"/>
              <w:rPr>
                <w:rFonts w:ascii="Times New Roman" w:hAnsi="Times New Roman"/>
                <w:lang w:val="lv-LV"/>
              </w:rPr>
            </w:pPr>
            <w:r>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38993230"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682735B9" w14:textId="77777777">
            <w:pPr>
              <w:spacing w:after="0" w:line="276" w:lineRule="auto"/>
              <w:rPr>
                <w:rFonts w:ascii="Times New Roman" w:hAnsi="Times New Roman"/>
                <w:lang w:val="lv-LV"/>
              </w:rPr>
            </w:pPr>
            <w:r w:rsidRPr="004F6043">
              <w:rPr>
                <w:rFonts w:ascii="Times New Roman" w:hAnsi="Times New Roman"/>
                <w:highlight w:val="green"/>
                <w:lang w:val="lv-LV"/>
              </w:rPr>
              <w:t>labvēlīgs</w:t>
            </w:r>
          </w:p>
        </w:tc>
      </w:tr>
      <w:tr w:rsidRPr="00F51407" w:rsidR="00A6510E" w:rsidTr="00A6510E" w14:paraId="36594B32"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79247F7" w14:textId="77777777">
            <w:pPr>
              <w:spacing w:after="0" w:line="276" w:lineRule="auto"/>
              <w:rPr>
                <w:rFonts w:ascii="Times New Roman" w:hAnsi="Times New Roman"/>
                <w:lang w:val="lv-LV"/>
              </w:rPr>
            </w:pPr>
            <w:r>
              <w:rPr>
                <w:rFonts w:ascii="Times New Roman" w:hAnsi="Times New Roman"/>
                <w:lang w:val="lv-LV"/>
              </w:rPr>
              <w:t>3.</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51DF9F34" w14:textId="77777777">
            <w:pPr>
              <w:spacing w:after="0" w:line="276" w:lineRule="auto"/>
              <w:rPr>
                <w:rFonts w:ascii="Times New Roman" w:hAnsi="Times New Roman"/>
                <w:lang w:val="lv-LV"/>
              </w:rPr>
            </w:pPr>
            <w:r w:rsidRPr="00223D4B">
              <w:rPr>
                <w:rFonts w:ascii="Times New Roman" w:hAnsi="Times New Roman"/>
                <w:lang w:val="lv-LV"/>
              </w:rPr>
              <w:t xml:space="preserve">Zobainā īslaicīte </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0AEB6AE1" w14:textId="77777777">
            <w:pPr>
              <w:spacing w:after="0" w:line="276" w:lineRule="auto"/>
              <w:rPr>
                <w:rFonts w:ascii="Times New Roman" w:hAnsi="Times New Roman"/>
                <w:i/>
                <w:lang w:val="lv-LV"/>
              </w:rPr>
            </w:pPr>
            <w:r w:rsidRPr="00B42705">
              <w:rPr>
                <w:rFonts w:ascii="Times New Roman" w:hAnsi="Times New Roman"/>
                <w:i/>
                <w:lang w:val="lv-LV"/>
              </w:rPr>
              <w:t>Ephemerum serratum</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46FFD2D" w14:textId="77777777">
            <w:pPr>
              <w:spacing w:after="0" w:line="276" w:lineRule="auto"/>
              <w:rPr>
                <w:rFonts w:ascii="Times New Roman" w:hAnsi="Times New Roman"/>
                <w:lang w:val="lv-LV"/>
              </w:rPr>
            </w:pPr>
            <w:r>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57506D1B" w14:textId="77777777">
            <w:pPr>
              <w:spacing w:after="0" w:line="276" w:lineRule="auto"/>
              <w:rPr>
                <w:rFonts w:ascii="Times New Roman" w:hAnsi="Times New Roman"/>
                <w:lang w:val="lv-LV"/>
              </w:rPr>
            </w:pPr>
            <w:r>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37682C5"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348390DD" w14:textId="77777777">
            <w:pPr>
              <w:spacing w:after="0" w:line="276" w:lineRule="auto"/>
              <w:rPr>
                <w:rFonts w:ascii="Times New Roman" w:hAnsi="Times New Roman"/>
                <w:lang w:val="lv-LV"/>
              </w:rPr>
            </w:pPr>
            <w:r w:rsidRPr="004F6043">
              <w:rPr>
                <w:rFonts w:ascii="Times New Roman" w:hAnsi="Times New Roman"/>
                <w:highlight w:val="green"/>
                <w:lang w:val="lv-LV"/>
              </w:rPr>
              <w:t>labvēlīgs</w:t>
            </w:r>
          </w:p>
        </w:tc>
      </w:tr>
      <w:tr w:rsidRPr="00F51407" w:rsidR="00A6510E" w:rsidTr="00A6510E" w14:paraId="4B12AE00"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1AA69FFF" w14:textId="77777777">
            <w:pPr>
              <w:spacing w:after="0" w:line="276" w:lineRule="auto"/>
              <w:rPr>
                <w:rFonts w:ascii="Times New Roman" w:hAnsi="Times New Roman"/>
                <w:lang w:val="lv-LV"/>
              </w:rPr>
            </w:pPr>
            <w:r>
              <w:rPr>
                <w:rFonts w:ascii="Times New Roman" w:hAnsi="Times New Roman"/>
                <w:lang w:val="lv-LV"/>
              </w:rPr>
              <w:t>4.</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554C385" w14:textId="77777777">
            <w:pPr>
              <w:spacing w:after="0" w:line="276" w:lineRule="auto"/>
              <w:rPr>
                <w:rFonts w:ascii="Times New Roman" w:hAnsi="Times New Roman"/>
                <w:lang w:val="lv-LV"/>
              </w:rPr>
            </w:pPr>
            <w:r w:rsidRPr="00B42705">
              <w:rPr>
                <w:rFonts w:ascii="Times New Roman" w:hAnsi="Times New Roman"/>
                <w:lang w:val="lv-LV"/>
              </w:rPr>
              <w:t xml:space="preserve">Hībenera ričija </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1FDD7C8A" w14:textId="77777777">
            <w:pPr>
              <w:spacing w:after="0" w:line="276" w:lineRule="auto"/>
              <w:rPr>
                <w:rFonts w:ascii="Times New Roman" w:hAnsi="Times New Roman"/>
                <w:i/>
                <w:lang w:val="lv-LV"/>
              </w:rPr>
            </w:pPr>
            <w:r w:rsidRPr="00B42705">
              <w:rPr>
                <w:rFonts w:ascii="Times New Roman" w:hAnsi="Times New Roman"/>
                <w:i/>
                <w:lang w:val="lv-LV"/>
              </w:rPr>
              <w:t>Riccia huebeneriana</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EFF8EF4" w14:textId="77777777">
            <w:pPr>
              <w:spacing w:after="0" w:line="276" w:lineRule="auto"/>
              <w:rPr>
                <w:rFonts w:ascii="Times New Roman" w:hAnsi="Times New Roman"/>
                <w:lang w:val="lv-LV"/>
              </w:rPr>
            </w:pPr>
            <w:r>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7D1BF1CA" w14:textId="77777777">
            <w:pPr>
              <w:spacing w:after="0" w:line="276" w:lineRule="auto"/>
              <w:rPr>
                <w:rFonts w:ascii="Times New Roman" w:hAnsi="Times New Roman"/>
                <w:lang w:val="lv-LV"/>
              </w:rPr>
            </w:pPr>
            <w:r>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3417D9B4"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1207AA08" w14:textId="77777777">
            <w:pPr>
              <w:spacing w:after="0" w:line="276" w:lineRule="auto"/>
              <w:rPr>
                <w:rFonts w:ascii="Times New Roman" w:hAnsi="Times New Roman"/>
                <w:lang w:val="lv-LV"/>
              </w:rPr>
            </w:pPr>
            <w:r w:rsidRPr="004F6043">
              <w:rPr>
                <w:rFonts w:ascii="Times New Roman" w:hAnsi="Times New Roman"/>
                <w:highlight w:val="green"/>
                <w:lang w:val="lv-LV"/>
              </w:rPr>
              <w:t>labvēlīgs</w:t>
            </w:r>
          </w:p>
        </w:tc>
      </w:tr>
      <w:tr w:rsidRPr="00F51407" w:rsidR="00336044" w:rsidTr="00A6510E" w14:paraId="678A219E" w14:textId="77777777">
        <w:tc>
          <w:tcPr>
            <w:tcW w:w="5000" w:type="pct"/>
            <w:gridSpan w:val="7"/>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6AA1F93" w14:textId="77777777">
            <w:pPr>
              <w:spacing w:after="0" w:line="276" w:lineRule="auto"/>
              <w:ind w:firstLine="771"/>
              <w:rPr>
                <w:rFonts w:ascii="Times New Roman" w:hAnsi="Times New Roman"/>
                <w:lang w:val="lv-LV"/>
              </w:rPr>
            </w:pPr>
            <w:r>
              <w:rPr>
                <w:rFonts w:ascii="Times New Roman" w:hAnsi="Times New Roman"/>
                <w:lang w:val="lv-LV"/>
              </w:rPr>
              <w:t>Vaskulārie augi</w:t>
            </w:r>
          </w:p>
        </w:tc>
      </w:tr>
      <w:tr w:rsidRPr="00F51407" w:rsidR="00A6510E" w:rsidTr="00A6510E" w14:paraId="615A7491"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393894B9" w14:textId="77777777">
            <w:pPr>
              <w:spacing w:after="0" w:line="276" w:lineRule="auto"/>
              <w:rPr>
                <w:rFonts w:ascii="Times New Roman" w:hAnsi="Times New Roman"/>
                <w:lang w:val="lv-LV"/>
              </w:rPr>
            </w:pPr>
            <w:r>
              <w:rPr>
                <w:rFonts w:ascii="Times New Roman" w:hAnsi="Times New Roman"/>
                <w:lang w:val="lv-LV"/>
              </w:rPr>
              <w:t>5.</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AAE4D61" w14:textId="77777777">
            <w:pPr>
              <w:spacing w:after="0" w:line="276" w:lineRule="auto"/>
              <w:rPr>
                <w:rFonts w:ascii="Times New Roman" w:hAnsi="Times New Roman"/>
                <w:lang w:val="lv-LV"/>
              </w:rPr>
            </w:pPr>
            <w:r w:rsidRPr="00B42705">
              <w:rPr>
                <w:rFonts w:ascii="Times New Roman" w:hAnsi="Times New Roman"/>
                <w:lang w:val="lv-LV"/>
              </w:rPr>
              <w:t>Lielā raganzālīte</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1BDB69B7" w14:textId="77777777">
            <w:pPr>
              <w:spacing w:after="0" w:line="276" w:lineRule="auto"/>
              <w:rPr>
                <w:rFonts w:ascii="Times New Roman" w:hAnsi="Times New Roman"/>
                <w:i/>
                <w:lang w:val="lv-LV"/>
              </w:rPr>
            </w:pPr>
            <w:r w:rsidRPr="00B42705">
              <w:rPr>
                <w:rFonts w:ascii="Times New Roman" w:hAnsi="Times New Roman"/>
                <w:i/>
                <w:lang w:val="lv-LV"/>
              </w:rPr>
              <w:t>Circaea lutetiana</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B736566" w14:textId="77777777">
            <w:pPr>
              <w:spacing w:after="0" w:line="276" w:lineRule="auto"/>
              <w:rPr>
                <w:rFonts w:ascii="Times New Roman" w:hAnsi="Times New Roman"/>
                <w:lang w:val="lv-LV"/>
              </w:rPr>
            </w:pPr>
            <w:r>
              <w:rPr>
                <w:rFonts w:ascii="Times New Roman" w:hAnsi="Times New Roman"/>
                <w:lang w:val="lv-LV"/>
              </w:rPr>
              <w:t>ir</w:t>
            </w:r>
            <w:r w:rsidRPr="00223D4B">
              <w:rPr>
                <w:rFonts w:ascii="Times New Roman" w:hAnsi="Times New Roman"/>
                <w:vertAlign w:val="superscript"/>
                <w:lang w:val="lv-LV"/>
              </w:rPr>
              <w:t>1</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505E4AE" w14:textId="77777777">
            <w:pPr>
              <w:spacing w:after="0" w:line="276" w:lineRule="auto"/>
              <w:rPr>
                <w:rFonts w:ascii="Times New Roman" w:hAnsi="Times New Roman"/>
                <w:lang w:val="lv-LV"/>
              </w:rPr>
            </w:pPr>
            <w:r>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6E22ACE4"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434FA42F" w14:textId="77777777">
            <w:pPr>
              <w:spacing w:after="0" w:line="276" w:lineRule="auto"/>
              <w:rPr>
                <w:rFonts w:ascii="Times New Roman" w:hAnsi="Times New Roman"/>
                <w:lang w:val="lv-LV"/>
              </w:rPr>
            </w:pPr>
            <w:r w:rsidRPr="004F6043">
              <w:rPr>
                <w:rFonts w:ascii="Times New Roman" w:hAnsi="Times New Roman"/>
                <w:highlight w:val="green"/>
                <w:lang w:val="lv-LV"/>
              </w:rPr>
              <w:t>labvēlīgs</w:t>
            </w:r>
          </w:p>
        </w:tc>
      </w:tr>
      <w:tr w:rsidRPr="00F51407" w:rsidR="00A6510E" w:rsidTr="00A6510E" w14:paraId="58442F50"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6636C22E" w14:textId="77777777">
            <w:pPr>
              <w:spacing w:after="0" w:line="276" w:lineRule="auto"/>
              <w:rPr>
                <w:rFonts w:ascii="Times New Roman" w:hAnsi="Times New Roman"/>
                <w:lang w:val="lv-LV"/>
              </w:rPr>
            </w:pPr>
            <w:r>
              <w:rPr>
                <w:rFonts w:ascii="Times New Roman" w:hAnsi="Times New Roman"/>
                <w:lang w:val="lv-LV"/>
              </w:rPr>
              <w:t>6.</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5DC440F1" w14:textId="77777777">
            <w:pPr>
              <w:spacing w:after="0" w:line="276" w:lineRule="auto"/>
              <w:rPr>
                <w:rFonts w:ascii="Times New Roman" w:hAnsi="Times New Roman"/>
                <w:lang w:val="lv-LV"/>
              </w:rPr>
            </w:pPr>
            <w:r w:rsidRPr="00B42705">
              <w:rPr>
                <w:rFonts w:ascii="Times New Roman" w:hAnsi="Times New Roman"/>
                <w:lang w:val="lv-LV"/>
              </w:rPr>
              <w:t xml:space="preserve">Mānīgā knīdija </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4CFC3C69" w14:textId="77777777">
            <w:pPr>
              <w:spacing w:after="0" w:line="276" w:lineRule="auto"/>
              <w:rPr>
                <w:rFonts w:ascii="Times New Roman" w:hAnsi="Times New Roman"/>
                <w:i/>
                <w:lang w:val="lv-LV"/>
              </w:rPr>
            </w:pPr>
            <w:r w:rsidRPr="00B42705">
              <w:rPr>
                <w:rFonts w:ascii="Times New Roman" w:hAnsi="Times New Roman"/>
                <w:i/>
                <w:lang w:val="lv-LV"/>
              </w:rPr>
              <w:t>Cnidium dubium</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3A66057" w14:textId="77777777">
            <w:pPr>
              <w:spacing w:after="0" w:line="276" w:lineRule="auto"/>
              <w:rPr>
                <w:rFonts w:ascii="Times New Roman" w:hAnsi="Times New Roman"/>
                <w:lang w:val="lv-LV"/>
              </w:rPr>
            </w:pPr>
            <w:r>
              <w:rPr>
                <w:rFonts w:ascii="Times New Roman" w:hAnsi="Times New Roman"/>
                <w:lang w:val="lv-LV"/>
              </w:rPr>
              <w:t>ir</w:t>
            </w:r>
            <w:r w:rsidRPr="00223D4B">
              <w:rPr>
                <w:rFonts w:ascii="Times New Roman" w:hAnsi="Times New Roman"/>
                <w:vertAlign w:val="superscript"/>
                <w:lang w:val="lv-LV"/>
              </w:rPr>
              <w:t>1</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0CA9511" w14:textId="77777777">
            <w:pPr>
              <w:spacing w:after="0" w:line="276" w:lineRule="auto"/>
              <w:rPr>
                <w:rFonts w:ascii="Times New Roman" w:hAnsi="Times New Roman"/>
                <w:lang w:val="lv-LV"/>
              </w:rPr>
            </w:pPr>
            <w:r>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16C56E24"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Pr="002E7974" w:rsidR="00336044" w:rsidP="00DE5D8E" w:rsidRDefault="00336044" w14:paraId="2F1F2110" w14:textId="77777777">
            <w:pPr>
              <w:spacing w:after="0" w:line="276" w:lineRule="auto"/>
              <w:rPr>
                <w:rFonts w:ascii="Times New Roman" w:hAnsi="Times New Roman"/>
                <w:highlight w:val="yellow"/>
                <w:lang w:val="lv-LV"/>
              </w:rPr>
            </w:pPr>
            <w:r>
              <w:rPr>
                <w:rFonts w:ascii="Times New Roman" w:hAnsi="Times New Roman"/>
                <w:highlight w:val="yellow"/>
                <w:lang w:val="lv-LV"/>
              </w:rPr>
              <w:t>ne</w:t>
            </w:r>
            <w:r w:rsidRPr="002E7974">
              <w:rPr>
                <w:rFonts w:ascii="Times New Roman" w:hAnsi="Times New Roman"/>
                <w:highlight w:val="yellow"/>
                <w:lang w:val="lv-LV"/>
              </w:rPr>
              <w:t>labvēlīgs</w:t>
            </w:r>
          </w:p>
        </w:tc>
      </w:tr>
      <w:tr w:rsidRPr="00F51407" w:rsidR="00A6510E" w:rsidTr="00A6510E" w14:paraId="15257356"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3D554D" w:rsidP="00DE5D8E" w:rsidRDefault="00FD4F4C" w14:paraId="6397E5C3" w14:textId="7BF8D855">
            <w:pPr>
              <w:spacing w:after="0" w:line="276" w:lineRule="auto"/>
              <w:rPr>
                <w:rFonts w:ascii="Times New Roman" w:hAnsi="Times New Roman"/>
                <w:lang w:val="lv-LV"/>
              </w:rPr>
            </w:pPr>
            <w:r>
              <w:rPr>
                <w:rFonts w:ascii="Times New Roman" w:hAnsi="Times New Roman"/>
                <w:lang w:val="lv-LV"/>
              </w:rPr>
              <w:t>7.</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D554D" w:rsidP="00DE5D8E" w:rsidRDefault="003D554D" w14:paraId="555652AA" w14:textId="6ED1F6C2">
            <w:pPr>
              <w:spacing w:after="0" w:line="276" w:lineRule="auto"/>
              <w:rPr>
                <w:rFonts w:ascii="Times New Roman" w:hAnsi="Times New Roman"/>
                <w:lang w:val="lv-LV"/>
              </w:rPr>
            </w:pPr>
            <w:r w:rsidRPr="003D554D">
              <w:rPr>
                <w:rFonts w:ascii="Times New Roman" w:hAnsi="Times New Roman"/>
                <w:lang w:val="lv-LV"/>
              </w:rPr>
              <w:t>Baltijas dzegužpirkstīte</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3D554D" w:rsidR="003D554D" w:rsidP="00DE5D8E" w:rsidRDefault="003D554D" w14:paraId="6BAE2204" w14:textId="30219B21">
            <w:pPr>
              <w:spacing w:after="0" w:line="276" w:lineRule="auto"/>
              <w:rPr>
                <w:rFonts w:ascii="Times New Roman" w:hAnsi="Times New Roman"/>
                <w:i/>
                <w:lang w:val="lv-LV"/>
              </w:rPr>
            </w:pPr>
            <w:r w:rsidRPr="00FD4F4C">
              <w:rPr>
                <w:rFonts w:ascii="Times New Roman" w:hAnsi="Times New Roman"/>
                <w:i/>
                <w:lang w:val="lv-LV"/>
              </w:rPr>
              <w:t>Dactylorhiza baltica</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3D554D" w:rsidP="00DE5D8E" w:rsidRDefault="003D554D" w14:paraId="125BE0A0" w14:textId="6F0768EA">
            <w:pPr>
              <w:spacing w:after="0" w:line="276" w:lineRule="auto"/>
              <w:rPr>
                <w:rFonts w:ascii="Times New Roman" w:hAnsi="Times New Roman"/>
                <w:lang w:val="lv-LV"/>
              </w:rPr>
            </w:pPr>
            <w:r>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3D554D" w:rsidP="00DE5D8E" w:rsidRDefault="003D554D" w14:paraId="69C526A0" w14:textId="75D89CD7">
            <w:pPr>
              <w:spacing w:after="0" w:line="276" w:lineRule="auto"/>
              <w:rPr>
                <w:rFonts w:ascii="Times New Roman" w:hAnsi="Times New Roman"/>
                <w:lang w:val="lv-LV"/>
              </w:rPr>
            </w:pPr>
            <w:r>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D554D" w:rsidP="00DE5D8E" w:rsidRDefault="003D554D" w14:paraId="4B67B36C"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003D554D" w:rsidP="00DE5D8E" w:rsidRDefault="00FD4F4C" w14:paraId="645B1444" w14:textId="6E7D5287">
            <w:pPr>
              <w:spacing w:after="0" w:line="276" w:lineRule="auto"/>
              <w:rPr>
                <w:rFonts w:ascii="Times New Roman" w:hAnsi="Times New Roman"/>
                <w:highlight w:val="yellow"/>
                <w:lang w:val="lv-LV"/>
              </w:rPr>
            </w:pPr>
            <w:r>
              <w:rPr>
                <w:rFonts w:ascii="Times New Roman" w:hAnsi="Times New Roman"/>
                <w:highlight w:val="yellow"/>
                <w:lang w:val="lv-LV"/>
              </w:rPr>
              <w:t>nelabvēlīgs</w:t>
            </w:r>
          </w:p>
        </w:tc>
      </w:tr>
      <w:tr w:rsidRPr="00F51407" w:rsidR="00A6510E" w:rsidTr="00A6510E" w14:paraId="629BE94F"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FD4F4C" w14:paraId="4AD7FB5C" w14:textId="5284E2EF">
            <w:pPr>
              <w:spacing w:after="0" w:line="276" w:lineRule="auto"/>
              <w:rPr>
                <w:rFonts w:ascii="Times New Roman" w:hAnsi="Times New Roman"/>
                <w:lang w:val="lv-LV"/>
              </w:rPr>
            </w:pPr>
            <w:r>
              <w:rPr>
                <w:rFonts w:ascii="Times New Roman" w:hAnsi="Times New Roman"/>
                <w:lang w:val="lv-LV"/>
              </w:rPr>
              <w:t>8</w:t>
            </w:r>
            <w:r w:rsidR="00336044">
              <w:rPr>
                <w:rFonts w:ascii="Times New Roman" w:hAnsi="Times New Roman"/>
                <w:lang w:val="lv-LV"/>
              </w:rPr>
              <w:t>.</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5AD2D675" w14:textId="2FD61A00">
            <w:pPr>
              <w:spacing w:after="0" w:line="276" w:lineRule="auto"/>
              <w:rPr>
                <w:rFonts w:ascii="Times New Roman" w:hAnsi="Times New Roman"/>
                <w:lang w:val="lv-LV"/>
              </w:rPr>
            </w:pPr>
            <w:r w:rsidRPr="00B42705">
              <w:rPr>
                <w:rFonts w:ascii="Times New Roman" w:hAnsi="Times New Roman"/>
                <w:lang w:val="lv-LV"/>
              </w:rPr>
              <w:t>Smaržīgā naktsvijole</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657A1EC4" w14:textId="77777777">
            <w:pPr>
              <w:spacing w:after="0" w:line="276" w:lineRule="auto"/>
              <w:rPr>
                <w:rFonts w:ascii="Times New Roman" w:hAnsi="Times New Roman"/>
                <w:i/>
                <w:lang w:val="lv-LV"/>
              </w:rPr>
            </w:pPr>
            <w:r w:rsidRPr="00B42705">
              <w:rPr>
                <w:rFonts w:ascii="Times New Roman" w:hAnsi="Times New Roman"/>
                <w:i/>
                <w:lang w:val="lv-LV"/>
              </w:rPr>
              <w:t>Platanthera bifolia</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18FB445C" w14:textId="77777777">
            <w:pPr>
              <w:spacing w:after="0" w:line="276" w:lineRule="auto"/>
              <w:rPr>
                <w:rFonts w:ascii="Times New Roman" w:hAnsi="Times New Roman"/>
                <w:lang w:val="lv-LV"/>
              </w:rPr>
            </w:pPr>
            <w:r>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7A7A3A43" w14:textId="77777777">
            <w:pPr>
              <w:spacing w:after="0" w:line="276" w:lineRule="auto"/>
              <w:rPr>
                <w:rFonts w:ascii="Times New Roman" w:hAnsi="Times New Roman"/>
                <w:lang w:val="lv-LV"/>
              </w:rPr>
            </w:pPr>
            <w:r>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3E1A0910"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07DA73DF" w14:textId="77777777">
            <w:pPr>
              <w:spacing w:after="0" w:line="276" w:lineRule="auto"/>
              <w:rPr>
                <w:rFonts w:ascii="Times New Roman" w:hAnsi="Times New Roman"/>
                <w:lang w:val="lv-LV"/>
              </w:rPr>
            </w:pPr>
            <w:r w:rsidRPr="004F6043">
              <w:rPr>
                <w:rFonts w:ascii="Times New Roman" w:hAnsi="Times New Roman"/>
                <w:highlight w:val="green"/>
                <w:lang w:val="lv-LV"/>
              </w:rPr>
              <w:t>labvēlīgs</w:t>
            </w:r>
          </w:p>
        </w:tc>
      </w:tr>
      <w:tr w:rsidRPr="00F51407" w:rsidR="00A6510E" w:rsidTr="00A6510E" w14:paraId="484F2F18"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FD4F4C" w14:paraId="1252577D" w14:textId="2C6C821A">
            <w:pPr>
              <w:spacing w:after="0" w:line="276" w:lineRule="auto"/>
              <w:rPr>
                <w:rFonts w:ascii="Times New Roman" w:hAnsi="Times New Roman"/>
                <w:lang w:val="lv-LV"/>
              </w:rPr>
            </w:pPr>
            <w:r>
              <w:rPr>
                <w:rFonts w:ascii="Times New Roman" w:hAnsi="Times New Roman"/>
                <w:lang w:val="lv-LV"/>
              </w:rPr>
              <w:t>9</w:t>
            </w:r>
            <w:r w:rsidR="00336044">
              <w:rPr>
                <w:rFonts w:ascii="Times New Roman" w:hAnsi="Times New Roman"/>
                <w:lang w:val="lv-LV"/>
              </w:rPr>
              <w:t>.</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7BF31D70" w14:textId="77777777">
            <w:pPr>
              <w:spacing w:after="0" w:line="276" w:lineRule="auto"/>
              <w:rPr>
                <w:rFonts w:ascii="Times New Roman" w:hAnsi="Times New Roman"/>
                <w:lang w:val="lv-LV"/>
              </w:rPr>
            </w:pPr>
            <w:r w:rsidRPr="00B42705">
              <w:rPr>
                <w:rFonts w:ascii="Times New Roman" w:hAnsi="Times New Roman"/>
                <w:lang w:val="lv-LV"/>
              </w:rPr>
              <w:t>Zaļziedu naktsvijole</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38BD5962" w14:textId="77777777">
            <w:pPr>
              <w:spacing w:after="0" w:line="276" w:lineRule="auto"/>
              <w:rPr>
                <w:rFonts w:ascii="Times New Roman" w:hAnsi="Times New Roman"/>
                <w:i/>
                <w:lang w:val="lv-LV"/>
              </w:rPr>
            </w:pPr>
            <w:r w:rsidRPr="00B42705">
              <w:rPr>
                <w:rFonts w:ascii="Times New Roman" w:hAnsi="Times New Roman"/>
                <w:i/>
                <w:lang w:val="lv-LV"/>
              </w:rPr>
              <w:t>Platanthera chlorantha</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531ADCA4" w14:textId="77777777">
            <w:pPr>
              <w:spacing w:after="0" w:line="276" w:lineRule="auto"/>
              <w:rPr>
                <w:rFonts w:ascii="Times New Roman" w:hAnsi="Times New Roman"/>
                <w:lang w:val="lv-LV"/>
              </w:rPr>
            </w:pPr>
            <w:r>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88F69D4" w14:textId="77777777">
            <w:pPr>
              <w:spacing w:after="0" w:line="276" w:lineRule="auto"/>
              <w:rPr>
                <w:rFonts w:ascii="Times New Roman" w:hAnsi="Times New Roman"/>
                <w:lang w:val="lv-LV"/>
              </w:rPr>
            </w:pPr>
            <w:r>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0DBB339"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477756F1" w14:textId="77777777">
            <w:pPr>
              <w:spacing w:after="0" w:line="276" w:lineRule="auto"/>
              <w:rPr>
                <w:rFonts w:ascii="Times New Roman" w:hAnsi="Times New Roman"/>
                <w:lang w:val="lv-LV"/>
              </w:rPr>
            </w:pPr>
            <w:r w:rsidRPr="004F6043">
              <w:rPr>
                <w:rFonts w:ascii="Times New Roman" w:hAnsi="Times New Roman"/>
                <w:highlight w:val="green"/>
                <w:lang w:val="lv-LV"/>
              </w:rPr>
              <w:t>labvēlīgs</w:t>
            </w:r>
          </w:p>
        </w:tc>
      </w:tr>
      <w:tr w:rsidRPr="00F51407" w:rsidR="00336044" w:rsidTr="00A6510E" w14:paraId="30F18D93" w14:textId="77777777">
        <w:tc>
          <w:tcPr>
            <w:tcW w:w="5000" w:type="pct"/>
            <w:gridSpan w:val="7"/>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23D4B" w:rsidR="00336044" w:rsidP="00DE5D8E" w:rsidRDefault="00336044" w14:paraId="20CE99DE" w14:textId="77777777">
            <w:pPr>
              <w:spacing w:after="0" w:line="276" w:lineRule="auto"/>
              <w:ind w:firstLine="771"/>
              <w:rPr>
                <w:rFonts w:ascii="Times New Roman" w:hAnsi="Times New Roman"/>
                <w:lang w:val="lv-LV"/>
              </w:rPr>
            </w:pPr>
            <w:r w:rsidRPr="00223D4B">
              <w:rPr>
                <w:rFonts w:ascii="Times New Roman" w:hAnsi="Times New Roman"/>
                <w:lang w:val="lv-LV"/>
              </w:rPr>
              <w:t>Bezmugurkaulnieki</w:t>
            </w:r>
          </w:p>
        </w:tc>
      </w:tr>
      <w:tr w:rsidRPr="00F51407" w:rsidR="00A6510E" w:rsidTr="00A6510E" w14:paraId="0754E857"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FD4F4C" w14:paraId="3DD11585" w14:textId="7EBD4C63">
            <w:pPr>
              <w:spacing w:after="0" w:line="276" w:lineRule="auto"/>
              <w:rPr>
                <w:rFonts w:ascii="Times New Roman" w:hAnsi="Times New Roman"/>
                <w:lang w:val="lv-LV"/>
              </w:rPr>
            </w:pPr>
            <w:r>
              <w:rPr>
                <w:rFonts w:ascii="Times New Roman" w:hAnsi="Times New Roman"/>
                <w:lang w:val="lv-LV"/>
              </w:rPr>
              <w:t>10</w:t>
            </w:r>
            <w:r w:rsidRPr="004F6043" w:rsidR="00336044">
              <w:rPr>
                <w:rFonts w:ascii="Times New Roman" w:hAnsi="Times New Roman"/>
                <w:lang w:val="lv-LV"/>
              </w:rPr>
              <w:t>.</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19337658" w14:textId="77777777">
            <w:pPr>
              <w:spacing w:after="0" w:line="276" w:lineRule="auto"/>
              <w:rPr>
                <w:rFonts w:ascii="Times New Roman" w:hAnsi="Times New Roman"/>
                <w:lang w:val="lv-LV"/>
              </w:rPr>
            </w:pPr>
            <w:r>
              <w:rPr>
                <w:rFonts w:ascii="Times New Roman" w:hAnsi="Times New Roman"/>
                <w:lang w:val="lv-LV"/>
              </w:rPr>
              <w:t>Z</w:t>
            </w:r>
            <w:r w:rsidRPr="004F6043">
              <w:rPr>
                <w:rFonts w:ascii="Times New Roman" w:hAnsi="Times New Roman"/>
                <w:lang w:val="lv-LV"/>
              </w:rPr>
              <w:t xml:space="preserve">irgskābeņu zilenītis </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664FDE71" w14:textId="77777777">
            <w:pPr>
              <w:spacing w:after="0" w:line="276" w:lineRule="auto"/>
              <w:rPr>
                <w:rFonts w:ascii="Times New Roman" w:hAnsi="Times New Roman"/>
                <w:i/>
                <w:lang w:val="lv-LV"/>
              </w:rPr>
            </w:pPr>
            <w:r w:rsidRPr="00B42705">
              <w:rPr>
                <w:rFonts w:ascii="Times New Roman" w:hAnsi="Times New Roman"/>
                <w:i/>
                <w:lang w:val="lv-LV"/>
              </w:rPr>
              <w:t>Lycaena dispar</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115720A" w14:textId="77777777">
            <w:pPr>
              <w:spacing w:after="0" w:line="276" w:lineRule="auto"/>
              <w:rPr>
                <w:rFonts w:ascii="Times New Roman" w:hAnsi="Times New Roman"/>
                <w:lang w:val="lv-LV"/>
              </w:rPr>
            </w:pPr>
            <w:r w:rsidRPr="004F6043">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EC4AD11" w14:textId="77777777">
            <w:pPr>
              <w:spacing w:after="0" w:line="276" w:lineRule="auto"/>
              <w:rPr>
                <w:rFonts w:ascii="Times New Roman" w:hAnsi="Times New Roman"/>
                <w:lang w:val="lv-LV"/>
              </w:rPr>
            </w:pPr>
            <w:r w:rsidRPr="004F6043">
              <w:rPr>
                <w:rFonts w:ascii="Times New Roman" w:hAnsi="Times New Roman"/>
                <w:lang w:val="lv-LV"/>
              </w:rPr>
              <w:t>II, IV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6A30514C" w14:textId="77777777">
            <w:pPr>
              <w:spacing w:after="0" w:line="276" w:lineRule="auto"/>
              <w:rPr>
                <w:rFonts w:ascii="Times New Roman" w:hAnsi="Times New Roman"/>
                <w:lang w:val="lv-LV"/>
              </w:rPr>
            </w:pPr>
            <w:r w:rsidRPr="004F6043">
              <w:rPr>
                <w:rFonts w:ascii="Times New Roman" w:hAnsi="Times New Roman"/>
                <w:highlight w:val="green"/>
                <w:lang w:val="lv-LV"/>
              </w:rPr>
              <w:t>labvēlīgs (FV)</w:t>
            </w: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5AABAE91" w14:textId="77777777">
            <w:pPr>
              <w:spacing w:after="0" w:line="276" w:lineRule="auto"/>
              <w:rPr>
                <w:rFonts w:ascii="Times New Roman" w:hAnsi="Times New Roman"/>
                <w:lang w:val="lv-LV"/>
              </w:rPr>
            </w:pPr>
            <w:r w:rsidRPr="004F6043">
              <w:rPr>
                <w:rFonts w:ascii="Times New Roman" w:hAnsi="Times New Roman"/>
                <w:highlight w:val="red"/>
                <w:lang w:val="lv-LV"/>
              </w:rPr>
              <w:t>nelabvēlīgs (U2)</w:t>
            </w:r>
          </w:p>
        </w:tc>
      </w:tr>
      <w:tr w:rsidRPr="00F51407" w:rsidR="00A6510E" w:rsidTr="00A6510E" w14:paraId="4B217F12"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FD4F4C" w14:paraId="5F620827" w14:textId="5B0EAEEF">
            <w:pPr>
              <w:spacing w:after="0" w:line="276" w:lineRule="auto"/>
              <w:rPr>
                <w:rFonts w:ascii="Times New Roman" w:hAnsi="Times New Roman"/>
                <w:lang w:val="lv-LV"/>
              </w:rPr>
            </w:pPr>
            <w:r>
              <w:rPr>
                <w:rFonts w:ascii="Times New Roman" w:hAnsi="Times New Roman"/>
                <w:lang w:val="lv-LV"/>
              </w:rPr>
              <w:t>11</w:t>
            </w:r>
            <w:r w:rsidRPr="004F6043" w:rsidR="00336044">
              <w:rPr>
                <w:rFonts w:ascii="Times New Roman" w:hAnsi="Times New Roman"/>
                <w:lang w:val="lv-LV"/>
              </w:rPr>
              <w:t>.</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EDFA2FF" w14:textId="77777777">
            <w:pPr>
              <w:spacing w:after="0" w:line="276" w:lineRule="auto"/>
              <w:rPr>
                <w:rFonts w:ascii="Times New Roman" w:hAnsi="Times New Roman"/>
                <w:lang w:val="lv-LV"/>
              </w:rPr>
            </w:pPr>
            <w:r>
              <w:rPr>
                <w:rFonts w:ascii="Times New Roman" w:hAnsi="Times New Roman"/>
                <w:lang w:val="lv-LV"/>
              </w:rPr>
              <w:t>L</w:t>
            </w:r>
            <w:r w:rsidRPr="004F6043">
              <w:rPr>
                <w:rFonts w:ascii="Times New Roman" w:hAnsi="Times New Roman"/>
                <w:lang w:val="lv-LV"/>
              </w:rPr>
              <w:t>ielā dižmakstene</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747D00E0" w14:textId="77777777">
            <w:pPr>
              <w:spacing w:after="0" w:line="276" w:lineRule="auto"/>
              <w:rPr>
                <w:rFonts w:ascii="Times New Roman" w:hAnsi="Times New Roman"/>
                <w:i/>
                <w:lang w:val="lv-LV"/>
              </w:rPr>
            </w:pPr>
            <w:r w:rsidRPr="00B42705">
              <w:rPr>
                <w:rFonts w:ascii="Times New Roman" w:hAnsi="Times New Roman"/>
                <w:i/>
                <w:lang w:val="lv-LV"/>
              </w:rPr>
              <w:t>Semblis phalaenoides</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7A979552" w14:textId="77777777">
            <w:pPr>
              <w:spacing w:after="0" w:line="276" w:lineRule="auto"/>
              <w:rPr>
                <w:rFonts w:ascii="Times New Roman" w:hAnsi="Times New Roman"/>
                <w:lang w:val="lv-LV"/>
              </w:rPr>
            </w:pPr>
            <w:r w:rsidRPr="004F6043">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448660C" w14:textId="77777777">
            <w:pPr>
              <w:spacing w:after="0" w:line="276" w:lineRule="auto"/>
              <w:rPr>
                <w:rFonts w:ascii="Times New Roman" w:hAnsi="Times New Roman"/>
                <w:lang w:val="lv-LV"/>
              </w:rPr>
            </w:pPr>
            <w:r w:rsidRPr="004F6043">
              <w:rPr>
                <w:rFonts w:ascii="Times New Roman" w:hAnsi="Times New Roman"/>
                <w:lang w:val="lv-LV"/>
              </w:rPr>
              <w:t>nav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87FAC8F" w14:textId="77777777">
            <w:pPr>
              <w:spacing w:after="0" w:line="276" w:lineRule="auto"/>
              <w:rPr>
                <w:rFonts w:ascii="Times New Roman" w:hAnsi="Times New Roman"/>
                <w:lang w:val="lv-LV"/>
              </w:rPr>
            </w:pP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250BA764" w14:textId="77777777">
            <w:pPr>
              <w:spacing w:after="0" w:line="276" w:lineRule="auto"/>
              <w:rPr>
                <w:rFonts w:ascii="Times New Roman" w:hAnsi="Times New Roman"/>
                <w:lang w:val="lv-LV"/>
              </w:rPr>
            </w:pPr>
            <w:r w:rsidRPr="00223D4B">
              <w:rPr>
                <w:rFonts w:ascii="Times New Roman" w:hAnsi="Times New Roman"/>
                <w:highlight w:val="green"/>
                <w:lang w:val="lv-LV"/>
              </w:rPr>
              <w:t>labvēlīgs</w:t>
            </w:r>
          </w:p>
        </w:tc>
      </w:tr>
      <w:tr w:rsidRPr="00F51407" w:rsidR="00A6510E" w:rsidTr="00A6510E" w14:paraId="426FF9E9"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FD4F4C" w14:paraId="5F14A3EA" w14:textId="38E63AC9">
            <w:pPr>
              <w:spacing w:after="0" w:line="276" w:lineRule="auto"/>
              <w:rPr>
                <w:rFonts w:ascii="Times New Roman" w:hAnsi="Times New Roman"/>
                <w:lang w:val="lv-LV"/>
              </w:rPr>
            </w:pPr>
            <w:r>
              <w:rPr>
                <w:rFonts w:ascii="Times New Roman" w:hAnsi="Times New Roman"/>
                <w:lang w:val="lv-LV"/>
              </w:rPr>
              <w:t>12</w:t>
            </w:r>
            <w:r w:rsidRPr="004F6043" w:rsidR="00336044">
              <w:rPr>
                <w:rFonts w:ascii="Times New Roman" w:hAnsi="Times New Roman"/>
                <w:lang w:val="lv-LV"/>
              </w:rPr>
              <w:t>.</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35E121B3" w14:textId="77777777">
            <w:pPr>
              <w:spacing w:after="0" w:line="276" w:lineRule="auto"/>
              <w:rPr>
                <w:rFonts w:ascii="Times New Roman" w:hAnsi="Times New Roman"/>
                <w:lang w:val="lv-LV"/>
              </w:rPr>
            </w:pPr>
            <w:r>
              <w:rPr>
                <w:rFonts w:ascii="Times New Roman" w:hAnsi="Times New Roman"/>
                <w:lang w:val="lv-LV"/>
              </w:rPr>
              <w:t>R</w:t>
            </w:r>
            <w:r w:rsidRPr="004F6043">
              <w:rPr>
                <w:rFonts w:ascii="Times New Roman" w:hAnsi="Times New Roman"/>
                <w:lang w:val="lv-LV"/>
              </w:rPr>
              <w:t xml:space="preserve">esnvēdera purvspāre </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18D693C4" w14:textId="77777777">
            <w:pPr>
              <w:spacing w:after="0" w:line="276" w:lineRule="auto"/>
              <w:rPr>
                <w:rFonts w:ascii="Times New Roman" w:hAnsi="Times New Roman"/>
                <w:i/>
                <w:lang w:val="lv-LV"/>
              </w:rPr>
            </w:pPr>
            <w:r w:rsidRPr="00B42705">
              <w:rPr>
                <w:rFonts w:ascii="Times New Roman" w:hAnsi="Times New Roman"/>
                <w:i/>
                <w:lang w:val="lv-LV"/>
              </w:rPr>
              <w:t>Leucorrhinia caudalis</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7AEF8178" w14:textId="77777777">
            <w:pPr>
              <w:spacing w:after="0" w:line="276" w:lineRule="auto"/>
              <w:rPr>
                <w:rFonts w:ascii="Times New Roman" w:hAnsi="Times New Roman"/>
                <w:lang w:val="lv-LV"/>
              </w:rPr>
            </w:pPr>
            <w:r w:rsidRPr="004F6043">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5146CC6F" w14:textId="77777777">
            <w:pPr>
              <w:spacing w:after="0" w:line="276" w:lineRule="auto"/>
              <w:rPr>
                <w:rFonts w:ascii="Times New Roman" w:hAnsi="Times New Roman"/>
                <w:lang w:val="lv-LV"/>
              </w:rPr>
            </w:pPr>
            <w:r w:rsidRPr="004F6043">
              <w:rPr>
                <w:rFonts w:ascii="Times New Roman" w:hAnsi="Times New Roman"/>
                <w:lang w:val="lv-LV"/>
              </w:rPr>
              <w:t>II, IV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41D9146" w14:textId="77777777">
            <w:pPr>
              <w:spacing w:after="0" w:line="276" w:lineRule="auto"/>
              <w:rPr>
                <w:rFonts w:ascii="Times New Roman" w:hAnsi="Times New Roman"/>
                <w:lang w:val="lv-LV"/>
              </w:rPr>
            </w:pPr>
            <w:r w:rsidRPr="004F6043">
              <w:rPr>
                <w:rFonts w:ascii="Times New Roman" w:hAnsi="Times New Roman"/>
                <w:highlight w:val="green"/>
                <w:lang w:val="lv-LV"/>
              </w:rPr>
              <w:t>labvēlīgs (FV)</w:t>
            </w: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1D5AE0D4" w14:textId="77777777">
            <w:pPr>
              <w:spacing w:after="0" w:line="276" w:lineRule="auto"/>
              <w:rPr>
                <w:rFonts w:ascii="Times New Roman" w:hAnsi="Times New Roman"/>
                <w:lang w:val="lv-LV"/>
              </w:rPr>
            </w:pPr>
            <w:r w:rsidRPr="004F6043">
              <w:rPr>
                <w:rFonts w:ascii="Times New Roman" w:hAnsi="Times New Roman"/>
                <w:highlight w:val="green"/>
                <w:lang w:val="lv-LV"/>
              </w:rPr>
              <w:t>labvēlīgs (FV)</w:t>
            </w:r>
          </w:p>
        </w:tc>
      </w:tr>
      <w:tr w:rsidRPr="00F51407" w:rsidR="00A6510E" w:rsidTr="00A6510E" w14:paraId="0CB29580"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FD4F4C" w14:paraId="5CD331C4" w14:textId="25C5E73C">
            <w:pPr>
              <w:spacing w:after="0" w:line="276" w:lineRule="auto"/>
              <w:rPr>
                <w:rFonts w:ascii="Times New Roman" w:hAnsi="Times New Roman"/>
                <w:lang w:val="lv-LV"/>
              </w:rPr>
            </w:pPr>
            <w:r>
              <w:rPr>
                <w:rFonts w:ascii="Times New Roman" w:hAnsi="Times New Roman"/>
                <w:lang w:val="lv-LV"/>
              </w:rPr>
              <w:t>13</w:t>
            </w:r>
            <w:r w:rsidRPr="004F6043" w:rsidR="00336044">
              <w:rPr>
                <w:rFonts w:ascii="Times New Roman" w:hAnsi="Times New Roman"/>
                <w:lang w:val="lv-LV"/>
              </w:rPr>
              <w:t>.</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2D29090A" w14:textId="77777777">
            <w:pPr>
              <w:spacing w:after="0" w:line="276" w:lineRule="auto"/>
              <w:rPr>
                <w:rFonts w:ascii="Times New Roman" w:hAnsi="Times New Roman"/>
                <w:lang w:val="lv-LV"/>
              </w:rPr>
            </w:pPr>
            <w:r>
              <w:rPr>
                <w:rFonts w:ascii="Times New Roman" w:hAnsi="Times New Roman"/>
                <w:lang w:val="lv-LV"/>
              </w:rPr>
              <w:t>S</w:t>
            </w:r>
            <w:r w:rsidRPr="004F6043">
              <w:rPr>
                <w:rFonts w:ascii="Times New Roman" w:hAnsi="Times New Roman"/>
                <w:lang w:val="lv-LV"/>
              </w:rPr>
              <w:t xml:space="preserve">pilgtā purvspāre </w:t>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42705" w:rsidR="00336044" w:rsidP="00DE5D8E" w:rsidRDefault="00336044" w14:paraId="1A4CA07F" w14:textId="77777777">
            <w:pPr>
              <w:spacing w:after="0" w:line="276" w:lineRule="auto"/>
              <w:rPr>
                <w:rFonts w:ascii="Times New Roman" w:hAnsi="Times New Roman"/>
                <w:i/>
                <w:lang w:val="lv-LV"/>
              </w:rPr>
            </w:pPr>
            <w:r w:rsidRPr="00B42705">
              <w:rPr>
                <w:rFonts w:ascii="Times New Roman" w:hAnsi="Times New Roman"/>
                <w:i/>
                <w:lang w:val="lv-LV"/>
              </w:rPr>
              <w:t>Leucorrhinia pectoralis</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8B5F624" w14:textId="77777777">
            <w:pPr>
              <w:spacing w:after="0" w:line="276" w:lineRule="auto"/>
              <w:rPr>
                <w:rFonts w:ascii="Times New Roman" w:hAnsi="Times New Roman"/>
                <w:lang w:val="lv-LV"/>
              </w:rPr>
            </w:pPr>
            <w:r w:rsidRPr="004F6043">
              <w:rPr>
                <w:rFonts w:ascii="Times New Roman" w:hAnsi="Times New Roman"/>
                <w:lang w:val="lv-LV"/>
              </w:rPr>
              <w:t>ir</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47B079ED" w14:textId="77777777">
            <w:pPr>
              <w:spacing w:after="0" w:line="276" w:lineRule="auto"/>
              <w:rPr>
                <w:rFonts w:ascii="Times New Roman" w:hAnsi="Times New Roman"/>
                <w:lang w:val="lv-LV"/>
              </w:rPr>
            </w:pPr>
            <w:r w:rsidRPr="004F6043">
              <w:rPr>
                <w:rFonts w:ascii="Times New Roman" w:hAnsi="Times New Roman"/>
                <w:lang w:val="lv-LV"/>
              </w:rPr>
              <w:t>II, IV</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58425170" w14:textId="77777777">
            <w:pPr>
              <w:spacing w:after="0" w:line="276" w:lineRule="auto"/>
              <w:rPr>
                <w:rFonts w:ascii="Times New Roman" w:hAnsi="Times New Roman"/>
                <w:lang w:val="lv-LV"/>
              </w:rPr>
            </w:pPr>
            <w:r w:rsidRPr="004F6043">
              <w:rPr>
                <w:rFonts w:ascii="Times New Roman" w:hAnsi="Times New Roman"/>
                <w:highlight w:val="green"/>
                <w:lang w:val="lv-LV"/>
              </w:rPr>
              <w:t>labvēlīgs (FV)</w:t>
            </w: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033B1573" w14:textId="77777777">
            <w:pPr>
              <w:spacing w:after="0" w:line="276" w:lineRule="auto"/>
              <w:rPr>
                <w:rFonts w:ascii="Times New Roman" w:hAnsi="Times New Roman"/>
                <w:lang w:val="lv-LV"/>
              </w:rPr>
            </w:pPr>
            <w:r w:rsidRPr="004F6043">
              <w:rPr>
                <w:rFonts w:ascii="Times New Roman" w:hAnsi="Times New Roman"/>
                <w:highlight w:val="green"/>
                <w:lang w:val="lv-LV"/>
              </w:rPr>
              <w:t>labvēlīgs (FV)</w:t>
            </w:r>
          </w:p>
        </w:tc>
      </w:tr>
      <w:tr w:rsidRPr="00F51407" w:rsidR="00336044" w:rsidTr="00A6510E" w14:paraId="2F47D840" w14:textId="77777777">
        <w:tc>
          <w:tcPr>
            <w:tcW w:w="5000" w:type="pct"/>
            <w:gridSpan w:val="7"/>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3A1E163C" w14:textId="77777777">
            <w:pPr>
              <w:spacing w:after="0" w:line="276" w:lineRule="auto"/>
              <w:ind w:firstLine="771"/>
              <w:rPr>
                <w:rFonts w:ascii="Times New Roman" w:hAnsi="Times New Roman"/>
                <w:lang w:val="lv-LV"/>
              </w:rPr>
            </w:pPr>
            <w:r>
              <w:rPr>
                <w:rFonts w:ascii="Times New Roman" w:hAnsi="Times New Roman"/>
                <w:lang w:val="lv-LV"/>
              </w:rPr>
              <w:t>Zivis</w:t>
            </w:r>
          </w:p>
        </w:tc>
      </w:tr>
      <w:tr w:rsidRPr="00F51407" w:rsidR="00A6510E" w:rsidTr="00A6510E" w14:paraId="0EA6954B" w14:textId="77777777">
        <w:tc>
          <w:tcPr>
            <w:tcW w:w="32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FD4F4C" w14:paraId="723FDF58" w14:textId="534EC3D9">
            <w:pPr>
              <w:spacing w:after="0" w:line="276" w:lineRule="auto"/>
              <w:rPr>
                <w:rFonts w:ascii="Times New Roman" w:hAnsi="Times New Roman"/>
                <w:lang w:val="lv-LV"/>
              </w:rPr>
            </w:pPr>
            <w:r>
              <w:rPr>
                <w:rFonts w:ascii="Times New Roman" w:hAnsi="Times New Roman"/>
                <w:lang w:val="lv-LV"/>
              </w:rPr>
              <w:t>14</w:t>
            </w:r>
            <w:r w:rsidR="00336044">
              <w:rPr>
                <w:rFonts w:ascii="Times New Roman" w:hAnsi="Times New Roman"/>
                <w:lang w:val="lv-LV"/>
              </w:rPr>
              <w:t>.</w:t>
            </w:r>
          </w:p>
        </w:tc>
        <w:tc>
          <w:tcPr>
            <w:tcW w:w="78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176839D8" w14:textId="77777777">
            <w:pPr>
              <w:spacing w:after="0" w:line="276" w:lineRule="auto"/>
              <w:rPr>
                <w:rFonts w:ascii="Times New Roman" w:hAnsi="Times New Roman"/>
                <w:lang w:val="lv-LV"/>
              </w:rPr>
            </w:pPr>
            <w:r w:rsidRPr="00C5219C">
              <w:rPr>
                <w:rFonts w:ascii="Times New Roman" w:hAnsi="Times New Roman"/>
                <w:lang w:val="lv-LV"/>
              </w:rPr>
              <w:t>Akmeņgrauzis</w:t>
            </w:r>
            <w:r w:rsidRPr="00C5219C">
              <w:rPr>
                <w:rFonts w:ascii="Times New Roman" w:hAnsi="Times New Roman"/>
                <w:lang w:val="lv-LV"/>
              </w:rPr>
              <w:tab/>
            </w:r>
          </w:p>
        </w:tc>
        <w:tc>
          <w:tcPr>
            <w:tcW w:w="8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AB73F3" w:rsidR="00336044" w:rsidP="00DE5D8E" w:rsidRDefault="00336044" w14:paraId="147FC526" w14:textId="77777777">
            <w:pPr>
              <w:spacing w:after="0" w:line="276" w:lineRule="auto"/>
              <w:rPr>
                <w:rFonts w:ascii="Times New Roman" w:hAnsi="Times New Roman"/>
                <w:i/>
                <w:lang w:val="lv-LV"/>
              </w:rPr>
            </w:pPr>
            <w:r w:rsidRPr="00AB73F3">
              <w:rPr>
                <w:rFonts w:ascii="Times New Roman" w:hAnsi="Times New Roman"/>
                <w:i/>
                <w:lang w:val="lv-LV"/>
              </w:rPr>
              <w:t>Cobitis taenia</w:t>
            </w:r>
          </w:p>
        </w:tc>
        <w:tc>
          <w:tcPr>
            <w:tcW w:w="96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04BB06B2" w14:textId="77777777">
            <w:pPr>
              <w:spacing w:after="0" w:line="276" w:lineRule="auto"/>
              <w:rPr>
                <w:rFonts w:ascii="Times New Roman" w:hAnsi="Times New Roman"/>
                <w:lang w:val="lv-LV"/>
              </w:rPr>
            </w:pPr>
            <w:r>
              <w:rPr>
                <w:rFonts w:ascii="Times New Roman" w:hAnsi="Times New Roman"/>
                <w:lang w:val="lv-LV"/>
              </w:rPr>
              <w:t>nav</w:t>
            </w:r>
          </w:p>
        </w:tc>
        <w:tc>
          <w:tcPr>
            <w:tcW w:w="5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15FC7D82" w14:textId="77777777">
            <w:pPr>
              <w:spacing w:after="0" w:line="276" w:lineRule="auto"/>
              <w:rPr>
                <w:rFonts w:ascii="Times New Roman" w:hAnsi="Times New Roman"/>
                <w:lang w:val="lv-LV"/>
              </w:rPr>
            </w:pPr>
            <w:r w:rsidRPr="00B42705">
              <w:rPr>
                <w:rFonts w:ascii="Times New Roman" w:hAnsi="Times New Roman"/>
                <w:lang w:val="lv-LV"/>
              </w:rPr>
              <w:t>II*</w:t>
            </w:r>
          </w:p>
        </w:tc>
        <w:tc>
          <w:tcPr>
            <w:tcW w:w="73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4F6043" w:rsidR="00336044" w:rsidP="00DE5D8E" w:rsidRDefault="00336044" w14:paraId="1267A977" w14:textId="77777777">
            <w:pPr>
              <w:spacing w:after="0" w:line="276" w:lineRule="auto"/>
              <w:rPr>
                <w:rFonts w:ascii="Times New Roman" w:hAnsi="Times New Roman"/>
                <w:lang w:val="lv-LV"/>
              </w:rPr>
            </w:pPr>
            <w:r w:rsidRPr="004F6043">
              <w:rPr>
                <w:rFonts w:ascii="Times New Roman" w:hAnsi="Times New Roman"/>
                <w:highlight w:val="green"/>
                <w:lang w:val="lv-LV"/>
              </w:rPr>
              <w:t>labvēlīgs (FV)</w:t>
            </w:r>
          </w:p>
        </w:tc>
        <w:tc>
          <w:tcPr>
            <w:tcW w:w="877" w:type="pct"/>
            <w:tcBorders>
              <w:top w:val="single" w:color="000000" w:sz="4" w:space="0"/>
              <w:left w:val="single" w:color="000000" w:sz="4" w:space="0"/>
              <w:bottom w:val="single" w:color="000000" w:sz="4" w:space="0"/>
              <w:right w:val="single" w:color="000000" w:sz="4" w:space="0"/>
            </w:tcBorders>
          </w:tcPr>
          <w:p w:rsidRPr="004F6043" w:rsidR="00336044" w:rsidP="00DE5D8E" w:rsidRDefault="00336044" w14:paraId="2DDCE76A" w14:textId="77777777">
            <w:pPr>
              <w:spacing w:after="0" w:line="276" w:lineRule="auto"/>
              <w:rPr>
                <w:rFonts w:ascii="Times New Roman" w:hAnsi="Times New Roman"/>
                <w:lang w:val="lv-LV"/>
              </w:rPr>
            </w:pPr>
            <w:r w:rsidRPr="004F6043">
              <w:rPr>
                <w:rFonts w:ascii="Times New Roman" w:hAnsi="Times New Roman"/>
                <w:highlight w:val="green"/>
                <w:lang w:val="lv-LV"/>
              </w:rPr>
              <w:t>labvēlīgs (FV)</w:t>
            </w:r>
          </w:p>
        </w:tc>
      </w:tr>
    </w:tbl>
    <w:p w:rsidR="00336044" w:rsidP="00DE5D8E" w:rsidRDefault="00336044" w14:paraId="27BA122C" w14:textId="77777777">
      <w:pPr>
        <w:spacing w:after="0" w:line="276" w:lineRule="auto"/>
        <w:rPr>
          <w:color w:val="000000"/>
          <w:sz w:val="16"/>
          <w:szCs w:val="16"/>
          <w:shd w:val="clear" w:color="auto" w:fill="FFFFFF"/>
          <w:lang w:eastAsia="lv-LV"/>
        </w:rPr>
      </w:pPr>
    </w:p>
    <w:p w:rsidR="00336044" w:rsidP="00A6510E" w:rsidRDefault="00336044" w14:paraId="33973675" w14:textId="2B479246">
      <w:pPr>
        <w:pStyle w:val="tv213"/>
        <w:spacing w:before="0" w:beforeAutospacing="0" w:after="0" w:afterAutospacing="0" w:line="276" w:lineRule="auto"/>
        <w:rPr>
          <w:lang w:val="lv-LV"/>
        </w:rPr>
      </w:pPr>
      <w:r>
        <w:rPr>
          <w:color w:val="000000"/>
          <w:shd w:val="clear" w:color="auto" w:fill="FFFFFF"/>
          <w:lang w:eastAsia="lv-LV"/>
        </w:rPr>
        <w:t xml:space="preserve">Apzīmējumi: </w:t>
      </w:r>
      <w:r w:rsidRPr="00402BD7">
        <w:rPr>
          <w:color w:val="000000"/>
          <w:shd w:val="clear" w:color="auto" w:fill="FFFFFF"/>
          <w:lang w:eastAsia="lv-LV"/>
        </w:rPr>
        <w:t>FV</w:t>
      </w:r>
      <w:r w:rsidRPr="00402BD7">
        <w:rPr>
          <w:color w:val="000000"/>
          <w:lang w:eastAsia="lv-LV"/>
        </w:rPr>
        <w:t>: Aizsardzības stāvoklis labvēlīgs (Favourable)</w:t>
      </w:r>
      <w:r>
        <w:rPr>
          <w:color w:val="000000"/>
          <w:lang w:eastAsia="lv-LV"/>
        </w:rPr>
        <w:t xml:space="preserve">, </w:t>
      </w:r>
      <w:r w:rsidRPr="00402BD7">
        <w:rPr>
          <w:color w:val="000000"/>
          <w:lang w:eastAsia="lv-LV"/>
        </w:rPr>
        <w:t>U2: Aizsardzības stāvoklis nelabvē</w:t>
      </w:r>
      <w:r>
        <w:rPr>
          <w:color w:val="000000"/>
          <w:lang w:eastAsia="lv-LV"/>
        </w:rPr>
        <w:t>līgs-slikts (Unfavourable-Bad).</w:t>
      </w:r>
      <w:r>
        <w:rPr>
          <w:lang w:val="lv-LV"/>
        </w:rPr>
        <w:br w:type="page"/>
      </w:r>
    </w:p>
    <w:p w:rsidR="00FB3BDE" w:rsidP="00DE5D8E" w:rsidRDefault="00FB3BDE" w14:paraId="3B4B472A" w14:textId="1E3B3A84">
      <w:pPr>
        <w:pStyle w:val="tv213"/>
        <w:spacing w:before="0" w:beforeAutospacing="0" w:after="0" w:afterAutospacing="0" w:line="276" w:lineRule="auto"/>
        <w:jc w:val="right"/>
        <w:rPr>
          <w:lang w:val="lv-LV"/>
        </w:rPr>
      </w:pPr>
      <w:r w:rsidRPr="00FB3BDE">
        <w:rPr>
          <w:lang w:val="lv-LV"/>
        </w:rPr>
        <w:t>2.1</w:t>
      </w:r>
      <w:r>
        <w:rPr>
          <w:lang w:val="lv-LV"/>
        </w:rPr>
        <w:t>.</w:t>
      </w:r>
      <w:r w:rsidR="00D07052">
        <w:rPr>
          <w:lang w:val="lv-LV"/>
        </w:rPr>
        <w:t>4</w:t>
      </w:r>
      <w:r w:rsidRPr="00FB3BDE">
        <w:rPr>
          <w:lang w:val="lv-LV"/>
        </w:rPr>
        <w:t>. tabula</w:t>
      </w:r>
    </w:p>
    <w:p w:rsidRPr="00571EF4" w:rsidR="00FB3BDE" w:rsidP="00DE5D8E" w:rsidRDefault="00FB3BDE" w14:paraId="52CFF682" w14:textId="1E494F5F">
      <w:pPr>
        <w:pStyle w:val="tv213"/>
        <w:spacing w:before="0" w:beforeAutospacing="0" w:after="0" w:afterAutospacing="0" w:line="276" w:lineRule="auto"/>
        <w:jc w:val="center"/>
        <w:rPr>
          <w:b/>
          <w:lang w:val="lv-LV"/>
        </w:rPr>
      </w:pPr>
      <w:r w:rsidRPr="00571EF4">
        <w:rPr>
          <w:b/>
          <w:lang w:val="lv-LV"/>
        </w:rPr>
        <w:t>DL “Burtnieka ezera pļavas” ietekmējošie faktori</w:t>
      </w:r>
    </w:p>
    <w:tbl>
      <w:tblPr>
        <w:tblStyle w:val="TableGrid"/>
        <w:tblW w:w="14596" w:type="dxa"/>
        <w:tblLook w:val="04A0" w:firstRow="1" w:lastRow="0" w:firstColumn="1" w:lastColumn="0" w:noHBand="0" w:noVBand="1"/>
      </w:tblPr>
      <w:tblGrid>
        <w:gridCol w:w="803"/>
        <w:gridCol w:w="4240"/>
        <w:gridCol w:w="1082"/>
        <w:gridCol w:w="1731"/>
        <w:gridCol w:w="1081"/>
        <w:gridCol w:w="1697"/>
        <w:gridCol w:w="3962"/>
      </w:tblGrid>
      <w:tr w:rsidR="008E68FF" w:rsidTr="65D1D001" w14:paraId="55F16630" w14:textId="77777777">
        <w:tc>
          <w:tcPr>
            <w:tcW w:w="810" w:type="dxa"/>
            <w:tcMar/>
            <w:vAlign w:val="center"/>
          </w:tcPr>
          <w:p w:rsidRPr="003D2F53" w:rsidR="00CC2703" w:rsidP="00DE5D8E" w:rsidRDefault="00CC2703" w14:paraId="607A20A2" w14:textId="12040CE4">
            <w:pPr>
              <w:pStyle w:val="tv213"/>
              <w:spacing w:before="0" w:beforeAutospacing="0" w:after="0" w:afterAutospacing="0" w:line="276" w:lineRule="auto"/>
              <w:jc w:val="center"/>
              <w:rPr>
                <w:sz w:val="22"/>
                <w:szCs w:val="22"/>
              </w:rPr>
            </w:pPr>
            <w:r w:rsidRPr="003D2F53">
              <w:rPr>
                <w:sz w:val="22"/>
                <w:szCs w:val="22"/>
              </w:rPr>
              <w:t>N.p.k.</w:t>
            </w:r>
          </w:p>
        </w:tc>
        <w:tc>
          <w:tcPr>
            <w:tcW w:w="4540" w:type="dxa"/>
            <w:tcMar/>
            <w:vAlign w:val="center"/>
          </w:tcPr>
          <w:p w:rsidRPr="003D2F53" w:rsidR="00CC2703" w:rsidP="65D1D001" w:rsidRDefault="00CC2703" w14:paraId="4842C470" w14:textId="563424B3">
            <w:pPr>
              <w:pStyle w:val="tv213"/>
              <w:spacing w:before="0" w:beforeAutospacing="off" w:after="0" w:afterAutospacing="off" w:line="276" w:lineRule="auto"/>
              <w:jc w:val="center"/>
              <w:rPr>
                <w:noProof w:val="0"/>
                <w:sz w:val="22"/>
                <w:szCs w:val="22"/>
                <w:lang w:val="lv-LV"/>
              </w:rPr>
            </w:pPr>
            <w:r w:rsidRPr="65D1D001" w:rsidR="00CC2703">
              <w:rPr>
                <w:noProof w:val="0"/>
                <w:sz w:val="22"/>
                <w:szCs w:val="22"/>
                <w:lang w:val="lv-LV"/>
              </w:rPr>
              <w:t>Ietekmējošais</w:t>
            </w:r>
            <w:r w:rsidRPr="65D1D001" w:rsidR="00CC2703">
              <w:rPr>
                <w:noProof w:val="0"/>
                <w:sz w:val="22"/>
                <w:szCs w:val="22"/>
                <w:lang w:val="lv-LV"/>
              </w:rPr>
              <w:t xml:space="preserve"> </w:t>
            </w:r>
            <w:r w:rsidRPr="65D1D001" w:rsidR="00CC2703">
              <w:rPr>
                <w:noProof w:val="0"/>
                <w:sz w:val="22"/>
                <w:szCs w:val="22"/>
                <w:lang w:val="lv-LV"/>
              </w:rPr>
              <w:t>faktors</w:t>
            </w:r>
          </w:p>
        </w:tc>
        <w:tc>
          <w:tcPr>
            <w:tcW w:w="1091" w:type="dxa"/>
            <w:tcMar/>
            <w:vAlign w:val="center"/>
          </w:tcPr>
          <w:p w:rsidRPr="003D2F53" w:rsidR="00CC2703" w:rsidP="65D1D001" w:rsidRDefault="00CC2703" w14:paraId="4476D182" w14:textId="3FB16C1D">
            <w:pPr>
              <w:pStyle w:val="tv213"/>
              <w:spacing w:before="0" w:beforeAutospacing="off" w:after="0" w:afterAutospacing="off" w:line="276" w:lineRule="auto"/>
              <w:jc w:val="center"/>
              <w:rPr>
                <w:noProof w:val="0"/>
                <w:sz w:val="22"/>
                <w:szCs w:val="22"/>
                <w:lang w:val="lv-LV"/>
              </w:rPr>
            </w:pPr>
            <w:r w:rsidRPr="65D1D001" w:rsidR="00CC2703">
              <w:rPr>
                <w:noProof w:val="0"/>
                <w:sz w:val="22"/>
                <w:szCs w:val="22"/>
                <w:lang w:val="lv-LV"/>
              </w:rPr>
              <w:t>Ietekmes</w:t>
            </w:r>
            <w:r w:rsidRPr="65D1D001" w:rsidR="00CC2703">
              <w:rPr>
                <w:noProof w:val="0"/>
                <w:sz w:val="22"/>
                <w:szCs w:val="22"/>
                <w:lang w:val="lv-LV"/>
              </w:rPr>
              <w:t xml:space="preserve"> </w:t>
            </w:r>
            <w:r w:rsidRPr="65D1D001" w:rsidR="00CC2703">
              <w:rPr>
                <w:noProof w:val="0"/>
                <w:sz w:val="22"/>
                <w:szCs w:val="22"/>
                <w:lang w:val="lv-LV"/>
              </w:rPr>
              <w:t>kods</w:t>
            </w:r>
          </w:p>
        </w:tc>
        <w:tc>
          <w:tcPr>
            <w:tcW w:w="1090" w:type="dxa"/>
            <w:tcMar/>
            <w:vAlign w:val="center"/>
          </w:tcPr>
          <w:p w:rsidRPr="003D2F53" w:rsidR="00CC2703" w:rsidP="65D1D001" w:rsidRDefault="00CC2703" w14:paraId="4591E8BF" w14:textId="7AF100C6">
            <w:pPr>
              <w:pStyle w:val="tv213"/>
              <w:spacing w:before="0" w:beforeAutospacing="off" w:after="0" w:afterAutospacing="off" w:line="276" w:lineRule="auto"/>
              <w:jc w:val="center"/>
              <w:rPr>
                <w:noProof w:val="0"/>
                <w:sz w:val="22"/>
                <w:szCs w:val="22"/>
                <w:lang w:val="lv-LV"/>
              </w:rPr>
            </w:pPr>
            <w:r w:rsidRPr="65D1D001" w:rsidR="00CC2703">
              <w:rPr>
                <w:noProof w:val="0"/>
                <w:sz w:val="22"/>
                <w:szCs w:val="22"/>
                <w:lang w:val="lv-LV"/>
              </w:rPr>
              <w:t>Ietekmes</w:t>
            </w:r>
            <w:r w:rsidRPr="65D1D001" w:rsidR="00CC2703">
              <w:rPr>
                <w:noProof w:val="0"/>
                <w:sz w:val="22"/>
                <w:szCs w:val="22"/>
                <w:lang w:val="lv-LV"/>
              </w:rPr>
              <w:t xml:space="preserve"> </w:t>
            </w:r>
            <w:r w:rsidRPr="65D1D001" w:rsidR="00CC2703">
              <w:rPr>
                <w:noProof w:val="0"/>
                <w:sz w:val="22"/>
                <w:szCs w:val="22"/>
                <w:lang w:val="lv-LV"/>
              </w:rPr>
              <w:t>veids</w:t>
            </w:r>
          </w:p>
        </w:tc>
        <w:tc>
          <w:tcPr>
            <w:tcW w:w="1090" w:type="dxa"/>
            <w:tcMar/>
            <w:vAlign w:val="center"/>
          </w:tcPr>
          <w:p w:rsidRPr="003D2F53" w:rsidR="00CC2703" w:rsidP="65D1D001" w:rsidRDefault="00CC2703" w14:paraId="1D503362" w14:textId="48FA4E12">
            <w:pPr>
              <w:pStyle w:val="tv213"/>
              <w:spacing w:before="0" w:beforeAutospacing="off" w:after="0" w:afterAutospacing="off" w:line="276" w:lineRule="auto"/>
              <w:jc w:val="center"/>
              <w:rPr>
                <w:noProof w:val="0"/>
                <w:sz w:val="22"/>
                <w:szCs w:val="22"/>
                <w:lang w:val="lv-LV"/>
              </w:rPr>
            </w:pPr>
            <w:r w:rsidRPr="65D1D001" w:rsidR="00CC2703">
              <w:rPr>
                <w:noProof w:val="0"/>
                <w:sz w:val="22"/>
                <w:szCs w:val="22"/>
                <w:lang w:val="lv-LV"/>
              </w:rPr>
              <w:t>Ietekmes</w:t>
            </w:r>
            <w:r w:rsidRPr="65D1D001" w:rsidR="00CC2703">
              <w:rPr>
                <w:noProof w:val="0"/>
                <w:sz w:val="22"/>
                <w:szCs w:val="22"/>
                <w:lang w:val="lv-LV"/>
              </w:rPr>
              <w:t xml:space="preserve"> </w:t>
            </w:r>
            <w:r w:rsidRPr="65D1D001" w:rsidR="00CC2703">
              <w:rPr>
                <w:noProof w:val="0"/>
                <w:sz w:val="22"/>
                <w:szCs w:val="22"/>
                <w:lang w:val="lv-LV"/>
              </w:rPr>
              <w:t>pakāpe</w:t>
            </w:r>
          </w:p>
        </w:tc>
        <w:tc>
          <w:tcPr>
            <w:tcW w:w="1722" w:type="dxa"/>
            <w:tcMar/>
            <w:vAlign w:val="center"/>
          </w:tcPr>
          <w:p w:rsidRPr="003D2F53" w:rsidR="00CC2703" w:rsidP="65D1D001" w:rsidRDefault="00CC2703" w14:paraId="6901AE6F" w14:textId="4287388A">
            <w:pPr>
              <w:pStyle w:val="tv213"/>
              <w:spacing w:before="0" w:beforeAutospacing="off" w:after="0" w:afterAutospacing="off" w:line="276" w:lineRule="auto"/>
              <w:jc w:val="center"/>
              <w:rPr>
                <w:noProof w:val="0"/>
                <w:sz w:val="22"/>
                <w:szCs w:val="22"/>
                <w:lang w:val="lv-LV"/>
              </w:rPr>
            </w:pPr>
            <w:r w:rsidRPr="65D1D001" w:rsidR="00CC2703">
              <w:rPr>
                <w:noProof w:val="0"/>
                <w:sz w:val="22"/>
                <w:szCs w:val="22"/>
                <w:lang w:val="lv-LV"/>
              </w:rPr>
              <w:t>Ietekmes</w:t>
            </w:r>
            <w:r w:rsidRPr="65D1D001" w:rsidR="00CC2703">
              <w:rPr>
                <w:noProof w:val="0"/>
                <w:sz w:val="22"/>
                <w:szCs w:val="22"/>
                <w:lang w:val="lv-LV"/>
              </w:rPr>
              <w:t xml:space="preserve"> </w:t>
            </w:r>
            <w:r w:rsidRPr="65D1D001" w:rsidR="00CC2703">
              <w:rPr>
                <w:noProof w:val="0"/>
                <w:sz w:val="22"/>
                <w:szCs w:val="22"/>
                <w:lang w:val="lv-LV"/>
              </w:rPr>
              <w:t>vieta</w:t>
            </w:r>
          </w:p>
        </w:tc>
        <w:tc>
          <w:tcPr>
            <w:tcW w:w="4253" w:type="dxa"/>
            <w:tcMar/>
            <w:vAlign w:val="center"/>
          </w:tcPr>
          <w:p w:rsidRPr="003D2F53" w:rsidR="00CC2703" w:rsidP="65D1D001" w:rsidRDefault="00CC2703" w14:paraId="4C64E6A7" w14:textId="64DF3840">
            <w:pPr>
              <w:pStyle w:val="tv213"/>
              <w:spacing w:before="0" w:beforeAutospacing="off" w:after="0" w:afterAutospacing="off" w:line="276" w:lineRule="auto"/>
              <w:jc w:val="center"/>
              <w:rPr>
                <w:noProof w:val="0"/>
                <w:sz w:val="22"/>
                <w:szCs w:val="22"/>
                <w:lang w:val="lv-LV"/>
              </w:rPr>
            </w:pPr>
            <w:r w:rsidRPr="65D1D001" w:rsidR="00CC2703">
              <w:rPr>
                <w:noProof w:val="0"/>
                <w:sz w:val="22"/>
                <w:szCs w:val="22"/>
                <w:lang w:val="lv-LV"/>
              </w:rPr>
              <w:t>Piezīmes</w:t>
            </w:r>
          </w:p>
        </w:tc>
      </w:tr>
      <w:tr w:rsidRPr="00571EF4" w:rsidR="008E68FF" w:rsidTr="65D1D001" w14:paraId="16CC24DC" w14:textId="77777777">
        <w:tc>
          <w:tcPr>
            <w:tcW w:w="810" w:type="dxa"/>
            <w:tcMar/>
            <w:vAlign w:val="center"/>
          </w:tcPr>
          <w:p w:rsidRPr="003D2F53" w:rsidR="00CC2703" w:rsidP="00DE5D8E" w:rsidRDefault="00CC2703" w14:paraId="0CA537AE" w14:textId="4E96904A">
            <w:pPr>
              <w:pStyle w:val="tv213"/>
              <w:spacing w:before="0" w:beforeAutospacing="0" w:after="0" w:afterAutospacing="0" w:line="276" w:lineRule="auto"/>
              <w:rPr>
                <w:sz w:val="22"/>
                <w:szCs w:val="22"/>
              </w:rPr>
            </w:pPr>
            <w:r w:rsidRPr="003D2F53">
              <w:rPr>
                <w:sz w:val="22"/>
                <w:szCs w:val="22"/>
              </w:rPr>
              <w:t>1.</w:t>
            </w:r>
          </w:p>
        </w:tc>
        <w:tc>
          <w:tcPr>
            <w:tcW w:w="4540" w:type="dxa"/>
            <w:tcMar/>
            <w:vAlign w:val="center"/>
          </w:tcPr>
          <w:p w:rsidRPr="003D2F53" w:rsidR="00CC2703" w:rsidP="65D1D001" w:rsidRDefault="00CC2703" w14:paraId="3955C429" w14:textId="45BF96B5">
            <w:pPr>
              <w:pStyle w:val="tv213"/>
              <w:spacing w:before="0" w:beforeAutospacing="off" w:after="0" w:afterAutospacing="off" w:line="276" w:lineRule="auto"/>
              <w:rPr>
                <w:noProof w:val="0"/>
                <w:sz w:val="22"/>
                <w:szCs w:val="22"/>
                <w:lang w:val="lv-LV"/>
              </w:rPr>
            </w:pPr>
            <w:r w:rsidRPr="65D1D001" w:rsidR="00CC2703">
              <w:rPr>
                <w:noProof w:val="0"/>
                <w:sz w:val="22"/>
                <w:szCs w:val="22"/>
                <w:lang w:val="lv-LV"/>
              </w:rPr>
              <w:t>Zālāju</w:t>
            </w:r>
            <w:r w:rsidRPr="65D1D001" w:rsidR="00CC2703">
              <w:rPr>
                <w:noProof w:val="0"/>
                <w:sz w:val="22"/>
                <w:szCs w:val="22"/>
                <w:lang w:val="lv-LV"/>
              </w:rPr>
              <w:t xml:space="preserve"> </w:t>
            </w:r>
            <w:r w:rsidRPr="65D1D001" w:rsidR="00CC2703">
              <w:rPr>
                <w:noProof w:val="0"/>
                <w:sz w:val="22"/>
                <w:szCs w:val="22"/>
                <w:lang w:val="lv-LV"/>
              </w:rPr>
              <w:t>apsaimniekošanas</w:t>
            </w:r>
            <w:r w:rsidRPr="65D1D001" w:rsidR="00CC2703">
              <w:rPr>
                <w:noProof w:val="0"/>
                <w:sz w:val="22"/>
                <w:szCs w:val="22"/>
                <w:lang w:val="lv-LV"/>
              </w:rPr>
              <w:t xml:space="preserve"> </w:t>
            </w:r>
            <w:r w:rsidRPr="65D1D001" w:rsidR="00CC2703">
              <w:rPr>
                <w:noProof w:val="0"/>
                <w:sz w:val="22"/>
                <w:szCs w:val="22"/>
                <w:lang w:val="lv-LV"/>
              </w:rPr>
              <w:t>pārtraukšana</w:t>
            </w:r>
          </w:p>
        </w:tc>
        <w:tc>
          <w:tcPr>
            <w:tcW w:w="1091" w:type="dxa"/>
            <w:tcMar/>
            <w:vAlign w:val="center"/>
          </w:tcPr>
          <w:p w:rsidRPr="003D2F53" w:rsidR="00CC2703" w:rsidP="65D1D001" w:rsidRDefault="00CC2703" w14:paraId="2A532A58" w14:textId="6EC0AC37">
            <w:pPr>
              <w:pStyle w:val="tv213"/>
              <w:spacing w:before="0" w:beforeAutospacing="off" w:after="0" w:afterAutospacing="off" w:line="276" w:lineRule="auto"/>
              <w:rPr>
                <w:noProof w:val="0"/>
                <w:sz w:val="22"/>
                <w:szCs w:val="22"/>
                <w:lang w:val="lv-LV"/>
              </w:rPr>
            </w:pPr>
            <w:r w:rsidRPr="65D1D001" w:rsidR="00CC2703">
              <w:rPr>
                <w:noProof w:val="0"/>
                <w:sz w:val="22"/>
                <w:szCs w:val="22"/>
                <w:lang w:val="lv-LV"/>
              </w:rPr>
              <w:t>PA05</w:t>
            </w:r>
          </w:p>
        </w:tc>
        <w:tc>
          <w:tcPr>
            <w:tcW w:w="1090" w:type="dxa"/>
            <w:tcMar/>
            <w:vAlign w:val="center"/>
          </w:tcPr>
          <w:p w:rsidRPr="003D2F53" w:rsidR="00CC2703" w:rsidP="65D1D001" w:rsidRDefault="00CC2703" w14:paraId="124110BE" w14:textId="2856FCB2">
            <w:pPr>
              <w:pStyle w:val="tv213"/>
              <w:spacing w:before="0" w:beforeAutospacing="off" w:after="0" w:afterAutospacing="off" w:line="276" w:lineRule="auto"/>
              <w:rPr>
                <w:noProof w:val="0"/>
                <w:sz w:val="22"/>
                <w:szCs w:val="22"/>
                <w:lang w:val="lv-LV"/>
              </w:rPr>
            </w:pPr>
            <w:r w:rsidRPr="65D1D001" w:rsidR="00CC2703">
              <w:rPr>
                <w:noProof w:val="0"/>
                <w:sz w:val="22"/>
                <w:szCs w:val="22"/>
                <w:lang w:val="lv-LV"/>
              </w:rPr>
              <w:t>negatīva</w:t>
            </w:r>
          </w:p>
        </w:tc>
        <w:tc>
          <w:tcPr>
            <w:tcW w:w="1090" w:type="dxa"/>
            <w:tcMar/>
            <w:vAlign w:val="center"/>
          </w:tcPr>
          <w:p w:rsidRPr="003D2F53" w:rsidR="00CC2703" w:rsidP="65D1D001" w:rsidRDefault="00CC2703" w14:paraId="538C3674" w14:textId="4A681285">
            <w:pPr>
              <w:pStyle w:val="tv213"/>
              <w:spacing w:before="0" w:beforeAutospacing="off" w:after="0" w:afterAutospacing="off" w:line="276" w:lineRule="auto"/>
              <w:rPr>
                <w:noProof w:val="0"/>
                <w:sz w:val="22"/>
                <w:szCs w:val="22"/>
                <w:lang w:val="lv-LV"/>
              </w:rPr>
            </w:pPr>
            <w:r w:rsidRPr="65D1D001" w:rsidR="00CC2703">
              <w:rPr>
                <w:noProof w:val="0"/>
                <w:sz w:val="22"/>
                <w:szCs w:val="22"/>
                <w:lang w:val="lv-LV"/>
              </w:rPr>
              <w:t>liela</w:t>
            </w:r>
          </w:p>
        </w:tc>
        <w:tc>
          <w:tcPr>
            <w:tcW w:w="1722" w:type="dxa"/>
            <w:tcMar/>
            <w:vAlign w:val="center"/>
          </w:tcPr>
          <w:p w:rsidRPr="003D2F53" w:rsidR="00CC2703" w:rsidP="65D1D001" w:rsidRDefault="00CC2703" w14:paraId="58AAD366" w14:textId="0C8374D5">
            <w:pPr>
              <w:pStyle w:val="tv213"/>
              <w:spacing w:before="0" w:beforeAutospacing="off" w:after="0" w:afterAutospacing="off" w:line="276" w:lineRule="auto"/>
              <w:rPr>
                <w:noProof w:val="0"/>
                <w:sz w:val="22"/>
                <w:szCs w:val="22"/>
                <w:lang w:val="lv-LV"/>
              </w:rPr>
            </w:pPr>
            <w:r w:rsidRPr="65D1D001" w:rsidR="00CC2703">
              <w:rPr>
                <w:noProof w:val="0"/>
                <w:sz w:val="22"/>
                <w:szCs w:val="22"/>
                <w:lang w:val="lv-LV"/>
              </w:rPr>
              <w:t>teritorijā</w:t>
            </w:r>
          </w:p>
        </w:tc>
        <w:tc>
          <w:tcPr>
            <w:tcW w:w="4253" w:type="dxa"/>
            <w:tcMar/>
            <w:vAlign w:val="center"/>
          </w:tcPr>
          <w:p w:rsidRPr="003D2F53" w:rsidR="00CC2703" w:rsidP="65D1D001" w:rsidRDefault="00CC2703" w14:paraId="59010290" w14:textId="26BDF600">
            <w:pPr>
              <w:pStyle w:val="tv213"/>
              <w:spacing w:before="0" w:beforeAutospacing="off" w:after="0" w:afterAutospacing="off" w:line="276" w:lineRule="auto"/>
              <w:rPr>
                <w:noProof w:val="0"/>
                <w:sz w:val="22"/>
                <w:szCs w:val="22"/>
                <w:lang w:val="lv-LV"/>
              </w:rPr>
            </w:pPr>
          </w:p>
        </w:tc>
      </w:tr>
      <w:tr w:rsidRPr="00571EF4" w:rsidR="008E68FF" w:rsidTr="65D1D001" w14:paraId="0A010AAC" w14:textId="77777777">
        <w:tc>
          <w:tcPr>
            <w:tcW w:w="810" w:type="dxa"/>
            <w:tcMar/>
            <w:vAlign w:val="center"/>
          </w:tcPr>
          <w:p w:rsidRPr="003D2F53" w:rsidR="00CC2703" w:rsidP="00DE5D8E" w:rsidRDefault="00CC2703" w14:paraId="7AA6DF6B" w14:textId="215B7119">
            <w:pPr>
              <w:pStyle w:val="tv213"/>
              <w:spacing w:before="0" w:beforeAutospacing="0" w:after="0" w:afterAutospacing="0" w:line="276" w:lineRule="auto"/>
              <w:rPr>
                <w:sz w:val="22"/>
                <w:szCs w:val="22"/>
              </w:rPr>
            </w:pPr>
            <w:r w:rsidRPr="003D2F53">
              <w:rPr>
                <w:sz w:val="22"/>
                <w:szCs w:val="22"/>
              </w:rPr>
              <w:t>2.</w:t>
            </w:r>
          </w:p>
        </w:tc>
        <w:tc>
          <w:tcPr>
            <w:tcW w:w="4540" w:type="dxa"/>
            <w:tcMar/>
            <w:vAlign w:val="center"/>
          </w:tcPr>
          <w:p w:rsidRPr="003D2F53" w:rsidR="00CC2703" w:rsidP="65D1D001" w:rsidRDefault="00D3274D" w14:paraId="6ED5F3A5" w14:textId="4B325DEC">
            <w:pPr>
              <w:pStyle w:val="tv213"/>
              <w:spacing w:before="0" w:beforeAutospacing="off" w:after="0" w:afterAutospacing="off" w:line="276" w:lineRule="auto"/>
              <w:rPr>
                <w:noProof w:val="0"/>
                <w:sz w:val="22"/>
                <w:szCs w:val="22"/>
                <w:lang w:val="lv-LV"/>
              </w:rPr>
            </w:pPr>
            <w:r w:rsidRPr="65D1D001" w:rsidR="23F375BE">
              <w:rPr>
                <w:noProof w:val="0"/>
                <w:sz w:val="22"/>
                <w:szCs w:val="22"/>
                <w:lang w:val="lv-LV"/>
              </w:rPr>
              <w:t>Lauksaimnieciskās</w:t>
            </w:r>
            <w:r w:rsidRPr="65D1D001" w:rsidR="23F375BE">
              <w:rPr>
                <w:noProof w:val="0"/>
                <w:sz w:val="22"/>
                <w:szCs w:val="22"/>
                <w:lang w:val="lv-LV"/>
              </w:rPr>
              <w:t xml:space="preserve"> </w:t>
            </w:r>
            <w:r w:rsidRPr="65D1D001" w:rsidR="23F375BE">
              <w:rPr>
                <w:noProof w:val="0"/>
                <w:sz w:val="22"/>
                <w:szCs w:val="22"/>
                <w:lang w:val="lv-LV"/>
              </w:rPr>
              <w:t>darbības</w:t>
            </w:r>
            <w:r w:rsidRPr="65D1D001" w:rsidR="23F375BE">
              <w:rPr>
                <w:noProof w:val="0"/>
                <w:sz w:val="22"/>
                <w:szCs w:val="22"/>
                <w:lang w:val="lv-LV"/>
              </w:rPr>
              <w:t xml:space="preserve">, kas rada </w:t>
            </w:r>
            <w:r w:rsidRPr="65D1D001" w:rsidR="23F375BE">
              <w:rPr>
                <w:noProof w:val="0"/>
                <w:sz w:val="22"/>
                <w:szCs w:val="22"/>
                <w:lang w:val="lv-LV"/>
              </w:rPr>
              <w:t>difūzo</w:t>
            </w:r>
            <w:r w:rsidRPr="65D1D001" w:rsidR="23F375BE">
              <w:rPr>
                <w:noProof w:val="0"/>
                <w:sz w:val="22"/>
                <w:szCs w:val="22"/>
                <w:lang w:val="lv-LV"/>
              </w:rPr>
              <w:t xml:space="preserve"> </w:t>
            </w:r>
            <w:r w:rsidRPr="65D1D001" w:rsidR="23F375BE">
              <w:rPr>
                <w:noProof w:val="0"/>
                <w:sz w:val="22"/>
                <w:szCs w:val="22"/>
                <w:lang w:val="lv-LV"/>
              </w:rPr>
              <w:t>piesārņojumu</w:t>
            </w:r>
            <w:r w:rsidRPr="65D1D001" w:rsidR="23F375BE">
              <w:rPr>
                <w:noProof w:val="0"/>
                <w:sz w:val="22"/>
                <w:szCs w:val="22"/>
                <w:lang w:val="lv-LV"/>
              </w:rPr>
              <w:t xml:space="preserve"> </w:t>
            </w:r>
            <w:r w:rsidRPr="65D1D001" w:rsidR="23F375BE">
              <w:rPr>
                <w:noProof w:val="0"/>
                <w:sz w:val="22"/>
                <w:szCs w:val="22"/>
                <w:lang w:val="lv-LV"/>
              </w:rPr>
              <w:t>virszemes</w:t>
            </w:r>
            <w:r w:rsidRPr="65D1D001" w:rsidR="23F375BE">
              <w:rPr>
                <w:noProof w:val="0"/>
                <w:sz w:val="22"/>
                <w:szCs w:val="22"/>
                <w:lang w:val="lv-LV"/>
              </w:rPr>
              <w:t xml:space="preserve"> un </w:t>
            </w:r>
            <w:r w:rsidRPr="65D1D001" w:rsidR="23F375BE">
              <w:rPr>
                <w:noProof w:val="0"/>
                <w:sz w:val="22"/>
                <w:szCs w:val="22"/>
                <w:lang w:val="lv-LV"/>
              </w:rPr>
              <w:t>pazemes</w:t>
            </w:r>
            <w:r w:rsidRPr="65D1D001" w:rsidR="23F375BE">
              <w:rPr>
                <w:noProof w:val="0"/>
                <w:sz w:val="22"/>
                <w:szCs w:val="22"/>
                <w:lang w:val="lv-LV"/>
              </w:rPr>
              <w:t xml:space="preserve"> </w:t>
            </w:r>
            <w:r w:rsidRPr="65D1D001" w:rsidR="23F375BE">
              <w:rPr>
                <w:noProof w:val="0"/>
                <w:sz w:val="22"/>
                <w:szCs w:val="22"/>
                <w:lang w:val="lv-LV"/>
              </w:rPr>
              <w:t>ūdeņos</w:t>
            </w:r>
          </w:p>
        </w:tc>
        <w:tc>
          <w:tcPr>
            <w:tcW w:w="1091" w:type="dxa"/>
            <w:tcMar/>
            <w:vAlign w:val="center"/>
          </w:tcPr>
          <w:p w:rsidRPr="003D2F53" w:rsidR="00CC2703" w:rsidP="65D1D001" w:rsidRDefault="00CC2703" w14:paraId="20F0F0D0" w14:textId="42A4FBA0">
            <w:pPr>
              <w:pStyle w:val="tv213"/>
              <w:spacing w:before="0" w:beforeAutospacing="off" w:after="0" w:afterAutospacing="off" w:line="276" w:lineRule="auto"/>
              <w:rPr>
                <w:noProof w:val="0"/>
                <w:sz w:val="22"/>
                <w:szCs w:val="22"/>
                <w:lang w:val="lv-LV"/>
              </w:rPr>
            </w:pPr>
            <w:r w:rsidRPr="65D1D001" w:rsidR="00CC2703">
              <w:rPr>
                <w:noProof w:val="0"/>
                <w:sz w:val="22"/>
                <w:szCs w:val="22"/>
                <w:lang w:val="lv-LV"/>
              </w:rPr>
              <w:t>PA</w:t>
            </w:r>
            <w:r w:rsidRPr="65D1D001" w:rsidR="23F375BE">
              <w:rPr>
                <w:noProof w:val="0"/>
                <w:sz w:val="22"/>
                <w:szCs w:val="22"/>
                <w:lang w:val="lv-LV"/>
              </w:rPr>
              <w:t>17</w:t>
            </w:r>
          </w:p>
        </w:tc>
        <w:tc>
          <w:tcPr>
            <w:tcW w:w="1090" w:type="dxa"/>
            <w:tcMar/>
            <w:vAlign w:val="center"/>
          </w:tcPr>
          <w:p w:rsidRPr="003D2F53" w:rsidR="00CC2703" w:rsidP="65D1D001" w:rsidRDefault="00D3274D" w14:paraId="668AA940" w14:textId="12D3EBBB">
            <w:pPr>
              <w:pStyle w:val="tv213"/>
              <w:spacing w:before="0" w:beforeAutospacing="off" w:after="0" w:afterAutospacing="off" w:line="276" w:lineRule="auto"/>
              <w:rPr>
                <w:noProof w:val="0"/>
                <w:sz w:val="22"/>
                <w:szCs w:val="22"/>
                <w:lang w:val="lv-LV"/>
              </w:rPr>
            </w:pPr>
            <w:r w:rsidRPr="65D1D001" w:rsidR="23F375BE">
              <w:rPr>
                <w:noProof w:val="0"/>
                <w:sz w:val="22"/>
                <w:szCs w:val="22"/>
                <w:lang w:val="lv-LV"/>
              </w:rPr>
              <w:t>negatīva</w:t>
            </w:r>
          </w:p>
        </w:tc>
        <w:tc>
          <w:tcPr>
            <w:tcW w:w="1090" w:type="dxa"/>
            <w:tcMar/>
            <w:vAlign w:val="center"/>
          </w:tcPr>
          <w:p w:rsidRPr="003D2F53" w:rsidR="00CC2703" w:rsidP="65D1D001" w:rsidRDefault="00D3274D" w14:paraId="56531661" w14:textId="71BB6680">
            <w:pPr>
              <w:pStyle w:val="tv213"/>
              <w:spacing w:before="0" w:beforeAutospacing="off" w:after="0" w:afterAutospacing="off" w:line="276" w:lineRule="auto"/>
              <w:rPr>
                <w:noProof w:val="0"/>
                <w:sz w:val="22"/>
                <w:szCs w:val="22"/>
                <w:lang w:val="lv-LV"/>
              </w:rPr>
            </w:pPr>
            <w:r w:rsidRPr="65D1D001" w:rsidR="23F375BE">
              <w:rPr>
                <w:noProof w:val="0"/>
                <w:sz w:val="22"/>
                <w:szCs w:val="22"/>
                <w:lang w:val="lv-LV"/>
              </w:rPr>
              <w:t>maza</w:t>
            </w:r>
          </w:p>
        </w:tc>
        <w:tc>
          <w:tcPr>
            <w:tcW w:w="1722" w:type="dxa"/>
            <w:tcMar/>
            <w:vAlign w:val="center"/>
          </w:tcPr>
          <w:p w:rsidRPr="003D2F53" w:rsidR="00CC2703" w:rsidP="65D1D001" w:rsidRDefault="00D3274D" w14:paraId="4EC3E080" w14:textId="5FC49FB9">
            <w:pPr>
              <w:pStyle w:val="tv213"/>
              <w:spacing w:before="0" w:beforeAutospacing="off" w:after="0" w:afterAutospacing="off" w:line="276" w:lineRule="auto"/>
              <w:rPr>
                <w:noProof w:val="0"/>
                <w:sz w:val="22"/>
                <w:szCs w:val="22"/>
                <w:lang w:val="lv-LV"/>
              </w:rPr>
            </w:pPr>
            <w:r w:rsidRPr="65D1D001" w:rsidR="23F375BE">
              <w:rPr>
                <w:noProof w:val="0"/>
                <w:sz w:val="22"/>
                <w:szCs w:val="22"/>
                <w:lang w:val="lv-LV"/>
              </w:rPr>
              <w:t>ārpus</w:t>
            </w:r>
            <w:r w:rsidRPr="65D1D001" w:rsidR="23F375BE">
              <w:rPr>
                <w:noProof w:val="0"/>
                <w:sz w:val="22"/>
                <w:szCs w:val="22"/>
                <w:lang w:val="lv-LV"/>
              </w:rPr>
              <w:t xml:space="preserve"> </w:t>
            </w:r>
            <w:r w:rsidRPr="65D1D001" w:rsidR="23F375BE">
              <w:rPr>
                <w:noProof w:val="0"/>
                <w:sz w:val="22"/>
                <w:szCs w:val="22"/>
                <w:lang w:val="lv-LV"/>
              </w:rPr>
              <w:t>teritorijas</w:t>
            </w:r>
          </w:p>
        </w:tc>
        <w:tc>
          <w:tcPr>
            <w:tcW w:w="4253" w:type="dxa"/>
            <w:tcMar/>
            <w:vAlign w:val="center"/>
          </w:tcPr>
          <w:p w:rsidRPr="003D2F53" w:rsidR="00CC2703" w:rsidP="65D1D001" w:rsidRDefault="00CC2703" w14:paraId="10904703" w14:textId="77777777">
            <w:pPr>
              <w:pStyle w:val="tv213"/>
              <w:spacing w:before="0" w:beforeAutospacing="off" w:after="0" w:afterAutospacing="off" w:line="276" w:lineRule="auto"/>
              <w:rPr>
                <w:noProof w:val="0"/>
                <w:sz w:val="22"/>
                <w:szCs w:val="22"/>
                <w:lang w:val="lv-LV"/>
              </w:rPr>
            </w:pPr>
          </w:p>
        </w:tc>
      </w:tr>
      <w:tr w:rsidRPr="007A305A" w:rsidR="008E68FF" w:rsidTr="65D1D001" w14:paraId="2F4016EB" w14:textId="77777777">
        <w:tc>
          <w:tcPr>
            <w:tcW w:w="810" w:type="dxa"/>
            <w:tcMar/>
            <w:vAlign w:val="center"/>
          </w:tcPr>
          <w:p w:rsidRPr="003D2F53" w:rsidR="008E68FF" w:rsidP="00DE5D8E" w:rsidRDefault="008E68FF" w14:paraId="623E1E9F" w14:textId="398720B3">
            <w:pPr>
              <w:pStyle w:val="tv213"/>
              <w:spacing w:before="0" w:beforeAutospacing="0" w:after="0" w:afterAutospacing="0" w:line="276" w:lineRule="auto"/>
              <w:rPr>
                <w:sz w:val="22"/>
                <w:szCs w:val="22"/>
              </w:rPr>
            </w:pPr>
            <w:r w:rsidRPr="003D2F53">
              <w:rPr>
                <w:sz w:val="22"/>
                <w:szCs w:val="22"/>
              </w:rPr>
              <w:t>3.</w:t>
            </w:r>
          </w:p>
        </w:tc>
        <w:tc>
          <w:tcPr>
            <w:tcW w:w="4540" w:type="dxa"/>
            <w:tcMar/>
            <w:vAlign w:val="center"/>
          </w:tcPr>
          <w:p w:rsidRPr="003D2F53" w:rsidR="008E68FF" w:rsidP="65D1D001" w:rsidRDefault="008E68FF" w14:paraId="042995DA" w14:textId="7ED79774">
            <w:pPr>
              <w:pStyle w:val="tv213"/>
              <w:spacing w:before="0" w:beforeAutospacing="off" w:after="0" w:afterAutospacing="off" w:line="276" w:lineRule="auto"/>
              <w:rPr>
                <w:noProof w:val="0"/>
                <w:sz w:val="22"/>
                <w:szCs w:val="22"/>
                <w:lang w:val="lv-LV"/>
              </w:rPr>
            </w:pPr>
            <w:r w:rsidRPr="65D1D001" w:rsidR="26607DC4">
              <w:rPr>
                <w:noProof w:val="0"/>
                <w:sz w:val="22"/>
                <w:szCs w:val="22"/>
                <w:lang w:val="lv-LV"/>
              </w:rPr>
              <w:t>Nosusināšana</w:t>
            </w:r>
            <w:r w:rsidRPr="65D1D001" w:rsidR="26607DC4">
              <w:rPr>
                <w:noProof w:val="0"/>
                <w:sz w:val="22"/>
                <w:szCs w:val="22"/>
                <w:lang w:val="lv-LV"/>
              </w:rPr>
              <w:t xml:space="preserve"> </w:t>
            </w:r>
            <w:r w:rsidRPr="65D1D001" w:rsidR="26607DC4">
              <w:rPr>
                <w:noProof w:val="0"/>
                <w:sz w:val="22"/>
                <w:szCs w:val="22"/>
                <w:lang w:val="lv-LV"/>
              </w:rPr>
              <w:t>lauksaimnieciskai</w:t>
            </w:r>
            <w:r w:rsidRPr="65D1D001" w:rsidR="26607DC4">
              <w:rPr>
                <w:noProof w:val="0"/>
                <w:sz w:val="22"/>
                <w:szCs w:val="22"/>
                <w:lang w:val="lv-LV"/>
              </w:rPr>
              <w:t xml:space="preserve"> </w:t>
            </w:r>
            <w:r w:rsidRPr="65D1D001" w:rsidR="26607DC4">
              <w:rPr>
                <w:noProof w:val="0"/>
                <w:sz w:val="22"/>
                <w:szCs w:val="22"/>
                <w:lang w:val="lv-LV"/>
              </w:rPr>
              <w:t>izmantošanai</w:t>
            </w:r>
          </w:p>
        </w:tc>
        <w:tc>
          <w:tcPr>
            <w:tcW w:w="1091" w:type="dxa"/>
            <w:tcMar/>
            <w:vAlign w:val="center"/>
          </w:tcPr>
          <w:p w:rsidRPr="003D2F53" w:rsidR="008E68FF" w:rsidP="65D1D001" w:rsidRDefault="008E68FF" w14:paraId="4A6688BD" w14:textId="1B3FEFE9">
            <w:pPr>
              <w:pStyle w:val="tv213"/>
              <w:spacing w:before="0" w:beforeAutospacing="off" w:after="0" w:afterAutospacing="off" w:line="276" w:lineRule="auto"/>
              <w:rPr>
                <w:noProof w:val="0"/>
                <w:sz w:val="22"/>
                <w:szCs w:val="22"/>
                <w:lang w:val="lv-LV"/>
              </w:rPr>
            </w:pPr>
            <w:r w:rsidRPr="65D1D001" w:rsidR="26607DC4">
              <w:rPr>
                <w:noProof w:val="0"/>
                <w:sz w:val="22"/>
                <w:szCs w:val="22"/>
                <w:lang w:val="lv-LV"/>
              </w:rPr>
              <w:t>PA22</w:t>
            </w:r>
          </w:p>
        </w:tc>
        <w:tc>
          <w:tcPr>
            <w:tcW w:w="1090" w:type="dxa"/>
            <w:tcMar/>
            <w:vAlign w:val="center"/>
          </w:tcPr>
          <w:p w:rsidRPr="003D2F53" w:rsidR="008E68FF" w:rsidP="65D1D001" w:rsidRDefault="008E68FF" w14:paraId="5A988B82" w14:textId="3DA6075F">
            <w:pPr>
              <w:pStyle w:val="tv213"/>
              <w:spacing w:before="0" w:beforeAutospacing="off" w:after="0" w:afterAutospacing="off" w:line="276" w:lineRule="auto"/>
              <w:rPr>
                <w:noProof w:val="0"/>
                <w:sz w:val="22"/>
                <w:szCs w:val="22"/>
                <w:lang w:val="lv-LV"/>
              </w:rPr>
            </w:pPr>
            <w:r w:rsidRPr="65D1D001" w:rsidR="26607DC4">
              <w:rPr>
                <w:noProof w:val="0"/>
                <w:sz w:val="22"/>
                <w:szCs w:val="22"/>
                <w:lang w:val="lv-LV"/>
              </w:rPr>
              <w:t>negatīva</w:t>
            </w:r>
            <w:r w:rsidRPr="65D1D001" w:rsidR="26607DC4">
              <w:rPr>
                <w:noProof w:val="0"/>
                <w:sz w:val="22"/>
                <w:szCs w:val="22"/>
                <w:lang w:val="lv-LV"/>
              </w:rPr>
              <w:t>/</w:t>
            </w:r>
            <w:r w:rsidRPr="65D1D001" w:rsidR="26607DC4">
              <w:rPr>
                <w:noProof w:val="0"/>
                <w:sz w:val="22"/>
                <w:szCs w:val="22"/>
                <w:lang w:val="lv-LV"/>
              </w:rPr>
              <w:t>pozitīva</w:t>
            </w:r>
          </w:p>
        </w:tc>
        <w:tc>
          <w:tcPr>
            <w:tcW w:w="1090" w:type="dxa"/>
            <w:tcMar/>
            <w:vAlign w:val="center"/>
          </w:tcPr>
          <w:p w:rsidRPr="003D2F53" w:rsidR="008E68FF" w:rsidP="65D1D001" w:rsidRDefault="008E68FF" w14:paraId="292CD3B1" w14:textId="67532CA7">
            <w:pPr>
              <w:pStyle w:val="tv213"/>
              <w:spacing w:before="0" w:beforeAutospacing="off" w:after="0" w:afterAutospacing="off" w:line="276" w:lineRule="auto"/>
              <w:rPr>
                <w:noProof w:val="0"/>
                <w:sz w:val="22"/>
                <w:szCs w:val="22"/>
                <w:lang w:val="lv-LV"/>
              </w:rPr>
            </w:pPr>
            <w:r w:rsidRPr="65D1D001" w:rsidR="26607DC4">
              <w:rPr>
                <w:noProof w:val="0"/>
                <w:sz w:val="22"/>
                <w:szCs w:val="22"/>
                <w:lang w:val="lv-LV"/>
              </w:rPr>
              <w:t>vidēja</w:t>
            </w:r>
          </w:p>
        </w:tc>
        <w:tc>
          <w:tcPr>
            <w:tcW w:w="1722" w:type="dxa"/>
            <w:tcMar/>
            <w:vAlign w:val="center"/>
          </w:tcPr>
          <w:p w:rsidRPr="003D2F53" w:rsidR="008E68FF" w:rsidP="65D1D001" w:rsidRDefault="008E68FF" w14:paraId="37C2027F" w14:textId="3F65C08F">
            <w:pPr>
              <w:pStyle w:val="tv213"/>
              <w:spacing w:before="0" w:beforeAutospacing="off" w:after="0" w:afterAutospacing="off" w:line="276" w:lineRule="auto"/>
              <w:rPr>
                <w:noProof w:val="0"/>
                <w:sz w:val="22"/>
                <w:szCs w:val="22"/>
                <w:lang w:val="lv-LV"/>
              </w:rPr>
            </w:pPr>
            <w:r w:rsidRPr="65D1D001" w:rsidR="26607DC4">
              <w:rPr>
                <w:noProof w:val="0"/>
                <w:sz w:val="22"/>
                <w:szCs w:val="22"/>
                <w:lang w:val="lv-LV"/>
              </w:rPr>
              <w:t>teritorijā</w:t>
            </w:r>
            <w:r w:rsidRPr="65D1D001" w:rsidR="26607DC4">
              <w:rPr>
                <w:noProof w:val="0"/>
                <w:sz w:val="22"/>
                <w:szCs w:val="22"/>
                <w:lang w:val="lv-LV"/>
              </w:rPr>
              <w:t>/</w:t>
            </w:r>
            <w:r w:rsidRPr="65D1D001" w:rsidR="26607DC4">
              <w:rPr>
                <w:noProof w:val="0"/>
                <w:sz w:val="22"/>
                <w:szCs w:val="22"/>
                <w:lang w:val="lv-LV"/>
              </w:rPr>
              <w:t>ārpus</w:t>
            </w:r>
            <w:r w:rsidRPr="65D1D001" w:rsidR="26607DC4">
              <w:rPr>
                <w:noProof w:val="0"/>
                <w:sz w:val="22"/>
                <w:szCs w:val="22"/>
                <w:lang w:val="lv-LV"/>
              </w:rPr>
              <w:t xml:space="preserve"> </w:t>
            </w:r>
            <w:r w:rsidRPr="65D1D001" w:rsidR="26607DC4">
              <w:rPr>
                <w:noProof w:val="0"/>
                <w:sz w:val="22"/>
                <w:szCs w:val="22"/>
                <w:lang w:val="lv-LV"/>
              </w:rPr>
              <w:t>teritorijas</w:t>
            </w:r>
          </w:p>
        </w:tc>
        <w:tc>
          <w:tcPr>
            <w:tcW w:w="4253" w:type="dxa"/>
            <w:tcMar/>
            <w:vAlign w:val="center"/>
          </w:tcPr>
          <w:p w:rsidRPr="003D2F53" w:rsidR="008E68FF" w:rsidP="65D1D001" w:rsidRDefault="008E68FF" w14:paraId="28E689C5" w14:textId="01CC9425">
            <w:pPr>
              <w:pStyle w:val="tv213"/>
              <w:spacing w:before="0" w:beforeAutospacing="off" w:after="0" w:afterAutospacing="off" w:line="276" w:lineRule="auto"/>
              <w:rPr>
                <w:noProof w:val="0"/>
                <w:sz w:val="22"/>
                <w:szCs w:val="22"/>
                <w:lang w:val="lv-LV"/>
              </w:rPr>
            </w:pPr>
            <w:r w:rsidRPr="65D1D001" w:rsidR="26607DC4">
              <w:rPr>
                <w:noProof w:val="0"/>
                <w:sz w:val="22"/>
                <w:szCs w:val="22"/>
                <w:lang w:val="lv-LV"/>
              </w:rPr>
              <w:t>Izmainīts</w:t>
            </w:r>
            <w:r w:rsidRPr="65D1D001" w:rsidR="26607DC4">
              <w:rPr>
                <w:noProof w:val="0"/>
                <w:sz w:val="22"/>
                <w:szCs w:val="22"/>
                <w:lang w:val="lv-LV"/>
              </w:rPr>
              <w:t xml:space="preserve"> </w:t>
            </w:r>
            <w:r w:rsidRPr="65D1D001" w:rsidR="26607DC4">
              <w:rPr>
                <w:noProof w:val="0"/>
                <w:sz w:val="22"/>
                <w:szCs w:val="22"/>
                <w:lang w:val="lv-LV"/>
              </w:rPr>
              <w:t>dabiskais</w:t>
            </w:r>
            <w:r w:rsidRPr="65D1D001" w:rsidR="26607DC4">
              <w:rPr>
                <w:noProof w:val="0"/>
                <w:sz w:val="22"/>
                <w:szCs w:val="22"/>
                <w:lang w:val="lv-LV"/>
              </w:rPr>
              <w:t xml:space="preserve"> </w:t>
            </w:r>
            <w:r w:rsidRPr="65D1D001" w:rsidR="26607DC4">
              <w:rPr>
                <w:noProof w:val="0"/>
                <w:sz w:val="22"/>
                <w:szCs w:val="22"/>
                <w:lang w:val="lv-LV"/>
              </w:rPr>
              <w:t>hidroloģiskais</w:t>
            </w:r>
            <w:r w:rsidRPr="65D1D001" w:rsidR="26607DC4">
              <w:rPr>
                <w:noProof w:val="0"/>
                <w:sz w:val="22"/>
                <w:szCs w:val="22"/>
                <w:lang w:val="lv-LV"/>
              </w:rPr>
              <w:t xml:space="preserve"> </w:t>
            </w:r>
            <w:r w:rsidRPr="65D1D001" w:rsidR="26607DC4">
              <w:rPr>
                <w:noProof w:val="0"/>
                <w:sz w:val="22"/>
                <w:szCs w:val="22"/>
                <w:lang w:val="lv-LV"/>
              </w:rPr>
              <w:t>režīms</w:t>
            </w:r>
            <w:r w:rsidRPr="65D1D001" w:rsidR="26607DC4">
              <w:rPr>
                <w:noProof w:val="0"/>
                <w:sz w:val="22"/>
                <w:szCs w:val="22"/>
                <w:lang w:val="lv-LV"/>
              </w:rPr>
              <w:t xml:space="preserve">, </w:t>
            </w:r>
            <w:r w:rsidRPr="65D1D001" w:rsidR="243F23B5">
              <w:rPr>
                <w:noProof w:val="0"/>
                <w:sz w:val="22"/>
                <w:szCs w:val="22"/>
                <w:lang w:val="lv-LV"/>
              </w:rPr>
              <w:t>nepieciešams</w:t>
            </w:r>
            <w:r w:rsidRPr="65D1D001" w:rsidR="243F23B5">
              <w:rPr>
                <w:noProof w:val="0"/>
                <w:sz w:val="22"/>
                <w:szCs w:val="22"/>
                <w:lang w:val="lv-LV"/>
              </w:rPr>
              <w:t xml:space="preserve"> </w:t>
            </w:r>
            <w:r w:rsidRPr="65D1D001" w:rsidR="243F23B5">
              <w:rPr>
                <w:noProof w:val="0"/>
                <w:sz w:val="22"/>
                <w:szCs w:val="22"/>
                <w:lang w:val="lv-LV"/>
              </w:rPr>
              <w:t>nodrošināt</w:t>
            </w:r>
            <w:r w:rsidRPr="65D1D001" w:rsidR="243F23B5">
              <w:rPr>
                <w:noProof w:val="0"/>
                <w:sz w:val="22"/>
                <w:szCs w:val="22"/>
                <w:lang w:val="lv-LV"/>
              </w:rPr>
              <w:t xml:space="preserve"> </w:t>
            </w:r>
            <w:r w:rsidRPr="65D1D001" w:rsidR="243F23B5">
              <w:rPr>
                <w:noProof w:val="0"/>
                <w:sz w:val="22"/>
                <w:szCs w:val="22"/>
                <w:lang w:val="lv-LV"/>
              </w:rPr>
              <w:t>zālāju</w:t>
            </w:r>
            <w:r w:rsidRPr="65D1D001" w:rsidR="243F23B5">
              <w:rPr>
                <w:noProof w:val="0"/>
                <w:sz w:val="22"/>
                <w:szCs w:val="22"/>
                <w:lang w:val="lv-LV"/>
              </w:rPr>
              <w:t xml:space="preserve"> </w:t>
            </w:r>
            <w:r w:rsidRPr="65D1D001" w:rsidR="243F23B5">
              <w:rPr>
                <w:noProof w:val="0"/>
                <w:sz w:val="22"/>
                <w:szCs w:val="22"/>
                <w:lang w:val="lv-LV"/>
              </w:rPr>
              <w:t>apsaimniekošanai</w:t>
            </w:r>
            <w:r w:rsidRPr="65D1D001" w:rsidR="243F23B5">
              <w:rPr>
                <w:noProof w:val="0"/>
                <w:sz w:val="22"/>
                <w:szCs w:val="22"/>
                <w:lang w:val="lv-LV"/>
              </w:rPr>
              <w:t xml:space="preserve"> </w:t>
            </w:r>
            <w:r w:rsidRPr="65D1D001" w:rsidR="243F23B5">
              <w:rPr>
                <w:noProof w:val="0"/>
                <w:sz w:val="22"/>
                <w:szCs w:val="22"/>
                <w:lang w:val="lv-LV"/>
              </w:rPr>
              <w:t>vajadzīgo</w:t>
            </w:r>
            <w:r w:rsidRPr="65D1D001" w:rsidR="243F23B5">
              <w:rPr>
                <w:noProof w:val="0"/>
                <w:sz w:val="22"/>
                <w:szCs w:val="22"/>
                <w:lang w:val="lv-LV"/>
              </w:rPr>
              <w:t xml:space="preserve"> </w:t>
            </w:r>
            <w:r w:rsidRPr="65D1D001" w:rsidR="243F23B5">
              <w:rPr>
                <w:noProof w:val="0"/>
                <w:sz w:val="22"/>
                <w:szCs w:val="22"/>
                <w:lang w:val="lv-LV"/>
              </w:rPr>
              <w:t>noteci</w:t>
            </w:r>
            <w:r w:rsidRPr="65D1D001" w:rsidR="243F23B5">
              <w:rPr>
                <w:noProof w:val="0"/>
                <w:sz w:val="22"/>
                <w:szCs w:val="22"/>
                <w:lang w:val="lv-LV"/>
              </w:rPr>
              <w:t xml:space="preserve"> (</w:t>
            </w:r>
            <w:r w:rsidRPr="65D1D001" w:rsidR="243F23B5">
              <w:rPr>
                <w:noProof w:val="0"/>
                <w:sz w:val="22"/>
                <w:szCs w:val="22"/>
                <w:lang w:val="lv-LV"/>
              </w:rPr>
              <w:t>grāvju</w:t>
            </w:r>
            <w:r w:rsidRPr="65D1D001" w:rsidR="243F23B5">
              <w:rPr>
                <w:noProof w:val="0"/>
                <w:sz w:val="22"/>
                <w:szCs w:val="22"/>
                <w:lang w:val="lv-LV"/>
              </w:rPr>
              <w:t xml:space="preserve"> un </w:t>
            </w:r>
            <w:r w:rsidRPr="65D1D001" w:rsidR="243F23B5">
              <w:rPr>
                <w:noProof w:val="0"/>
                <w:sz w:val="22"/>
                <w:szCs w:val="22"/>
                <w:lang w:val="lv-LV"/>
              </w:rPr>
              <w:t>regulēto</w:t>
            </w:r>
            <w:r w:rsidRPr="65D1D001" w:rsidR="243F23B5">
              <w:rPr>
                <w:noProof w:val="0"/>
                <w:sz w:val="22"/>
                <w:szCs w:val="22"/>
                <w:lang w:val="lv-LV"/>
              </w:rPr>
              <w:t xml:space="preserve"> </w:t>
            </w:r>
            <w:r w:rsidRPr="65D1D001" w:rsidR="243F23B5">
              <w:rPr>
                <w:noProof w:val="0"/>
                <w:sz w:val="22"/>
                <w:szCs w:val="22"/>
                <w:lang w:val="lv-LV"/>
              </w:rPr>
              <w:t>upju</w:t>
            </w:r>
            <w:r w:rsidRPr="65D1D001" w:rsidR="243F23B5">
              <w:rPr>
                <w:noProof w:val="0"/>
                <w:sz w:val="22"/>
                <w:szCs w:val="22"/>
                <w:lang w:val="lv-LV"/>
              </w:rPr>
              <w:t xml:space="preserve"> </w:t>
            </w:r>
            <w:r w:rsidRPr="65D1D001" w:rsidR="243F23B5">
              <w:rPr>
                <w:noProof w:val="0"/>
                <w:sz w:val="22"/>
                <w:szCs w:val="22"/>
                <w:lang w:val="lv-LV"/>
              </w:rPr>
              <w:t>lejteču</w:t>
            </w:r>
            <w:r w:rsidRPr="65D1D001" w:rsidR="243F23B5">
              <w:rPr>
                <w:noProof w:val="0"/>
                <w:sz w:val="22"/>
                <w:szCs w:val="22"/>
                <w:lang w:val="lv-LV"/>
              </w:rPr>
              <w:t xml:space="preserve"> </w:t>
            </w:r>
            <w:r w:rsidRPr="65D1D001" w:rsidR="243F23B5">
              <w:rPr>
                <w:noProof w:val="0"/>
                <w:sz w:val="22"/>
                <w:szCs w:val="22"/>
                <w:lang w:val="lv-LV"/>
              </w:rPr>
              <w:t>uzturēšanu</w:t>
            </w:r>
            <w:r w:rsidRPr="65D1D001" w:rsidR="243F23B5">
              <w:rPr>
                <w:noProof w:val="0"/>
                <w:sz w:val="22"/>
                <w:szCs w:val="22"/>
                <w:lang w:val="lv-LV"/>
              </w:rPr>
              <w:t>).</w:t>
            </w:r>
          </w:p>
        </w:tc>
      </w:tr>
      <w:tr w:rsidRPr="00024FA9" w:rsidR="00B2475C" w:rsidTr="65D1D001" w14:paraId="22F59776" w14:textId="77777777">
        <w:tc>
          <w:tcPr>
            <w:tcW w:w="810" w:type="dxa"/>
            <w:tcMar/>
            <w:vAlign w:val="center"/>
          </w:tcPr>
          <w:p w:rsidRPr="003D2F53" w:rsidR="00B2475C" w:rsidP="00DE5D8E" w:rsidRDefault="001D293D" w14:paraId="67BF744E" w14:textId="3254A5F0">
            <w:pPr>
              <w:pStyle w:val="tv213"/>
              <w:spacing w:before="0" w:beforeAutospacing="0" w:after="0" w:afterAutospacing="0" w:line="276" w:lineRule="auto"/>
              <w:rPr>
                <w:sz w:val="22"/>
                <w:szCs w:val="22"/>
              </w:rPr>
            </w:pPr>
            <w:r w:rsidRPr="003D2F53">
              <w:rPr>
                <w:sz w:val="22"/>
                <w:szCs w:val="22"/>
              </w:rPr>
              <w:t>4.</w:t>
            </w:r>
          </w:p>
        </w:tc>
        <w:tc>
          <w:tcPr>
            <w:tcW w:w="4540" w:type="dxa"/>
            <w:tcMar/>
            <w:vAlign w:val="center"/>
          </w:tcPr>
          <w:p w:rsidRPr="003D2F53" w:rsidR="00B2475C" w:rsidP="65D1D001" w:rsidRDefault="00B2475C" w14:paraId="36DDCE8B" w14:textId="2B809B2A">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Invazīvās</w:t>
            </w:r>
            <w:r w:rsidRPr="65D1D001" w:rsidR="6AABE8F3">
              <w:rPr>
                <w:noProof w:val="0"/>
                <w:sz w:val="22"/>
                <w:szCs w:val="22"/>
                <w:lang w:val="lv-LV"/>
              </w:rPr>
              <w:t xml:space="preserve"> </w:t>
            </w:r>
            <w:r w:rsidRPr="65D1D001" w:rsidR="6AABE8F3">
              <w:rPr>
                <w:noProof w:val="0"/>
                <w:sz w:val="22"/>
                <w:szCs w:val="22"/>
                <w:lang w:val="lv-LV"/>
              </w:rPr>
              <w:t>sugas</w:t>
            </w:r>
            <w:r w:rsidRPr="65D1D001" w:rsidR="6AABE8F3">
              <w:rPr>
                <w:noProof w:val="0"/>
                <w:sz w:val="22"/>
                <w:szCs w:val="22"/>
                <w:lang w:val="lv-LV"/>
              </w:rPr>
              <w:t xml:space="preserve">, kas </w:t>
            </w:r>
            <w:r w:rsidRPr="65D1D001" w:rsidR="6AABE8F3">
              <w:rPr>
                <w:noProof w:val="0"/>
                <w:sz w:val="22"/>
                <w:szCs w:val="22"/>
                <w:lang w:val="lv-LV"/>
              </w:rPr>
              <w:t>ietvertas</w:t>
            </w:r>
            <w:r w:rsidRPr="65D1D001" w:rsidR="6AABE8F3">
              <w:rPr>
                <w:noProof w:val="0"/>
                <w:sz w:val="22"/>
                <w:szCs w:val="22"/>
                <w:lang w:val="lv-LV"/>
              </w:rPr>
              <w:t xml:space="preserve"> ES </w:t>
            </w:r>
            <w:r w:rsidRPr="65D1D001" w:rsidR="6AABE8F3">
              <w:rPr>
                <w:noProof w:val="0"/>
                <w:sz w:val="22"/>
                <w:szCs w:val="22"/>
                <w:lang w:val="lv-LV"/>
              </w:rPr>
              <w:t>Regulā</w:t>
            </w:r>
            <w:r w:rsidRPr="65D1D001" w:rsidR="6AABE8F3">
              <w:rPr>
                <w:noProof w:val="0"/>
                <w:sz w:val="22"/>
                <w:szCs w:val="22"/>
                <w:lang w:val="lv-LV"/>
              </w:rPr>
              <w:t>/</w:t>
            </w:r>
            <w:r w:rsidRPr="65D1D001" w:rsidR="6AABE8F3">
              <w:rPr>
                <w:noProof w:val="0"/>
                <w:sz w:val="22"/>
                <w:szCs w:val="22"/>
                <w:lang w:val="lv-LV"/>
              </w:rPr>
              <w:t>nacionālajos</w:t>
            </w:r>
            <w:r w:rsidRPr="65D1D001" w:rsidR="6AABE8F3">
              <w:rPr>
                <w:noProof w:val="0"/>
                <w:sz w:val="22"/>
                <w:szCs w:val="22"/>
                <w:lang w:val="lv-LV"/>
              </w:rPr>
              <w:t xml:space="preserve"> </w:t>
            </w:r>
            <w:r w:rsidRPr="65D1D001" w:rsidR="6AABE8F3">
              <w:rPr>
                <w:noProof w:val="0"/>
                <w:sz w:val="22"/>
                <w:szCs w:val="22"/>
                <w:lang w:val="lv-LV"/>
              </w:rPr>
              <w:t>normatīvajos</w:t>
            </w:r>
            <w:r w:rsidRPr="65D1D001" w:rsidR="6AABE8F3">
              <w:rPr>
                <w:noProof w:val="0"/>
                <w:sz w:val="22"/>
                <w:szCs w:val="22"/>
                <w:lang w:val="lv-LV"/>
              </w:rPr>
              <w:t xml:space="preserve"> </w:t>
            </w:r>
            <w:r w:rsidRPr="65D1D001" w:rsidR="6AABE8F3">
              <w:rPr>
                <w:noProof w:val="0"/>
                <w:sz w:val="22"/>
                <w:szCs w:val="22"/>
                <w:lang w:val="lv-LV"/>
              </w:rPr>
              <w:t>aktos</w:t>
            </w:r>
          </w:p>
        </w:tc>
        <w:tc>
          <w:tcPr>
            <w:tcW w:w="1091" w:type="dxa"/>
            <w:tcMar/>
            <w:vAlign w:val="center"/>
          </w:tcPr>
          <w:p w:rsidRPr="003D2F53" w:rsidR="00B2475C" w:rsidP="65D1D001" w:rsidRDefault="00B2475C" w14:paraId="76498E26" w14:textId="09B9F7F0">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PI01</w:t>
            </w:r>
          </w:p>
        </w:tc>
        <w:tc>
          <w:tcPr>
            <w:tcW w:w="1090" w:type="dxa"/>
            <w:tcMar/>
            <w:vAlign w:val="center"/>
          </w:tcPr>
          <w:p w:rsidRPr="003D2F53" w:rsidR="00B2475C" w:rsidP="65D1D001" w:rsidRDefault="00B2475C" w14:paraId="7EDF37F8" w14:textId="4583FE50">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negatīva</w:t>
            </w:r>
          </w:p>
        </w:tc>
        <w:tc>
          <w:tcPr>
            <w:tcW w:w="1090" w:type="dxa"/>
            <w:tcMar/>
            <w:vAlign w:val="center"/>
          </w:tcPr>
          <w:p w:rsidRPr="003D2F53" w:rsidR="00B2475C" w:rsidP="65D1D001" w:rsidRDefault="00B2475C" w14:paraId="54732226" w14:textId="57264412">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maza</w:t>
            </w:r>
          </w:p>
        </w:tc>
        <w:tc>
          <w:tcPr>
            <w:tcW w:w="1722" w:type="dxa"/>
            <w:tcMar/>
            <w:vAlign w:val="center"/>
          </w:tcPr>
          <w:p w:rsidRPr="003D2F53" w:rsidR="00B2475C" w:rsidP="65D1D001" w:rsidRDefault="00B2475C" w14:paraId="5FF1EBC9" w14:textId="723312BC">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teritorijā</w:t>
            </w:r>
            <w:r w:rsidRPr="65D1D001" w:rsidR="6AABE8F3">
              <w:rPr>
                <w:noProof w:val="0"/>
                <w:sz w:val="22"/>
                <w:szCs w:val="22"/>
                <w:lang w:val="lv-LV"/>
              </w:rPr>
              <w:t>/</w:t>
            </w:r>
            <w:r w:rsidRPr="65D1D001" w:rsidR="6AABE8F3">
              <w:rPr>
                <w:noProof w:val="0"/>
                <w:sz w:val="22"/>
                <w:szCs w:val="22"/>
                <w:lang w:val="lv-LV"/>
              </w:rPr>
              <w:t>ārpus</w:t>
            </w:r>
            <w:r w:rsidRPr="65D1D001" w:rsidR="6AABE8F3">
              <w:rPr>
                <w:noProof w:val="0"/>
                <w:sz w:val="22"/>
                <w:szCs w:val="22"/>
                <w:lang w:val="lv-LV"/>
              </w:rPr>
              <w:t xml:space="preserve"> </w:t>
            </w:r>
            <w:r w:rsidRPr="65D1D001" w:rsidR="6AABE8F3">
              <w:rPr>
                <w:noProof w:val="0"/>
                <w:sz w:val="22"/>
                <w:szCs w:val="22"/>
                <w:lang w:val="lv-LV"/>
              </w:rPr>
              <w:t>teritorijas</w:t>
            </w:r>
          </w:p>
        </w:tc>
        <w:tc>
          <w:tcPr>
            <w:tcW w:w="4253" w:type="dxa"/>
            <w:tcMar/>
            <w:vAlign w:val="center"/>
          </w:tcPr>
          <w:p w:rsidRPr="003D2F53" w:rsidR="00B2475C" w:rsidP="65D1D001" w:rsidRDefault="00B2475C" w14:paraId="5EEF7202" w14:textId="4C98F9F4">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 xml:space="preserve">Sosnovska </w:t>
            </w:r>
            <w:r w:rsidRPr="65D1D001" w:rsidR="6AABE8F3">
              <w:rPr>
                <w:noProof w:val="0"/>
                <w:sz w:val="22"/>
                <w:szCs w:val="22"/>
                <w:lang w:val="lv-LV"/>
              </w:rPr>
              <w:t>latvā</w:t>
            </w:r>
            <w:r w:rsidRPr="65D1D001" w:rsidR="32609BFC">
              <w:rPr>
                <w:noProof w:val="0"/>
                <w:sz w:val="22"/>
                <w:szCs w:val="22"/>
                <w:lang w:val="lv-LV"/>
              </w:rPr>
              <w:t>nis</w:t>
            </w:r>
            <w:r w:rsidRPr="65D1D001" w:rsidR="32609BFC">
              <w:rPr>
                <w:noProof w:val="0"/>
                <w:sz w:val="22"/>
                <w:szCs w:val="22"/>
                <w:lang w:val="lv-LV"/>
              </w:rPr>
              <w:t xml:space="preserve"> pie </w:t>
            </w:r>
            <w:r w:rsidRPr="65D1D001" w:rsidR="32609BFC">
              <w:rPr>
                <w:noProof w:val="0"/>
                <w:sz w:val="22"/>
                <w:szCs w:val="22"/>
                <w:lang w:val="lv-LV"/>
              </w:rPr>
              <w:t>Burtnieku</w:t>
            </w:r>
            <w:r w:rsidRPr="65D1D001" w:rsidR="32609BFC">
              <w:rPr>
                <w:noProof w:val="0"/>
                <w:sz w:val="22"/>
                <w:szCs w:val="22"/>
                <w:lang w:val="lv-LV"/>
              </w:rPr>
              <w:t xml:space="preserve"> </w:t>
            </w:r>
            <w:r w:rsidRPr="65D1D001" w:rsidR="32609BFC">
              <w:rPr>
                <w:noProof w:val="0"/>
                <w:sz w:val="22"/>
                <w:szCs w:val="22"/>
                <w:lang w:val="lv-LV"/>
              </w:rPr>
              <w:t>Vecajiem</w:t>
            </w:r>
            <w:r w:rsidRPr="65D1D001" w:rsidR="32609BFC">
              <w:rPr>
                <w:noProof w:val="0"/>
                <w:sz w:val="22"/>
                <w:szCs w:val="22"/>
                <w:lang w:val="lv-LV"/>
              </w:rPr>
              <w:t xml:space="preserve"> </w:t>
            </w:r>
            <w:r w:rsidRPr="65D1D001" w:rsidR="32609BFC">
              <w:rPr>
                <w:noProof w:val="0"/>
                <w:sz w:val="22"/>
                <w:szCs w:val="22"/>
                <w:lang w:val="lv-LV"/>
              </w:rPr>
              <w:t>kapiem</w:t>
            </w:r>
            <w:r w:rsidRPr="65D1D001" w:rsidR="32609BFC">
              <w:rPr>
                <w:noProof w:val="0"/>
                <w:sz w:val="22"/>
                <w:szCs w:val="22"/>
                <w:lang w:val="lv-LV"/>
              </w:rPr>
              <w:t xml:space="preserve">: </w:t>
            </w:r>
            <w:r w:rsidRPr="65D1D001" w:rsidR="32609BFC">
              <w:rPr>
                <w:noProof w:val="0"/>
                <w:sz w:val="22"/>
                <w:szCs w:val="22"/>
                <w:lang w:val="lv-LV"/>
              </w:rPr>
              <w:t>ārpus</w:t>
            </w:r>
            <w:r w:rsidRPr="65D1D001" w:rsidR="32609BFC">
              <w:rPr>
                <w:noProof w:val="0"/>
                <w:sz w:val="22"/>
                <w:szCs w:val="22"/>
                <w:lang w:val="lv-LV"/>
              </w:rPr>
              <w:t xml:space="preserve"> DL </w:t>
            </w:r>
            <w:r w:rsidRPr="65D1D001" w:rsidR="32609BFC">
              <w:rPr>
                <w:noProof w:val="0"/>
                <w:sz w:val="22"/>
                <w:szCs w:val="22"/>
                <w:lang w:val="lv-LV"/>
              </w:rPr>
              <w:t>izklaidus</w:t>
            </w:r>
            <w:r w:rsidRPr="65D1D001" w:rsidR="32609BFC">
              <w:rPr>
                <w:noProof w:val="0"/>
                <w:sz w:val="22"/>
                <w:szCs w:val="22"/>
                <w:lang w:val="lv-LV"/>
              </w:rPr>
              <w:t xml:space="preserve"> </w:t>
            </w:r>
            <w:r w:rsidRPr="65D1D001" w:rsidR="32609BFC">
              <w:rPr>
                <w:noProof w:val="0"/>
                <w:sz w:val="22"/>
                <w:szCs w:val="22"/>
                <w:lang w:val="lv-LV"/>
              </w:rPr>
              <w:t>augoši</w:t>
            </w:r>
            <w:r w:rsidRPr="65D1D001" w:rsidR="32609BFC">
              <w:rPr>
                <w:noProof w:val="0"/>
                <w:sz w:val="22"/>
                <w:szCs w:val="22"/>
                <w:lang w:val="lv-LV"/>
              </w:rPr>
              <w:t xml:space="preserve"> </w:t>
            </w:r>
            <w:r w:rsidRPr="65D1D001" w:rsidR="32609BFC">
              <w:rPr>
                <w:noProof w:val="0"/>
                <w:sz w:val="22"/>
                <w:szCs w:val="22"/>
                <w:lang w:val="lv-LV"/>
              </w:rPr>
              <w:t>augi</w:t>
            </w:r>
            <w:r w:rsidRPr="65D1D001" w:rsidR="32609BFC">
              <w:rPr>
                <w:noProof w:val="0"/>
                <w:sz w:val="22"/>
                <w:szCs w:val="22"/>
                <w:lang w:val="lv-LV"/>
              </w:rPr>
              <w:t xml:space="preserve"> ~0,7 ha </w:t>
            </w:r>
            <w:r w:rsidRPr="65D1D001" w:rsidR="32609BFC">
              <w:rPr>
                <w:noProof w:val="0"/>
                <w:sz w:val="22"/>
                <w:szCs w:val="22"/>
                <w:lang w:val="lv-LV"/>
              </w:rPr>
              <w:t>platībā</w:t>
            </w:r>
            <w:r w:rsidRPr="65D1D001" w:rsidR="32609BFC">
              <w:rPr>
                <w:noProof w:val="0"/>
                <w:sz w:val="22"/>
                <w:szCs w:val="22"/>
                <w:lang w:val="lv-LV"/>
              </w:rPr>
              <w:t xml:space="preserve"> </w:t>
            </w:r>
            <w:r w:rsidRPr="65D1D001" w:rsidR="32609BFC">
              <w:rPr>
                <w:noProof w:val="0"/>
                <w:sz w:val="22"/>
                <w:szCs w:val="22"/>
                <w:lang w:val="lv-LV"/>
              </w:rPr>
              <w:t>uz</w:t>
            </w:r>
            <w:r w:rsidRPr="65D1D001" w:rsidR="32609BFC">
              <w:rPr>
                <w:noProof w:val="0"/>
                <w:sz w:val="22"/>
                <w:szCs w:val="22"/>
                <w:lang w:val="lv-LV"/>
              </w:rPr>
              <w:t xml:space="preserve"> Z no </w:t>
            </w:r>
            <w:r w:rsidRPr="65D1D001" w:rsidR="32609BFC">
              <w:rPr>
                <w:noProof w:val="0"/>
                <w:sz w:val="22"/>
                <w:szCs w:val="22"/>
                <w:lang w:val="lv-LV"/>
              </w:rPr>
              <w:t>kapiem</w:t>
            </w:r>
            <w:r w:rsidRPr="65D1D001" w:rsidR="32609BFC">
              <w:rPr>
                <w:noProof w:val="0"/>
                <w:sz w:val="22"/>
                <w:szCs w:val="22"/>
                <w:lang w:val="lv-LV"/>
              </w:rPr>
              <w:t xml:space="preserve"> un </w:t>
            </w:r>
            <w:r w:rsidRPr="65D1D001" w:rsidR="32609BFC">
              <w:rPr>
                <w:noProof w:val="0"/>
                <w:sz w:val="22"/>
                <w:szCs w:val="22"/>
                <w:lang w:val="lv-LV"/>
              </w:rPr>
              <w:t>relatīvi</w:t>
            </w:r>
            <w:r w:rsidRPr="65D1D001" w:rsidR="32609BFC">
              <w:rPr>
                <w:noProof w:val="0"/>
                <w:sz w:val="22"/>
                <w:szCs w:val="22"/>
                <w:lang w:val="lv-LV"/>
              </w:rPr>
              <w:t xml:space="preserve"> </w:t>
            </w:r>
            <w:r w:rsidRPr="65D1D001" w:rsidR="32609BFC">
              <w:rPr>
                <w:noProof w:val="0"/>
                <w:sz w:val="22"/>
                <w:szCs w:val="22"/>
                <w:lang w:val="lv-LV"/>
              </w:rPr>
              <w:t>liela</w:t>
            </w:r>
            <w:r w:rsidRPr="65D1D001" w:rsidR="32609BFC">
              <w:rPr>
                <w:noProof w:val="0"/>
                <w:sz w:val="22"/>
                <w:szCs w:val="22"/>
                <w:lang w:val="lv-LV"/>
              </w:rPr>
              <w:t xml:space="preserve"> </w:t>
            </w:r>
            <w:r w:rsidRPr="65D1D001" w:rsidR="32609BFC">
              <w:rPr>
                <w:noProof w:val="0"/>
                <w:sz w:val="22"/>
                <w:szCs w:val="22"/>
                <w:lang w:val="lv-LV"/>
              </w:rPr>
              <w:t>audze</w:t>
            </w:r>
            <w:r w:rsidRPr="65D1D001" w:rsidR="32609BFC">
              <w:rPr>
                <w:noProof w:val="0"/>
                <w:sz w:val="22"/>
                <w:szCs w:val="22"/>
                <w:lang w:val="lv-LV"/>
              </w:rPr>
              <w:t xml:space="preserve"> </w:t>
            </w:r>
            <w:r w:rsidRPr="65D1D001" w:rsidR="32609BFC">
              <w:rPr>
                <w:noProof w:val="0"/>
                <w:sz w:val="22"/>
                <w:szCs w:val="22"/>
                <w:lang w:val="lv-LV"/>
              </w:rPr>
              <w:t>uz</w:t>
            </w:r>
            <w:r w:rsidRPr="65D1D001" w:rsidR="32609BFC">
              <w:rPr>
                <w:noProof w:val="0"/>
                <w:sz w:val="22"/>
                <w:szCs w:val="22"/>
                <w:lang w:val="lv-LV"/>
              </w:rPr>
              <w:t xml:space="preserve"> D no </w:t>
            </w:r>
            <w:r w:rsidRPr="65D1D001" w:rsidR="32609BFC">
              <w:rPr>
                <w:noProof w:val="0"/>
                <w:sz w:val="22"/>
                <w:szCs w:val="22"/>
                <w:lang w:val="lv-LV"/>
              </w:rPr>
              <w:t>kapiem</w:t>
            </w:r>
            <w:r w:rsidRPr="65D1D001" w:rsidR="32609BFC">
              <w:rPr>
                <w:noProof w:val="0"/>
                <w:sz w:val="22"/>
                <w:szCs w:val="22"/>
                <w:lang w:val="lv-LV"/>
              </w:rPr>
              <w:t xml:space="preserve">. Viens </w:t>
            </w:r>
            <w:r w:rsidRPr="65D1D001" w:rsidR="32609BFC">
              <w:rPr>
                <w:noProof w:val="0"/>
                <w:sz w:val="22"/>
                <w:szCs w:val="22"/>
                <w:lang w:val="lv-LV"/>
              </w:rPr>
              <w:t>augs</w:t>
            </w:r>
            <w:r w:rsidRPr="65D1D001" w:rsidR="32609BFC">
              <w:rPr>
                <w:noProof w:val="0"/>
                <w:sz w:val="22"/>
                <w:szCs w:val="22"/>
                <w:lang w:val="lv-LV"/>
              </w:rPr>
              <w:t xml:space="preserve"> </w:t>
            </w:r>
            <w:r w:rsidRPr="65D1D001" w:rsidR="32609BFC">
              <w:rPr>
                <w:noProof w:val="0"/>
                <w:sz w:val="22"/>
                <w:szCs w:val="22"/>
                <w:lang w:val="lv-LV"/>
              </w:rPr>
              <w:t>arī</w:t>
            </w:r>
            <w:r w:rsidRPr="65D1D001" w:rsidR="32609BFC">
              <w:rPr>
                <w:noProof w:val="0"/>
                <w:sz w:val="22"/>
                <w:szCs w:val="22"/>
                <w:lang w:val="lv-LV"/>
              </w:rPr>
              <w:t xml:space="preserve"> DL </w:t>
            </w:r>
            <w:r w:rsidRPr="65D1D001" w:rsidR="32609BFC">
              <w:rPr>
                <w:noProof w:val="0"/>
                <w:sz w:val="22"/>
                <w:szCs w:val="22"/>
                <w:lang w:val="lv-LV"/>
              </w:rPr>
              <w:t>teritorijā</w:t>
            </w:r>
            <w:r w:rsidRPr="65D1D001" w:rsidR="32609BFC">
              <w:rPr>
                <w:noProof w:val="0"/>
                <w:sz w:val="22"/>
                <w:szCs w:val="22"/>
                <w:lang w:val="lv-LV"/>
              </w:rPr>
              <w:t xml:space="preserve"> </w:t>
            </w:r>
            <w:r w:rsidRPr="65D1D001" w:rsidR="32609BFC">
              <w:rPr>
                <w:noProof w:val="0"/>
                <w:sz w:val="22"/>
                <w:szCs w:val="22"/>
                <w:lang w:val="lv-LV"/>
              </w:rPr>
              <w:t>ezera</w:t>
            </w:r>
            <w:r w:rsidRPr="65D1D001" w:rsidR="32609BFC">
              <w:rPr>
                <w:noProof w:val="0"/>
                <w:sz w:val="22"/>
                <w:szCs w:val="22"/>
                <w:lang w:val="lv-LV"/>
              </w:rPr>
              <w:t xml:space="preserve"> </w:t>
            </w:r>
            <w:r w:rsidRPr="65D1D001" w:rsidR="32609BFC">
              <w:rPr>
                <w:noProof w:val="0"/>
                <w:sz w:val="22"/>
                <w:szCs w:val="22"/>
                <w:lang w:val="lv-LV"/>
              </w:rPr>
              <w:t>palienē</w:t>
            </w:r>
            <w:r w:rsidRPr="65D1D001" w:rsidR="32609BFC">
              <w:rPr>
                <w:noProof w:val="0"/>
                <w:sz w:val="22"/>
                <w:szCs w:val="22"/>
                <w:lang w:val="lv-LV"/>
              </w:rPr>
              <w:t>.</w:t>
            </w:r>
          </w:p>
        </w:tc>
      </w:tr>
      <w:tr w:rsidRPr="007A305A" w:rsidR="00B2475C" w:rsidTr="65D1D001" w14:paraId="1C9A7B0A" w14:textId="77777777">
        <w:tc>
          <w:tcPr>
            <w:tcW w:w="810" w:type="dxa"/>
            <w:tcMar/>
            <w:vAlign w:val="center"/>
          </w:tcPr>
          <w:p w:rsidRPr="003D2F53" w:rsidR="00B2475C" w:rsidP="00DE5D8E" w:rsidRDefault="001D293D" w14:paraId="02E6BC1D" w14:textId="1D890F27">
            <w:pPr>
              <w:pStyle w:val="tv213"/>
              <w:spacing w:before="0" w:beforeAutospacing="0" w:after="0" w:afterAutospacing="0" w:line="276" w:lineRule="auto"/>
              <w:rPr>
                <w:sz w:val="22"/>
                <w:szCs w:val="22"/>
              </w:rPr>
            </w:pPr>
            <w:r w:rsidRPr="003D2F53">
              <w:rPr>
                <w:sz w:val="22"/>
                <w:szCs w:val="22"/>
              </w:rPr>
              <w:t>5.</w:t>
            </w:r>
          </w:p>
        </w:tc>
        <w:tc>
          <w:tcPr>
            <w:tcW w:w="4540" w:type="dxa"/>
            <w:tcMar/>
            <w:vAlign w:val="center"/>
          </w:tcPr>
          <w:p w:rsidRPr="003D2F53" w:rsidR="00B2475C" w:rsidP="65D1D001" w:rsidRDefault="00B2475C" w14:paraId="68CB63FF" w14:textId="03759CB2">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Citas</w:t>
            </w:r>
            <w:r w:rsidRPr="65D1D001" w:rsidR="6AABE8F3">
              <w:rPr>
                <w:noProof w:val="0"/>
                <w:sz w:val="22"/>
                <w:szCs w:val="22"/>
                <w:lang w:val="lv-LV"/>
              </w:rPr>
              <w:t xml:space="preserve"> </w:t>
            </w:r>
            <w:r w:rsidRPr="65D1D001" w:rsidR="6AABE8F3">
              <w:rPr>
                <w:noProof w:val="0"/>
                <w:sz w:val="22"/>
                <w:szCs w:val="22"/>
                <w:lang w:val="lv-LV"/>
              </w:rPr>
              <w:t>invazīvās</w:t>
            </w:r>
            <w:r w:rsidRPr="65D1D001" w:rsidR="6AABE8F3">
              <w:rPr>
                <w:noProof w:val="0"/>
                <w:sz w:val="22"/>
                <w:szCs w:val="22"/>
                <w:lang w:val="lv-LV"/>
              </w:rPr>
              <w:t xml:space="preserve"> </w:t>
            </w:r>
            <w:r w:rsidRPr="65D1D001" w:rsidR="6AABE8F3">
              <w:rPr>
                <w:noProof w:val="0"/>
                <w:sz w:val="22"/>
                <w:szCs w:val="22"/>
                <w:lang w:val="lv-LV"/>
              </w:rPr>
              <w:t>sugas</w:t>
            </w:r>
          </w:p>
        </w:tc>
        <w:tc>
          <w:tcPr>
            <w:tcW w:w="1091" w:type="dxa"/>
            <w:tcMar/>
            <w:vAlign w:val="center"/>
          </w:tcPr>
          <w:p w:rsidRPr="003D2F53" w:rsidR="00B2475C" w:rsidP="65D1D001" w:rsidRDefault="00B2475C" w14:paraId="5DC82812" w14:textId="1EB39258">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PI02</w:t>
            </w:r>
          </w:p>
        </w:tc>
        <w:tc>
          <w:tcPr>
            <w:tcW w:w="1090" w:type="dxa"/>
            <w:tcMar/>
            <w:vAlign w:val="center"/>
          </w:tcPr>
          <w:p w:rsidRPr="003D2F53" w:rsidR="00B2475C" w:rsidP="65D1D001" w:rsidRDefault="00B2475C" w14:paraId="62B623BD" w14:textId="4EF63BEF">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negatīva</w:t>
            </w:r>
          </w:p>
        </w:tc>
        <w:tc>
          <w:tcPr>
            <w:tcW w:w="1090" w:type="dxa"/>
            <w:tcMar/>
            <w:vAlign w:val="center"/>
          </w:tcPr>
          <w:p w:rsidRPr="003D2F53" w:rsidR="00B2475C" w:rsidP="65D1D001" w:rsidRDefault="00B2475C" w14:paraId="0085E467" w14:textId="471DDB77">
            <w:pPr>
              <w:pStyle w:val="tv213"/>
              <w:spacing w:before="0" w:beforeAutospacing="off" w:after="0" w:afterAutospacing="off" w:line="276" w:lineRule="auto"/>
              <w:rPr>
                <w:noProof w:val="0"/>
                <w:sz w:val="22"/>
                <w:szCs w:val="22"/>
                <w:lang w:val="lv-LV"/>
              </w:rPr>
            </w:pPr>
            <w:r w:rsidRPr="65D1D001" w:rsidR="6AABE8F3">
              <w:rPr>
                <w:noProof w:val="0"/>
                <w:sz w:val="22"/>
                <w:szCs w:val="22"/>
                <w:lang w:val="lv-LV"/>
              </w:rPr>
              <w:t>maza</w:t>
            </w:r>
          </w:p>
        </w:tc>
        <w:tc>
          <w:tcPr>
            <w:tcW w:w="1722" w:type="dxa"/>
            <w:tcMar/>
            <w:vAlign w:val="center"/>
          </w:tcPr>
          <w:p w:rsidRPr="003D2F53" w:rsidR="00B2475C" w:rsidP="65D1D001" w:rsidRDefault="001D293D" w14:paraId="2B97F59F" w14:textId="6E04B7B4">
            <w:pPr>
              <w:pStyle w:val="tv213"/>
              <w:spacing w:before="0" w:beforeAutospacing="off" w:after="0" w:afterAutospacing="off" w:line="276" w:lineRule="auto"/>
              <w:rPr>
                <w:noProof w:val="0"/>
                <w:sz w:val="22"/>
                <w:szCs w:val="22"/>
                <w:lang w:val="lv-LV"/>
              </w:rPr>
            </w:pPr>
            <w:r w:rsidRPr="65D1D001" w:rsidR="32609BFC">
              <w:rPr>
                <w:noProof w:val="0"/>
                <w:sz w:val="22"/>
                <w:szCs w:val="22"/>
                <w:lang w:val="lv-LV"/>
              </w:rPr>
              <w:t>teritorijā</w:t>
            </w:r>
            <w:r w:rsidRPr="65D1D001" w:rsidR="32609BFC">
              <w:rPr>
                <w:noProof w:val="0"/>
                <w:sz w:val="22"/>
                <w:szCs w:val="22"/>
                <w:lang w:val="lv-LV"/>
              </w:rPr>
              <w:t>/</w:t>
            </w:r>
            <w:r w:rsidRPr="65D1D001" w:rsidR="32609BFC">
              <w:rPr>
                <w:noProof w:val="0"/>
                <w:sz w:val="22"/>
                <w:szCs w:val="22"/>
                <w:lang w:val="lv-LV"/>
              </w:rPr>
              <w:t>ārpus</w:t>
            </w:r>
            <w:r w:rsidRPr="65D1D001" w:rsidR="32609BFC">
              <w:rPr>
                <w:noProof w:val="0"/>
                <w:sz w:val="22"/>
                <w:szCs w:val="22"/>
                <w:lang w:val="lv-LV"/>
              </w:rPr>
              <w:t xml:space="preserve"> </w:t>
            </w:r>
            <w:r w:rsidRPr="65D1D001" w:rsidR="32609BFC">
              <w:rPr>
                <w:noProof w:val="0"/>
                <w:sz w:val="22"/>
                <w:szCs w:val="22"/>
                <w:lang w:val="lv-LV"/>
              </w:rPr>
              <w:t>teritorijas</w:t>
            </w:r>
          </w:p>
        </w:tc>
        <w:tc>
          <w:tcPr>
            <w:tcW w:w="4253" w:type="dxa"/>
            <w:tcMar/>
            <w:vAlign w:val="center"/>
          </w:tcPr>
          <w:p w:rsidRPr="003D2F53" w:rsidR="00B2475C" w:rsidP="65D1D001" w:rsidRDefault="001D293D" w14:paraId="7FB6A30F" w14:textId="20D685FA">
            <w:pPr>
              <w:pStyle w:val="tv213"/>
              <w:spacing w:before="0" w:beforeAutospacing="off" w:after="0" w:afterAutospacing="off" w:line="276" w:lineRule="auto"/>
              <w:rPr>
                <w:noProof w:val="0"/>
                <w:sz w:val="22"/>
                <w:szCs w:val="22"/>
                <w:lang w:val="lv-LV"/>
              </w:rPr>
            </w:pPr>
            <w:r w:rsidRPr="65D1D001" w:rsidR="32609BFC">
              <w:rPr>
                <w:noProof w:val="0"/>
                <w:sz w:val="22"/>
                <w:szCs w:val="22"/>
                <w:lang w:val="lv-LV"/>
              </w:rPr>
              <w:t>Atsevišķi</w:t>
            </w:r>
            <w:r w:rsidRPr="65D1D001" w:rsidR="32609BFC">
              <w:rPr>
                <w:noProof w:val="0"/>
                <w:sz w:val="22"/>
                <w:szCs w:val="22"/>
                <w:lang w:val="lv-LV"/>
              </w:rPr>
              <w:t xml:space="preserve"> </w:t>
            </w:r>
            <w:r w:rsidRPr="65D1D001" w:rsidR="32609BFC">
              <w:rPr>
                <w:noProof w:val="0"/>
                <w:sz w:val="22"/>
                <w:szCs w:val="22"/>
                <w:lang w:val="lv-LV"/>
              </w:rPr>
              <w:t>ošļapu</w:t>
            </w:r>
            <w:r w:rsidRPr="65D1D001" w:rsidR="32609BFC">
              <w:rPr>
                <w:noProof w:val="0"/>
                <w:sz w:val="22"/>
                <w:szCs w:val="22"/>
                <w:lang w:val="lv-LV"/>
              </w:rPr>
              <w:t xml:space="preserve"> </w:t>
            </w:r>
            <w:r w:rsidRPr="65D1D001" w:rsidR="32609BFC">
              <w:rPr>
                <w:noProof w:val="0"/>
                <w:sz w:val="22"/>
                <w:szCs w:val="22"/>
                <w:lang w:val="lv-LV"/>
              </w:rPr>
              <w:t>kļavas</w:t>
            </w:r>
            <w:r w:rsidRPr="65D1D001" w:rsidR="32609BFC">
              <w:rPr>
                <w:noProof w:val="0"/>
                <w:sz w:val="22"/>
                <w:szCs w:val="22"/>
                <w:lang w:val="lv-LV"/>
              </w:rPr>
              <w:t xml:space="preserve"> </w:t>
            </w:r>
            <w:r w:rsidRPr="65D1D001" w:rsidR="32609BFC">
              <w:rPr>
                <w:noProof w:val="0"/>
                <w:sz w:val="22"/>
                <w:szCs w:val="22"/>
                <w:lang w:val="lv-LV"/>
              </w:rPr>
              <w:t>eksemplāri</w:t>
            </w:r>
            <w:r w:rsidRPr="65D1D001" w:rsidR="32609BFC">
              <w:rPr>
                <w:noProof w:val="0"/>
                <w:sz w:val="22"/>
                <w:szCs w:val="22"/>
                <w:lang w:val="lv-LV"/>
              </w:rPr>
              <w:t xml:space="preserve"> </w:t>
            </w:r>
            <w:r w:rsidRPr="65D1D001" w:rsidR="32609BFC">
              <w:rPr>
                <w:noProof w:val="0"/>
                <w:sz w:val="22"/>
                <w:szCs w:val="22"/>
                <w:lang w:val="lv-LV"/>
              </w:rPr>
              <w:t>uz</w:t>
            </w:r>
            <w:r w:rsidRPr="65D1D001" w:rsidR="32609BFC">
              <w:rPr>
                <w:noProof w:val="0"/>
                <w:sz w:val="22"/>
                <w:szCs w:val="22"/>
                <w:lang w:val="lv-LV"/>
              </w:rPr>
              <w:t xml:space="preserve"> </w:t>
            </w:r>
            <w:r w:rsidRPr="65D1D001" w:rsidR="32609BFC">
              <w:rPr>
                <w:noProof w:val="0"/>
                <w:sz w:val="22"/>
                <w:szCs w:val="22"/>
                <w:lang w:val="lv-LV"/>
              </w:rPr>
              <w:t>Silzemn</w:t>
            </w:r>
            <w:r w:rsidRPr="65D1D001" w:rsidR="003D2F53">
              <w:rPr>
                <w:noProof w:val="0"/>
                <w:sz w:val="22"/>
                <w:szCs w:val="22"/>
                <w:lang w:val="lv-LV"/>
              </w:rPr>
              <w:t>i</w:t>
            </w:r>
            <w:r w:rsidRPr="65D1D001" w:rsidR="32609BFC">
              <w:rPr>
                <w:noProof w:val="0"/>
                <w:sz w:val="22"/>
                <w:szCs w:val="22"/>
                <w:lang w:val="lv-LV"/>
              </w:rPr>
              <w:t>eku</w:t>
            </w:r>
            <w:r w:rsidRPr="65D1D001" w:rsidR="32609BFC">
              <w:rPr>
                <w:noProof w:val="0"/>
                <w:sz w:val="22"/>
                <w:szCs w:val="22"/>
                <w:lang w:val="lv-LV"/>
              </w:rPr>
              <w:t xml:space="preserve"> </w:t>
            </w:r>
            <w:r w:rsidRPr="65D1D001" w:rsidR="32609BFC">
              <w:rPr>
                <w:noProof w:val="0"/>
                <w:sz w:val="22"/>
                <w:szCs w:val="22"/>
                <w:lang w:val="lv-LV"/>
              </w:rPr>
              <w:t>poldera</w:t>
            </w:r>
            <w:r w:rsidRPr="65D1D001" w:rsidR="32609BFC">
              <w:rPr>
                <w:noProof w:val="0"/>
                <w:sz w:val="22"/>
                <w:szCs w:val="22"/>
                <w:lang w:val="lv-LV"/>
              </w:rPr>
              <w:t xml:space="preserve"> </w:t>
            </w:r>
            <w:r w:rsidRPr="65D1D001" w:rsidR="32609BFC">
              <w:rPr>
                <w:noProof w:val="0"/>
                <w:sz w:val="22"/>
                <w:szCs w:val="22"/>
                <w:lang w:val="lv-LV"/>
              </w:rPr>
              <w:t>dambja</w:t>
            </w:r>
            <w:r w:rsidRPr="65D1D001" w:rsidR="32609BFC">
              <w:rPr>
                <w:noProof w:val="0"/>
                <w:sz w:val="22"/>
                <w:szCs w:val="22"/>
                <w:lang w:val="lv-LV"/>
              </w:rPr>
              <w:t xml:space="preserve">, </w:t>
            </w:r>
            <w:r w:rsidRPr="65D1D001" w:rsidR="32609BFC">
              <w:rPr>
                <w:noProof w:val="0"/>
                <w:sz w:val="22"/>
                <w:szCs w:val="22"/>
                <w:lang w:val="lv-LV"/>
              </w:rPr>
              <w:t>baltās</w:t>
            </w:r>
            <w:r w:rsidRPr="65D1D001" w:rsidR="32609BFC">
              <w:rPr>
                <w:noProof w:val="0"/>
                <w:sz w:val="22"/>
                <w:szCs w:val="22"/>
                <w:lang w:val="lv-LV"/>
              </w:rPr>
              <w:t xml:space="preserve"> apses </w:t>
            </w:r>
            <w:r w:rsidRPr="65D1D001" w:rsidR="003D2F53">
              <w:rPr>
                <w:noProof w:val="0"/>
                <w:sz w:val="22"/>
                <w:szCs w:val="22"/>
                <w:lang w:val="lv-LV"/>
              </w:rPr>
              <w:t>sējeņi</w:t>
            </w:r>
            <w:r w:rsidRPr="65D1D001" w:rsidR="003D2F53">
              <w:rPr>
                <w:noProof w:val="0"/>
                <w:sz w:val="22"/>
                <w:szCs w:val="22"/>
                <w:lang w:val="lv-LV"/>
              </w:rPr>
              <w:t xml:space="preserve"> (</w:t>
            </w:r>
            <w:r w:rsidRPr="65D1D001" w:rsidR="003D2F53">
              <w:rPr>
                <w:noProof w:val="0"/>
                <w:sz w:val="22"/>
                <w:szCs w:val="22"/>
                <w:lang w:val="lv-LV"/>
              </w:rPr>
              <w:t>sakņu</w:t>
            </w:r>
            <w:r w:rsidRPr="65D1D001" w:rsidR="003D2F53">
              <w:rPr>
                <w:noProof w:val="0"/>
                <w:sz w:val="22"/>
                <w:szCs w:val="22"/>
                <w:lang w:val="lv-LV"/>
              </w:rPr>
              <w:t xml:space="preserve"> </w:t>
            </w:r>
            <w:r w:rsidRPr="65D1D001" w:rsidR="003D2F53">
              <w:rPr>
                <w:noProof w:val="0"/>
                <w:sz w:val="22"/>
                <w:szCs w:val="22"/>
                <w:lang w:val="lv-LV"/>
              </w:rPr>
              <w:t>atvases</w:t>
            </w:r>
            <w:r w:rsidRPr="65D1D001" w:rsidR="003D2F53">
              <w:rPr>
                <w:noProof w:val="0"/>
                <w:sz w:val="22"/>
                <w:szCs w:val="22"/>
                <w:lang w:val="lv-LV"/>
              </w:rPr>
              <w:t>)</w:t>
            </w:r>
            <w:r w:rsidRPr="65D1D001" w:rsidR="32609BFC">
              <w:rPr>
                <w:noProof w:val="0"/>
                <w:sz w:val="22"/>
                <w:szCs w:val="22"/>
                <w:lang w:val="lv-LV"/>
              </w:rPr>
              <w:t xml:space="preserve"> pie </w:t>
            </w:r>
            <w:r w:rsidRPr="65D1D001" w:rsidR="32609BFC">
              <w:rPr>
                <w:noProof w:val="0"/>
                <w:sz w:val="22"/>
                <w:szCs w:val="22"/>
                <w:lang w:val="lv-LV"/>
              </w:rPr>
              <w:t>Burtnieku</w:t>
            </w:r>
            <w:r w:rsidRPr="65D1D001" w:rsidR="32609BFC">
              <w:rPr>
                <w:noProof w:val="0"/>
                <w:sz w:val="22"/>
                <w:szCs w:val="22"/>
                <w:lang w:val="lv-LV"/>
              </w:rPr>
              <w:t xml:space="preserve"> </w:t>
            </w:r>
            <w:r w:rsidRPr="65D1D001" w:rsidR="32609BFC">
              <w:rPr>
                <w:noProof w:val="0"/>
                <w:sz w:val="22"/>
                <w:szCs w:val="22"/>
                <w:lang w:val="lv-LV"/>
              </w:rPr>
              <w:t>Vecajiem</w:t>
            </w:r>
            <w:r w:rsidRPr="65D1D001" w:rsidR="32609BFC">
              <w:rPr>
                <w:noProof w:val="0"/>
                <w:sz w:val="22"/>
                <w:szCs w:val="22"/>
                <w:lang w:val="lv-LV"/>
              </w:rPr>
              <w:t xml:space="preserve"> </w:t>
            </w:r>
            <w:r w:rsidRPr="65D1D001" w:rsidR="32609BFC">
              <w:rPr>
                <w:noProof w:val="0"/>
                <w:sz w:val="22"/>
                <w:szCs w:val="22"/>
                <w:lang w:val="lv-LV"/>
              </w:rPr>
              <w:t>kapiem</w:t>
            </w:r>
            <w:r w:rsidRPr="65D1D001" w:rsidR="32609BFC">
              <w:rPr>
                <w:noProof w:val="0"/>
                <w:sz w:val="22"/>
                <w:szCs w:val="22"/>
                <w:lang w:val="lv-LV"/>
              </w:rPr>
              <w:t>.</w:t>
            </w:r>
            <w:r w:rsidRPr="65D1D001" w:rsidR="003D2F53">
              <w:rPr>
                <w:noProof w:val="0"/>
                <w:sz w:val="22"/>
                <w:szCs w:val="22"/>
                <w:lang w:val="lv-LV"/>
              </w:rPr>
              <w:t xml:space="preserve"> </w:t>
            </w:r>
            <w:r w:rsidRPr="65D1D001" w:rsidR="003D2F53">
              <w:rPr>
                <w:noProof w:val="0"/>
                <w:sz w:val="22"/>
                <w:szCs w:val="22"/>
                <w:lang w:val="lv-LV"/>
              </w:rPr>
              <w:t>Sīkziedu</w:t>
            </w:r>
            <w:r w:rsidRPr="65D1D001" w:rsidR="003D2F53">
              <w:rPr>
                <w:noProof w:val="0"/>
                <w:sz w:val="22"/>
                <w:szCs w:val="22"/>
                <w:lang w:val="lv-LV"/>
              </w:rPr>
              <w:t xml:space="preserve"> </w:t>
            </w:r>
            <w:r w:rsidRPr="65D1D001" w:rsidR="003D2F53">
              <w:rPr>
                <w:noProof w:val="0"/>
                <w:sz w:val="22"/>
                <w:szCs w:val="22"/>
                <w:lang w:val="lv-LV"/>
              </w:rPr>
              <w:t>sprigane</w:t>
            </w:r>
            <w:r w:rsidRPr="65D1D001" w:rsidR="003D2F53">
              <w:rPr>
                <w:noProof w:val="0"/>
                <w:sz w:val="22"/>
                <w:szCs w:val="22"/>
                <w:lang w:val="lv-LV"/>
              </w:rPr>
              <w:t xml:space="preserve"> </w:t>
            </w:r>
            <w:r w:rsidRPr="65D1D001" w:rsidR="003D2F53">
              <w:rPr>
                <w:noProof w:val="0"/>
                <w:sz w:val="22"/>
                <w:szCs w:val="22"/>
                <w:lang w:val="lv-LV"/>
              </w:rPr>
              <w:t>nelielas</w:t>
            </w:r>
            <w:r w:rsidRPr="65D1D001" w:rsidR="003D2F53">
              <w:rPr>
                <w:noProof w:val="0"/>
                <w:sz w:val="22"/>
                <w:szCs w:val="22"/>
                <w:lang w:val="lv-LV"/>
              </w:rPr>
              <w:t xml:space="preserve"> </w:t>
            </w:r>
            <w:r w:rsidRPr="65D1D001" w:rsidR="003D2F53">
              <w:rPr>
                <w:noProof w:val="0"/>
                <w:sz w:val="22"/>
                <w:szCs w:val="22"/>
                <w:lang w:val="lv-LV"/>
              </w:rPr>
              <w:t>audzes</w:t>
            </w:r>
            <w:r w:rsidRPr="65D1D001" w:rsidR="003D2F53">
              <w:rPr>
                <w:noProof w:val="0"/>
                <w:sz w:val="22"/>
                <w:szCs w:val="22"/>
                <w:lang w:val="lv-LV"/>
              </w:rPr>
              <w:t xml:space="preserve"> </w:t>
            </w:r>
            <w:r w:rsidRPr="65D1D001" w:rsidR="003D2F53">
              <w:rPr>
                <w:noProof w:val="0"/>
                <w:sz w:val="22"/>
                <w:szCs w:val="22"/>
                <w:lang w:val="lv-LV"/>
              </w:rPr>
              <w:t>mežā</w:t>
            </w:r>
            <w:r w:rsidRPr="65D1D001" w:rsidR="003D2F53">
              <w:rPr>
                <w:noProof w:val="0"/>
                <w:sz w:val="22"/>
                <w:szCs w:val="22"/>
                <w:lang w:val="lv-LV"/>
              </w:rPr>
              <w:t xml:space="preserve"> </w:t>
            </w:r>
            <w:r w:rsidRPr="65D1D001" w:rsidR="003D2F53">
              <w:rPr>
                <w:noProof w:val="0"/>
                <w:sz w:val="22"/>
                <w:szCs w:val="22"/>
                <w:lang w:val="lv-LV"/>
              </w:rPr>
              <w:t>starp</w:t>
            </w:r>
            <w:r w:rsidRPr="65D1D001" w:rsidR="003D2F53">
              <w:rPr>
                <w:noProof w:val="0"/>
                <w:sz w:val="22"/>
                <w:szCs w:val="22"/>
                <w:lang w:val="lv-LV"/>
              </w:rPr>
              <w:t xml:space="preserve"> </w:t>
            </w:r>
            <w:r w:rsidRPr="65D1D001" w:rsidR="003D2F53">
              <w:rPr>
                <w:noProof w:val="0"/>
                <w:sz w:val="22"/>
                <w:szCs w:val="22"/>
                <w:lang w:val="lv-LV"/>
              </w:rPr>
              <w:t>Burtnieku</w:t>
            </w:r>
            <w:r w:rsidRPr="65D1D001" w:rsidR="003D2F53">
              <w:rPr>
                <w:noProof w:val="0"/>
                <w:sz w:val="22"/>
                <w:szCs w:val="22"/>
                <w:lang w:val="lv-LV"/>
              </w:rPr>
              <w:t xml:space="preserve"> </w:t>
            </w:r>
            <w:r w:rsidRPr="65D1D001" w:rsidR="003D2F53">
              <w:rPr>
                <w:noProof w:val="0"/>
                <w:sz w:val="22"/>
                <w:szCs w:val="22"/>
                <w:lang w:val="lv-LV"/>
              </w:rPr>
              <w:t>Vecajiem</w:t>
            </w:r>
            <w:r w:rsidRPr="65D1D001" w:rsidR="003D2F53">
              <w:rPr>
                <w:noProof w:val="0"/>
                <w:sz w:val="22"/>
                <w:szCs w:val="22"/>
                <w:lang w:val="lv-LV"/>
              </w:rPr>
              <w:t xml:space="preserve"> </w:t>
            </w:r>
            <w:r w:rsidRPr="65D1D001" w:rsidR="003D2F53">
              <w:rPr>
                <w:noProof w:val="0"/>
                <w:sz w:val="22"/>
                <w:szCs w:val="22"/>
                <w:lang w:val="lv-LV"/>
              </w:rPr>
              <w:t>kapiem</w:t>
            </w:r>
            <w:r w:rsidRPr="65D1D001" w:rsidR="003D2F53">
              <w:rPr>
                <w:noProof w:val="0"/>
                <w:sz w:val="22"/>
                <w:szCs w:val="22"/>
                <w:lang w:val="lv-LV"/>
              </w:rPr>
              <w:t xml:space="preserve"> un </w:t>
            </w:r>
            <w:r w:rsidRPr="65D1D001" w:rsidR="003D2F53">
              <w:rPr>
                <w:noProof w:val="0"/>
                <w:sz w:val="22"/>
                <w:szCs w:val="22"/>
                <w:lang w:val="lv-LV"/>
              </w:rPr>
              <w:t>Burtnieku</w:t>
            </w:r>
            <w:r w:rsidRPr="65D1D001" w:rsidR="003D2F53">
              <w:rPr>
                <w:noProof w:val="0"/>
                <w:sz w:val="22"/>
                <w:szCs w:val="22"/>
                <w:lang w:val="lv-LV"/>
              </w:rPr>
              <w:t xml:space="preserve"> </w:t>
            </w:r>
            <w:r w:rsidRPr="65D1D001" w:rsidR="003D2F53">
              <w:rPr>
                <w:noProof w:val="0"/>
                <w:sz w:val="22"/>
                <w:szCs w:val="22"/>
                <w:lang w:val="lv-LV"/>
              </w:rPr>
              <w:t>bazn</w:t>
            </w:r>
            <w:r w:rsidRPr="65D1D001" w:rsidR="003D2F53">
              <w:rPr>
                <w:noProof w:val="0"/>
                <w:sz w:val="22"/>
                <w:szCs w:val="22"/>
                <w:lang w:val="lv-LV"/>
              </w:rPr>
              <w:t>īcu</w:t>
            </w:r>
            <w:r w:rsidRPr="65D1D001" w:rsidR="003D2F53">
              <w:rPr>
                <w:noProof w:val="0"/>
                <w:sz w:val="22"/>
                <w:szCs w:val="22"/>
                <w:lang w:val="lv-LV"/>
              </w:rPr>
              <w:t>.</w:t>
            </w:r>
          </w:p>
        </w:tc>
      </w:tr>
      <w:tr w:rsidRPr="007A305A" w:rsidR="008E68FF" w:rsidTr="65D1D001" w14:paraId="6679E7FB" w14:textId="77777777">
        <w:tc>
          <w:tcPr>
            <w:tcW w:w="810" w:type="dxa"/>
            <w:tcMar/>
            <w:vAlign w:val="center"/>
          </w:tcPr>
          <w:p w:rsidRPr="003D2F53" w:rsidR="00CC2703" w:rsidP="00DE5D8E" w:rsidRDefault="001F12BB" w14:paraId="25AE43AE" w14:textId="3F55AB25">
            <w:pPr>
              <w:pStyle w:val="tv213"/>
              <w:spacing w:before="0" w:beforeAutospacing="0" w:after="0" w:afterAutospacing="0" w:line="276" w:lineRule="auto"/>
              <w:rPr>
                <w:sz w:val="22"/>
                <w:szCs w:val="22"/>
              </w:rPr>
            </w:pPr>
            <w:r w:rsidRPr="003D2F53">
              <w:rPr>
                <w:sz w:val="22"/>
                <w:szCs w:val="22"/>
              </w:rPr>
              <w:t>6</w:t>
            </w:r>
            <w:r w:rsidRPr="003D2F53" w:rsidR="00CC2703">
              <w:rPr>
                <w:sz w:val="22"/>
                <w:szCs w:val="22"/>
              </w:rPr>
              <w:t>.</w:t>
            </w:r>
          </w:p>
        </w:tc>
        <w:tc>
          <w:tcPr>
            <w:tcW w:w="4540" w:type="dxa"/>
            <w:tcMar/>
            <w:vAlign w:val="center"/>
          </w:tcPr>
          <w:p w:rsidRPr="003D2F53" w:rsidR="00CC2703" w:rsidP="65D1D001" w:rsidRDefault="009B3955" w14:paraId="29674181" w14:textId="47899707">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Ar</w:t>
            </w:r>
            <w:r w:rsidRPr="65D1D001" w:rsidR="64773B49">
              <w:rPr>
                <w:noProof w:val="0"/>
                <w:sz w:val="22"/>
                <w:szCs w:val="22"/>
                <w:lang w:val="lv-LV"/>
              </w:rPr>
              <w:t xml:space="preserve"> </w:t>
            </w:r>
            <w:r w:rsidRPr="65D1D001" w:rsidR="64773B49">
              <w:rPr>
                <w:noProof w:val="0"/>
                <w:sz w:val="22"/>
                <w:szCs w:val="22"/>
                <w:lang w:val="lv-LV"/>
              </w:rPr>
              <w:t>klimata</w:t>
            </w:r>
            <w:r w:rsidRPr="65D1D001" w:rsidR="64773B49">
              <w:rPr>
                <w:noProof w:val="0"/>
                <w:sz w:val="22"/>
                <w:szCs w:val="22"/>
                <w:lang w:val="lv-LV"/>
              </w:rPr>
              <w:t xml:space="preserve"> </w:t>
            </w:r>
            <w:r w:rsidRPr="65D1D001" w:rsidR="64773B49">
              <w:rPr>
                <w:noProof w:val="0"/>
                <w:sz w:val="22"/>
                <w:szCs w:val="22"/>
                <w:lang w:val="lv-LV"/>
              </w:rPr>
              <w:t>izmaiņām</w:t>
            </w:r>
            <w:r w:rsidRPr="65D1D001" w:rsidR="64773B49">
              <w:rPr>
                <w:noProof w:val="0"/>
                <w:sz w:val="22"/>
                <w:szCs w:val="22"/>
                <w:lang w:val="lv-LV"/>
              </w:rPr>
              <w:t xml:space="preserve"> </w:t>
            </w:r>
            <w:r w:rsidRPr="65D1D001" w:rsidR="64773B49">
              <w:rPr>
                <w:noProof w:val="0"/>
                <w:sz w:val="22"/>
                <w:szCs w:val="22"/>
                <w:lang w:val="lv-LV"/>
              </w:rPr>
              <w:t>saistītas</w:t>
            </w:r>
            <w:r w:rsidRPr="65D1D001" w:rsidR="64773B49">
              <w:rPr>
                <w:noProof w:val="0"/>
                <w:sz w:val="22"/>
                <w:szCs w:val="22"/>
                <w:lang w:val="lv-LV"/>
              </w:rPr>
              <w:t xml:space="preserve"> </w:t>
            </w:r>
            <w:r w:rsidRPr="65D1D001" w:rsidR="64773B49">
              <w:rPr>
                <w:noProof w:val="0"/>
                <w:sz w:val="22"/>
                <w:szCs w:val="22"/>
                <w:lang w:val="lv-LV"/>
              </w:rPr>
              <w:t>nokrišņu</w:t>
            </w:r>
            <w:r w:rsidRPr="65D1D001" w:rsidR="64773B49">
              <w:rPr>
                <w:noProof w:val="0"/>
                <w:sz w:val="22"/>
                <w:szCs w:val="22"/>
                <w:lang w:val="lv-LV"/>
              </w:rPr>
              <w:t xml:space="preserve"> </w:t>
            </w:r>
            <w:r w:rsidRPr="65D1D001" w:rsidR="64773B49">
              <w:rPr>
                <w:noProof w:val="0"/>
                <w:sz w:val="22"/>
                <w:szCs w:val="22"/>
                <w:lang w:val="lv-LV"/>
              </w:rPr>
              <w:t>režīma</w:t>
            </w:r>
            <w:r w:rsidRPr="65D1D001" w:rsidR="64773B49">
              <w:rPr>
                <w:noProof w:val="0"/>
                <w:sz w:val="22"/>
                <w:szCs w:val="22"/>
                <w:lang w:val="lv-LV"/>
              </w:rPr>
              <w:t xml:space="preserve"> </w:t>
            </w:r>
            <w:r w:rsidRPr="65D1D001" w:rsidR="64773B49">
              <w:rPr>
                <w:noProof w:val="0"/>
                <w:sz w:val="22"/>
                <w:szCs w:val="22"/>
                <w:lang w:val="lv-LV"/>
              </w:rPr>
              <w:t>izmaiņas</w:t>
            </w:r>
          </w:p>
        </w:tc>
        <w:tc>
          <w:tcPr>
            <w:tcW w:w="1091" w:type="dxa"/>
            <w:tcMar/>
            <w:vAlign w:val="center"/>
          </w:tcPr>
          <w:p w:rsidRPr="003D2F53" w:rsidR="00CC2703" w:rsidP="65D1D001" w:rsidRDefault="00D3274D" w14:paraId="7948BCCA" w14:textId="4EA86CA6">
            <w:pPr>
              <w:pStyle w:val="tv213"/>
              <w:spacing w:before="0" w:beforeAutospacing="off" w:after="0" w:afterAutospacing="off" w:line="276" w:lineRule="auto"/>
              <w:rPr>
                <w:noProof w:val="0"/>
                <w:sz w:val="22"/>
                <w:szCs w:val="22"/>
                <w:lang w:val="lv-LV"/>
              </w:rPr>
            </w:pPr>
            <w:r w:rsidRPr="65D1D001" w:rsidR="23F375BE">
              <w:rPr>
                <w:noProof w:val="0"/>
                <w:sz w:val="22"/>
                <w:szCs w:val="22"/>
                <w:lang w:val="lv-LV"/>
              </w:rPr>
              <w:t>PJ03</w:t>
            </w:r>
          </w:p>
        </w:tc>
        <w:tc>
          <w:tcPr>
            <w:tcW w:w="1090" w:type="dxa"/>
            <w:tcMar/>
            <w:vAlign w:val="center"/>
          </w:tcPr>
          <w:p w:rsidRPr="003D2F53" w:rsidR="00CC2703" w:rsidP="65D1D001" w:rsidRDefault="009B3955" w14:paraId="4549C0D9" w14:textId="1A10A4B5">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negatīva</w:t>
            </w:r>
          </w:p>
        </w:tc>
        <w:tc>
          <w:tcPr>
            <w:tcW w:w="1090" w:type="dxa"/>
            <w:tcMar/>
            <w:vAlign w:val="center"/>
          </w:tcPr>
          <w:p w:rsidRPr="003D2F53" w:rsidR="00CC2703" w:rsidP="65D1D001" w:rsidRDefault="009B3955" w14:paraId="767F83CC" w14:textId="0A8E7936">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maza</w:t>
            </w:r>
          </w:p>
        </w:tc>
        <w:tc>
          <w:tcPr>
            <w:tcW w:w="1722" w:type="dxa"/>
            <w:tcMar/>
            <w:vAlign w:val="center"/>
          </w:tcPr>
          <w:p w:rsidRPr="003D2F53" w:rsidR="00CC2703" w:rsidP="65D1D001" w:rsidRDefault="009B3955" w14:paraId="4E537E08" w14:textId="7D5CF3F9">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teritorijā</w:t>
            </w:r>
          </w:p>
        </w:tc>
        <w:tc>
          <w:tcPr>
            <w:tcW w:w="4253" w:type="dxa"/>
            <w:tcMar/>
            <w:vAlign w:val="center"/>
          </w:tcPr>
          <w:p w:rsidRPr="003D2F53" w:rsidR="00CC2703" w:rsidP="65D1D001" w:rsidRDefault="009B3955" w14:paraId="58CA5DB6" w14:textId="160CBA49">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Palielināts</w:t>
            </w:r>
            <w:r w:rsidRPr="65D1D001" w:rsidR="64773B49">
              <w:rPr>
                <w:noProof w:val="0"/>
                <w:sz w:val="22"/>
                <w:szCs w:val="22"/>
                <w:lang w:val="lv-LV"/>
              </w:rPr>
              <w:t xml:space="preserve"> </w:t>
            </w:r>
            <w:r w:rsidRPr="65D1D001" w:rsidR="64773B49">
              <w:rPr>
                <w:noProof w:val="0"/>
                <w:sz w:val="22"/>
                <w:szCs w:val="22"/>
                <w:lang w:val="lv-LV"/>
              </w:rPr>
              <w:t>nokrišņu</w:t>
            </w:r>
            <w:r w:rsidRPr="65D1D001" w:rsidR="64773B49">
              <w:rPr>
                <w:noProof w:val="0"/>
                <w:sz w:val="22"/>
                <w:szCs w:val="22"/>
                <w:lang w:val="lv-LV"/>
              </w:rPr>
              <w:t xml:space="preserve"> </w:t>
            </w:r>
            <w:r w:rsidRPr="65D1D001" w:rsidR="64773B49">
              <w:rPr>
                <w:noProof w:val="0"/>
                <w:sz w:val="22"/>
                <w:szCs w:val="22"/>
                <w:lang w:val="lv-LV"/>
              </w:rPr>
              <w:t>daudzums</w:t>
            </w:r>
            <w:r w:rsidRPr="65D1D001" w:rsidR="64773B49">
              <w:rPr>
                <w:noProof w:val="0"/>
                <w:sz w:val="22"/>
                <w:szCs w:val="22"/>
                <w:lang w:val="lv-LV"/>
              </w:rPr>
              <w:t xml:space="preserve">, kas </w:t>
            </w:r>
            <w:r w:rsidRPr="65D1D001" w:rsidR="64773B49">
              <w:rPr>
                <w:noProof w:val="0"/>
                <w:sz w:val="22"/>
                <w:szCs w:val="22"/>
                <w:lang w:val="lv-LV"/>
              </w:rPr>
              <w:t>izraisa</w:t>
            </w:r>
            <w:r w:rsidRPr="65D1D001" w:rsidR="64773B49">
              <w:rPr>
                <w:noProof w:val="0"/>
                <w:sz w:val="22"/>
                <w:szCs w:val="22"/>
                <w:lang w:val="lv-LV"/>
              </w:rPr>
              <w:t xml:space="preserve"> </w:t>
            </w:r>
            <w:r w:rsidRPr="65D1D001" w:rsidR="64773B49">
              <w:rPr>
                <w:noProof w:val="0"/>
                <w:sz w:val="22"/>
                <w:szCs w:val="22"/>
                <w:lang w:val="lv-LV"/>
              </w:rPr>
              <w:t>vasaras</w:t>
            </w:r>
            <w:r w:rsidRPr="65D1D001" w:rsidR="64773B49">
              <w:rPr>
                <w:noProof w:val="0"/>
                <w:sz w:val="22"/>
                <w:szCs w:val="22"/>
                <w:lang w:val="lv-LV"/>
              </w:rPr>
              <w:t xml:space="preserve"> </w:t>
            </w:r>
            <w:r w:rsidRPr="65D1D001" w:rsidR="64773B49">
              <w:rPr>
                <w:noProof w:val="0"/>
                <w:sz w:val="22"/>
                <w:szCs w:val="22"/>
                <w:lang w:val="lv-LV"/>
              </w:rPr>
              <w:t>plūdus</w:t>
            </w:r>
            <w:r w:rsidRPr="65D1D001" w:rsidR="64773B49">
              <w:rPr>
                <w:noProof w:val="0"/>
                <w:sz w:val="22"/>
                <w:szCs w:val="22"/>
                <w:lang w:val="lv-LV"/>
              </w:rPr>
              <w:t xml:space="preserve">, </w:t>
            </w:r>
            <w:r w:rsidRPr="65D1D001" w:rsidR="64773B49">
              <w:rPr>
                <w:noProof w:val="0"/>
                <w:sz w:val="22"/>
                <w:szCs w:val="22"/>
                <w:lang w:val="lv-LV"/>
              </w:rPr>
              <w:t>apdraud</w:t>
            </w:r>
            <w:r w:rsidRPr="65D1D001" w:rsidR="64773B49">
              <w:rPr>
                <w:noProof w:val="0"/>
                <w:sz w:val="22"/>
                <w:szCs w:val="22"/>
                <w:lang w:val="lv-LV"/>
              </w:rPr>
              <w:t xml:space="preserve"> </w:t>
            </w:r>
            <w:r w:rsidRPr="65D1D001" w:rsidR="64773B49">
              <w:rPr>
                <w:noProof w:val="0"/>
                <w:sz w:val="22"/>
                <w:szCs w:val="22"/>
                <w:lang w:val="lv-LV"/>
              </w:rPr>
              <w:t>putnu</w:t>
            </w:r>
            <w:r w:rsidRPr="65D1D001" w:rsidR="64773B49">
              <w:rPr>
                <w:noProof w:val="0"/>
                <w:sz w:val="22"/>
                <w:szCs w:val="22"/>
                <w:lang w:val="lv-LV"/>
              </w:rPr>
              <w:t xml:space="preserve"> </w:t>
            </w:r>
            <w:r w:rsidRPr="65D1D001" w:rsidR="64773B49">
              <w:rPr>
                <w:noProof w:val="0"/>
                <w:sz w:val="22"/>
                <w:szCs w:val="22"/>
                <w:lang w:val="lv-LV"/>
              </w:rPr>
              <w:t>ligzdošanu</w:t>
            </w:r>
            <w:r w:rsidRPr="65D1D001" w:rsidR="64773B49">
              <w:rPr>
                <w:noProof w:val="0"/>
                <w:sz w:val="22"/>
                <w:szCs w:val="22"/>
                <w:lang w:val="lv-LV"/>
              </w:rPr>
              <w:t xml:space="preserve"> un </w:t>
            </w:r>
            <w:r w:rsidRPr="65D1D001" w:rsidR="64773B49">
              <w:rPr>
                <w:noProof w:val="0"/>
                <w:sz w:val="22"/>
                <w:szCs w:val="22"/>
                <w:lang w:val="lv-LV"/>
              </w:rPr>
              <w:t>platību</w:t>
            </w:r>
            <w:r w:rsidRPr="65D1D001" w:rsidR="64773B49">
              <w:rPr>
                <w:noProof w:val="0"/>
                <w:sz w:val="22"/>
                <w:szCs w:val="22"/>
                <w:lang w:val="lv-LV"/>
              </w:rPr>
              <w:t xml:space="preserve"> </w:t>
            </w:r>
            <w:r w:rsidRPr="65D1D001" w:rsidR="64773B49">
              <w:rPr>
                <w:noProof w:val="0"/>
                <w:sz w:val="22"/>
                <w:szCs w:val="22"/>
                <w:lang w:val="lv-LV"/>
              </w:rPr>
              <w:t>apsaimniekošanu</w:t>
            </w:r>
            <w:r w:rsidRPr="65D1D001" w:rsidR="64773B49">
              <w:rPr>
                <w:noProof w:val="0"/>
                <w:sz w:val="22"/>
                <w:szCs w:val="22"/>
                <w:lang w:val="lv-LV"/>
              </w:rPr>
              <w:t>.</w:t>
            </w:r>
          </w:p>
        </w:tc>
      </w:tr>
      <w:tr w:rsidRPr="007A305A" w:rsidR="008E68FF" w:rsidTr="65D1D001" w14:paraId="25BEDDD0" w14:textId="77777777">
        <w:tc>
          <w:tcPr>
            <w:tcW w:w="810" w:type="dxa"/>
            <w:tcMar/>
            <w:vAlign w:val="center"/>
          </w:tcPr>
          <w:p w:rsidRPr="003D2F53" w:rsidR="00CC2703" w:rsidP="00DE5D8E" w:rsidRDefault="001F12BB" w14:paraId="2E98F4E1" w14:textId="2BAE3809">
            <w:pPr>
              <w:pStyle w:val="tv213"/>
              <w:spacing w:before="0" w:beforeAutospacing="0" w:after="0" w:afterAutospacing="0" w:line="276" w:lineRule="auto"/>
              <w:rPr>
                <w:sz w:val="22"/>
                <w:szCs w:val="22"/>
              </w:rPr>
            </w:pPr>
            <w:r w:rsidRPr="003D2F53">
              <w:rPr>
                <w:sz w:val="22"/>
                <w:szCs w:val="22"/>
              </w:rPr>
              <w:t>7</w:t>
            </w:r>
            <w:r w:rsidRPr="003D2F53" w:rsidR="009B3955">
              <w:rPr>
                <w:sz w:val="22"/>
                <w:szCs w:val="22"/>
              </w:rPr>
              <w:t>.</w:t>
            </w:r>
          </w:p>
        </w:tc>
        <w:tc>
          <w:tcPr>
            <w:tcW w:w="4540" w:type="dxa"/>
            <w:tcMar/>
            <w:vAlign w:val="center"/>
          </w:tcPr>
          <w:p w:rsidRPr="003D2F53" w:rsidR="00CC2703" w:rsidP="65D1D001" w:rsidRDefault="009B3955" w14:paraId="3CF72671" w14:textId="05AA70D9">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Dabisko</w:t>
            </w:r>
            <w:r w:rsidRPr="65D1D001" w:rsidR="64773B49">
              <w:rPr>
                <w:noProof w:val="0"/>
                <w:sz w:val="22"/>
                <w:szCs w:val="22"/>
                <w:lang w:val="lv-LV"/>
              </w:rPr>
              <w:t xml:space="preserve"> </w:t>
            </w:r>
            <w:r w:rsidRPr="65D1D001" w:rsidR="64773B49">
              <w:rPr>
                <w:noProof w:val="0"/>
                <w:sz w:val="22"/>
                <w:szCs w:val="22"/>
                <w:lang w:val="lv-LV"/>
              </w:rPr>
              <w:t>procesu</w:t>
            </w:r>
            <w:r w:rsidRPr="65D1D001" w:rsidR="64773B49">
              <w:rPr>
                <w:noProof w:val="0"/>
                <w:sz w:val="22"/>
                <w:szCs w:val="22"/>
                <w:lang w:val="lv-LV"/>
              </w:rPr>
              <w:t xml:space="preserve"> </w:t>
            </w:r>
            <w:r w:rsidRPr="65D1D001" w:rsidR="64773B49">
              <w:rPr>
                <w:noProof w:val="0"/>
                <w:sz w:val="22"/>
                <w:szCs w:val="22"/>
                <w:lang w:val="lv-LV"/>
              </w:rPr>
              <w:t>ietekme</w:t>
            </w:r>
            <w:r w:rsidRPr="65D1D001" w:rsidR="64773B49">
              <w:rPr>
                <w:noProof w:val="0"/>
                <w:sz w:val="22"/>
                <w:szCs w:val="22"/>
                <w:lang w:val="lv-LV"/>
              </w:rPr>
              <w:t xml:space="preserve">, </w:t>
            </w:r>
            <w:r w:rsidRPr="65D1D001" w:rsidR="64773B49">
              <w:rPr>
                <w:noProof w:val="0"/>
                <w:sz w:val="22"/>
                <w:szCs w:val="22"/>
                <w:lang w:val="lv-LV"/>
              </w:rPr>
              <w:t>dabiskā</w:t>
            </w:r>
            <w:r w:rsidRPr="65D1D001" w:rsidR="64773B49">
              <w:rPr>
                <w:noProof w:val="0"/>
                <w:sz w:val="22"/>
                <w:szCs w:val="22"/>
                <w:lang w:val="lv-LV"/>
              </w:rPr>
              <w:t xml:space="preserve"> </w:t>
            </w:r>
            <w:r w:rsidRPr="65D1D001" w:rsidR="64773B49">
              <w:rPr>
                <w:noProof w:val="0"/>
                <w:sz w:val="22"/>
                <w:szCs w:val="22"/>
                <w:lang w:val="lv-LV"/>
              </w:rPr>
              <w:t>sukcesija</w:t>
            </w:r>
          </w:p>
        </w:tc>
        <w:tc>
          <w:tcPr>
            <w:tcW w:w="1091" w:type="dxa"/>
            <w:tcMar/>
            <w:vAlign w:val="center"/>
          </w:tcPr>
          <w:p w:rsidRPr="003D2F53" w:rsidR="00CC2703" w:rsidP="65D1D001" w:rsidRDefault="009B3955" w14:paraId="708A9A8F" w14:textId="159EA479">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PM07</w:t>
            </w:r>
          </w:p>
        </w:tc>
        <w:tc>
          <w:tcPr>
            <w:tcW w:w="1090" w:type="dxa"/>
            <w:tcMar/>
            <w:vAlign w:val="center"/>
          </w:tcPr>
          <w:p w:rsidRPr="003D2F53" w:rsidR="00CC2703" w:rsidP="65D1D001" w:rsidRDefault="009B3955" w14:paraId="4F6307FC" w14:textId="241E58B9">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negatīva</w:t>
            </w:r>
          </w:p>
        </w:tc>
        <w:tc>
          <w:tcPr>
            <w:tcW w:w="1090" w:type="dxa"/>
            <w:tcMar/>
            <w:vAlign w:val="center"/>
          </w:tcPr>
          <w:p w:rsidRPr="003D2F53" w:rsidR="00CC2703" w:rsidP="65D1D001" w:rsidRDefault="009B3955" w14:paraId="1058542B" w14:textId="0EF48F7A">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vidēja</w:t>
            </w:r>
          </w:p>
        </w:tc>
        <w:tc>
          <w:tcPr>
            <w:tcW w:w="1722" w:type="dxa"/>
            <w:tcMar/>
            <w:vAlign w:val="center"/>
          </w:tcPr>
          <w:p w:rsidRPr="003D2F53" w:rsidR="00CC2703" w:rsidP="65D1D001" w:rsidRDefault="009B3955" w14:paraId="2AEA77B3" w14:textId="7C354106">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teritorijā</w:t>
            </w:r>
          </w:p>
        </w:tc>
        <w:tc>
          <w:tcPr>
            <w:tcW w:w="4253" w:type="dxa"/>
            <w:tcMar/>
            <w:vAlign w:val="center"/>
          </w:tcPr>
          <w:p w:rsidRPr="003D2F53" w:rsidR="009B3955" w:rsidP="65D1D001" w:rsidRDefault="009B3955" w14:paraId="7E4E87DB" w14:textId="7BEEF4AC">
            <w:pPr>
              <w:pStyle w:val="tv213"/>
              <w:spacing w:before="0" w:beforeAutospacing="off" w:after="0" w:afterAutospacing="off" w:line="276" w:lineRule="auto"/>
              <w:rPr>
                <w:noProof w:val="0"/>
                <w:sz w:val="22"/>
                <w:szCs w:val="22"/>
                <w:lang w:val="lv-LV"/>
              </w:rPr>
            </w:pPr>
            <w:r w:rsidRPr="65D1D001" w:rsidR="64773B49">
              <w:rPr>
                <w:noProof w:val="0"/>
                <w:sz w:val="22"/>
                <w:szCs w:val="22"/>
                <w:lang w:val="lv-LV"/>
              </w:rPr>
              <w:t>Atsegumu</w:t>
            </w:r>
            <w:r w:rsidRPr="65D1D001" w:rsidR="64773B49">
              <w:rPr>
                <w:noProof w:val="0"/>
                <w:sz w:val="22"/>
                <w:szCs w:val="22"/>
                <w:lang w:val="lv-LV"/>
              </w:rPr>
              <w:t xml:space="preserve"> </w:t>
            </w:r>
            <w:r w:rsidRPr="65D1D001" w:rsidR="64773B49">
              <w:rPr>
                <w:noProof w:val="0"/>
                <w:sz w:val="22"/>
                <w:szCs w:val="22"/>
                <w:lang w:val="lv-LV"/>
              </w:rPr>
              <w:t>aizbiršana</w:t>
            </w:r>
            <w:r w:rsidRPr="65D1D001" w:rsidR="64773B49">
              <w:rPr>
                <w:noProof w:val="0"/>
                <w:sz w:val="22"/>
                <w:szCs w:val="22"/>
                <w:lang w:val="lv-LV"/>
              </w:rPr>
              <w:t xml:space="preserve">. </w:t>
            </w:r>
            <w:r w:rsidRPr="65D1D001" w:rsidR="64773B49">
              <w:rPr>
                <w:noProof w:val="0"/>
                <w:sz w:val="22"/>
                <w:szCs w:val="22"/>
                <w:lang w:val="lv-LV"/>
              </w:rPr>
              <w:t>Ūdeņu</w:t>
            </w:r>
            <w:r w:rsidRPr="65D1D001" w:rsidR="64773B49">
              <w:rPr>
                <w:noProof w:val="0"/>
                <w:sz w:val="22"/>
                <w:szCs w:val="22"/>
                <w:lang w:val="lv-LV"/>
              </w:rPr>
              <w:t xml:space="preserve"> </w:t>
            </w:r>
            <w:r w:rsidRPr="65D1D001" w:rsidR="64773B49">
              <w:rPr>
                <w:noProof w:val="0"/>
                <w:sz w:val="22"/>
                <w:szCs w:val="22"/>
                <w:lang w:val="lv-LV"/>
              </w:rPr>
              <w:t>eitrofikācija</w:t>
            </w:r>
            <w:r w:rsidRPr="65D1D001" w:rsidR="64773B49">
              <w:rPr>
                <w:noProof w:val="0"/>
                <w:sz w:val="22"/>
                <w:szCs w:val="22"/>
                <w:lang w:val="lv-LV"/>
              </w:rPr>
              <w:t xml:space="preserve">. </w:t>
            </w:r>
            <w:r w:rsidRPr="65D1D001" w:rsidR="64773B49">
              <w:rPr>
                <w:noProof w:val="0"/>
                <w:sz w:val="22"/>
                <w:szCs w:val="22"/>
                <w:lang w:val="lv-LV"/>
              </w:rPr>
              <w:t>Zālāju</w:t>
            </w:r>
            <w:r w:rsidRPr="65D1D001" w:rsidR="64773B49">
              <w:rPr>
                <w:noProof w:val="0"/>
                <w:sz w:val="22"/>
                <w:szCs w:val="22"/>
                <w:lang w:val="lv-LV"/>
              </w:rPr>
              <w:t xml:space="preserve"> </w:t>
            </w:r>
            <w:r w:rsidRPr="65D1D001" w:rsidR="64773B49">
              <w:rPr>
                <w:noProof w:val="0"/>
                <w:sz w:val="22"/>
                <w:szCs w:val="22"/>
                <w:lang w:val="lv-LV"/>
              </w:rPr>
              <w:t>aizaugšana</w:t>
            </w:r>
            <w:r w:rsidRPr="65D1D001" w:rsidR="32609BFC">
              <w:rPr>
                <w:noProof w:val="0"/>
                <w:sz w:val="22"/>
                <w:szCs w:val="22"/>
                <w:lang w:val="lv-LV"/>
              </w:rPr>
              <w:t xml:space="preserve"> </w:t>
            </w:r>
            <w:r w:rsidRPr="65D1D001" w:rsidR="32609BFC">
              <w:rPr>
                <w:noProof w:val="0"/>
                <w:sz w:val="22"/>
                <w:szCs w:val="22"/>
                <w:lang w:val="lv-LV"/>
              </w:rPr>
              <w:t>ar</w:t>
            </w:r>
            <w:r w:rsidRPr="65D1D001" w:rsidR="32609BFC">
              <w:rPr>
                <w:noProof w:val="0"/>
                <w:sz w:val="22"/>
                <w:szCs w:val="22"/>
                <w:lang w:val="lv-LV"/>
              </w:rPr>
              <w:t xml:space="preserve"> </w:t>
            </w:r>
            <w:r w:rsidRPr="65D1D001" w:rsidR="32609BFC">
              <w:rPr>
                <w:noProof w:val="0"/>
                <w:sz w:val="22"/>
                <w:szCs w:val="22"/>
                <w:lang w:val="lv-LV"/>
              </w:rPr>
              <w:t>niedrēm</w:t>
            </w:r>
            <w:r w:rsidRPr="65D1D001" w:rsidR="32609BFC">
              <w:rPr>
                <w:noProof w:val="0"/>
                <w:sz w:val="22"/>
                <w:szCs w:val="22"/>
                <w:lang w:val="lv-LV"/>
              </w:rPr>
              <w:t xml:space="preserve">, </w:t>
            </w:r>
            <w:r w:rsidRPr="65D1D001" w:rsidR="32609BFC">
              <w:rPr>
                <w:noProof w:val="0"/>
                <w:sz w:val="22"/>
                <w:szCs w:val="22"/>
                <w:lang w:val="lv-LV"/>
              </w:rPr>
              <w:t>krūmiem</w:t>
            </w:r>
            <w:r w:rsidRPr="65D1D001" w:rsidR="32609BFC">
              <w:rPr>
                <w:noProof w:val="0"/>
                <w:sz w:val="22"/>
                <w:szCs w:val="22"/>
                <w:lang w:val="lv-LV"/>
              </w:rPr>
              <w:t xml:space="preserve"> un </w:t>
            </w:r>
            <w:r w:rsidRPr="65D1D001" w:rsidR="32609BFC">
              <w:rPr>
                <w:noProof w:val="0"/>
                <w:sz w:val="22"/>
                <w:szCs w:val="22"/>
                <w:lang w:val="lv-LV"/>
              </w:rPr>
              <w:t>kokiem</w:t>
            </w:r>
            <w:r w:rsidRPr="65D1D001" w:rsidR="64773B49">
              <w:rPr>
                <w:noProof w:val="0"/>
                <w:sz w:val="22"/>
                <w:szCs w:val="22"/>
                <w:lang w:val="lv-LV"/>
              </w:rPr>
              <w:t>.</w:t>
            </w:r>
          </w:p>
        </w:tc>
      </w:tr>
    </w:tbl>
    <w:p w:rsidR="00A6510E" w:rsidP="00DE5D8E" w:rsidRDefault="00A6510E" w14:paraId="30E5E631" w14:textId="77777777">
      <w:pPr>
        <w:pStyle w:val="tv213"/>
        <w:spacing w:before="0" w:beforeAutospacing="0" w:after="0" w:afterAutospacing="0" w:line="276" w:lineRule="auto"/>
        <w:rPr>
          <w:sz w:val="22"/>
          <w:szCs w:val="22"/>
          <w:lang w:val="lv-LV"/>
        </w:rPr>
      </w:pPr>
    </w:p>
    <w:p w:rsidRPr="007212F6" w:rsidR="00777D56" w:rsidP="00DE5D8E" w:rsidRDefault="00302D6B" w14:paraId="1C7C3C5B" w14:textId="2305CF14">
      <w:pPr>
        <w:pStyle w:val="tv213"/>
        <w:spacing w:before="0" w:beforeAutospacing="0" w:after="0" w:afterAutospacing="0" w:line="276" w:lineRule="auto"/>
        <w:rPr>
          <w:sz w:val="22"/>
          <w:szCs w:val="22"/>
          <w:lang w:val="lv-LV"/>
        </w:rPr>
      </w:pPr>
      <w:r w:rsidRPr="007212F6">
        <w:rPr>
          <w:sz w:val="22"/>
          <w:szCs w:val="22"/>
          <w:lang w:val="lv-LV"/>
        </w:rPr>
        <w:t xml:space="preserve">Ietekmes kods: atbilstoši izziņu portālā </w:t>
      </w:r>
      <w:hyperlink w:history="1" r:id="rId40">
        <w:r w:rsidRPr="007212F6" w:rsidR="0084479C">
          <w:rPr>
            <w:rStyle w:val="Hyperlink"/>
            <w:sz w:val="22"/>
            <w:szCs w:val="22"/>
            <w:lang w:val="lv-LV"/>
          </w:rPr>
          <w:t>http://cdr.eionet.europa.eu/help/habitats_art17/</w:t>
        </w:r>
      </w:hyperlink>
      <w:r w:rsidRPr="007212F6">
        <w:rPr>
          <w:sz w:val="22"/>
          <w:szCs w:val="22"/>
          <w:lang w:val="lv-LV"/>
        </w:rPr>
        <w:t xml:space="preserve"> norādītajam (List of pressures and threats</w:t>
      </w:r>
      <w:r w:rsidRPr="007212F6" w:rsidR="00CC2703">
        <w:rPr>
          <w:sz w:val="22"/>
          <w:szCs w:val="22"/>
          <w:lang w:val="lv-LV"/>
        </w:rPr>
        <w:t>, l</w:t>
      </w:r>
      <w:r w:rsidRPr="007212F6">
        <w:rPr>
          <w:sz w:val="22"/>
          <w:szCs w:val="22"/>
          <w:lang w:val="lv-LV"/>
        </w:rPr>
        <w:t>ast</w:t>
      </w:r>
      <w:r w:rsidRPr="007212F6" w:rsidR="00CC2703">
        <w:rPr>
          <w:sz w:val="22"/>
          <w:szCs w:val="22"/>
          <w:lang w:val="lv-LV"/>
        </w:rPr>
        <w:t xml:space="preserve"> u</w:t>
      </w:r>
      <w:r w:rsidRPr="007212F6">
        <w:rPr>
          <w:sz w:val="22"/>
          <w:szCs w:val="22"/>
          <w:lang w:val="lv-LV"/>
        </w:rPr>
        <w:t>pdated</w:t>
      </w:r>
      <w:r w:rsidRPr="007212F6" w:rsidR="00CC2703">
        <w:rPr>
          <w:sz w:val="22"/>
          <w:szCs w:val="22"/>
          <w:lang w:val="lv-LV"/>
        </w:rPr>
        <w:t xml:space="preserve"> </w:t>
      </w:r>
      <w:r w:rsidRPr="007212F6">
        <w:rPr>
          <w:sz w:val="22"/>
          <w:szCs w:val="22"/>
          <w:lang w:val="lv-LV"/>
        </w:rPr>
        <w:t>24.05.2023</w:t>
      </w:r>
      <w:r w:rsidRPr="007212F6" w:rsidR="00CC2703">
        <w:rPr>
          <w:sz w:val="22"/>
          <w:szCs w:val="22"/>
          <w:lang w:val="lv-LV"/>
        </w:rPr>
        <w:t>).</w:t>
      </w:r>
    </w:p>
    <w:p w:rsidR="009B3955" w:rsidP="00DE5D8E" w:rsidRDefault="009B3955" w14:paraId="0FD56A9B" w14:textId="1C6430C1">
      <w:pPr>
        <w:pStyle w:val="tv213"/>
        <w:spacing w:before="0" w:beforeAutospacing="0" w:after="0" w:afterAutospacing="0" w:line="276" w:lineRule="auto"/>
        <w:rPr>
          <w:lang w:val="lv-LV"/>
        </w:rPr>
        <w:sectPr w:rsidR="009B3955" w:rsidSect="00777D56">
          <w:pgSz w:w="16840" w:h="11907" w:orient="landscape" w:code="9"/>
          <w:pgMar w:top="1134" w:right="1134" w:bottom="1134" w:left="1134" w:header="709" w:footer="709" w:gutter="0"/>
          <w:cols w:space="708"/>
          <w:docGrid w:linePitch="360"/>
          <w:headerReference w:type="default" r:id="Re6b59f39df5040e0"/>
        </w:sectPr>
      </w:pPr>
    </w:p>
    <w:p w:rsidRPr="00AB0B56" w:rsidR="00722947" w:rsidP="00DE5D8E" w:rsidRDefault="00722947" w14:paraId="3BB1ECDB" w14:textId="77777777">
      <w:pPr>
        <w:pStyle w:val="Heading2"/>
        <w:spacing w:after="0" w:line="276" w:lineRule="auto"/>
      </w:pPr>
      <w:bookmarkStart w:name="_Toc214452978" w:id="29"/>
      <w:r w:rsidRPr="00AB0B56">
        <w:t>2</w:t>
      </w:r>
      <w:r w:rsidRPr="00AB0B56" w:rsidR="007F0825">
        <w:t xml:space="preserve">.2. </w:t>
      </w:r>
      <w:r w:rsidRPr="00AB0B56">
        <w:t>A</w:t>
      </w:r>
      <w:r w:rsidRPr="00AB0B56" w:rsidR="007F0825">
        <w:t>inaviskais novērtējums</w:t>
      </w:r>
      <w:bookmarkEnd w:id="29"/>
    </w:p>
    <w:p w:rsidR="004358A3" w:rsidP="00DE5D8E" w:rsidRDefault="00F36C27" w14:paraId="5CB6FC85" w14:textId="73341B65">
      <w:pPr>
        <w:pStyle w:val="tv213"/>
        <w:spacing w:before="0" w:beforeAutospacing="0" w:after="0" w:afterAutospacing="0" w:line="276" w:lineRule="auto"/>
        <w:ind w:firstLine="567"/>
        <w:jc w:val="both"/>
        <w:rPr>
          <w:lang w:val="lv-LV"/>
        </w:rPr>
      </w:pPr>
      <w:r>
        <w:rPr>
          <w:lang w:val="lv-LV"/>
        </w:rPr>
        <w:t>Saskaņā ar a</w:t>
      </w:r>
      <w:r w:rsidRPr="00F36C27">
        <w:rPr>
          <w:lang w:val="lv-LV"/>
        </w:rPr>
        <w:t>i</w:t>
      </w:r>
      <w:r>
        <w:rPr>
          <w:lang w:val="lv-LV"/>
        </w:rPr>
        <w:t xml:space="preserve">navu telpisko vienību iedalījumu DL </w:t>
      </w:r>
      <w:r w:rsidR="00BB60A1">
        <w:rPr>
          <w:lang w:val="lv-LV"/>
        </w:rPr>
        <w:t>“</w:t>
      </w:r>
      <w:r w:rsidR="000E0C51">
        <w:rPr>
          <w:lang w:val="lv-LV"/>
        </w:rPr>
        <w:t>Burtnieka</w:t>
      </w:r>
      <w:r>
        <w:rPr>
          <w:lang w:val="lv-LV"/>
        </w:rPr>
        <w:t xml:space="preserve"> ezera pļavas</w:t>
      </w:r>
      <w:r w:rsidR="00BB60A1">
        <w:rPr>
          <w:lang w:val="lv-LV"/>
        </w:rPr>
        <w:t>”</w:t>
      </w:r>
      <w:r>
        <w:rPr>
          <w:lang w:val="lv-LV"/>
        </w:rPr>
        <w:t xml:space="preserve"> atrodas Ziemeļvidzemes ainavzemes </w:t>
      </w:r>
      <w:r w:rsidRPr="00F36C27">
        <w:rPr>
          <w:lang w:val="lv-LV"/>
        </w:rPr>
        <w:t>Burtnieka ezera ainava</w:t>
      </w:r>
      <w:r>
        <w:rPr>
          <w:lang w:val="lv-LV"/>
        </w:rPr>
        <w:t>s areālā (Latvijas ainavu atlants</w:t>
      </w:r>
      <w:r w:rsidR="004358A3">
        <w:rPr>
          <w:lang w:val="lv-LV"/>
        </w:rPr>
        <w:t>,</w:t>
      </w:r>
      <w:r w:rsidR="00BB60A1">
        <w:rPr>
          <w:lang w:val="lv-LV"/>
        </w:rPr>
        <w:t xml:space="preserve"> 2024). </w:t>
      </w:r>
      <w:r w:rsidR="000E0C51">
        <w:rPr>
          <w:lang w:val="lv-LV"/>
        </w:rPr>
        <w:t>Burtniek</w:t>
      </w:r>
      <w:r w:rsidR="00825186">
        <w:rPr>
          <w:lang w:val="lv-LV"/>
        </w:rPr>
        <w:t>u</w:t>
      </w:r>
      <w:r w:rsidR="00930CF2">
        <w:rPr>
          <w:lang w:val="lv-LV"/>
        </w:rPr>
        <w:t xml:space="preserve"> apkārtnei raksturīgs </w:t>
      </w:r>
      <w:r w:rsidRPr="00BB60A1" w:rsidR="00930CF2">
        <w:rPr>
          <w:lang w:val="lv-LV"/>
        </w:rPr>
        <w:t>drumlinu l</w:t>
      </w:r>
      <w:r w:rsidR="00930CF2">
        <w:rPr>
          <w:lang w:val="lv-LV"/>
        </w:rPr>
        <w:t>ī</w:t>
      </w:r>
      <w:r w:rsidRPr="00BB60A1" w:rsidR="00930CF2">
        <w:rPr>
          <w:lang w:val="lv-LV"/>
        </w:rPr>
        <w:t>dzenuma reljefs, ko veido garum</w:t>
      </w:r>
      <w:r w:rsidR="00930CF2">
        <w:rPr>
          <w:lang w:val="lv-LV"/>
        </w:rPr>
        <w:t>ā</w:t>
      </w:r>
      <w:r w:rsidRPr="00BB60A1" w:rsidR="00930CF2">
        <w:rPr>
          <w:lang w:val="lv-LV"/>
        </w:rPr>
        <w:t xml:space="preserve"> stiepti pauguri un ieplakas starp tiem</w:t>
      </w:r>
      <w:r w:rsidR="00930CF2">
        <w:rPr>
          <w:lang w:val="lv-LV"/>
        </w:rPr>
        <w:t xml:space="preserve">. Ainavā </w:t>
      </w:r>
      <w:r w:rsidRPr="00BB60A1" w:rsidR="00930CF2">
        <w:rPr>
          <w:lang w:val="lv-LV"/>
        </w:rPr>
        <w:t>mijas</w:t>
      </w:r>
      <w:r w:rsidR="00930CF2">
        <w:rPr>
          <w:lang w:val="lv-LV"/>
        </w:rPr>
        <w:t xml:space="preserve"> </w:t>
      </w:r>
      <w:r w:rsidRPr="00BB60A1" w:rsidR="00BB60A1">
        <w:rPr>
          <w:lang w:val="lv-LV"/>
        </w:rPr>
        <w:t>lauksaimniec</w:t>
      </w:r>
      <w:r w:rsidR="00930CF2">
        <w:rPr>
          <w:lang w:val="lv-LV"/>
        </w:rPr>
        <w:t>ī</w:t>
      </w:r>
      <w:r w:rsidRPr="00BB60A1" w:rsidR="00BB60A1">
        <w:rPr>
          <w:lang w:val="lv-LV"/>
        </w:rPr>
        <w:t xml:space="preserve">bas zemes </w:t>
      </w:r>
      <w:r w:rsidR="00516B3C">
        <w:rPr>
          <w:lang w:val="lv-LV"/>
        </w:rPr>
        <w:t xml:space="preserve">uz </w:t>
      </w:r>
      <w:r w:rsidR="00A935A1">
        <w:rPr>
          <w:lang w:val="lv-LV"/>
        </w:rPr>
        <w:t xml:space="preserve">drumlinu </w:t>
      </w:r>
      <w:r w:rsidRPr="00516B3C" w:rsidR="00516B3C">
        <w:rPr>
          <w:lang w:val="lv-LV"/>
        </w:rPr>
        <w:t>pauguriem</w:t>
      </w:r>
      <w:r w:rsidR="00516B3C">
        <w:rPr>
          <w:lang w:val="lv-LV"/>
        </w:rPr>
        <w:t xml:space="preserve"> un </w:t>
      </w:r>
      <w:r w:rsidR="00930CF2">
        <w:rPr>
          <w:lang w:val="lv-LV"/>
        </w:rPr>
        <w:t xml:space="preserve">meži </w:t>
      </w:r>
      <w:r w:rsidR="00516B3C">
        <w:rPr>
          <w:lang w:val="lv-LV"/>
        </w:rPr>
        <w:t xml:space="preserve">starppauguru ieplakās, </w:t>
      </w:r>
      <w:r w:rsidR="00F03346">
        <w:rPr>
          <w:lang w:val="lv-LV"/>
        </w:rPr>
        <w:t xml:space="preserve">redzamas </w:t>
      </w:r>
      <w:r w:rsidR="00516B3C">
        <w:rPr>
          <w:lang w:val="lv-LV"/>
        </w:rPr>
        <w:t xml:space="preserve">seno muižu un vecsaimniecību teritorijas, alejas un koku rindas, kā arī </w:t>
      </w:r>
      <w:r w:rsidR="00930CF2">
        <w:rPr>
          <w:lang w:val="lv-LV"/>
        </w:rPr>
        <w:t xml:space="preserve">izceļas </w:t>
      </w:r>
      <w:r w:rsidRPr="00BB60A1" w:rsidR="00930CF2">
        <w:rPr>
          <w:lang w:val="lv-LV"/>
        </w:rPr>
        <w:t>Burtniek</w:t>
      </w:r>
      <w:r w:rsidR="00516B3C">
        <w:rPr>
          <w:lang w:val="lv-LV"/>
        </w:rPr>
        <w:t>a</w:t>
      </w:r>
      <w:r w:rsidR="00930CF2">
        <w:rPr>
          <w:lang w:val="lv-LV"/>
        </w:rPr>
        <w:t xml:space="preserve"> </w:t>
      </w:r>
      <w:r w:rsidRPr="00BB60A1" w:rsidR="00930CF2">
        <w:rPr>
          <w:lang w:val="lv-LV"/>
        </w:rPr>
        <w:t>ezers</w:t>
      </w:r>
      <w:r w:rsidR="004358A3">
        <w:rPr>
          <w:lang w:val="lv-LV"/>
        </w:rPr>
        <w:t>.</w:t>
      </w:r>
      <w:r w:rsidR="004177DE">
        <w:rPr>
          <w:lang w:val="lv-LV"/>
        </w:rPr>
        <w:t xml:space="preserve"> </w:t>
      </w:r>
      <w:r w:rsidR="009B0CF0">
        <w:rPr>
          <w:lang w:val="lv-LV"/>
        </w:rPr>
        <w:t>Nozīmīgākie mežu masīvi ietver Sedas un Rūjas lejteci.</w:t>
      </w:r>
    </w:p>
    <w:p w:rsidR="00F03346" w:rsidP="00DE5D8E" w:rsidRDefault="000E0C51" w14:paraId="223D37FF" w14:textId="2D632C5A">
      <w:pPr>
        <w:pStyle w:val="tv213"/>
        <w:spacing w:before="0" w:beforeAutospacing="0" w:after="0" w:afterAutospacing="0" w:line="276" w:lineRule="auto"/>
        <w:ind w:firstLine="567"/>
        <w:jc w:val="both"/>
        <w:rPr>
          <w:lang w:val="lv-LV"/>
        </w:rPr>
      </w:pPr>
      <w:r>
        <w:rPr>
          <w:lang w:val="lv-LV"/>
        </w:rPr>
        <w:t>Burtnieka</w:t>
      </w:r>
      <w:r w:rsidRPr="00BB60A1" w:rsidR="00BB60A1">
        <w:rPr>
          <w:lang w:val="lv-LV"/>
        </w:rPr>
        <w:t xml:space="preserve"> ezera ainava </w:t>
      </w:r>
      <w:r w:rsidR="00930CF2">
        <w:rPr>
          <w:lang w:val="lv-LV"/>
        </w:rPr>
        <w:t xml:space="preserve">ir </w:t>
      </w:r>
      <w:r w:rsidR="00BB60A1">
        <w:rPr>
          <w:lang w:val="lv-LV"/>
        </w:rPr>
        <w:t>atzīta par vienu no</w:t>
      </w:r>
      <w:r w:rsidR="00930CF2">
        <w:rPr>
          <w:lang w:val="lv-LV"/>
        </w:rPr>
        <w:t xml:space="preserve"> reģiona </w:t>
      </w:r>
      <w:r w:rsidR="00BB60A1">
        <w:rPr>
          <w:lang w:val="lv-LV"/>
        </w:rPr>
        <w:t>īpašajām kopējā kultūras un dabas mantojuma ainavu (senajām kultūrainavu un nozīmīgu dabas ainavu) teritorijām</w:t>
      </w:r>
      <w:r w:rsidR="00930CF2">
        <w:rPr>
          <w:lang w:val="lv-LV"/>
        </w:rPr>
        <w:t xml:space="preserve"> (</w:t>
      </w:r>
      <w:r>
        <w:rPr>
          <w:lang w:val="lv-LV"/>
        </w:rPr>
        <w:t>Burtniek</w:t>
      </w:r>
      <w:r w:rsidR="00825186">
        <w:rPr>
          <w:lang w:val="lv-LV"/>
        </w:rPr>
        <w:t>u</w:t>
      </w:r>
      <w:r w:rsidRPr="00930CF2" w:rsidR="00930CF2">
        <w:rPr>
          <w:lang w:val="lv-LV"/>
        </w:rPr>
        <w:t xml:space="preserve"> novada pašvald</w:t>
      </w:r>
      <w:r w:rsidR="00930CF2">
        <w:rPr>
          <w:lang w:val="lv-LV"/>
        </w:rPr>
        <w:t>ī</w:t>
      </w:r>
      <w:r w:rsidR="00B85053">
        <w:rPr>
          <w:lang w:val="lv-LV"/>
        </w:rPr>
        <w:t xml:space="preserve">ba, </w:t>
      </w:r>
      <w:r w:rsidRPr="00930CF2" w:rsidR="00930CF2">
        <w:rPr>
          <w:lang w:val="lv-LV"/>
        </w:rPr>
        <w:t>2012</w:t>
      </w:r>
      <w:r w:rsidR="00930CF2">
        <w:rPr>
          <w:lang w:val="lv-LV"/>
        </w:rPr>
        <w:t>)</w:t>
      </w:r>
      <w:r w:rsidR="00F0201B">
        <w:rPr>
          <w:lang w:val="lv-LV"/>
        </w:rPr>
        <w:t>, skat. 2.2.1. attēlu</w:t>
      </w:r>
      <w:r w:rsidR="00930CF2">
        <w:rPr>
          <w:lang w:val="lv-LV"/>
        </w:rPr>
        <w:t xml:space="preserve">. </w:t>
      </w:r>
      <w:r w:rsidR="004358A3">
        <w:rPr>
          <w:lang w:val="lv-LV"/>
        </w:rPr>
        <w:t xml:space="preserve">Tā ir </w:t>
      </w:r>
      <w:r w:rsidRPr="004358A3" w:rsidR="004358A3">
        <w:rPr>
          <w:lang w:val="lv-LV"/>
        </w:rPr>
        <w:t xml:space="preserve">sena kultūrainava, ietver </w:t>
      </w:r>
      <w:r w:rsidR="00107298">
        <w:rPr>
          <w:lang w:val="lv-LV"/>
        </w:rPr>
        <w:t xml:space="preserve">Burtnieka ezeru, </w:t>
      </w:r>
      <w:r>
        <w:rPr>
          <w:lang w:val="lv-LV"/>
        </w:rPr>
        <w:t>Burtniek</w:t>
      </w:r>
      <w:r w:rsidR="00825186">
        <w:rPr>
          <w:lang w:val="lv-LV"/>
        </w:rPr>
        <w:t>u</w:t>
      </w:r>
      <w:r w:rsidRPr="004358A3" w:rsidR="004358A3">
        <w:rPr>
          <w:lang w:val="lv-LV"/>
        </w:rPr>
        <w:t>s, Matīšus, Vecati, piegu</w:t>
      </w:r>
      <w:r w:rsidR="004358A3">
        <w:rPr>
          <w:lang w:val="lv-LV"/>
        </w:rPr>
        <w:t>l</w:t>
      </w:r>
      <w:r w:rsidRPr="004358A3" w:rsidR="004358A3">
        <w:rPr>
          <w:lang w:val="lv-LV"/>
        </w:rPr>
        <w:t>ošo Silzemnieku p</w:t>
      </w:r>
      <w:r w:rsidR="004358A3">
        <w:rPr>
          <w:lang w:val="lv-LV"/>
        </w:rPr>
        <w:t>ļ</w:t>
      </w:r>
      <w:r w:rsidRPr="004358A3" w:rsidR="004358A3">
        <w:rPr>
          <w:lang w:val="lv-LV"/>
        </w:rPr>
        <w:t>avu mas</w:t>
      </w:r>
      <w:r w:rsidR="004358A3">
        <w:rPr>
          <w:lang w:val="lv-LV"/>
        </w:rPr>
        <w:t>ī</w:t>
      </w:r>
      <w:r w:rsidRPr="004358A3" w:rsidR="004358A3">
        <w:rPr>
          <w:lang w:val="lv-LV"/>
        </w:rPr>
        <w:t xml:space="preserve">vu, </w:t>
      </w:r>
      <w:r w:rsidR="004177DE">
        <w:rPr>
          <w:lang w:val="lv-LV"/>
        </w:rPr>
        <w:t xml:space="preserve">ir </w:t>
      </w:r>
      <w:r w:rsidRPr="004358A3" w:rsidR="004358A3">
        <w:rPr>
          <w:lang w:val="lv-LV"/>
        </w:rPr>
        <w:t>noz</w:t>
      </w:r>
      <w:r w:rsidR="004358A3">
        <w:rPr>
          <w:lang w:val="lv-LV"/>
        </w:rPr>
        <w:t>ī</w:t>
      </w:r>
      <w:r w:rsidRPr="004358A3" w:rsidR="004358A3">
        <w:rPr>
          <w:lang w:val="lv-LV"/>
        </w:rPr>
        <w:t>m</w:t>
      </w:r>
      <w:r w:rsidR="004358A3">
        <w:rPr>
          <w:lang w:val="lv-LV"/>
        </w:rPr>
        <w:t>ī</w:t>
      </w:r>
      <w:r w:rsidRPr="004358A3" w:rsidR="004358A3">
        <w:rPr>
          <w:lang w:val="lv-LV"/>
        </w:rPr>
        <w:t>gs dabas daudzveid</w:t>
      </w:r>
      <w:r w:rsidR="004358A3">
        <w:rPr>
          <w:lang w:val="lv-LV"/>
        </w:rPr>
        <w:t>ī</w:t>
      </w:r>
      <w:r w:rsidRPr="004358A3" w:rsidR="004358A3">
        <w:rPr>
          <w:lang w:val="lv-LV"/>
        </w:rPr>
        <w:t>bas un t</w:t>
      </w:r>
      <w:r w:rsidR="004358A3">
        <w:rPr>
          <w:lang w:val="lv-LV"/>
        </w:rPr>
        <w:t>ū</w:t>
      </w:r>
      <w:r w:rsidRPr="004358A3" w:rsidR="004358A3">
        <w:rPr>
          <w:lang w:val="lv-LV"/>
        </w:rPr>
        <w:t>risma</w:t>
      </w:r>
      <w:r w:rsidR="004358A3">
        <w:rPr>
          <w:lang w:val="lv-LV"/>
        </w:rPr>
        <w:t xml:space="preserve"> </w:t>
      </w:r>
      <w:r w:rsidRPr="004358A3" w:rsidR="004358A3">
        <w:rPr>
          <w:lang w:val="lv-LV"/>
        </w:rPr>
        <w:t>resurss.</w:t>
      </w:r>
      <w:r w:rsidR="00F03346">
        <w:rPr>
          <w:lang w:val="lv-LV"/>
        </w:rPr>
        <w:t xml:space="preserve"> Kultūrtelpa ap Burtnieka ezeru veidojusies </w:t>
      </w:r>
      <w:r w:rsidRPr="00516B3C" w:rsidR="00F03346">
        <w:rPr>
          <w:lang w:val="lv-LV"/>
        </w:rPr>
        <w:t>gadsimtu</w:t>
      </w:r>
      <w:r w:rsidR="00F03346">
        <w:rPr>
          <w:lang w:val="lv-LV"/>
        </w:rPr>
        <w:t xml:space="preserve"> gaitā no vēlīnā akmens laikmeta perioda līdz mūsdien</w:t>
      </w:r>
      <w:r w:rsidR="00107298">
        <w:rPr>
          <w:lang w:val="lv-LV"/>
        </w:rPr>
        <w:t>ām. A</w:t>
      </w:r>
      <w:r w:rsidRPr="004177DE" w:rsidR="00107298">
        <w:rPr>
          <w:lang w:val="lv-LV"/>
        </w:rPr>
        <w:t>psaimniekoti lauki</w:t>
      </w:r>
      <w:r w:rsidR="00107298">
        <w:rPr>
          <w:lang w:val="lv-LV"/>
        </w:rPr>
        <w:t xml:space="preserve">, viensētas un mežu puduri </w:t>
      </w:r>
      <w:r w:rsidRPr="004177DE" w:rsidR="00107298">
        <w:rPr>
          <w:lang w:val="lv-LV"/>
        </w:rPr>
        <w:t>drumlinu</w:t>
      </w:r>
      <w:r w:rsidR="00107298">
        <w:rPr>
          <w:lang w:val="lv-LV"/>
        </w:rPr>
        <w:t xml:space="preserve"> ainavā, </w:t>
      </w:r>
      <w:r>
        <w:rPr>
          <w:lang w:val="lv-LV"/>
        </w:rPr>
        <w:t>Burtniek</w:t>
      </w:r>
      <w:r w:rsidR="00825186">
        <w:rPr>
          <w:lang w:val="lv-LV"/>
        </w:rPr>
        <w:t xml:space="preserve">u </w:t>
      </w:r>
      <w:r w:rsidRPr="00516B3C" w:rsidR="00107298">
        <w:rPr>
          <w:lang w:val="lv-LV"/>
        </w:rPr>
        <w:t>muiža</w:t>
      </w:r>
      <w:r w:rsidR="00107298">
        <w:rPr>
          <w:lang w:val="lv-LV"/>
        </w:rPr>
        <w:t xml:space="preserve"> ar parku</w:t>
      </w:r>
      <w:r w:rsidRPr="00516B3C" w:rsidR="00107298">
        <w:rPr>
          <w:lang w:val="lv-LV"/>
        </w:rPr>
        <w:t xml:space="preserve">, </w:t>
      </w:r>
      <w:r>
        <w:rPr>
          <w:lang w:val="lv-LV"/>
        </w:rPr>
        <w:t>Burtniek</w:t>
      </w:r>
      <w:r w:rsidR="00825186">
        <w:rPr>
          <w:lang w:val="lv-LV"/>
        </w:rPr>
        <w:t>u</w:t>
      </w:r>
      <w:r w:rsidRPr="00516B3C" w:rsidR="00107298">
        <w:rPr>
          <w:lang w:val="lv-LV"/>
        </w:rPr>
        <w:t xml:space="preserve"> m</w:t>
      </w:r>
      <w:r w:rsidR="00107298">
        <w:rPr>
          <w:lang w:val="lv-LV"/>
        </w:rPr>
        <w:t>ā</w:t>
      </w:r>
      <w:r w:rsidRPr="00516B3C" w:rsidR="00107298">
        <w:rPr>
          <w:lang w:val="lv-LV"/>
        </w:rPr>
        <w:t>c</w:t>
      </w:r>
      <w:r w:rsidR="00107298">
        <w:rPr>
          <w:lang w:val="lv-LV"/>
        </w:rPr>
        <w:t>ī</w:t>
      </w:r>
      <w:r w:rsidRPr="00516B3C" w:rsidR="00107298">
        <w:rPr>
          <w:lang w:val="lv-LV"/>
        </w:rPr>
        <w:t>t</w:t>
      </w:r>
      <w:r w:rsidR="00107298">
        <w:rPr>
          <w:lang w:val="lv-LV"/>
        </w:rPr>
        <w:t>ā</w:t>
      </w:r>
      <w:r w:rsidRPr="00516B3C" w:rsidR="00107298">
        <w:rPr>
          <w:lang w:val="lv-LV"/>
        </w:rPr>
        <w:t>jmuiža</w:t>
      </w:r>
      <w:r w:rsidR="00107298">
        <w:rPr>
          <w:lang w:val="lv-LV"/>
        </w:rPr>
        <w:t xml:space="preserve">, </w:t>
      </w:r>
      <w:r>
        <w:rPr>
          <w:lang w:val="lv-LV"/>
        </w:rPr>
        <w:t>Burtniek</w:t>
      </w:r>
      <w:r w:rsidR="009D638F">
        <w:rPr>
          <w:lang w:val="lv-LV"/>
        </w:rPr>
        <w:t>u</w:t>
      </w:r>
      <w:r w:rsidR="00107298">
        <w:rPr>
          <w:lang w:val="lv-LV"/>
        </w:rPr>
        <w:t xml:space="preserve"> baznīca, </w:t>
      </w:r>
      <w:r>
        <w:rPr>
          <w:lang w:val="lv-LV"/>
        </w:rPr>
        <w:t>Burtniek</w:t>
      </w:r>
      <w:r w:rsidR="00400F3F">
        <w:rPr>
          <w:lang w:val="lv-LV"/>
        </w:rPr>
        <w:t>u</w:t>
      </w:r>
      <w:r w:rsidR="00107298">
        <w:rPr>
          <w:lang w:val="lv-LV"/>
        </w:rPr>
        <w:t xml:space="preserve"> Vecie un Jaunie kapi</w:t>
      </w:r>
      <w:r w:rsidRPr="00516B3C" w:rsidR="00107298">
        <w:rPr>
          <w:lang w:val="lv-LV"/>
        </w:rPr>
        <w:t>, D</w:t>
      </w:r>
      <w:r w:rsidR="00107298">
        <w:rPr>
          <w:lang w:val="lv-LV"/>
        </w:rPr>
        <w:t>ū</w:t>
      </w:r>
      <w:r w:rsidRPr="00516B3C" w:rsidR="00107298">
        <w:rPr>
          <w:lang w:val="lv-LV"/>
        </w:rPr>
        <w:t>res</w:t>
      </w:r>
      <w:r w:rsidR="00107298">
        <w:rPr>
          <w:lang w:val="lv-LV"/>
        </w:rPr>
        <w:t xml:space="preserve"> muiža un aleja uz to</w:t>
      </w:r>
      <w:r w:rsidRPr="00516B3C" w:rsidR="00107298">
        <w:rPr>
          <w:lang w:val="lv-LV"/>
        </w:rPr>
        <w:t>,</w:t>
      </w:r>
      <w:r w:rsidR="00107298">
        <w:rPr>
          <w:lang w:val="lv-LV"/>
        </w:rPr>
        <w:t xml:space="preserve"> </w:t>
      </w:r>
      <w:r>
        <w:rPr>
          <w:lang w:val="lv-LV"/>
        </w:rPr>
        <w:t>Burtniek</w:t>
      </w:r>
      <w:r w:rsidR="00400F3F">
        <w:rPr>
          <w:lang w:val="lv-LV"/>
        </w:rPr>
        <w:t>u</w:t>
      </w:r>
      <w:r w:rsidR="00107298">
        <w:rPr>
          <w:lang w:val="lv-LV"/>
        </w:rPr>
        <w:t xml:space="preserve"> ciems un </w:t>
      </w:r>
      <w:r w:rsidR="00825186">
        <w:rPr>
          <w:lang w:val="lv-LV"/>
        </w:rPr>
        <w:t xml:space="preserve">Burtnieku </w:t>
      </w:r>
      <w:r w:rsidR="00107298">
        <w:rPr>
          <w:lang w:val="lv-LV"/>
        </w:rPr>
        <w:t>zirgaudzētava, kā arī Silzemnieku un Burtnieka pļavas raksturo kultūrainavu DL “</w:t>
      </w:r>
      <w:r>
        <w:rPr>
          <w:lang w:val="lv-LV"/>
        </w:rPr>
        <w:t>Burtnieka</w:t>
      </w:r>
      <w:r w:rsidR="00107298">
        <w:rPr>
          <w:lang w:val="lv-LV"/>
        </w:rPr>
        <w:t xml:space="preserve"> ezera pļavas” apkārtnē.</w:t>
      </w:r>
      <w:r w:rsidR="00BC1E3D">
        <w:rPr>
          <w:lang w:val="lv-LV"/>
        </w:rPr>
        <w:t xml:space="preserve"> </w:t>
      </w:r>
    </w:p>
    <w:p w:rsidR="00366FE5" w:rsidP="00DE5D8E" w:rsidRDefault="058A8A25" w14:paraId="50F75EE5" w14:textId="14CC0A5E">
      <w:pPr>
        <w:pStyle w:val="tv213"/>
        <w:spacing w:before="0" w:beforeAutospacing="0" w:after="0" w:afterAutospacing="0" w:line="276" w:lineRule="auto"/>
        <w:ind w:firstLine="567"/>
        <w:jc w:val="both"/>
        <w:rPr>
          <w:lang w:val="lv-LV"/>
        </w:rPr>
      </w:pPr>
      <w:r w:rsidRPr="65F8F4DC">
        <w:rPr>
          <w:lang w:val="lv-LV"/>
        </w:rPr>
        <w:t xml:space="preserve">Kā vizuāli īpaši pievilcīgas un skaistas ainavas </w:t>
      </w:r>
      <w:r w:rsidRPr="65F8F4DC" w:rsidR="299CA3A2">
        <w:rPr>
          <w:lang w:val="lv-LV"/>
        </w:rPr>
        <w:t>Burtniek</w:t>
      </w:r>
      <w:r w:rsidRPr="65F8F4DC" w:rsidR="56DF8E92">
        <w:rPr>
          <w:lang w:val="lv-LV"/>
        </w:rPr>
        <w:t>u</w:t>
      </w:r>
      <w:r w:rsidRPr="65F8F4DC">
        <w:rPr>
          <w:lang w:val="lv-LV"/>
        </w:rPr>
        <w:t xml:space="preserve"> apkārtnē izceltas </w:t>
      </w:r>
      <w:r w:rsidRPr="65F8F4DC" w:rsidR="299CA3A2">
        <w:rPr>
          <w:lang w:val="lv-LV"/>
        </w:rPr>
        <w:t>Burtniek</w:t>
      </w:r>
      <w:r w:rsidRPr="65F8F4DC" w:rsidR="56DF8E92">
        <w:rPr>
          <w:lang w:val="lv-LV"/>
        </w:rPr>
        <w:t>u</w:t>
      </w:r>
      <w:r w:rsidRPr="65F8F4DC">
        <w:rPr>
          <w:lang w:val="lv-LV"/>
        </w:rPr>
        <w:t xml:space="preserve"> Dzirnavu kalna ainava, </w:t>
      </w:r>
      <w:r w:rsidRPr="65F8F4DC" w:rsidR="299CA3A2">
        <w:rPr>
          <w:lang w:val="lv-LV"/>
        </w:rPr>
        <w:t>Burtnieka</w:t>
      </w:r>
      <w:r w:rsidRPr="65F8F4DC">
        <w:rPr>
          <w:lang w:val="lv-LV"/>
        </w:rPr>
        <w:t xml:space="preserve"> ezera stāvkrastu un Vīsraga ainava, Silzemnieku poldera ainava</w:t>
      </w:r>
      <w:r w:rsidRPr="65F8F4DC" w:rsidR="0223A696">
        <w:rPr>
          <w:lang w:val="lv-LV"/>
        </w:rPr>
        <w:t xml:space="preserve"> un </w:t>
      </w:r>
      <w:r w:rsidRPr="65F8F4DC">
        <w:rPr>
          <w:lang w:val="lv-LV"/>
        </w:rPr>
        <w:t>B</w:t>
      </w:r>
      <w:r w:rsidRPr="65F8F4DC" w:rsidR="0223A696">
        <w:rPr>
          <w:lang w:val="lv-LV"/>
        </w:rPr>
        <w:t>ē</w:t>
      </w:r>
      <w:r w:rsidRPr="65F8F4DC">
        <w:rPr>
          <w:lang w:val="lv-LV"/>
        </w:rPr>
        <w:t>ršu drumlin</w:t>
      </w:r>
      <w:r w:rsidRPr="65F8F4DC" w:rsidR="0223A696">
        <w:rPr>
          <w:lang w:val="lv-LV"/>
        </w:rPr>
        <w:t>u</w:t>
      </w:r>
      <w:r w:rsidRPr="65F8F4DC">
        <w:rPr>
          <w:lang w:val="lv-LV"/>
        </w:rPr>
        <w:t xml:space="preserve"> ainava</w:t>
      </w:r>
      <w:r w:rsidRPr="65F8F4DC" w:rsidR="0223A696">
        <w:rPr>
          <w:lang w:val="lv-LV"/>
        </w:rPr>
        <w:t>. Par ainaviski pievilcīgiem ir uzskatāmi ce</w:t>
      </w:r>
      <w:r w:rsidRPr="65F8F4DC" w:rsidR="3092D3EB">
        <w:rPr>
          <w:lang w:val="lv-LV"/>
        </w:rPr>
        <w:t xml:space="preserve">ļu posmi </w:t>
      </w:r>
      <w:r w:rsidRPr="65F8F4DC" w:rsidR="0223A696">
        <w:rPr>
          <w:lang w:val="lv-LV"/>
        </w:rPr>
        <w:t>Taubes-</w:t>
      </w:r>
      <w:r w:rsidRPr="65F8F4DC" w:rsidR="299CA3A2">
        <w:rPr>
          <w:lang w:val="lv-LV"/>
        </w:rPr>
        <w:t>Burtniek</w:t>
      </w:r>
      <w:r w:rsidRPr="65F8F4DC" w:rsidR="08E387D5">
        <w:rPr>
          <w:lang w:val="lv-LV"/>
        </w:rPr>
        <w:t>u</w:t>
      </w:r>
      <w:r w:rsidRPr="65F8F4DC" w:rsidR="0223A696">
        <w:rPr>
          <w:lang w:val="lv-LV"/>
        </w:rPr>
        <w:t xml:space="preserve"> bazn</w:t>
      </w:r>
      <w:r w:rsidRPr="65F8F4DC" w:rsidR="3092D3EB">
        <w:rPr>
          <w:lang w:val="lv-LV"/>
        </w:rPr>
        <w:t>ī</w:t>
      </w:r>
      <w:r w:rsidRPr="65F8F4DC" w:rsidR="0223A696">
        <w:rPr>
          <w:lang w:val="lv-LV"/>
        </w:rPr>
        <w:t>ca</w:t>
      </w:r>
      <w:r w:rsidRPr="65F8F4DC" w:rsidR="3092D3EB">
        <w:rPr>
          <w:lang w:val="lv-LV"/>
        </w:rPr>
        <w:t xml:space="preserve">, </w:t>
      </w:r>
      <w:r w:rsidRPr="65F8F4DC" w:rsidR="0223A696">
        <w:rPr>
          <w:lang w:val="lv-LV"/>
        </w:rPr>
        <w:t xml:space="preserve"> </w:t>
      </w:r>
      <w:r w:rsidRPr="65F8F4DC" w:rsidR="299CA3A2">
        <w:rPr>
          <w:lang w:val="lv-LV"/>
        </w:rPr>
        <w:t>Burtniek</w:t>
      </w:r>
      <w:r w:rsidRPr="65F8F4DC" w:rsidR="08E387D5">
        <w:rPr>
          <w:lang w:val="lv-LV"/>
        </w:rPr>
        <w:t>u</w:t>
      </w:r>
      <w:r w:rsidRPr="65F8F4DC" w:rsidR="0223A696">
        <w:rPr>
          <w:lang w:val="lv-LV"/>
        </w:rPr>
        <w:t xml:space="preserve"> bazn</w:t>
      </w:r>
      <w:r w:rsidRPr="65F8F4DC" w:rsidR="3092D3EB">
        <w:rPr>
          <w:lang w:val="lv-LV"/>
        </w:rPr>
        <w:t>ī</w:t>
      </w:r>
      <w:r w:rsidRPr="65F8F4DC" w:rsidR="0223A696">
        <w:rPr>
          <w:lang w:val="lv-LV"/>
        </w:rPr>
        <w:t>ca</w:t>
      </w:r>
      <w:r w:rsidRPr="65F8F4DC" w:rsidR="4948D259">
        <w:rPr>
          <w:lang w:val="lv-LV"/>
        </w:rPr>
        <w:t>–</w:t>
      </w:r>
      <w:r w:rsidRPr="65F8F4DC" w:rsidR="0223A696">
        <w:rPr>
          <w:lang w:val="lv-LV"/>
        </w:rPr>
        <w:t>Eni</w:t>
      </w:r>
      <w:r w:rsidRPr="65F8F4DC" w:rsidR="452CCF46">
        <w:rPr>
          <w:lang w:val="lv-LV"/>
        </w:rPr>
        <w:t>ņ</w:t>
      </w:r>
      <w:r w:rsidRPr="65F8F4DC" w:rsidR="0223A696">
        <w:rPr>
          <w:lang w:val="lv-LV"/>
        </w:rPr>
        <w:t>i</w:t>
      </w:r>
      <w:r w:rsidRPr="65F8F4DC" w:rsidR="4948D259">
        <w:rPr>
          <w:lang w:val="lv-LV"/>
        </w:rPr>
        <w:t>–</w:t>
      </w:r>
      <w:r w:rsidRPr="65F8F4DC" w:rsidR="0223A696">
        <w:rPr>
          <w:lang w:val="lv-LV"/>
        </w:rPr>
        <w:t>Mazsirme</w:t>
      </w:r>
      <w:r w:rsidRPr="65F8F4DC" w:rsidR="3092D3EB">
        <w:rPr>
          <w:lang w:val="lv-LV"/>
        </w:rPr>
        <w:t>ļ</w:t>
      </w:r>
      <w:r w:rsidRPr="65F8F4DC" w:rsidR="0223A696">
        <w:rPr>
          <w:lang w:val="lv-LV"/>
        </w:rPr>
        <w:t>i</w:t>
      </w:r>
      <w:r w:rsidRPr="65F8F4DC" w:rsidR="3092D3EB">
        <w:rPr>
          <w:lang w:val="lv-LV"/>
        </w:rPr>
        <w:t xml:space="preserve">, </w:t>
      </w:r>
      <w:r w:rsidRPr="65F8F4DC" w:rsidR="0223A696">
        <w:rPr>
          <w:lang w:val="lv-LV"/>
        </w:rPr>
        <w:t>Krasti</w:t>
      </w:r>
      <w:r w:rsidRPr="65F8F4DC" w:rsidR="4948D259">
        <w:rPr>
          <w:lang w:val="lv-LV"/>
        </w:rPr>
        <w:t>–</w:t>
      </w:r>
      <w:r w:rsidRPr="65F8F4DC" w:rsidR="0223A696">
        <w:rPr>
          <w:lang w:val="lv-LV"/>
        </w:rPr>
        <w:t>Burtni</w:t>
      </w:r>
      <w:r w:rsidRPr="65F8F4DC" w:rsidR="3092D3EB">
        <w:rPr>
          <w:lang w:val="lv-LV"/>
        </w:rPr>
        <w:t>eki</w:t>
      </w:r>
      <w:r w:rsidRPr="65F8F4DC" w:rsidR="0223A696">
        <w:rPr>
          <w:lang w:val="lv-LV"/>
        </w:rPr>
        <w:t xml:space="preserve"> u.</w:t>
      </w:r>
      <w:r w:rsidRPr="65F8F4DC" w:rsidR="66FB823E">
        <w:rPr>
          <w:lang w:val="lv-LV"/>
        </w:rPr>
        <w:t xml:space="preserve"> </w:t>
      </w:r>
      <w:r w:rsidRPr="65F8F4DC" w:rsidR="0223A696">
        <w:rPr>
          <w:lang w:val="lv-LV"/>
        </w:rPr>
        <w:t>c</w:t>
      </w:r>
      <w:r w:rsidRPr="65F8F4DC" w:rsidR="3092D3EB">
        <w:rPr>
          <w:lang w:val="lv-LV"/>
        </w:rPr>
        <w:t>. (</w:t>
      </w:r>
      <w:r w:rsidRPr="65F8F4DC" w:rsidR="299CA3A2">
        <w:rPr>
          <w:lang w:val="lv-LV"/>
        </w:rPr>
        <w:t>Burtniek</w:t>
      </w:r>
      <w:r w:rsidRPr="65F8F4DC" w:rsidR="56DF8E92">
        <w:rPr>
          <w:lang w:val="lv-LV"/>
        </w:rPr>
        <w:t>u</w:t>
      </w:r>
      <w:r w:rsidRPr="65F8F4DC" w:rsidR="3092D3EB">
        <w:rPr>
          <w:lang w:val="lv-LV"/>
        </w:rPr>
        <w:t xml:space="preserve"> novada pašvaldība, 2012).</w:t>
      </w:r>
    </w:p>
    <w:p w:rsidR="00366FE5" w:rsidP="00DE5D8E" w:rsidRDefault="000E0C51" w14:paraId="1CE9B1A5" w14:textId="7BC03570">
      <w:pPr>
        <w:pStyle w:val="tv213"/>
        <w:spacing w:before="0" w:beforeAutospacing="0" w:after="0" w:afterAutospacing="0" w:line="276" w:lineRule="auto"/>
        <w:ind w:firstLine="567"/>
        <w:jc w:val="both"/>
        <w:rPr>
          <w:lang w:val="lv-LV"/>
        </w:rPr>
      </w:pPr>
      <w:r>
        <w:rPr>
          <w:lang w:val="lv-LV"/>
        </w:rPr>
        <w:t>Burtniek</w:t>
      </w:r>
      <w:r w:rsidR="00825186">
        <w:rPr>
          <w:lang w:val="lv-LV"/>
        </w:rPr>
        <w:t>u</w:t>
      </w:r>
      <w:r w:rsidRPr="00CB5B25" w:rsidR="00366FE5">
        <w:rPr>
          <w:lang w:val="lv-LV"/>
        </w:rPr>
        <w:t xml:space="preserve"> kultūrainava</w:t>
      </w:r>
      <w:r w:rsidR="00366FE5">
        <w:rPr>
          <w:lang w:val="lv-LV"/>
        </w:rPr>
        <w:t xml:space="preserve"> ir ietverta arī </w:t>
      </w:r>
      <w:r w:rsidRPr="00366FE5" w:rsidR="00366FE5">
        <w:rPr>
          <w:lang w:val="lv-LV"/>
        </w:rPr>
        <w:t xml:space="preserve">Ziemeļvidzemes biosfēras rezervāta ainavu ekoloģiskajā plānā (2007) </w:t>
      </w:r>
      <w:r w:rsidR="00366FE5">
        <w:rPr>
          <w:lang w:val="lv-LV"/>
        </w:rPr>
        <w:t xml:space="preserve">izdalītajās </w:t>
      </w:r>
      <w:r w:rsidRPr="00366FE5" w:rsidR="00366FE5">
        <w:rPr>
          <w:lang w:val="lv-LV"/>
        </w:rPr>
        <w:t>ainavu telp</w:t>
      </w:r>
      <w:r w:rsidR="00366FE5">
        <w:rPr>
          <w:lang w:val="lv-LV"/>
        </w:rPr>
        <w:t>ā</w:t>
      </w:r>
      <w:r w:rsidRPr="00366FE5" w:rsidR="00366FE5">
        <w:rPr>
          <w:lang w:val="lv-LV"/>
        </w:rPr>
        <w:t>s ar vērtīgiem kultūrvēsturiskiem objektiem un augstu ainavu estētisko kvalitāti</w:t>
      </w:r>
      <w:r w:rsidR="00366FE5">
        <w:rPr>
          <w:lang w:val="lv-LV"/>
        </w:rPr>
        <w:t>.</w:t>
      </w:r>
    </w:p>
    <w:p w:rsidR="00E563CF" w:rsidP="00DE5D8E" w:rsidRDefault="00E563CF" w14:paraId="08C33D0B" w14:textId="77777777">
      <w:pPr>
        <w:pStyle w:val="tv213"/>
        <w:spacing w:before="0" w:beforeAutospacing="0" w:after="0" w:afterAutospacing="0" w:line="276" w:lineRule="auto"/>
        <w:ind w:firstLine="567"/>
        <w:jc w:val="both"/>
        <w:rPr>
          <w:lang w:val="lv-LV"/>
        </w:rPr>
      </w:pPr>
      <w:r w:rsidRPr="00363B53">
        <w:rPr>
          <w:lang w:val="lv-LV"/>
        </w:rPr>
        <w:t>Ziemeļvidzemes biosfēras rezervāta ainavu ekoloģisk</w:t>
      </w:r>
      <w:r>
        <w:rPr>
          <w:lang w:val="lv-LV"/>
        </w:rPr>
        <w:t xml:space="preserve">ajā plānā (2007) kā </w:t>
      </w:r>
      <w:r w:rsidRPr="00CB5B25">
        <w:rPr>
          <w:lang w:val="lv-LV"/>
        </w:rPr>
        <w:t>nacionālās nozīmes biocentr</w:t>
      </w:r>
      <w:r>
        <w:rPr>
          <w:lang w:val="lv-LV"/>
        </w:rPr>
        <w:t>s izdalīts arī</w:t>
      </w:r>
      <w:r w:rsidRPr="00CB5B25">
        <w:rPr>
          <w:lang w:val="lv-LV"/>
        </w:rPr>
        <w:t xml:space="preserve"> </w:t>
      </w:r>
      <w:r>
        <w:rPr>
          <w:lang w:val="lv-LV"/>
        </w:rPr>
        <w:t xml:space="preserve">Burtnieka </w:t>
      </w:r>
      <w:r w:rsidRPr="00CB5B25">
        <w:rPr>
          <w:lang w:val="lv-LV"/>
        </w:rPr>
        <w:t>ezera biocentr</w:t>
      </w:r>
      <w:r>
        <w:rPr>
          <w:lang w:val="lv-LV"/>
        </w:rPr>
        <w:t>s</w:t>
      </w:r>
      <w:r w:rsidRPr="00CB5B25">
        <w:rPr>
          <w:lang w:val="lv-LV"/>
        </w:rPr>
        <w:t xml:space="preserve"> ar buferzonu, jo tam ir liela n</w:t>
      </w:r>
      <w:r>
        <w:rPr>
          <w:lang w:val="lv-LV"/>
        </w:rPr>
        <w:t xml:space="preserve">ozīme bioloģiskās daudzveidības </w:t>
      </w:r>
      <w:r w:rsidRPr="00CB5B25">
        <w:rPr>
          <w:lang w:val="lv-LV"/>
        </w:rPr>
        <w:t>saglabāšanā un sociālekonomiskajā attīstībā, kā arī pastāv vairākas ekoloģiskās</w:t>
      </w:r>
      <w:r>
        <w:rPr>
          <w:lang w:val="lv-LV"/>
        </w:rPr>
        <w:t xml:space="preserve"> </w:t>
      </w:r>
      <w:r w:rsidRPr="00CB5B25">
        <w:rPr>
          <w:lang w:val="lv-LV"/>
        </w:rPr>
        <w:t>problēmas.</w:t>
      </w:r>
      <w:r>
        <w:rPr>
          <w:lang w:val="lv-LV"/>
        </w:rPr>
        <w:t xml:space="preserve"> Savukārt </w:t>
      </w:r>
      <w:r w:rsidRPr="00CB5B25">
        <w:rPr>
          <w:lang w:val="lv-LV"/>
        </w:rPr>
        <w:t>Silzemnieku polderis</w:t>
      </w:r>
      <w:r>
        <w:rPr>
          <w:lang w:val="lv-LV"/>
        </w:rPr>
        <w:t xml:space="preserve"> ietverts ainavu telpā </w:t>
      </w:r>
      <w:r w:rsidRPr="00CB5B25">
        <w:rPr>
          <w:lang w:val="lv-LV"/>
        </w:rPr>
        <w:t>ar speciālām prasībām</w:t>
      </w:r>
      <w:r>
        <w:rPr>
          <w:lang w:val="lv-LV"/>
        </w:rPr>
        <w:t xml:space="preserve"> </w:t>
      </w:r>
      <w:r w:rsidRPr="00CB5B25">
        <w:rPr>
          <w:lang w:val="lv-LV"/>
        </w:rPr>
        <w:t>vides aizsardzībā un zemes izmantošanā</w:t>
      </w:r>
      <w:r>
        <w:rPr>
          <w:lang w:val="lv-LV"/>
        </w:rPr>
        <w:t xml:space="preserve">. </w:t>
      </w:r>
      <w:r w:rsidRPr="00CB5B25">
        <w:rPr>
          <w:lang w:val="lv-LV"/>
        </w:rPr>
        <w:t xml:space="preserve">Silzemnieku poldera ainava izdalīta </w:t>
      </w:r>
      <w:r>
        <w:rPr>
          <w:lang w:val="lv-LV"/>
        </w:rPr>
        <w:t xml:space="preserve">kā teritorija ar mākslīgu </w:t>
      </w:r>
      <w:r w:rsidRPr="00CB5B25">
        <w:rPr>
          <w:lang w:val="lv-LV"/>
        </w:rPr>
        <w:t>hi</w:t>
      </w:r>
      <w:r>
        <w:rPr>
          <w:lang w:val="lv-LV"/>
        </w:rPr>
        <w:t>d</w:t>
      </w:r>
      <w:r w:rsidRPr="00CB5B25">
        <w:rPr>
          <w:lang w:val="lv-LV"/>
        </w:rPr>
        <w:t xml:space="preserve">roloģiskā režīma </w:t>
      </w:r>
      <w:r>
        <w:rPr>
          <w:lang w:val="lv-LV"/>
        </w:rPr>
        <w:t>uzturēšanu</w:t>
      </w:r>
      <w:r w:rsidRPr="00CB5B25">
        <w:rPr>
          <w:lang w:val="lv-LV"/>
        </w:rPr>
        <w:t>, vienlaikus veidojot</w:t>
      </w:r>
      <w:r>
        <w:rPr>
          <w:lang w:val="lv-LV"/>
        </w:rPr>
        <w:t xml:space="preserve"> </w:t>
      </w:r>
      <w:r w:rsidRPr="00CB5B25">
        <w:rPr>
          <w:lang w:val="lv-LV"/>
        </w:rPr>
        <w:t>zemes segumu, kas nodrošinātu pļavu bioloģisko vērtību saglabāšanu un</w:t>
      </w:r>
      <w:r>
        <w:rPr>
          <w:lang w:val="lv-LV"/>
        </w:rPr>
        <w:t xml:space="preserve"> </w:t>
      </w:r>
      <w:r w:rsidRPr="00CB5B25">
        <w:rPr>
          <w:lang w:val="lv-LV"/>
        </w:rPr>
        <w:t>paaugstināšanu.</w:t>
      </w:r>
    </w:p>
    <w:p w:rsidRPr="00EF0418" w:rsidR="00F0201B" w:rsidP="00DE5D8E" w:rsidRDefault="0DB39C41" w14:paraId="26B7BAF1" w14:textId="6E0CD371">
      <w:pPr>
        <w:pStyle w:val="tv213"/>
        <w:spacing w:before="0" w:beforeAutospacing="0" w:after="0" w:afterAutospacing="0" w:line="276" w:lineRule="auto"/>
        <w:ind w:firstLine="567"/>
        <w:jc w:val="both"/>
        <w:rPr>
          <w:lang w:val="lv-LV"/>
        </w:rPr>
      </w:pPr>
      <w:r w:rsidRPr="65F8F4DC">
        <w:rPr>
          <w:lang w:val="lv-LV"/>
        </w:rPr>
        <w:t>Ainavu politikas ieviešanas plānā 2024.-2027. gadam definētas Nacionālas nozīmes ainaviski vērtīgās teritorijas – nacionālā līmenī nozīmīgas Latvijas ainavas vai areāli, kas reprezentē Latvijas dabas un kultūras mantojuma daudzveidību, sociālās vērtības, kopīgo politisko vēsturi, nācijas identitāti un pasaules redzējumu, kas veidojies un turpina attīstīties dabas apstākļu un cilvēka mijiedarbībā. Šo teritoriju pārvaldības modelis nacionālā līmenī tiek izstrādāts sadarbībā ar valsts institūcijām, plānošanas reģioniem, pašvaldībām un vietējo kopienu, biedrībām. Priekšlikumus Nacionālas nozīmes ainaviski vērtīgajām teritorijām izstrādā</w:t>
      </w:r>
      <w:r w:rsidRPr="65F8F4DC" w:rsidR="4984C4BE">
        <w:rPr>
          <w:lang w:val="lv-LV"/>
        </w:rPr>
        <w:t>t</w:t>
      </w:r>
      <w:r w:rsidRPr="65F8F4DC">
        <w:rPr>
          <w:lang w:val="lv-LV"/>
        </w:rPr>
        <w:t>āja valsts pētījumu programmas “Ilgtspējīga teritorijas attīstība un racionāla zemes resursu izmantošana” projekta “Ilgtspējīga zemes resursu un ainavu pārvaldība: izaicinājumu novērtējums, metodoloģiskie risinājumi un priekšlikumi (LandLat4Pol)” ietvaros (Nacionālas nozīmes ainaviski vērtīgo teritoriju noteikšanas metodika 2023) un tie ir publicēti Latvijas ainavu atlantā (2024).</w:t>
      </w:r>
    </w:p>
    <w:p w:rsidR="0052698D" w:rsidP="00DE5D8E" w:rsidRDefault="00EF0418" w14:paraId="54077E52" w14:textId="49A63150">
      <w:pPr>
        <w:pStyle w:val="tv213"/>
        <w:spacing w:before="0" w:beforeAutospacing="0" w:after="0" w:afterAutospacing="0" w:line="276" w:lineRule="auto"/>
        <w:jc w:val="center"/>
        <w:rPr>
          <w:lang w:val="lv-LV"/>
        </w:rPr>
      </w:pPr>
      <w:r w:rsidRPr="00EF0418">
        <w:rPr>
          <w:noProof/>
          <w:lang w:val="lv-LV" w:eastAsia="lv-LV"/>
        </w:rPr>
        <w:drawing>
          <wp:inline distT="0" distB="0" distL="0" distR="0" wp14:anchorId="07BEB7D6" wp14:editId="3010729F">
            <wp:extent cx="6049776" cy="5036626"/>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6049776" cy="5036626"/>
                    </a:xfrm>
                    <a:prstGeom prst="rect">
                      <a:avLst/>
                    </a:prstGeom>
                  </pic:spPr>
                </pic:pic>
              </a:graphicData>
            </a:graphic>
          </wp:inline>
        </w:drawing>
      </w:r>
    </w:p>
    <w:p w:rsidRPr="00F0201B" w:rsidR="00EF0418" w:rsidP="00DE5D8E" w:rsidRDefault="00F0201B" w14:paraId="0F5A0B9B" w14:textId="2F0917C7">
      <w:pPr>
        <w:pStyle w:val="tv213"/>
        <w:spacing w:before="0" w:beforeAutospacing="0" w:after="0" w:afterAutospacing="0" w:line="276" w:lineRule="auto"/>
        <w:jc w:val="both"/>
        <w:rPr>
          <w:sz w:val="22"/>
          <w:szCs w:val="22"/>
          <w:lang w:val="lv-LV"/>
        </w:rPr>
      </w:pPr>
      <w:r>
        <w:rPr>
          <w:sz w:val="22"/>
          <w:szCs w:val="22"/>
          <w:lang w:val="lv-LV"/>
        </w:rPr>
        <w:t>2.2.1. </w:t>
      </w:r>
      <w:r w:rsidRPr="00F0201B" w:rsidR="00EF0418">
        <w:rPr>
          <w:sz w:val="22"/>
          <w:szCs w:val="22"/>
          <w:lang w:val="lv-LV"/>
        </w:rPr>
        <w:t xml:space="preserve">att. </w:t>
      </w:r>
      <w:r w:rsidR="000E0C51">
        <w:rPr>
          <w:sz w:val="22"/>
          <w:szCs w:val="22"/>
          <w:lang w:val="lv-LV"/>
        </w:rPr>
        <w:t>Burtniek</w:t>
      </w:r>
      <w:r w:rsidR="00825186">
        <w:rPr>
          <w:sz w:val="22"/>
          <w:szCs w:val="22"/>
          <w:lang w:val="lv-LV"/>
        </w:rPr>
        <w:t>u</w:t>
      </w:r>
      <w:r w:rsidRPr="00F0201B" w:rsidR="00EF0418">
        <w:rPr>
          <w:sz w:val="22"/>
          <w:szCs w:val="22"/>
          <w:lang w:val="lv-LV"/>
        </w:rPr>
        <w:t xml:space="preserve"> novada </w:t>
      </w:r>
      <w:r w:rsidRPr="00F0201B">
        <w:rPr>
          <w:sz w:val="22"/>
          <w:szCs w:val="22"/>
          <w:lang w:val="lv-LV"/>
        </w:rPr>
        <w:t>ī</w:t>
      </w:r>
      <w:r w:rsidRPr="00F0201B" w:rsidR="00EF0418">
        <w:rPr>
          <w:sz w:val="22"/>
          <w:szCs w:val="22"/>
          <w:lang w:val="lv-LV"/>
        </w:rPr>
        <w:t>pašo ainavu un vizu</w:t>
      </w:r>
      <w:r w:rsidRPr="00F0201B">
        <w:rPr>
          <w:sz w:val="22"/>
          <w:szCs w:val="22"/>
          <w:lang w:val="lv-LV"/>
        </w:rPr>
        <w:t>ā</w:t>
      </w:r>
      <w:r w:rsidRPr="00F0201B" w:rsidR="00EF0418">
        <w:rPr>
          <w:sz w:val="22"/>
          <w:szCs w:val="22"/>
          <w:lang w:val="lv-LV"/>
        </w:rPr>
        <w:t>li noz</w:t>
      </w:r>
      <w:r w:rsidRPr="00F0201B">
        <w:rPr>
          <w:sz w:val="22"/>
          <w:szCs w:val="22"/>
          <w:lang w:val="lv-LV"/>
        </w:rPr>
        <w:t>ī</w:t>
      </w:r>
      <w:r w:rsidRPr="00F0201B" w:rsidR="00EF0418">
        <w:rPr>
          <w:sz w:val="22"/>
          <w:szCs w:val="22"/>
          <w:lang w:val="lv-LV"/>
        </w:rPr>
        <w:t>m</w:t>
      </w:r>
      <w:r w:rsidRPr="00F0201B">
        <w:rPr>
          <w:sz w:val="22"/>
          <w:szCs w:val="22"/>
          <w:lang w:val="lv-LV"/>
        </w:rPr>
        <w:t>ī</w:t>
      </w:r>
      <w:r w:rsidRPr="00F0201B" w:rsidR="00EF0418">
        <w:rPr>
          <w:sz w:val="22"/>
          <w:szCs w:val="22"/>
          <w:lang w:val="lv-LV"/>
        </w:rPr>
        <w:t>go ainavu telpas</w:t>
      </w:r>
      <w:r w:rsidRPr="00F0201B">
        <w:rPr>
          <w:sz w:val="22"/>
          <w:szCs w:val="22"/>
          <w:lang w:val="lv-LV"/>
        </w:rPr>
        <w:t>. Attēls sagatavots pēc iedzīvotāju aptaujas rezultātiem novada ainavu plāna ietvaros. © Anita Zariņa.  (</w:t>
      </w:r>
      <w:r w:rsidR="000E0C51">
        <w:rPr>
          <w:sz w:val="22"/>
          <w:szCs w:val="22"/>
          <w:lang w:val="lv-LV"/>
        </w:rPr>
        <w:t>Burtniek</w:t>
      </w:r>
      <w:r w:rsidR="00825186">
        <w:rPr>
          <w:sz w:val="22"/>
          <w:szCs w:val="22"/>
          <w:lang w:val="lv-LV"/>
        </w:rPr>
        <w:t>u</w:t>
      </w:r>
      <w:r w:rsidRPr="00F0201B">
        <w:rPr>
          <w:sz w:val="22"/>
          <w:szCs w:val="22"/>
          <w:lang w:val="lv-LV"/>
        </w:rPr>
        <w:t xml:space="preserve"> novada pašvaldība, 2012).</w:t>
      </w:r>
    </w:p>
    <w:p w:rsidRPr="002C6624" w:rsidR="002C6624" w:rsidP="00DE5D8E" w:rsidRDefault="002C6624" w14:paraId="3AEDF94D" w14:textId="77777777">
      <w:pPr>
        <w:pStyle w:val="tv213"/>
        <w:spacing w:before="0" w:beforeAutospacing="0" w:after="0" w:afterAutospacing="0" w:line="276" w:lineRule="auto"/>
        <w:jc w:val="both"/>
        <w:rPr>
          <w:b/>
          <w:i/>
          <w:lang w:val="lv-LV"/>
        </w:rPr>
      </w:pPr>
      <w:r w:rsidRPr="002C6624">
        <w:rPr>
          <w:b/>
          <w:i/>
          <w:lang w:val="lv-LV"/>
        </w:rPr>
        <w:t>Nacionālas nozīmes ainaviski vērtīga teritorija “Salacas ieleja un Burtnieks”</w:t>
      </w:r>
    </w:p>
    <w:p w:rsidR="003E61E8" w:rsidP="00DE5D8E" w:rsidRDefault="00113EA1" w14:paraId="1B560740" w14:textId="5D741BEF">
      <w:pPr>
        <w:pStyle w:val="tv213"/>
        <w:spacing w:before="0" w:beforeAutospacing="0" w:after="0" w:afterAutospacing="0" w:line="276" w:lineRule="auto"/>
        <w:ind w:firstLine="567"/>
        <w:jc w:val="both"/>
        <w:rPr>
          <w:lang w:val="lv-LV"/>
        </w:rPr>
      </w:pPr>
      <w:r>
        <w:rPr>
          <w:lang w:val="lv-LV"/>
        </w:rPr>
        <w:t>DL “</w:t>
      </w:r>
      <w:r w:rsidR="000E0C51">
        <w:rPr>
          <w:lang w:val="lv-LV"/>
        </w:rPr>
        <w:t>Burtnieka</w:t>
      </w:r>
      <w:r>
        <w:rPr>
          <w:lang w:val="lv-LV"/>
        </w:rPr>
        <w:t xml:space="preserve"> ezera pļavas</w:t>
      </w:r>
      <w:r w:rsidR="00D428BB">
        <w:rPr>
          <w:lang w:val="lv-LV"/>
        </w:rPr>
        <w:t>”</w:t>
      </w:r>
      <w:r>
        <w:rPr>
          <w:lang w:val="lv-LV"/>
        </w:rPr>
        <w:t xml:space="preserve"> ietilpst ieteiktajā n</w:t>
      </w:r>
      <w:r w:rsidRPr="00113EA1">
        <w:rPr>
          <w:lang w:val="lv-LV"/>
        </w:rPr>
        <w:t>acionālas nozīmes ainaviski vērtīg</w:t>
      </w:r>
      <w:r>
        <w:rPr>
          <w:lang w:val="lv-LV"/>
        </w:rPr>
        <w:t>aj</w:t>
      </w:r>
      <w:r w:rsidRPr="00113EA1">
        <w:rPr>
          <w:lang w:val="lv-LV"/>
        </w:rPr>
        <w:t>ā teritorij</w:t>
      </w:r>
      <w:r>
        <w:rPr>
          <w:lang w:val="lv-LV"/>
        </w:rPr>
        <w:t>ā</w:t>
      </w:r>
      <w:r w:rsidRPr="00113EA1">
        <w:rPr>
          <w:lang w:val="lv-LV"/>
        </w:rPr>
        <w:t xml:space="preserve"> </w:t>
      </w:r>
      <w:r w:rsidR="003E61E8">
        <w:rPr>
          <w:lang w:val="lv-LV"/>
        </w:rPr>
        <w:t>“</w:t>
      </w:r>
      <w:r w:rsidRPr="00113EA1">
        <w:rPr>
          <w:lang w:val="lv-LV"/>
        </w:rPr>
        <w:t>Salacas ieleja un Burtnieks</w:t>
      </w:r>
      <w:r w:rsidR="003E61E8">
        <w:rPr>
          <w:lang w:val="lv-LV"/>
        </w:rPr>
        <w:t>”</w:t>
      </w:r>
      <w:r>
        <w:rPr>
          <w:lang w:val="lv-LV"/>
        </w:rPr>
        <w:t xml:space="preserve"> (2.1.2. att.). Tā izdalīta kā i</w:t>
      </w:r>
      <w:r w:rsidRPr="00113EA1">
        <w:rPr>
          <w:lang w:val="lv-LV"/>
        </w:rPr>
        <w:t>dentitātes ainava, kur dabas un cilvēka mijiedarbība nepārtrauktībā pastāv kopš</w:t>
      </w:r>
      <w:r>
        <w:rPr>
          <w:lang w:val="lv-LV"/>
        </w:rPr>
        <w:t xml:space="preserve"> </w:t>
      </w:r>
      <w:r w:rsidRPr="00113EA1">
        <w:rPr>
          <w:lang w:val="lv-LV"/>
        </w:rPr>
        <w:t>akmens laikmeta līdz pat mūsdienām, saglabāj</w:t>
      </w:r>
      <w:r>
        <w:rPr>
          <w:lang w:val="lv-LV"/>
        </w:rPr>
        <w:t>ot kultūras iezīmju pēctecīgumu. Ietver</w:t>
      </w:r>
      <w:r w:rsidRPr="00113EA1">
        <w:rPr>
          <w:lang w:val="lv-LV"/>
        </w:rPr>
        <w:t xml:space="preserve"> plašas</w:t>
      </w:r>
      <w:r>
        <w:rPr>
          <w:lang w:val="lv-LV"/>
        </w:rPr>
        <w:t xml:space="preserve"> </w:t>
      </w:r>
      <w:r w:rsidRPr="00113EA1">
        <w:rPr>
          <w:lang w:val="lv-LV"/>
        </w:rPr>
        <w:t>Burtniek</w:t>
      </w:r>
      <w:r>
        <w:rPr>
          <w:lang w:val="lv-LV"/>
        </w:rPr>
        <w:t>a</w:t>
      </w:r>
      <w:r w:rsidRPr="00113EA1">
        <w:rPr>
          <w:lang w:val="lv-LV"/>
        </w:rPr>
        <w:t xml:space="preserve"> ezera un Salacas</w:t>
      </w:r>
      <w:r>
        <w:rPr>
          <w:lang w:val="lv-LV"/>
        </w:rPr>
        <w:t xml:space="preserve"> </w:t>
      </w:r>
      <w:r w:rsidRPr="00113EA1">
        <w:rPr>
          <w:lang w:val="lv-LV"/>
        </w:rPr>
        <w:t>ielejas skatu perspektīvas, savdabīgo drumlinu reljefu,</w:t>
      </w:r>
      <w:r>
        <w:rPr>
          <w:lang w:val="lv-LV"/>
        </w:rPr>
        <w:t xml:space="preserve"> </w:t>
      </w:r>
      <w:r w:rsidRPr="00113EA1">
        <w:rPr>
          <w:lang w:val="lv-LV"/>
        </w:rPr>
        <w:t>mazpārveidotas dabiskas vietas un tradicionālu Vidzemes lauku kultūrtelpu ar muižu</w:t>
      </w:r>
      <w:r>
        <w:rPr>
          <w:lang w:val="lv-LV"/>
        </w:rPr>
        <w:t xml:space="preserve"> </w:t>
      </w:r>
      <w:r w:rsidR="003E61E8">
        <w:rPr>
          <w:lang w:val="lv-LV"/>
        </w:rPr>
        <w:t>centriem un viensētām</w:t>
      </w:r>
      <w:r w:rsidR="002C6624">
        <w:rPr>
          <w:lang w:val="lv-LV"/>
        </w:rPr>
        <w:t xml:space="preserve"> </w:t>
      </w:r>
      <w:r w:rsidRPr="002C6624" w:rsidR="002C6624">
        <w:rPr>
          <w:lang w:val="lv-LV"/>
        </w:rPr>
        <w:t>(Nacionālas nozīmes ainaviski vērtīgo teritoriju noteikšanas metodika 2023)</w:t>
      </w:r>
      <w:r w:rsidR="003E61E8">
        <w:rPr>
          <w:lang w:val="lv-LV"/>
        </w:rPr>
        <w:t>.</w:t>
      </w:r>
    </w:p>
    <w:p w:rsidR="00AE5C63" w:rsidP="00DE5D8E" w:rsidRDefault="00D428BB" w14:paraId="077AD9C6" w14:textId="72843C4A">
      <w:pPr>
        <w:pStyle w:val="tv213"/>
        <w:spacing w:before="0" w:beforeAutospacing="0" w:after="0" w:afterAutospacing="0" w:line="276" w:lineRule="auto"/>
        <w:ind w:firstLine="567"/>
        <w:jc w:val="both"/>
        <w:rPr>
          <w:lang w:val="lv-LV"/>
        </w:rPr>
      </w:pPr>
      <w:r w:rsidRPr="00D428BB">
        <w:rPr>
          <w:lang w:val="lv-LV"/>
        </w:rPr>
        <w:t>DL “</w:t>
      </w:r>
      <w:r w:rsidR="000E0C51">
        <w:rPr>
          <w:lang w:val="lv-LV"/>
        </w:rPr>
        <w:t>Burtnieka</w:t>
      </w:r>
      <w:r w:rsidRPr="00D428BB">
        <w:rPr>
          <w:lang w:val="lv-LV"/>
        </w:rPr>
        <w:t xml:space="preserve"> ezera pļavas” </w:t>
      </w:r>
      <w:r>
        <w:rPr>
          <w:lang w:val="lv-LV"/>
        </w:rPr>
        <w:t xml:space="preserve">un tā apkārtnē izaicinājumus rada </w:t>
      </w:r>
      <w:r w:rsidRPr="003E61E8" w:rsidR="003E61E8">
        <w:rPr>
          <w:lang w:val="lv-LV"/>
        </w:rPr>
        <w:t>lauksaimniecības zemju aizaugšana, intensīvas lauksaimniecības</w:t>
      </w:r>
      <w:r w:rsidR="003E61E8">
        <w:rPr>
          <w:lang w:val="lv-LV"/>
        </w:rPr>
        <w:t xml:space="preserve"> </w:t>
      </w:r>
      <w:r w:rsidRPr="003E61E8" w:rsidR="003E61E8">
        <w:rPr>
          <w:lang w:val="lv-LV"/>
        </w:rPr>
        <w:t>saimniekošanas ietekme uz mozaīkveida ainavu, ilggadīgo zālāju saglabāšana, iekļaujot ar to</w:t>
      </w:r>
      <w:r w:rsidR="003E61E8">
        <w:rPr>
          <w:lang w:val="lv-LV"/>
        </w:rPr>
        <w:t xml:space="preserve"> </w:t>
      </w:r>
      <w:r w:rsidRPr="003E61E8" w:rsidR="003E61E8">
        <w:rPr>
          <w:lang w:val="lv-LV"/>
        </w:rPr>
        <w:t>saistīto plašu nemateri</w:t>
      </w:r>
      <w:r>
        <w:rPr>
          <w:lang w:val="lv-LV"/>
        </w:rPr>
        <w:t xml:space="preserve">ālās kultūras identitātes daļu, </w:t>
      </w:r>
      <w:r w:rsidRPr="003E61E8" w:rsidR="003E61E8">
        <w:rPr>
          <w:lang w:val="lv-LV"/>
        </w:rPr>
        <w:t>kultūras</w:t>
      </w:r>
      <w:r w:rsidR="003E61E8">
        <w:rPr>
          <w:lang w:val="lv-LV"/>
        </w:rPr>
        <w:t xml:space="preserve"> </w:t>
      </w:r>
      <w:r>
        <w:rPr>
          <w:lang w:val="lv-LV"/>
        </w:rPr>
        <w:t>mantojuma degradācija un</w:t>
      </w:r>
      <w:r w:rsidRPr="003E61E8" w:rsidR="003E61E8">
        <w:rPr>
          <w:lang w:val="lv-LV"/>
        </w:rPr>
        <w:t xml:space="preserve"> muižu centru ainaviski vienotā kompleksa</w:t>
      </w:r>
      <w:r w:rsidR="003E61E8">
        <w:rPr>
          <w:lang w:val="lv-LV"/>
        </w:rPr>
        <w:t xml:space="preserve"> </w:t>
      </w:r>
      <w:r w:rsidRPr="003E61E8" w:rsidR="003E61E8">
        <w:rPr>
          <w:lang w:val="lv-LV"/>
        </w:rPr>
        <w:t>fragmentācija</w:t>
      </w:r>
      <w:r w:rsidR="002C6624">
        <w:rPr>
          <w:lang w:val="lv-LV"/>
        </w:rPr>
        <w:t xml:space="preserve">, kā arī </w:t>
      </w:r>
      <w:r w:rsidRPr="003E61E8" w:rsidR="003E61E8">
        <w:rPr>
          <w:lang w:val="lv-LV"/>
        </w:rPr>
        <w:t>potenciāls apdraudējums, ierīkojot lielas inženiertehniskas infrastruktūras</w:t>
      </w:r>
      <w:r w:rsidR="003E61E8">
        <w:rPr>
          <w:lang w:val="lv-LV"/>
        </w:rPr>
        <w:t xml:space="preserve"> </w:t>
      </w:r>
      <w:r w:rsidRPr="003E61E8" w:rsidR="003E61E8">
        <w:rPr>
          <w:lang w:val="lv-LV"/>
        </w:rPr>
        <w:t>būves</w:t>
      </w:r>
      <w:r>
        <w:rPr>
          <w:lang w:val="lv-LV"/>
        </w:rPr>
        <w:t xml:space="preserve"> (piemēram, vēja parkus)</w:t>
      </w:r>
      <w:r w:rsidRPr="003E61E8" w:rsidR="003E61E8">
        <w:rPr>
          <w:lang w:val="lv-LV"/>
        </w:rPr>
        <w:t>.</w:t>
      </w:r>
    </w:p>
    <w:p w:rsidR="00B271C6" w:rsidP="00DE5D8E" w:rsidRDefault="002C6624" w14:paraId="484817F5" w14:textId="3372BBA0">
      <w:pPr>
        <w:pStyle w:val="tv213"/>
        <w:spacing w:before="0" w:beforeAutospacing="0" w:after="0" w:afterAutospacing="0" w:line="276" w:lineRule="auto"/>
        <w:ind w:firstLine="567"/>
        <w:jc w:val="both"/>
        <w:rPr>
          <w:lang w:val="lv-LV"/>
        </w:rPr>
      </w:pPr>
      <w:r>
        <w:rPr>
          <w:lang w:val="lv-LV"/>
        </w:rPr>
        <w:t>Teritorijai ir p</w:t>
      </w:r>
      <w:r w:rsidRPr="003E61E8" w:rsidR="003E61E8">
        <w:rPr>
          <w:lang w:val="lv-LV"/>
        </w:rPr>
        <w:t>otenciāls</w:t>
      </w:r>
      <w:r>
        <w:rPr>
          <w:lang w:val="lv-LV"/>
        </w:rPr>
        <w:t xml:space="preserve"> </w:t>
      </w:r>
      <w:r w:rsidRPr="003E61E8" w:rsidR="003E61E8">
        <w:rPr>
          <w:lang w:val="lv-LV"/>
        </w:rPr>
        <w:t>palielināt atvērtību uz Burtnieka ezeru, akcentēt</w:t>
      </w:r>
      <w:r w:rsidR="003E61E8">
        <w:rPr>
          <w:lang w:val="lv-LV"/>
        </w:rPr>
        <w:t xml:space="preserve"> </w:t>
      </w:r>
      <w:r w:rsidRPr="003E61E8" w:rsidR="003E61E8">
        <w:rPr>
          <w:lang w:val="lv-LV"/>
        </w:rPr>
        <w:t>raksturīgo ainavas elementus, labiekārtot skatu vietas, palielināt iespējas</w:t>
      </w:r>
      <w:r w:rsidR="003E61E8">
        <w:rPr>
          <w:lang w:val="lv-LV"/>
        </w:rPr>
        <w:t xml:space="preserve"> </w:t>
      </w:r>
      <w:r w:rsidRPr="003E61E8" w:rsidR="003E61E8">
        <w:rPr>
          <w:lang w:val="lv-LV"/>
        </w:rPr>
        <w:t>ainavas pieredzēšanai, mazināt antropogēno slodzi, atjaunot kultūras mantojumu.</w:t>
      </w:r>
      <w:r w:rsidRPr="00AE5C63" w:rsidR="00AE5C63">
        <w:rPr>
          <w:lang w:val="lv-LV"/>
        </w:rPr>
        <w:t xml:space="preserve"> </w:t>
      </w:r>
      <w:r w:rsidR="00AE5C63">
        <w:rPr>
          <w:lang w:val="lv-LV"/>
        </w:rPr>
        <w:t xml:space="preserve">Piemēram, </w:t>
      </w:r>
      <w:r w:rsidR="000E0C51">
        <w:rPr>
          <w:lang w:val="lv-LV"/>
        </w:rPr>
        <w:t>Burtniek</w:t>
      </w:r>
      <w:r w:rsidR="00400F3F">
        <w:rPr>
          <w:lang w:val="lv-LV"/>
        </w:rPr>
        <w:t>u</w:t>
      </w:r>
      <w:r w:rsidRPr="003E61E8" w:rsidR="00AE5C63">
        <w:rPr>
          <w:lang w:val="lv-LV"/>
        </w:rPr>
        <w:t xml:space="preserve"> ciema Ezera iela starp muižas ēkām un </w:t>
      </w:r>
      <w:r w:rsidR="00AE5C63">
        <w:rPr>
          <w:lang w:val="lv-LV"/>
        </w:rPr>
        <w:t xml:space="preserve">Burtnieka krastmalas atpūtas zonu iespējams attīstīt </w:t>
      </w:r>
      <w:r w:rsidRPr="003E61E8" w:rsidR="00AE5C63">
        <w:rPr>
          <w:lang w:val="lv-LV"/>
        </w:rPr>
        <w:t>kā vien</w:t>
      </w:r>
      <w:r w:rsidR="00AE5C63">
        <w:rPr>
          <w:lang w:val="lv-LV"/>
        </w:rPr>
        <w:t>u</w:t>
      </w:r>
      <w:r w:rsidRPr="003E61E8" w:rsidR="00AE5C63">
        <w:rPr>
          <w:lang w:val="lv-LV"/>
        </w:rPr>
        <w:t xml:space="preserve"> no Ziemeļvidzemes ainaviskākajām ezermalas promenādēm, </w:t>
      </w:r>
      <w:r w:rsidR="00A935A1">
        <w:rPr>
          <w:lang w:val="lv-LV"/>
        </w:rPr>
        <w:t xml:space="preserve">kā arī iespējams </w:t>
      </w:r>
      <w:r w:rsidRPr="003E61E8" w:rsidR="00AE5C63">
        <w:rPr>
          <w:lang w:val="lv-LV"/>
        </w:rPr>
        <w:t xml:space="preserve">rūpēties par ainaviskām skatu perspektīvām savos </w:t>
      </w:r>
      <w:r w:rsidRPr="003E61E8" w:rsidR="00AE5C63">
        <w:rPr>
          <w:lang w:val="lv-LV"/>
        </w:rPr>
        <w:t>īpašumos.</w:t>
      </w:r>
      <w:r w:rsidR="00A935A1">
        <w:rPr>
          <w:lang w:val="lv-LV"/>
        </w:rPr>
        <w:t xml:space="preserve"> Tādējādi ainava un tajā esošās dabas un kultūrvēsturiskās vērtības ir nozīmīgs resurs</w:t>
      </w:r>
      <w:r w:rsidR="00B271C6">
        <w:rPr>
          <w:lang w:val="lv-LV"/>
        </w:rPr>
        <w:t>s</w:t>
      </w:r>
      <w:r w:rsidR="00A935A1">
        <w:rPr>
          <w:lang w:val="lv-LV"/>
        </w:rPr>
        <w:t xml:space="preserve"> teritorijas, tostarp tūrisma</w:t>
      </w:r>
      <w:r w:rsidR="006A699C">
        <w:rPr>
          <w:lang w:val="lv-LV"/>
        </w:rPr>
        <w:t>,</w:t>
      </w:r>
      <w:r w:rsidR="00A935A1">
        <w:rPr>
          <w:lang w:val="lv-LV"/>
        </w:rPr>
        <w:t xml:space="preserve"> ilgtspēj</w:t>
      </w:r>
      <w:r w:rsidR="00B271C6">
        <w:rPr>
          <w:lang w:val="lv-LV"/>
        </w:rPr>
        <w:t>īgai attīstībai.</w:t>
      </w:r>
    </w:p>
    <w:p w:rsidR="00E75D89" w:rsidP="00DE5D8E" w:rsidRDefault="00E75D89" w14:paraId="6C6D7831" w14:textId="77777777">
      <w:pPr>
        <w:pStyle w:val="tv213"/>
        <w:spacing w:before="0" w:beforeAutospacing="0" w:after="0" w:afterAutospacing="0" w:line="276" w:lineRule="auto"/>
        <w:jc w:val="center"/>
        <w:rPr>
          <w:lang w:val="lv-LV"/>
        </w:rPr>
      </w:pPr>
      <w:r w:rsidRPr="00687046">
        <w:rPr>
          <w:noProof/>
          <w:lang w:val="lv-LV" w:eastAsia="lv-LV"/>
        </w:rPr>
        <w:drawing>
          <wp:inline distT="0" distB="0" distL="0" distR="0" wp14:anchorId="6E1B356D" wp14:editId="24DD8B0A">
            <wp:extent cx="5616427" cy="5052498"/>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616427" cy="5052498"/>
                    </a:xfrm>
                    <a:prstGeom prst="rect">
                      <a:avLst/>
                    </a:prstGeom>
                  </pic:spPr>
                </pic:pic>
              </a:graphicData>
            </a:graphic>
          </wp:inline>
        </w:drawing>
      </w:r>
    </w:p>
    <w:p w:rsidRPr="00687046" w:rsidR="00E75D89" w:rsidP="00DE5D8E" w:rsidRDefault="00E75D89" w14:paraId="3EA8D5B4" w14:textId="5A287BCE">
      <w:pPr>
        <w:pStyle w:val="tv213"/>
        <w:spacing w:before="0" w:beforeAutospacing="0" w:after="0" w:afterAutospacing="0" w:line="276" w:lineRule="auto"/>
        <w:ind w:left="426"/>
        <w:rPr>
          <w:sz w:val="22"/>
          <w:szCs w:val="22"/>
          <w:lang w:val="lv-LV"/>
        </w:rPr>
      </w:pPr>
      <w:r w:rsidRPr="00687046">
        <w:rPr>
          <w:sz w:val="22"/>
          <w:szCs w:val="22"/>
          <w:lang w:val="lv-LV"/>
        </w:rPr>
        <w:t>2.</w:t>
      </w:r>
      <w:r w:rsidR="00B271C6">
        <w:rPr>
          <w:sz w:val="22"/>
          <w:szCs w:val="22"/>
          <w:lang w:val="lv-LV"/>
        </w:rPr>
        <w:t>2</w:t>
      </w:r>
      <w:r w:rsidRPr="00687046">
        <w:rPr>
          <w:sz w:val="22"/>
          <w:szCs w:val="22"/>
          <w:lang w:val="lv-LV"/>
        </w:rPr>
        <w:t>.</w:t>
      </w:r>
      <w:r w:rsidR="00113EA1">
        <w:rPr>
          <w:sz w:val="22"/>
          <w:szCs w:val="22"/>
          <w:lang w:val="lv-LV"/>
        </w:rPr>
        <w:t>2</w:t>
      </w:r>
      <w:r w:rsidRPr="00687046">
        <w:rPr>
          <w:sz w:val="22"/>
          <w:szCs w:val="22"/>
          <w:lang w:val="lv-LV"/>
        </w:rPr>
        <w:t>. att. Nacionālas nozīmes ainaviski vērtīgās teritorijas Salacas ieleja un Burtnieks kartoshēma (</w:t>
      </w:r>
      <w:r w:rsidRPr="003E61E8" w:rsidR="003E61E8">
        <w:rPr>
          <w:sz w:val="22"/>
          <w:szCs w:val="22"/>
          <w:lang w:val="lv-LV"/>
        </w:rPr>
        <w:t>Nacionālas nozīmes ainaviski vērtīgo teritoriju noteikšanas metodika 2023</w:t>
      </w:r>
      <w:r w:rsidRPr="00687046">
        <w:rPr>
          <w:sz w:val="22"/>
          <w:szCs w:val="22"/>
          <w:lang w:val="lv-LV"/>
        </w:rPr>
        <w:t>)</w:t>
      </w:r>
      <w:r w:rsidR="002C6624">
        <w:rPr>
          <w:sz w:val="22"/>
          <w:szCs w:val="22"/>
          <w:lang w:val="lv-LV"/>
        </w:rPr>
        <w:t>.</w:t>
      </w:r>
    </w:p>
    <w:p w:rsidRPr="00AB0B56" w:rsidR="00214607" w:rsidP="00DE5D8E" w:rsidRDefault="00214607" w14:paraId="6DB3DF28" w14:textId="77777777">
      <w:pPr>
        <w:pStyle w:val="tv213"/>
        <w:spacing w:before="0" w:beforeAutospacing="0" w:after="0" w:afterAutospacing="0" w:line="276" w:lineRule="auto"/>
        <w:rPr>
          <w:lang w:val="lv-LV"/>
        </w:rPr>
      </w:pPr>
    </w:p>
    <w:p w:rsidRPr="00AB0B56" w:rsidR="00722947" w:rsidP="00DE5D8E" w:rsidRDefault="00722947" w14:paraId="5415C87C" w14:textId="12FE1BE3">
      <w:pPr>
        <w:pStyle w:val="Heading2"/>
        <w:spacing w:after="0" w:line="276" w:lineRule="auto"/>
      </w:pPr>
      <w:bookmarkStart w:name="_Toc214452979" w:id="30"/>
      <w:r w:rsidRPr="00AB0B56">
        <w:t>2</w:t>
      </w:r>
      <w:r w:rsidRPr="00AB0B56" w:rsidR="007F0825">
        <w:t>.3. </w:t>
      </w:r>
      <w:r w:rsidRPr="00B8112C" w:rsidR="00B8112C">
        <w:t xml:space="preserve">Biotopi, to </w:t>
      </w:r>
      <w:r w:rsidR="00E73273">
        <w:t xml:space="preserve">dabas un </w:t>
      </w:r>
      <w:r w:rsidRPr="00B8112C" w:rsidR="00B8112C">
        <w:t>sociālekonomiskā vērtība un ietekmējošie faktori</w:t>
      </w:r>
      <w:bookmarkEnd w:id="30"/>
    </w:p>
    <w:p w:rsidR="0E722E07" w:rsidP="00DE5D8E" w:rsidRDefault="0E722E07" w14:paraId="255E047E" w14:textId="3843100D">
      <w:pPr>
        <w:pStyle w:val="Heading3"/>
        <w:spacing w:before="0" w:line="276" w:lineRule="auto"/>
      </w:pPr>
      <w:bookmarkStart w:name="_Toc214452980" w:id="31"/>
      <w:r>
        <w:t>2.3.1. Zālāju biotopi</w:t>
      </w:r>
      <w:bookmarkEnd w:id="31"/>
    </w:p>
    <w:p w:rsidR="00322481" w:rsidP="00DE5D8E" w:rsidRDefault="00D42DAF" w14:paraId="6824B2E1" w14:textId="57F0F7F2">
      <w:pPr>
        <w:pStyle w:val="tv213"/>
        <w:spacing w:before="0" w:beforeAutospacing="0" w:after="0" w:afterAutospacing="0" w:line="276" w:lineRule="auto"/>
        <w:ind w:firstLine="567"/>
        <w:jc w:val="both"/>
        <w:rPr>
          <w:lang w:val="lv-LV"/>
        </w:rPr>
      </w:pPr>
      <w:r>
        <w:rPr>
          <w:lang w:val="lv-LV"/>
        </w:rPr>
        <w:t xml:space="preserve">Zālāju apsekošana DA plāna izstrādes vajadzībām veikta </w:t>
      </w:r>
      <w:r w:rsidRPr="00C20BA5">
        <w:rPr>
          <w:lang w:val="lv-LV"/>
        </w:rPr>
        <w:t>2024. gada veģ</w:t>
      </w:r>
      <w:r>
        <w:rPr>
          <w:lang w:val="lv-LV"/>
        </w:rPr>
        <w:t xml:space="preserve">etācijas sezonā </w:t>
      </w:r>
      <w:r w:rsidRPr="00C20BA5">
        <w:rPr>
          <w:lang w:val="lv-LV"/>
        </w:rPr>
        <w:t xml:space="preserve">maršrutu veidā visā </w:t>
      </w:r>
      <w:r>
        <w:rPr>
          <w:lang w:val="lv-LV"/>
        </w:rPr>
        <w:t xml:space="preserve">DL </w:t>
      </w:r>
      <w:r w:rsidR="00825186">
        <w:rPr>
          <w:lang w:val="lv-LV"/>
        </w:rPr>
        <w:t>“</w:t>
      </w:r>
      <w:r w:rsidR="000E0C51">
        <w:rPr>
          <w:lang w:val="lv-LV"/>
        </w:rPr>
        <w:t>Burtnieka</w:t>
      </w:r>
      <w:r>
        <w:rPr>
          <w:lang w:val="lv-LV"/>
        </w:rPr>
        <w:t xml:space="preserve"> ezera pļavas</w:t>
      </w:r>
      <w:r w:rsidR="00825186">
        <w:rPr>
          <w:lang w:val="lv-LV"/>
        </w:rPr>
        <w:t>”</w:t>
      </w:r>
      <w:r w:rsidRPr="00C20BA5">
        <w:rPr>
          <w:lang w:val="lv-LV"/>
        </w:rPr>
        <w:t xml:space="preserve"> un tā tuvākajā apkārtnē, ieskaitot Silzemnieku </w:t>
      </w:r>
      <w:r>
        <w:rPr>
          <w:lang w:val="lv-LV"/>
        </w:rPr>
        <w:t xml:space="preserve">poldera daļu, </w:t>
      </w:r>
      <w:r w:rsidRPr="00C20BA5">
        <w:rPr>
          <w:lang w:val="lv-LV"/>
        </w:rPr>
        <w:t>īpaši vērību veltot jau iepriekš zināmajiem ES nozīmes īpaši aizsargājamo zālāju biotopu poligoniem un zālājiem ar potenciāli augstu bioloģisko daudzveidību.</w:t>
      </w:r>
      <w:r>
        <w:rPr>
          <w:lang w:val="lv-LV"/>
        </w:rPr>
        <w:t xml:space="preserve"> I</w:t>
      </w:r>
      <w:r w:rsidRPr="00C20BA5">
        <w:rPr>
          <w:lang w:val="lv-LV"/>
        </w:rPr>
        <w:t xml:space="preserve">zvērtēta arī </w:t>
      </w:r>
      <w:r>
        <w:rPr>
          <w:lang w:val="lv-LV"/>
        </w:rPr>
        <w:t>DAP DDPS</w:t>
      </w:r>
      <w:r w:rsidRPr="00C20BA5">
        <w:rPr>
          <w:lang w:val="lv-LV"/>
        </w:rPr>
        <w:t xml:space="preserve"> “Ozols” pieejamā informācija par ES nozīmes biotopu sastopamību un to kvalitāti</w:t>
      </w:r>
      <w:r w:rsidR="00233BE7">
        <w:rPr>
          <w:lang w:val="lv-LV"/>
        </w:rPr>
        <w:t>, kā arī kartogrāfiskais materiāls un informācijas avoti ar informāciju par zālāju attīstības vēsturi Burtniek</w:t>
      </w:r>
      <w:r w:rsidR="00825186">
        <w:rPr>
          <w:lang w:val="lv-LV"/>
        </w:rPr>
        <w:t>u</w:t>
      </w:r>
      <w:r w:rsidR="00233BE7">
        <w:rPr>
          <w:lang w:val="lv-LV"/>
        </w:rPr>
        <w:t xml:space="preserve"> apkārtnē</w:t>
      </w:r>
      <w:r w:rsidR="000F1C47">
        <w:rPr>
          <w:lang w:val="lv-LV"/>
        </w:rPr>
        <w:t xml:space="preserve"> </w:t>
      </w:r>
      <w:r w:rsidR="00D37BD4">
        <w:rPr>
          <w:lang w:val="lv-LV"/>
        </w:rPr>
        <w:t>(3.5. pielikums)</w:t>
      </w:r>
      <w:r w:rsidRPr="00C20BA5">
        <w:rPr>
          <w:lang w:val="lv-LV"/>
        </w:rPr>
        <w:t>.</w:t>
      </w:r>
    </w:p>
    <w:p w:rsidR="00FE6A45" w:rsidP="00DE5D8E" w:rsidRDefault="00FE6A45" w14:paraId="56F09DFD" w14:textId="018F87EA">
      <w:pPr>
        <w:pStyle w:val="tv213"/>
        <w:spacing w:before="0" w:beforeAutospacing="0" w:after="0" w:afterAutospacing="0" w:line="276" w:lineRule="auto"/>
        <w:ind w:firstLine="567"/>
        <w:jc w:val="both"/>
        <w:rPr>
          <w:lang w:val="lv-LV"/>
        </w:rPr>
      </w:pPr>
      <w:r>
        <w:rPr>
          <w:lang w:val="lv-LV"/>
        </w:rPr>
        <w:t xml:space="preserve">Senākās zināmās Burtnieka krastu ainavas ar apsaimniekotiem zālājiem redzamas </w:t>
      </w:r>
      <w:r w:rsidRPr="00FE6A45">
        <w:rPr>
          <w:lang w:val="lv-LV"/>
        </w:rPr>
        <w:t>E.</w:t>
      </w:r>
      <w:r w:rsidR="00B84583">
        <w:rPr>
          <w:lang w:val="lv-LV"/>
        </w:rPr>
        <w:t> </w:t>
      </w:r>
      <w:r w:rsidRPr="00FE6A45">
        <w:rPr>
          <w:lang w:val="lv-LV"/>
        </w:rPr>
        <w:t>M.</w:t>
      </w:r>
      <w:r w:rsidR="00B84583">
        <w:rPr>
          <w:lang w:val="lv-LV"/>
        </w:rPr>
        <w:t> </w:t>
      </w:r>
      <w:r w:rsidRPr="00FE6A45">
        <w:rPr>
          <w:lang w:val="lv-LV"/>
        </w:rPr>
        <w:t>Ulprehta zīmējums no J.</w:t>
      </w:r>
      <w:r w:rsidR="00B84583">
        <w:rPr>
          <w:lang w:val="lv-LV"/>
        </w:rPr>
        <w:t> </w:t>
      </w:r>
      <w:r w:rsidRPr="00FE6A45">
        <w:rPr>
          <w:lang w:val="lv-LV"/>
        </w:rPr>
        <w:t>K.</w:t>
      </w:r>
      <w:r w:rsidR="00B84583">
        <w:rPr>
          <w:lang w:val="lv-LV"/>
        </w:rPr>
        <w:t> </w:t>
      </w:r>
      <w:r w:rsidRPr="00FE6A45">
        <w:rPr>
          <w:lang w:val="lv-LV"/>
        </w:rPr>
        <w:t>Broces krājuma (Broce, 2002</w:t>
      </w:r>
      <w:r>
        <w:rPr>
          <w:lang w:val="lv-LV"/>
        </w:rPr>
        <w:t xml:space="preserve">; </w:t>
      </w:r>
      <w:r w:rsidRPr="00FE6A45">
        <w:rPr>
          <w:lang w:val="lv-LV"/>
        </w:rPr>
        <w:t>2.3.1.</w:t>
      </w:r>
      <w:r>
        <w:rPr>
          <w:lang w:val="lv-LV"/>
        </w:rPr>
        <w:t xml:space="preserve">1., </w:t>
      </w:r>
      <w:r w:rsidRPr="00FE6A45">
        <w:rPr>
          <w:lang w:val="lv-LV"/>
        </w:rPr>
        <w:t>2.3.1.</w:t>
      </w:r>
      <w:r>
        <w:rPr>
          <w:lang w:val="lv-LV"/>
        </w:rPr>
        <w:t>2. att.</w:t>
      </w:r>
      <w:r w:rsidRPr="00FE6A45">
        <w:rPr>
          <w:lang w:val="lv-LV"/>
        </w:rPr>
        <w:t>)</w:t>
      </w:r>
      <w:r>
        <w:rPr>
          <w:lang w:val="lv-LV"/>
        </w:rPr>
        <w:t>.</w:t>
      </w:r>
    </w:p>
    <w:p w:rsidRPr="00C511B0" w:rsidR="00FE6A45" w:rsidP="00DE5D8E" w:rsidRDefault="00FE6A45" w14:paraId="67E9D1EB" w14:textId="77777777">
      <w:pPr>
        <w:keepNext/>
        <w:spacing w:after="0" w:line="276" w:lineRule="auto"/>
        <w:jc w:val="both"/>
        <w:rPr>
          <w:rFonts w:ascii="Times New Roman" w:hAnsi="Times New Roman" w:cs="Times New Roman"/>
          <w:sz w:val="24"/>
          <w:szCs w:val="24"/>
        </w:rPr>
      </w:pPr>
      <w:r w:rsidRPr="00C511B0">
        <w:rPr>
          <w:rFonts w:ascii="Times New Roman" w:hAnsi="Times New Roman" w:cs="Times New Roman"/>
          <w:noProof/>
          <w:sz w:val="24"/>
          <w:szCs w:val="24"/>
          <w:lang w:val="lv-LV" w:eastAsia="lv-LV"/>
        </w:rPr>
        <w:drawing>
          <wp:inline distT="0" distB="0" distL="0" distR="0" wp14:anchorId="6186D4D9" wp14:editId="0CA0793A">
            <wp:extent cx="6055995" cy="3121961"/>
            <wp:effectExtent l="19050" t="0" r="1905" b="0"/>
            <wp:docPr id="22" name="Picture 1396855936" descr="Buernieka_ezera_skats_1798 _pec_Ulprehta_apgriezta_JCBroce_li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ernieka_ezera_skats_1798 _pec_Ulprehta_apgriezta_JCBroce_liela.jpg"/>
                    <pic:cNvPicPr/>
                  </pic:nvPicPr>
                  <pic:blipFill>
                    <a:blip r:embed="rId43" cstate="screen">
                      <a:extLst>
                        <a:ext uri="{28A0092B-C50C-407E-A947-70E740481C1C}">
                          <a14:useLocalDpi xmlns:a14="http://schemas.microsoft.com/office/drawing/2010/main" val="0"/>
                        </a:ext>
                      </a:extLst>
                    </a:blip>
                    <a:stretch>
                      <a:fillRect/>
                    </a:stretch>
                  </pic:blipFill>
                  <pic:spPr>
                    <a:xfrm>
                      <a:off x="0" y="0"/>
                      <a:ext cx="6055212" cy="3121557"/>
                    </a:xfrm>
                    <a:prstGeom prst="rect">
                      <a:avLst/>
                    </a:prstGeom>
                  </pic:spPr>
                </pic:pic>
              </a:graphicData>
            </a:graphic>
          </wp:inline>
        </w:drawing>
      </w:r>
    </w:p>
    <w:p w:rsidRPr="00FE6A45" w:rsidR="00FE6A45" w:rsidP="00DE5D8E" w:rsidRDefault="00FE6A45" w14:paraId="10270A80" w14:textId="102067AF">
      <w:pPr>
        <w:spacing w:after="0" w:line="276" w:lineRule="auto"/>
        <w:jc w:val="both"/>
        <w:rPr>
          <w:rFonts w:ascii="Times New Roman" w:hAnsi="Times New Roman" w:cs="Times New Roman"/>
          <w:bCs/>
          <w:iCs/>
          <w:color w:val="242424"/>
          <w:shd w:val="clear" w:color="auto" w:fill="FFFFFF"/>
        </w:rPr>
      </w:pPr>
      <w:r>
        <w:rPr>
          <w:rFonts w:ascii="Times New Roman" w:hAnsi="Times New Roman" w:cs="Times New Roman"/>
        </w:rPr>
        <w:t>2.3.1.1.</w:t>
      </w:r>
      <w:r w:rsidRPr="00FE6A45">
        <w:rPr>
          <w:rFonts w:ascii="Times New Roman" w:hAnsi="Times New Roman" w:cs="Times New Roman"/>
        </w:rPr>
        <w:t xml:space="preserve"> att. </w:t>
      </w:r>
      <w:r w:rsidRPr="00FE6A45">
        <w:rPr>
          <w:rFonts w:ascii="Times New Roman" w:hAnsi="Times New Roman" w:cs="Times New Roman"/>
          <w:bCs/>
          <w:iCs/>
          <w:color w:val="242424"/>
          <w:shd w:val="clear" w:color="auto" w:fill="FFFFFF"/>
        </w:rPr>
        <w:t xml:space="preserve">Burtnieka D krasts Burtniekos pie mūsdienu Vīsraga torņa un skats ZAZ virzienā uz krastu ar nelielo ragu pie mūsdienu „Lezdkalniem” un </w:t>
      </w:r>
      <w:r w:rsidR="000E0C51">
        <w:rPr>
          <w:rFonts w:ascii="Times New Roman" w:hAnsi="Times New Roman" w:cs="Times New Roman"/>
          <w:bCs/>
          <w:iCs/>
          <w:color w:val="242424"/>
          <w:shd w:val="clear" w:color="auto" w:fill="FFFFFF"/>
        </w:rPr>
        <w:t>Burtniek</w:t>
      </w:r>
      <w:r w:rsidR="009D638F">
        <w:rPr>
          <w:rFonts w:ascii="Times New Roman" w:hAnsi="Times New Roman" w:cs="Times New Roman"/>
          <w:bCs/>
          <w:iCs/>
          <w:color w:val="242424"/>
          <w:shd w:val="clear" w:color="auto" w:fill="FFFFFF"/>
        </w:rPr>
        <w:t>u</w:t>
      </w:r>
      <w:r w:rsidRPr="00FE6A45">
        <w:rPr>
          <w:rFonts w:ascii="Times New Roman" w:hAnsi="Times New Roman" w:cs="Times New Roman"/>
          <w:bCs/>
          <w:iCs/>
          <w:color w:val="242424"/>
          <w:shd w:val="clear" w:color="auto" w:fill="FFFFFF"/>
        </w:rPr>
        <w:t xml:space="preserve"> baznīcu 1798. gadā, E.</w:t>
      </w:r>
      <w:r>
        <w:rPr>
          <w:rFonts w:ascii="Times New Roman" w:hAnsi="Times New Roman" w:cs="Times New Roman"/>
          <w:bCs/>
          <w:iCs/>
          <w:color w:val="242424"/>
          <w:shd w:val="clear" w:color="auto" w:fill="FFFFFF"/>
          <w:lang w:val="lv-LV"/>
        </w:rPr>
        <w:t> </w:t>
      </w:r>
      <w:r w:rsidRPr="00FE6A45">
        <w:rPr>
          <w:rFonts w:ascii="Times New Roman" w:hAnsi="Times New Roman" w:cs="Times New Roman"/>
          <w:bCs/>
          <w:iCs/>
          <w:color w:val="242424"/>
          <w:shd w:val="clear" w:color="auto" w:fill="FFFFFF"/>
        </w:rPr>
        <w:t>M.</w:t>
      </w:r>
      <w:r>
        <w:rPr>
          <w:rFonts w:ascii="Times New Roman" w:hAnsi="Times New Roman" w:cs="Times New Roman"/>
          <w:bCs/>
          <w:iCs/>
          <w:color w:val="242424"/>
          <w:shd w:val="clear" w:color="auto" w:fill="FFFFFF"/>
        </w:rPr>
        <w:t> </w:t>
      </w:r>
      <w:r w:rsidRPr="00FE6A45">
        <w:rPr>
          <w:rFonts w:ascii="Times New Roman" w:hAnsi="Times New Roman" w:cs="Times New Roman"/>
          <w:bCs/>
          <w:iCs/>
          <w:color w:val="242424"/>
          <w:shd w:val="clear" w:color="auto" w:fill="FFFFFF"/>
        </w:rPr>
        <w:t>Ulprehta zīmējums no J.</w:t>
      </w:r>
      <w:r>
        <w:rPr>
          <w:rFonts w:ascii="Times New Roman" w:hAnsi="Times New Roman" w:cs="Times New Roman"/>
          <w:bCs/>
          <w:iCs/>
          <w:color w:val="242424"/>
          <w:shd w:val="clear" w:color="auto" w:fill="FFFFFF"/>
        </w:rPr>
        <w:t> </w:t>
      </w:r>
      <w:r w:rsidRPr="00FE6A45">
        <w:rPr>
          <w:rFonts w:ascii="Times New Roman" w:hAnsi="Times New Roman" w:cs="Times New Roman"/>
          <w:bCs/>
          <w:iCs/>
          <w:color w:val="242424"/>
          <w:shd w:val="clear" w:color="auto" w:fill="FFFFFF"/>
        </w:rPr>
        <w:t>K.</w:t>
      </w:r>
      <w:r>
        <w:rPr>
          <w:rFonts w:ascii="Times New Roman" w:hAnsi="Times New Roman" w:cs="Times New Roman"/>
          <w:bCs/>
          <w:iCs/>
          <w:color w:val="242424"/>
          <w:shd w:val="clear" w:color="auto" w:fill="FFFFFF"/>
        </w:rPr>
        <w:t> Broces krājuma (Broce, 2002).</w:t>
      </w:r>
    </w:p>
    <w:p w:rsidR="00FE6A45" w:rsidP="00DE5D8E" w:rsidRDefault="00FE6A45" w14:paraId="48EFC3E9" w14:textId="77777777">
      <w:pPr>
        <w:pStyle w:val="tv213"/>
        <w:spacing w:before="0" w:beforeAutospacing="0" w:after="0" w:afterAutospacing="0" w:line="276" w:lineRule="auto"/>
        <w:ind w:firstLine="567"/>
        <w:jc w:val="both"/>
      </w:pPr>
    </w:p>
    <w:p w:rsidRPr="00C511B0" w:rsidR="00FE6A45" w:rsidP="00DE5D8E" w:rsidRDefault="00FE6A45" w14:paraId="313B8B4D" w14:textId="77777777">
      <w:pPr>
        <w:keepNext/>
        <w:spacing w:after="0" w:line="276" w:lineRule="auto"/>
        <w:jc w:val="both"/>
        <w:rPr>
          <w:rFonts w:ascii="Times New Roman" w:hAnsi="Times New Roman" w:cs="Times New Roman"/>
          <w:b/>
          <w:bCs/>
          <w:i/>
          <w:iCs/>
          <w:color w:val="242424"/>
          <w:u w:val="single"/>
          <w:shd w:val="clear" w:color="auto" w:fill="FFFFFF"/>
        </w:rPr>
      </w:pPr>
      <w:r w:rsidRPr="00C511B0">
        <w:rPr>
          <w:rFonts w:ascii="Times New Roman" w:hAnsi="Times New Roman" w:cs="Times New Roman"/>
          <w:b/>
          <w:bCs/>
          <w:i/>
          <w:iCs/>
          <w:noProof/>
          <w:color w:val="242424"/>
          <w:u w:val="single"/>
          <w:shd w:val="clear" w:color="auto" w:fill="FFFFFF"/>
          <w:lang w:val="lv-LV" w:eastAsia="lv-LV"/>
        </w:rPr>
        <w:drawing>
          <wp:inline distT="0" distB="0" distL="0" distR="0" wp14:anchorId="26E3D5FE" wp14:editId="0D954B31">
            <wp:extent cx="5887974" cy="3073146"/>
            <wp:effectExtent l="19050" t="0" r="0" b="0"/>
            <wp:docPr id="24" name="Picture 944500759" descr="2_Burtnieka_ezera_skats_pie_baznicas_1798_pec_Ulprehta_apgriezta_JCBroce_li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Burtnieka_ezera_skats_pie_baznicas_1798_pec_Ulprehta_apgriezta_JCBroce_liela.jpg"/>
                    <pic:cNvPicPr/>
                  </pic:nvPicPr>
                  <pic:blipFill>
                    <a:blip r:embed="rId44" cstate="screen">
                      <a:extLst>
                        <a:ext uri="{28A0092B-C50C-407E-A947-70E740481C1C}">
                          <a14:useLocalDpi xmlns:a14="http://schemas.microsoft.com/office/drawing/2010/main" val="0"/>
                        </a:ext>
                      </a:extLst>
                    </a:blip>
                    <a:stretch>
                      <a:fillRect/>
                    </a:stretch>
                  </pic:blipFill>
                  <pic:spPr>
                    <a:xfrm>
                      <a:off x="0" y="0"/>
                      <a:ext cx="5887974" cy="3073146"/>
                    </a:xfrm>
                    <a:prstGeom prst="rect">
                      <a:avLst/>
                    </a:prstGeom>
                  </pic:spPr>
                </pic:pic>
              </a:graphicData>
            </a:graphic>
          </wp:inline>
        </w:drawing>
      </w:r>
    </w:p>
    <w:p w:rsidRPr="00C511B0" w:rsidR="00FE6A45" w:rsidP="00DE5D8E" w:rsidRDefault="6C4116F0" w14:paraId="545BD1A7" w14:textId="6723AFBB">
      <w:pPr>
        <w:spacing w:after="0" w:line="276" w:lineRule="auto"/>
        <w:jc w:val="both"/>
        <w:rPr>
          <w:rFonts w:ascii="Times New Roman" w:hAnsi="Times New Roman" w:cs="Times New Roman"/>
          <w:color w:val="242424"/>
          <w:shd w:val="clear" w:color="auto" w:fill="FFFFFF"/>
        </w:rPr>
      </w:pPr>
      <w:r w:rsidRPr="00B84583">
        <w:rPr>
          <w:rFonts w:ascii="Times New Roman" w:hAnsi="Times New Roman" w:cs="Times New Roman"/>
        </w:rPr>
        <w:t xml:space="preserve">2.3.1.2. </w:t>
      </w:r>
      <w:r w:rsidRPr="00B84583" w:rsidR="18DD9416">
        <w:rPr>
          <w:rFonts w:ascii="Times New Roman" w:hAnsi="Times New Roman" w:cs="Times New Roman"/>
        </w:rPr>
        <w:t>att.</w:t>
      </w:r>
      <w:r w:rsidRPr="00C511B0" w:rsidR="18DD9416">
        <w:rPr>
          <w:rFonts w:ascii="Times New Roman" w:hAnsi="Times New Roman" w:cs="Times New Roman"/>
        </w:rPr>
        <w:t xml:space="preserve"> </w:t>
      </w:r>
      <w:r w:rsidRPr="65F8F4DC" w:rsidR="18DD9416">
        <w:rPr>
          <w:rFonts w:ascii="Times New Roman" w:hAnsi="Times New Roman" w:cs="Times New Roman"/>
          <w:color w:val="242424"/>
          <w:shd w:val="clear" w:color="auto" w:fill="FFFFFF"/>
        </w:rPr>
        <w:t>Burtnieka DAA krasts starp Vecaj</w:t>
      </w:r>
      <w:r w:rsidR="003C4276">
        <w:rPr>
          <w:rFonts w:ascii="Times New Roman" w:hAnsi="Times New Roman" w:cs="Times New Roman"/>
          <w:color w:val="242424"/>
          <w:shd w:val="clear" w:color="auto" w:fill="FFFFFF"/>
        </w:rPr>
        <w:t>i</w:t>
      </w:r>
      <w:r w:rsidRPr="65F8F4DC" w:rsidR="18DD9416">
        <w:rPr>
          <w:rFonts w:ascii="Times New Roman" w:hAnsi="Times New Roman" w:cs="Times New Roman"/>
          <w:color w:val="242424"/>
          <w:shd w:val="clear" w:color="auto" w:fill="FFFFFF"/>
        </w:rPr>
        <w:t>em kapiem</w:t>
      </w:r>
      <w:r w:rsidR="003C4276">
        <w:rPr>
          <w:rFonts w:ascii="Times New Roman" w:hAnsi="Times New Roman" w:cs="Times New Roman"/>
          <w:color w:val="242424"/>
          <w:shd w:val="clear" w:color="auto" w:fill="FFFFFF"/>
        </w:rPr>
        <w:t xml:space="preserve"> un</w:t>
      </w:r>
      <w:r w:rsidRPr="65F8F4DC" w:rsidR="18DD9416">
        <w:rPr>
          <w:rFonts w:ascii="Times New Roman" w:hAnsi="Times New Roman" w:cs="Times New Roman"/>
          <w:color w:val="242424"/>
          <w:shd w:val="clear" w:color="auto" w:fill="FFFFFF"/>
        </w:rPr>
        <w:t xml:space="preserve"> </w:t>
      </w:r>
      <w:r w:rsidRPr="65F8F4DC" w:rsidR="299CA3A2">
        <w:rPr>
          <w:rFonts w:ascii="Times New Roman" w:hAnsi="Times New Roman" w:cs="Times New Roman"/>
          <w:color w:val="242424"/>
          <w:shd w:val="clear" w:color="auto" w:fill="FFFFFF"/>
        </w:rPr>
        <w:t>Burtniek</w:t>
      </w:r>
      <w:r w:rsidRPr="65F8F4DC" w:rsidR="08E387D5">
        <w:rPr>
          <w:rFonts w:ascii="Times New Roman" w:hAnsi="Times New Roman" w:cs="Times New Roman"/>
          <w:color w:val="242424"/>
          <w:shd w:val="clear" w:color="auto" w:fill="FFFFFF"/>
        </w:rPr>
        <w:t>u</w:t>
      </w:r>
      <w:r w:rsidRPr="65F8F4DC" w:rsidR="18DD9416">
        <w:rPr>
          <w:rFonts w:ascii="Times New Roman" w:hAnsi="Times New Roman" w:cs="Times New Roman"/>
          <w:color w:val="242424"/>
          <w:shd w:val="clear" w:color="auto" w:fill="FFFFFF"/>
        </w:rPr>
        <w:t xml:space="preserve"> baznīcu 1798. gadā – skats no mūsdienu Veco kapu puses, E.</w:t>
      </w:r>
      <w:r w:rsidRPr="65F8F4DC">
        <w:rPr>
          <w:rFonts w:ascii="Times New Roman" w:hAnsi="Times New Roman" w:cs="Times New Roman"/>
          <w:color w:val="242424"/>
          <w:shd w:val="clear" w:color="auto" w:fill="FFFFFF"/>
        </w:rPr>
        <w:t> </w:t>
      </w:r>
      <w:r w:rsidRPr="65F8F4DC" w:rsidR="18DD9416">
        <w:rPr>
          <w:rFonts w:ascii="Times New Roman" w:hAnsi="Times New Roman" w:cs="Times New Roman"/>
          <w:color w:val="242424"/>
          <w:shd w:val="clear" w:color="auto" w:fill="FFFFFF"/>
        </w:rPr>
        <w:t>M.</w:t>
      </w:r>
      <w:r w:rsidRPr="65F8F4DC">
        <w:rPr>
          <w:rFonts w:ascii="Times New Roman" w:hAnsi="Times New Roman" w:cs="Times New Roman"/>
          <w:color w:val="242424"/>
          <w:shd w:val="clear" w:color="auto" w:fill="FFFFFF"/>
        </w:rPr>
        <w:t> </w:t>
      </w:r>
      <w:r w:rsidRPr="65F8F4DC" w:rsidR="18DD9416">
        <w:rPr>
          <w:rFonts w:ascii="Times New Roman" w:hAnsi="Times New Roman" w:cs="Times New Roman"/>
          <w:color w:val="242424"/>
          <w:shd w:val="clear" w:color="auto" w:fill="FFFFFF"/>
        </w:rPr>
        <w:t>Ulprehta zīmējums no J.</w:t>
      </w:r>
      <w:r w:rsidRPr="65F8F4DC">
        <w:rPr>
          <w:rFonts w:ascii="Times New Roman" w:hAnsi="Times New Roman" w:cs="Times New Roman"/>
          <w:color w:val="242424"/>
          <w:shd w:val="clear" w:color="auto" w:fill="FFFFFF"/>
        </w:rPr>
        <w:t> </w:t>
      </w:r>
      <w:r w:rsidRPr="65F8F4DC" w:rsidR="18DD9416">
        <w:rPr>
          <w:rFonts w:ascii="Times New Roman" w:hAnsi="Times New Roman" w:cs="Times New Roman"/>
          <w:color w:val="242424"/>
          <w:shd w:val="clear" w:color="auto" w:fill="FFFFFF"/>
        </w:rPr>
        <w:t>K.</w:t>
      </w:r>
      <w:r w:rsidRPr="65F8F4DC">
        <w:rPr>
          <w:rFonts w:ascii="Times New Roman" w:hAnsi="Times New Roman" w:cs="Times New Roman"/>
          <w:color w:val="242424"/>
          <w:shd w:val="clear" w:color="auto" w:fill="FFFFFF"/>
        </w:rPr>
        <w:t> Broces krājuma (Broce, 2002).</w:t>
      </w:r>
    </w:p>
    <w:p w:rsidRPr="00B84583" w:rsidR="00FE6A45" w:rsidP="00DE5D8E" w:rsidRDefault="6C4116F0" w14:paraId="2867613A" w14:textId="27FC2331">
      <w:pPr>
        <w:pStyle w:val="tv213"/>
        <w:spacing w:before="0" w:beforeAutospacing="0" w:after="0" w:afterAutospacing="0" w:line="276" w:lineRule="auto"/>
        <w:ind w:firstLine="567"/>
        <w:jc w:val="both"/>
        <w:rPr>
          <w:lang w:val="lv-LV"/>
        </w:rPr>
      </w:pPr>
      <w:r w:rsidRPr="65F8F4DC">
        <w:rPr>
          <w:lang w:val="lv-LV"/>
        </w:rPr>
        <w:t xml:space="preserve">Situāciju ap 1800.-1820. gadu raksturo Vidzemes speciālā karte, kur mūsdienu DL </w:t>
      </w:r>
      <w:r w:rsidR="00B62407">
        <w:rPr>
          <w:lang w:val="lv-LV"/>
        </w:rPr>
        <w:t>“</w:t>
      </w:r>
      <w:r w:rsidRPr="65F8F4DC" w:rsidR="299CA3A2">
        <w:rPr>
          <w:lang w:val="lv-LV"/>
        </w:rPr>
        <w:t>Burtnieka</w:t>
      </w:r>
      <w:r w:rsidRPr="65F8F4DC">
        <w:rPr>
          <w:lang w:val="lv-LV"/>
        </w:rPr>
        <w:t xml:space="preserve"> ezera pļavas</w:t>
      </w:r>
      <w:r w:rsidR="00B62407">
        <w:rPr>
          <w:lang w:val="lv-LV"/>
        </w:rPr>
        <w:t>”</w:t>
      </w:r>
      <w:r w:rsidRPr="65F8F4DC">
        <w:rPr>
          <w:lang w:val="lv-LV"/>
        </w:rPr>
        <w:t xml:space="preserve"> teritorijā ezera D krastā gar Briedes un Vecbriedes ieteku līdz </w:t>
      </w:r>
      <w:r w:rsidRPr="65F8F4DC" w:rsidR="299CA3A2">
        <w:rPr>
          <w:lang w:val="lv-LV"/>
        </w:rPr>
        <w:t>Burtniek</w:t>
      </w:r>
      <w:r w:rsidRPr="65F8F4DC" w:rsidR="03DE7598">
        <w:rPr>
          <w:lang w:val="lv-LV"/>
        </w:rPr>
        <w:t>u</w:t>
      </w:r>
      <w:r w:rsidRPr="65F8F4DC">
        <w:rPr>
          <w:lang w:val="lv-LV"/>
        </w:rPr>
        <w:t xml:space="preserve"> pilsmuižai pletās plašas palieņu pļavas (Specialkarte von Livland, 1839). Plašas palieņu pļavas pletās arī starp </w:t>
      </w:r>
      <w:r w:rsidRPr="65F8F4DC" w:rsidR="299CA3A2">
        <w:rPr>
          <w:lang w:val="lv-LV"/>
        </w:rPr>
        <w:t>Burtniek</w:t>
      </w:r>
      <w:r w:rsidRPr="65F8F4DC" w:rsidR="03DE7598">
        <w:rPr>
          <w:lang w:val="lv-LV"/>
        </w:rPr>
        <w:t>u</w:t>
      </w:r>
      <w:r w:rsidRPr="65F8F4DC">
        <w:rPr>
          <w:lang w:val="lv-LV"/>
        </w:rPr>
        <w:t xml:space="preserve"> pilsmuižu, Smiltsvēveru upītes ieteku un </w:t>
      </w:r>
      <w:r w:rsidRPr="65F8F4DC" w:rsidR="015BF647">
        <w:rPr>
          <w:lang w:val="lv-LV"/>
        </w:rPr>
        <w:t>“</w:t>
      </w:r>
      <w:r w:rsidRPr="65F8F4DC">
        <w:rPr>
          <w:lang w:val="lv-LV"/>
        </w:rPr>
        <w:t xml:space="preserve">Sveipelēm” (1839. g. kartē </w:t>
      </w:r>
      <w:r w:rsidRPr="65F8F4DC" w:rsidR="3983543A">
        <w:rPr>
          <w:lang w:val="lv-LV"/>
        </w:rPr>
        <w:t>“</w:t>
      </w:r>
      <w:r w:rsidRPr="65F8F4DC">
        <w:rPr>
          <w:lang w:val="lv-LV"/>
        </w:rPr>
        <w:t xml:space="preserve">Weipel”), ieskaitot Eiķinupes un tajā ietekošās Negurskas upītes krastus gandrīz no </w:t>
      </w:r>
      <w:r w:rsidRPr="65F8F4DC" w:rsidR="4B33E8E6">
        <w:rPr>
          <w:lang w:val="lv-LV"/>
        </w:rPr>
        <w:t>“</w:t>
      </w:r>
      <w:r w:rsidRPr="65F8F4DC">
        <w:rPr>
          <w:lang w:val="lv-LV"/>
        </w:rPr>
        <w:t>Jērcēniem” Rencēnu ceļa tilta D pusē līdz ietekai Burtniekā. Burtnieka A krastā pie Silzemniekiem tajā laikā pletās milzīga, aptuveni ap 6 km gara, 3,5 km plata un 25 km</w:t>
      </w:r>
      <w:r w:rsidRPr="65F8F4DC">
        <w:rPr>
          <w:vertAlign w:val="superscript"/>
          <w:lang w:val="lv-LV"/>
        </w:rPr>
        <w:t>2</w:t>
      </w:r>
      <w:r w:rsidRPr="65F8F4DC">
        <w:rPr>
          <w:lang w:val="lv-LV"/>
        </w:rPr>
        <w:t xml:space="preserve"> liela palieņu pļava (Specialkarte von Livland, 1839).</w:t>
      </w:r>
    </w:p>
    <w:p w:rsidR="00B06CF1" w:rsidP="00DE5D8E" w:rsidRDefault="001D6B8A" w14:paraId="32FAF469" w14:textId="77777777">
      <w:pPr>
        <w:pStyle w:val="tv213"/>
        <w:spacing w:before="0" w:beforeAutospacing="0" w:after="0" w:afterAutospacing="0" w:line="276" w:lineRule="auto"/>
        <w:ind w:firstLine="567"/>
        <w:jc w:val="both"/>
        <w:rPr>
          <w:lang w:val="lv-LV"/>
        </w:rPr>
      </w:pPr>
      <w:r>
        <w:rPr>
          <w:lang w:val="lv-LV"/>
        </w:rPr>
        <w:t>20. gs. sākumā tikuši ierīkoti grāvji palienē starp “Dīķeriem” un Briedi. Pļ</w:t>
      </w:r>
      <w:r w:rsidRPr="00701812" w:rsidR="00701812">
        <w:rPr>
          <w:lang w:val="lv-LV"/>
        </w:rPr>
        <w:t xml:space="preserve">avās pie mūsdienu Vīsraga </w:t>
      </w:r>
      <w:r>
        <w:rPr>
          <w:lang w:val="lv-LV"/>
        </w:rPr>
        <w:t xml:space="preserve">skatu </w:t>
      </w:r>
      <w:r w:rsidRPr="00701812" w:rsidR="00701812">
        <w:rPr>
          <w:lang w:val="lv-LV"/>
        </w:rPr>
        <w:t>torņ</w:t>
      </w:r>
      <w:r>
        <w:rPr>
          <w:lang w:val="lv-LV"/>
        </w:rPr>
        <w:t>a</w:t>
      </w:r>
      <w:r w:rsidRPr="00701812" w:rsidR="00701812">
        <w:rPr>
          <w:lang w:val="lv-LV"/>
        </w:rPr>
        <w:t xml:space="preserve">, kā arī Eiķinupes abos krastos un Smiltsvēveru upītes kreisajā krastā </w:t>
      </w:r>
      <w:r>
        <w:rPr>
          <w:lang w:val="lv-LV"/>
        </w:rPr>
        <w:t xml:space="preserve">atradušies </w:t>
      </w:r>
      <w:r w:rsidRPr="00701812" w:rsidR="00701812">
        <w:rPr>
          <w:lang w:val="lv-LV"/>
        </w:rPr>
        <w:t xml:space="preserve">vairāki siena šķūņi, bet pļavas vēl bija </w:t>
      </w:r>
      <w:r>
        <w:rPr>
          <w:lang w:val="lv-LV"/>
        </w:rPr>
        <w:t xml:space="preserve">bez grāvjiem. Arī </w:t>
      </w:r>
      <w:r w:rsidRPr="00701812" w:rsidR="00701812">
        <w:rPr>
          <w:lang w:val="lv-LV"/>
        </w:rPr>
        <w:t xml:space="preserve">Silzemnieku pļavās tajā laikā atradušies vairāki siena šķūņi </w:t>
      </w:r>
      <w:r>
        <w:rPr>
          <w:lang w:val="lv-LV"/>
        </w:rPr>
        <w:t>(</w:t>
      </w:r>
      <w:r w:rsidRPr="001D6B8A">
        <w:rPr>
          <w:lang w:val="lv-LV"/>
        </w:rPr>
        <w:t>Cariskās Krievijas vienverstu karte, 1915)</w:t>
      </w:r>
      <w:r>
        <w:rPr>
          <w:lang w:val="lv-LV"/>
        </w:rPr>
        <w:t>.</w:t>
      </w:r>
    </w:p>
    <w:p w:rsidR="00477A66" w:rsidP="00DE5D8E" w:rsidRDefault="00B06CF1" w14:paraId="5563B678" w14:textId="3B9F0862">
      <w:pPr>
        <w:pStyle w:val="tv213"/>
        <w:spacing w:before="0" w:beforeAutospacing="0" w:after="0" w:afterAutospacing="0" w:line="276" w:lineRule="auto"/>
        <w:ind w:firstLine="567"/>
        <w:jc w:val="both"/>
        <w:rPr>
          <w:lang w:val="lv-LV"/>
        </w:rPr>
      </w:pPr>
      <w:r>
        <w:rPr>
          <w:lang w:val="lv-LV"/>
        </w:rPr>
        <w:t>P</w:t>
      </w:r>
      <w:r w:rsidRPr="00B06CF1">
        <w:rPr>
          <w:lang w:val="lv-LV"/>
        </w:rPr>
        <w:t xml:space="preserve">ēc </w:t>
      </w:r>
      <w:r>
        <w:rPr>
          <w:lang w:val="lv-LV"/>
        </w:rPr>
        <w:t>Burtnieka</w:t>
      </w:r>
      <w:r w:rsidRPr="00B06CF1">
        <w:rPr>
          <w:lang w:val="lv-LV"/>
        </w:rPr>
        <w:t xml:space="preserve"> ūdens līmeņa pazemināšanas 1928.-1929. gadā</w:t>
      </w:r>
      <w:r>
        <w:rPr>
          <w:lang w:val="lv-LV"/>
        </w:rPr>
        <w:t xml:space="preserve"> atsedzās ezera </w:t>
      </w:r>
      <w:r w:rsidR="00840B51">
        <w:rPr>
          <w:lang w:val="lv-LV"/>
        </w:rPr>
        <w:t>gultne</w:t>
      </w:r>
      <w:r>
        <w:rPr>
          <w:lang w:val="lv-LV"/>
        </w:rPr>
        <w:t>, kur izveidoj</w:t>
      </w:r>
      <w:r w:rsidR="00840B51">
        <w:rPr>
          <w:lang w:val="lv-LV"/>
        </w:rPr>
        <w:t>ās un tika apsaimniekoti zālāji (</w:t>
      </w:r>
      <w:r w:rsidRPr="00840B51" w:rsidR="00840B51">
        <w:rPr>
          <w:lang w:val="lv-LV"/>
        </w:rPr>
        <w:t>2.3.1.3. att.</w:t>
      </w:r>
      <w:r w:rsidR="00840B51">
        <w:rPr>
          <w:lang w:val="lv-LV"/>
        </w:rPr>
        <w:t>).</w:t>
      </w:r>
    </w:p>
    <w:p w:rsidRPr="00B06CF1" w:rsidR="00477A66" w:rsidP="00DE5D8E" w:rsidRDefault="00477A66" w14:paraId="254DFA15" w14:textId="77777777">
      <w:pPr>
        <w:spacing w:after="0" w:line="276" w:lineRule="auto"/>
        <w:jc w:val="center"/>
        <w:rPr>
          <w:lang w:val="lv-LV"/>
        </w:rPr>
      </w:pPr>
      <w:r w:rsidRPr="00C511B0">
        <w:rPr>
          <w:noProof/>
          <w:lang w:val="lv-LV" w:eastAsia="lv-LV"/>
        </w:rPr>
        <w:drawing>
          <wp:inline distT="0" distB="0" distL="0" distR="0" wp14:anchorId="2EB99B1E" wp14:editId="21808BDE">
            <wp:extent cx="5983501" cy="3886200"/>
            <wp:effectExtent l="19050" t="0" r="0" b="0"/>
            <wp:docPr id="21" name="Picture 944500755" descr="21a_Burtnieka_ZA_kr_pie_bazn_ar_govim_pec_udenslim_pazem_EmBenj_izdevn_foto_1920g_beigas_1200p_ar_autot_VLindes_kol_skan15.4.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a_Burtnieka_ZA_kr_pie_bazn_ar_govim_pec_udenslim_pazem_EmBenj_izdevn_foto_1920g_beigas_1200p_ar_autot_VLindes_kol_skan15.4.2024.jpg"/>
                    <pic:cNvPicPr/>
                  </pic:nvPicPr>
                  <pic:blipFill>
                    <a:blip r:embed="rId45" cstate="screen">
                      <a:extLst>
                        <a:ext uri="{28A0092B-C50C-407E-A947-70E740481C1C}">
                          <a14:useLocalDpi xmlns:a14="http://schemas.microsoft.com/office/drawing/2010/main" val="0"/>
                        </a:ext>
                      </a:extLst>
                    </a:blip>
                    <a:stretch>
                      <a:fillRect/>
                    </a:stretch>
                  </pic:blipFill>
                  <pic:spPr>
                    <a:xfrm>
                      <a:off x="0" y="0"/>
                      <a:ext cx="5983501" cy="3886200"/>
                    </a:xfrm>
                    <a:prstGeom prst="rect">
                      <a:avLst/>
                    </a:prstGeom>
                  </pic:spPr>
                </pic:pic>
              </a:graphicData>
            </a:graphic>
          </wp:inline>
        </w:drawing>
      </w:r>
    </w:p>
    <w:p w:rsidR="00477A66" w:rsidP="00DE5D8E" w:rsidRDefault="4A6EE5FB" w14:paraId="3B7FBE70" w14:textId="5D95E5CA">
      <w:pPr>
        <w:spacing w:after="0" w:line="276" w:lineRule="auto"/>
        <w:jc w:val="both"/>
        <w:rPr>
          <w:rFonts w:ascii="Times New Roman" w:hAnsi="Times New Roman" w:cs="Times New Roman"/>
          <w:color w:val="242424"/>
          <w:shd w:val="clear" w:color="auto" w:fill="FFFFFF"/>
          <w:lang w:val="lv-LV"/>
        </w:rPr>
      </w:pPr>
      <w:r w:rsidRPr="00840B51">
        <w:rPr>
          <w:rFonts w:ascii="Times New Roman" w:hAnsi="Times New Roman" w:cs="Times New Roman"/>
          <w:lang w:val="lv-LV"/>
        </w:rPr>
        <w:t>2.3.1.</w:t>
      </w:r>
      <w:r>
        <w:rPr>
          <w:rFonts w:ascii="Times New Roman" w:hAnsi="Times New Roman" w:cs="Times New Roman"/>
          <w:lang w:val="lv-LV"/>
        </w:rPr>
        <w:t>3</w:t>
      </w:r>
      <w:r w:rsidRPr="00840B51">
        <w:rPr>
          <w:rFonts w:ascii="Times New Roman" w:hAnsi="Times New Roman" w:cs="Times New Roman"/>
          <w:lang w:val="lv-LV"/>
        </w:rPr>
        <w:t>.</w:t>
      </w:r>
      <w:r>
        <w:rPr>
          <w:rFonts w:ascii="Times New Roman" w:hAnsi="Times New Roman" w:cs="Times New Roman"/>
          <w:lang w:val="lv-LV"/>
        </w:rPr>
        <w:t> </w:t>
      </w:r>
      <w:r w:rsidRPr="00840B51">
        <w:rPr>
          <w:rFonts w:ascii="Times New Roman" w:hAnsi="Times New Roman" w:cs="Times New Roman"/>
          <w:lang w:val="lv-LV"/>
        </w:rPr>
        <w:t xml:space="preserve">att. </w:t>
      </w:r>
      <w:r w:rsidRPr="65F8F4DC" w:rsidR="3A172EAA">
        <w:rPr>
          <w:rFonts w:ascii="Times New Roman" w:hAnsi="Times New Roman" w:cs="Times New Roman"/>
          <w:color w:val="242424"/>
          <w:shd w:val="clear" w:color="auto" w:fill="FFFFFF"/>
          <w:lang w:val="lv-LV"/>
        </w:rPr>
        <w:t>Burtnieka DA</w:t>
      </w:r>
      <w:r w:rsidR="00637954">
        <w:rPr>
          <w:rFonts w:ascii="Times New Roman" w:hAnsi="Times New Roman" w:cs="Times New Roman"/>
          <w:color w:val="242424"/>
          <w:shd w:val="clear" w:color="auto" w:fill="FFFFFF"/>
          <w:lang w:val="lv-LV"/>
        </w:rPr>
        <w:t>-</w:t>
      </w:r>
      <w:r w:rsidRPr="65F8F4DC" w:rsidR="3A172EAA">
        <w:rPr>
          <w:rFonts w:ascii="Times New Roman" w:hAnsi="Times New Roman" w:cs="Times New Roman"/>
          <w:color w:val="242424"/>
          <w:shd w:val="clear" w:color="auto" w:fill="FFFFFF"/>
          <w:lang w:val="lv-LV"/>
        </w:rPr>
        <w:t>A krasts „Lezdkalnu” Z pusē ar ganību zālājiem pēc ezera ūdens līmeņa pazemināšanas 1928.-1929. gadā – skats no ezera stāvkrasta  ZRZ virzienā uz ezeru un Radziņmežu tālumā, E. Benjamiņas izdevniecības foto ap 1932. gadu (V. Lindes privākolekcija).</w:t>
      </w:r>
    </w:p>
    <w:p w:rsidRPr="00840B51" w:rsidR="00840B51" w:rsidP="00DE5D8E" w:rsidRDefault="00840B51" w14:paraId="45E91DA9" w14:textId="4BD77971">
      <w:pPr>
        <w:spacing w:after="0" w:line="276" w:lineRule="auto"/>
        <w:jc w:val="both"/>
        <w:rPr>
          <w:lang w:val="lv-LV"/>
        </w:rPr>
      </w:pPr>
    </w:p>
    <w:p w:rsidRPr="00C40B67" w:rsidR="00840B51" w:rsidP="00DE5D8E" w:rsidRDefault="4A6EE5FB" w14:paraId="2E4D2797" w14:textId="0444FBFA">
      <w:pPr>
        <w:pStyle w:val="tv213"/>
        <w:spacing w:before="0" w:beforeAutospacing="0" w:after="0" w:afterAutospacing="0" w:line="276" w:lineRule="auto"/>
        <w:ind w:firstLine="567"/>
        <w:jc w:val="both"/>
        <w:rPr>
          <w:lang w:val="lv-LV"/>
        </w:rPr>
      </w:pPr>
      <w:r w:rsidRPr="65F8F4DC">
        <w:rPr>
          <w:lang w:val="lv-LV"/>
        </w:rPr>
        <w:t xml:space="preserve">Līdzīga situācija saglabājās arī pēc 2. pasaules kara, kad DL </w:t>
      </w:r>
      <w:r w:rsidRPr="65F8F4DC" w:rsidR="50D245CC">
        <w:rPr>
          <w:lang w:val="lv-LV"/>
        </w:rPr>
        <w:t>“</w:t>
      </w:r>
      <w:r w:rsidRPr="65F8F4DC" w:rsidR="299CA3A2">
        <w:rPr>
          <w:lang w:val="lv-LV"/>
        </w:rPr>
        <w:t>Burtnieka</w:t>
      </w:r>
      <w:r w:rsidRPr="65F8F4DC">
        <w:rPr>
          <w:lang w:val="lv-LV"/>
        </w:rPr>
        <w:t xml:space="preserve"> ezera pļavas</w:t>
      </w:r>
      <w:r w:rsidRPr="65F8F4DC" w:rsidR="50D245CC">
        <w:rPr>
          <w:lang w:val="lv-LV"/>
        </w:rPr>
        <w:t>”</w:t>
      </w:r>
      <w:r w:rsidRPr="65F8F4DC">
        <w:rPr>
          <w:lang w:val="lv-LV"/>
        </w:rPr>
        <w:t xml:space="preserve"> </w:t>
      </w:r>
      <w:r w:rsidRPr="65F8F4DC" w:rsidR="75BC92DB">
        <w:rPr>
          <w:lang w:val="lv-LV"/>
        </w:rPr>
        <w:t>teritorijā jopr</w:t>
      </w:r>
      <w:r w:rsidRPr="65F8F4DC" w:rsidR="650055F7">
        <w:rPr>
          <w:lang w:val="lv-LV"/>
        </w:rPr>
        <w:t>o</w:t>
      </w:r>
      <w:r w:rsidRPr="65F8F4DC" w:rsidR="75BC92DB">
        <w:rPr>
          <w:lang w:val="lv-LV"/>
        </w:rPr>
        <w:t xml:space="preserve">jām </w:t>
      </w:r>
      <w:r w:rsidRPr="65F8F4DC">
        <w:rPr>
          <w:lang w:val="lv-LV"/>
        </w:rPr>
        <w:t>pletušās plašas palieņu pļava</w:t>
      </w:r>
      <w:r w:rsidRPr="65F8F4DC" w:rsidR="650055F7">
        <w:rPr>
          <w:lang w:val="lv-LV"/>
        </w:rPr>
        <w:t>s</w:t>
      </w:r>
      <w:r w:rsidRPr="65F8F4DC" w:rsidR="75BC92DB">
        <w:rPr>
          <w:lang w:val="lv-LV"/>
        </w:rPr>
        <w:t xml:space="preserve">. </w:t>
      </w:r>
      <w:r w:rsidRPr="65F8F4DC">
        <w:rPr>
          <w:lang w:val="lv-LV"/>
        </w:rPr>
        <w:t>Šajā laikā arī pēc ūdens līmeņa pazemināšanas atsegtā ezera gultne i</w:t>
      </w:r>
      <w:r w:rsidRPr="65F8F4DC" w:rsidR="75BC92DB">
        <w:rPr>
          <w:lang w:val="lv-LV"/>
        </w:rPr>
        <w:t>r apaugusi ar palieņu zālājiem (PSRS Bruņoto spēku Generālštāba kartes, 1952). Vēlāk zālāju apsaimniekošana pakāpeniski apsīka, bet Silzemnieku pļavās tika ierīkots polderis.</w:t>
      </w:r>
    </w:p>
    <w:p w:rsidRPr="0078671C" w:rsidR="0078671C" w:rsidP="00DE5D8E" w:rsidRDefault="00840B51" w14:paraId="5901BDA1" w14:textId="2054763B">
      <w:pPr>
        <w:pStyle w:val="tv213"/>
        <w:spacing w:before="0" w:beforeAutospacing="0" w:after="0" w:afterAutospacing="0" w:line="276" w:lineRule="auto"/>
        <w:ind w:firstLine="567"/>
        <w:jc w:val="both"/>
        <w:rPr>
          <w:lang w:val="lv-LV"/>
        </w:rPr>
      </w:pPr>
      <w:r w:rsidRPr="0078671C">
        <w:rPr>
          <w:lang w:val="lv-LV"/>
        </w:rPr>
        <w:t xml:space="preserve">Pašlaik </w:t>
      </w:r>
      <w:r w:rsidRPr="0078671C" w:rsidR="00FE6A45">
        <w:rPr>
          <w:lang w:val="lv-LV"/>
        </w:rPr>
        <w:t xml:space="preserve">DL </w:t>
      </w:r>
      <w:r w:rsidRPr="0078671C" w:rsidR="00DD19E4">
        <w:rPr>
          <w:lang w:val="lv-LV"/>
        </w:rPr>
        <w:t>“</w:t>
      </w:r>
      <w:r w:rsidRPr="0078671C" w:rsidR="000E0C51">
        <w:rPr>
          <w:lang w:val="lv-LV"/>
        </w:rPr>
        <w:t>Burtnieka</w:t>
      </w:r>
      <w:r w:rsidRPr="0078671C" w:rsidR="00FE6A45">
        <w:rPr>
          <w:lang w:val="lv-LV"/>
        </w:rPr>
        <w:t xml:space="preserve"> ezera pļavas</w:t>
      </w:r>
      <w:r w:rsidRPr="0078671C" w:rsidR="00DD19E4">
        <w:rPr>
          <w:lang w:val="lv-LV"/>
        </w:rPr>
        <w:t>”</w:t>
      </w:r>
      <w:r w:rsidRPr="0078671C" w:rsidR="00FE6A45">
        <w:rPr>
          <w:lang w:val="lv-LV"/>
        </w:rPr>
        <w:t xml:space="preserve"> lielākās zālāju platības ar dažādas kvalitātes</w:t>
      </w:r>
      <w:r w:rsidRPr="0078671C" w:rsidR="003D37A7">
        <w:rPr>
          <w:lang w:val="lv-LV"/>
        </w:rPr>
        <w:t xml:space="preserve">, galvenokārt </w:t>
      </w:r>
      <w:r w:rsidRPr="0078671C" w:rsidR="00157B13">
        <w:rPr>
          <w:lang w:val="lv-LV"/>
        </w:rPr>
        <w:t xml:space="preserve">ES nozīmes </w:t>
      </w:r>
      <w:r w:rsidRPr="0078671C" w:rsidR="003D37A7">
        <w:rPr>
          <w:lang w:val="lv-LV"/>
        </w:rPr>
        <w:t>6450 P</w:t>
      </w:r>
      <w:r w:rsidRPr="0078671C" w:rsidR="00FE6A45">
        <w:rPr>
          <w:lang w:val="lv-LV"/>
        </w:rPr>
        <w:t>alieņu zālājiem</w:t>
      </w:r>
      <w:r w:rsidRPr="0078671C" w:rsidR="00157B13">
        <w:rPr>
          <w:lang w:val="lv-LV"/>
        </w:rPr>
        <w:t>,</w:t>
      </w:r>
      <w:r w:rsidRPr="0078671C" w:rsidR="00FE6A45">
        <w:rPr>
          <w:lang w:val="lv-LV"/>
        </w:rPr>
        <w:t xml:space="preserve"> ir sastopamas Burtnieka D krastā ap Briedes un Vecbriedes ietekām, Burtniekos pie laivu bāzes, Vīsraga skatu torņa un Smiltsvēveru upītes ietekas, kā arī Eiķinupes abos krastos no Rencēnu ceļa tilta līdz ietekai Burtniekā.</w:t>
      </w:r>
      <w:r w:rsidRPr="0078671C" w:rsidR="003D37A7">
        <w:rPr>
          <w:lang w:val="lv-LV"/>
        </w:rPr>
        <w:t xml:space="preserve"> Šeit 2,98 ha platībā sastopams ar</w:t>
      </w:r>
      <w:r w:rsidRPr="0078671C" w:rsidR="00BC72EC">
        <w:rPr>
          <w:lang w:val="lv-LV"/>
        </w:rPr>
        <w:t>ī</w:t>
      </w:r>
      <w:r w:rsidRPr="0078671C" w:rsidR="003D37A7">
        <w:rPr>
          <w:lang w:val="lv-LV"/>
        </w:rPr>
        <w:t xml:space="preserve"> ES nozīmes zālāju biotops </w:t>
      </w:r>
      <w:r w:rsidRPr="0078671C" w:rsidR="00BC72EC">
        <w:rPr>
          <w:lang w:val="lv-LV"/>
        </w:rPr>
        <w:t>6270* Sugām bagātas ganības un ganītas pļavas.</w:t>
      </w:r>
    </w:p>
    <w:p w:rsidRPr="00586B18" w:rsidR="00FE6A45" w:rsidP="00DE5D8E" w:rsidRDefault="18DD9416" w14:paraId="1423C5DB" w14:textId="4C5CCC5D">
      <w:pPr>
        <w:pStyle w:val="tv213"/>
        <w:spacing w:before="0" w:beforeAutospacing="0" w:after="0" w:afterAutospacing="0" w:line="276" w:lineRule="auto"/>
        <w:ind w:firstLine="567"/>
        <w:jc w:val="both"/>
        <w:rPr>
          <w:lang w:val="lv-LV"/>
        </w:rPr>
      </w:pPr>
      <w:r w:rsidRPr="65F8F4DC">
        <w:rPr>
          <w:lang w:val="lv-LV"/>
        </w:rPr>
        <w:t xml:space="preserve">Burtnieka DA un A krastā no Mieļas priedēm līdz </w:t>
      </w:r>
      <w:r w:rsidRPr="65F8F4DC" w:rsidR="657341ED">
        <w:rPr>
          <w:lang w:val="lv-LV"/>
        </w:rPr>
        <w:t>“</w:t>
      </w:r>
      <w:r w:rsidRPr="65F8F4DC">
        <w:rPr>
          <w:lang w:val="lv-LV"/>
        </w:rPr>
        <w:t>Ezerpriedēm”</w:t>
      </w:r>
      <w:r w:rsidRPr="00637954" w:rsidR="006B72EB">
        <w:rPr>
          <w:lang w:val="lv-LV"/>
        </w:rPr>
        <w:t xml:space="preserve"> 6450</w:t>
      </w:r>
      <w:r w:rsidRPr="65F8F4DC">
        <w:rPr>
          <w:lang w:val="lv-LV"/>
        </w:rPr>
        <w:t xml:space="preserve"> </w:t>
      </w:r>
      <w:r w:rsidR="006B72EB">
        <w:rPr>
          <w:lang w:val="lv-LV"/>
        </w:rPr>
        <w:t>P</w:t>
      </w:r>
      <w:r w:rsidRPr="65F8F4DC">
        <w:rPr>
          <w:lang w:val="lv-LV"/>
        </w:rPr>
        <w:t xml:space="preserve">alieņu zālāji ir sastopami tikai piecās vietās – pie Dambjupītes ietekas, Vecajiem kapiem, </w:t>
      </w:r>
      <w:r w:rsidRPr="65F8F4DC" w:rsidR="5295ACDE">
        <w:rPr>
          <w:lang w:val="lv-LV"/>
        </w:rPr>
        <w:t>“</w:t>
      </w:r>
      <w:r w:rsidRPr="65F8F4DC">
        <w:rPr>
          <w:lang w:val="lv-LV"/>
        </w:rPr>
        <w:t xml:space="preserve">Lezdkalniem”, </w:t>
      </w:r>
      <w:r w:rsidRPr="65F8F4DC" w:rsidR="04D0FE3E">
        <w:rPr>
          <w:lang w:val="lv-LV"/>
        </w:rPr>
        <w:t>“</w:t>
      </w:r>
      <w:r w:rsidRPr="65F8F4DC">
        <w:rPr>
          <w:lang w:val="lv-LV"/>
        </w:rPr>
        <w:t xml:space="preserve">Pīlādžu dārza” un </w:t>
      </w:r>
      <w:r w:rsidRPr="65F8F4DC" w:rsidR="5F97B9C0">
        <w:rPr>
          <w:lang w:val="lv-LV"/>
        </w:rPr>
        <w:t>“</w:t>
      </w:r>
      <w:r w:rsidRPr="65F8F4DC">
        <w:rPr>
          <w:lang w:val="lv-LV"/>
        </w:rPr>
        <w:t xml:space="preserve">Ezerpriedēm”. Pārējās Burtnieka krasta applūstošajās platībās plešas pārpurvojušies ezera krasti ar nabadzīgu sugu sastāvu, kas apsaimniekošanas neesamības dēļ daudzviet ir stipri aizauguši ar ekspansīvām niedru audzēm un sāk aizaugt arī ar krūmiem. </w:t>
      </w:r>
    </w:p>
    <w:p w:rsidRPr="00586B18" w:rsidR="00FE6A45" w:rsidP="00DE5D8E" w:rsidRDefault="18DD9416" w14:paraId="3B6A198F" w14:textId="5BE910E8">
      <w:pPr>
        <w:pStyle w:val="tv213"/>
        <w:spacing w:before="0" w:beforeAutospacing="0" w:after="0" w:afterAutospacing="0" w:line="276" w:lineRule="auto"/>
        <w:ind w:firstLine="567"/>
        <w:jc w:val="both"/>
        <w:rPr>
          <w:lang w:val="lv-LV"/>
        </w:rPr>
      </w:pPr>
      <w:r w:rsidRPr="65F8F4DC">
        <w:rPr>
          <w:lang w:val="lv-LV"/>
        </w:rPr>
        <w:t>Burtnieka A krast</w:t>
      </w:r>
      <w:r w:rsidR="00D576FD">
        <w:rPr>
          <w:lang w:val="lv-LV"/>
        </w:rPr>
        <w:t>ā,</w:t>
      </w:r>
      <w:r w:rsidRPr="65F8F4DC">
        <w:rPr>
          <w:lang w:val="lv-LV"/>
        </w:rPr>
        <w:t xml:space="preserve"> posmā no </w:t>
      </w:r>
      <w:r w:rsidRPr="65F8F4DC" w:rsidR="37DDF32F">
        <w:rPr>
          <w:lang w:val="lv-LV"/>
        </w:rPr>
        <w:t>“</w:t>
      </w:r>
      <w:r w:rsidRPr="65F8F4DC">
        <w:rPr>
          <w:lang w:val="lv-LV"/>
        </w:rPr>
        <w:t xml:space="preserve">Ezerpriedēm” līdz Silzemnieku </w:t>
      </w:r>
      <w:r w:rsidRPr="65F8F4DC" w:rsidR="00637954">
        <w:rPr>
          <w:lang w:val="lv-LV"/>
        </w:rPr>
        <w:t>p</w:t>
      </w:r>
      <w:r w:rsidR="00637954">
        <w:rPr>
          <w:lang w:val="lv-LV"/>
        </w:rPr>
        <w:t>ludmale</w:t>
      </w:r>
      <w:r w:rsidRPr="65F8F4DC" w:rsidR="00637954">
        <w:rPr>
          <w:lang w:val="lv-LV"/>
        </w:rPr>
        <w:t xml:space="preserve">i </w:t>
      </w:r>
      <w:r w:rsidRPr="00637954" w:rsidR="006B72EB">
        <w:rPr>
          <w:lang w:val="lv-LV"/>
        </w:rPr>
        <w:t xml:space="preserve">6450 </w:t>
      </w:r>
      <w:r w:rsidR="006B72EB">
        <w:rPr>
          <w:lang w:val="lv-LV"/>
        </w:rPr>
        <w:t>P</w:t>
      </w:r>
      <w:r w:rsidRPr="65F8F4DC">
        <w:rPr>
          <w:lang w:val="lv-LV"/>
        </w:rPr>
        <w:t xml:space="preserve">alieņu zālāji ir praktiski izzuduši vēsturiskā ezera krasta radikālas pārveidošanas dēļ, jo te ezera pusē gar </w:t>
      </w:r>
      <w:r w:rsidRPr="65F8F4DC">
        <w:rPr>
          <w:lang w:val="lv-LV"/>
        </w:rPr>
        <w:t>Silzemnieku poldera dambi visā poldera garumā ir izrakts plats kanāls, bet kanāla ezera pusē plešas grūti pieejamas pārpurvojošās platības ar ekspansīvām niedru un sugām nabadzīgām grīšļu audzēm.</w:t>
      </w:r>
    </w:p>
    <w:p w:rsidRPr="00586B18" w:rsidR="00FE6A45" w:rsidP="00DE5D8E" w:rsidRDefault="00FE6A45" w14:paraId="706359DD" w14:textId="2EA160BD">
      <w:pPr>
        <w:pStyle w:val="tv213"/>
        <w:spacing w:before="0" w:beforeAutospacing="0" w:after="0" w:afterAutospacing="0" w:line="276" w:lineRule="auto"/>
        <w:ind w:firstLine="567"/>
        <w:jc w:val="both"/>
        <w:rPr>
          <w:lang w:val="lv-LV"/>
        </w:rPr>
      </w:pPr>
      <w:r w:rsidRPr="00586B18">
        <w:rPr>
          <w:lang w:val="lv-LV"/>
        </w:rPr>
        <w:t>Divi nelieli zālāj</w:t>
      </w:r>
      <w:r w:rsidR="00583056">
        <w:rPr>
          <w:lang w:val="lv-LV"/>
        </w:rPr>
        <w:t>u poligoni (6450 P</w:t>
      </w:r>
      <w:r w:rsidRPr="00583056" w:rsidR="00583056">
        <w:rPr>
          <w:lang w:val="lv-LV"/>
        </w:rPr>
        <w:t>alieņu zālājs</w:t>
      </w:r>
      <w:r w:rsidR="00583056">
        <w:rPr>
          <w:lang w:val="lv-LV"/>
        </w:rPr>
        <w:t xml:space="preserve"> un </w:t>
      </w:r>
      <w:r w:rsidRPr="00583056" w:rsidR="00583056">
        <w:rPr>
          <w:lang w:val="lv-LV"/>
        </w:rPr>
        <w:t>6510 Mēreni mitras pļavas</w:t>
      </w:r>
      <w:r w:rsidR="00583056">
        <w:rPr>
          <w:lang w:val="lv-LV"/>
        </w:rPr>
        <w:t xml:space="preserve">) </w:t>
      </w:r>
      <w:r w:rsidRPr="00586B18">
        <w:rPr>
          <w:lang w:val="lv-LV"/>
        </w:rPr>
        <w:t xml:space="preserve">sastopami Burtnieka </w:t>
      </w:r>
      <w:r w:rsidRPr="00583056">
        <w:rPr>
          <w:lang w:val="lv-LV"/>
        </w:rPr>
        <w:t xml:space="preserve">ZAA krastā pie Silzemnieku peldvietas un vēl viens </w:t>
      </w:r>
      <w:r w:rsidRPr="0078671C" w:rsidR="006B72EB">
        <w:rPr>
          <w:lang w:val="lv-LV"/>
        </w:rPr>
        <w:t xml:space="preserve">6450 </w:t>
      </w:r>
      <w:r w:rsidRPr="00583056" w:rsidR="006B72EB">
        <w:rPr>
          <w:lang w:val="lv-LV"/>
        </w:rPr>
        <w:t>P</w:t>
      </w:r>
      <w:r w:rsidRPr="00583056">
        <w:rPr>
          <w:lang w:val="lv-LV"/>
        </w:rPr>
        <w:t>alieņu zālājs – Tēvpļaviņa Bu</w:t>
      </w:r>
      <w:r w:rsidRPr="003D37A7">
        <w:rPr>
          <w:lang w:val="lv-LV"/>
        </w:rPr>
        <w:t>rtnieka ZA</w:t>
      </w:r>
      <w:r w:rsidRPr="00586B18">
        <w:rPr>
          <w:lang w:val="lv-LV"/>
        </w:rPr>
        <w:t xml:space="preserve"> krastā pie Radziņmeža. Pārējās Burtnieka krasta atklātās vai daļēji atklātās platības posmā no Silzemnieku p</w:t>
      </w:r>
      <w:r w:rsidR="00583056">
        <w:rPr>
          <w:lang w:val="lv-LV"/>
        </w:rPr>
        <w:t xml:space="preserve">ludmales </w:t>
      </w:r>
      <w:r w:rsidRPr="00586B18">
        <w:rPr>
          <w:lang w:val="lv-LV"/>
        </w:rPr>
        <w:t>līdz Melnattekas apkārtnei un Sedas ietekai ilgstošas apsaimniekošanas neesamības dēļ ir pārsvarā pārpurvojušās un šeit līdzīgā veidā dominē ekspansīvas niedru un sugām nabadzīgas grīšļu audzes, kas daudzviet sāk vai turpina aizaugt ar krūmiem.</w:t>
      </w:r>
    </w:p>
    <w:p w:rsidR="00FE6A45" w:rsidP="00DE5D8E" w:rsidRDefault="00FE6A45" w14:paraId="2E7B681A" w14:textId="795A6D38">
      <w:pPr>
        <w:pStyle w:val="tv213"/>
        <w:spacing w:before="0" w:beforeAutospacing="0" w:after="0" w:afterAutospacing="0" w:line="276" w:lineRule="auto"/>
        <w:ind w:firstLine="567"/>
        <w:jc w:val="both"/>
        <w:rPr>
          <w:lang w:val="lv-LV"/>
        </w:rPr>
      </w:pPr>
      <w:r w:rsidRPr="00586B18">
        <w:rPr>
          <w:lang w:val="lv-LV"/>
        </w:rPr>
        <w:t xml:space="preserve">Viens neliels, ilgstoši neapsaimniekots un aizaugošs </w:t>
      </w:r>
      <w:r w:rsidRPr="0078671C" w:rsidR="006B72EB">
        <w:rPr>
          <w:lang w:val="lv-LV"/>
        </w:rPr>
        <w:t xml:space="preserve">6450 </w:t>
      </w:r>
      <w:r w:rsidR="006B72EB">
        <w:rPr>
          <w:lang w:val="lv-LV"/>
        </w:rPr>
        <w:t>P</w:t>
      </w:r>
      <w:r w:rsidRPr="00586B18">
        <w:rPr>
          <w:lang w:val="lv-LV"/>
        </w:rPr>
        <w:t xml:space="preserve">alieņu zālājs ir sastopams arī </w:t>
      </w:r>
      <w:r w:rsidR="00AD7BFD">
        <w:rPr>
          <w:lang w:val="lv-LV"/>
        </w:rPr>
        <w:t>DL “</w:t>
      </w:r>
      <w:r w:rsidRPr="00586B18" w:rsidR="00AD7BFD">
        <w:rPr>
          <w:lang w:val="lv-LV"/>
        </w:rPr>
        <w:t xml:space="preserve">Burtnieka </w:t>
      </w:r>
      <w:r w:rsidR="00AD7BFD">
        <w:rPr>
          <w:lang w:val="lv-LV"/>
        </w:rPr>
        <w:t>ezera pļavas” DR galā</w:t>
      </w:r>
      <w:r w:rsidRPr="00586B18" w:rsidR="00AD7BFD">
        <w:rPr>
          <w:lang w:val="lv-LV"/>
        </w:rPr>
        <w:t xml:space="preserve"> </w:t>
      </w:r>
      <w:r w:rsidRPr="00586B18">
        <w:rPr>
          <w:lang w:val="lv-LV"/>
        </w:rPr>
        <w:t>Santupītes (Balodiņu grāvja) labajā k</w:t>
      </w:r>
      <w:r>
        <w:rPr>
          <w:lang w:val="lv-LV"/>
        </w:rPr>
        <w:t>rastā.</w:t>
      </w:r>
    </w:p>
    <w:p w:rsidR="00FE6A45" w:rsidP="00DE5D8E" w:rsidRDefault="00FE6A45" w14:paraId="4F5567D0" w14:textId="32703B3E">
      <w:pPr>
        <w:pStyle w:val="tv213"/>
        <w:spacing w:before="0" w:beforeAutospacing="0" w:after="0" w:afterAutospacing="0" w:line="276" w:lineRule="auto"/>
        <w:ind w:firstLine="567"/>
        <w:jc w:val="both"/>
        <w:rPr>
          <w:lang w:val="lv-LV"/>
        </w:rPr>
      </w:pPr>
      <w:r w:rsidRPr="006813A4">
        <w:rPr>
          <w:lang w:val="lv-LV"/>
        </w:rPr>
        <w:t>Burtnieka krastmalas zālāj</w:t>
      </w:r>
      <w:r w:rsidR="006B72EB">
        <w:rPr>
          <w:lang w:val="lv-LV"/>
        </w:rPr>
        <w:t>i</w:t>
      </w:r>
      <w:r w:rsidRPr="006813A4">
        <w:rPr>
          <w:lang w:val="lv-LV"/>
        </w:rPr>
        <w:t xml:space="preserve"> </w:t>
      </w:r>
      <w:r w:rsidR="006B72EB">
        <w:rPr>
          <w:lang w:val="lv-LV"/>
        </w:rPr>
        <w:t>d</w:t>
      </w:r>
      <w:r w:rsidRPr="006813A4" w:rsidR="006B72EB">
        <w:rPr>
          <w:lang w:val="lv-LV"/>
        </w:rPr>
        <w:t>audzviet</w:t>
      </w:r>
      <w:r w:rsidR="0078671C">
        <w:rPr>
          <w:lang w:val="lv-LV"/>
        </w:rPr>
        <w:t>,</w:t>
      </w:r>
      <w:r w:rsidR="006B72EB">
        <w:rPr>
          <w:lang w:val="lv-LV"/>
        </w:rPr>
        <w:t xml:space="preserve"> pārtraucot </w:t>
      </w:r>
      <w:r w:rsidRPr="006813A4">
        <w:rPr>
          <w:lang w:val="lv-LV"/>
        </w:rPr>
        <w:t>tradicionāl</w:t>
      </w:r>
      <w:r w:rsidR="006B72EB">
        <w:rPr>
          <w:lang w:val="lv-LV"/>
        </w:rPr>
        <w:t>o</w:t>
      </w:r>
      <w:r w:rsidRPr="006813A4">
        <w:rPr>
          <w:lang w:val="lv-LV"/>
        </w:rPr>
        <w:t xml:space="preserve"> apsaimniekoša</w:t>
      </w:r>
      <w:r w:rsidR="006B72EB">
        <w:rPr>
          <w:lang w:val="lv-LV"/>
        </w:rPr>
        <w:t>nu</w:t>
      </w:r>
      <w:r w:rsidR="0078671C">
        <w:rPr>
          <w:lang w:val="lv-LV"/>
        </w:rPr>
        <w:t>,</w:t>
      </w:r>
      <w:r w:rsidRPr="006813A4">
        <w:rPr>
          <w:lang w:val="lv-LV"/>
        </w:rPr>
        <w:t xml:space="preserve"> ir uzauguši </w:t>
      </w:r>
      <w:r w:rsidR="006B72EB">
        <w:rPr>
          <w:lang w:val="lv-LV"/>
        </w:rPr>
        <w:t xml:space="preserve">ar </w:t>
      </w:r>
      <w:r w:rsidRPr="006813A4">
        <w:rPr>
          <w:lang w:val="lv-LV"/>
        </w:rPr>
        <w:t>sekundārie</w:t>
      </w:r>
      <w:r w:rsidR="006B72EB">
        <w:rPr>
          <w:lang w:val="lv-LV"/>
        </w:rPr>
        <w:t>m</w:t>
      </w:r>
      <w:r w:rsidRPr="006813A4">
        <w:rPr>
          <w:lang w:val="lv-LV"/>
        </w:rPr>
        <w:t xml:space="preserve"> bērzu un baltalkšņu meži</w:t>
      </w:r>
      <w:r w:rsidR="006B72EB">
        <w:rPr>
          <w:lang w:val="lv-LV"/>
        </w:rPr>
        <w:t>em</w:t>
      </w:r>
      <w:r>
        <w:rPr>
          <w:lang w:val="lv-LV"/>
        </w:rPr>
        <w:t xml:space="preserve"> – </w:t>
      </w:r>
      <w:r w:rsidR="00AD7BFD">
        <w:rPr>
          <w:lang w:val="lv-LV"/>
        </w:rPr>
        <w:t>DR</w:t>
      </w:r>
      <w:r w:rsidRPr="006813A4" w:rsidR="00AD7BFD">
        <w:rPr>
          <w:lang w:val="lv-LV"/>
        </w:rPr>
        <w:t xml:space="preserve"> </w:t>
      </w:r>
      <w:r w:rsidRPr="006813A4">
        <w:rPr>
          <w:lang w:val="lv-LV"/>
        </w:rPr>
        <w:t>daļā starp Santupītes (Balodiņu grāvja) ieteku un</w:t>
      </w:r>
      <w:r>
        <w:rPr>
          <w:lang w:val="lv-LV"/>
        </w:rPr>
        <w:t xml:space="preserve"> </w:t>
      </w:r>
      <w:r w:rsidRPr="006813A4">
        <w:rPr>
          <w:lang w:val="lv-LV"/>
        </w:rPr>
        <w:t xml:space="preserve">Vecbriedes ieteku, </w:t>
      </w:r>
      <w:r>
        <w:rPr>
          <w:lang w:val="lv-LV"/>
        </w:rPr>
        <w:t xml:space="preserve">Burtnieka </w:t>
      </w:r>
      <w:r w:rsidR="00AD7BFD">
        <w:rPr>
          <w:lang w:val="lv-LV"/>
        </w:rPr>
        <w:t xml:space="preserve">A </w:t>
      </w:r>
      <w:r>
        <w:rPr>
          <w:lang w:val="lv-LV"/>
        </w:rPr>
        <w:t>krastā, kā arī n</w:t>
      </w:r>
      <w:r w:rsidRPr="006813A4">
        <w:rPr>
          <w:lang w:val="lv-LV"/>
        </w:rPr>
        <w:t>o Silzemnieku peldvietas līdz Seda</w:t>
      </w:r>
      <w:r>
        <w:rPr>
          <w:lang w:val="lv-LV"/>
        </w:rPr>
        <w:t>s ietekai</w:t>
      </w:r>
      <w:r w:rsidRPr="006813A4">
        <w:rPr>
          <w:lang w:val="lv-LV"/>
        </w:rPr>
        <w:t>.</w:t>
      </w:r>
    </w:p>
    <w:p w:rsidR="00E814E6" w:rsidP="00DE5D8E" w:rsidRDefault="00E814E6" w14:paraId="3DECBD90" w14:textId="3C0130B3">
      <w:pPr>
        <w:pStyle w:val="tv213"/>
        <w:spacing w:before="0" w:beforeAutospacing="0" w:after="0" w:afterAutospacing="0" w:line="276" w:lineRule="auto"/>
        <w:ind w:firstLine="567"/>
        <w:jc w:val="both"/>
        <w:rPr>
          <w:lang w:val="lv-LV"/>
        </w:rPr>
      </w:pPr>
      <w:r>
        <w:rPr>
          <w:lang w:val="lv-LV"/>
        </w:rPr>
        <w:t>2024. gada apsekojumu rezultātā tika precizēta ES nozīmes zālāju biotopu sastopamība DL “</w:t>
      </w:r>
      <w:r w:rsidR="000E0C51">
        <w:rPr>
          <w:lang w:val="lv-LV"/>
        </w:rPr>
        <w:t>Burtnieka</w:t>
      </w:r>
      <w:r>
        <w:rPr>
          <w:lang w:val="lv-LV"/>
        </w:rPr>
        <w:t xml:space="preserve"> ezera pļavas” teritorijā</w:t>
      </w:r>
      <w:r w:rsidR="009350D6">
        <w:rPr>
          <w:lang w:val="lv-LV"/>
        </w:rPr>
        <w:t>, novērt</w:t>
      </w:r>
      <w:r w:rsidR="000B5578">
        <w:rPr>
          <w:lang w:val="lv-LV"/>
        </w:rPr>
        <w:t xml:space="preserve">ējot arī </w:t>
      </w:r>
      <w:r w:rsidR="00D576FD">
        <w:rPr>
          <w:lang w:val="lv-LV"/>
        </w:rPr>
        <w:t xml:space="preserve">to </w:t>
      </w:r>
      <w:r w:rsidR="000B5578">
        <w:rPr>
          <w:lang w:val="lv-LV"/>
        </w:rPr>
        <w:t>kvalitāti</w:t>
      </w:r>
      <w:r>
        <w:rPr>
          <w:lang w:val="lv-LV"/>
        </w:rPr>
        <w:t xml:space="preserve"> (</w:t>
      </w:r>
      <w:r w:rsidRPr="00E814E6">
        <w:rPr>
          <w:lang w:val="lv-LV"/>
        </w:rPr>
        <w:t>2.3.1.</w:t>
      </w:r>
      <w:r>
        <w:rPr>
          <w:lang w:val="lv-LV"/>
        </w:rPr>
        <w:t>1. tabula).</w:t>
      </w:r>
      <w:r w:rsidR="004047F4">
        <w:rPr>
          <w:lang w:val="lv-LV"/>
        </w:rPr>
        <w:t xml:space="preserve"> </w:t>
      </w:r>
      <w:r w:rsidRPr="004047F4" w:rsidR="004047F4">
        <w:rPr>
          <w:lang w:val="lv-LV"/>
        </w:rPr>
        <w:t>ES nozīmes zālāju biotopu platību izmaiņas DL “Burtnieka ezera pļavas”</w:t>
      </w:r>
      <w:r w:rsidR="004047F4">
        <w:rPr>
          <w:lang w:val="lv-LV"/>
        </w:rPr>
        <w:t xml:space="preserve"> kopš iepriekšējā DA plāna izstrādes raksturotas </w:t>
      </w:r>
      <w:r w:rsidRPr="004047F4" w:rsidR="004047F4">
        <w:rPr>
          <w:lang w:val="lv-LV"/>
        </w:rPr>
        <w:t>2.3.1.2. tabul</w:t>
      </w:r>
      <w:r w:rsidR="004047F4">
        <w:rPr>
          <w:lang w:val="lv-LV"/>
        </w:rPr>
        <w:t>ā.</w:t>
      </w:r>
    </w:p>
    <w:p w:rsidR="00E814E6" w:rsidP="00DE5D8E" w:rsidRDefault="00E814E6" w14:paraId="6419E971" w14:textId="6D7F5F07">
      <w:pPr>
        <w:pStyle w:val="tv213"/>
        <w:spacing w:before="0" w:beforeAutospacing="0" w:after="0" w:afterAutospacing="0" w:line="276" w:lineRule="auto"/>
        <w:ind w:firstLine="567"/>
        <w:jc w:val="right"/>
        <w:rPr>
          <w:lang w:val="lv-LV"/>
        </w:rPr>
      </w:pPr>
      <w:r w:rsidRPr="00E814E6">
        <w:rPr>
          <w:lang w:val="lv-LV"/>
        </w:rPr>
        <w:t>2.3.1.1. tabula</w:t>
      </w:r>
    </w:p>
    <w:p w:rsidR="00E814E6" w:rsidP="00DE5D8E" w:rsidRDefault="00E814E6" w14:paraId="4A6D6E8D" w14:textId="152922DF">
      <w:pPr>
        <w:pStyle w:val="tv213"/>
        <w:spacing w:before="0" w:beforeAutospacing="0" w:after="0" w:afterAutospacing="0" w:line="276" w:lineRule="auto"/>
        <w:ind w:firstLine="567"/>
        <w:jc w:val="center"/>
        <w:rPr>
          <w:lang w:val="lv-LV"/>
        </w:rPr>
      </w:pPr>
      <w:r>
        <w:rPr>
          <w:lang w:val="lv-LV"/>
        </w:rPr>
        <w:t xml:space="preserve">ES nozīmes zālāju biotopi </w:t>
      </w:r>
      <w:r w:rsidRPr="00E814E6">
        <w:rPr>
          <w:lang w:val="lv-LV"/>
        </w:rPr>
        <w:t>DL “</w:t>
      </w:r>
      <w:r w:rsidR="000E0C51">
        <w:rPr>
          <w:lang w:val="lv-LV"/>
        </w:rPr>
        <w:t>Burtnieka</w:t>
      </w:r>
      <w:r w:rsidRPr="00E814E6">
        <w:rPr>
          <w:lang w:val="lv-LV"/>
        </w:rPr>
        <w:t xml:space="preserve"> ezera pļavas”</w:t>
      </w:r>
    </w:p>
    <w:p w:rsidRPr="00E814E6" w:rsidR="009350D6" w:rsidP="00DE5D8E" w:rsidRDefault="009350D6" w14:paraId="662B836D" w14:textId="6062C1D3">
      <w:pPr>
        <w:pStyle w:val="tv213"/>
        <w:spacing w:before="0" w:beforeAutospacing="0" w:after="0" w:afterAutospacing="0" w:line="276" w:lineRule="auto"/>
        <w:ind w:firstLine="567"/>
        <w:jc w:val="center"/>
        <w:rPr>
          <w:lang w:val="lv-LV"/>
        </w:rPr>
      </w:pPr>
      <w:r w:rsidRPr="009350D6">
        <w:rPr>
          <w:lang w:val="lv-LV"/>
        </w:rPr>
        <w:t>(</w:t>
      </w:r>
      <w:r>
        <w:rPr>
          <w:lang w:val="lv-LV"/>
        </w:rPr>
        <w:t>kv</w:t>
      </w:r>
      <w:r w:rsidR="008479BC">
        <w:rPr>
          <w:lang w:val="lv-LV"/>
        </w:rPr>
        <w:t>a</w:t>
      </w:r>
      <w:r>
        <w:rPr>
          <w:lang w:val="lv-LV"/>
        </w:rPr>
        <w:t xml:space="preserve">litātes klases: </w:t>
      </w:r>
      <w:r w:rsidRPr="009350D6">
        <w:rPr>
          <w:lang w:val="lv-LV"/>
        </w:rPr>
        <w:t>A – izcila, B – laba, C – vidēja, D – zema)</w:t>
      </w:r>
    </w:p>
    <w:tbl>
      <w:tblPr>
        <w:tblStyle w:val="TableGrid"/>
        <w:tblW w:w="9629" w:type="dxa"/>
        <w:jc w:val="center"/>
        <w:tblLook w:val="04A0" w:firstRow="1" w:lastRow="0" w:firstColumn="1" w:lastColumn="0" w:noHBand="0" w:noVBand="1"/>
      </w:tblPr>
      <w:tblGrid>
        <w:gridCol w:w="5159"/>
        <w:gridCol w:w="1259"/>
        <w:gridCol w:w="838"/>
        <w:gridCol w:w="920"/>
        <w:gridCol w:w="756"/>
        <w:gridCol w:w="697"/>
      </w:tblGrid>
      <w:tr w:rsidR="009350D6" w:rsidTr="002D7945" w14:paraId="1B6E7CE9" w14:textId="7BAC001C">
        <w:trPr>
          <w:jc w:val="center"/>
        </w:trPr>
        <w:tc>
          <w:tcPr>
            <w:tcW w:w="5159" w:type="dxa"/>
          </w:tcPr>
          <w:p w:rsidR="009350D6" w:rsidP="00DE5D8E" w:rsidRDefault="009350D6" w14:paraId="0780993B" w14:textId="3BD0A1C1">
            <w:pPr>
              <w:pStyle w:val="tv213"/>
              <w:spacing w:before="0" w:beforeAutospacing="0" w:after="0" w:afterAutospacing="0" w:line="276" w:lineRule="auto"/>
            </w:pPr>
            <w:r>
              <w:t>Biotopa kods un nosaukums</w:t>
            </w:r>
          </w:p>
        </w:tc>
        <w:tc>
          <w:tcPr>
            <w:tcW w:w="1259" w:type="dxa"/>
          </w:tcPr>
          <w:p w:rsidR="009350D6" w:rsidP="00DE5D8E" w:rsidRDefault="009350D6" w14:paraId="6B831F28" w14:textId="6073D664">
            <w:pPr>
              <w:pStyle w:val="tv213"/>
              <w:spacing w:before="0" w:beforeAutospacing="0" w:after="0" w:afterAutospacing="0" w:line="276" w:lineRule="auto"/>
              <w:jc w:val="center"/>
            </w:pPr>
            <w:r>
              <w:t>Platība, ha</w:t>
            </w:r>
          </w:p>
        </w:tc>
        <w:tc>
          <w:tcPr>
            <w:tcW w:w="3211" w:type="dxa"/>
            <w:gridSpan w:val="4"/>
          </w:tcPr>
          <w:p w:rsidR="009350D6" w:rsidP="00DE5D8E" w:rsidRDefault="009350D6" w14:paraId="108D26D7" w14:textId="559DB7AA">
            <w:pPr>
              <w:pStyle w:val="tv213"/>
              <w:spacing w:before="0" w:beforeAutospacing="0" w:after="0" w:afterAutospacing="0" w:line="276" w:lineRule="auto"/>
              <w:jc w:val="center"/>
            </w:pPr>
            <w:r>
              <w:t>Platība kvalitātes klasēs, ha</w:t>
            </w:r>
          </w:p>
        </w:tc>
      </w:tr>
      <w:tr w:rsidR="002D7945" w:rsidTr="002D7945" w14:paraId="07ED650E" w14:textId="77777777">
        <w:trPr>
          <w:jc w:val="center"/>
        </w:trPr>
        <w:tc>
          <w:tcPr>
            <w:tcW w:w="5159" w:type="dxa"/>
          </w:tcPr>
          <w:p w:rsidR="009350D6" w:rsidP="00DE5D8E" w:rsidRDefault="009350D6" w14:paraId="0D8C33EB" w14:textId="77777777">
            <w:pPr>
              <w:pStyle w:val="tv213"/>
              <w:spacing w:before="0" w:beforeAutospacing="0" w:after="0" w:afterAutospacing="0" w:line="276" w:lineRule="auto"/>
              <w:jc w:val="center"/>
            </w:pPr>
          </w:p>
        </w:tc>
        <w:tc>
          <w:tcPr>
            <w:tcW w:w="1259" w:type="dxa"/>
          </w:tcPr>
          <w:p w:rsidR="009350D6" w:rsidP="00DE5D8E" w:rsidRDefault="009350D6" w14:paraId="56B07CEF" w14:textId="77777777">
            <w:pPr>
              <w:pStyle w:val="tv213"/>
              <w:spacing w:before="0" w:beforeAutospacing="0" w:after="0" w:afterAutospacing="0" w:line="276" w:lineRule="auto"/>
              <w:jc w:val="center"/>
            </w:pPr>
          </w:p>
        </w:tc>
        <w:tc>
          <w:tcPr>
            <w:tcW w:w="838" w:type="dxa"/>
          </w:tcPr>
          <w:p w:rsidR="009350D6" w:rsidP="00DE5D8E" w:rsidRDefault="009350D6" w14:paraId="4BB5D05D" w14:textId="72A44104">
            <w:pPr>
              <w:pStyle w:val="tv213"/>
              <w:spacing w:before="0" w:beforeAutospacing="0" w:after="0" w:afterAutospacing="0" w:line="276" w:lineRule="auto"/>
              <w:jc w:val="center"/>
            </w:pPr>
            <w:r>
              <w:t>A</w:t>
            </w:r>
          </w:p>
        </w:tc>
        <w:tc>
          <w:tcPr>
            <w:tcW w:w="920" w:type="dxa"/>
          </w:tcPr>
          <w:p w:rsidR="009350D6" w:rsidP="00DE5D8E" w:rsidRDefault="009350D6" w14:paraId="19075D13" w14:textId="2C3C07D9">
            <w:pPr>
              <w:pStyle w:val="tv213"/>
              <w:spacing w:before="0" w:beforeAutospacing="0" w:after="0" w:afterAutospacing="0" w:line="276" w:lineRule="auto"/>
              <w:jc w:val="center"/>
            </w:pPr>
            <w:r>
              <w:t>B</w:t>
            </w:r>
          </w:p>
        </w:tc>
        <w:tc>
          <w:tcPr>
            <w:tcW w:w="756" w:type="dxa"/>
          </w:tcPr>
          <w:p w:rsidR="009350D6" w:rsidP="00DE5D8E" w:rsidRDefault="009350D6" w14:paraId="4A8A5AD9" w14:textId="5B51AC8C">
            <w:pPr>
              <w:pStyle w:val="tv213"/>
              <w:spacing w:before="0" w:beforeAutospacing="0" w:after="0" w:afterAutospacing="0" w:line="276" w:lineRule="auto"/>
              <w:jc w:val="center"/>
            </w:pPr>
            <w:r>
              <w:t>C</w:t>
            </w:r>
          </w:p>
        </w:tc>
        <w:tc>
          <w:tcPr>
            <w:tcW w:w="697" w:type="dxa"/>
          </w:tcPr>
          <w:p w:rsidR="009350D6" w:rsidP="00DE5D8E" w:rsidRDefault="009350D6" w14:paraId="38CC1278" w14:textId="3027718C">
            <w:pPr>
              <w:pStyle w:val="tv213"/>
              <w:spacing w:before="0" w:beforeAutospacing="0" w:after="0" w:afterAutospacing="0" w:line="276" w:lineRule="auto"/>
              <w:jc w:val="center"/>
            </w:pPr>
            <w:r>
              <w:t>D</w:t>
            </w:r>
          </w:p>
        </w:tc>
      </w:tr>
      <w:tr w:rsidR="002D7945" w:rsidTr="002D7945" w14:paraId="67B45B2D" w14:textId="1217B28B">
        <w:trPr>
          <w:jc w:val="center"/>
        </w:trPr>
        <w:tc>
          <w:tcPr>
            <w:tcW w:w="5159" w:type="dxa"/>
          </w:tcPr>
          <w:p w:rsidR="009350D6" w:rsidP="00DE5D8E" w:rsidRDefault="009350D6" w14:paraId="2F8FB13B" w14:textId="64A809BD">
            <w:pPr>
              <w:pStyle w:val="tv213"/>
              <w:spacing w:before="0" w:beforeAutospacing="0" w:after="0" w:afterAutospacing="0" w:line="276" w:lineRule="auto"/>
            </w:pPr>
            <w:r w:rsidRPr="001741C9">
              <w:t>6270* Sugām ba</w:t>
            </w:r>
            <w:r w:rsidR="002E6CC6">
              <w:t>gātas ganības un ganītas pļavas</w:t>
            </w:r>
          </w:p>
        </w:tc>
        <w:tc>
          <w:tcPr>
            <w:tcW w:w="1259" w:type="dxa"/>
          </w:tcPr>
          <w:p w:rsidR="009350D6" w:rsidP="00DE5D8E" w:rsidRDefault="009350D6" w14:paraId="368EFEB9" w14:textId="66DC2A1F">
            <w:pPr>
              <w:pStyle w:val="tv213"/>
              <w:spacing w:before="0" w:beforeAutospacing="0" w:after="0" w:afterAutospacing="0" w:line="276" w:lineRule="auto"/>
              <w:jc w:val="center"/>
            </w:pPr>
            <w:r>
              <w:t>2,</w:t>
            </w:r>
            <w:r w:rsidR="00D126C9">
              <w:t>98</w:t>
            </w:r>
          </w:p>
        </w:tc>
        <w:tc>
          <w:tcPr>
            <w:tcW w:w="838" w:type="dxa"/>
          </w:tcPr>
          <w:p w:rsidR="009350D6" w:rsidP="00DE5D8E" w:rsidRDefault="009350D6" w14:paraId="14264C01" w14:textId="77777777">
            <w:pPr>
              <w:pStyle w:val="tv213"/>
              <w:spacing w:before="0" w:beforeAutospacing="0" w:after="0" w:afterAutospacing="0" w:line="276" w:lineRule="auto"/>
              <w:jc w:val="center"/>
            </w:pPr>
          </w:p>
        </w:tc>
        <w:tc>
          <w:tcPr>
            <w:tcW w:w="920" w:type="dxa"/>
          </w:tcPr>
          <w:p w:rsidR="009350D6" w:rsidP="00DE5D8E" w:rsidRDefault="0053033E" w14:paraId="712A74C8" w14:textId="0CE5C919">
            <w:pPr>
              <w:pStyle w:val="tv213"/>
              <w:spacing w:before="0" w:beforeAutospacing="0" w:after="0" w:afterAutospacing="0" w:line="276" w:lineRule="auto"/>
              <w:jc w:val="center"/>
            </w:pPr>
            <w:r>
              <w:t>1,03</w:t>
            </w:r>
          </w:p>
        </w:tc>
        <w:tc>
          <w:tcPr>
            <w:tcW w:w="756" w:type="dxa"/>
          </w:tcPr>
          <w:p w:rsidR="009350D6" w:rsidP="00DE5D8E" w:rsidRDefault="0053033E" w14:paraId="404B2452" w14:textId="4040EDC2">
            <w:pPr>
              <w:pStyle w:val="tv213"/>
              <w:spacing w:before="0" w:beforeAutospacing="0" w:after="0" w:afterAutospacing="0" w:line="276" w:lineRule="auto"/>
              <w:jc w:val="center"/>
            </w:pPr>
            <w:r>
              <w:t>1,95</w:t>
            </w:r>
          </w:p>
        </w:tc>
        <w:tc>
          <w:tcPr>
            <w:tcW w:w="697" w:type="dxa"/>
          </w:tcPr>
          <w:p w:rsidR="009350D6" w:rsidP="00DE5D8E" w:rsidRDefault="009350D6" w14:paraId="322926F5" w14:textId="4BC78521">
            <w:pPr>
              <w:pStyle w:val="tv213"/>
              <w:spacing w:before="0" w:beforeAutospacing="0" w:after="0" w:afterAutospacing="0" w:line="276" w:lineRule="auto"/>
              <w:jc w:val="center"/>
            </w:pPr>
          </w:p>
        </w:tc>
      </w:tr>
      <w:tr w:rsidR="002D7945" w:rsidTr="002D7945" w14:paraId="0F80B0B1" w14:textId="6FC86223">
        <w:trPr>
          <w:jc w:val="center"/>
        </w:trPr>
        <w:tc>
          <w:tcPr>
            <w:tcW w:w="5159" w:type="dxa"/>
          </w:tcPr>
          <w:p w:rsidR="009350D6" w:rsidP="00DE5D8E" w:rsidRDefault="009350D6" w14:paraId="56E51C0F" w14:textId="204CF0D4">
            <w:pPr>
              <w:pStyle w:val="tv213"/>
              <w:spacing w:before="0" w:beforeAutospacing="0" w:after="0" w:afterAutospacing="0" w:line="276" w:lineRule="auto"/>
            </w:pPr>
            <w:r w:rsidRPr="001741C9">
              <w:t>6450 Palie</w:t>
            </w:r>
            <w:r w:rsidR="002E6CC6">
              <w:t>ņu zālāji</w:t>
            </w:r>
          </w:p>
        </w:tc>
        <w:tc>
          <w:tcPr>
            <w:tcW w:w="1259" w:type="dxa"/>
          </w:tcPr>
          <w:p w:rsidR="009350D6" w:rsidP="00DE5D8E" w:rsidRDefault="009350D6" w14:paraId="2E725540" w14:textId="1F873A7C">
            <w:pPr>
              <w:pStyle w:val="tv213"/>
              <w:spacing w:before="0" w:beforeAutospacing="0" w:after="0" w:afterAutospacing="0" w:line="276" w:lineRule="auto"/>
              <w:jc w:val="center"/>
            </w:pPr>
            <w:r>
              <w:t>138,</w:t>
            </w:r>
            <w:r w:rsidR="00276B78">
              <w:t>25</w:t>
            </w:r>
          </w:p>
        </w:tc>
        <w:tc>
          <w:tcPr>
            <w:tcW w:w="838" w:type="dxa"/>
          </w:tcPr>
          <w:p w:rsidR="009350D6" w:rsidP="00DE5D8E" w:rsidRDefault="009350D6" w14:paraId="23A30620" w14:textId="1FB34FD4">
            <w:pPr>
              <w:pStyle w:val="tv213"/>
              <w:spacing w:before="0" w:beforeAutospacing="0" w:after="0" w:afterAutospacing="0" w:line="276" w:lineRule="auto"/>
              <w:jc w:val="center"/>
            </w:pPr>
            <w:r>
              <w:t>0,96</w:t>
            </w:r>
          </w:p>
        </w:tc>
        <w:tc>
          <w:tcPr>
            <w:tcW w:w="920" w:type="dxa"/>
          </w:tcPr>
          <w:p w:rsidR="009350D6" w:rsidP="00DE5D8E" w:rsidRDefault="000509F3" w14:paraId="15E9B466" w14:textId="0713AC05">
            <w:pPr>
              <w:pStyle w:val="tv213"/>
              <w:spacing w:before="0" w:beforeAutospacing="0" w:after="0" w:afterAutospacing="0" w:line="276" w:lineRule="auto"/>
              <w:jc w:val="center"/>
            </w:pPr>
            <w:r>
              <w:t>44</w:t>
            </w:r>
            <w:r w:rsidR="009350D6">
              <w:t>,</w:t>
            </w:r>
            <w:r w:rsidR="00276B78">
              <w:t>88</w:t>
            </w:r>
          </w:p>
        </w:tc>
        <w:tc>
          <w:tcPr>
            <w:tcW w:w="756" w:type="dxa"/>
          </w:tcPr>
          <w:p w:rsidR="009350D6" w:rsidP="00DE5D8E" w:rsidRDefault="009350D6" w14:paraId="7EC41064" w14:textId="714F22C5">
            <w:pPr>
              <w:pStyle w:val="tv213"/>
              <w:spacing w:before="0" w:beforeAutospacing="0" w:after="0" w:afterAutospacing="0" w:line="276" w:lineRule="auto"/>
              <w:jc w:val="center"/>
            </w:pPr>
            <w:r>
              <w:t>75,</w:t>
            </w:r>
            <w:r w:rsidR="00276B78">
              <w:t>81</w:t>
            </w:r>
          </w:p>
        </w:tc>
        <w:tc>
          <w:tcPr>
            <w:tcW w:w="697" w:type="dxa"/>
          </w:tcPr>
          <w:p w:rsidR="009350D6" w:rsidP="00DE5D8E" w:rsidRDefault="009350D6" w14:paraId="7569D073" w14:textId="058E1489">
            <w:pPr>
              <w:pStyle w:val="tv213"/>
              <w:spacing w:before="0" w:beforeAutospacing="0" w:after="0" w:afterAutospacing="0" w:line="276" w:lineRule="auto"/>
              <w:jc w:val="center"/>
            </w:pPr>
            <w:r>
              <w:t>16,6</w:t>
            </w:r>
          </w:p>
        </w:tc>
      </w:tr>
      <w:tr w:rsidR="002D7945" w:rsidTr="002D7945" w14:paraId="6CFE41D5" w14:textId="776EAFCE">
        <w:trPr>
          <w:trHeight w:val="112"/>
          <w:jc w:val="center"/>
        </w:trPr>
        <w:tc>
          <w:tcPr>
            <w:tcW w:w="5159" w:type="dxa"/>
          </w:tcPr>
          <w:p w:rsidR="009350D6" w:rsidP="00DE5D8E" w:rsidRDefault="009350D6" w14:paraId="47989773" w14:textId="457B25CB">
            <w:pPr>
              <w:pStyle w:val="tv213"/>
              <w:spacing w:before="0" w:beforeAutospacing="0" w:after="0" w:afterAutospacing="0" w:line="276" w:lineRule="auto"/>
            </w:pPr>
            <w:r>
              <w:t xml:space="preserve">6510 </w:t>
            </w:r>
            <w:r w:rsidRPr="001741C9">
              <w:t>Mēreni mitras pļavas</w:t>
            </w:r>
          </w:p>
        </w:tc>
        <w:tc>
          <w:tcPr>
            <w:tcW w:w="1259" w:type="dxa"/>
            <w:tcBorders>
              <w:bottom w:val="single" w:color="auto" w:sz="4" w:space="0"/>
            </w:tcBorders>
          </w:tcPr>
          <w:p w:rsidR="009350D6" w:rsidP="00DE5D8E" w:rsidRDefault="009350D6" w14:paraId="43F6F15E" w14:textId="5AE66F20">
            <w:pPr>
              <w:pStyle w:val="tv213"/>
              <w:spacing w:before="0" w:beforeAutospacing="0" w:after="0" w:afterAutospacing="0" w:line="276" w:lineRule="auto"/>
              <w:jc w:val="center"/>
            </w:pPr>
            <w:r>
              <w:t>1,</w:t>
            </w:r>
            <w:r w:rsidR="002B0AD2">
              <w:t>14</w:t>
            </w:r>
          </w:p>
        </w:tc>
        <w:tc>
          <w:tcPr>
            <w:tcW w:w="838" w:type="dxa"/>
            <w:tcBorders>
              <w:bottom w:val="single" w:color="auto" w:sz="4" w:space="0"/>
            </w:tcBorders>
          </w:tcPr>
          <w:p w:rsidR="009350D6" w:rsidP="00DE5D8E" w:rsidRDefault="009350D6" w14:paraId="5A65C819" w14:textId="77777777">
            <w:pPr>
              <w:pStyle w:val="tv213"/>
              <w:spacing w:before="0" w:beforeAutospacing="0" w:after="0" w:afterAutospacing="0" w:line="276" w:lineRule="auto"/>
              <w:jc w:val="center"/>
            </w:pPr>
          </w:p>
        </w:tc>
        <w:tc>
          <w:tcPr>
            <w:tcW w:w="920" w:type="dxa"/>
            <w:tcBorders>
              <w:bottom w:val="single" w:color="auto" w:sz="4" w:space="0"/>
            </w:tcBorders>
          </w:tcPr>
          <w:p w:rsidR="009350D6" w:rsidP="00DE5D8E" w:rsidRDefault="009350D6" w14:paraId="24FF3FA0" w14:textId="386405F2">
            <w:pPr>
              <w:pStyle w:val="tv213"/>
              <w:spacing w:before="0" w:beforeAutospacing="0" w:after="0" w:afterAutospacing="0" w:line="276" w:lineRule="auto"/>
              <w:jc w:val="center"/>
            </w:pPr>
            <w:r>
              <w:t>1,</w:t>
            </w:r>
            <w:r w:rsidR="002B0AD2">
              <w:t>14</w:t>
            </w:r>
          </w:p>
        </w:tc>
        <w:tc>
          <w:tcPr>
            <w:tcW w:w="756" w:type="dxa"/>
            <w:tcBorders>
              <w:bottom w:val="single" w:color="auto" w:sz="4" w:space="0"/>
            </w:tcBorders>
          </w:tcPr>
          <w:p w:rsidR="009350D6" w:rsidP="00DE5D8E" w:rsidRDefault="009350D6" w14:paraId="519444AD" w14:textId="07AB78F0">
            <w:pPr>
              <w:pStyle w:val="tv213"/>
              <w:spacing w:before="0" w:beforeAutospacing="0" w:after="0" w:afterAutospacing="0" w:line="276" w:lineRule="auto"/>
              <w:jc w:val="center"/>
            </w:pPr>
          </w:p>
        </w:tc>
        <w:tc>
          <w:tcPr>
            <w:tcW w:w="697" w:type="dxa"/>
            <w:tcBorders>
              <w:bottom w:val="single" w:color="auto" w:sz="4" w:space="0"/>
            </w:tcBorders>
          </w:tcPr>
          <w:p w:rsidR="009350D6" w:rsidP="00DE5D8E" w:rsidRDefault="009350D6" w14:paraId="6C5B5E8E" w14:textId="42B5C004">
            <w:pPr>
              <w:pStyle w:val="tv213"/>
              <w:spacing w:before="0" w:beforeAutospacing="0" w:after="0" w:afterAutospacing="0" w:line="276" w:lineRule="auto"/>
              <w:jc w:val="center"/>
            </w:pPr>
          </w:p>
        </w:tc>
      </w:tr>
      <w:tr w:rsidRPr="002D7945" w:rsidR="002D7945" w:rsidTr="002D7945" w14:paraId="7A7A37B1" w14:textId="77777777">
        <w:trPr>
          <w:jc w:val="center"/>
        </w:trPr>
        <w:tc>
          <w:tcPr>
            <w:tcW w:w="5159" w:type="dxa"/>
          </w:tcPr>
          <w:p w:rsidR="002D7945" w:rsidP="00DE5D8E" w:rsidRDefault="002D7945" w14:paraId="2D13AB86" w14:textId="78E5E90D">
            <w:pPr>
              <w:pStyle w:val="tv213"/>
              <w:spacing w:before="0" w:beforeAutospacing="0" w:after="0" w:afterAutospacing="0" w:line="276" w:lineRule="auto"/>
            </w:pPr>
            <w:r>
              <w:t>Kopā</w:t>
            </w:r>
          </w:p>
        </w:tc>
        <w:tc>
          <w:tcPr>
            <w:tcW w:w="1259" w:type="dxa"/>
            <w:tcBorders>
              <w:top w:val="single" w:color="auto" w:sz="4" w:space="0"/>
              <w:left w:val="nil"/>
              <w:bottom w:val="single" w:color="auto" w:sz="4" w:space="0"/>
              <w:right w:val="single" w:color="auto" w:sz="4" w:space="0"/>
            </w:tcBorders>
            <w:vAlign w:val="bottom"/>
          </w:tcPr>
          <w:p w:rsidR="002D7945" w:rsidP="00DE5D8E" w:rsidRDefault="002D7945" w14:paraId="66A7F04B" w14:textId="5F539150">
            <w:pPr>
              <w:pStyle w:val="tv213"/>
              <w:spacing w:before="0" w:beforeAutospacing="0" w:after="0" w:afterAutospacing="0" w:line="276" w:lineRule="auto"/>
            </w:pPr>
            <w:r w:rsidRPr="002D7945">
              <w:t>142</w:t>
            </w:r>
            <w:r>
              <w:t>,</w:t>
            </w:r>
            <w:r w:rsidRPr="002D7945">
              <w:t>53</w:t>
            </w:r>
          </w:p>
        </w:tc>
        <w:tc>
          <w:tcPr>
            <w:tcW w:w="838" w:type="dxa"/>
            <w:tcBorders>
              <w:top w:val="single" w:color="auto" w:sz="4" w:space="0"/>
              <w:left w:val="single" w:color="auto" w:sz="4" w:space="0"/>
              <w:bottom w:val="single" w:color="auto" w:sz="4" w:space="0"/>
              <w:right w:val="single" w:color="auto" w:sz="4" w:space="0"/>
            </w:tcBorders>
            <w:vAlign w:val="bottom"/>
          </w:tcPr>
          <w:p w:rsidR="002D7945" w:rsidP="00DE5D8E" w:rsidRDefault="002D7945" w14:paraId="53BA6B6D" w14:textId="7845509B">
            <w:pPr>
              <w:pStyle w:val="tv213"/>
              <w:spacing w:before="0" w:beforeAutospacing="0" w:after="0" w:afterAutospacing="0" w:line="276" w:lineRule="auto"/>
            </w:pPr>
            <w:r w:rsidRPr="002D7945">
              <w:t>0</w:t>
            </w:r>
            <w:r>
              <w:t>,</w:t>
            </w:r>
            <w:r w:rsidRPr="002D7945">
              <w:t>96</w:t>
            </w:r>
          </w:p>
        </w:tc>
        <w:tc>
          <w:tcPr>
            <w:tcW w:w="920" w:type="dxa"/>
            <w:tcBorders>
              <w:top w:val="single" w:color="auto" w:sz="4" w:space="0"/>
              <w:left w:val="single" w:color="auto" w:sz="4" w:space="0"/>
              <w:bottom w:val="single" w:color="auto" w:sz="4" w:space="0"/>
              <w:right w:val="single" w:color="auto" w:sz="4" w:space="0"/>
            </w:tcBorders>
            <w:vAlign w:val="bottom"/>
          </w:tcPr>
          <w:p w:rsidR="002D7945" w:rsidP="00DE5D8E" w:rsidRDefault="002D7945" w14:paraId="31B809F1" w14:textId="3F201776">
            <w:pPr>
              <w:pStyle w:val="tv213"/>
              <w:spacing w:before="0" w:beforeAutospacing="0" w:after="0" w:afterAutospacing="0" w:line="276" w:lineRule="auto"/>
            </w:pPr>
            <w:r w:rsidRPr="002D7945">
              <w:t>47</w:t>
            </w:r>
            <w:r>
              <w:t>,</w:t>
            </w:r>
            <w:r w:rsidRPr="002D7945">
              <w:t>21</w:t>
            </w:r>
          </w:p>
        </w:tc>
        <w:tc>
          <w:tcPr>
            <w:tcW w:w="756" w:type="dxa"/>
            <w:tcBorders>
              <w:top w:val="single" w:color="auto" w:sz="4" w:space="0"/>
              <w:left w:val="single" w:color="auto" w:sz="4" w:space="0"/>
              <w:bottom w:val="single" w:color="auto" w:sz="4" w:space="0"/>
              <w:right w:val="single" w:color="auto" w:sz="4" w:space="0"/>
            </w:tcBorders>
            <w:vAlign w:val="bottom"/>
          </w:tcPr>
          <w:p w:rsidR="002D7945" w:rsidP="00DE5D8E" w:rsidRDefault="002D7945" w14:paraId="7C62381E" w14:textId="4D70103D">
            <w:pPr>
              <w:pStyle w:val="tv213"/>
              <w:spacing w:before="0" w:beforeAutospacing="0" w:after="0" w:afterAutospacing="0" w:line="276" w:lineRule="auto"/>
            </w:pPr>
            <w:r w:rsidRPr="002D7945">
              <w:t>77</w:t>
            </w:r>
            <w:r>
              <w:t>,</w:t>
            </w:r>
            <w:r w:rsidRPr="002D7945">
              <w:t>76</w:t>
            </w:r>
          </w:p>
        </w:tc>
        <w:tc>
          <w:tcPr>
            <w:tcW w:w="697" w:type="dxa"/>
            <w:tcBorders>
              <w:top w:val="single" w:color="auto" w:sz="4" w:space="0"/>
              <w:left w:val="single" w:color="auto" w:sz="4" w:space="0"/>
              <w:bottom w:val="single" w:color="auto" w:sz="4" w:space="0"/>
              <w:right w:val="single" w:color="auto" w:sz="4" w:space="0"/>
            </w:tcBorders>
            <w:vAlign w:val="bottom"/>
          </w:tcPr>
          <w:p w:rsidR="002D7945" w:rsidP="00DE5D8E" w:rsidRDefault="002D7945" w14:paraId="5F0FC15F" w14:textId="672E432A">
            <w:pPr>
              <w:pStyle w:val="tv213"/>
              <w:spacing w:before="0" w:beforeAutospacing="0" w:after="0" w:afterAutospacing="0" w:line="276" w:lineRule="auto"/>
            </w:pPr>
            <w:r w:rsidRPr="002D7945">
              <w:t>16</w:t>
            </w:r>
            <w:r>
              <w:t>,</w:t>
            </w:r>
            <w:r w:rsidRPr="002D7945">
              <w:t>6</w:t>
            </w:r>
          </w:p>
        </w:tc>
      </w:tr>
    </w:tbl>
    <w:p w:rsidR="002D7945" w:rsidP="00DE5D8E" w:rsidRDefault="002D7945" w14:paraId="41766F98" w14:textId="77777777">
      <w:pPr>
        <w:pStyle w:val="tv213"/>
        <w:spacing w:before="0" w:beforeAutospacing="0" w:after="0" w:afterAutospacing="0" w:line="276" w:lineRule="auto"/>
        <w:ind w:firstLine="567"/>
        <w:jc w:val="both"/>
      </w:pPr>
    </w:p>
    <w:p w:rsidR="00314D57" w:rsidP="00DE5D8E" w:rsidRDefault="000557E0" w14:paraId="35B1CBEC" w14:textId="36296E30">
      <w:pPr>
        <w:pStyle w:val="tv213"/>
        <w:spacing w:before="0" w:beforeAutospacing="0" w:after="0" w:afterAutospacing="0" w:line="276" w:lineRule="auto"/>
        <w:ind w:firstLine="567"/>
        <w:jc w:val="both"/>
        <w:rPr>
          <w:lang w:val="lv-LV"/>
        </w:rPr>
      </w:pPr>
      <w:r>
        <w:rPr>
          <w:lang w:val="lv-LV"/>
        </w:rPr>
        <w:t>DL “</w:t>
      </w:r>
      <w:r w:rsidR="008B258B">
        <w:rPr>
          <w:lang w:val="lv-LV"/>
        </w:rPr>
        <w:t xml:space="preserve">Burtnieka </w:t>
      </w:r>
      <w:r>
        <w:rPr>
          <w:lang w:val="lv-LV"/>
        </w:rPr>
        <w:t xml:space="preserve">ezera pļavas” dominē </w:t>
      </w:r>
      <w:r w:rsidRPr="00E812BF">
        <w:rPr>
          <w:b/>
          <w:lang w:val="lv-LV"/>
        </w:rPr>
        <w:t>6450 Palieņu zālāji</w:t>
      </w:r>
      <w:r w:rsidR="00541F9F">
        <w:rPr>
          <w:lang w:val="lv-LV"/>
        </w:rPr>
        <w:t xml:space="preserve"> ar </w:t>
      </w:r>
      <w:r>
        <w:rPr>
          <w:lang w:val="lv-LV"/>
        </w:rPr>
        <w:t>1. variant</w:t>
      </w:r>
      <w:r w:rsidR="00541F9F">
        <w:rPr>
          <w:lang w:val="lv-LV"/>
        </w:rPr>
        <w:t xml:space="preserve">u </w:t>
      </w:r>
      <w:r w:rsidRPr="000557E0">
        <w:rPr>
          <w:lang w:val="lv-LV"/>
        </w:rPr>
        <w:t>(augst</w:t>
      </w:r>
      <w:r w:rsidR="00541F9F">
        <w:rPr>
          <w:lang w:val="lv-LV"/>
        </w:rPr>
        <w:t xml:space="preserve">o grīšļu un miežabrāļa zālāji) </w:t>
      </w:r>
      <w:r>
        <w:rPr>
          <w:lang w:val="lv-LV"/>
        </w:rPr>
        <w:t>97,</w:t>
      </w:r>
      <w:r w:rsidRPr="000557E0">
        <w:rPr>
          <w:lang w:val="lv-LV"/>
        </w:rPr>
        <w:t>64</w:t>
      </w:r>
      <w:r>
        <w:rPr>
          <w:lang w:val="lv-LV"/>
        </w:rPr>
        <w:t xml:space="preserve"> </w:t>
      </w:r>
      <w:r w:rsidR="00541F9F">
        <w:rPr>
          <w:lang w:val="lv-LV"/>
        </w:rPr>
        <w:t xml:space="preserve">ha </w:t>
      </w:r>
      <w:r>
        <w:rPr>
          <w:lang w:val="lv-LV"/>
        </w:rPr>
        <w:t xml:space="preserve">platībā, </w:t>
      </w:r>
      <w:r w:rsidRPr="000557E0">
        <w:rPr>
          <w:lang w:val="lv-LV"/>
        </w:rPr>
        <w:t xml:space="preserve">2. </w:t>
      </w:r>
      <w:r w:rsidR="00541F9F">
        <w:rPr>
          <w:lang w:val="lv-LV"/>
        </w:rPr>
        <w:t xml:space="preserve">variantu </w:t>
      </w:r>
      <w:r w:rsidRPr="000557E0">
        <w:rPr>
          <w:lang w:val="lv-LV"/>
        </w:rPr>
        <w:t xml:space="preserve">(pļavas lapsastes un skareņu zālāji) </w:t>
      </w:r>
      <w:r w:rsidRPr="00541F9F" w:rsidR="00541F9F">
        <w:rPr>
          <w:lang w:val="lv-LV"/>
        </w:rPr>
        <w:t>10</w:t>
      </w:r>
      <w:r w:rsidR="00541F9F">
        <w:rPr>
          <w:lang w:val="lv-LV"/>
        </w:rPr>
        <w:t>,</w:t>
      </w:r>
      <w:r w:rsidRPr="00541F9F" w:rsidR="00541F9F">
        <w:rPr>
          <w:lang w:val="lv-LV"/>
        </w:rPr>
        <w:t>92</w:t>
      </w:r>
      <w:r w:rsidR="00541F9F">
        <w:rPr>
          <w:lang w:val="lv-LV"/>
        </w:rPr>
        <w:t xml:space="preserve"> ha platībā </w:t>
      </w:r>
      <w:r w:rsidRPr="000557E0">
        <w:rPr>
          <w:lang w:val="lv-LV"/>
        </w:rPr>
        <w:t xml:space="preserve">un 3. </w:t>
      </w:r>
      <w:r w:rsidR="00541F9F">
        <w:rPr>
          <w:lang w:val="lv-LV"/>
        </w:rPr>
        <w:t xml:space="preserve">variantu </w:t>
      </w:r>
      <w:r w:rsidRPr="000557E0">
        <w:rPr>
          <w:lang w:val="lv-LV"/>
        </w:rPr>
        <w:t xml:space="preserve">(mitri palieņu zālāji vidēji auglīgās augsnēs) </w:t>
      </w:r>
      <w:r w:rsidRPr="00541F9F" w:rsidR="00541F9F">
        <w:rPr>
          <w:lang w:val="lv-LV"/>
        </w:rPr>
        <w:t>29</w:t>
      </w:r>
      <w:r w:rsidR="00541F9F">
        <w:rPr>
          <w:lang w:val="lv-LV"/>
        </w:rPr>
        <w:t>,</w:t>
      </w:r>
      <w:r w:rsidRPr="00541F9F" w:rsidR="00541F9F">
        <w:rPr>
          <w:lang w:val="lv-LV"/>
        </w:rPr>
        <w:t>70</w:t>
      </w:r>
      <w:r w:rsidR="00541F9F">
        <w:rPr>
          <w:lang w:val="lv-LV"/>
        </w:rPr>
        <w:t xml:space="preserve"> ha platībā</w:t>
      </w:r>
      <w:r w:rsidR="00E812BF">
        <w:rPr>
          <w:lang w:val="lv-LV"/>
        </w:rPr>
        <w:t xml:space="preserve"> (</w:t>
      </w:r>
      <w:r w:rsidRPr="00E812BF" w:rsidR="00E812BF">
        <w:rPr>
          <w:lang w:val="lv-LV"/>
        </w:rPr>
        <w:t>2.3</w:t>
      </w:r>
      <w:r w:rsidRPr="007415FD" w:rsidR="00E812BF">
        <w:rPr>
          <w:lang w:val="lv-LV"/>
        </w:rPr>
        <w:t>.1.4.</w:t>
      </w:r>
      <w:r w:rsidRPr="0011257A" w:rsidR="007415FD">
        <w:rPr>
          <w:lang w:val="lv-LV"/>
        </w:rPr>
        <w:t>,</w:t>
      </w:r>
      <w:r w:rsidR="0011257A">
        <w:rPr>
          <w:lang w:val="lv-LV"/>
        </w:rPr>
        <w:t xml:space="preserve"> - </w:t>
      </w:r>
      <w:r w:rsidRPr="0011257A" w:rsidR="007415FD">
        <w:t>2.3.1.</w:t>
      </w:r>
      <w:r w:rsidR="0011257A">
        <w:t>9</w:t>
      </w:r>
      <w:r w:rsidRPr="0011257A" w:rsidR="007415FD">
        <w:t>.</w:t>
      </w:r>
      <w:r w:rsidR="0011257A">
        <w:t xml:space="preserve"> </w:t>
      </w:r>
      <w:r w:rsidRPr="00E812BF" w:rsidR="00E812BF">
        <w:rPr>
          <w:lang w:val="lv-LV"/>
        </w:rPr>
        <w:t>att.</w:t>
      </w:r>
      <w:r w:rsidR="00E812BF">
        <w:rPr>
          <w:lang w:val="lv-LV"/>
        </w:rPr>
        <w:t>)</w:t>
      </w:r>
      <w:r w:rsidR="00541F9F">
        <w:rPr>
          <w:lang w:val="lv-LV"/>
        </w:rPr>
        <w:t>.</w:t>
      </w:r>
      <w:r w:rsidR="00E812BF">
        <w:rPr>
          <w:lang w:val="lv-LV"/>
        </w:rPr>
        <w:t xml:space="preserve"> Taču</w:t>
      </w:r>
      <w:r w:rsidR="0011257A">
        <w:rPr>
          <w:lang w:val="lv-LV"/>
        </w:rPr>
        <w:t xml:space="preserve"> tiek apsaimniekoti un </w:t>
      </w:r>
      <w:r w:rsidR="00E812BF">
        <w:rPr>
          <w:lang w:val="lv-LV"/>
        </w:rPr>
        <w:t xml:space="preserve">kā labā stāvoklī esoši novērtēti tikai 46 ha palieņu zālāju. No tiem </w:t>
      </w:r>
      <w:r w:rsidR="002D7945">
        <w:rPr>
          <w:lang w:val="lv-LV"/>
        </w:rPr>
        <w:t xml:space="preserve">kā izcilā kvalitātē esošs novērtēts tikai viens poligons 0,96 ha platībā. Tas ir </w:t>
      </w:r>
      <w:r w:rsidRPr="00CF3365" w:rsidR="002D7945">
        <w:rPr>
          <w:lang w:val="lv-LV"/>
        </w:rPr>
        <w:t xml:space="preserve">regulāri pilnībā applūstošs </w:t>
      </w:r>
      <w:r w:rsidR="002D7945">
        <w:rPr>
          <w:lang w:val="lv-LV"/>
        </w:rPr>
        <w:t>zālājs</w:t>
      </w:r>
      <w:r w:rsidRPr="00CF3365" w:rsidR="002D7945">
        <w:rPr>
          <w:lang w:val="lv-LV"/>
        </w:rPr>
        <w:t xml:space="preserve"> – Tēvpļaviņa, kas izveidojies pēc 1928.-1929. gadā veiktās ezera ūdens līmeņa pazemināšanas un atrodas Burtnieka</w:t>
      </w:r>
      <w:r w:rsidR="002D7945">
        <w:rPr>
          <w:lang w:val="lv-LV"/>
        </w:rPr>
        <w:t xml:space="preserve"> </w:t>
      </w:r>
      <w:r w:rsidR="001A25D4">
        <w:rPr>
          <w:lang w:val="lv-LV"/>
        </w:rPr>
        <w:t>ZA</w:t>
      </w:r>
      <w:r w:rsidR="002D7945">
        <w:rPr>
          <w:lang w:val="lv-LV"/>
        </w:rPr>
        <w:t xml:space="preserve"> </w:t>
      </w:r>
      <w:r w:rsidRPr="00CF3365" w:rsidR="002D7945">
        <w:rPr>
          <w:lang w:val="lv-LV"/>
        </w:rPr>
        <w:t>krastā pie Radziņmeža</w:t>
      </w:r>
      <w:r w:rsidR="002D7945">
        <w:rPr>
          <w:lang w:val="lv-LV"/>
        </w:rPr>
        <w:t xml:space="preserve">. Zemes īpašnieki to atjaunoja laika </w:t>
      </w:r>
      <w:r w:rsidRPr="00CF3365" w:rsidR="002D7945">
        <w:rPr>
          <w:lang w:val="lv-LV"/>
        </w:rPr>
        <w:t xml:space="preserve">posmā starp 2005. un 2010. </w:t>
      </w:r>
      <w:r w:rsidR="002D7945">
        <w:rPr>
          <w:lang w:val="lv-LV"/>
        </w:rPr>
        <w:t xml:space="preserve">gadu </w:t>
      </w:r>
      <w:r w:rsidRPr="00CF3365" w:rsidR="002D7945">
        <w:rPr>
          <w:lang w:val="lv-LV"/>
        </w:rPr>
        <w:t xml:space="preserve">no gandrīz pilnībā ar krūmiem aizaugušas platības </w:t>
      </w:r>
      <w:r w:rsidR="002D7945">
        <w:rPr>
          <w:lang w:val="lv-LV"/>
        </w:rPr>
        <w:t>un turpina apsaimniekot. T</w:t>
      </w:r>
      <w:r w:rsidRPr="00CF3365" w:rsidR="002D7945">
        <w:rPr>
          <w:lang w:val="lv-LV"/>
        </w:rPr>
        <w:t>as pierāda, ka Burtnieka aizaugušos palieņu zālājus ir iespējams sekmīgi atjaunot. Ezera krastā pie šī zālāja, regulāri pļaujot ezerā krastmalas niedres, ir atjauno</w:t>
      </w:r>
      <w:r w:rsidR="002D7945">
        <w:rPr>
          <w:lang w:val="lv-LV"/>
        </w:rPr>
        <w:t xml:space="preserve">ta </w:t>
      </w:r>
      <w:r w:rsidRPr="00CF3365" w:rsidR="002D7945">
        <w:rPr>
          <w:lang w:val="lv-LV"/>
        </w:rPr>
        <w:t>arī smilšain</w:t>
      </w:r>
      <w:r w:rsidR="002D7945">
        <w:rPr>
          <w:lang w:val="lv-LV"/>
        </w:rPr>
        <w:t>a</w:t>
      </w:r>
      <w:r w:rsidRPr="00CF3365" w:rsidR="002D7945">
        <w:rPr>
          <w:lang w:val="lv-LV"/>
        </w:rPr>
        <w:t xml:space="preserve"> peldviet</w:t>
      </w:r>
      <w:r w:rsidR="002D7945">
        <w:rPr>
          <w:lang w:val="lv-LV"/>
        </w:rPr>
        <w:t>a</w:t>
      </w:r>
      <w:r w:rsidRPr="00CF3365" w:rsidR="002D7945">
        <w:rPr>
          <w:lang w:val="lv-LV"/>
        </w:rPr>
        <w:t>. Šajā pļavā sastopama arī bagāta retās un aizsargājam</w:t>
      </w:r>
      <w:r w:rsidR="002D7945">
        <w:rPr>
          <w:lang w:val="lv-LV"/>
        </w:rPr>
        <w:t xml:space="preserve">ās mānīgās knīdijas </w:t>
      </w:r>
      <w:r w:rsidRPr="00C84212" w:rsidR="002D7945">
        <w:rPr>
          <w:i/>
          <w:lang w:val="lv-LV"/>
        </w:rPr>
        <w:t>Cnidium dubium</w:t>
      </w:r>
      <w:r w:rsidRPr="00CF3365" w:rsidR="002D7945">
        <w:rPr>
          <w:lang w:val="lv-LV"/>
        </w:rPr>
        <w:t xml:space="preserve"> atradne (500 eks</w:t>
      </w:r>
      <w:r w:rsidR="002D7945">
        <w:rPr>
          <w:lang w:val="lv-LV"/>
        </w:rPr>
        <w:t>emplāri).</w:t>
      </w:r>
    </w:p>
    <w:p w:rsidR="00D10C78" w:rsidP="00DE5D8E" w:rsidRDefault="002E16CF" w14:paraId="7E7B6721" w14:textId="3A79F6E6">
      <w:pPr>
        <w:pStyle w:val="tv213"/>
        <w:spacing w:before="0" w:beforeAutospacing="0" w:after="0" w:afterAutospacing="0" w:line="276" w:lineRule="auto"/>
        <w:ind w:firstLine="567"/>
        <w:jc w:val="both"/>
        <w:rPr>
          <w:lang w:val="lv-LV"/>
        </w:rPr>
      </w:pPr>
      <w:r>
        <w:rPr>
          <w:lang w:val="lv-LV"/>
        </w:rPr>
        <w:t>Plašs p</w:t>
      </w:r>
      <w:r w:rsidR="00DE1F77">
        <w:rPr>
          <w:lang w:val="lv-LV"/>
        </w:rPr>
        <w:t xml:space="preserve">alieņu zālājs starp Briedi un Vecbriedi </w:t>
      </w:r>
      <w:r w:rsidR="00391B77">
        <w:rPr>
          <w:lang w:val="lv-LV"/>
        </w:rPr>
        <w:t>netiek apsaimniekots un pakāpeniski aizaug ar krūmiem</w:t>
      </w:r>
      <w:r>
        <w:rPr>
          <w:lang w:val="lv-LV"/>
        </w:rPr>
        <w:t xml:space="preserve"> (</w:t>
      </w:r>
      <w:r w:rsidRPr="002E16CF">
        <w:rPr>
          <w:lang w:val="lv-LV"/>
        </w:rPr>
        <w:t>2.3.1.</w:t>
      </w:r>
      <w:r w:rsidR="007415FD">
        <w:rPr>
          <w:lang w:val="lv-LV"/>
        </w:rPr>
        <w:t>8</w:t>
      </w:r>
      <w:r w:rsidRPr="002E16CF">
        <w:rPr>
          <w:lang w:val="lv-LV"/>
        </w:rPr>
        <w:t>.</w:t>
      </w:r>
      <w:r>
        <w:rPr>
          <w:lang w:val="lv-LV"/>
        </w:rPr>
        <w:t xml:space="preserve">, </w:t>
      </w:r>
      <w:r w:rsidRPr="00E812BF">
        <w:rPr>
          <w:lang w:val="lv-LV"/>
        </w:rPr>
        <w:t>2.3.1.</w:t>
      </w:r>
      <w:r w:rsidR="007415FD">
        <w:rPr>
          <w:lang w:val="lv-LV"/>
        </w:rPr>
        <w:t>9</w:t>
      </w:r>
      <w:r w:rsidRPr="00E812BF">
        <w:rPr>
          <w:lang w:val="lv-LV"/>
        </w:rPr>
        <w:t>.</w:t>
      </w:r>
      <w:r w:rsidRPr="002E16CF">
        <w:rPr>
          <w:lang w:val="lv-LV"/>
        </w:rPr>
        <w:t xml:space="preserve"> att.</w:t>
      </w:r>
      <w:r>
        <w:rPr>
          <w:lang w:val="lv-LV"/>
        </w:rPr>
        <w:t>)</w:t>
      </w:r>
      <w:r w:rsidR="00391B77">
        <w:rPr>
          <w:lang w:val="lv-LV"/>
        </w:rPr>
        <w:t>. Šī zālāja apsaimniekošana</w:t>
      </w:r>
      <w:r>
        <w:rPr>
          <w:lang w:val="lv-LV"/>
        </w:rPr>
        <w:t>s atsākšana dotu iespēju atjaunoties ķikuta riestam.</w:t>
      </w:r>
    </w:p>
    <w:p w:rsidR="002D7945" w:rsidP="00DE5D8E" w:rsidRDefault="00D10C78" w14:paraId="65AC6EA6" w14:textId="5D937EFC">
      <w:pPr>
        <w:pStyle w:val="tv213"/>
        <w:spacing w:before="0" w:beforeAutospacing="0" w:after="0" w:afterAutospacing="0" w:line="276" w:lineRule="auto"/>
        <w:ind w:firstLine="567"/>
        <w:jc w:val="both"/>
        <w:rPr>
          <w:lang w:val="lv-LV"/>
        </w:rPr>
      </w:pPr>
      <w:r w:rsidRPr="65F8F4DC">
        <w:rPr>
          <w:lang w:val="lv-LV"/>
        </w:rPr>
        <w:t xml:space="preserve">Vienā palieņu zālāju 1. varianta poligonā aptuveni 10 % ieslēgumu veidā konstatēts arī ES nozīmes biotops </w:t>
      </w:r>
      <w:r w:rsidRPr="00D10C78">
        <w:rPr>
          <w:lang w:val="lv-LV"/>
        </w:rPr>
        <w:t>6410 Mitri zālāji periodiski izžūstošās augsnēs</w:t>
      </w:r>
      <w:r w:rsidRPr="65F8F4DC">
        <w:rPr>
          <w:lang w:val="lv-LV"/>
        </w:rPr>
        <w:t xml:space="preserve"> 4. variants (zālāji bez izteiktas dominējošas sugas).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658"/>
        <w:gridCol w:w="2971"/>
      </w:tblGrid>
      <w:tr w:rsidRPr="007A305A" w:rsidR="00E812BF" w:rsidTr="008B258B" w14:paraId="6035C32F" w14:textId="77777777">
        <w:tc>
          <w:tcPr>
            <w:tcW w:w="6658" w:type="dxa"/>
          </w:tcPr>
          <w:p w:rsidR="00E812BF" w:rsidP="00DE5D8E" w:rsidRDefault="00E812BF" w14:paraId="4441A4CE" w14:textId="469950B8">
            <w:pPr>
              <w:pStyle w:val="tv213"/>
              <w:spacing w:before="0" w:beforeAutospacing="0" w:after="0" w:afterAutospacing="0" w:line="276" w:lineRule="auto"/>
              <w:jc w:val="both"/>
            </w:pPr>
          </w:p>
        </w:tc>
        <w:tc>
          <w:tcPr>
            <w:tcW w:w="2971" w:type="dxa"/>
            <w:vAlign w:val="bottom"/>
          </w:tcPr>
          <w:p w:rsidR="00E812BF" w:rsidP="00DE5D8E" w:rsidRDefault="00E812BF" w14:paraId="255C47A8" w14:textId="7575143B">
            <w:pPr>
              <w:pStyle w:val="tv213"/>
              <w:spacing w:before="0" w:beforeAutospacing="0" w:after="0" w:afterAutospacing="0" w:line="276" w:lineRule="auto"/>
              <w:jc w:val="both"/>
            </w:pPr>
          </w:p>
        </w:tc>
      </w:tr>
    </w:tbl>
    <w:p w:rsidR="00D10C78" w:rsidP="00DE5D8E" w:rsidRDefault="00D10C78" w14:paraId="55A50856" w14:textId="76FDAFE9">
      <w:pPr>
        <w:pStyle w:val="tv213"/>
        <w:spacing w:before="0" w:beforeAutospacing="0" w:after="0" w:afterAutospacing="0" w:line="276" w:lineRule="auto"/>
        <w:ind w:firstLine="567"/>
        <w:jc w:val="both"/>
        <w:rPr>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9"/>
        <w:gridCol w:w="4820"/>
      </w:tblGrid>
      <w:tr w:rsidR="007415FD" w:rsidTr="007F76FB" w14:paraId="2EA4E769" w14:textId="77777777">
        <w:tc>
          <w:tcPr>
            <w:tcW w:w="4887" w:type="dxa"/>
          </w:tcPr>
          <w:p w:rsidR="00470519" w:rsidP="00DE5D8E" w:rsidRDefault="00470519" w14:paraId="1B301568" w14:textId="4C661440">
            <w:pPr>
              <w:pStyle w:val="tv213"/>
              <w:spacing w:before="0" w:beforeAutospacing="0" w:after="0" w:afterAutospacing="0" w:line="276" w:lineRule="auto"/>
              <w:jc w:val="both"/>
            </w:pPr>
            <w:r>
              <w:rPr>
                <w:noProof/>
                <w:lang w:eastAsia="lv-LV"/>
              </w:rPr>
              <w:drawing>
                <wp:inline distT="0" distB="0" distL="0" distR="0" wp14:anchorId="0323B744" wp14:editId="73E31078">
                  <wp:extent cx="2971800" cy="2228850"/>
                  <wp:effectExtent l="0" t="0" r="0" b="0"/>
                  <wp:docPr id="25" name="Picture 25" descr="C:\Users\Lelde\AppData\Local\Microsoft\Windows\INetCache\Content.Word\RIMG0699_Burtnieki_Eikinupes_palienu_zalaji_6450_1var_18RZ686_48_un_53pol_koord_394224N_577193E_skats_no_tilta_uz_ZRZ_az_344gr_USusko_foto_19.6.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lde\AppData\Local\Microsoft\Windows\INetCache\Content.Word\RIMG0699_Burtnieki_Eikinupes_palienu_zalaji_6450_1var_18RZ686_48_un_53pol_koord_394224N_577193E_skats_no_tilta_uz_ZRZ_az_344gr_USusko_foto_19.6.2024.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inline>
              </w:drawing>
            </w:r>
          </w:p>
        </w:tc>
        <w:tc>
          <w:tcPr>
            <w:tcW w:w="4742" w:type="dxa"/>
          </w:tcPr>
          <w:p w:rsidR="00470519" w:rsidP="00DE5D8E" w:rsidRDefault="00470519" w14:paraId="1EB20635" w14:textId="36F70B6F">
            <w:pPr>
              <w:pStyle w:val="tv213"/>
              <w:spacing w:before="0" w:beforeAutospacing="0" w:after="0" w:afterAutospacing="0" w:line="276" w:lineRule="auto"/>
              <w:jc w:val="both"/>
            </w:pPr>
            <w:r w:rsidRPr="000954DE">
              <w:rPr>
                <w:i/>
                <w:noProof/>
                <w:sz w:val="20"/>
                <w:szCs w:val="20"/>
                <w:lang w:eastAsia="lv-LV"/>
              </w:rPr>
              <w:drawing>
                <wp:inline distT="0" distB="0" distL="0" distR="0" wp14:anchorId="3E7E661C" wp14:editId="371C1D5F">
                  <wp:extent cx="2903220" cy="2177566"/>
                  <wp:effectExtent l="0" t="0" r="0" b="0"/>
                  <wp:docPr id="1396856050" name="Picture 1396856049" descr="5_RIMG0359_Burtnieki_skats_no_Visraga_torna_ZAAvirz_uz_palienu_zalaju_6450_2var_18RZ686_64pol_koord_395727N_576908E_az_72gr_USusko_foto1_17.6.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RIMG0359_Burtnieki_skats_no_Visraga_torna_ZAAvirz_uz_palienu_zalaju_6450_2var_18RZ686_64pol_koord_395727N_576908E_az_72gr_USusko_foto1_17.6.2024.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29287" cy="2197117"/>
                          </a:xfrm>
                          <a:prstGeom prst="rect">
                            <a:avLst/>
                          </a:prstGeom>
                        </pic:spPr>
                      </pic:pic>
                    </a:graphicData>
                  </a:graphic>
                </wp:inline>
              </w:drawing>
            </w:r>
          </w:p>
        </w:tc>
      </w:tr>
      <w:tr w:rsidRPr="0011257A" w:rsidR="007415FD" w:rsidTr="007F76FB" w14:paraId="58E270B9" w14:textId="77777777">
        <w:tc>
          <w:tcPr>
            <w:tcW w:w="4887" w:type="dxa"/>
          </w:tcPr>
          <w:p w:rsidRPr="0011257A" w:rsidR="00470519" w:rsidP="00DE5D8E" w:rsidRDefault="00470519" w14:paraId="3E89D6B1" w14:textId="236BE6D5">
            <w:pPr>
              <w:pStyle w:val="tv213"/>
              <w:spacing w:before="0" w:beforeAutospacing="0" w:after="0" w:afterAutospacing="0" w:line="276" w:lineRule="auto"/>
              <w:jc w:val="both"/>
              <w:rPr>
                <w:sz w:val="22"/>
                <w:szCs w:val="22"/>
              </w:rPr>
            </w:pPr>
            <w:r w:rsidRPr="00470519">
              <w:rPr>
                <w:sz w:val="22"/>
                <w:szCs w:val="22"/>
              </w:rPr>
              <w:t>2.3.1.4. att. Eiķinupes palieņu zālaji, 6450_1 poligonos 18RZ686_4</w:t>
            </w:r>
            <w:r w:rsidR="00167FF7">
              <w:rPr>
                <w:sz w:val="22"/>
                <w:szCs w:val="22"/>
              </w:rPr>
              <w:t>8 un 18RZ686_53, skats no tilta</w:t>
            </w:r>
            <w:r w:rsidR="00D73A13">
              <w:rPr>
                <w:sz w:val="22"/>
                <w:szCs w:val="22"/>
              </w:rPr>
              <w:t xml:space="preserve"> </w:t>
            </w:r>
            <w:r w:rsidRPr="00D73A13" w:rsidR="00D73A13">
              <w:rPr>
                <w:sz w:val="22"/>
                <w:szCs w:val="22"/>
              </w:rPr>
              <w:t>(skatu punkta koord. 394224N/577193E)</w:t>
            </w:r>
            <w:r w:rsidR="00167FF7">
              <w:rPr>
                <w:sz w:val="22"/>
                <w:szCs w:val="22"/>
              </w:rPr>
              <w:t>,</w:t>
            </w:r>
            <w:r w:rsidRPr="00470519">
              <w:rPr>
                <w:sz w:val="22"/>
                <w:szCs w:val="22"/>
              </w:rPr>
              <w:t xml:space="preserve"> U. Suško foto, 19.06.2024.</w:t>
            </w:r>
          </w:p>
        </w:tc>
        <w:tc>
          <w:tcPr>
            <w:tcW w:w="4742" w:type="dxa"/>
          </w:tcPr>
          <w:p w:rsidRPr="0011257A" w:rsidR="00470519" w:rsidP="00DE5D8E" w:rsidRDefault="00470519" w14:paraId="48FE251C" w14:textId="0367882B">
            <w:pPr>
              <w:pStyle w:val="tv213"/>
              <w:spacing w:before="0" w:beforeAutospacing="0" w:after="0" w:afterAutospacing="0" w:line="276" w:lineRule="auto"/>
              <w:jc w:val="both"/>
              <w:rPr>
                <w:sz w:val="22"/>
                <w:szCs w:val="22"/>
              </w:rPr>
            </w:pPr>
            <w:r w:rsidRPr="0011257A">
              <w:rPr>
                <w:sz w:val="22"/>
                <w:szCs w:val="22"/>
              </w:rPr>
              <w:t>2.3.1.5. att.</w:t>
            </w:r>
            <w:r w:rsidRPr="0011257A">
              <w:rPr>
                <w:i/>
                <w:sz w:val="22"/>
                <w:szCs w:val="22"/>
              </w:rPr>
              <w:t xml:space="preserve"> </w:t>
            </w:r>
            <w:r w:rsidRPr="0011257A">
              <w:rPr>
                <w:sz w:val="22"/>
                <w:szCs w:val="22"/>
              </w:rPr>
              <w:t xml:space="preserve">Palieņu zālājs </w:t>
            </w:r>
            <w:r>
              <w:rPr>
                <w:sz w:val="22"/>
                <w:szCs w:val="22"/>
              </w:rPr>
              <w:t xml:space="preserve">(6450_2, 18RZ689_64) </w:t>
            </w:r>
            <w:r w:rsidRPr="0011257A">
              <w:rPr>
                <w:sz w:val="22"/>
                <w:szCs w:val="22"/>
              </w:rPr>
              <w:t xml:space="preserve">Burtnieka D krastā pie Vīsraga – skats no skatu torņa zālāja DAD daļā uz ZAA (skatu punkta koord. 395727N/576908E), U.Suško foto </w:t>
            </w:r>
            <w:r w:rsidRPr="00167FF7">
              <w:rPr>
                <w:sz w:val="22"/>
                <w:szCs w:val="22"/>
              </w:rPr>
              <w:t>17.06.</w:t>
            </w:r>
            <w:r w:rsidRPr="0011257A">
              <w:rPr>
                <w:sz w:val="22"/>
                <w:szCs w:val="22"/>
              </w:rPr>
              <w:t>2024.</w:t>
            </w:r>
          </w:p>
        </w:tc>
      </w:tr>
      <w:tr w:rsidR="007415FD" w:rsidTr="007F76FB" w14:paraId="2B29B2D8" w14:textId="77777777">
        <w:tc>
          <w:tcPr>
            <w:tcW w:w="4887" w:type="dxa"/>
          </w:tcPr>
          <w:p w:rsidR="007415FD" w:rsidP="00DE5D8E" w:rsidRDefault="007415FD" w14:paraId="447E9C35" w14:textId="27541937">
            <w:pPr>
              <w:pStyle w:val="tv213"/>
              <w:spacing w:before="0" w:beforeAutospacing="0" w:after="0" w:afterAutospacing="0" w:line="276" w:lineRule="auto"/>
              <w:jc w:val="both"/>
            </w:pPr>
            <w:r w:rsidRPr="000954DE">
              <w:rPr>
                <w:i/>
                <w:noProof/>
                <w:sz w:val="20"/>
                <w:szCs w:val="20"/>
                <w:lang w:eastAsia="lv-LV"/>
              </w:rPr>
              <w:drawing>
                <wp:inline distT="0" distB="0" distL="0" distR="0" wp14:anchorId="6058112B" wp14:editId="2575FD28">
                  <wp:extent cx="2971800" cy="2229005"/>
                  <wp:effectExtent l="0" t="0" r="0" b="0"/>
                  <wp:docPr id="1396856357" name="Picture 1396856356" descr="24_RIMG0267_Burtnieki_Eikinupes_kr_krasta_palienu_zalajs_6450_1_var_18RZ686_48pol_parganita_zirgu_ganiba_koord_394990N_577359E_sk_uz_R_az_274_gr_USusko_foto_26.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_RIMG0267_Burtnieki_Eikinupes_kr_krasta_palienu_zalajs_6450_1_var_18RZ686_48pol_parganita_zirgu_ganiba_koord_394990N_577359E_sk_uz_R_az_274_gr_USusko_foto_26.10.202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81699" cy="2236430"/>
                          </a:xfrm>
                          <a:prstGeom prst="rect">
                            <a:avLst/>
                          </a:prstGeom>
                        </pic:spPr>
                      </pic:pic>
                    </a:graphicData>
                  </a:graphic>
                </wp:inline>
              </w:drawing>
            </w:r>
          </w:p>
        </w:tc>
        <w:tc>
          <w:tcPr>
            <w:tcW w:w="4742" w:type="dxa"/>
          </w:tcPr>
          <w:p w:rsidR="007415FD" w:rsidP="00DE5D8E" w:rsidRDefault="007415FD" w14:paraId="483B6F4D" w14:textId="2E1DB5F5">
            <w:pPr>
              <w:pStyle w:val="tv213"/>
              <w:spacing w:before="0" w:beforeAutospacing="0" w:after="0" w:afterAutospacing="0" w:line="276" w:lineRule="auto"/>
              <w:jc w:val="both"/>
            </w:pPr>
            <w:r w:rsidRPr="000954DE">
              <w:rPr>
                <w:i/>
                <w:noProof/>
                <w:sz w:val="20"/>
                <w:szCs w:val="20"/>
                <w:lang w:eastAsia="lv-LV"/>
              </w:rPr>
              <w:drawing>
                <wp:inline distT="0" distB="0" distL="0" distR="0" wp14:anchorId="44DA51FE" wp14:editId="4887D052">
                  <wp:extent cx="2971595" cy="2228850"/>
                  <wp:effectExtent l="0" t="0" r="635" b="0"/>
                  <wp:docPr id="1396856644" name="Picture 1396856643" descr="68_RIMG0065_Burtnieki_Eikinupes_laba_krasta_palienu_zalajs_6450_1var_18RZ686_53pol_koord_394738N_577470E_skats_uz_ZRR_az_291gr_USusko_foto_7.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_RIMG0065_Burtnieki_Eikinupes_laba_krasta_palienu_zalajs_6450_1var_18RZ686_53pol_koord_394738N_577470E_skats_uz_ZRR_az_291gr_USusko_foto_7.10.202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90344" cy="2242913"/>
                          </a:xfrm>
                          <a:prstGeom prst="rect">
                            <a:avLst/>
                          </a:prstGeom>
                        </pic:spPr>
                      </pic:pic>
                    </a:graphicData>
                  </a:graphic>
                </wp:inline>
              </w:drawing>
            </w:r>
          </w:p>
        </w:tc>
      </w:tr>
      <w:tr w:rsidRPr="0011257A" w:rsidR="007F76FB" w:rsidTr="007F76FB" w14:paraId="280E7D6A" w14:textId="77777777">
        <w:tc>
          <w:tcPr>
            <w:tcW w:w="4887" w:type="dxa"/>
          </w:tcPr>
          <w:p w:rsidRPr="0011257A" w:rsidR="007415FD" w:rsidP="00DE5D8E" w:rsidRDefault="007415FD" w14:paraId="23B4EC5F" w14:textId="27AA9D43">
            <w:pPr>
              <w:pStyle w:val="tv213"/>
              <w:spacing w:before="0" w:beforeAutospacing="0" w:after="0" w:afterAutospacing="0" w:line="276" w:lineRule="auto"/>
              <w:rPr>
                <w:sz w:val="22"/>
                <w:szCs w:val="22"/>
              </w:rPr>
            </w:pPr>
            <w:r w:rsidRPr="007415FD">
              <w:rPr>
                <w:sz w:val="22"/>
                <w:szCs w:val="22"/>
              </w:rPr>
              <w:t>2.3.1.</w:t>
            </w:r>
            <w:r w:rsidRPr="0011257A">
              <w:rPr>
                <w:sz w:val="22"/>
                <w:szCs w:val="22"/>
              </w:rPr>
              <w:t>6. att. Nopļauts un noganīts pali</w:t>
            </w:r>
            <w:r w:rsidRPr="007415FD">
              <w:rPr>
                <w:sz w:val="22"/>
                <w:szCs w:val="22"/>
              </w:rPr>
              <w:t xml:space="preserve">eņu zālājs (6450_1, 18RZ689_48) </w:t>
            </w:r>
            <w:r w:rsidRPr="0011257A">
              <w:rPr>
                <w:sz w:val="22"/>
                <w:szCs w:val="22"/>
              </w:rPr>
              <w:t>Burtnieka DAD Eiķinupes kreisajā krastā pie „Madarām”</w:t>
            </w:r>
            <w:r w:rsidRPr="007415FD">
              <w:rPr>
                <w:sz w:val="22"/>
                <w:szCs w:val="22"/>
              </w:rPr>
              <w:t xml:space="preserve"> </w:t>
            </w:r>
            <w:r w:rsidRPr="0011257A">
              <w:rPr>
                <w:sz w:val="22"/>
                <w:szCs w:val="22"/>
              </w:rPr>
              <w:t xml:space="preserve">(skatu punkta koord. 394990N/577359E), U.Suško foto </w:t>
            </w:r>
            <w:r w:rsidRPr="007415FD">
              <w:rPr>
                <w:sz w:val="22"/>
                <w:szCs w:val="22"/>
              </w:rPr>
              <w:t>26.10.2024.</w:t>
            </w:r>
          </w:p>
        </w:tc>
        <w:tc>
          <w:tcPr>
            <w:tcW w:w="4742" w:type="dxa"/>
          </w:tcPr>
          <w:p w:rsidRPr="0011257A" w:rsidR="007415FD" w:rsidP="00DE5D8E" w:rsidRDefault="007415FD" w14:paraId="6EDCCF6D" w14:textId="7B461582">
            <w:pPr>
              <w:pStyle w:val="tv213"/>
              <w:spacing w:before="0" w:beforeAutospacing="0" w:after="0" w:afterAutospacing="0" w:line="276" w:lineRule="auto"/>
              <w:rPr>
                <w:sz w:val="22"/>
                <w:szCs w:val="22"/>
              </w:rPr>
            </w:pPr>
            <w:r w:rsidRPr="007415FD">
              <w:rPr>
                <w:sz w:val="22"/>
                <w:szCs w:val="22"/>
              </w:rPr>
              <w:t>2.3.1.</w:t>
            </w:r>
            <w:r>
              <w:rPr>
                <w:sz w:val="22"/>
                <w:szCs w:val="22"/>
              </w:rPr>
              <w:t>7</w:t>
            </w:r>
            <w:r w:rsidRPr="007415FD">
              <w:rPr>
                <w:sz w:val="22"/>
                <w:szCs w:val="22"/>
              </w:rPr>
              <w:t>.</w:t>
            </w:r>
            <w:r>
              <w:rPr>
                <w:sz w:val="22"/>
                <w:szCs w:val="22"/>
              </w:rPr>
              <w:t xml:space="preserve"> </w:t>
            </w:r>
            <w:r w:rsidRPr="0011257A">
              <w:rPr>
                <w:sz w:val="22"/>
                <w:szCs w:val="22"/>
              </w:rPr>
              <w:t xml:space="preserve">att. </w:t>
            </w:r>
            <w:r w:rsidRPr="007415FD">
              <w:rPr>
                <w:sz w:val="22"/>
                <w:szCs w:val="22"/>
              </w:rPr>
              <w:t>Apsaimniekots</w:t>
            </w:r>
            <w:r w:rsidRPr="0011257A">
              <w:rPr>
                <w:sz w:val="22"/>
                <w:szCs w:val="22"/>
              </w:rPr>
              <w:t xml:space="preserve"> palieņu zālājs (6450_1, 18RZ689_53) Burtnieka DAD un Eiķinupes labajā krastā pie „Negurskām” (skatu punkta koord. 394738N/577470E),.U.Suško foto </w:t>
            </w:r>
            <w:r w:rsidRPr="007415FD">
              <w:rPr>
                <w:sz w:val="22"/>
                <w:szCs w:val="22"/>
              </w:rPr>
              <w:t>07.10.</w:t>
            </w:r>
            <w:r w:rsidRPr="0011257A">
              <w:rPr>
                <w:sz w:val="22"/>
                <w:szCs w:val="22"/>
              </w:rPr>
              <w:t>2024.</w:t>
            </w:r>
          </w:p>
        </w:tc>
      </w:tr>
      <w:tr w:rsidRPr="007415FD" w:rsidR="007F76FB" w:rsidTr="007F76FB" w14:paraId="77685785" w14:textId="77777777">
        <w:tc>
          <w:tcPr>
            <w:tcW w:w="4887" w:type="dxa"/>
          </w:tcPr>
          <w:p w:rsidRPr="000954DE" w:rsidR="007415FD" w:rsidP="00DE5D8E" w:rsidRDefault="007415FD" w14:paraId="49F91F6F" w14:textId="0B659415">
            <w:pPr>
              <w:spacing w:line="276" w:lineRule="auto"/>
              <w:jc w:val="center"/>
              <w:rPr>
                <w:rFonts w:ascii="Times New Roman" w:hAnsi="Times New Roman" w:cs="Times New Roman"/>
                <w:i/>
                <w:sz w:val="20"/>
                <w:szCs w:val="20"/>
              </w:rPr>
            </w:pPr>
            <w:r>
              <w:rPr>
                <w:rFonts w:ascii="Times New Roman" w:hAnsi="Times New Roman" w:cs="Times New Roman"/>
                <w:i/>
                <w:noProof/>
                <w:sz w:val="20"/>
                <w:szCs w:val="20"/>
                <w:lang w:eastAsia="lv-LV"/>
              </w:rPr>
              <w:drawing>
                <wp:inline distT="0" distB="0" distL="0" distR="0" wp14:anchorId="29E0C98D" wp14:editId="73D9F3A9">
                  <wp:extent cx="2877820" cy="21583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pic:spPr>
                      </pic:pic>
                    </a:graphicData>
                  </a:graphic>
                </wp:inline>
              </w:drawing>
            </w:r>
          </w:p>
        </w:tc>
        <w:tc>
          <w:tcPr>
            <w:tcW w:w="4742" w:type="dxa"/>
          </w:tcPr>
          <w:p w:rsidRPr="000954DE" w:rsidR="007415FD" w:rsidP="00DE5D8E" w:rsidRDefault="007415FD" w14:paraId="7537C408" w14:textId="49D490DE">
            <w:pPr>
              <w:spacing w:line="276" w:lineRule="auto"/>
              <w:jc w:val="center"/>
              <w:rPr>
                <w:rFonts w:ascii="Times New Roman" w:hAnsi="Times New Roman" w:cs="Times New Roman"/>
                <w:i/>
                <w:sz w:val="20"/>
                <w:szCs w:val="20"/>
              </w:rPr>
            </w:pPr>
            <w:r>
              <w:rPr>
                <w:rFonts w:ascii="Times New Roman" w:hAnsi="Times New Roman" w:cs="Times New Roman"/>
                <w:i/>
                <w:noProof/>
                <w:sz w:val="20"/>
                <w:szCs w:val="20"/>
                <w:lang w:eastAsia="lv-LV"/>
              </w:rPr>
              <w:drawing>
                <wp:inline distT="0" distB="0" distL="0" distR="0" wp14:anchorId="5334E9A0" wp14:editId="29F57D4C">
                  <wp:extent cx="2926080" cy="219456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noFill/>
                        </pic:spPr>
                      </pic:pic>
                    </a:graphicData>
                  </a:graphic>
                </wp:inline>
              </w:drawing>
            </w:r>
          </w:p>
        </w:tc>
      </w:tr>
      <w:tr w:rsidRPr="007F76FB" w:rsidR="007415FD" w:rsidTr="007F76FB" w14:paraId="48213ECF" w14:textId="77777777">
        <w:tc>
          <w:tcPr>
            <w:tcW w:w="4887" w:type="dxa"/>
          </w:tcPr>
          <w:p w:rsidRPr="00EE55D2" w:rsidR="007415FD" w:rsidP="00DE5D8E" w:rsidRDefault="007415FD" w14:paraId="78F289D1" w14:textId="5DF0A839">
            <w:pPr>
              <w:spacing w:line="276" w:lineRule="auto"/>
              <w:jc w:val="both"/>
              <w:rPr>
                <w:rFonts w:ascii="Times New Roman" w:hAnsi="Times New Roman" w:cs="Times New Roman"/>
              </w:rPr>
            </w:pPr>
            <w:r w:rsidRPr="00EE55D2">
              <w:rPr>
                <w:rFonts w:ascii="Times New Roman" w:hAnsi="Times New Roman" w:cs="Times New Roman"/>
              </w:rPr>
              <w:t>2.3.1.8. att. Palie</w:t>
            </w:r>
            <w:r w:rsidRPr="007415FD">
              <w:rPr>
                <w:rFonts w:ascii="Times New Roman" w:hAnsi="Times New Roman" w:cs="Times New Roman"/>
              </w:rPr>
              <w:t xml:space="preserve">ņu zālājs (6450_1, 19RZ689_75) </w:t>
            </w:r>
            <w:r w:rsidRPr="00EE55D2">
              <w:rPr>
                <w:rFonts w:ascii="Times New Roman" w:hAnsi="Times New Roman" w:cs="Times New Roman"/>
              </w:rPr>
              <w:t xml:space="preserve">Burtnieka DRD </w:t>
            </w:r>
            <w:r w:rsidRPr="007415FD">
              <w:rPr>
                <w:rFonts w:ascii="Times New Roman" w:hAnsi="Times New Roman" w:cs="Times New Roman"/>
              </w:rPr>
              <w:t>starp Vcbriedi</w:t>
            </w:r>
            <w:r w:rsidRPr="00EE55D2">
              <w:rPr>
                <w:rFonts w:ascii="Times New Roman" w:hAnsi="Times New Roman" w:cs="Times New Roman"/>
              </w:rPr>
              <w:t xml:space="preserve"> un Bried</w:t>
            </w:r>
            <w:r w:rsidRPr="007415FD">
              <w:rPr>
                <w:rFonts w:ascii="Times New Roman" w:hAnsi="Times New Roman" w:cs="Times New Roman"/>
              </w:rPr>
              <w:t xml:space="preserve">i </w:t>
            </w:r>
            <w:r w:rsidRPr="00EE55D2">
              <w:rPr>
                <w:rFonts w:ascii="Times New Roman" w:hAnsi="Times New Roman" w:cs="Times New Roman"/>
              </w:rPr>
              <w:t xml:space="preserve">– skats no </w:t>
            </w:r>
            <w:r w:rsidRPr="00EE55D2">
              <w:rPr>
                <w:rFonts w:ascii="Times New Roman" w:hAnsi="Times New Roman" w:cs="Times New Roman"/>
              </w:rPr>
              <w:t xml:space="preserve">Briedes kreisā krasta uz ZRZ (skatu punkta koord. 396142N/574717E), U.Suško foto </w:t>
            </w:r>
            <w:r w:rsidRPr="007415FD">
              <w:rPr>
                <w:rFonts w:ascii="Times New Roman" w:hAnsi="Times New Roman" w:cs="Times New Roman"/>
              </w:rPr>
              <w:t>05.08.2024.</w:t>
            </w:r>
          </w:p>
        </w:tc>
        <w:tc>
          <w:tcPr>
            <w:tcW w:w="4742" w:type="dxa"/>
          </w:tcPr>
          <w:p w:rsidRPr="00EE55D2" w:rsidR="007415FD" w:rsidP="00DE5D8E" w:rsidRDefault="007415FD" w14:paraId="0B9E048D" w14:textId="510899FF">
            <w:pPr>
              <w:spacing w:line="276" w:lineRule="auto"/>
              <w:jc w:val="both"/>
              <w:rPr>
                <w:rFonts w:ascii="Times New Roman" w:hAnsi="Times New Roman" w:cs="Times New Roman"/>
              </w:rPr>
            </w:pPr>
            <w:r w:rsidRPr="00EE55D2">
              <w:rPr>
                <w:rFonts w:ascii="Times New Roman" w:hAnsi="Times New Roman" w:cs="Times New Roman"/>
              </w:rPr>
              <w:t xml:space="preserve">2.3.1.9 att. Palieņu zālājs (6450_1, 19RZ689_75) </w:t>
            </w:r>
            <w:r w:rsidRPr="007415FD">
              <w:rPr>
                <w:rFonts w:ascii="Times New Roman" w:hAnsi="Times New Roman" w:cs="Times New Roman"/>
              </w:rPr>
              <w:t xml:space="preserve">Burtnieka DRD starp Vcbriedi un Briedi – skats no </w:t>
            </w:r>
            <w:r w:rsidRPr="007415FD">
              <w:rPr>
                <w:rFonts w:ascii="Times New Roman" w:hAnsi="Times New Roman" w:cs="Times New Roman"/>
              </w:rPr>
              <w:t xml:space="preserve">Briedes kreisā krasta uz </w:t>
            </w:r>
            <w:r w:rsidRPr="00EE55D2">
              <w:rPr>
                <w:rFonts w:ascii="Times New Roman" w:hAnsi="Times New Roman" w:cs="Times New Roman"/>
              </w:rPr>
              <w:t xml:space="preserve">ZAZ (skatu punkta koord. 396142N/574717E), U.Suško foto </w:t>
            </w:r>
            <w:r w:rsidRPr="007415FD">
              <w:rPr>
                <w:rFonts w:ascii="Times New Roman" w:hAnsi="Times New Roman" w:cs="Times New Roman"/>
              </w:rPr>
              <w:t>05.08.2024.</w:t>
            </w:r>
          </w:p>
        </w:tc>
      </w:tr>
    </w:tbl>
    <w:p w:rsidR="002E16CF" w:rsidP="00DE5D8E" w:rsidRDefault="002E16CF" w14:paraId="7D52784C" w14:textId="77777777">
      <w:pPr>
        <w:pStyle w:val="tv213"/>
        <w:spacing w:before="0" w:beforeAutospacing="0" w:after="0" w:afterAutospacing="0" w:line="276" w:lineRule="auto"/>
        <w:ind w:firstLine="567"/>
        <w:jc w:val="both"/>
        <w:rPr>
          <w:lang w:val="lv-LV"/>
        </w:rPr>
      </w:pPr>
    </w:p>
    <w:p w:rsidRPr="004047F4" w:rsidR="00D10C78" w:rsidP="00DE5D8E" w:rsidRDefault="00D10C78" w14:paraId="17D2C934" w14:textId="475374AD">
      <w:pPr>
        <w:pStyle w:val="tv213"/>
        <w:spacing w:before="0" w:beforeAutospacing="0" w:after="0" w:afterAutospacing="0" w:line="276" w:lineRule="auto"/>
        <w:ind w:firstLine="567"/>
        <w:jc w:val="both"/>
        <w:rPr>
          <w:lang w:val="lv-LV"/>
        </w:rPr>
      </w:pPr>
      <w:r w:rsidRPr="002B0AD2">
        <w:rPr>
          <w:lang w:val="lv-LV"/>
        </w:rPr>
        <w:t xml:space="preserve">Biotops </w:t>
      </w:r>
      <w:r w:rsidRPr="002B0AD2">
        <w:rPr>
          <w:b/>
          <w:bCs/>
          <w:lang w:val="lv-LV"/>
        </w:rPr>
        <w:t>6270* Sugām bagātas ganības un ganītas pļava</w:t>
      </w:r>
      <w:r w:rsidRPr="002B0AD2">
        <w:rPr>
          <w:lang w:val="lv-LV"/>
        </w:rPr>
        <w:t xml:space="preserve">s </w:t>
      </w:r>
      <w:r w:rsidR="005456C6">
        <w:rPr>
          <w:lang w:val="lv-LV"/>
        </w:rPr>
        <w:t xml:space="preserve">DL “Burtnieka ezera pļavas” </w:t>
      </w:r>
      <w:r w:rsidRPr="002B0AD2">
        <w:rPr>
          <w:lang w:val="lv-LV"/>
        </w:rPr>
        <w:t>konstatēts 3 poligonos. No tiem abas pļavas Eiķinupes kreisajā krastā pie „Madarām” 1,03 ha platībā tiek apsaimniekotas un ir labā stāvoklī</w:t>
      </w:r>
      <w:r w:rsidRPr="002B0AD2" w:rsidR="004047F4">
        <w:rPr>
          <w:lang w:val="lv-LV"/>
        </w:rPr>
        <w:t xml:space="preserve">, ko </w:t>
      </w:r>
      <w:r w:rsidRPr="002B0AD2">
        <w:rPr>
          <w:lang w:val="lv-LV"/>
        </w:rPr>
        <w:t xml:space="preserve">raksturo augsta indikatorsugu sastopamība un </w:t>
      </w:r>
      <w:r w:rsidRPr="002B0AD2" w:rsidR="004047F4">
        <w:rPr>
          <w:lang w:val="lv-LV"/>
        </w:rPr>
        <w:t>ekspansīvu sugu neesamība. Savukārt 6270* Sugām bagātas ganības un ganītas pļavas zālājs pie Vīsraga vērtējams kā vidējas kvalitātes biotops, kur aptuveni 30% veģetācijas seguma veido ekspansīvas lakstaugu sugas.</w:t>
      </w:r>
    </w:p>
    <w:p w:rsidRPr="004761E4" w:rsidR="002D7945" w:rsidP="7D6340CF" w:rsidRDefault="004047F4" w14:paraId="79497969" w14:textId="4DA9BF65">
      <w:pPr>
        <w:pStyle w:val="tv213"/>
        <w:spacing w:before="0" w:beforeAutospacing="off" w:after="0" w:afterAutospacing="off" w:line="276" w:lineRule="auto"/>
        <w:ind w:firstLine="567"/>
        <w:jc w:val="both"/>
        <w:rPr>
          <w:highlight w:val="yellow"/>
          <w:lang w:val="lv-LV"/>
        </w:rPr>
      </w:pPr>
      <w:r w:rsidRPr="7D6340CF" w:rsidR="004047F4">
        <w:rPr>
          <w:lang w:val="lv-LV"/>
        </w:rPr>
        <w:t xml:space="preserve"> Biotops </w:t>
      </w:r>
      <w:r w:rsidRPr="7D6340CF" w:rsidR="00D10C78">
        <w:rPr>
          <w:b w:val="1"/>
          <w:bCs w:val="1"/>
          <w:lang w:val="lv-LV"/>
        </w:rPr>
        <w:t>6510 Mēreni mitras pļavas</w:t>
      </w:r>
      <w:r w:rsidRPr="7D6340CF" w:rsidR="00D10C78">
        <w:rPr>
          <w:lang w:val="lv-LV"/>
        </w:rPr>
        <w:t xml:space="preserve"> </w:t>
      </w:r>
      <w:r w:rsidRPr="7D6340CF" w:rsidR="005456C6">
        <w:rPr>
          <w:lang w:val="lv-LV"/>
        </w:rPr>
        <w:t xml:space="preserve">DL “Burtnieka ezera pļavas” </w:t>
      </w:r>
      <w:r w:rsidRPr="7D6340CF" w:rsidR="00D10C78">
        <w:rPr>
          <w:lang w:val="lv-LV"/>
        </w:rPr>
        <w:t xml:space="preserve">konstatēts tikai </w:t>
      </w:r>
      <w:r w:rsidRPr="7D6340CF" w:rsidR="004047F4">
        <w:rPr>
          <w:lang w:val="lv-LV"/>
        </w:rPr>
        <w:t xml:space="preserve">vienā poligonā pie </w:t>
      </w:r>
      <w:r w:rsidRPr="7D6340CF" w:rsidR="004047F4">
        <w:rPr>
          <w:lang w:val="lv-LV"/>
        </w:rPr>
        <w:t>Silzemnieku</w:t>
      </w:r>
      <w:r w:rsidRPr="7D6340CF" w:rsidR="004047F4">
        <w:rPr>
          <w:lang w:val="lv-LV"/>
        </w:rPr>
        <w:t xml:space="preserve"> pludmales</w:t>
      </w:r>
      <w:r w:rsidRPr="7D6340CF" w:rsidR="002B0AD2">
        <w:rPr>
          <w:lang w:val="lv-LV"/>
        </w:rPr>
        <w:t xml:space="preserve"> 1,14 ha platībā un novērtēts kā labā stāvoklī esošs. Šajā zālājā sastopama arī b</w:t>
      </w:r>
      <w:r w:rsidRPr="7D6340CF" w:rsidR="002B0AD2">
        <w:rPr>
          <w:lang w:val="lv-LV"/>
        </w:rPr>
        <w:t xml:space="preserve">agāta </w:t>
      </w:r>
      <w:r w:rsidRPr="7D6340CF" w:rsidR="002B0AD2">
        <w:rPr>
          <w:lang w:val="lv-LV"/>
        </w:rPr>
        <w:t xml:space="preserve">īpaši aizsargājamās mānīgās </w:t>
      </w:r>
      <w:r w:rsidRPr="7D6340CF" w:rsidR="002B0AD2">
        <w:rPr>
          <w:lang w:val="lv-LV"/>
        </w:rPr>
        <w:t>knīdijas</w:t>
      </w:r>
      <w:r w:rsidRPr="7D6340CF" w:rsidR="002B0AD2">
        <w:rPr>
          <w:lang w:val="lv-LV"/>
        </w:rPr>
        <w:t xml:space="preserve"> </w:t>
      </w:r>
      <w:r w:rsidRPr="7D6340CF" w:rsidR="002B0AD2">
        <w:rPr>
          <w:i w:val="1"/>
          <w:iCs w:val="1"/>
          <w:lang w:val="lv-LV"/>
        </w:rPr>
        <w:t>Cnidium</w:t>
      </w:r>
      <w:r w:rsidRPr="7D6340CF" w:rsidR="002B0AD2">
        <w:rPr>
          <w:i w:val="1"/>
          <w:iCs w:val="1"/>
          <w:lang w:val="lv-LV"/>
        </w:rPr>
        <w:t xml:space="preserve"> </w:t>
      </w:r>
      <w:r w:rsidRPr="7D6340CF" w:rsidR="002B0AD2">
        <w:rPr>
          <w:i w:val="1"/>
          <w:iCs w:val="1"/>
          <w:lang w:val="lv-LV"/>
        </w:rPr>
        <w:t>dubium</w:t>
      </w:r>
      <w:r w:rsidRPr="7D6340CF" w:rsidR="002B0AD2">
        <w:rPr>
          <w:lang w:val="lv-LV"/>
        </w:rPr>
        <w:t xml:space="preserve"> atradne</w:t>
      </w:r>
      <w:r w:rsidRPr="7D6340CF" w:rsidR="004047F4">
        <w:rPr>
          <w:lang w:val="lv-LV"/>
        </w:rPr>
        <w:t>.</w:t>
      </w:r>
      <w:r w:rsidRPr="7D6340CF" w:rsidR="002D7945">
        <w:rPr>
          <w:lang w:val="lv-LV"/>
        </w:rPr>
        <w:t xml:space="preserve"> </w:t>
      </w:r>
    </w:p>
    <w:p w:rsidRPr="002B0AD2" w:rsidR="002D7945" w:rsidP="00DE5D8E" w:rsidRDefault="002D7945" w14:paraId="1FBC73F9" w14:textId="11CF64A7">
      <w:pPr>
        <w:pStyle w:val="tv213"/>
        <w:spacing w:before="0" w:beforeAutospacing="0" w:after="0" w:afterAutospacing="0" w:line="276" w:lineRule="auto"/>
        <w:ind w:firstLine="567"/>
        <w:jc w:val="right"/>
        <w:rPr>
          <w:lang w:val="lv-LV"/>
        </w:rPr>
      </w:pPr>
      <w:r w:rsidRPr="002B0AD2">
        <w:rPr>
          <w:lang w:val="lv-LV"/>
        </w:rPr>
        <w:t>2.3.1.2. tabula</w:t>
      </w:r>
    </w:p>
    <w:p w:rsidR="002D7945" w:rsidP="00DE5D8E" w:rsidRDefault="002D7945" w14:paraId="1BB9EB61" w14:textId="77777777">
      <w:pPr>
        <w:pStyle w:val="tv213"/>
        <w:spacing w:before="0" w:beforeAutospacing="0" w:after="0" w:afterAutospacing="0" w:line="276" w:lineRule="auto"/>
        <w:ind w:firstLine="567"/>
        <w:jc w:val="center"/>
        <w:rPr>
          <w:lang w:val="lv-LV"/>
        </w:rPr>
      </w:pPr>
      <w:r>
        <w:rPr>
          <w:lang w:val="lv-LV"/>
        </w:rPr>
        <w:t>ES nozīmes zālāju biotopu platību izmaiņas DL “Burtnieka ezera pļavas”</w:t>
      </w:r>
    </w:p>
    <w:tbl>
      <w:tblPr>
        <w:tblStyle w:val="TableGrid"/>
        <w:tblW w:w="0" w:type="auto"/>
        <w:tblLook w:val="04A0" w:firstRow="1" w:lastRow="0" w:firstColumn="1" w:lastColumn="0" w:noHBand="0" w:noVBand="1"/>
      </w:tblPr>
      <w:tblGrid>
        <w:gridCol w:w="562"/>
        <w:gridCol w:w="2699"/>
        <w:gridCol w:w="1229"/>
        <w:gridCol w:w="1601"/>
        <w:gridCol w:w="1221"/>
        <w:gridCol w:w="2317"/>
      </w:tblGrid>
      <w:tr w:rsidR="002D7945" w:rsidTr="008B258B" w14:paraId="54EA7D6E" w14:textId="77777777">
        <w:tc>
          <w:tcPr>
            <w:tcW w:w="562" w:type="dxa"/>
            <w:vAlign w:val="center"/>
          </w:tcPr>
          <w:p w:rsidRPr="005A3905" w:rsidR="002D7945" w:rsidP="00DE5D8E" w:rsidRDefault="002D7945" w14:paraId="4687AC7F" w14:textId="77777777">
            <w:pPr>
              <w:pStyle w:val="tv213"/>
              <w:spacing w:before="0" w:beforeAutospacing="0" w:after="0" w:afterAutospacing="0" w:line="276" w:lineRule="auto"/>
              <w:jc w:val="both"/>
              <w:rPr>
                <w:sz w:val="22"/>
                <w:szCs w:val="22"/>
              </w:rPr>
            </w:pPr>
            <w:r w:rsidRPr="005A3905">
              <w:rPr>
                <w:sz w:val="22"/>
                <w:szCs w:val="22"/>
              </w:rPr>
              <w:t>Nr.</w:t>
            </w:r>
          </w:p>
          <w:p w:rsidRPr="005A3905" w:rsidR="002D7945" w:rsidP="00DE5D8E" w:rsidRDefault="002D7945" w14:paraId="5DF1702F" w14:textId="77777777">
            <w:pPr>
              <w:pStyle w:val="tv213"/>
              <w:spacing w:before="0" w:beforeAutospacing="0" w:after="0" w:afterAutospacing="0" w:line="276" w:lineRule="auto"/>
              <w:jc w:val="both"/>
              <w:rPr>
                <w:sz w:val="22"/>
                <w:szCs w:val="22"/>
              </w:rPr>
            </w:pPr>
            <w:r w:rsidRPr="005A3905">
              <w:rPr>
                <w:sz w:val="22"/>
                <w:szCs w:val="22"/>
              </w:rPr>
              <w:t>p.k.</w:t>
            </w:r>
          </w:p>
        </w:tc>
        <w:tc>
          <w:tcPr>
            <w:tcW w:w="2699" w:type="dxa"/>
            <w:vAlign w:val="center"/>
          </w:tcPr>
          <w:p w:rsidRPr="005A3905" w:rsidR="002D7945" w:rsidP="00DE5D8E" w:rsidRDefault="002D7945" w14:paraId="12699212" w14:textId="77777777">
            <w:pPr>
              <w:pStyle w:val="tv213"/>
              <w:spacing w:before="0" w:beforeAutospacing="0" w:after="0" w:afterAutospacing="0" w:line="276" w:lineRule="auto"/>
              <w:jc w:val="both"/>
              <w:rPr>
                <w:sz w:val="22"/>
                <w:szCs w:val="22"/>
              </w:rPr>
            </w:pPr>
            <w:r>
              <w:rPr>
                <w:sz w:val="22"/>
                <w:szCs w:val="22"/>
              </w:rPr>
              <w:t>ES nozīmes biotops</w:t>
            </w:r>
          </w:p>
        </w:tc>
        <w:tc>
          <w:tcPr>
            <w:tcW w:w="1229" w:type="dxa"/>
            <w:vAlign w:val="center"/>
          </w:tcPr>
          <w:p w:rsidRPr="005A3905" w:rsidR="002D7945" w:rsidP="00DE5D8E" w:rsidRDefault="002D7945" w14:paraId="77156B97" w14:textId="77777777">
            <w:pPr>
              <w:pStyle w:val="tv213"/>
              <w:spacing w:before="0" w:beforeAutospacing="0" w:after="0" w:afterAutospacing="0" w:line="276" w:lineRule="auto"/>
              <w:jc w:val="both"/>
              <w:rPr>
                <w:sz w:val="22"/>
                <w:szCs w:val="22"/>
              </w:rPr>
            </w:pPr>
            <w:r w:rsidRPr="005A3905">
              <w:rPr>
                <w:sz w:val="22"/>
                <w:szCs w:val="22"/>
              </w:rPr>
              <w:t>DA plāns, 2006</w:t>
            </w:r>
            <w:r>
              <w:rPr>
                <w:sz w:val="22"/>
                <w:szCs w:val="22"/>
              </w:rPr>
              <w:t>. (ha)</w:t>
            </w:r>
          </w:p>
        </w:tc>
        <w:tc>
          <w:tcPr>
            <w:tcW w:w="1601" w:type="dxa"/>
            <w:vAlign w:val="center"/>
          </w:tcPr>
          <w:p w:rsidRPr="005A3905" w:rsidR="002D7945" w:rsidP="00DE5D8E" w:rsidRDefault="002D7945" w14:paraId="0BCD82C2" w14:textId="77777777">
            <w:pPr>
              <w:pStyle w:val="tv213"/>
              <w:spacing w:before="0" w:beforeAutospacing="0" w:after="0" w:afterAutospacing="0" w:line="276" w:lineRule="auto"/>
              <w:jc w:val="both"/>
              <w:rPr>
                <w:sz w:val="22"/>
                <w:szCs w:val="22"/>
              </w:rPr>
            </w:pPr>
            <w:r w:rsidRPr="005A3905">
              <w:rPr>
                <w:sz w:val="22"/>
                <w:szCs w:val="22"/>
              </w:rPr>
              <w:t>DDPS “Ozols”,</w:t>
            </w:r>
          </w:p>
          <w:p w:rsidRPr="005A3905" w:rsidR="002D7945" w:rsidP="00DE5D8E" w:rsidRDefault="002D7945" w14:paraId="661E0C8A" w14:textId="77777777">
            <w:pPr>
              <w:pStyle w:val="tv213"/>
              <w:spacing w:before="0" w:beforeAutospacing="0" w:after="0" w:afterAutospacing="0" w:line="276" w:lineRule="auto"/>
              <w:jc w:val="both"/>
              <w:rPr>
                <w:sz w:val="22"/>
                <w:szCs w:val="22"/>
              </w:rPr>
            </w:pPr>
            <w:r w:rsidRPr="005A3905">
              <w:rPr>
                <w:sz w:val="22"/>
                <w:szCs w:val="22"/>
              </w:rPr>
              <w:t>2024</w:t>
            </w:r>
            <w:r>
              <w:rPr>
                <w:sz w:val="22"/>
                <w:szCs w:val="22"/>
              </w:rPr>
              <w:t>. (ha)</w:t>
            </w:r>
          </w:p>
        </w:tc>
        <w:tc>
          <w:tcPr>
            <w:tcW w:w="1221" w:type="dxa"/>
            <w:vAlign w:val="center"/>
          </w:tcPr>
          <w:p w:rsidRPr="005A3905" w:rsidR="002D7945" w:rsidP="00DE5D8E" w:rsidRDefault="002D7945" w14:paraId="29D3EF96" w14:textId="77777777">
            <w:pPr>
              <w:pStyle w:val="tv213"/>
              <w:spacing w:before="0" w:beforeAutospacing="0" w:after="0" w:afterAutospacing="0" w:line="276" w:lineRule="auto"/>
              <w:jc w:val="both"/>
              <w:rPr>
                <w:sz w:val="22"/>
                <w:szCs w:val="22"/>
              </w:rPr>
            </w:pPr>
            <w:r w:rsidRPr="005A3905">
              <w:rPr>
                <w:sz w:val="22"/>
                <w:szCs w:val="22"/>
              </w:rPr>
              <w:t>DA plāns, 2025</w:t>
            </w:r>
            <w:r>
              <w:rPr>
                <w:sz w:val="22"/>
                <w:szCs w:val="22"/>
              </w:rPr>
              <w:t>. (ha)</w:t>
            </w:r>
          </w:p>
        </w:tc>
        <w:tc>
          <w:tcPr>
            <w:tcW w:w="2317" w:type="dxa"/>
            <w:vAlign w:val="center"/>
          </w:tcPr>
          <w:p w:rsidRPr="005A3905" w:rsidR="002D7945" w:rsidP="00DE5D8E" w:rsidRDefault="002D7945" w14:paraId="429B2515" w14:textId="77777777">
            <w:pPr>
              <w:pStyle w:val="tv213"/>
              <w:spacing w:before="0" w:beforeAutospacing="0" w:after="0" w:afterAutospacing="0" w:line="276" w:lineRule="auto"/>
              <w:jc w:val="both"/>
              <w:rPr>
                <w:sz w:val="22"/>
                <w:szCs w:val="22"/>
              </w:rPr>
            </w:pPr>
            <w:r w:rsidRPr="005A3905">
              <w:rPr>
                <w:sz w:val="22"/>
                <w:szCs w:val="22"/>
              </w:rPr>
              <w:t>Izmaiņu skaidrojums</w:t>
            </w:r>
          </w:p>
        </w:tc>
      </w:tr>
      <w:tr w:rsidR="002D7945" w:rsidTr="008B258B" w14:paraId="57784B18" w14:textId="77777777">
        <w:tc>
          <w:tcPr>
            <w:tcW w:w="562" w:type="dxa"/>
          </w:tcPr>
          <w:p w:rsidRPr="005A3905" w:rsidR="002D7945" w:rsidP="00DE5D8E" w:rsidRDefault="002D7945" w14:paraId="42DAC6E4" w14:textId="77777777">
            <w:pPr>
              <w:pStyle w:val="tv213"/>
              <w:spacing w:before="0" w:beforeAutospacing="0" w:after="0" w:afterAutospacing="0" w:line="276" w:lineRule="auto"/>
              <w:jc w:val="both"/>
              <w:rPr>
                <w:sz w:val="22"/>
                <w:szCs w:val="22"/>
              </w:rPr>
            </w:pPr>
            <w:r w:rsidRPr="005A3905">
              <w:rPr>
                <w:sz w:val="22"/>
                <w:szCs w:val="22"/>
              </w:rPr>
              <w:t>1.</w:t>
            </w:r>
          </w:p>
        </w:tc>
        <w:tc>
          <w:tcPr>
            <w:tcW w:w="2699" w:type="dxa"/>
          </w:tcPr>
          <w:p w:rsidRPr="005A3905" w:rsidR="002D7945" w:rsidP="00DE5D8E" w:rsidRDefault="002D7945" w14:paraId="5E0D022D" w14:textId="77777777">
            <w:pPr>
              <w:pStyle w:val="tv213"/>
              <w:spacing w:before="0" w:beforeAutospacing="0" w:after="0" w:afterAutospacing="0" w:line="276" w:lineRule="auto"/>
              <w:jc w:val="both"/>
              <w:rPr>
                <w:sz w:val="22"/>
                <w:szCs w:val="22"/>
              </w:rPr>
            </w:pPr>
            <w:r w:rsidRPr="005A3905">
              <w:rPr>
                <w:sz w:val="22"/>
                <w:szCs w:val="22"/>
              </w:rPr>
              <w:t>6430  Eitrofas augsto lakstaugu audzes</w:t>
            </w:r>
          </w:p>
        </w:tc>
        <w:tc>
          <w:tcPr>
            <w:tcW w:w="1229" w:type="dxa"/>
          </w:tcPr>
          <w:p w:rsidRPr="005A3905" w:rsidR="002D7945" w:rsidP="00DE5D8E" w:rsidRDefault="002D7945" w14:paraId="34196106" w14:textId="77777777">
            <w:pPr>
              <w:pStyle w:val="tv213"/>
              <w:spacing w:before="0" w:beforeAutospacing="0" w:after="0" w:afterAutospacing="0" w:line="276" w:lineRule="auto"/>
              <w:jc w:val="center"/>
              <w:rPr>
                <w:sz w:val="22"/>
                <w:szCs w:val="22"/>
              </w:rPr>
            </w:pPr>
            <w:r>
              <w:rPr>
                <w:sz w:val="22"/>
                <w:szCs w:val="22"/>
              </w:rPr>
              <w:t>16,6</w:t>
            </w:r>
          </w:p>
        </w:tc>
        <w:tc>
          <w:tcPr>
            <w:tcW w:w="1601" w:type="dxa"/>
          </w:tcPr>
          <w:p w:rsidRPr="005A3905" w:rsidR="002D7945" w:rsidP="00DE5D8E" w:rsidRDefault="002D7945" w14:paraId="4CABF381" w14:textId="77777777">
            <w:pPr>
              <w:pStyle w:val="tv213"/>
              <w:spacing w:before="0" w:beforeAutospacing="0" w:after="0" w:afterAutospacing="0" w:line="276" w:lineRule="auto"/>
              <w:jc w:val="center"/>
              <w:rPr>
                <w:sz w:val="22"/>
                <w:szCs w:val="22"/>
              </w:rPr>
            </w:pPr>
            <w:r>
              <w:rPr>
                <w:sz w:val="22"/>
                <w:szCs w:val="22"/>
              </w:rPr>
              <w:t>0,97</w:t>
            </w:r>
          </w:p>
        </w:tc>
        <w:tc>
          <w:tcPr>
            <w:tcW w:w="1221" w:type="dxa"/>
          </w:tcPr>
          <w:p w:rsidRPr="005A3905" w:rsidR="002D7945" w:rsidP="00DE5D8E" w:rsidRDefault="002D7945" w14:paraId="7BA96AE9" w14:textId="77777777">
            <w:pPr>
              <w:pStyle w:val="tv213"/>
              <w:spacing w:before="0" w:beforeAutospacing="0" w:after="0" w:afterAutospacing="0" w:line="276" w:lineRule="auto"/>
              <w:jc w:val="center"/>
              <w:rPr>
                <w:sz w:val="22"/>
                <w:szCs w:val="22"/>
              </w:rPr>
            </w:pPr>
            <w:r>
              <w:rPr>
                <w:sz w:val="22"/>
                <w:szCs w:val="22"/>
              </w:rPr>
              <w:t>-</w:t>
            </w:r>
          </w:p>
        </w:tc>
        <w:tc>
          <w:tcPr>
            <w:tcW w:w="2317" w:type="dxa"/>
          </w:tcPr>
          <w:p w:rsidRPr="005A3905" w:rsidR="002D7945" w:rsidP="00DE5D8E" w:rsidRDefault="002D7945" w14:paraId="2D775EB0" w14:textId="77777777">
            <w:pPr>
              <w:pStyle w:val="tv213"/>
              <w:spacing w:before="0" w:beforeAutospacing="0" w:after="0" w:afterAutospacing="0" w:line="276" w:lineRule="auto"/>
              <w:jc w:val="both"/>
              <w:rPr>
                <w:sz w:val="22"/>
                <w:szCs w:val="22"/>
              </w:rPr>
            </w:pPr>
            <w:r>
              <w:rPr>
                <w:sz w:val="22"/>
                <w:szCs w:val="22"/>
              </w:rPr>
              <w:t>Mainījusies kartēšanas metodika un biotopu interpretācija. Eitrofikācija un niedres ekspansija.</w:t>
            </w:r>
          </w:p>
        </w:tc>
      </w:tr>
      <w:tr w:rsidR="002D7945" w:rsidTr="008B258B" w14:paraId="01F802F5" w14:textId="77777777">
        <w:tc>
          <w:tcPr>
            <w:tcW w:w="562" w:type="dxa"/>
          </w:tcPr>
          <w:p w:rsidRPr="005A3905" w:rsidR="002D7945" w:rsidP="00DE5D8E" w:rsidRDefault="002D7945" w14:paraId="3CE5CAA9" w14:textId="77777777">
            <w:pPr>
              <w:pStyle w:val="tv213"/>
              <w:spacing w:before="0" w:beforeAutospacing="0" w:after="0" w:afterAutospacing="0" w:line="276" w:lineRule="auto"/>
              <w:jc w:val="both"/>
              <w:rPr>
                <w:sz w:val="22"/>
                <w:szCs w:val="22"/>
              </w:rPr>
            </w:pPr>
            <w:r w:rsidRPr="005A3905">
              <w:rPr>
                <w:sz w:val="22"/>
                <w:szCs w:val="22"/>
              </w:rPr>
              <w:t>2.</w:t>
            </w:r>
          </w:p>
        </w:tc>
        <w:tc>
          <w:tcPr>
            <w:tcW w:w="2699" w:type="dxa"/>
          </w:tcPr>
          <w:p w:rsidRPr="005A3905" w:rsidR="002D7945" w:rsidP="00DE5D8E" w:rsidRDefault="002D7945" w14:paraId="569C814C" w14:textId="77777777">
            <w:pPr>
              <w:pStyle w:val="tv213"/>
              <w:spacing w:before="0" w:beforeAutospacing="0" w:after="0" w:afterAutospacing="0" w:line="276" w:lineRule="auto"/>
              <w:jc w:val="both"/>
              <w:rPr>
                <w:sz w:val="22"/>
                <w:szCs w:val="22"/>
              </w:rPr>
            </w:pPr>
            <w:r w:rsidRPr="005A3905">
              <w:rPr>
                <w:sz w:val="22"/>
                <w:szCs w:val="22"/>
              </w:rPr>
              <w:t>6450 Palieņu zālāji</w:t>
            </w:r>
          </w:p>
        </w:tc>
        <w:tc>
          <w:tcPr>
            <w:tcW w:w="1229" w:type="dxa"/>
          </w:tcPr>
          <w:p w:rsidRPr="005A3905" w:rsidR="002D7945" w:rsidP="00DE5D8E" w:rsidRDefault="002D7945" w14:paraId="4D191A86" w14:textId="77777777">
            <w:pPr>
              <w:pStyle w:val="tv213"/>
              <w:spacing w:before="0" w:beforeAutospacing="0" w:after="0" w:afterAutospacing="0" w:line="276" w:lineRule="auto"/>
              <w:jc w:val="center"/>
              <w:rPr>
                <w:sz w:val="22"/>
                <w:szCs w:val="22"/>
              </w:rPr>
            </w:pPr>
            <w:r w:rsidRPr="00001F6C">
              <w:rPr>
                <w:sz w:val="22"/>
                <w:szCs w:val="22"/>
              </w:rPr>
              <w:t>130,4</w:t>
            </w:r>
          </w:p>
        </w:tc>
        <w:tc>
          <w:tcPr>
            <w:tcW w:w="1601" w:type="dxa"/>
          </w:tcPr>
          <w:p w:rsidRPr="005A3905" w:rsidR="002D7945" w:rsidP="00DE5D8E" w:rsidRDefault="002D7945" w14:paraId="571B5F52" w14:textId="77777777">
            <w:pPr>
              <w:pStyle w:val="tv213"/>
              <w:spacing w:before="0" w:beforeAutospacing="0" w:after="0" w:afterAutospacing="0" w:line="276" w:lineRule="auto"/>
              <w:jc w:val="center"/>
              <w:rPr>
                <w:sz w:val="22"/>
                <w:szCs w:val="22"/>
              </w:rPr>
            </w:pPr>
            <w:r>
              <w:rPr>
                <w:sz w:val="22"/>
                <w:szCs w:val="22"/>
              </w:rPr>
              <w:t>122,2</w:t>
            </w:r>
          </w:p>
        </w:tc>
        <w:tc>
          <w:tcPr>
            <w:tcW w:w="1221" w:type="dxa"/>
          </w:tcPr>
          <w:p w:rsidRPr="005A3905" w:rsidR="002D7945" w:rsidP="00DE5D8E" w:rsidRDefault="002D7945" w14:paraId="5024A20F" w14:textId="77777777">
            <w:pPr>
              <w:pStyle w:val="tv213"/>
              <w:spacing w:before="0" w:beforeAutospacing="0" w:after="0" w:afterAutospacing="0" w:line="276" w:lineRule="auto"/>
              <w:jc w:val="center"/>
              <w:rPr>
                <w:sz w:val="22"/>
                <w:szCs w:val="22"/>
              </w:rPr>
            </w:pPr>
            <w:r>
              <w:rPr>
                <w:sz w:val="22"/>
                <w:szCs w:val="22"/>
              </w:rPr>
              <w:t>138,25</w:t>
            </w:r>
          </w:p>
        </w:tc>
        <w:tc>
          <w:tcPr>
            <w:tcW w:w="2317" w:type="dxa"/>
          </w:tcPr>
          <w:p w:rsidRPr="005A3905" w:rsidR="002D7945" w:rsidP="00DE5D8E" w:rsidRDefault="002D7945" w14:paraId="2869E80D" w14:textId="77777777">
            <w:pPr>
              <w:pStyle w:val="tv213"/>
              <w:spacing w:before="0" w:beforeAutospacing="0" w:after="0" w:afterAutospacing="0" w:line="276" w:lineRule="auto"/>
              <w:jc w:val="both"/>
              <w:rPr>
                <w:sz w:val="22"/>
                <w:szCs w:val="22"/>
              </w:rPr>
            </w:pPr>
            <w:r>
              <w:rPr>
                <w:sz w:val="22"/>
                <w:szCs w:val="22"/>
              </w:rPr>
              <w:t>Detālāka teritorijas izpēte.</w:t>
            </w:r>
          </w:p>
        </w:tc>
      </w:tr>
      <w:tr w:rsidRPr="007A305A" w:rsidR="002D7945" w:rsidTr="008B258B" w14:paraId="7520D691" w14:textId="77777777">
        <w:tc>
          <w:tcPr>
            <w:tcW w:w="562" w:type="dxa"/>
          </w:tcPr>
          <w:p w:rsidRPr="005A3905" w:rsidR="002D7945" w:rsidP="00DE5D8E" w:rsidRDefault="002D7945" w14:paraId="22962861" w14:textId="77777777">
            <w:pPr>
              <w:pStyle w:val="tv213"/>
              <w:spacing w:before="0" w:beforeAutospacing="0" w:after="0" w:afterAutospacing="0" w:line="276" w:lineRule="auto"/>
              <w:jc w:val="both"/>
              <w:rPr>
                <w:sz w:val="22"/>
                <w:szCs w:val="22"/>
              </w:rPr>
            </w:pPr>
            <w:r w:rsidRPr="005A3905">
              <w:rPr>
                <w:sz w:val="22"/>
                <w:szCs w:val="22"/>
              </w:rPr>
              <w:t>3.</w:t>
            </w:r>
          </w:p>
        </w:tc>
        <w:tc>
          <w:tcPr>
            <w:tcW w:w="2699" w:type="dxa"/>
          </w:tcPr>
          <w:p w:rsidRPr="005A3905" w:rsidR="002D7945" w:rsidP="00DE5D8E" w:rsidRDefault="002D7945" w14:paraId="7597CDA1" w14:textId="6710BDEB">
            <w:pPr>
              <w:pStyle w:val="tv213"/>
              <w:spacing w:before="0" w:beforeAutospacing="0" w:after="0" w:afterAutospacing="0" w:line="276" w:lineRule="auto"/>
              <w:jc w:val="both"/>
              <w:rPr>
                <w:sz w:val="22"/>
                <w:szCs w:val="22"/>
              </w:rPr>
            </w:pPr>
            <w:r w:rsidRPr="005A3905">
              <w:rPr>
                <w:sz w:val="22"/>
                <w:szCs w:val="22"/>
              </w:rPr>
              <w:t>6210 Sausi zālāji kaļķainās augsnēs</w:t>
            </w:r>
          </w:p>
        </w:tc>
        <w:tc>
          <w:tcPr>
            <w:tcW w:w="1229" w:type="dxa"/>
          </w:tcPr>
          <w:p w:rsidRPr="005A3905" w:rsidR="002D7945" w:rsidP="00DE5D8E" w:rsidRDefault="002D7945" w14:paraId="5BB899C4" w14:textId="7B791C61">
            <w:pPr>
              <w:pStyle w:val="tv213"/>
              <w:spacing w:before="0" w:beforeAutospacing="0" w:after="0" w:afterAutospacing="0" w:line="276" w:lineRule="auto"/>
              <w:jc w:val="center"/>
              <w:rPr>
                <w:sz w:val="22"/>
                <w:szCs w:val="22"/>
              </w:rPr>
            </w:pPr>
            <w:r>
              <w:rPr>
                <w:sz w:val="22"/>
                <w:szCs w:val="22"/>
              </w:rPr>
              <w:t xml:space="preserve">fragments </w:t>
            </w:r>
            <w:r w:rsidR="003C4348">
              <w:rPr>
                <w:sz w:val="22"/>
                <w:szCs w:val="22"/>
              </w:rPr>
              <w:t xml:space="preserve">Eiķinupes </w:t>
            </w:r>
            <w:r>
              <w:rPr>
                <w:sz w:val="22"/>
                <w:szCs w:val="22"/>
              </w:rPr>
              <w:t>apkārtnē</w:t>
            </w:r>
          </w:p>
        </w:tc>
        <w:tc>
          <w:tcPr>
            <w:tcW w:w="1601" w:type="dxa"/>
          </w:tcPr>
          <w:p w:rsidRPr="005A3905" w:rsidR="002D7945" w:rsidP="00DE5D8E" w:rsidRDefault="002D7945" w14:paraId="53EFCCD8" w14:textId="77777777">
            <w:pPr>
              <w:pStyle w:val="tv213"/>
              <w:spacing w:before="0" w:beforeAutospacing="0" w:after="0" w:afterAutospacing="0" w:line="276" w:lineRule="auto"/>
              <w:jc w:val="center"/>
              <w:rPr>
                <w:sz w:val="22"/>
                <w:szCs w:val="22"/>
              </w:rPr>
            </w:pPr>
            <w:r>
              <w:rPr>
                <w:sz w:val="22"/>
                <w:szCs w:val="22"/>
              </w:rPr>
              <w:t>-</w:t>
            </w:r>
          </w:p>
        </w:tc>
        <w:tc>
          <w:tcPr>
            <w:tcW w:w="1221" w:type="dxa"/>
          </w:tcPr>
          <w:p w:rsidRPr="005A3905" w:rsidR="002D7945" w:rsidP="00DE5D8E" w:rsidRDefault="002D7945" w14:paraId="31924FBD" w14:textId="77777777">
            <w:pPr>
              <w:pStyle w:val="tv213"/>
              <w:spacing w:before="0" w:beforeAutospacing="0" w:after="0" w:afterAutospacing="0" w:line="276" w:lineRule="auto"/>
              <w:jc w:val="center"/>
              <w:rPr>
                <w:sz w:val="22"/>
                <w:szCs w:val="22"/>
              </w:rPr>
            </w:pPr>
            <w:r>
              <w:rPr>
                <w:sz w:val="22"/>
                <w:szCs w:val="22"/>
              </w:rPr>
              <w:t>-</w:t>
            </w:r>
          </w:p>
        </w:tc>
        <w:tc>
          <w:tcPr>
            <w:tcW w:w="2317" w:type="dxa"/>
          </w:tcPr>
          <w:p w:rsidRPr="005A3905" w:rsidR="002D7945" w:rsidP="00DE5D8E" w:rsidRDefault="002D7945" w14:paraId="5509D442" w14:textId="77777777">
            <w:pPr>
              <w:pStyle w:val="tv213"/>
              <w:spacing w:before="0" w:beforeAutospacing="0" w:after="0" w:afterAutospacing="0" w:line="276" w:lineRule="auto"/>
              <w:jc w:val="both"/>
              <w:rPr>
                <w:sz w:val="22"/>
                <w:szCs w:val="22"/>
              </w:rPr>
            </w:pPr>
            <w:r>
              <w:rPr>
                <w:sz w:val="22"/>
                <w:szCs w:val="22"/>
              </w:rPr>
              <w:t>Biotops nav raksturīgs Burtnieka palienei, konstatēti tikai atsevišķi atbilstošas veģetācijas fragmenti.</w:t>
            </w:r>
          </w:p>
        </w:tc>
      </w:tr>
      <w:tr w:rsidRPr="007A305A" w:rsidR="002D7945" w:rsidTr="008B258B" w14:paraId="79E49190" w14:textId="77777777">
        <w:tc>
          <w:tcPr>
            <w:tcW w:w="562" w:type="dxa"/>
          </w:tcPr>
          <w:p w:rsidRPr="005A3905" w:rsidR="002D7945" w:rsidP="00DE5D8E" w:rsidRDefault="002D7945" w14:paraId="07D47CC7" w14:textId="77777777">
            <w:pPr>
              <w:pStyle w:val="tv213"/>
              <w:spacing w:before="0" w:beforeAutospacing="0" w:after="0" w:afterAutospacing="0" w:line="276" w:lineRule="auto"/>
              <w:jc w:val="both"/>
              <w:rPr>
                <w:sz w:val="22"/>
                <w:szCs w:val="22"/>
              </w:rPr>
            </w:pPr>
            <w:r w:rsidRPr="005A3905">
              <w:rPr>
                <w:sz w:val="22"/>
                <w:szCs w:val="22"/>
              </w:rPr>
              <w:t>4.</w:t>
            </w:r>
          </w:p>
        </w:tc>
        <w:tc>
          <w:tcPr>
            <w:tcW w:w="2699" w:type="dxa"/>
          </w:tcPr>
          <w:p w:rsidRPr="005A3905" w:rsidR="002D7945" w:rsidP="00DE5D8E" w:rsidRDefault="002D7945" w14:paraId="7DC39AC2" w14:textId="77777777">
            <w:pPr>
              <w:pStyle w:val="tv213"/>
              <w:spacing w:before="0" w:beforeAutospacing="0" w:after="0" w:afterAutospacing="0" w:line="276" w:lineRule="auto"/>
              <w:jc w:val="both"/>
              <w:rPr>
                <w:sz w:val="22"/>
                <w:szCs w:val="22"/>
              </w:rPr>
            </w:pPr>
            <w:r w:rsidRPr="005A3905">
              <w:rPr>
                <w:sz w:val="22"/>
                <w:szCs w:val="22"/>
              </w:rPr>
              <w:t>6410 Mitri zālāji periodiski izžūstošās augsnēs</w:t>
            </w:r>
          </w:p>
        </w:tc>
        <w:tc>
          <w:tcPr>
            <w:tcW w:w="1229" w:type="dxa"/>
          </w:tcPr>
          <w:p w:rsidRPr="005A3905" w:rsidR="002D7945" w:rsidP="00DE5D8E" w:rsidRDefault="002D7945" w14:paraId="5414F4B8" w14:textId="3BC7A421">
            <w:pPr>
              <w:pStyle w:val="tv213"/>
              <w:spacing w:before="0" w:beforeAutospacing="0" w:after="0" w:afterAutospacing="0" w:line="276" w:lineRule="auto"/>
              <w:jc w:val="center"/>
              <w:rPr>
                <w:sz w:val="22"/>
                <w:szCs w:val="22"/>
              </w:rPr>
            </w:pPr>
            <w:r>
              <w:rPr>
                <w:sz w:val="22"/>
                <w:szCs w:val="22"/>
              </w:rPr>
              <w:t xml:space="preserve">fragments </w:t>
            </w:r>
            <w:r w:rsidR="0045771A">
              <w:rPr>
                <w:sz w:val="22"/>
                <w:szCs w:val="22"/>
              </w:rPr>
              <w:t>DL</w:t>
            </w:r>
            <w:r>
              <w:rPr>
                <w:sz w:val="22"/>
                <w:szCs w:val="22"/>
              </w:rPr>
              <w:t xml:space="preserve"> ZA</w:t>
            </w:r>
          </w:p>
        </w:tc>
        <w:tc>
          <w:tcPr>
            <w:tcW w:w="1601" w:type="dxa"/>
          </w:tcPr>
          <w:p w:rsidRPr="005A3905" w:rsidR="002D7945" w:rsidP="00DE5D8E" w:rsidRDefault="002D7945" w14:paraId="42FD1494" w14:textId="77777777">
            <w:pPr>
              <w:pStyle w:val="tv213"/>
              <w:spacing w:before="0" w:beforeAutospacing="0" w:after="0" w:afterAutospacing="0" w:line="276" w:lineRule="auto"/>
              <w:jc w:val="center"/>
              <w:rPr>
                <w:sz w:val="22"/>
                <w:szCs w:val="22"/>
              </w:rPr>
            </w:pPr>
            <w:r>
              <w:rPr>
                <w:sz w:val="22"/>
                <w:szCs w:val="22"/>
              </w:rPr>
              <w:t>-</w:t>
            </w:r>
          </w:p>
        </w:tc>
        <w:tc>
          <w:tcPr>
            <w:tcW w:w="1221" w:type="dxa"/>
          </w:tcPr>
          <w:p w:rsidRPr="005A3905" w:rsidR="002D7945" w:rsidP="00DE5D8E" w:rsidRDefault="002D7945" w14:paraId="020B5486" w14:textId="1EB0A841">
            <w:pPr>
              <w:pStyle w:val="tv213"/>
              <w:spacing w:before="0" w:beforeAutospacing="0" w:after="0" w:afterAutospacing="0" w:line="276" w:lineRule="auto"/>
              <w:jc w:val="center"/>
              <w:rPr>
                <w:sz w:val="22"/>
                <w:szCs w:val="22"/>
              </w:rPr>
            </w:pPr>
            <w:r>
              <w:rPr>
                <w:sz w:val="22"/>
                <w:szCs w:val="22"/>
              </w:rPr>
              <w:t>10</w:t>
            </w:r>
            <w:r w:rsidR="005456C6">
              <w:rPr>
                <w:sz w:val="22"/>
                <w:szCs w:val="22"/>
              </w:rPr>
              <w:t xml:space="preserve"> </w:t>
            </w:r>
            <w:r>
              <w:rPr>
                <w:sz w:val="22"/>
                <w:szCs w:val="22"/>
              </w:rPr>
              <w:t xml:space="preserve">% </w:t>
            </w:r>
            <w:r w:rsidR="005456C6">
              <w:rPr>
                <w:sz w:val="22"/>
                <w:szCs w:val="22"/>
              </w:rPr>
              <w:t xml:space="preserve">ieslēgumi </w:t>
            </w:r>
            <w:r w:rsidR="00D10C78">
              <w:rPr>
                <w:sz w:val="22"/>
                <w:szCs w:val="22"/>
              </w:rPr>
              <w:t xml:space="preserve">1 </w:t>
            </w:r>
            <w:r>
              <w:rPr>
                <w:sz w:val="22"/>
                <w:szCs w:val="22"/>
              </w:rPr>
              <w:t>palieņu zālāja poligonā pie Vīsraga</w:t>
            </w:r>
          </w:p>
        </w:tc>
        <w:tc>
          <w:tcPr>
            <w:tcW w:w="2317" w:type="dxa"/>
          </w:tcPr>
          <w:p w:rsidRPr="005A3905" w:rsidR="002D7945" w:rsidP="00DE5D8E" w:rsidRDefault="002D7945" w14:paraId="07B65B98" w14:textId="77777777">
            <w:pPr>
              <w:pStyle w:val="tv213"/>
              <w:spacing w:before="0" w:beforeAutospacing="0" w:after="0" w:afterAutospacing="0" w:line="276" w:lineRule="auto"/>
              <w:jc w:val="both"/>
              <w:rPr>
                <w:sz w:val="22"/>
                <w:szCs w:val="22"/>
              </w:rPr>
            </w:pPr>
            <w:r w:rsidRPr="005A3905">
              <w:rPr>
                <w:sz w:val="22"/>
                <w:szCs w:val="22"/>
              </w:rPr>
              <w:t>Biotops nav raksturīgs Burtnieka palienei, konstatēti tikai atsevišķi atbilstošas veģetācijas fragmenti.</w:t>
            </w:r>
          </w:p>
        </w:tc>
      </w:tr>
      <w:tr w:rsidRPr="007A305A" w:rsidR="002D7945" w:rsidTr="008B258B" w14:paraId="64C1580E" w14:textId="77777777">
        <w:tc>
          <w:tcPr>
            <w:tcW w:w="562" w:type="dxa"/>
          </w:tcPr>
          <w:p w:rsidRPr="005A3905" w:rsidR="002D7945" w:rsidP="00DE5D8E" w:rsidRDefault="002D7945" w14:paraId="50B12CC0" w14:textId="77777777">
            <w:pPr>
              <w:pStyle w:val="tv213"/>
              <w:spacing w:before="0" w:beforeAutospacing="0" w:after="0" w:afterAutospacing="0" w:line="276" w:lineRule="auto"/>
              <w:jc w:val="both"/>
              <w:rPr>
                <w:sz w:val="22"/>
                <w:szCs w:val="22"/>
              </w:rPr>
            </w:pPr>
            <w:r w:rsidRPr="005A3905">
              <w:rPr>
                <w:sz w:val="22"/>
                <w:szCs w:val="22"/>
              </w:rPr>
              <w:t>5.</w:t>
            </w:r>
          </w:p>
        </w:tc>
        <w:tc>
          <w:tcPr>
            <w:tcW w:w="2699" w:type="dxa"/>
          </w:tcPr>
          <w:p w:rsidRPr="005A3905" w:rsidR="002D7945" w:rsidP="00DE5D8E" w:rsidRDefault="002D7945" w14:paraId="380E9E96" w14:textId="77777777">
            <w:pPr>
              <w:pStyle w:val="tv213"/>
              <w:spacing w:before="0" w:beforeAutospacing="0" w:after="0" w:afterAutospacing="0" w:line="276" w:lineRule="auto"/>
              <w:jc w:val="both"/>
              <w:rPr>
                <w:sz w:val="22"/>
                <w:szCs w:val="22"/>
              </w:rPr>
            </w:pPr>
            <w:r w:rsidRPr="005A3905">
              <w:rPr>
                <w:sz w:val="22"/>
                <w:szCs w:val="22"/>
              </w:rPr>
              <w:t>6270* Sugām bagātas ganības un ganītas pļavas</w:t>
            </w:r>
          </w:p>
        </w:tc>
        <w:tc>
          <w:tcPr>
            <w:tcW w:w="1229" w:type="dxa"/>
          </w:tcPr>
          <w:p w:rsidRPr="005A3905" w:rsidR="002D7945" w:rsidP="00DE5D8E" w:rsidRDefault="002D7945" w14:paraId="23E6BC5B" w14:textId="77777777">
            <w:pPr>
              <w:pStyle w:val="tv213"/>
              <w:spacing w:before="0" w:beforeAutospacing="0" w:after="0" w:afterAutospacing="0" w:line="276" w:lineRule="auto"/>
              <w:jc w:val="center"/>
              <w:rPr>
                <w:sz w:val="22"/>
                <w:szCs w:val="22"/>
              </w:rPr>
            </w:pPr>
            <w:r>
              <w:rPr>
                <w:sz w:val="22"/>
                <w:szCs w:val="22"/>
              </w:rPr>
              <w:t>-</w:t>
            </w:r>
          </w:p>
        </w:tc>
        <w:tc>
          <w:tcPr>
            <w:tcW w:w="1601" w:type="dxa"/>
          </w:tcPr>
          <w:p w:rsidRPr="005A3905" w:rsidR="002D7945" w:rsidP="00DE5D8E" w:rsidRDefault="002D7945" w14:paraId="65D4BD0F" w14:textId="77777777">
            <w:pPr>
              <w:pStyle w:val="tv213"/>
              <w:spacing w:before="0" w:beforeAutospacing="0" w:after="0" w:afterAutospacing="0" w:line="276" w:lineRule="auto"/>
              <w:jc w:val="center"/>
              <w:rPr>
                <w:sz w:val="22"/>
                <w:szCs w:val="22"/>
              </w:rPr>
            </w:pPr>
            <w:r>
              <w:rPr>
                <w:sz w:val="22"/>
                <w:szCs w:val="22"/>
              </w:rPr>
              <w:t>1,1</w:t>
            </w:r>
          </w:p>
        </w:tc>
        <w:tc>
          <w:tcPr>
            <w:tcW w:w="1221" w:type="dxa"/>
          </w:tcPr>
          <w:p w:rsidRPr="005A3905" w:rsidR="002D7945" w:rsidP="00DE5D8E" w:rsidRDefault="002D7945" w14:paraId="2D65C5A9" w14:textId="77777777">
            <w:pPr>
              <w:pStyle w:val="tv213"/>
              <w:spacing w:before="0" w:beforeAutospacing="0" w:after="0" w:afterAutospacing="0" w:line="276" w:lineRule="auto"/>
              <w:jc w:val="center"/>
              <w:rPr>
                <w:sz w:val="22"/>
                <w:szCs w:val="22"/>
              </w:rPr>
            </w:pPr>
            <w:r>
              <w:rPr>
                <w:sz w:val="22"/>
                <w:szCs w:val="22"/>
              </w:rPr>
              <w:t>2,98</w:t>
            </w:r>
          </w:p>
        </w:tc>
        <w:tc>
          <w:tcPr>
            <w:tcW w:w="2317" w:type="dxa"/>
          </w:tcPr>
          <w:p w:rsidRPr="005A3905" w:rsidR="002D7945" w:rsidP="00DE5D8E" w:rsidRDefault="002D7945" w14:paraId="345CBCBC" w14:textId="77777777">
            <w:pPr>
              <w:pStyle w:val="tv213"/>
              <w:spacing w:before="0" w:beforeAutospacing="0" w:after="0" w:afterAutospacing="0" w:line="276" w:lineRule="auto"/>
              <w:jc w:val="both"/>
              <w:rPr>
                <w:sz w:val="22"/>
                <w:szCs w:val="22"/>
              </w:rPr>
            </w:pPr>
            <w:r>
              <w:rPr>
                <w:sz w:val="22"/>
                <w:szCs w:val="22"/>
              </w:rPr>
              <w:t>Detālāka teritorijas izpēte un biotopu interpretācija, kā arī atbilstoša apsaimniekošana.</w:t>
            </w:r>
          </w:p>
        </w:tc>
      </w:tr>
      <w:tr w:rsidR="002D7945" w:rsidTr="008B258B" w14:paraId="1C7B1434" w14:textId="77777777">
        <w:tc>
          <w:tcPr>
            <w:tcW w:w="562" w:type="dxa"/>
          </w:tcPr>
          <w:p w:rsidRPr="005A3905" w:rsidR="002D7945" w:rsidP="00DE5D8E" w:rsidRDefault="002D7945" w14:paraId="685BF02B" w14:textId="77777777">
            <w:pPr>
              <w:pStyle w:val="tv213"/>
              <w:spacing w:before="0" w:beforeAutospacing="0" w:after="0" w:afterAutospacing="0" w:line="276" w:lineRule="auto"/>
              <w:jc w:val="both"/>
              <w:rPr>
                <w:sz w:val="22"/>
                <w:szCs w:val="22"/>
              </w:rPr>
            </w:pPr>
            <w:r w:rsidRPr="005A3905">
              <w:rPr>
                <w:sz w:val="22"/>
                <w:szCs w:val="22"/>
              </w:rPr>
              <w:t>6.</w:t>
            </w:r>
          </w:p>
        </w:tc>
        <w:tc>
          <w:tcPr>
            <w:tcW w:w="2699" w:type="dxa"/>
          </w:tcPr>
          <w:p w:rsidRPr="005A3905" w:rsidR="002D7945" w:rsidP="00DE5D8E" w:rsidRDefault="002D7945" w14:paraId="2A198EB8" w14:textId="77777777">
            <w:pPr>
              <w:pStyle w:val="tv213"/>
              <w:spacing w:before="0" w:beforeAutospacing="0" w:after="0" w:afterAutospacing="0" w:line="276" w:lineRule="auto"/>
              <w:jc w:val="both"/>
              <w:rPr>
                <w:sz w:val="22"/>
                <w:szCs w:val="22"/>
              </w:rPr>
            </w:pPr>
            <w:r w:rsidRPr="005A3905">
              <w:rPr>
                <w:sz w:val="22"/>
                <w:szCs w:val="22"/>
              </w:rPr>
              <w:t>6510 Mēreni mitras pļavas</w:t>
            </w:r>
          </w:p>
        </w:tc>
        <w:tc>
          <w:tcPr>
            <w:tcW w:w="1229" w:type="dxa"/>
          </w:tcPr>
          <w:p w:rsidRPr="005A3905" w:rsidR="002D7945" w:rsidP="00DE5D8E" w:rsidRDefault="002D7945" w14:paraId="3184EE4E" w14:textId="77777777">
            <w:pPr>
              <w:pStyle w:val="tv213"/>
              <w:spacing w:before="0" w:beforeAutospacing="0" w:after="0" w:afterAutospacing="0" w:line="276" w:lineRule="auto"/>
              <w:jc w:val="center"/>
              <w:rPr>
                <w:sz w:val="22"/>
                <w:szCs w:val="22"/>
              </w:rPr>
            </w:pPr>
            <w:r>
              <w:rPr>
                <w:sz w:val="22"/>
                <w:szCs w:val="22"/>
              </w:rPr>
              <w:t>-</w:t>
            </w:r>
          </w:p>
        </w:tc>
        <w:tc>
          <w:tcPr>
            <w:tcW w:w="1601" w:type="dxa"/>
          </w:tcPr>
          <w:p w:rsidRPr="005A3905" w:rsidR="002D7945" w:rsidP="00DE5D8E" w:rsidRDefault="002D7945" w14:paraId="53B6E86C" w14:textId="77777777">
            <w:pPr>
              <w:pStyle w:val="tv213"/>
              <w:spacing w:before="0" w:beforeAutospacing="0" w:after="0" w:afterAutospacing="0" w:line="276" w:lineRule="auto"/>
              <w:jc w:val="center"/>
              <w:rPr>
                <w:sz w:val="22"/>
                <w:szCs w:val="22"/>
              </w:rPr>
            </w:pPr>
            <w:r>
              <w:rPr>
                <w:sz w:val="22"/>
                <w:szCs w:val="22"/>
              </w:rPr>
              <w:t>-</w:t>
            </w:r>
          </w:p>
        </w:tc>
        <w:tc>
          <w:tcPr>
            <w:tcW w:w="1221" w:type="dxa"/>
          </w:tcPr>
          <w:p w:rsidRPr="005A3905" w:rsidR="002D7945" w:rsidP="00DE5D8E" w:rsidRDefault="002D7945" w14:paraId="2AFF5904" w14:textId="77777777">
            <w:pPr>
              <w:pStyle w:val="tv213"/>
              <w:spacing w:before="0" w:beforeAutospacing="0" w:after="0" w:afterAutospacing="0" w:line="276" w:lineRule="auto"/>
              <w:jc w:val="center"/>
              <w:rPr>
                <w:sz w:val="22"/>
                <w:szCs w:val="22"/>
              </w:rPr>
            </w:pPr>
            <w:r>
              <w:rPr>
                <w:sz w:val="22"/>
                <w:szCs w:val="22"/>
              </w:rPr>
              <w:t>1,14</w:t>
            </w:r>
          </w:p>
        </w:tc>
        <w:tc>
          <w:tcPr>
            <w:tcW w:w="2317" w:type="dxa"/>
          </w:tcPr>
          <w:p w:rsidRPr="005A3905" w:rsidR="002D7945" w:rsidP="00DE5D8E" w:rsidRDefault="002D7945" w14:paraId="2106C9DE" w14:textId="77777777">
            <w:pPr>
              <w:pStyle w:val="tv213"/>
              <w:spacing w:before="0" w:beforeAutospacing="0" w:after="0" w:afterAutospacing="0" w:line="276" w:lineRule="auto"/>
              <w:jc w:val="both"/>
              <w:rPr>
                <w:sz w:val="22"/>
                <w:szCs w:val="22"/>
              </w:rPr>
            </w:pPr>
            <w:r w:rsidRPr="005A3905">
              <w:rPr>
                <w:sz w:val="22"/>
                <w:szCs w:val="22"/>
              </w:rPr>
              <w:t>Detālāka teritorijas izpēte un biotopu interpretācija</w:t>
            </w:r>
          </w:p>
        </w:tc>
      </w:tr>
    </w:tbl>
    <w:p w:rsidR="00DE1F77" w:rsidP="00DE5D8E" w:rsidRDefault="00DE1F77" w14:paraId="41E8992D" w14:textId="3CDC9893">
      <w:pPr>
        <w:pStyle w:val="tv213"/>
        <w:spacing w:before="0" w:beforeAutospacing="0" w:after="0" w:afterAutospacing="0" w:line="276" w:lineRule="auto"/>
        <w:ind w:firstLine="567"/>
        <w:jc w:val="both"/>
        <w:rPr>
          <w:lang w:val="lv-LV"/>
        </w:rPr>
      </w:pPr>
    </w:p>
    <w:p w:rsidR="00DE1F77" w:rsidP="00DE5D8E" w:rsidRDefault="00B2717B" w14:paraId="44F9D703" w14:textId="091D3E38">
      <w:pPr>
        <w:pStyle w:val="tv213"/>
        <w:spacing w:before="0" w:beforeAutospacing="0" w:after="0" w:afterAutospacing="0" w:line="276" w:lineRule="auto"/>
        <w:ind w:firstLine="567"/>
        <w:jc w:val="both"/>
        <w:rPr>
          <w:lang w:val="lv-LV"/>
        </w:rPr>
      </w:pPr>
      <w:r w:rsidRPr="008B258B">
        <w:rPr>
          <w:lang w:val="lv-LV"/>
        </w:rPr>
        <w:t xml:space="preserve">Zālāju </w:t>
      </w:r>
      <w:r w:rsidR="00B35A65">
        <w:rPr>
          <w:lang w:val="lv-LV"/>
        </w:rPr>
        <w:t xml:space="preserve">galvenā </w:t>
      </w:r>
      <w:r w:rsidRPr="00314D57">
        <w:rPr>
          <w:b/>
          <w:lang w:val="lv-LV"/>
        </w:rPr>
        <w:t>sociāli ekonomiskā vērtīb</w:t>
      </w:r>
      <w:r w:rsidRPr="00314D57" w:rsidR="00B35A65">
        <w:rPr>
          <w:b/>
          <w:lang w:val="lv-LV"/>
        </w:rPr>
        <w:t>a</w:t>
      </w:r>
      <w:r w:rsidR="00B35A65">
        <w:rPr>
          <w:lang w:val="lv-LV"/>
        </w:rPr>
        <w:t xml:space="preserve"> ir to izmantošana siena ieguvei un ganībām, kas pašlaik notiek mazā daļā no visas potenciāli apsaimniekojamo zālāju platības. </w:t>
      </w:r>
    </w:p>
    <w:p w:rsidR="00DE1F77" w:rsidP="00DE5D8E" w:rsidRDefault="00B35A65" w14:paraId="25DA55E0" w14:textId="68AF07C5">
      <w:pPr>
        <w:pStyle w:val="tv213"/>
        <w:spacing w:before="0" w:beforeAutospacing="0" w:after="0" w:afterAutospacing="0" w:line="276" w:lineRule="auto"/>
        <w:ind w:firstLine="567"/>
        <w:jc w:val="both"/>
        <w:rPr>
          <w:lang w:val="lv-LV"/>
        </w:rPr>
      </w:pPr>
      <w:r>
        <w:rPr>
          <w:lang w:val="lv-LV"/>
        </w:rPr>
        <w:t xml:space="preserve">Zālāju apsaimniekošanai </w:t>
      </w:r>
      <w:r w:rsidR="00DE1F77">
        <w:rPr>
          <w:lang w:val="lv-LV"/>
        </w:rPr>
        <w:t xml:space="preserve">ir </w:t>
      </w:r>
      <w:r>
        <w:rPr>
          <w:lang w:val="lv-LV"/>
        </w:rPr>
        <w:t xml:space="preserve">pieejami atbalsta maksājumi </w:t>
      </w:r>
      <w:r w:rsidR="00DE1F77">
        <w:rPr>
          <w:lang w:val="lv-LV"/>
        </w:rPr>
        <w:t xml:space="preserve">saskaņā ar </w:t>
      </w:r>
      <w:r w:rsidRPr="00DE1F77" w:rsidR="00DE1F77">
        <w:rPr>
          <w:lang w:val="lv-LV"/>
        </w:rPr>
        <w:t>Latvijas Kopējās lauksaimniecības politikas stratēģisk</w:t>
      </w:r>
      <w:r w:rsidR="00DE1F77">
        <w:rPr>
          <w:lang w:val="lv-LV"/>
        </w:rPr>
        <w:t>o</w:t>
      </w:r>
      <w:r w:rsidRPr="00DE1F77" w:rsidR="00DE1F77">
        <w:rPr>
          <w:lang w:val="lv-LV"/>
        </w:rPr>
        <w:t xml:space="preserve"> plān</w:t>
      </w:r>
      <w:r w:rsidR="00DE1F77">
        <w:rPr>
          <w:lang w:val="lv-LV"/>
        </w:rPr>
        <w:t>u</w:t>
      </w:r>
      <w:r w:rsidRPr="00DE1F77" w:rsidR="00DE1F77">
        <w:rPr>
          <w:lang w:val="lv-LV"/>
        </w:rPr>
        <w:t xml:space="preserve"> 2023.-2027.gadam</w:t>
      </w:r>
      <w:r w:rsidR="00DE1F77">
        <w:rPr>
          <w:lang w:val="lv-LV"/>
        </w:rPr>
        <w:t xml:space="preserve"> un tam atbilstošajiem </w:t>
      </w:r>
      <w:r w:rsidR="00861FE9">
        <w:rPr>
          <w:lang w:val="lv-LV"/>
        </w:rPr>
        <w:t>MK</w:t>
      </w:r>
      <w:r w:rsidR="00DE1F77">
        <w:rPr>
          <w:lang w:val="lv-LV"/>
        </w:rPr>
        <w:t xml:space="preserve"> </w:t>
      </w:r>
      <w:r w:rsidR="00DE1F77">
        <w:rPr>
          <w:lang w:val="lv-LV"/>
        </w:rPr>
        <w:t>noteikumie</w:t>
      </w:r>
      <w:r w:rsidR="008D0AC9">
        <w:rPr>
          <w:lang w:val="lv-LV"/>
        </w:rPr>
        <w:t>m</w:t>
      </w:r>
      <w:r w:rsidR="00DE1F77">
        <w:rPr>
          <w:lang w:val="lv-LV"/>
        </w:rPr>
        <w:t xml:space="preserve"> (atbalsta nosacījumi un apjoms </w:t>
      </w:r>
      <w:r w:rsidR="005456C6">
        <w:rPr>
          <w:lang w:val="lv-LV"/>
        </w:rPr>
        <w:t xml:space="preserve">turpmāk </w:t>
      </w:r>
      <w:r w:rsidR="00DE1F77">
        <w:rPr>
          <w:lang w:val="lv-LV"/>
        </w:rPr>
        <w:t xml:space="preserve">DA plāna periodā līdz 2037. gadam var mainīties). Pašlaik </w:t>
      </w:r>
      <w:r w:rsidR="008D0AC9">
        <w:rPr>
          <w:lang w:val="lv-LV"/>
        </w:rPr>
        <w:t>piejamie atbalsta maksājumi par DL teritorijā konstatētajiem</w:t>
      </w:r>
      <w:r w:rsidR="00150130">
        <w:rPr>
          <w:lang w:val="lv-LV"/>
        </w:rPr>
        <w:t xml:space="preserve"> un potenciāli iespējamajiem</w:t>
      </w:r>
      <w:r w:rsidR="008D0AC9">
        <w:rPr>
          <w:lang w:val="lv-LV"/>
        </w:rPr>
        <w:t xml:space="preserve"> ES nozīmes zālājiem </w:t>
      </w:r>
      <w:r w:rsidR="00861FE9">
        <w:rPr>
          <w:lang w:val="lv-LV"/>
        </w:rPr>
        <w:t xml:space="preserve">un putnu dzīvotnēm </w:t>
      </w:r>
      <w:r w:rsidR="008D0AC9">
        <w:rPr>
          <w:lang w:val="lv-LV"/>
        </w:rPr>
        <w:t xml:space="preserve">saskaņā ar </w:t>
      </w:r>
      <w:r w:rsidRPr="008D0AC9" w:rsidR="008D0AC9">
        <w:rPr>
          <w:lang w:val="lv-LV"/>
        </w:rPr>
        <w:t>M</w:t>
      </w:r>
      <w:r w:rsidR="008D0AC9">
        <w:rPr>
          <w:lang w:val="lv-LV"/>
        </w:rPr>
        <w:t xml:space="preserve">K noteikumiem </w:t>
      </w:r>
      <w:r w:rsidRPr="008D0AC9" w:rsidR="008D0AC9">
        <w:rPr>
          <w:lang w:val="lv-LV"/>
        </w:rPr>
        <w:t>Nr. 197</w:t>
      </w:r>
      <w:r w:rsidR="008D0AC9">
        <w:rPr>
          <w:lang w:val="lv-LV"/>
        </w:rPr>
        <w:t xml:space="preserve"> (18.04.2023.) “</w:t>
      </w:r>
      <w:r w:rsidRPr="008D0AC9" w:rsidR="008D0AC9">
        <w:rPr>
          <w:lang w:val="lv-LV"/>
        </w:rPr>
        <w:t>Atbalsta piešķiršanas kārtība Eiropas Lauksaimniecības fonda lauku attīstībai platībatkarīgo un dzīvniekatkarīgo saistību īstenošanai</w:t>
      </w:r>
      <w:r w:rsidR="008D0AC9">
        <w:rPr>
          <w:lang w:val="lv-LV"/>
        </w:rPr>
        <w:t>” apkopoti 2.3.1.</w:t>
      </w:r>
      <w:r w:rsidR="008B258B">
        <w:rPr>
          <w:lang w:val="lv-LV"/>
        </w:rPr>
        <w:t>3</w:t>
      </w:r>
      <w:r w:rsidR="008D0AC9">
        <w:rPr>
          <w:lang w:val="lv-LV"/>
        </w:rPr>
        <w:t>. tabulā.</w:t>
      </w:r>
    </w:p>
    <w:p w:rsidRPr="008B258B" w:rsidR="00150130" w:rsidP="00DE5D8E" w:rsidRDefault="008B258B" w14:paraId="6D479C09" w14:textId="29B9FB2A">
      <w:pPr>
        <w:keepNext/>
        <w:widowControl w:val="0"/>
        <w:spacing w:after="0" w:line="276" w:lineRule="auto"/>
        <w:jc w:val="right"/>
        <w:rPr>
          <w:rFonts w:ascii="Times New Roman" w:hAnsi="Times New Roman" w:cs="Times New Roman"/>
          <w:sz w:val="24"/>
          <w:szCs w:val="24"/>
          <w:lang w:val="lv-LV"/>
        </w:rPr>
      </w:pPr>
      <w:r w:rsidRPr="008B258B">
        <w:rPr>
          <w:rFonts w:ascii="Times New Roman" w:hAnsi="Times New Roman" w:cs="Times New Roman"/>
          <w:sz w:val="24"/>
          <w:szCs w:val="24"/>
          <w:lang w:val="lv-LV"/>
        </w:rPr>
        <w:t xml:space="preserve">2.3.1.3. </w:t>
      </w:r>
      <w:r w:rsidRPr="008B258B" w:rsidR="00150130">
        <w:rPr>
          <w:rFonts w:ascii="Times New Roman" w:hAnsi="Times New Roman" w:cs="Times New Roman"/>
          <w:sz w:val="24"/>
          <w:szCs w:val="24"/>
          <w:lang w:val="lv-LV"/>
        </w:rPr>
        <w:t xml:space="preserve"> tabula</w:t>
      </w:r>
    </w:p>
    <w:p w:rsidRPr="008B258B" w:rsidR="00150130" w:rsidP="00DE5D8E" w:rsidRDefault="00150130" w14:paraId="6F3A08B1" w14:textId="1362FBE7">
      <w:pPr>
        <w:widowControl w:val="0"/>
        <w:spacing w:after="0" w:line="276" w:lineRule="auto"/>
        <w:jc w:val="center"/>
        <w:rPr>
          <w:rFonts w:ascii="Times New Roman" w:hAnsi="Times New Roman" w:cs="Times New Roman"/>
          <w:bCs/>
          <w:lang w:val="lv-LV"/>
        </w:rPr>
      </w:pPr>
      <w:r w:rsidRPr="008B258B">
        <w:rPr>
          <w:rFonts w:ascii="Times New Roman" w:hAnsi="Times New Roman" w:cs="Times New Roman"/>
          <w:bCs/>
          <w:sz w:val="24"/>
          <w:szCs w:val="24"/>
          <w:lang w:val="lv-LV"/>
        </w:rPr>
        <w:t xml:space="preserve">Pieejamais atbalsta maksājums atbilstoši zālāju sadalījumam klasēs </w:t>
      </w:r>
      <w:r w:rsidRPr="00F16733">
        <w:rPr>
          <w:rFonts w:ascii="Times New Roman" w:hAnsi="Times New Roman" w:cs="Times New Roman"/>
          <w:bCs/>
          <w:sz w:val="24"/>
          <w:szCs w:val="24"/>
          <w:lang w:val="lv-LV"/>
        </w:rPr>
        <w:t>noteikumu</w:t>
      </w:r>
      <w:r w:rsidR="00F16733">
        <w:rPr>
          <w:rStyle w:val="FootnoteReference"/>
        </w:rPr>
        <w:footnoteReference w:id="4"/>
      </w:r>
      <w:r w:rsidRPr="008B258B">
        <w:rPr>
          <w:rFonts w:ascii="Times New Roman" w:hAnsi="Times New Roman" w:cs="Times New Roman"/>
          <w:bCs/>
          <w:sz w:val="24"/>
          <w:szCs w:val="24"/>
          <w:lang w:val="lv-LV"/>
        </w:rPr>
        <w:t xml:space="preserve"> 2. pielikumā</w:t>
      </w:r>
    </w:p>
    <w:tbl>
      <w:tblPr>
        <w:tblW w:w="7513" w:type="dxa"/>
        <w:jc w:val="center"/>
        <w:tblLook w:val="04A0" w:firstRow="1" w:lastRow="0" w:firstColumn="1" w:lastColumn="0" w:noHBand="0" w:noVBand="1"/>
      </w:tblPr>
      <w:tblGrid>
        <w:gridCol w:w="1475"/>
        <w:gridCol w:w="3379"/>
        <w:gridCol w:w="2659"/>
      </w:tblGrid>
      <w:tr w:rsidRPr="004E01DC" w:rsidR="00150130" w:rsidTr="008B258B" w14:paraId="1C69ACCC" w14:textId="77777777">
        <w:trPr>
          <w:trHeight w:val="900"/>
          <w:jc w:val="center"/>
        </w:trPr>
        <w:tc>
          <w:tcPr>
            <w:tcW w:w="1475"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4E01DC" w:rsidR="00150130" w:rsidP="00DE5D8E" w:rsidRDefault="00150130" w14:paraId="206C5F38" w14:textId="77777777">
            <w:pPr>
              <w:spacing w:after="0" w:line="276" w:lineRule="auto"/>
              <w:jc w:val="center"/>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Zālāja klase</w:t>
            </w:r>
          </w:p>
        </w:tc>
        <w:tc>
          <w:tcPr>
            <w:tcW w:w="3379" w:type="dxa"/>
            <w:tcBorders>
              <w:top w:val="single" w:color="auto" w:sz="4" w:space="0"/>
              <w:left w:val="nil"/>
              <w:bottom w:val="single" w:color="auto" w:sz="4" w:space="0"/>
              <w:right w:val="single" w:color="auto" w:sz="4" w:space="0"/>
            </w:tcBorders>
            <w:shd w:val="clear" w:color="000000" w:fill="FFFFFF"/>
            <w:vAlign w:val="center"/>
            <w:hideMark/>
          </w:tcPr>
          <w:p w:rsidRPr="004E01DC" w:rsidR="00150130" w:rsidP="00DE5D8E" w:rsidRDefault="00150130" w14:paraId="788DB6FD" w14:textId="77777777">
            <w:pPr>
              <w:spacing w:after="0" w:line="276" w:lineRule="auto"/>
              <w:jc w:val="center"/>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Biotopa kods (veids_variants)</w:t>
            </w:r>
          </w:p>
        </w:tc>
        <w:tc>
          <w:tcPr>
            <w:tcW w:w="2659" w:type="dxa"/>
            <w:tcBorders>
              <w:top w:val="single" w:color="auto" w:sz="4" w:space="0"/>
              <w:left w:val="nil"/>
              <w:bottom w:val="single" w:color="auto" w:sz="4" w:space="0"/>
              <w:right w:val="single" w:color="auto" w:sz="4" w:space="0"/>
            </w:tcBorders>
            <w:vAlign w:val="center"/>
            <w:hideMark/>
          </w:tcPr>
          <w:p w:rsidRPr="004E01DC" w:rsidR="00150130" w:rsidP="00DE5D8E" w:rsidRDefault="00150130" w14:paraId="6FB20B55"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Atbalsta apmērs, euro/ha</w:t>
            </w:r>
          </w:p>
        </w:tc>
      </w:tr>
      <w:tr w:rsidRPr="004E01DC" w:rsidR="00150130" w:rsidTr="008B258B" w14:paraId="1D93FFC6" w14:textId="77777777">
        <w:trPr>
          <w:trHeight w:val="765"/>
          <w:jc w:val="center"/>
        </w:trPr>
        <w:tc>
          <w:tcPr>
            <w:tcW w:w="1475" w:type="dxa"/>
            <w:tcBorders>
              <w:top w:val="nil"/>
              <w:left w:val="single" w:color="auto" w:sz="4" w:space="0"/>
              <w:bottom w:val="single" w:color="auto" w:sz="4" w:space="0"/>
              <w:right w:val="single" w:color="auto" w:sz="4" w:space="0"/>
            </w:tcBorders>
            <w:shd w:val="clear" w:color="000000" w:fill="FFFFFF"/>
            <w:vAlign w:val="center"/>
            <w:hideMark/>
          </w:tcPr>
          <w:p w:rsidRPr="004E01DC" w:rsidR="00150130" w:rsidP="00DE5D8E" w:rsidRDefault="00150130" w14:paraId="1D16DDC3" w14:textId="77777777">
            <w:pPr>
              <w:spacing w:after="0" w:line="276" w:lineRule="auto"/>
              <w:jc w:val="center"/>
              <w:rPr>
                <w:rFonts w:ascii="Times New Roman" w:hAnsi="Times New Roman" w:eastAsia="Times New Roman" w:cs="Times New Roman"/>
                <w:b/>
                <w:bCs/>
                <w:sz w:val="20"/>
                <w:szCs w:val="20"/>
                <w:lang w:eastAsia="lv-LV"/>
              </w:rPr>
            </w:pPr>
            <w:r w:rsidRPr="004E01DC">
              <w:rPr>
                <w:rFonts w:ascii="Times New Roman" w:hAnsi="Times New Roman" w:eastAsia="Times New Roman" w:cs="Times New Roman"/>
                <w:b/>
                <w:bCs/>
                <w:sz w:val="20"/>
                <w:szCs w:val="20"/>
                <w:lang w:eastAsia="lv-LV"/>
              </w:rPr>
              <w:t>0. </w:t>
            </w: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1146388A"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Citi ekoloģiski nozīmīgi zālāji īpaši aizsargājamās dabas teritorijās (potenciālie zālāju biotopi)</w:t>
            </w:r>
          </w:p>
        </w:tc>
        <w:tc>
          <w:tcPr>
            <w:tcW w:w="2659" w:type="dxa"/>
            <w:tcBorders>
              <w:top w:val="nil"/>
              <w:left w:val="nil"/>
              <w:bottom w:val="single" w:color="auto" w:sz="4" w:space="0"/>
              <w:right w:val="single" w:color="auto" w:sz="4" w:space="0"/>
            </w:tcBorders>
            <w:noWrap/>
            <w:vAlign w:val="center"/>
            <w:hideMark/>
          </w:tcPr>
          <w:p w:rsidRPr="004E01DC" w:rsidR="00150130" w:rsidP="00DE5D8E" w:rsidRDefault="00150130" w14:paraId="4DF3D089"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90</w:t>
            </w:r>
          </w:p>
        </w:tc>
      </w:tr>
      <w:tr w:rsidRPr="004E01DC" w:rsidR="00150130" w:rsidTr="008B258B" w14:paraId="529153CD" w14:textId="77777777">
        <w:trPr>
          <w:trHeight w:val="300"/>
          <w:jc w:val="center"/>
        </w:trPr>
        <w:tc>
          <w:tcPr>
            <w:tcW w:w="1475" w:type="dxa"/>
            <w:vMerge w:val="restart"/>
            <w:tcBorders>
              <w:top w:val="nil"/>
              <w:left w:val="single" w:color="auto" w:sz="4" w:space="0"/>
              <w:bottom w:val="single" w:color="auto" w:sz="4" w:space="0"/>
              <w:right w:val="single" w:color="auto" w:sz="4" w:space="0"/>
            </w:tcBorders>
            <w:shd w:val="clear" w:color="000000" w:fill="FFFFFF"/>
            <w:vAlign w:val="center"/>
            <w:hideMark/>
          </w:tcPr>
          <w:p w:rsidRPr="004E01DC" w:rsidR="00150130" w:rsidP="00DE5D8E" w:rsidRDefault="00150130" w14:paraId="51C806E6" w14:textId="77777777">
            <w:pPr>
              <w:spacing w:after="0" w:line="276" w:lineRule="auto"/>
              <w:jc w:val="center"/>
              <w:rPr>
                <w:rFonts w:ascii="Times New Roman" w:hAnsi="Times New Roman" w:eastAsia="Times New Roman" w:cs="Times New Roman"/>
                <w:b/>
                <w:bCs/>
                <w:sz w:val="20"/>
                <w:szCs w:val="20"/>
                <w:lang w:eastAsia="lv-LV"/>
              </w:rPr>
            </w:pPr>
            <w:r w:rsidRPr="004E01DC">
              <w:rPr>
                <w:rFonts w:ascii="Times New Roman" w:hAnsi="Times New Roman" w:eastAsia="Times New Roman" w:cs="Times New Roman"/>
                <w:b/>
                <w:bCs/>
                <w:sz w:val="20"/>
                <w:szCs w:val="20"/>
                <w:lang w:eastAsia="lv-LV"/>
              </w:rPr>
              <w:t>1.</w:t>
            </w: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01BD99B3"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6430_1; 6430_2;</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61BE09F8"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140</w:t>
            </w:r>
          </w:p>
        </w:tc>
      </w:tr>
      <w:tr w:rsidRPr="004E01DC" w:rsidR="00150130" w:rsidTr="008B258B" w14:paraId="30472D93" w14:textId="77777777">
        <w:trPr>
          <w:trHeight w:val="300"/>
          <w:jc w:val="center"/>
        </w:trPr>
        <w:tc>
          <w:tcPr>
            <w:tcW w:w="1475" w:type="dxa"/>
            <w:vMerge/>
            <w:tcBorders>
              <w:top w:val="nil"/>
              <w:left w:val="single" w:color="auto" w:sz="4" w:space="0"/>
              <w:bottom w:val="single" w:color="auto" w:sz="4" w:space="0"/>
              <w:right w:val="single" w:color="auto" w:sz="4" w:space="0"/>
            </w:tcBorders>
            <w:vAlign w:val="center"/>
            <w:hideMark/>
          </w:tcPr>
          <w:p w:rsidRPr="004E01DC" w:rsidR="00150130" w:rsidP="00DE5D8E" w:rsidRDefault="00150130" w14:paraId="2C48AEC0" w14:textId="77777777">
            <w:pPr>
              <w:spacing w:after="0" w:line="276" w:lineRule="auto"/>
              <w:rPr>
                <w:rFonts w:ascii="Times New Roman" w:hAnsi="Times New Roman" w:eastAsia="Times New Roman" w:cs="Times New Roman"/>
                <w:b/>
                <w:bCs/>
                <w:sz w:val="20"/>
                <w:szCs w:val="20"/>
                <w:lang w:eastAsia="lv-LV"/>
              </w:rPr>
            </w:pP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7B64B5F7"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6450_1; 6450_2;</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61A5CA1A"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140</w:t>
            </w:r>
          </w:p>
        </w:tc>
      </w:tr>
      <w:tr w:rsidRPr="004E01DC" w:rsidR="00150130" w:rsidTr="008B258B" w14:paraId="0D74D2D0" w14:textId="77777777">
        <w:trPr>
          <w:trHeight w:val="300"/>
          <w:jc w:val="center"/>
        </w:trPr>
        <w:tc>
          <w:tcPr>
            <w:tcW w:w="1475" w:type="dxa"/>
            <w:vMerge/>
            <w:tcBorders>
              <w:top w:val="nil"/>
              <w:left w:val="single" w:color="auto" w:sz="4" w:space="0"/>
              <w:bottom w:val="single" w:color="auto" w:sz="4" w:space="0"/>
              <w:right w:val="single" w:color="auto" w:sz="4" w:space="0"/>
            </w:tcBorders>
            <w:vAlign w:val="center"/>
            <w:hideMark/>
          </w:tcPr>
          <w:p w:rsidRPr="004E01DC" w:rsidR="00150130" w:rsidP="00DE5D8E" w:rsidRDefault="00150130" w14:paraId="35AC29FC" w14:textId="77777777">
            <w:pPr>
              <w:spacing w:after="0" w:line="276" w:lineRule="auto"/>
              <w:rPr>
                <w:rFonts w:ascii="Times New Roman" w:hAnsi="Times New Roman" w:eastAsia="Times New Roman" w:cs="Times New Roman"/>
                <w:b/>
                <w:bCs/>
                <w:sz w:val="20"/>
                <w:szCs w:val="20"/>
                <w:lang w:eastAsia="lv-LV"/>
              </w:rPr>
            </w:pP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28D36A43"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6510_1; 6510_2;</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51A04B47"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140</w:t>
            </w:r>
          </w:p>
        </w:tc>
      </w:tr>
      <w:tr w:rsidRPr="004E01DC" w:rsidR="00150130" w:rsidTr="008B258B" w14:paraId="53C0822D" w14:textId="77777777">
        <w:trPr>
          <w:trHeight w:val="300"/>
          <w:jc w:val="center"/>
        </w:trPr>
        <w:tc>
          <w:tcPr>
            <w:tcW w:w="1475" w:type="dxa"/>
            <w:vMerge/>
            <w:tcBorders>
              <w:top w:val="nil"/>
              <w:left w:val="single" w:color="auto" w:sz="4" w:space="0"/>
              <w:bottom w:val="single" w:color="auto" w:sz="4" w:space="0"/>
              <w:right w:val="single" w:color="auto" w:sz="4" w:space="0"/>
            </w:tcBorders>
            <w:vAlign w:val="center"/>
            <w:hideMark/>
          </w:tcPr>
          <w:p w:rsidRPr="004E01DC" w:rsidR="00150130" w:rsidP="00DE5D8E" w:rsidRDefault="00150130" w14:paraId="55C83E3E" w14:textId="77777777">
            <w:pPr>
              <w:spacing w:after="0" w:line="276" w:lineRule="auto"/>
              <w:rPr>
                <w:rFonts w:ascii="Times New Roman" w:hAnsi="Times New Roman" w:eastAsia="Times New Roman" w:cs="Times New Roman"/>
                <w:b/>
                <w:bCs/>
                <w:sz w:val="20"/>
                <w:szCs w:val="20"/>
                <w:lang w:eastAsia="lv-LV"/>
              </w:rPr>
            </w:pP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7E08B1B4"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6270*_1</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2E9636C9"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140</w:t>
            </w:r>
          </w:p>
        </w:tc>
      </w:tr>
      <w:tr w:rsidRPr="004E01DC" w:rsidR="00150130" w:rsidTr="008B258B" w14:paraId="4159CA77" w14:textId="77777777">
        <w:trPr>
          <w:trHeight w:val="300"/>
          <w:jc w:val="center"/>
        </w:trPr>
        <w:tc>
          <w:tcPr>
            <w:tcW w:w="1475" w:type="dxa"/>
            <w:vMerge w:val="restart"/>
            <w:tcBorders>
              <w:top w:val="nil"/>
              <w:left w:val="single" w:color="auto" w:sz="4" w:space="0"/>
              <w:bottom w:val="single" w:color="auto" w:sz="4" w:space="0"/>
              <w:right w:val="single" w:color="auto" w:sz="4" w:space="0"/>
            </w:tcBorders>
            <w:shd w:val="clear" w:color="000000" w:fill="FFFFFF"/>
            <w:vAlign w:val="center"/>
            <w:hideMark/>
          </w:tcPr>
          <w:p w:rsidRPr="004E01DC" w:rsidR="00150130" w:rsidP="00DE5D8E" w:rsidRDefault="00150130" w14:paraId="1B4EEB4A" w14:textId="77777777">
            <w:pPr>
              <w:spacing w:after="0" w:line="276" w:lineRule="auto"/>
              <w:jc w:val="center"/>
              <w:rPr>
                <w:rFonts w:ascii="Times New Roman" w:hAnsi="Times New Roman" w:eastAsia="Times New Roman" w:cs="Times New Roman"/>
                <w:b/>
                <w:bCs/>
                <w:sz w:val="20"/>
                <w:szCs w:val="20"/>
                <w:lang w:eastAsia="lv-LV"/>
              </w:rPr>
            </w:pPr>
            <w:r w:rsidRPr="004E01DC">
              <w:rPr>
                <w:rFonts w:ascii="Times New Roman" w:hAnsi="Times New Roman" w:eastAsia="Times New Roman" w:cs="Times New Roman"/>
                <w:b/>
                <w:bCs/>
                <w:sz w:val="20"/>
                <w:szCs w:val="20"/>
                <w:lang w:eastAsia="lv-LV"/>
              </w:rPr>
              <w:t>2.</w:t>
            </w: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3DA541C9"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6270*_2; 6270*_3;</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07D995F0"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180</w:t>
            </w:r>
          </w:p>
        </w:tc>
      </w:tr>
      <w:tr w:rsidRPr="004E01DC" w:rsidR="00150130" w:rsidTr="008B258B" w14:paraId="6BC78495" w14:textId="77777777">
        <w:trPr>
          <w:trHeight w:val="300"/>
          <w:jc w:val="center"/>
        </w:trPr>
        <w:tc>
          <w:tcPr>
            <w:tcW w:w="1475" w:type="dxa"/>
            <w:vMerge/>
            <w:tcBorders>
              <w:top w:val="nil"/>
              <w:left w:val="single" w:color="auto" w:sz="4" w:space="0"/>
              <w:bottom w:val="single" w:color="auto" w:sz="4" w:space="0"/>
              <w:right w:val="single" w:color="auto" w:sz="4" w:space="0"/>
            </w:tcBorders>
            <w:vAlign w:val="center"/>
            <w:hideMark/>
          </w:tcPr>
          <w:p w:rsidRPr="004E01DC" w:rsidR="00150130" w:rsidP="00DE5D8E" w:rsidRDefault="00150130" w14:paraId="2CB90C80" w14:textId="77777777">
            <w:pPr>
              <w:spacing w:after="0" w:line="276" w:lineRule="auto"/>
              <w:rPr>
                <w:rFonts w:ascii="Times New Roman" w:hAnsi="Times New Roman" w:eastAsia="Times New Roman" w:cs="Times New Roman"/>
                <w:b/>
                <w:bCs/>
                <w:sz w:val="20"/>
                <w:szCs w:val="20"/>
                <w:lang w:eastAsia="lv-LV"/>
              </w:rPr>
            </w:pP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52215919"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6450_3</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646402AD"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180</w:t>
            </w:r>
          </w:p>
        </w:tc>
      </w:tr>
      <w:tr w:rsidRPr="004E01DC" w:rsidR="00150130" w:rsidTr="008B258B" w14:paraId="0633C15C" w14:textId="77777777">
        <w:trPr>
          <w:trHeight w:val="300"/>
          <w:jc w:val="center"/>
        </w:trPr>
        <w:tc>
          <w:tcPr>
            <w:tcW w:w="1475" w:type="dxa"/>
            <w:tcBorders>
              <w:top w:val="nil"/>
              <w:left w:val="single" w:color="auto" w:sz="4" w:space="0"/>
              <w:bottom w:val="single" w:color="auto" w:sz="4" w:space="0"/>
              <w:right w:val="single" w:color="auto" w:sz="4" w:space="0"/>
            </w:tcBorders>
            <w:shd w:val="clear" w:color="000000" w:fill="FFFFFF"/>
            <w:vAlign w:val="center"/>
            <w:hideMark/>
          </w:tcPr>
          <w:p w:rsidRPr="004E01DC" w:rsidR="00150130" w:rsidP="00DE5D8E" w:rsidRDefault="00150130" w14:paraId="60362AE2" w14:textId="77777777">
            <w:pPr>
              <w:spacing w:after="0" w:line="276" w:lineRule="auto"/>
              <w:jc w:val="center"/>
              <w:rPr>
                <w:rFonts w:ascii="Times New Roman" w:hAnsi="Times New Roman" w:eastAsia="Times New Roman" w:cs="Times New Roman"/>
                <w:b/>
                <w:bCs/>
                <w:sz w:val="20"/>
                <w:szCs w:val="20"/>
                <w:lang w:eastAsia="lv-LV"/>
              </w:rPr>
            </w:pPr>
            <w:r w:rsidRPr="004E01DC">
              <w:rPr>
                <w:rFonts w:ascii="Times New Roman" w:hAnsi="Times New Roman" w:eastAsia="Times New Roman" w:cs="Times New Roman"/>
                <w:b/>
                <w:bCs/>
                <w:sz w:val="20"/>
                <w:szCs w:val="20"/>
                <w:lang w:eastAsia="lv-LV"/>
              </w:rPr>
              <w:t>3.</w:t>
            </w: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19180987"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 xml:space="preserve">6410_1; 6410_2; 6410_3; </w:t>
            </w:r>
            <w:r>
              <w:rPr>
                <w:rFonts w:ascii="Times New Roman" w:hAnsi="Times New Roman" w:eastAsia="Times New Roman" w:cs="Times New Roman"/>
                <w:sz w:val="20"/>
                <w:szCs w:val="20"/>
                <w:lang w:eastAsia="lv-LV"/>
              </w:rPr>
              <w:t>6410_4</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4A324953"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250</w:t>
            </w:r>
          </w:p>
        </w:tc>
      </w:tr>
      <w:tr w:rsidRPr="004E01DC" w:rsidR="00150130" w:rsidTr="008B258B" w14:paraId="014F6110" w14:textId="77777777">
        <w:trPr>
          <w:trHeight w:val="300"/>
          <w:jc w:val="center"/>
        </w:trPr>
        <w:tc>
          <w:tcPr>
            <w:tcW w:w="1475"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4E01DC" w:rsidR="00150130" w:rsidP="00DE5D8E" w:rsidRDefault="00150130" w14:paraId="0A8D8F7C" w14:textId="77777777">
            <w:pPr>
              <w:spacing w:after="0" w:line="276" w:lineRule="auto"/>
              <w:jc w:val="center"/>
              <w:rPr>
                <w:rFonts w:ascii="Times New Roman" w:hAnsi="Times New Roman" w:eastAsia="Times New Roman" w:cs="Times New Roman"/>
                <w:b/>
                <w:bCs/>
                <w:sz w:val="20"/>
                <w:szCs w:val="20"/>
                <w:lang w:eastAsia="lv-LV"/>
              </w:rPr>
            </w:pPr>
            <w:r w:rsidRPr="004E01DC">
              <w:rPr>
                <w:rFonts w:ascii="Times New Roman" w:hAnsi="Times New Roman" w:eastAsia="Times New Roman" w:cs="Times New Roman"/>
                <w:b/>
                <w:bCs/>
                <w:sz w:val="20"/>
                <w:szCs w:val="20"/>
                <w:lang w:eastAsia="lv-LV"/>
              </w:rPr>
              <w:t>4.**</w:t>
            </w: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73C65033"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6100</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19FFB1A9"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400</w:t>
            </w:r>
          </w:p>
        </w:tc>
      </w:tr>
      <w:tr w:rsidRPr="004E01DC" w:rsidR="00150130" w:rsidTr="008B258B" w14:paraId="00825DEB" w14:textId="77777777">
        <w:trPr>
          <w:trHeight w:val="300"/>
          <w:jc w:val="center"/>
        </w:trPr>
        <w:tc>
          <w:tcPr>
            <w:tcW w:w="1475"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4E01DC" w:rsidR="00150130" w:rsidP="00DE5D8E" w:rsidRDefault="00150130" w14:paraId="5D4B4CEC" w14:textId="77777777">
            <w:pPr>
              <w:spacing w:after="0" w:line="276" w:lineRule="auto"/>
              <w:jc w:val="center"/>
              <w:rPr>
                <w:rFonts w:ascii="Times New Roman" w:hAnsi="Times New Roman" w:eastAsia="Times New Roman" w:cs="Times New Roman"/>
                <w:b/>
                <w:bCs/>
                <w:sz w:val="20"/>
                <w:szCs w:val="20"/>
                <w:lang w:eastAsia="lv-LV"/>
              </w:rPr>
            </w:pPr>
            <w:r w:rsidRPr="004E01DC">
              <w:rPr>
                <w:rFonts w:ascii="Times New Roman" w:hAnsi="Times New Roman" w:eastAsia="Times New Roman" w:cs="Times New Roman"/>
                <w:b/>
                <w:bCs/>
                <w:sz w:val="20"/>
                <w:szCs w:val="20"/>
                <w:lang w:eastAsia="lv-LV"/>
              </w:rPr>
              <w:t>5.</w:t>
            </w: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2CD2D6B9"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Putnu dzīvotne</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2F84461C"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130</w:t>
            </w:r>
          </w:p>
        </w:tc>
      </w:tr>
      <w:tr w:rsidRPr="004E01DC" w:rsidR="00150130" w:rsidTr="008B258B" w14:paraId="5FEEE0EC" w14:textId="77777777">
        <w:trPr>
          <w:trHeight w:val="300"/>
          <w:jc w:val="center"/>
        </w:trPr>
        <w:tc>
          <w:tcPr>
            <w:tcW w:w="1475" w:type="dxa"/>
            <w:tcBorders>
              <w:top w:val="nil"/>
              <w:left w:val="single" w:color="auto" w:sz="4" w:space="0"/>
              <w:bottom w:val="single" w:color="auto" w:sz="4" w:space="0"/>
              <w:right w:val="single" w:color="auto" w:sz="4" w:space="0"/>
            </w:tcBorders>
            <w:shd w:val="clear" w:color="000000" w:fill="FFFFFF"/>
            <w:vAlign w:val="center"/>
            <w:hideMark/>
          </w:tcPr>
          <w:p w:rsidRPr="004E01DC" w:rsidR="00150130" w:rsidP="00DE5D8E" w:rsidRDefault="00150130" w14:paraId="2459A743" w14:textId="77777777">
            <w:pPr>
              <w:spacing w:after="0" w:line="276" w:lineRule="auto"/>
              <w:jc w:val="center"/>
              <w:rPr>
                <w:rFonts w:ascii="Times New Roman" w:hAnsi="Times New Roman" w:eastAsia="Times New Roman" w:cs="Times New Roman"/>
                <w:b/>
                <w:bCs/>
                <w:sz w:val="20"/>
                <w:szCs w:val="20"/>
                <w:lang w:eastAsia="lv-LV"/>
              </w:rPr>
            </w:pPr>
            <w:r w:rsidRPr="004E01DC">
              <w:rPr>
                <w:rFonts w:ascii="Times New Roman" w:hAnsi="Times New Roman" w:eastAsia="Times New Roman" w:cs="Times New Roman"/>
                <w:b/>
                <w:bCs/>
                <w:sz w:val="20"/>
                <w:szCs w:val="20"/>
                <w:lang w:eastAsia="lv-LV"/>
              </w:rPr>
              <w:t>6.</w:t>
            </w:r>
          </w:p>
        </w:tc>
        <w:tc>
          <w:tcPr>
            <w:tcW w:w="3379" w:type="dxa"/>
            <w:tcBorders>
              <w:top w:val="nil"/>
              <w:left w:val="nil"/>
              <w:bottom w:val="single" w:color="auto" w:sz="4" w:space="0"/>
              <w:right w:val="single" w:color="auto" w:sz="4" w:space="0"/>
            </w:tcBorders>
            <w:shd w:val="clear" w:color="000000" w:fill="FFFFFF"/>
            <w:vAlign w:val="center"/>
            <w:hideMark/>
          </w:tcPr>
          <w:p w:rsidRPr="004E01DC" w:rsidR="00150130" w:rsidP="00DE5D8E" w:rsidRDefault="00150130" w14:paraId="1E72733C" w14:textId="77777777">
            <w:pPr>
              <w:spacing w:after="0" w:line="276" w:lineRule="auto"/>
              <w:rPr>
                <w:rFonts w:ascii="Times New Roman" w:hAnsi="Times New Roman" w:eastAsia="Times New Roman" w:cs="Times New Roman"/>
                <w:sz w:val="20"/>
                <w:szCs w:val="20"/>
                <w:lang w:eastAsia="lv-LV"/>
              </w:rPr>
            </w:pPr>
            <w:r w:rsidRPr="004E01DC">
              <w:rPr>
                <w:rFonts w:ascii="Times New Roman" w:hAnsi="Times New Roman" w:eastAsia="Times New Roman" w:cs="Times New Roman"/>
                <w:sz w:val="20"/>
                <w:szCs w:val="20"/>
                <w:lang w:eastAsia="lv-LV"/>
              </w:rPr>
              <w:t>Ķikuta dzīvotne</w:t>
            </w:r>
          </w:p>
        </w:tc>
        <w:tc>
          <w:tcPr>
            <w:tcW w:w="2659" w:type="dxa"/>
            <w:tcBorders>
              <w:top w:val="nil"/>
              <w:left w:val="nil"/>
              <w:bottom w:val="single" w:color="auto" w:sz="4" w:space="0"/>
              <w:right w:val="single" w:color="auto" w:sz="4" w:space="0"/>
            </w:tcBorders>
            <w:noWrap/>
            <w:vAlign w:val="bottom"/>
            <w:hideMark/>
          </w:tcPr>
          <w:p w:rsidRPr="004E01DC" w:rsidR="00150130" w:rsidP="00DE5D8E" w:rsidRDefault="00150130" w14:paraId="27BB8520" w14:textId="77777777">
            <w:pPr>
              <w:spacing w:after="0" w:line="276" w:lineRule="auto"/>
              <w:jc w:val="center"/>
              <w:rPr>
                <w:rFonts w:ascii="Times New Roman" w:hAnsi="Times New Roman" w:eastAsia="Times New Roman" w:cs="Times New Roman"/>
                <w:lang w:eastAsia="lv-LV"/>
              </w:rPr>
            </w:pPr>
            <w:r w:rsidRPr="004E01DC">
              <w:rPr>
                <w:rFonts w:ascii="Times New Roman" w:hAnsi="Times New Roman" w:eastAsia="Times New Roman" w:cs="Times New Roman"/>
                <w:lang w:eastAsia="lv-LV"/>
              </w:rPr>
              <w:t>150</w:t>
            </w:r>
          </w:p>
        </w:tc>
      </w:tr>
    </w:tbl>
    <w:p w:rsidR="00150130" w:rsidP="00DE5D8E" w:rsidRDefault="00150130" w14:paraId="6A379A15" w14:textId="77777777">
      <w:pPr>
        <w:spacing w:after="0" w:line="276" w:lineRule="auto"/>
        <w:jc w:val="both"/>
        <w:rPr>
          <w:rFonts w:ascii="Times New Roman" w:hAnsi="Times New Roman" w:cs="Times New Roman"/>
          <w:sz w:val="20"/>
          <w:szCs w:val="20"/>
        </w:rPr>
      </w:pPr>
      <w:r w:rsidRPr="00133382">
        <w:rPr>
          <w:rFonts w:ascii="Times New Roman" w:hAnsi="Times New Roman" w:cs="Times New Roman"/>
          <w:sz w:val="20"/>
          <w:szCs w:val="20"/>
        </w:rPr>
        <w:t>* Latvijā sastopams Eiropas Savienības prioritārais biotops.</w:t>
      </w:r>
    </w:p>
    <w:p w:rsidRPr="00580DCD" w:rsidR="00150130" w:rsidP="00DE5D8E" w:rsidRDefault="00150130" w14:paraId="721EFFC7" w14:textId="77777777">
      <w:pPr>
        <w:spacing w:after="0" w:line="276" w:lineRule="auto"/>
        <w:jc w:val="both"/>
        <w:rPr>
          <w:rFonts w:ascii="Times New Roman" w:hAnsi="Times New Roman" w:cs="Times New Roman"/>
          <w:sz w:val="20"/>
          <w:szCs w:val="20"/>
        </w:rPr>
      </w:pPr>
      <w:r w:rsidRPr="00580DCD">
        <w:rPr>
          <w:rFonts w:ascii="Times New Roman" w:hAnsi="Times New Roman" w:cs="Times New Roman"/>
          <w:sz w:val="20"/>
          <w:szCs w:val="20"/>
        </w:rPr>
        <w:t xml:space="preserve">** </w:t>
      </w:r>
      <w:r>
        <w:rPr>
          <w:rFonts w:ascii="Times New Roman" w:hAnsi="Times New Roman" w:cs="Times New Roman"/>
          <w:sz w:val="20"/>
          <w:szCs w:val="20"/>
        </w:rPr>
        <w:t>Biotops</w:t>
      </w:r>
      <w:r w:rsidRPr="00580DCD">
        <w:rPr>
          <w:rFonts w:ascii="Times New Roman" w:hAnsi="Times New Roman" w:cs="Times New Roman"/>
          <w:sz w:val="20"/>
          <w:szCs w:val="20"/>
        </w:rPr>
        <w:t xml:space="preserve"> 6100 (atjaunotie zālāji)</w:t>
      </w:r>
      <w:r>
        <w:rPr>
          <w:rFonts w:ascii="Times New Roman" w:hAnsi="Times New Roman" w:cs="Times New Roman"/>
          <w:sz w:val="20"/>
          <w:szCs w:val="20"/>
        </w:rPr>
        <w:t xml:space="preserve"> </w:t>
      </w:r>
      <w:r w:rsidRPr="00580DCD">
        <w:rPr>
          <w:rFonts w:ascii="Times New Roman" w:hAnsi="Times New Roman" w:cs="Times New Roman"/>
          <w:sz w:val="20"/>
          <w:szCs w:val="20"/>
        </w:rPr>
        <w:t>pēc ietveršanas lauka blokā tiek iekļaut</w:t>
      </w:r>
      <w:r>
        <w:rPr>
          <w:rFonts w:ascii="Times New Roman" w:hAnsi="Times New Roman" w:cs="Times New Roman"/>
          <w:sz w:val="20"/>
          <w:szCs w:val="20"/>
        </w:rPr>
        <w:t>s</w:t>
      </w:r>
      <w:r w:rsidRPr="00580DCD">
        <w:rPr>
          <w:rFonts w:ascii="Times New Roman" w:hAnsi="Times New Roman" w:cs="Times New Roman"/>
          <w:sz w:val="20"/>
          <w:szCs w:val="20"/>
        </w:rPr>
        <w:t xml:space="preserve"> ražības klasē atbilstoši pārkvalificētajam biotopa veidam un tā variantam.</w:t>
      </w:r>
    </w:p>
    <w:p w:rsidRPr="008B258B" w:rsidR="008D0AC9" w:rsidP="00DE5D8E" w:rsidRDefault="008D0AC9" w14:paraId="7062B8F4" w14:textId="77777777">
      <w:pPr>
        <w:pStyle w:val="tv213"/>
        <w:spacing w:before="0" w:beforeAutospacing="0" w:after="0" w:afterAutospacing="0" w:line="276" w:lineRule="auto"/>
        <w:ind w:firstLine="567"/>
        <w:jc w:val="both"/>
      </w:pPr>
    </w:p>
    <w:p w:rsidR="00105F29" w:rsidP="00DE5D8E" w:rsidRDefault="00105F29" w14:paraId="4CEF57EA" w14:textId="0B38AA3A">
      <w:pPr>
        <w:pStyle w:val="tv213"/>
        <w:spacing w:before="0" w:beforeAutospacing="0" w:after="0" w:afterAutospacing="0" w:line="276" w:lineRule="auto"/>
        <w:ind w:firstLine="567"/>
        <w:jc w:val="both"/>
        <w:rPr>
          <w:lang w:val="lv-LV"/>
        </w:rPr>
      </w:pPr>
      <w:r>
        <w:rPr>
          <w:lang w:val="lv-LV"/>
        </w:rPr>
        <w:t>Zāļāji tiek izmantoti kā medību platības.</w:t>
      </w:r>
    </w:p>
    <w:p w:rsidR="008B258B" w:rsidP="00DE5D8E" w:rsidRDefault="008B258B" w14:paraId="3FAFAA31" w14:textId="7CA16DC7">
      <w:pPr>
        <w:pStyle w:val="tv213"/>
        <w:spacing w:before="0" w:beforeAutospacing="0" w:after="0" w:afterAutospacing="0" w:line="276" w:lineRule="auto"/>
        <w:ind w:firstLine="567"/>
        <w:jc w:val="both"/>
        <w:rPr>
          <w:lang w:val="lv-LV"/>
        </w:rPr>
      </w:pPr>
      <w:r>
        <w:rPr>
          <w:lang w:val="lv-LV"/>
        </w:rPr>
        <w:t>Zālāji ir nozīmīgi DL “Burtnieka ezera pļavas” ainavā un līdz ar to arī būtiska sociāli ekonomiskā vērtība tūrisma kontekstā.</w:t>
      </w:r>
    </w:p>
    <w:p w:rsidR="004F07E3" w:rsidP="00DE5D8E" w:rsidRDefault="004F07E3" w14:paraId="60E26D19" w14:textId="49D21BC7">
      <w:pPr>
        <w:pStyle w:val="tv213"/>
        <w:spacing w:before="0" w:beforeAutospacing="0" w:after="0" w:afterAutospacing="0" w:line="276" w:lineRule="auto"/>
        <w:ind w:firstLine="567"/>
        <w:jc w:val="both"/>
        <w:rPr>
          <w:lang w:val="lv-LV"/>
        </w:rPr>
      </w:pPr>
      <w:r>
        <w:rPr>
          <w:lang w:val="lv-LV"/>
        </w:rPr>
        <w:t xml:space="preserve">Atzīmējama arī zālājos sastopamo ārstniecības augu sociāli ekonomiskā vērtība, jo zālājos sastopamas apmēram </w:t>
      </w:r>
      <w:r w:rsidRPr="004F07E3">
        <w:rPr>
          <w:lang w:val="lv-LV"/>
        </w:rPr>
        <w:t>100 ārstniecības augu sugas</w:t>
      </w:r>
      <w:r>
        <w:rPr>
          <w:lang w:val="lv-LV"/>
        </w:rPr>
        <w:t xml:space="preserve"> </w:t>
      </w:r>
      <w:r w:rsidRPr="004F07E3">
        <w:rPr>
          <w:lang w:val="lv-LV"/>
        </w:rPr>
        <w:t>(Pētersone, 1975, 1976, Rubine, Eniņa, 2004)</w:t>
      </w:r>
      <w:r>
        <w:rPr>
          <w:lang w:val="lv-LV"/>
        </w:rPr>
        <w:t xml:space="preserve">, </w:t>
      </w:r>
      <w:r w:rsidRPr="004F07E3">
        <w:rPr>
          <w:lang w:val="lv-LV"/>
        </w:rPr>
        <w:t>no kurām nozīmīgākā</w:t>
      </w:r>
      <w:r>
        <w:rPr>
          <w:lang w:val="lv-LV"/>
        </w:rPr>
        <w:t>s</w:t>
      </w:r>
      <w:r w:rsidRPr="004F07E3">
        <w:rPr>
          <w:lang w:val="lv-LV"/>
        </w:rPr>
        <w:t xml:space="preserve"> DL “Burtnieka ezera pļavas”</w:t>
      </w:r>
      <w:r w:rsidR="00314D57">
        <w:rPr>
          <w:lang w:val="lv-LV"/>
        </w:rPr>
        <w:t xml:space="preserve"> </w:t>
      </w:r>
      <w:r>
        <w:rPr>
          <w:lang w:val="lv-LV"/>
        </w:rPr>
        <w:t xml:space="preserve">ir </w:t>
      </w:r>
      <w:r w:rsidRPr="004F07E3">
        <w:rPr>
          <w:lang w:val="lv-LV"/>
        </w:rPr>
        <w:t>parastaj</w:t>
      </w:r>
      <w:r>
        <w:rPr>
          <w:lang w:val="lv-LV"/>
        </w:rPr>
        <w:t xml:space="preserve">ā </w:t>
      </w:r>
      <w:r w:rsidRPr="004F07E3">
        <w:rPr>
          <w:lang w:val="lv-LV"/>
        </w:rPr>
        <w:t>vīgrieze</w:t>
      </w:r>
      <w:r>
        <w:rPr>
          <w:lang w:val="lv-LV"/>
        </w:rPr>
        <w:t xml:space="preserve"> un </w:t>
      </w:r>
      <w:r w:rsidRPr="004F07E3">
        <w:rPr>
          <w:lang w:val="lv-LV"/>
        </w:rPr>
        <w:t>ārstniecības baldriān</w:t>
      </w:r>
      <w:r>
        <w:rPr>
          <w:lang w:val="lv-LV"/>
        </w:rPr>
        <w:t>s.</w:t>
      </w:r>
    </w:p>
    <w:p w:rsidR="000F5487" w:rsidP="00DE5D8E" w:rsidRDefault="00314D57" w14:paraId="209AD099" w14:textId="707F54CF">
      <w:pPr>
        <w:pStyle w:val="tv213"/>
        <w:spacing w:before="0" w:beforeAutospacing="0" w:after="0" w:afterAutospacing="0" w:line="276" w:lineRule="auto"/>
        <w:ind w:firstLine="567"/>
        <w:jc w:val="both"/>
        <w:rPr>
          <w:lang w:val="lv-LV"/>
        </w:rPr>
      </w:pPr>
      <w:r>
        <w:rPr>
          <w:lang w:val="lv-LV"/>
        </w:rPr>
        <w:t xml:space="preserve">Galvenie </w:t>
      </w:r>
      <w:r w:rsidRPr="000831BA">
        <w:rPr>
          <w:b/>
          <w:lang w:val="lv-LV"/>
        </w:rPr>
        <w:t>zālājus ietekmējošie faktori</w:t>
      </w:r>
      <w:r>
        <w:rPr>
          <w:lang w:val="lv-LV"/>
        </w:rPr>
        <w:t xml:space="preserve"> ir zālāju atbilstoša apsaimniekošana (</w:t>
      </w:r>
      <w:r w:rsidR="000F5487">
        <w:rPr>
          <w:lang w:val="lv-LV"/>
        </w:rPr>
        <w:t xml:space="preserve">pļaušana, novācot nopļauto vai noganīšana), kas pašlaik pozitīvi ietekmē </w:t>
      </w:r>
      <w:r w:rsidR="000A6428">
        <w:rPr>
          <w:lang w:val="lv-LV"/>
        </w:rPr>
        <w:t xml:space="preserve">tikai </w:t>
      </w:r>
      <w:r w:rsidR="000F5487">
        <w:rPr>
          <w:lang w:val="lv-LV"/>
        </w:rPr>
        <w:t>mazu daļu no DL “Burtnieka ezera pļavas” zālājiem</w:t>
      </w:r>
      <w:r w:rsidR="006B4293">
        <w:rPr>
          <w:lang w:val="lv-LV"/>
        </w:rPr>
        <w:t>,</w:t>
      </w:r>
      <w:r w:rsidR="000F5487">
        <w:rPr>
          <w:lang w:val="lv-LV"/>
        </w:rPr>
        <w:t xml:space="preserve"> un zālāju neapsaimniekošana lielākajā daļā DL teritorijas, kam dabiskās sukcesijas rezultātā seko izmaiņas zālāju sugu sastāvā un aizaugšana ar kokiem un krūmiem. Zālāju apsaimniekošanu apgrūtina regulārā applūšana un pārmitrie apstākļi, kā arī kopējā sociāli ekonomiskā situācija</w:t>
      </w:r>
      <w:r w:rsidR="006B4293">
        <w:rPr>
          <w:lang w:val="lv-LV"/>
        </w:rPr>
        <w:t xml:space="preserve"> valstī</w:t>
      </w:r>
      <w:r w:rsidR="000F5487">
        <w:rPr>
          <w:lang w:val="lv-LV"/>
        </w:rPr>
        <w:t>, kas nerada pieprasījumu pēc ekstensīvi apsaimniekotām zālāju platībām.</w:t>
      </w:r>
    </w:p>
    <w:p w:rsidR="008231B5" w:rsidP="00DE5D8E" w:rsidRDefault="0DB39C41" w14:paraId="41EB353C" w14:textId="4C0544AB">
      <w:pPr>
        <w:pStyle w:val="tv213"/>
        <w:spacing w:before="0" w:beforeAutospacing="0" w:after="0" w:afterAutospacing="0" w:line="276" w:lineRule="auto"/>
        <w:ind w:firstLine="567"/>
        <w:jc w:val="both"/>
        <w:rPr>
          <w:lang w:val="lv-LV"/>
        </w:rPr>
      </w:pPr>
      <w:r w:rsidRPr="65F8F4DC">
        <w:rPr>
          <w:lang w:val="lv-LV"/>
        </w:rPr>
        <w:t xml:space="preserve">Lai nodrošinātu </w:t>
      </w:r>
      <w:r w:rsidR="00A561C8">
        <w:rPr>
          <w:lang w:val="lv-LV"/>
        </w:rPr>
        <w:t>DL</w:t>
      </w:r>
      <w:r w:rsidRPr="65F8F4DC">
        <w:rPr>
          <w:lang w:val="lv-LV"/>
        </w:rPr>
        <w:t xml:space="preserve"> </w:t>
      </w:r>
      <w:r w:rsidRPr="65F8F4DC" w:rsidR="3B249836">
        <w:rPr>
          <w:lang w:val="lv-LV"/>
        </w:rPr>
        <w:t>“</w:t>
      </w:r>
      <w:r w:rsidRPr="65F8F4DC" w:rsidR="006B4293">
        <w:rPr>
          <w:lang w:val="lv-LV"/>
        </w:rPr>
        <w:t>Burtniek</w:t>
      </w:r>
      <w:r w:rsidR="006B4293">
        <w:rPr>
          <w:lang w:val="lv-LV"/>
        </w:rPr>
        <w:t>a</w:t>
      </w:r>
      <w:r w:rsidRPr="65F8F4DC" w:rsidR="006B4293">
        <w:rPr>
          <w:lang w:val="lv-LV"/>
        </w:rPr>
        <w:t xml:space="preserve"> </w:t>
      </w:r>
      <w:r w:rsidRPr="65F8F4DC">
        <w:rPr>
          <w:lang w:val="lv-LV"/>
        </w:rPr>
        <w:t>ezera pļavas” E</w:t>
      </w:r>
      <w:r w:rsidRPr="65F8F4DC" w:rsidR="3474605D">
        <w:rPr>
          <w:lang w:val="lv-LV"/>
        </w:rPr>
        <w:t xml:space="preserve">S nozīmes </w:t>
      </w:r>
      <w:r w:rsidRPr="65F8F4DC">
        <w:rPr>
          <w:lang w:val="lv-LV"/>
        </w:rPr>
        <w:t xml:space="preserve">zālāju biotopu </w:t>
      </w:r>
      <w:r w:rsidRPr="00335A7B">
        <w:rPr>
          <w:b/>
          <w:lang w:val="lv-LV"/>
        </w:rPr>
        <w:t>labvēlīgu aizsardzības</w:t>
      </w:r>
      <w:r w:rsidRPr="00335A7B" w:rsidR="3474605D">
        <w:rPr>
          <w:b/>
          <w:lang w:val="lv-LV"/>
        </w:rPr>
        <w:t xml:space="preserve"> stāvokli</w:t>
      </w:r>
      <w:r w:rsidRPr="65F8F4DC">
        <w:rPr>
          <w:lang w:val="lv-LV"/>
        </w:rPr>
        <w:t xml:space="preserve"> </w:t>
      </w:r>
      <w:r w:rsidRPr="65F8F4DC" w:rsidR="006B4293">
        <w:rPr>
          <w:lang w:val="lv-LV"/>
        </w:rPr>
        <w:t>nepieciešam</w:t>
      </w:r>
      <w:r w:rsidR="006B4293">
        <w:rPr>
          <w:lang w:val="lv-LV"/>
        </w:rPr>
        <w:t>s</w:t>
      </w:r>
      <w:r w:rsidRPr="65F8F4DC" w:rsidR="3474605D">
        <w:rPr>
          <w:lang w:val="lv-LV"/>
        </w:rPr>
        <w:t>:</w:t>
      </w:r>
    </w:p>
    <w:p w:rsidR="006B4293" w:rsidP="00A03720" w:rsidRDefault="006B4293" w14:paraId="5C1B07D7" w14:textId="47987011">
      <w:pPr>
        <w:pStyle w:val="tv213"/>
        <w:numPr>
          <w:ilvl w:val="0"/>
          <w:numId w:val="32"/>
        </w:numPr>
        <w:spacing w:before="0" w:beforeAutospacing="0" w:after="0" w:afterAutospacing="0" w:line="276" w:lineRule="auto"/>
        <w:jc w:val="both"/>
        <w:rPr>
          <w:lang w:val="lv-LV"/>
        </w:rPr>
      </w:pPr>
      <w:r>
        <w:rPr>
          <w:lang w:val="lv-LV"/>
        </w:rPr>
        <w:t xml:space="preserve">turpināt </w:t>
      </w:r>
      <w:r w:rsidR="000831BA">
        <w:rPr>
          <w:lang w:val="lv-LV"/>
        </w:rPr>
        <w:t xml:space="preserve">zālāju </w:t>
      </w:r>
      <w:r>
        <w:rPr>
          <w:lang w:val="lv-LV"/>
        </w:rPr>
        <w:t>pašreizējo apsaimniekošanu, reizi sezonā pļaujot un novācot nop</w:t>
      </w:r>
      <w:r w:rsidR="00B85FEB">
        <w:rPr>
          <w:lang w:val="lv-LV"/>
        </w:rPr>
        <w:t>ļauto vai noganot;</w:t>
      </w:r>
    </w:p>
    <w:p w:rsidR="000831BA" w:rsidP="00A03720" w:rsidRDefault="006B4293" w14:paraId="68E97935" w14:textId="6CC20FE3">
      <w:pPr>
        <w:pStyle w:val="tv213"/>
        <w:numPr>
          <w:ilvl w:val="0"/>
          <w:numId w:val="32"/>
        </w:numPr>
        <w:spacing w:before="0" w:beforeAutospacing="0" w:after="0" w:afterAutospacing="0" w:line="276" w:lineRule="auto"/>
        <w:jc w:val="both"/>
        <w:rPr>
          <w:lang w:val="lv-LV"/>
        </w:rPr>
      </w:pPr>
      <w:r>
        <w:rPr>
          <w:lang w:val="lv-LV"/>
        </w:rPr>
        <w:t>veik</w:t>
      </w:r>
      <w:r w:rsidR="005456C6">
        <w:rPr>
          <w:lang w:val="lv-LV"/>
        </w:rPr>
        <w:t xml:space="preserve">t atjaunojošu pļaušanu </w:t>
      </w:r>
      <w:r w:rsidR="000831BA">
        <w:rPr>
          <w:lang w:val="lv-LV"/>
        </w:rPr>
        <w:t xml:space="preserve">(vai noganīšanu) </w:t>
      </w:r>
      <w:r w:rsidR="005456C6">
        <w:rPr>
          <w:lang w:val="lv-LV"/>
        </w:rPr>
        <w:t>un turpin</w:t>
      </w:r>
      <w:r w:rsidR="000831BA">
        <w:rPr>
          <w:lang w:val="lv-LV"/>
        </w:rPr>
        <w:t>āt pļaušanu reizi sezonā ar siena novākšanu</w:t>
      </w:r>
      <w:r w:rsidR="005456C6">
        <w:rPr>
          <w:lang w:val="lv-LV"/>
        </w:rPr>
        <w:t xml:space="preserve"> vai </w:t>
      </w:r>
      <w:r w:rsidR="000831BA">
        <w:rPr>
          <w:lang w:val="lv-LV"/>
        </w:rPr>
        <w:t xml:space="preserve">ekstensīvu </w:t>
      </w:r>
      <w:r w:rsidRPr="000831BA" w:rsidR="005456C6">
        <w:rPr>
          <w:lang w:val="lv-LV"/>
        </w:rPr>
        <w:t>noganīšanu pašlaik neapsaimniekotajos zālājos</w:t>
      </w:r>
      <w:r w:rsidRPr="000831BA" w:rsidR="00B85FEB">
        <w:rPr>
          <w:lang w:val="lv-LV"/>
        </w:rPr>
        <w:t>;</w:t>
      </w:r>
    </w:p>
    <w:p w:rsidR="000831BA" w:rsidP="00A03720" w:rsidRDefault="000831BA" w14:paraId="0D09117E" w14:textId="4A1CBAFD">
      <w:pPr>
        <w:pStyle w:val="tv213"/>
        <w:numPr>
          <w:ilvl w:val="0"/>
          <w:numId w:val="32"/>
        </w:numPr>
        <w:spacing w:before="0" w:beforeAutospacing="0" w:after="0" w:afterAutospacing="0" w:line="276" w:lineRule="auto"/>
        <w:jc w:val="both"/>
        <w:rPr>
          <w:lang w:val="lv-LV"/>
        </w:rPr>
      </w:pPr>
      <w:r w:rsidRPr="000831BA">
        <w:rPr>
          <w:lang w:val="lv-LV"/>
        </w:rPr>
        <w:t xml:space="preserve">izcirst krūmus un kokus aizaugošajos zālājos un turpināt to apsaimniekošanu, pļaujot </w:t>
      </w:r>
      <w:r>
        <w:rPr>
          <w:lang w:val="lv-LV"/>
        </w:rPr>
        <w:t xml:space="preserve">reizi sezonā </w:t>
      </w:r>
      <w:r w:rsidRPr="000831BA">
        <w:rPr>
          <w:lang w:val="lv-LV"/>
        </w:rPr>
        <w:t>a</w:t>
      </w:r>
      <w:r>
        <w:rPr>
          <w:lang w:val="lv-LV"/>
        </w:rPr>
        <w:t xml:space="preserve">r siena novākšanu </w:t>
      </w:r>
      <w:r w:rsidRPr="000831BA">
        <w:rPr>
          <w:lang w:val="lv-LV"/>
        </w:rPr>
        <w:t xml:space="preserve">vai </w:t>
      </w:r>
      <w:r>
        <w:rPr>
          <w:lang w:val="lv-LV"/>
        </w:rPr>
        <w:t xml:space="preserve">ekstensīvi </w:t>
      </w:r>
      <w:r w:rsidRPr="000831BA">
        <w:rPr>
          <w:lang w:val="lv-LV"/>
        </w:rPr>
        <w:t>noganot</w:t>
      </w:r>
      <w:r w:rsidR="00A401A4">
        <w:rPr>
          <w:lang w:val="lv-LV"/>
        </w:rPr>
        <w:t>.</w:t>
      </w:r>
    </w:p>
    <w:p w:rsidR="00A401A4" w:rsidP="00DE5D8E" w:rsidRDefault="00A401A4" w14:paraId="3C0860EF" w14:textId="7AF3739E">
      <w:pPr>
        <w:pStyle w:val="tv213"/>
        <w:spacing w:before="0" w:beforeAutospacing="0" w:after="0" w:afterAutospacing="0" w:line="276" w:lineRule="auto"/>
        <w:ind w:firstLine="567"/>
        <w:jc w:val="both"/>
        <w:rPr>
          <w:lang w:val="lv-LV"/>
        </w:rPr>
      </w:pPr>
      <w:r>
        <w:rPr>
          <w:lang w:val="lv-LV"/>
        </w:rPr>
        <w:t>L</w:t>
      </w:r>
      <w:r w:rsidRPr="000831BA">
        <w:rPr>
          <w:lang w:val="lv-LV"/>
        </w:rPr>
        <w:t xml:space="preserve">ai </w:t>
      </w:r>
      <w:r w:rsidRPr="000831BA" w:rsidR="000831BA">
        <w:rPr>
          <w:lang w:val="lv-LV"/>
        </w:rPr>
        <w:t xml:space="preserve">uzlabotu apsaimniekošanas apstākļus un mazinātu krūmu atvašu augšanu, atjaunojamajos zālājos ieteicams </w:t>
      </w:r>
      <w:r w:rsidR="000831BA">
        <w:rPr>
          <w:lang w:val="lv-LV"/>
        </w:rPr>
        <w:t xml:space="preserve">pēc nepieciešamības </w:t>
      </w:r>
      <w:r w:rsidRPr="000831BA" w:rsidR="000831BA">
        <w:rPr>
          <w:lang w:val="lv-LV"/>
        </w:rPr>
        <w:t>veikt celmu, atvašu un ciņu frēzēšanu</w:t>
      </w:r>
      <w:r>
        <w:rPr>
          <w:lang w:val="lv-LV"/>
        </w:rPr>
        <w:t>.</w:t>
      </w:r>
    </w:p>
    <w:p w:rsidR="00A401A4" w:rsidP="00DE5D8E" w:rsidRDefault="00A401A4" w14:paraId="1EA3793C" w14:textId="77E6CFA8">
      <w:pPr>
        <w:pStyle w:val="tv213"/>
        <w:keepNext/>
        <w:spacing w:before="0" w:beforeAutospacing="0" w:after="0" w:afterAutospacing="0" w:line="276" w:lineRule="auto"/>
        <w:ind w:firstLine="567"/>
        <w:jc w:val="both"/>
        <w:rPr>
          <w:lang w:val="lv-LV"/>
        </w:rPr>
      </w:pPr>
      <w:r>
        <w:rPr>
          <w:lang w:val="lv-LV"/>
        </w:rPr>
        <w:t>L</w:t>
      </w:r>
      <w:r w:rsidRPr="000831BA">
        <w:rPr>
          <w:lang w:val="lv-LV"/>
        </w:rPr>
        <w:t xml:space="preserve">ai </w:t>
      </w:r>
      <w:r w:rsidRPr="000831BA" w:rsidR="00B85FEB">
        <w:rPr>
          <w:lang w:val="lv-LV"/>
        </w:rPr>
        <w:t xml:space="preserve">nodrošinātu zālāju apsaimniekošanai nepieciešamo mitruma režīmu, </w:t>
      </w:r>
      <w:r w:rsidR="000831BA">
        <w:rPr>
          <w:lang w:val="lv-LV"/>
        </w:rPr>
        <w:t>pēc nepieciešamības veicama grāvju, kā arī Eiķinupes un Smiltsvēveru upītes uzturēšana un atjaunošana</w:t>
      </w:r>
      <w:r>
        <w:rPr>
          <w:lang w:val="lv-LV"/>
        </w:rPr>
        <w:t>:</w:t>
      </w:r>
    </w:p>
    <w:p w:rsidR="007C72F0" w:rsidP="00A03720" w:rsidRDefault="007C72F0" w14:paraId="414D11F8" w14:textId="7413562E">
      <w:pPr>
        <w:pStyle w:val="tv213"/>
        <w:numPr>
          <w:ilvl w:val="0"/>
          <w:numId w:val="33"/>
        </w:numPr>
        <w:spacing w:before="0" w:beforeAutospacing="0" w:after="0" w:afterAutospacing="0" w:line="276" w:lineRule="auto"/>
        <w:jc w:val="both"/>
        <w:rPr>
          <w:lang w:val="lv-LV"/>
        </w:rPr>
      </w:pPr>
      <w:r>
        <w:rPr>
          <w:lang w:val="lv-LV"/>
        </w:rPr>
        <w:t xml:space="preserve">bebru dambju nojaukšana (DA plāna izstrādes ietvaros konstatēti bebru dambji </w:t>
      </w:r>
      <w:r w:rsidRPr="65F8F4DC">
        <w:rPr>
          <w:lang w:val="lv-LV"/>
        </w:rPr>
        <w:t>uz Santupītes (Balodiņu grāvja) (koord. 397407N/572625E), Smiltsvēveru upītes (koord. 395616N/577712E un 395N/577741E)</w:t>
      </w:r>
      <w:r>
        <w:rPr>
          <w:lang w:val="lv-LV"/>
        </w:rPr>
        <w:t>,</w:t>
      </w:r>
      <w:r w:rsidRPr="65F8F4DC">
        <w:rPr>
          <w:lang w:val="lv-LV"/>
        </w:rPr>
        <w:t xml:space="preserve"> Aunupītes (koord. 400392N/578139E un koord. 400598N/578050E)</w:t>
      </w:r>
      <w:r>
        <w:rPr>
          <w:lang w:val="lv-LV"/>
        </w:rPr>
        <w:t>;</w:t>
      </w:r>
    </w:p>
    <w:p w:rsidR="00743CC7" w:rsidP="00A03720" w:rsidRDefault="007C72F0" w14:paraId="4BADCE83" w14:textId="58C822A0">
      <w:pPr>
        <w:pStyle w:val="tv213"/>
        <w:numPr>
          <w:ilvl w:val="0"/>
          <w:numId w:val="33"/>
        </w:numPr>
        <w:spacing w:before="0" w:beforeAutospacing="0" w:after="0" w:afterAutospacing="0" w:line="276" w:lineRule="auto"/>
        <w:jc w:val="both"/>
        <w:rPr>
          <w:lang w:val="lv-LV"/>
        </w:rPr>
      </w:pPr>
      <w:r>
        <w:rPr>
          <w:lang w:val="lv-LV"/>
        </w:rPr>
        <w:t xml:space="preserve">sanesumu un </w:t>
      </w:r>
      <w:r w:rsidR="00743CC7">
        <w:rPr>
          <w:lang w:val="lv-LV"/>
        </w:rPr>
        <w:t>blīv</w:t>
      </w:r>
      <w:r w:rsidR="00EB770E">
        <w:rPr>
          <w:lang w:val="lv-LV"/>
        </w:rPr>
        <w:t>u</w:t>
      </w:r>
      <w:r w:rsidR="00743CC7">
        <w:rPr>
          <w:lang w:val="lv-LV"/>
        </w:rPr>
        <w:t xml:space="preserve"> </w:t>
      </w:r>
      <w:r>
        <w:rPr>
          <w:lang w:val="lv-LV"/>
        </w:rPr>
        <w:t xml:space="preserve">ūdensaugu </w:t>
      </w:r>
      <w:r w:rsidR="00743CC7">
        <w:rPr>
          <w:lang w:val="lv-LV"/>
        </w:rPr>
        <w:t xml:space="preserve">audžu </w:t>
      </w:r>
      <w:r>
        <w:rPr>
          <w:lang w:val="lv-LV"/>
        </w:rPr>
        <w:t>izvākšana no Eiķinupes</w:t>
      </w:r>
      <w:r w:rsidR="00743CC7">
        <w:rPr>
          <w:lang w:val="lv-LV"/>
        </w:rPr>
        <w:t xml:space="preserve"> un </w:t>
      </w:r>
      <w:r w:rsidRPr="00743CC7" w:rsidR="00743CC7">
        <w:rPr>
          <w:lang w:val="lv-LV"/>
        </w:rPr>
        <w:t>Smiltsvēveru upītes</w:t>
      </w:r>
      <w:r w:rsidR="00EB770E">
        <w:rPr>
          <w:lang w:val="lv-LV"/>
        </w:rPr>
        <w:t>,</w:t>
      </w:r>
      <w:r w:rsidRPr="00743CC7" w:rsidR="00743CC7">
        <w:rPr>
          <w:lang w:val="lv-LV"/>
        </w:rPr>
        <w:t>;</w:t>
      </w:r>
    </w:p>
    <w:p w:rsidR="00743CC7" w:rsidP="00A03720" w:rsidRDefault="00743CC7" w14:paraId="4ED32B91" w14:textId="505A3EF4">
      <w:pPr>
        <w:pStyle w:val="tv213"/>
        <w:numPr>
          <w:ilvl w:val="0"/>
          <w:numId w:val="33"/>
        </w:numPr>
        <w:spacing w:before="0" w:beforeAutospacing="0" w:after="0" w:afterAutospacing="0" w:line="276" w:lineRule="auto"/>
        <w:jc w:val="both"/>
        <w:rPr>
          <w:lang w:val="lv-LV"/>
        </w:rPr>
      </w:pPr>
      <w:r w:rsidRPr="00EC30D5">
        <w:rPr>
          <w:lang w:val="lv-LV"/>
        </w:rPr>
        <w:t>grāvju</w:t>
      </w:r>
      <w:r w:rsidR="00C77D5F">
        <w:rPr>
          <w:lang w:val="lv-LV"/>
        </w:rPr>
        <w:t xml:space="preserve"> uzturēšana un</w:t>
      </w:r>
      <w:r w:rsidRPr="00EC30D5">
        <w:rPr>
          <w:lang w:val="lv-LV"/>
        </w:rPr>
        <w:t xml:space="preserve"> atjauno</w:t>
      </w:r>
      <w:r w:rsidRPr="00EC30D5" w:rsidR="00EC30D5">
        <w:rPr>
          <w:lang w:val="lv-LV"/>
        </w:rPr>
        <w:t>šana</w:t>
      </w:r>
      <w:r w:rsidR="00EB770E">
        <w:rPr>
          <w:lang w:val="lv-LV"/>
        </w:rPr>
        <w:t xml:space="preserve"> (</w:t>
      </w:r>
      <w:r w:rsidR="00EC30D5">
        <w:rPr>
          <w:lang w:val="lv-LV"/>
        </w:rPr>
        <w:t>t</w:t>
      </w:r>
      <w:r w:rsidRPr="00EC30D5">
        <w:rPr>
          <w:lang w:val="lv-LV"/>
        </w:rPr>
        <w:t xml:space="preserve">aču jāņem vērā, ka </w:t>
      </w:r>
      <w:r w:rsidR="00EB770E">
        <w:rPr>
          <w:lang w:val="lv-LV"/>
        </w:rPr>
        <w:t xml:space="preserve">nav jāpanāk zālāja pilnīga nosusināšana, jo </w:t>
      </w:r>
      <w:r w:rsidRPr="00EC30D5">
        <w:rPr>
          <w:lang w:val="lv-LV"/>
        </w:rPr>
        <w:t>mitras ieplakas palielina zālāju dzīvotņu daudzveidību un ir saglabājamas</w:t>
      </w:r>
      <w:r w:rsidR="00EB770E">
        <w:rPr>
          <w:lang w:val="lv-LV"/>
        </w:rPr>
        <w:t>);</w:t>
      </w:r>
    </w:p>
    <w:p w:rsidRPr="00EC30D5" w:rsidR="00EB770E" w:rsidP="00A03720" w:rsidRDefault="00EB770E" w14:paraId="1B8B291D" w14:textId="6E7A1FB9">
      <w:pPr>
        <w:pStyle w:val="tv213"/>
        <w:numPr>
          <w:ilvl w:val="0"/>
          <w:numId w:val="33"/>
        </w:numPr>
        <w:spacing w:before="0" w:beforeAutospacing="0" w:after="0" w:afterAutospacing="0" w:line="276" w:lineRule="auto"/>
        <w:jc w:val="both"/>
        <w:rPr>
          <w:lang w:val="lv-LV"/>
        </w:rPr>
      </w:pPr>
      <w:r>
        <w:rPr>
          <w:lang w:val="lv-LV"/>
        </w:rPr>
        <w:t>grāvju neuzturēšana vai aizbēr</w:t>
      </w:r>
      <w:r w:rsidR="00861FE9">
        <w:rPr>
          <w:lang w:val="lv-LV"/>
        </w:rPr>
        <w:t>šana, ja tas nep</w:t>
      </w:r>
      <w:r>
        <w:rPr>
          <w:lang w:val="lv-LV"/>
        </w:rPr>
        <w:t>i</w:t>
      </w:r>
      <w:r w:rsidR="00861FE9">
        <w:rPr>
          <w:lang w:val="lv-LV"/>
        </w:rPr>
        <w:t>e</w:t>
      </w:r>
      <w:r>
        <w:rPr>
          <w:lang w:val="lv-LV"/>
        </w:rPr>
        <w:t>ciešams palieņu zālāj</w:t>
      </w:r>
      <w:r w:rsidR="00135E06">
        <w:rPr>
          <w:lang w:val="lv-LV"/>
        </w:rPr>
        <w:t>iem</w:t>
      </w:r>
      <w:r>
        <w:rPr>
          <w:lang w:val="lv-LV"/>
        </w:rPr>
        <w:t xml:space="preserve"> vai putnu dzīvotnēm nepieciešamā miruma režīma nodrošināšanai </w:t>
      </w:r>
      <w:r w:rsidR="00135E06">
        <w:rPr>
          <w:lang w:val="lv-LV"/>
        </w:rPr>
        <w:t>un netraucē noteci no blakusesošajām platībām.</w:t>
      </w:r>
    </w:p>
    <w:p w:rsidR="00EB770E" w:rsidP="00DE5D8E" w:rsidRDefault="00824C7C" w14:paraId="38C85D02" w14:textId="3A82D7A2">
      <w:pPr>
        <w:pStyle w:val="tv213"/>
        <w:spacing w:before="0" w:beforeAutospacing="0" w:after="0" w:afterAutospacing="0" w:line="276" w:lineRule="auto"/>
        <w:ind w:firstLine="567"/>
        <w:jc w:val="both"/>
        <w:rPr>
          <w:lang w:val="lv-LV"/>
        </w:rPr>
      </w:pPr>
      <w:r>
        <w:rPr>
          <w:lang w:val="lv-LV"/>
        </w:rPr>
        <w:t xml:space="preserve">Nepieciešmības gadījumā var </w:t>
      </w:r>
      <w:r w:rsidR="00EC30D5">
        <w:rPr>
          <w:lang w:val="lv-LV"/>
        </w:rPr>
        <w:t xml:space="preserve">izstrādāt zālāju apsaimniekošanas plānus, kuros iespējams paredzēt </w:t>
      </w:r>
      <w:r w:rsidRPr="00EC30D5" w:rsidR="00EC30D5">
        <w:rPr>
          <w:lang w:val="lv-LV"/>
        </w:rPr>
        <w:t xml:space="preserve">atkāpes no </w:t>
      </w:r>
      <w:r w:rsidR="00EC30D5">
        <w:rPr>
          <w:lang w:val="lv-LV"/>
        </w:rPr>
        <w:t xml:space="preserve">vispārējām </w:t>
      </w:r>
      <w:r w:rsidRPr="00EC30D5" w:rsidR="00EC30D5">
        <w:rPr>
          <w:lang w:val="lv-LV"/>
        </w:rPr>
        <w:t xml:space="preserve">zālāju </w:t>
      </w:r>
      <w:r w:rsidR="00EC30D5">
        <w:rPr>
          <w:lang w:val="lv-LV"/>
        </w:rPr>
        <w:t xml:space="preserve">apsaimniekošanas prasībām, piemēram, </w:t>
      </w:r>
      <w:r w:rsidRPr="00EC30D5" w:rsidR="00EC30D5">
        <w:rPr>
          <w:lang w:val="lv-LV"/>
        </w:rPr>
        <w:t>saistībā ar noteikto dzīvnieku blīvumu noganīšana</w:t>
      </w:r>
      <w:r w:rsidR="00EC30D5">
        <w:rPr>
          <w:lang w:val="lv-LV"/>
        </w:rPr>
        <w:t xml:space="preserve">i, pļaušanu retāk kā reizi sezonā, </w:t>
      </w:r>
      <w:r w:rsidRPr="00EC30D5" w:rsidR="00EC30D5">
        <w:rPr>
          <w:lang w:val="lv-LV"/>
        </w:rPr>
        <w:t xml:space="preserve">nodrošināt </w:t>
      </w:r>
      <w:r w:rsidR="00861FE9">
        <w:rPr>
          <w:lang w:val="lv-LV"/>
        </w:rPr>
        <w:t xml:space="preserve">nepieciešamo </w:t>
      </w:r>
      <w:r w:rsidRPr="00EC30D5" w:rsidR="00EC30D5">
        <w:rPr>
          <w:lang w:val="lv-LV"/>
        </w:rPr>
        <w:t>ciņu saglabāšan</w:t>
      </w:r>
      <w:r w:rsidR="00861FE9">
        <w:rPr>
          <w:lang w:val="lv-LV"/>
        </w:rPr>
        <w:t xml:space="preserve">u </w:t>
      </w:r>
      <w:r w:rsidRPr="00EC30D5" w:rsidR="00EC30D5">
        <w:rPr>
          <w:lang w:val="lv-LV"/>
        </w:rPr>
        <w:t>un citas zālāju biotopu</w:t>
      </w:r>
      <w:r w:rsidR="00EB770E">
        <w:rPr>
          <w:lang w:val="lv-LV"/>
        </w:rPr>
        <w:t xml:space="preserve"> kvalitāti uzlabojošas darbības.</w:t>
      </w:r>
    </w:p>
    <w:p w:rsidR="00EC30D5" w:rsidP="00DE5D8E" w:rsidRDefault="00861FE9" w14:paraId="49FB0A72" w14:textId="03DF3D5B">
      <w:pPr>
        <w:pStyle w:val="tv213"/>
        <w:spacing w:before="0" w:beforeAutospacing="0" w:after="0" w:afterAutospacing="0" w:line="276" w:lineRule="auto"/>
        <w:ind w:firstLine="567"/>
        <w:jc w:val="both"/>
        <w:rPr>
          <w:lang w:val="lv-LV"/>
        </w:rPr>
      </w:pPr>
      <w:r>
        <w:rPr>
          <w:lang w:val="lv-LV"/>
        </w:rPr>
        <w:t>Veicams apsaimniekoto zālāju monitorings, lai novērtētu apsaimniekošanas pasākumu sekmes un nepieciešamības gadījumā a</w:t>
      </w:r>
      <w:r w:rsidRPr="00EC30D5" w:rsidR="00EC30D5">
        <w:rPr>
          <w:lang w:val="lv-LV"/>
        </w:rPr>
        <w:t xml:space="preserve">r </w:t>
      </w:r>
      <w:r w:rsidR="008253F3">
        <w:rPr>
          <w:lang w:val="lv-LV"/>
        </w:rPr>
        <w:t>DAP</w:t>
      </w:r>
      <w:r>
        <w:rPr>
          <w:lang w:val="lv-LV"/>
        </w:rPr>
        <w:t xml:space="preserve"> un </w:t>
      </w:r>
      <w:r w:rsidR="008253F3">
        <w:rPr>
          <w:lang w:val="lv-LV"/>
        </w:rPr>
        <w:t>LAD</w:t>
      </w:r>
      <w:r>
        <w:rPr>
          <w:lang w:val="lv-LV"/>
        </w:rPr>
        <w:t xml:space="preserve"> saskaņotu nepieciešamās </w:t>
      </w:r>
      <w:r w:rsidRPr="00861FE9">
        <w:rPr>
          <w:lang w:val="lv-LV"/>
        </w:rPr>
        <w:t>atkāpes no vispārējām zālāju apsaimniekošanas prasībām</w:t>
      </w:r>
      <w:r>
        <w:rPr>
          <w:lang w:val="lv-LV"/>
        </w:rPr>
        <w:t>.</w:t>
      </w:r>
    </w:p>
    <w:p w:rsidR="000D4B91" w:rsidP="000D4B91" w:rsidRDefault="000D4B91" w14:paraId="33A39BD0" w14:textId="7A51515D">
      <w:pPr>
        <w:pStyle w:val="tv213"/>
        <w:spacing w:before="0" w:beforeAutospacing="0" w:after="0" w:afterAutospacing="0" w:line="276" w:lineRule="auto"/>
        <w:ind w:firstLine="567"/>
        <w:jc w:val="both"/>
        <w:rPr>
          <w:lang w:val="lv-LV"/>
        </w:rPr>
      </w:pPr>
      <w:r>
        <w:rPr>
          <w:lang w:val="lv-LV"/>
        </w:rPr>
        <w:t xml:space="preserve">Nepieciešams nodrošināt piekļuvi apsaimniekojamajiem zālājiem, vajadzīgajās vietās ierīkojot caurtekas un uzlabojot vai ierīkojost apsaimniekošanas ceļus (piemēram, pie Aunupītes un pie </w:t>
      </w:r>
      <w:r w:rsidR="007A305A">
        <w:rPr>
          <w:lang w:val="lv-LV"/>
        </w:rPr>
        <w:t>Silzemnieku pludmales.</w:t>
      </w:r>
    </w:p>
    <w:p w:rsidR="000D4B91" w:rsidP="000D4B91" w:rsidRDefault="007F76FB" w14:paraId="5EADA230" w14:textId="5C5B3F98">
      <w:pPr>
        <w:pStyle w:val="tv213"/>
        <w:spacing w:before="0" w:beforeAutospacing="0" w:after="0" w:afterAutospacing="0" w:line="276" w:lineRule="auto"/>
        <w:ind w:firstLine="567"/>
        <w:jc w:val="both"/>
        <w:rPr>
          <w:lang w:val="lv-LV"/>
        </w:rPr>
      </w:pPr>
      <w:r>
        <w:rPr>
          <w:lang w:val="lv-LV"/>
        </w:rPr>
        <w:t>Nepieciešams atrisināt pie</w:t>
      </w:r>
      <w:r w:rsidR="008253F3">
        <w:rPr>
          <w:lang w:val="lv-LV"/>
        </w:rPr>
        <w:t>k</w:t>
      </w:r>
      <w:r>
        <w:rPr>
          <w:lang w:val="lv-LV"/>
        </w:rPr>
        <w:t>ļuv</w:t>
      </w:r>
      <w:r w:rsidR="008253F3">
        <w:rPr>
          <w:lang w:val="lv-LV"/>
        </w:rPr>
        <w:t xml:space="preserve">es jautājumu </w:t>
      </w:r>
      <w:r>
        <w:rPr>
          <w:lang w:val="lv-LV"/>
        </w:rPr>
        <w:t>Briedes tiltam pie “Zvejām”, lai būtu iespējama zālāju apsaimniekošana pie Vecbriedes un Briedes ietekas B</w:t>
      </w:r>
      <w:r w:rsidR="000D4B91">
        <w:rPr>
          <w:lang w:val="lv-LV"/>
        </w:rPr>
        <w:t>urtniekā.</w:t>
      </w:r>
    </w:p>
    <w:p w:rsidRPr="00AB0B56" w:rsidR="00F60C37" w:rsidP="00DE5D8E" w:rsidRDefault="00F60C37" w14:paraId="4FDFC4B8" w14:textId="12E99B67">
      <w:pPr>
        <w:pStyle w:val="tv213"/>
        <w:spacing w:before="0" w:beforeAutospacing="0" w:after="0" w:afterAutospacing="0" w:line="276" w:lineRule="auto"/>
        <w:rPr>
          <w:lang w:val="lv-LV"/>
        </w:rPr>
      </w:pPr>
    </w:p>
    <w:p w:rsidRPr="00AB0B56" w:rsidR="00FD484F" w:rsidP="00DE5D8E" w:rsidRDefault="00FD484F" w14:paraId="43A40ED4" w14:textId="58D60DDC">
      <w:pPr>
        <w:pStyle w:val="Heading3"/>
        <w:spacing w:before="0" w:line="276" w:lineRule="auto"/>
      </w:pPr>
      <w:bookmarkStart w:name="_Toc214452981" w:id="32"/>
      <w:r w:rsidRPr="00AB0B56">
        <w:t>2.3.2. Mežu biotopi</w:t>
      </w:r>
      <w:bookmarkEnd w:id="32"/>
    </w:p>
    <w:p w:rsidR="00631E17" w:rsidP="00DE5D8E" w:rsidRDefault="0B3F4E13" w14:paraId="15986103" w14:textId="70B0AC72">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DL </w:t>
      </w:r>
      <w:r w:rsidRPr="65F8F4DC" w:rsidR="27E78484">
        <w:rPr>
          <w:rFonts w:ascii="Times New Roman" w:hAnsi="Times New Roman" w:cs="Times New Roman"/>
          <w:sz w:val="24"/>
          <w:szCs w:val="24"/>
          <w:lang w:val="lv-LV"/>
        </w:rPr>
        <w:t>“</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ezera pļavas</w:t>
      </w:r>
      <w:r w:rsidRPr="65F8F4DC" w:rsidR="27E78484">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un tā tuvākās apkārtnes meži tika apsekoti 2024. gada veģetācijas sezonā, īpaši vērību veltot jau iepriekš zināmajiem ES nozīmes īpaši aizsargājamo meža biotopu poligoniem un meža nogabaliem ar potenciāli augstu bioloģisko daudzveidību</w:t>
      </w:r>
      <w:r w:rsidR="00D37BD4">
        <w:rPr>
          <w:rFonts w:ascii="Times New Roman" w:hAnsi="Times New Roman" w:cs="Times New Roman"/>
          <w:sz w:val="24"/>
          <w:szCs w:val="24"/>
          <w:lang w:val="lv-LV"/>
        </w:rPr>
        <w:t xml:space="preserve"> </w:t>
      </w:r>
      <w:r w:rsidRPr="00D37BD4" w:rsidR="00D37BD4">
        <w:rPr>
          <w:rFonts w:ascii="Times New Roman" w:hAnsi="Times New Roman" w:cs="Times New Roman"/>
          <w:sz w:val="24"/>
          <w:szCs w:val="24"/>
          <w:lang w:val="lv-LV"/>
        </w:rPr>
        <w:t>(3.5. pielikums)</w:t>
      </w:r>
      <w:r w:rsidRPr="65F8F4DC">
        <w:rPr>
          <w:rFonts w:ascii="Times New Roman" w:hAnsi="Times New Roman" w:cs="Times New Roman"/>
          <w:sz w:val="24"/>
          <w:szCs w:val="24"/>
          <w:lang w:val="lv-LV"/>
        </w:rPr>
        <w:t>.</w:t>
      </w:r>
      <w:r w:rsidRPr="65F8F4DC" w:rsidR="48FC8787">
        <w:rPr>
          <w:rFonts w:ascii="Times New Roman" w:hAnsi="Times New Roman" w:cs="Times New Roman"/>
          <w:sz w:val="24"/>
          <w:szCs w:val="24"/>
          <w:lang w:val="lv-LV"/>
        </w:rPr>
        <w:t xml:space="preserve"> </w:t>
      </w:r>
      <w:r w:rsidRPr="65F8F4DC" w:rsidR="1E9F8637">
        <w:rPr>
          <w:rFonts w:ascii="Times New Roman" w:hAnsi="Times New Roman" w:cs="Times New Roman"/>
          <w:sz w:val="24"/>
          <w:szCs w:val="24"/>
          <w:lang w:val="lv-LV"/>
        </w:rPr>
        <w:t>Mežu ra</w:t>
      </w:r>
      <w:r w:rsidRPr="65F8F4DC" w:rsidR="445DB8E7">
        <w:rPr>
          <w:rFonts w:ascii="Times New Roman" w:hAnsi="Times New Roman" w:cs="Times New Roman"/>
          <w:sz w:val="24"/>
          <w:szCs w:val="24"/>
          <w:lang w:val="lv-LV"/>
        </w:rPr>
        <w:t>ks</w:t>
      </w:r>
      <w:r w:rsidRPr="65F8F4DC" w:rsidR="1E9F8637">
        <w:rPr>
          <w:rFonts w:ascii="Times New Roman" w:hAnsi="Times New Roman" w:cs="Times New Roman"/>
          <w:sz w:val="24"/>
          <w:szCs w:val="24"/>
          <w:lang w:val="lv-LV"/>
        </w:rPr>
        <w:t xml:space="preserve">turojumam izmantoti arī </w:t>
      </w:r>
      <w:r w:rsidRPr="65F8F4DC" w:rsidR="48FC8787">
        <w:rPr>
          <w:rFonts w:ascii="Times New Roman" w:hAnsi="Times New Roman" w:cs="Times New Roman"/>
          <w:sz w:val="24"/>
          <w:szCs w:val="24"/>
          <w:lang w:val="lv-LV"/>
        </w:rPr>
        <w:t xml:space="preserve">Mežu valsts reģistra dati, </w:t>
      </w:r>
      <w:r w:rsidRPr="65F8F4DC" w:rsidR="1E9F8637">
        <w:rPr>
          <w:rFonts w:ascii="Times New Roman" w:hAnsi="Times New Roman" w:cs="Times New Roman"/>
          <w:sz w:val="24"/>
          <w:szCs w:val="24"/>
          <w:lang w:val="lv-LV"/>
        </w:rPr>
        <w:t xml:space="preserve">DAP </w:t>
      </w:r>
      <w:r w:rsidRPr="00A975EE" w:rsidR="1E9F8637">
        <w:rPr>
          <w:rFonts w:ascii="Times New Roman" w:hAnsi="Times New Roman" w:cs="Times New Roman"/>
          <w:sz w:val="24"/>
          <w:szCs w:val="24"/>
          <w:lang w:val="lv-LV"/>
        </w:rPr>
        <w:t>DDPS</w:t>
      </w:r>
      <w:r w:rsidRPr="00A975EE" w:rsidR="48FC8787">
        <w:rPr>
          <w:rFonts w:ascii="Times New Roman" w:hAnsi="Times New Roman" w:cs="Times New Roman"/>
          <w:sz w:val="24"/>
          <w:szCs w:val="24"/>
          <w:lang w:val="lv-LV"/>
        </w:rPr>
        <w:t xml:space="preserve"> “Ozols”</w:t>
      </w:r>
      <w:r w:rsidRPr="65F8F4DC" w:rsidR="48FC8787">
        <w:rPr>
          <w:rFonts w:ascii="Times New Roman" w:hAnsi="Times New Roman" w:cs="Times New Roman"/>
          <w:sz w:val="24"/>
          <w:szCs w:val="24"/>
          <w:lang w:val="lv-LV"/>
        </w:rPr>
        <w:t xml:space="preserve"> pieejamā informācija par ES nozīmes biotopu sastopamību un to kvalitāti</w:t>
      </w:r>
      <w:r w:rsidRPr="65F8F4DC" w:rsidR="1E9F8637">
        <w:rPr>
          <w:rFonts w:ascii="Times New Roman" w:hAnsi="Times New Roman" w:cs="Times New Roman"/>
          <w:sz w:val="24"/>
          <w:szCs w:val="24"/>
          <w:lang w:val="lv-LV"/>
        </w:rPr>
        <w:t xml:space="preserve">, kā arī </w:t>
      </w:r>
      <w:r w:rsidRPr="65F8F4DC" w:rsidR="48FC8787">
        <w:rPr>
          <w:rFonts w:ascii="Times New Roman" w:hAnsi="Times New Roman" w:cs="Times New Roman"/>
          <w:sz w:val="24"/>
          <w:szCs w:val="24"/>
          <w:lang w:val="lv-LV"/>
        </w:rPr>
        <w:t>kartogrāfiskais materiāls.</w:t>
      </w:r>
    </w:p>
    <w:p w:rsidRPr="004B62AD" w:rsidR="00C82C34" w:rsidP="00DE5D8E" w:rsidRDefault="00631E17" w14:paraId="31AFE361" w14:textId="73166BD2">
      <w:pPr>
        <w:spacing w:after="0" w:line="276" w:lineRule="auto"/>
        <w:ind w:firstLine="567"/>
        <w:jc w:val="both"/>
        <w:rPr>
          <w:rFonts w:ascii="Times New Roman" w:hAnsi="Times New Roman" w:cs="Times New Roman"/>
          <w:bCs/>
          <w:sz w:val="24"/>
          <w:lang w:val="lv-LV"/>
        </w:rPr>
      </w:pPr>
      <w:r>
        <w:rPr>
          <w:rFonts w:ascii="Times New Roman" w:hAnsi="Times New Roman" w:cs="Times New Roman"/>
          <w:bCs/>
          <w:sz w:val="24"/>
          <w:szCs w:val="24"/>
          <w:lang w:val="lv-LV"/>
        </w:rPr>
        <w:t xml:space="preserve">Salīdzinot ar situāciju pirms gandrīz 100 gadiem, mežu platības </w:t>
      </w:r>
      <w:r w:rsidR="00142458">
        <w:rPr>
          <w:rFonts w:ascii="Times New Roman" w:hAnsi="Times New Roman" w:cs="Times New Roman"/>
          <w:bCs/>
          <w:sz w:val="24"/>
          <w:szCs w:val="24"/>
          <w:lang w:val="lv-LV"/>
        </w:rPr>
        <w:t xml:space="preserve">Burtnieku </w:t>
      </w:r>
      <w:r>
        <w:rPr>
          <w:rFonts w:ascii="Times New Roman" w:hAnsi="Times New Roman" w:cs="Times New Roman"/>
          <w:bCs/>
          <w:sz w:val="24"/>
          <w:szCs w:val="24"/>
          <w:lang w:val="lv-LV"/>
        </w:rPr>
        <w:t xml:space="preserve">apkārtnē </w:t>
      </w:r>
      <w:r w:rsidRPr="003D4E2D" w:rsidR="00BB0CB5">
        <w:rPr>
          <w:rFonts w:ascii="Times New Roman" w:hAnsi="Times New Roman" w:cs="Times New Roman"/>
          <w:bCs/>
          <w:sz w:val="24"/>
          <w:szCs w:val="24"/>
          <w:lang w:val="lv-LV"/>
        </w:rPr>
        <w:t xml:space="preserve">ir </w:t>
      </w:r>
      <w:r>
        <w:rPr>
          <w:rFonts w:ascii="Times New Roman" w:hAnsi="Times New Roman" w:cs="Times New Roman"/>
          <w:bCs/>
          <w:sz w:val="24"/>
          <w:szCs w:val="24"/>
          <w:lang w:val="lv-LV"/>
        </w:rPr>
        <w:t xml:space="preserve">palielinājušās. </w:t>
      </w:r>
      <w:r w:rsidRPr="003D4E2D" w:rsidR="00BB0CB5">
        <w:rPr>
          <w:rFonts w:ascii="Times New Roman" w:hAnsi="Times New Roman" w:cs="Times New Roman"/>
          <w:bCs/>
          <w:sz w:val="24"/>
          <w:szCs w:val="24"/>
          <w:lang w:val="lv-LV"/>
        </w:rPr>
        <w:t>Lielākās mežainības izmaiņas ir ezera ZR un DR krastā, kur senāk meži aizņēma tikai izolētus fragmentus</w:t>
      </w:r>
      <w:r>
        <w:rPr>
          <w:rFonts w:ascii="Times New Roman" w:hAnsi="Times New Roman" w:cs="Times New Roman"/>
          <w:bCs/>
          <w:sz w:val="24"/>
          <w:szCs w:val="24"/>
          <w:lang w:val="lv-LV"/>
        </w:rPr>
        <w:t>, bet m</w:t>
      </w:r>
      <w:r w:rsidRPr="003D4E2D" w:rsidR="00BB0CB5">
        <w:rPr>
          <w:rFonts w:ascii="Times New Roman" w:hAnsi="Times New Roman" w:cs="Times New Roman"/>
          <w:bCs/>
          <w:sz w:val="24"/>
          <w:szCs w:val="24"/>
          <w:lang w:val="lv-LV"/>
        </w:rPr>
        <w:t>ūsdienās to vietā ir plaši mežu masīvi.</w:t>
      </w:r>
      <w:r>
        <w:rPr>
          <w:rFonts w:ascii="Times New Roman" w:hAnsi="Times New Roman" w:cs="Times New Roman"/>
          <w:sz w:val="24"/>
          <w:szCs w:val="24"/>
          <w:lang w:val="lv-LV"/>
        </w:rPr>
        <w:t xml:space="preserve"> </w:t>
      </w:r>
      <w:r w:rsidRPr="00C82C34" w:rsidR="00BB0CB5">
        <w:rPr>
          <w:rFonts w:ascii="Times New Roman" w:hAnsi="Times New Roman" w:cs="Times New Roman"/>
          <w:bCs/>
          <w:sz w:val="24"/>
          <w:lang w:val="lv-LV"/>
        </w:rPr>
        <w:t>Meža masīv</w:t>
      </w:r>
      <w:r w:rsidR="00C82C34">
        <w:rPr>
          <w:rFonts w:ascii="Times New Roman" w:hAnsi="Times New Roman" w:cs="Times New Roman"/>
          <w:bCs/>
          <w:sz w:val="24"/>
          <w:lang w:val="lv-LV"/>
        </w:rPr>
        <w:t xml:space="preserve">a robežas </w:t>
      </w:r>
      <w:r w:rsidRPr="00C82C34" w:rsidR="00BB0CB5">
        <w:rPr>
          <w:rFonts w:ascii="Times New Roman" w:hAnsi="Times New Roman" w:cs="Times New Roman"/>
          <w:bCs/>
          <w:sz w:val="24"/>
          <w:lang w:val="lv-LV"/>
        </w:rPr>
        <w:t xml:space="preserve">ezera ZA krastā </w:t>
      </w:r>
      <w:r w:rsidRPr="00C82C34">
        <w:rPr>
          <w:rFonts w:ascii="Times New Roman" w:hAnsi="Times New Roman" w:cs="Times New Roman"/>
          <w:bCs/>
          <w:sz w:val="24"/>
          <w:lang w:val="lv-LV"/>
        </w:rPr>
        <w:t>(</w:t>
      </w:r>
      <w:r w:rsidRPr="00C82C34" w:rsidR="00BB0CB5">
        <w:rPr>
          <w:rFonts w:ascii="Times New Roman" w:hAnsi="Times New Roman" w:cs="Times New Roman"/>
          <w:bCs/>
          <w:sz w:val="24"/>
          <w:lang w:val="lv-LV"/>
        </w:rPr>
        <w:t>Radziņmežs</w:t>
      </w:r>
      <w:r w:rsidR="00C82C34">
        <w:rPr>
          <w:rFonts w:ascii="Times New Roman" w:hAnsi="Times New Roman" w:cs="Times New Roman"/>
          <w:bCs/>
          <w:sz w:val="24"/>
          <w:lang w:val="lv-LV"/>
        </w:rPr>
        <w:t xml:space="preserve">) </w:t>
      </w:r>
      <w:r w:rsidRPr="00C82C34" w:rsidR="00BB0CB5">
        <w:rPr>
          <w:rFonts w:ascii="Times New Roman" w:hAnsi="Times New Roman" w:cs="Times New Roman"/>
          <w:bCs/>
          <w:sz w:val="24"/>
          <w:lang w:val="lv-LV"/>
        </w:rPr>
        <w:t>ir saglabāj</w:t>
      </w:r>
      <w:r w:rsidR="00C82C34">
        <w:rPr>
          <w:rFonts w:ascii="Times New Roman" w:hAnsi="Times New Roman" w:cs="Times New Roman"/>
          <w:bCs/>
          <w:sz w:val="24"/>
          <w:lang w:val="lv-LV"/>
        </w:rPr>
        <w:t xml:space="preserve">ušās </w:t>
      </w:r>
      <w:r w:rsidRPr="00C82C34" w:rsidR="00BB0CB5">
        <w:rPr>
          <w:rFonts w:ascii="Times New Roman" w:hAnsi="Times New Roman" w:cs="Times New Roman"/>
          <w:bCs/>
          <w:sz w:val="24"/>
          <w:lang w:val="lv-LV"/>
        </w:rPr>
        <w:t>gandrīz nemainīg</w:t>
      </w:r>
      <w:r w:rsidR="00C82C34">
        <w:rPr>
          <w:rFonts w:ascii="Times New Roman" w:hAnsi="Times New Roman" w:cs="Times New Roman"/>
          <w:bCs/>
          <w:sz w:val="24"/>
          <w:lang w:val="lv-LV"/>
        </w:rPr>
        <w:t>a</w:t>
      </w:r>
      <w:r w:rsidRPr="00C82C34" w:rsidR="00BB0CB5">
        <w:rPr>
          <w:rFonts w:ascii="Times New Roman" w:hAnsi="Times New Roman" w:cs="Times New Roman"/>
          <w:bCs/>
          <w:sz w:val="24"/>
          <w:lang w:val="lv-LV"/>
        </w:rPr>
        <w:t xml:space="preserve">s pēdējo 100 gadu laikā un </w:t>
      </w:r>
      <w:r w:rsidR="00C82C34">
        <w:rPr>
          <w:rFonts w:ascii="Times New Roman" w:hAnsi="Times New Roman" w:cs="Times New Roman"/>
          <w:bCs/>
          <w:sz w:val="24"/>
          <w:lang w:val="lv-LV"/>
        </w:rPr>
        <w:t xml:space="preserve">te koncentrējas </w:t>
      </w:r>
      <w:r w:rsidRPr="00C82C34" w:rsidR="00BB0CB5">
        <w:rPr>
          <w:rFonts w:ascii="Times New Roman" w:hAnsi="Times New Roman" w:cs="Times New Roman"/>
          <w:bCs/>
          <w:sz w:val="24"/>
          <w:lang w:val="lv-LV"/>
        </w:rPr>
        <w:t>apkārtnes vecāk</w:t>
      </w:r>
      <w:r w:rsidR="00C82C34">
        <w:rPr>
          <w:rFonts w:ascii="Times New Roman" w:hAnsi="Times New Roman" w:cs="Times New Roman"/>
          <w:bCs/>
          <w:sz w:val="24"/>
          <w:lang w:val="lv-LV"/>
        </w:rPr>
        <w:t xml:space="preserve">ie meža nogabali. </w:t>
      </w:r>
      <w:r w:rsidR="004B62AD">
        <w:rPr>
          <w:rFonts w:ascii="Times New Roman" w:hAnsi="Times New Roman" w:cs="Times New Roman"/>
          <w:bCs/>
          <w:sz w:val="24"/>
          <w:lang w:val="lv-LV"/>
        </w:rPr>
        <w:t>Atsevišķi b</w:t>
      </w:r>
      <w:r w:rsidRPr="00C82C34" w:rsidR="00BB0CB5">
        <w:rPr>
          <w:rFonts w:ascii="Times New Roman" w:hAnsi="Times New Roman" w:cs="Times New Roman"/>
          <w:bCs/>
          <w:sz w:val="24"/>
          <w:lang w:val="lv-LV"/>
        </w:rPr>
        <w:t>ioloģiski vec</w:t>
      </w:r>
      <w:r w:rsidR="004B62AD">
        <w:rPr>
          <w:rFonts w:ascii="Times New Roman" w:hAnsi="Times New Roman" w:cs="Times New Roman"/>
          <w:bCs/>
          <w:sz w:val="24"/>
          <w:lang w:val="lv-LV"/>
        </w:rPr>
        <w:t>u</w:t>
      </w:r>
      <w:r w:rsidRPr="00C82C34" w:rsidR="00BB0CB5">
        <w:rPr>
          <w:rFonts w:ascii="Times New Roman" w:hAnsi="Times New Roman" w:cs="Times New Roman"/>
          <w:bCs/>
          <w:sz w:val="24"/>
          <w:lang w:val="lv-LV"/>
        </w:rPr>
        <w:t xml:space="preserve"> mež</w:t>
      </w:r>
      <w:r w:rsidR="004B62AD">
        <w:rPr>
          <w:rFonts w:ascii="Times New Roman" w:hAnsi="Times New Roman" w:cs="Times New Roman"/>
          <w:bCs/>
          <w:sz w:val="24"/>
          <w:lang w:val="lv-LV"/>
        </w:rPr>
        <w:t xml:space="preserve">u nogabali </w:t>
      </w:r>
      <w:r w:rsidRPr="00C82C34" w:rsidR="00BB0CB5">
        <w:rPr>
          <w:rFonts w:ascii="Times New Roman" w:hAnsi="Times New Roman" w:cs="Times New Roman"/>
          <w:bCs/>
          <w:sz w:val="24"/>
          <w:lang w:val="lv-LV"/>
        </w:rPr>
        <w:t xml:space="preserve">sastopami arī </w:t>
      </w:r>
      <w:r w:rsidR="004B62AD">
        <w:rPr>
          <w:rFonts w:ascii="Times New Roman" w:hAnsi="Times New Roman" w:cs="Times New Roman"/>
          <w:bCs/>
          <w:sz w:val="24"/>
          <w:lang w:val="lv-LV"/>
        </w:rPr>
        <w:t>Burtnieka A kr</w:t>
      </w:r>
      <w:r w:rsidRPr="00C82C34" w:rsidR="00BB0CB5">
        <w:rPr>
          <w:rFonts w:ascii="Times New Roman" w:hAnsi="Times New Roman" w:cs="Times New Roman"/>
          <w:bCs/>
          <w:sz w:val="24"/>
          <w:lang w:val="lv-LV"/>
        </w:rPr>
        <w:t xml:space="preserve">asta centrālajā daļā ap Dūres ieteku. </w:t>
      </w:r>
    </w:p>
    <w:p w:rsidR="007C433A" w:rsidP="00DE5D8E" w:rsidRDefault="41286623" w14:paraId="2C1881F9" w14:textId="2A96DC5B">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DL </w:t>
      </w:r>
      <w:r w:rsidRPr="65F8F4DC" w:rsidR="389B6418">
        <w:rPr>
          <w:rFonts w:ascii="Times New Roman" w:hAnsi="Times New Roman" w:cs="Times New Roman"/>
          <w:sz w:val="24"/>
          <w:szCs w:val="24"/>
          <w:lang w:val="lv-LV"/>
        </w:rPr>
        <w:t>“</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ezera pļavas</w:t>
      </w:r>
      <w:r w:rsidRPr="65F8F4DC" w:rsidR="389B6418">
        <w:rPr>
          <w:rFonts w:ascii="Times New Roman" w:hAnsi="Times New Roman" w:cs="Times New Roman"/>
          <w:sz w:val="24"/>
          <w:szCs w:val="24"/>
          <w:lang w:val="lv-LV"/>
        </w:rPr>
        <w:t>”</w:t>
      </w:r>
      <w:r w:rsidRPr="65F8F4DC" w:rsidR="52B676D8">
        <w:rPr>
          <w:rFonts w:ascii="Times New Roman" w:hAnsi="Times New Roman" w:cs="Times New Roman"/>
          <w:sz w:val="24"/>
          <w:szCs w:val="24"/>
          <w:lang w:val="lv-LV"/>
        </w:rPr>
        <w:t xml:space="preserve"> mežu platības ir </w:t>
      </w:r>
      <w:r w:rsidRPr="65F8F4DC">
        <w:rPr>
          <w:rFonts w:ascii="Times New Roman" w:hAnsi="Times New Roman" w:cs="Times New Roman"/>
          <w:sz w:val="24"/>
          <w:szCs w:val="24"/>
          <w:lang w:val="lv-LV"/>
        </w:rPr>
        <w:t>salīdzinoši maz</w:t>
      </w:r>
      <w:r w:rsidRPr="65F8F4DC" w:rsidR="52B676D8">
        <w:rPr>
          <w:rFonts w:ascii="Times New Roman" w:hAnsi="Times New Roman" w:cs="Times New Roman"/>
          <w:sz w:val="24"/>
          <w:szCs w:val="24"/>
          <w:lang w:val="lv-LV"/>
        </w:rPr>
        <w:t xml:space="preserve">as </w:t>
      </w:r>
      <w:r w:rsidRPr="65F8F4DC" w:rsidR="6A3CA4E6">
        <w:rPr>
          <w:rFonts w:ascii="Times New Roman" w:hAnsi="Times New Roman" w:cs="Times New Roman"/>
          <w:sz w:val="24"/>
          <w:szCs w:val="24"/>
          <w:lang w:val="lv-LV"/>
        </w:rPr>
        <w:t xml:space="preserve">(Mežu valsts reģistrā </w:t>
      </w:r>
      <w:r w:rsidRPr="65F8F4DC" w:rsidR="170AAE35">
        <w:rPr>
          <w:rFonts w:ascii="Times New Roman" w:hAnsi="Times New Roman" w:cs="Times New Roman"/>
          <w:sz w:val="24"/>
          <w:szCs w:val="24"/>
          <w:lang w:val="lv-LV"/>
        </w:rPr>
        <w:t xml:space="preserve">DL </w:t>
      </w:r>
      <w:r w:rsidRPr="65F8F4DC" w:rsidR="6A3CA4E6">
        <w:rPr>
          <w:rFonts w:ascii="Times New Roman" w:hAnsi="Times New Roman" w:cs="Times New Roman"/>
          <w:sz w:val="24"/>
          <w:szCs w:val="24"/>
          <w:lang w:val="lv-LV"/>
        </w:rPr>
        <w:t xml:space="preserve">reģistrēti 27 ha meža) </w:t>
      </w:r>
      <w:r w:rsidRPr="65F8F4DC" w:rsidR="52B676D8">
        <w:rPr>
          <w:rFonts w:ascii="Times New Roman" w:hAnsi="Times New Roman" w:cs="Times New Roman"/>
          <w:sz w:val="24"/>
          <w:szCs w:val="24"/>
          <w:lang w:val="lv-LV"/>
        </w:rPr>
        <w:t>un galvenokārt t</w:t>
      </w:r>
      <w:r w:rsidRPr="65F8F4DC" w:rsidR="179C248E">
        <w:rPr>
          <w:rFonts w:ascii="Times New Roman" w:hAnsi="Times New Roman" w:cs="Times New Roman"/>
          <w:sz w:val="24"/>
          <w:szCs w:val="24"/>
          <w:lang w:val="lv-LV"/>
        </w:rPr>
        <w:t>ās ir</w:t>
      </w:r>
      <w:r w:rsidRPr="65F8F4DC" w:rsidR="52B676D8">
        <w:rPr>
          <w:rFonts w:ascii="Times New Roman" w:hAnsi="Times New Roman" w:cs="Times New Roman"/>
          <w:sz w:val="24"/>
          <w:szCs w:val="24"/>
          <w:lang w:val="lv-LV"/>
        </w:rPr>
        <w:t xml:space="preserve"> </w:t>
      </w:r>
      <w:r w:rsidRPr="65F8F4DC" w:rsidR="6565471B">
        <w:rPr>
          <w:rFonts w:ascii="Times New Roman" w:hAnsi="Times New Roman" w:cs="Times New Roman"/>
          <w:sz w:val="24"/>
          <w:szCs w:val="24"/>
          <w:lang w:val="lv-LV"/>
        </w:rPr>
        <w:t xml:space="preserve">vidēja vecuma </w:t>
      </w:r>
      <w:r w:rsidRPr="65F8F4DC" w:rsidR="52B676D8">
        <w:rPr>
          <w:rFonts w:ascii="Times New Roman" w:hAnsi="Times New Roman" w:cs="Times New Roman"/>
          <w:sz w:val="24"/>
          <w:szCs w:val="24"/>
          <w:lang w:val="lv-LV"/>
        </w:rPr>
        <w:t xml:space="preserve">bērzu </w:t>
      </w:r>
      <w:r w:rsidRPr="65F8F4DC" w:rsidR="179C248E">
        <w:rPr>
          <w:rFonts w:ascii="Times New Roman" w:hAnsi="Times New Roman" w:cs="Times New Roman"/>
          <w:sz w:val="24"/>
          <w:szCs w:val="24"/>
          <w:lang w:val="lv-LV"/>
        </w:rPr>
        <w:t>mežaudzes, vietām ar melna</w:t>
      </w:r>
      <w:r w:rsidRPr="65F8F4DC" w:rsidR="52EA0E45">
        <w:rPr>
          <w:rFonts w:ascii="Times New Roman" w:hAnsi="Times New Roman" w:cs="Times New Roman"/>
          <w:sz w:val="24"/>
          <w:szCs w:val="24"/>
          <w:lang w:val="lv-LV"/>
        </w:rPr>
        <w:t>l</w:t>
      </w:r>
      <w:r w:rsidRPr="65F8F4DC" w:rsidR="179C248E">
        <w:rPr>
          <w:rFonts w:ascii="Times New Roman" w:hAnsi="Times New Roman" w:cs="Times New Roman"/>
          <w:sz w:val="24"/>
          <w:szCs w:val="24"/>
          <w:lang w:val="lv-LV"/>
        </w:rPr>
        <w:t xml:space="preserve">kšņu un baltalkšnu piemistrojumu, kas veidojušās, aizaugot Burtnieka palienes zālājiem </w:t>
      </w:r>
      <w:r w:rsidR="00A975EE">
        <w:rPr>
          <w:rFonts w:ascii="Times New Roman" w:hAnsi="Times New Roman" w:cs="Times New Roman"/>
          <w:sz w:val="24"/>
          <w:szCs w:val="24"/>
          <w:lang w:val="lv-LV"/>
        </w:rPr>
        <w:t>DL</w:t>
      </w:r>
      <w:r w:rsidRPr="65F8F4DC" w:rsidR="00A975EE">
        <w:rPr>
          <w:rFonts w:ascii="Times New Roman" w:hAnsi="Times New Roman" w:cs="Times New Roman"/>
          <w:sz w:val="24"/>
          <w:szCs w:val="24"/>
          <w:lang w:val="lv-LV"/>
        </w:rPr>
        <w:t xml:space="preserve"> </w:t>
      </w:r>
      <w:r w:rsidRPr="65F8F4DC" w:rsidR="179C248E">
        <w:rPr>
          <w:rFonts w:ascii="Times New Roman" w:hAnsi="Times New Roman" w:cs="Times New Roman"/>
          <w:sz w:val="24"/>
          <w:szCs w:val="24"/>
          <w:lang w:val="lv-LV"/>
        </w:rPr>
        <w:t>DR daļā starp Santupītes (Balodiņu grāvja) ieteku un Vecbriedes ieteku, kā arī no Silzemnieku peldvietas līdz Sedas ietekai ezerā</w:t>
      </w:r>
      <w:r w:rsidRPr="65F8F4DC" w:rsidR="6565471B">
        <w:rPr>
          <w:rFonts w:ascii="Times New Roman" w:hAnsi="Times New Roman" w:cs="Times New Roman"/>
          <w:sz w:val="24"/>
          <w:szCs w:val="24"/>
          <w:lang w:val="lv-LV"/>
        </w:rPr>
        <w:t xml:space="preserve"> (2.3.2.1.</w:t>
      </w:r>
      <w:r w:rsidR="00335A7B">
        <w:rPr>
          <w:rFonts w:ascii="Times New Roman" w:hAnsi="Times New Roman" w:cs="Times New Roman"/>
          <w:sz w:val="24"/>
          <w:szCs w:val="24"/>
          <w:lang w:val="lv-LV"/>
        </w:rPr>
        <w:t xml:space="preserve"> - </w:t>
      </w:r>
      <w:r w:rsidRPr="00616649" w:rsidR="00616649">
        <w:rPr>
          <w:rFonts w:ascii="Times New Roman" w:hAnsi="Times New Roman" w:cs="Times New Roman"/>
          <w:sz w:val="24"/>
          <w:szCs w:val="24"/>
          <w:lang w:val="lv-LV"/>
        </w:rPr>
        <w:t>2.3.2.</w:t>
      </w:r>
      <w:r w:rsidR="00616649">
        <w:rPr>
          <w:rFonts w:ascii="Times New Roman" w:hAnsi="Times New Roman" w:cs="Times New Roman"/>
          <w:sz w:val="24"/>
          <w:szCs w:val="24"/>
          <w:lang w:val="lv-LV"/>
        </w:rPr>
        <w:t>4</w:t>
      </w:r>
      <w:r w:rsidRPr="00616649" w:rsidR="00616649">
        <w:rPr>
          <w:rFonts w:ascii="Times New Roman" w:hAnsi="Times New Roman" w:cs="Times New Roman"/>
          <w:sz w:val="24"/>
          <w:szCs w:val="24"/>
          <w:lang w:val="lv-LV"/>
        </w:rPr>
        <w:t xml:space="preserve">. </w:t>
      </w:r>
      <w:r w:rsidRPr="65F8F4DC" w:rsidR="6565471B">
        <w:rPr>
          <w:rFonts w:ascii="Times New Roman" w:hAnsi="Times New Roman" w:cs="Times New Roman"/>
          <w:sz w:val="24"/>
          <w:szCs w:val="24"/>
          <w:lang w:val="lv-LV"/>
        </w:rPr>
        <w:t>att.)</w:t>
      </w:r>
      <w:r w:rsidRPr="65F8F4DC" w:rsidR="179C248E">
        <w:rPr>
          <w:rFonts w:ascii="Times New Roman" w:hAnsi="Times New Roman" w:cs="Times New Roman"/>
          <w:sz w:val="24"/>
          <w:szCs w:val="24"/>
          <w:lang w:val="lv-LV"/>
        </w:rPr>
        <w:t>. Šo mežu ezeram tuvākā daļa lielākos palos applūst, par ko liecina līdz pat 130 m attālumā no ezera krasta līnijas vietām mežā atrodamie niedru sanesumi.</w:t>
      </w:r>
      <w:r w:rsidRPr="65F8F4DC" w:rsidR="66E76BB4">
        <w:rPr>
          <w:rFonts w:ascii="Times New Roman" w:hAnsi="Times New Roman" w:cs="Times New Roman"/>
          <w:sz w:val="24"/>
          <w:szCs w:val="24"/>
          <w:lang w:val="lv-LV"/>
        </w:rPr>
        <w:t xml:space="preserve"> Sekundārajos bērzu mežos pie Sedas ietekas un Radziņmeža R un DR malā pie meža ceļa ir sastopama īpaši aizsargājamā mānīgā knīdija</w:t>
      </w:r>
      <w:r w:rsidR="00727F45">
        <w:rPr>
          <w:rFonts w:ascii="Times New Roman" w:hAnsi="Times New Roman" w:cs="Times New Roman"/>
          <w:sz w:val="24"/>
          <w:szCs w:val="24"/>
          <w:lang w:val="lv-LV"/>
        </w:rPr>
        <w:t xml:space="preserve"> </w:t>
      </w:r>
      <w:r w:rsidR="00727F45">
        <w:rPr>
          <w:rFonts w:ascii="Times New Roman" w:hAnsi="Times New Roman" w:cs="Times New Roman"/>
          <w:i/>
          <w:sz w:val="24"/>
          <w:szCs w:val="24"/>
          <w:lang w:val="lv-LV"/>
        </w:rPr>
        <w:t>Cnidium dubuim</w:t>
      </w:r>
      <w:r w:rsidRPr="65F8F4DC" w:rsidR="66E76BB4">
        <w:rPr>
          <w:rFonts w:ascii="Times New Roman" w:hAnsi="Times New Roman" w:cs="Times New Roman"/>
          <w:sz w:val="24"/>
          <w:szCs w:val="24"/>
          <w:lang w:val="lv-LV"/>
        </w:rPr>
        <w:t>, ko acīmredzot nosaka tās bagātīgā klātbūtne sēklu bankā un izplatīšanās ar Burtnieka palu ūdeņiem.</w:t>
      </w:r>
    </w:p>
    <w:p w:rsidR="00F16733" w:rsidP="00DE5D8E" w:rsidRDefault="00F16733" w14:paraId="18DD2636" w14:textId="77777777">
      <w:pPr>
        <w:spacing w:after="0" w:line="276" w:lineRule="auto"/>
        <w:ind w:firstLine="567"/>
        <w:jc w:val="both"/>
        <w:rPr>
          <w:rFonts w:ascii="Times New Roman" w:hAnsi="Times New Roman" w:cs="Times New Roman"/>
          <w:sz w:val="24"/>
          <w:szCs w:val="24"/>
          <w:lang w:val="lv-LV"/>
        </w:rPr>
      </w:pPr>
    </w:p>
    <w:tbl>
      <w:tblPr>
        <w:tblW w:w="9781" w:type="dxa"/>
        <w:jc w:val="center"/>
        <w:tblLook w:val="04A0" w:firstRow="1" w:lastRow="0" w:firstColumn="1" w:lastColumn="0" w:noHBand="0" w:noVBand="1"/>
      </w:tblPr>
      <w:tblGrid>
        <w:gridCol w:w="6037"/>
        <w:gridCol w:w="3744"/>
      </w:tblGrid>
      <w:tr w:rsidRPr="008E6AC8" w:rsidR="00926C04" w:rsidTr="00616649" w14:paraId="0D9BA370" w14:textId="77777777">
        <w:trPr>
          <w:jc w:val="center"/>
        </w:trPr>
        <w:tc>
          <w:tcPr>
            <w:tcW w:w="6037" w:type="dxa"/>
          </w:tcPr>
          <w:p w:rsidRPr="008E6AC8" w:rsidR="00C11E2E" w:rsidP="00DE5D8E" w:rsidRDefault="00C11E2E" w14:paraId="1F5C2F2C" w14:textId="77777777">
            <w:pPr>
              <w:spacing w:after="0" w:line="276" w:lineRule="auto"/>
              <w:jc w:val="center"/>
            </w:pPr>
            <w:r>
              <w:rPr>
                <w:noProof/>
                <w:lang w:val="lv-LV" w:eastAsia="lv-LV"/>
              </w:rPr>
              <w:drawing>
                <wp:inline distT="0" distB="0" distL="0" distR="0" wp14:anchorId="049E5601" wp14:editId="4604A23A">
                  <wp:extent cx="3586893" cy="2690354"/>
                  <wp:effectExtent l="0" t="0" r="0" b="0"/>
                  <wp:docPr id="56" name="Picture 944500744" descr="211_RIMG0098_Burtnieki_ezera_krasta_sekundars_berzu_mezs_starp_Balodinu_gravi_un_Vecbriedi_koord_397469N_572881E_azimuts_148gradi_USusko_foto_31.7.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_RIMG0098_Burtnieki_ezera_krasta_sekundars_berzu_mezs_starp_Balodinu_gravi_un_Vecbriedi_koord_397469N_572881E_azimuts_148gradi_USusko_foto_31.7.2024.jpg"/>
                          <pic:cNvPicPr/>
                        </pic:nvPicPr>
                        <pic:blipFill>
                          <a:blip r:embed="rId52" cstate="screen">
                            <a:extLst>
                              <a:ext uri="{28A0092B-C50C-407E-A947-70E740481C1C}">
                                <a14:useLocalDpi xmlns:a14="http://schemas.microsoft.com/office/drawing/2010/main" val="0"/>
                              </a:ext>
                            </a:extLst>
                          </a:blip>
                          <a:stretch>
                            <a:fillRect/>
                          </a:stretch>
                        </pic:blipFill>
                        <pic:spPr>
                          <a:xfrm>
                            <a:off x="0" y="0"/>
                            <a:ext cx="3618063" cy="2713733"/>
                          </a:xfrm>
                          <a:prstGeom prst="rect">
                            <a:avLst/>
                          </a:prstGeom>
                        </pic:spPr>
                      </pic:pic>
                    </a:graphicData>
                  </a:graphic>
                </wp:inline>
              </w:drawing>
            </w:r>
          </w:p>
        </w:tc>
        <w:tc>
          <w:tcPr>
            <w:tcW w:w="3744" w:type="dxa"/>
            <w:vAlign w:val="bottom"/>
          </w:tcPr>
          <w:p w:rsidRPr="008E6AC8" w:rsidR="00C11E2E" w:rsidP="00DE5D8E" w:rsidRDefault="00727F45" w14:paraId="2E8A6043" w14:textId="46D471CB">
            <w:pPr>
              <w:spacing w:after="0" w:line="276" w:lineRule="auto"/>
              <w:jc w:val="both"/>
            </w:pPr>
            <w:r w:rsidRPr="00C11E2E">
              <w:rPr>
                <w:rFonts w:ascii="Times New Roman" w:hAnsi="Times New Roman" w:cs="Times New Roman"/>
                <w:lang w:val="lv-LV"/>
              </w:rPr>
              <w:t>2.3.2.1.</w:t>
            </w:r>
            <w:r w:rsidRPr="00C11E2E">
              <w:rPr>
                <w:rFonts w:ascii="Times New Roman" w:hAnsi="Times New Roman" w:cs="Times New Roman"/>
              </w:rPr>
              <w:t xml:space="preserve"> att</w:t>
            </w:r>
            <w:r>
              <w:rPr>
                <w:rFonts w:ascii="Times New Roman" w:hAnsi="Times New Roman" w:cs="Times New Roman"/>
              </w:rPr>
              <w:t>ēls</w:t>
            </w:r>
            <w:r w:rsidRPr="00C11E2E">
              <w:rPr>
                <w:rFonts w:ascii="Times New Roman" w:hAnsi="Times New Roman" w:cs="Times New Roman"/>
              </w:rPr>
              <w:t xml:space="preserve">. Sekundārs bērzu mežs Burtnieka DRD krastā starp Santupīti un Ataku 477. kv. 3. nog. Z pusē – skats uz DAD (skatu punkta koord. 397469N/572881E), U.Suško foto </w:t>
            </w:r>
            <w:r>
              <w:rPr>
                <w:rFonts w:ascii="Times New Roman" w:hAnsi="Times New Roman" w:cs="Times New Roman"/>
              </w:rPr>
              <w:t>31.07.2024.</w:t>
            </w:r>
          </w:p>
        </w:tc>
      </w:tr>
      <w:tr w:rsidRPr="008E6AC8" w:rsidR="00926C04" w:rsidTr="00616649" w14:paraId="70D66D01" w14:textId="77777777">
        <w:trPr>
          <w:jc w:val="center"/>
        </w:trPr>
        <w:tc>
          <w:tcPr>
            <w:tcW w:w="6037" w:type="dxa"/>
          </w:tcPr>
          <w:p w:rsidR="00727F45" w:rsidP="00DE5D8E" w:rsidRDefault="00727F45" w14:paraId="11D9B351" w14:textId="374B82E9">
            <w:pPr>
              <w:spacing w:after="0" w:line="276" w:lineRule="auto"/>
              <w:jc w:val="center"/>
              <w:rPr>
                <w:noProof/>
                <w:lang w:val="lv-LV" w:eastAsia="lv-LV"/>
              </w:rPr>
            </w:pPr>
            <w:r>
              <w:rPr>
                <w:noProof/>
                <w:lang w:val="lv-LV" w:eastAsia="lv-LV"/>
              </w:rPr>
              <w:drawing>
                <wp:inline distT="0" distB="0" distL="0" distR="0" wp14:anchorId="66E9E6F4" wp14:editId="73ABB188">
                  <wp:extent cx="3598084" cy="2698750"/>
                  <wp:effectExtent l="0" t="0" r="2540" b="6350"/>
                  <wp:docPr id="55" name="Picture 19" descr="8_RIMG0217_Burtnieka_ZAkr_Radzinmeza_Rmala_sekundars_berzu_mezs_koord_402847N_574738E_sk_uz_ZRZ_az_345gr_USusko_foto_8.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_RIMG0217_Burtnieka_ZAkr_Radzinmeza_Rmala_sekundars_berzu_mezs_koord_402847N_574738E_sk_uz_ZRZ_az_345gr_USusko_foto_8.10.2024.jpg"/>
                          <pic:cNvPicPr/>
                        </pic:nvPicPr>
                        <pic:blipFill>
                          <a:blip r:embed="rId53" cstate="screen">
                            <a:extLst>
                              <a:ext uri="{28A0092B-C50C-407E-A947-70E740481C1C}">
                                <a14:useLocalDpi xmlns:a14="http://schemas.microsoft.com/office/drawing/2010/main" val="0"/>
                              </a:ext>
                            </a:extLst>
                          </a:blip>
                          <a:stretch>
                            <a:fillRect/>
                          </a:stretch>
                        </pic:blipFill>
                        <pic:spPr>
                          <a:xfrm>
                            <a:off x="0" y="0"/>
                            <a:ext cx="3616330" cy="2712435"/>
                          </a:xfrm>
                          <a:prstGeom prst="rect">
                            <a:avLst/>
                          </a:prstGeom>
                        </pic:spPr>
                      </pic:pic>
                    </a:graphicData>
                  </a:graphic>
                </wp:inline>
              </w:drawing>
            </w:r>
          </w:p>
        </w:tc>
        <w:tc>
          <w:tcPr>
            <w:tcW w:w="3744" w:type="dxa"/>
            <w:vAlign w:val="bottom"/>
          </w:tcPr>
          <w:p w:rsidRPr="00C11E2E" w:rsidR="00727F45" w:rsidP="00DE5D8E" w:rsidRDefault="00727F45" w14:paraId="67C0F726" w14:textId="7BED08F7">
            <w:pPr>
              <w:spacing w:after="0" w:line="276" w:lineRule="auto"/>
              <w:jc w:val="both"/>
              <w:rPr>
                <w:rFonts w:ascii="Times New Roman" w:hAnsi="Times New Roman" w:cs="Times New Roman"/>
                <w:lang w:val="lv-LV"/>
              </w:rPr>
            </w:pPr>
            <w:r w:rsidRPr="007C58F7">
              <w:rPr>
                <w:rFonts w:ascii="Times New Roman" w:hAnsi="Times New Roman" w:cs="Times New Roman"/>
                <w:lang w:val="lv-LV"/>
              </w:rPr>
              <w:t>2.3.2.</w:t>
            </w:r>
            <w:r w:rsidR="00616649">
              <w:rPr>
                <w:rFonts w:ascii="Times New Roman" w:hAnsi="Times New Roman" w:cs="Times New Roman"/>
                <w:lang w:val="lv-LV"/>
              </w:rPr>
              <w:t>2</w:t>
            </w:r>
            <w:r w:rsidRPr="007C58F7">
              <w:rPr>
                <w:rFonts w:ascii="Times New Roman" w:hAnsi="Times New Roman" w:cs="Times New Roman"/>
                <w:lang w:val="lv-LV"/>
              </w:rPr>
              <w:t>. attēls.</w:t>
            </w:r>
            <w:r>
              <w:rPr>
                <w:rFonts w:ascii="Times New Roman" w:hAnsi="Times New Roman" w:cs="Times New Roman"/>
                <w:lang w:val="lv-LV"/>
              </w:rPr>
              <w:t xml:space="preserve"> </w:t>
            </w:r>
            <w:r w:rsidRPr="007C58F7">
              <w:rPr>
                <w:rFonts w:ascii="Times New Roman" w:hAnsi="Times New Roman" w:cs="Times New Roman"/>
                <w:lang w:val="lv-LV"/>
              </w:rPr>
              <w:t>Sekundārs bērzu mežs Radziņmeža R malā 4. kv. 2. nog. – skats uz ZR (skatu punkta koord.  402847N/574738E), U.Suško foto 08.10.2024.</w:t>
            </w:r>
          </w:p>
        </w:tc>
      </w:tr>
      <w:tr w:rsidRPr="00C11E2E" w:rsidR="00926C04" w:rsidTr="00616649" w14:paraId="042117E5" w14:textId="77777777">
        <w:trPr>
          <w:jc w:val="center"/>
        </w:trPr>
        <w:tc>
          <w:tcPr>
            <w:tcW w:w="6037" w:type="dxa"/>
          </w:tcPr>
          <w:p w:rsidRPr="00C11E2E" w:rsidR="00C11E2E" w:rsidP="00DE5D8E" w:rsidRDefault="00727F45" w14:paraId="26D9C2E6" w14:textId="0FCD57C5">
            <w:pPr>
              <w:spacing w:after="0" w:line="276" w:lineRule="auto"/>
              <w:jc w:val="both"/>
              <w:rPr>
                <w:rFonts w:ascii="Times New Roman" w:hAnsi="Times New Roman" w:cs="Times New Roman"/>
              </w:rPr>
            </w:pPr>
            <w:r>
              <w:rPr>
                <w:noProof/>
                <w:lang w:val="lv-LV" w:eastAsia="lv-LV"/>
              </w:rPr>
              <w:drawing>
                <wp:inline distT="0" distB="0" distL="0" distR="0" wp14:anchorId="53ACC940" wp14:editId="61DCDC89">
                  <wp:extent cx="3641978" cy="2731672"/>
                  <wp:effectExtent l="0" t="0" r="0" b="0"/>
                  <wp:docPr id="39" name="Picture 8" descr="3_RIMG0123_Burtnieki_Burtnieka_ZAkr_sekundars_berzu_mezs_starp_Sedu_un_ezeru_pie_tas_ietekas_ezera_koord_403594N_574307E_sk_uz_R_az_280gr_USusko_foto_21.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RIMG0123_Burtnieki_Burtnieka_ZAkr_sekundars_berzu_mezs_starp_Sedu_un_ezeru_pie_tas_ietekas_ezera_koord_403594N_574307E_sk_uz_R_az_280gr_USusko_foto_21.10.2024.jpg"/>
                          <pic:cNvPicPr/>
                        </pic:nvPicPr>
                        <pic:blipFill>
                          <a:blip r:embed="rId54" cstate="screen">
                            <a:extLst>
                              <a:ext uri="{28A0092B-C50C-407E-A947-70E740481C1C}">
                                <a14:useLocalDpi xmlns:a14="http://schemas.microsoft.com/office/drawing/2010/main" val="0"/>
                              </a:ext>
                            </a:extLst>
                          </a:blip>
                          <a:stretch>
                            <a:fillRect/>
                          </a:stretch>
                        </pic:blipFill>
                        <pic:spPr>
                          <a:xfrm>
                            <a:off x="0" y="0"/>
                            <a:ext cx="3689591" cy="2767384"/>
                          </a:xfrm>
                          <a:prstGeom prst="rect">
                            <a:avLst/>
                          </a:prstGeom>
                        </pic:spPr>
                      </pic:pic>
                    </a:graphicData>
                  </a:graphic>
                </wp:inline>
              </w:drawing>
            </w:r>
          </w:p>
        </w:tc>
        <w:tc>
          <w:tcPr>
            <w:tcW w:w="3744" w:type="dxa"/>
            <w:vAlign w:val="bottom"/>
          </w:tcPr>
          <w:p w:rsidRPr="00C11E2E" w:rsidR="00C11E2E" w:rsidP="00DE5D8E" w:rsidRDefault="00C11E2E" w14:paraId="0B16C8C6" w14:textId="7E32B6AF">
            <w:pPr>
              <w:spacing w:after="0" w:line="276" w:lineRule="auto"/>
              <w:jc w:val="both"/>
              <w:rPr>
                <w:rFonts w:ascii="Times New Roman" w:hAnsi="Times New Roman" w:cs="Times New Roman"/>
              </w:rPr>
            </w:pPr>
            <w:r w:rsidRPr="00C11E2E">
              <w:rPr>
                <w:rFonts w:ascii="Times New Roman" w:hAnsi="Times New Roman" w:cs="Times New Roman"/>
                <w:lang w:val="lv-LV"/>
              </w:rPr>
              <w:t>2.3.2.</w:t>
            </w:r>
            <w:r w:rsidR="00616649">
              <w:rPr>
                <w:rFonts w:ascii="Times New Roman" w:hAnsi="Times New Roman" w:cs="Times New Roman"/>
                <w:lang w:val="lv-LV"/>
              </w:rPr>
              <w:t>3</w:t>
            </w:r>
            <w:r w:rsidRPr="00C11E2E">
              <w:rPr>
                <w:rFonts w:ascii="Times New Roman" w:hAnsi="Times New Roman" w:cs="Times New Roman"/>
                <w:lang w:val="lv-LV"/>
              </w:rPr>
              <w:t xml:space="preserve">. </w:t>
            </w:r>
            <w:r w:rsidR="00456F77">
              <w:rPr>
                <w:rFonts w:ascii="Times New Roman" w:hAnsi="Times New Roman" w:cs="Times New Roman"/>
              </w:rPr>
              <w:t>attēls.</w:t>
            </w:r>
            <w:r w:rsidRPr="00C11E2E">
              <w:rPr>
                <w:rFonts w:ascii="Times New Roman" w:hAnsi="Times New Roman" w:cs="Times New Roman"/>
              </w:rPr>
              <w:t xml:space="preserve"> Sekundārs bērzu mežs pie Sedas ietekas starp Melnatteku un </w:t>
            </w:r>
            <w:r w:rsidR="000E0C51">
              <w:rPr>
                <w:rFonts w:ascii="Times New Roman" w:hAnsi="Times New Roman" w:cs="Times New Roman"/>
              </w:rPr>
              <w:t>Burtniek</w:t>
            </w:r>
            <w:r w:rsidR="00142458">
              <w:rPr>
                <w:rFonts w:ascii="Times New Roman" w:hAnsi="Times New Roman" w:cs="Times New Roman"/>
              </w:rPr>
              <w:t>u</w:t>
            </w:r>
            <w:r w:rsidRPr="00C11E2E">
              <w:rPr>
                <w:rFonts w:ascii="Times New Roman" w:hAnsi="Times New Roman" w:cs="Times New Roman"/>
              </w:rPr>
              <w:t xml:space="preserve"> – skats no DRR uz ZAA (skatu punkta koord.  403594N/574307E), U.Suško foto </w:t>
            </w:r>
            <w:r>
              <w:rPr>
                <w:rFonts w:ascii="Times New Roman" w:hAnsi="Times New Roman" w:cs="Times New Roman"/>
              </w:rPr>
              <w:t>21.10.2024.</w:t>
            </w:r>
          </w:p>
        </w:tc>
      </w:tr>
    </w:tbl>
    <w:p w:rsidR="00456F77" w:rsidP="00DE5D8E" w:rsidRDefault="00456F77" w14:paraId="0D5F1B9A" w14:textId="77777777">
      <w:pPr>
        <w:spacing w:after="0" w:line="276" w:lineRule="auto"/>
        <w:ind w:firstLine="567"/>
        <w:jc w:val="both"/>
        <w:rPr>
          <w:rFonts w:ascii="Times New Roman" w:hAnsi="Times New Roman" w:cs="Times New Roman"/>
          <w:sz w:val="24"/>
          <w:szCs w:val="24"/>
          <w:lang w:val="lv-LV"/>
        </w:rPr>
      </w:pPr>
    </w:p>
    <w:p w:rsidR="00C11E2E" w:rsidP="00DE5D8E" w:rsidRDefault="170AAE35" w14:paraId="028EAE66" w14:textId="2BD14006">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Sastopami arī nelieli</w:t>
      </w:r>
      <w:r w:rsidRPr="65F8F4DC" w:rsidR="389B6418">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pārsvarā sekundāra baltalkšņu meža fragmenti gar </w:t>
      </w:r>
      <w:r w:rsidR="00A03E17">
        <w:rPr>
          <w:rFonts w:ascii="Times New Roman" w:hAnsi="Times New Roman" w:cs="Times New Roman"/>
          <w:sz w:val="24"/>
          <w:szCs w:val="24"/>
          <w:lang w:val="lv-LV"/>
        </w:rPr>
        <w:t>DL</w:t>
      </w:r>
      <w:r w:rsidRPr="65F8F4DC" w:rsidR="00A03E17">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 xml:space="preserve">robežu no Eiķinupes labā krastā līdz Dambjupītes ietekai, nogāzes mežs ezera stāvkrastā no Vecajiem kapiem līdz </w:t>
      </w:r>
      <w:r w:rsidRPr="65F8F4DC" w:rsidR="405B8BA2">
        <w:rPr>
          <w:rFonts w:ascii="Times New Roman" w:hAnsi="Times New Roman" w:cs="Times New Roman"/>
          <w:sz w:val="24"/>
          <w:szCs w:val="24"/>
          <w:lang w:val="lv-LV"/>
        </w:rPr>
        <w:t>“</w:t>
      </w:r>
      <w:r w:rsidRPr="65F8F4DC">
        <w:rPr>
          <w:rFonts w:ascii="Times New Roman" w:hAnsi="Times New Roman" w:cs="Times New Roman"/>
          <w:sz w:val="24"/>
          <w:szCs w:val="24"/>
          <w:lang w:val="lv-LV"/>
        </w:rPr>
        <w:t>Lezdkalniem”, nelieli</w:t>
      </w:r>
      <w:r w:rsidRPr="65F8F4DC" w:rsidR="389B6418">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pārsvarā sekundāra baltalkšņu meža fragmenti gar </w:t>
      </w:r>
      <w:r w:rsidR="00A03E17">
        <w:rPr>
          <w:rFonts w:ascii="Times New Roman" w:hAnsi="Times New Roman" w:cs="Times New Roman"/>
          <w:sz w:val="24"/>
          <w:szCs w:val="24"/>
          <w:lang w:val="lv-LV"/>
        </w:rPr>
        <w:t>DL</w:t>
      </w:r>
      <w:r w:rsidRPr="65F8F4DC" w:rsidR="00A03E17">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 xml:space="preserve">robežu no </w:t>
      </w:r>
      <w:r w:rsidRPr="65F8F4DC" w:rsidR="4383FEC3">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Lezdkalniem” līdz Aunupītes caurtekai pie Silzemnieku poldera. Tikai viens meža nogabals ir vecāks par 100 gadiem (daļa no 481. kv. 2. nog.), bet vairāki šādi nogabali atrodas pie DL robežas – Radziņmežā (6. kv. 3. un 17. nog.), pie Dūres ietekas, pie Mācītājmuižas un </w:t>
      </w:r>
      <w:r w:rsidRPr="65F8F4DC" w:rsidR="30F34103">
        <w:rPr>
          <w:rFonts w:ascii="Times New Roman" w:hAnsi="Times New Roman" w:cs="Times New Roman"/>
          <w:sz w:val="24"/>
          <w:szCs w:val="24"/>
          <w:lang w:val="lv-LV"/>
        </w:rPr>
        <w:t>Burtnieku</w:t>
      </w:r>
      <w:r w:rsidRPr="65F8F4DC">
        <w:rPr>
          <w:rFonts w:ascii="Times New Roman" w:hAnsi="Times New Roman" w:cs="Times New Roman"/>
          <w:sz w:val="24"/>
          <w:szCs w:val="24"/>
          <w:lang w:val="lv-LV"/>
        </w:rPr>
        <w:t xml:space="preserve"> Vecajiem kapiem, Burtniekos pie parka un netālu no “Madarām”.</w:t>
      </w:r>
    </w:p>
    <w:p w:rsidRPr="00456F77" w:rsidR="00F16733" w:rsidP="00DE5D8E" w:rsidRDefault="00F16733" w14:paraId="2D84F2FA" w14:textId="77777777">
      <w:pPr>
        <w:spacing w:after="0" w:line="276" w:lineRule="auto"/>
        <w:ind w:firstLine="567"/>
        <w:jc w:val="both"/>
        <w:rPr>
          <w:rFonts w:ascii="Times New Roman" w:hAnsi="Times New Roman" w:cs="Times New Roman"/>
          <w:sz w:val="24"/>
          <w:szCs w:val="24"/>
          <w:lang w:val="lv-LV"/>
        </w:rPr>
      </w:pPr>
    </w:p>
    <w:p w:rsidR="00076A9F" w:rsidP="00DE5D8E" w:rsidRDefault="00076A9F" w14:paraId="7D6E7381" w14:textId="589DB21C">
      <w:pPr>
        <w:spacing w:after="0" w:line="276" w:lineRule="auto"/>
        <w:jc w:val="center"/>
        <w:rPr>
          <w:rFonts w:ascii="Times New Roman" w:hAnsi="Times New Roman" w:cs="Times New Roman"/>
          <w:bCs/>
          <w:sz w:val="24"/>
          <w:lang w:val="lv-LV"/>
        </w:rPr>
      </w:pPr>
      <w:r>
        <w:rPr>
          <w:rFonts w:ascii="Times New Roman" w:hAnsi="Times New Roman" w:cs="Times New Roman"/>
          <w:bCs/>
          <w:noProof/>
          <w:sz w:val="24"/>
          <w:lang w:val="lv-LV" w:eastAsia="lv-LV"/>
        </w:rPr>
        <w:drawing>
          <wp:inline distT="0" distB="0" distL="0" distR="0" wp14:anchorId="4525E16D" wp14:editId="7EA5935D">
            <wp:extent cx="4128664" cy="2567940"/>
            <wp:effectExtent l="0" t="0" r="5715"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screen">
                      <a:extLst>
                        <a:ext uri="{28A0092B-C50C-407E-A947-70E740481C1C}">
                          <a14:useLocalDpi xmlns:a14="http://schemas.microsoft.com/office/drawing/2010/main" val="0"/>
                        </a:ext>
                      </a:extLst>
                    </a:blip>
                    <a:srcRect/>
                    <a:stretch>
                      <a:fillRect/>
                    </a:stretch>
                  </pic:blipFill>
                  <pic:spPr bwMode="auto">
                    <a:xfrm>
                      <a:off x="0" y="0"/>
                      <a:ext cx="4143698" cy="2577291"/>
                    </a:xfrm>
                    <a:prstGeom prst="rect">
                      <a:avLst/>
                    </a:prstGeom>
                    <a:noFill/>
                  </pic:spPr>
                </pic:pic>
              </a:graphicData>
            </a:graphic>
          </wp:inline>
        </w:drawing>
      </w:r>
    </w:p>
    <w:p w:rsidR="00B62407" w:rsidP="00B62407" w:rsidRDefault="00076A9F" w14:paraId="69B62C0C" w14:textId="77777777">
      <w:pPr>
        <w:spacing w:after="0" w:line="276" w:lineRule="auto"/>
        <w:ind w:firstLine="1559"/>
        <w:jc w:val="both"/>
        <w:rPr>
          <w:rFonts w:ascii="Times New Roman" w:hAnsi="Times New Roman" w:cs="Times New Roman"/>
          <w:lang w:val="lv-LV"/>
        </w:rPr>
      </w:pPr>
      <w:r w:rsidRPr="00076A9F">
        <w:rPr>
          <w:rFonts w:ascii="Times New Roman" w:hAnsi="Times New Roman" w:cs="Times New Roman"/>
          <w:lang w:val="lv-LV"/>
        </w:rPr>
        <w:t>2.3.2.</w:t>
      </w:r>
      <w:r w:rsidR="00616649">
        <w:rPr>
          <w:rFonts w:ascii="Times New Roman" w:hAnsi="Times New Roman" w:cs="Times New Roman"/>
          <w:lang w:val="lv-LV"/>
        </w:rPr>
        <w:t>4</w:t>
      </w:r>
      <w:r w:rsidRPr="00076A9F">
        <w:rPr>
          <w:rFonts w:ascii="Times New Roman" w:hAnsi="Times New Roman" w:cs="Times New Roman"/>
          <w:lang w:val="lv-LV"/>
        </w:rPr>
        <w:t>. attēls. Mežu valsts reģistrā reģistrēto mežu vecumstruktūra</w:t>
      </w:r>
    </w:p>
    <w:p w:rsidR="00076A9F" w:rsidP="62D92F22" w:rsidRDefault="00076A9F" w14:paraId="5FD2B34C" w14:textId="2422E4F4">
      <w:pPr>
        <w:spacing w:after="0" w:line="276" w:lineRule="auto"/>
        <w:ind w:firstLine="1559"/>
        <w:jc w:val="both"/>
        <w:rPr>
          <w:rFonts w:ascii="Times New Roman" w:hAnsi="Times New Roman" w:cs="Times New Roman"/>
          <w:lang w:val="en-US"/>
        </w:rPr>
      </w:pPr>
      <w:r w:rsidRPr="62D92F22" w:rsidR="00076A9F">
        <w:rPr>
          <w:rFonts w:ascii="Times New Roman" w:hAnsi="Times New Roman" w:cs="Times New Roman"/>
          <w:lang w:val="en-US"/>
        </w:rPr>
        <w:t xml:space="preserve">DL </w:t>
      </w:r>
      <w:r w:rsidRPr="62D92F22" w:rsidR="00C62B74">
        <w:rPr>
          <w:rFonts w:ascii="Times New Roman" w:hAnsi="Times New Roman" w:cs="Times New Roman"/>
          <w:lang w:val="en-US"/>
        </w:rPr>
        <w:t>“</w:t>
      </w:r>
      <w:r w:rsidRPr="62D92F22" w:rsidR="000E0C51">
        <w:rPr>
          <w:rFonts w:ascii="Times New Roman" w:hAnsi="Times New Roman" w:cs="Times New Roman"/>
          <w:lang w:val="en-US"/>
        </w:rPr>
        <w:t>Burtnieka</w:t>
      </w:r>
      <w:r w:rsidRPr="62D92F22" w:rsidR="00A32615">
        <w:rPr>
          <w:rFonts w:ascii="Times New Roman" w:hAnsi="Times New Roman" w:cs="Times New Roman"/>
          <w:lang w:val="en-US"/>
        </w:rPr>
        <w:t xml:space="preserve"> </w:t>
      </w:r>
      <w:r w:rsidRPr="62D92F22" w:rsidR="00076A9F">
        <w:rPr>
          <w:rFonts w:ascii="Times New Roman" w:hAnsi="Times New Roman" w:cs="Times New Roman"/>
          <w:lang w:val="en-US"/>
        </w:rPr>
        <w:t>ezera pļavas</w:t>
      </w:r>
      <w:r w:rsidRPr="62D92F22" w:rsidR="00C62B74">
        <w:rPr>
          <w:rFonts w:ascii="Times New Roman" w:hAnsi="Times New Roman" w:cs="Times New Roman"/>
          <w:lang w:val="en-US"/>
        </w:rPr>
        <w:t>”</w:t>
      </w:r>
      <w:r w:rsidRPr="62D92F22" w:rsidR="00076A9F">
        <w:rPr>
          <w:rFonts w:ascii="Times New Roman" w:hAnsi="Times New Roman" w:cs="Times New Roman"/>
          <w:lang w:val="en-US"/>
        </w:rPr>
        <w:t>.</w:t>
      </w:r>
    </w:p>
    <w:p w:rsidRPr="005860F2" w:rsidR="00B62407" w:rsidP="00B62407" w:rsidRDefault="00B62407" w14:paraId="6F27A958" w14:textId="77777777">
      <w:pPr>
        <w:spacing w:after="0" w:line="276" w:lineRule="auto"/>
        <w:ind w:firstLine="1559"/>
        <w:jc w:val="both"/>
        <w:rPr>
          <w:rFonts w:ascii="Times New Roman" w:hAnsi="Times New Roman" w:cs="Times New Roman"/>
          <w:lang w:val="lv-LV"/>
        </w:rPr>
      </w:pPr>
    </w:p>
    <w:p w:rsidR="003C1872" w:rsidP="00DE5D8E" w:rsidRDefault="003C1872" w14:paraId="4B96A9CF" w14:textId="55ACC7E9">
      <w:pPr>
        <w:spacing w:after="0" w:line="276" w:lineRule="auto"/>
        <w:ind w:firstLine="567"/>
        <w:jc w:val="both"/>
        <w:rPr>
          <w:rFonts w:ascii="Times New Roman" w:hAnsi="Times New Roman" w:cs="Times New Roman"/>
          <w:bCs/>
          <w:sz w:val="24"/>
          <w:lang w:val="lv-LV"/>
        </w:rPr>
      </w:pPr>
      <w:r w:rsidRPr="003C1872">
        <w:rPr>
          <w:rFonts w:ascii="Times New Roman" w:hAnsi="Times New Roman" w:cs="Times New Roman"/>
          <w:bCs/>
          <w:sz w:val="24"/>
          <w:lang w:val="lv-LV"/>
        </w:rPr>
        <w:t xml:space="preserve">DL </w:t>
      </w:r>
      <w:r w:rsidR="00C62B74">
        <w:rPr>
          <w:rFonts w:ascii="Times New Roman" w:hAnsi="Times New Roman" w:cs="Times New Roman"/>
          <w:bCs/>
          <w:sz w:val="24"/>
          <w:lang w:val="lv-LV"/>
        </w:rPr>
        <w:t>“</w:t>
      </w:r>
      <w:r w:rsidR="000E0C51">
        <w:rPr>
          <w:rFonts w:ascii="Times New Roman" w:hAnsi="Times New Roman" w:cs="Times New Roman"/>
          <w:bCs/>
          <w:sz w:val="24"/>
          <w:lang w:val="lv-LV"/>
        </w:rPr>
        <w:t>Burtnieka</w:t>
      </w:r>
      <w:r w:rsidRPr="003C1872">
        <w:rPr>
          <w:rFonts w:ascii="Times New Roman" w:hAnsi="Times New Roman" w:cs="Times New Roman"/>
          <w:bCs/>
          <w:sz w:val="24"/>
          <w:lang w:val="lv-LV"/>
        </w:rPr>
        <w:t xml:space="preserve"> ezera pļavas</w:t>
      </w:r>
      <w:r w:rsidR="00C62B74">
        <w:rPr>
          <w:rFonts w:ascii="Times New Roman" w:hAnsi="Times New Roman" w:cs="Times New Roman"/>
          <w:bCs/>
          <w:sz w:val="24"/>
          <w:lang w:val="lv-LV"/>
        </w:rPr>
        <w:t>”</w:t>
      </w:r>
      <w:r w:rsidRPr="003C1872">
        <w:rPr>
          <w:rFonts w:ascii="Times New Roman" w:hAnsi="Times New Roman" w:cs="Times New Roman"/>
          <w:bCs/>
          <w:sz w:val="24"/>
          <w:lang w:val="lv-LV"/>
        </w:rPr>
        <w:t xml:space="preserve"> </w:t>
      </w:r>
      <w:r w:rsidRPr="001E53A5">
        <w:rPr>
          <w:rFonts w:ascii="Times New Roman" w:hAnsi="Times New Roman" w:cs="Times New Roman"/>
          <w:bCs/>
          <w:sz w:val="24"/>
          <w:lang w:val="lv-LV"/>
        </w:rPr>
        <w:t>sastopami 1</w:t>
      </w:r>
      <w:r>
        <w:rPr>
          <w:rFonts w:ascii="Times New Roman" w:hAnsi="Times New Roman" w:cs="Times New Roman"/>
          <w:bCs/>
          <w:sz w:val="24"/>
          <w:lang w:val="lv-LV"/>
        </w:rPr>
        <w:t>0</w:t>
      </w:r>
      <w:r w:rsidRPr="001E53A5">
        <w:rPr>
          <w:rFonts w:ascii="Times New Roman" w:hAnsi="Times New Roman" w:cs="Times New Roman"/>
          <w:bCs/>
          <w:sz w:val="24"/>
          <w:lang w:val="lv-LV"/>
        </w:rPr>
        <w:t xml:space="preserve"> dažādi meža augšanas apstākļu tipi </w:t>
      </w:r>
      <w:r>
        <w:rPr>
          <w:rFonts w:ascii="Times New Roman" w:hAnsi="Times New Roman" w:cs="Times New Roman"/>
          <w:bCs/>
          <w:sz w:val="24"/>
          <w:lang w:val="lv-LV"/>
        </w:rPr>
        <w:t xml:space="preserve">auglīgās un vidēji auglīgās augsnēs </w:t>
      </w:r>
      <w:r w:rsidRPr="001E53A5">
        <w:rPr>
          <w:rFonts w:ascii="Times New Roman" w:hAnsi="Times New Roman" w:cs="Times New Roman"/>
          <w:bCs/>
          <w:sz w:val="24"/>
          <w:lang w:val="lv-LV"/>
        </w:rPr>
        <w:t>(</w:t>
      </w:r>
      <w:r w:rsidRPr="00076A9F">
        <w:rPr>
          <w:rFonts w:ascii="Times New Roman" w:hAnsi="Times New Roman" w:cs="Times New Roman"/>
          <w:lang w:val="lv-LV"/>
        </w:rPr>
        <w:t>2.3.2.</w:t>
      </w:r>
      <w:r w:rsidR="00616649">
        <w:rPr>
          <w:rFonts w:ascii="Times New Roman" w:hAnsi="Times New Roman" w:cs="Times New Roman"/>
          <w:lang w:val="lv-LV"/>
        </w:rPr>
        <w:t>5</w:t>
      </w:r>
      <w:r w:rsidRPr="00076A9F">
        <w:rPr>
          <w:rFonts w:ascii="Times New Roman" w:hAnsi="Times New Roman" w:cs="Times New Roman"/>
          <w:lang w:val="lv-LV"/>
        </w:rPr>
        <w:t>. att</w:t>
      </w:r>
      <w:r>
        <w:rPr>
          <w:rFonts w:ascii="Times New Roman" w:hAnsi="Times New Roman" w:cs="Times New Roman"/>
          <w:lang w:val="lv-LV"/>
        </w:rPr>
        <w:t>.</w:t>
      </w:r>
      <w:r w:rsidRPr="001E53A5">
        <w:rPr>
          <w:rFonts w:ascii="Times New Roman" w:hAnsi="Times New Roman" w:cs="Times New Roman"/>
          <w:bCs/>
          <w:sz w:val="24"/>
          <w:lang w:val="lv-LV"/>
        </w:rPr>
        <w:t>).</w:t>
      </w:r>
      <w:r w:rsidRPr="003C1872">
        <w:rPr>
          <w:rFonts w:ascii="Times New Roman" w:hAnsi="Times New Roman" w:cs="Times New Roman"/>
          <w:bCs/>
          <w:sz w:val="24"/>
          <w:lang w:val="lv-LV"/>
        </w:rPr>
        <w:t xml:space="preserve"> </w:t>
      </w:r>
      <w:r>
        <w:rPr>
          <w:rFonts w:ascii="Times New Roman" w:hAnsi="Times New Roman" w:cs="Times New Roman"/>
          <w:bCs/>
          <w:sz w:val="24"/>
          <w:lang w:val="lv-LV"/>
        </w:rPr>
        <w:t>Sastopami gan sausieņu, gan slapjaiņu, gan</w:t>
      </w:r>
      <w:r w:rsidR="00912BF2">
        <w:rPr>
          <w:rFonts w:ascii="Times New Roman" w:hAnsi="Times New Roman" w:cs="Times New Roman"/>
          <w:bCs/>
          <w:sz w:val="24"/>
          <w:lang w:val="lv-LV"/>
        </w:rPr>
        <w:t xml:space="preserve"> </w:t>
      </w:r>
      <w:r>
        <w:rPr>
          <w:rFonts w:ascii="Times New Roman" w:hAnsi="Times New Roman" w:cs="Times New Roman"/>
          <w:bCs/>
          <w:sz w:val="24"/>
          <w:lang w:val="lv-LV"/>
        </w:rPr>
        <w:t>susinātie meži</w:t>
      </w:r>
      <w:r w:rsidR="00912BF2">
        <w:rPr>
          <w:rFonts w:ascii="Times New Roman" w:hAnsi="Times New Roman" w:cs="Times New Roman"/>
          <w:bCs/>
          <w:sz w:val="24"/>
          <w:lang w:val="lv-LV"/>
        </w:rPr>
        <w:t>.</w:t>
      </w:r>
    </w:p>
    <w:p w:rsidR="000F6299" w:rsidP="00DE5D8E" w:rsidRDefault="000F6299" w14:paraId="5DF14E18" w14:textId="73089BBF">
      <w:pPr>
        <w:spacing w:after="0" w:line="276" w:lineRule="auto"/>
        <w:jc w:val="center"/>
        <w:rPr>
          <w:rFonts w:ascii="Times New Roman" w:hAnsi="Times New Roman" w:cs="Times New Roman"/>
          <w:bCs/>
          <w:sz w:val="24"/>
          <w:lang w:val="lv-LV"/>
        </w:rPr>
      </w:pPr>
      <w:r>
        <w:rPr>
          <w:rFonts w:ascii="Times New Roman" w:hAnsi="Times New Roman" w:cs="Times New Roman"/>
          <w:bCs/>
          <w:noProof/>
          <w:sz w:val="24"/>
          <w:lang w:val="lv-LV" w:eastAsia="lv-LV"/>
        </w:rPr>
        <w:drawing>
          <wp:inline distT="0" distB="0" distL="0" distR="0" wp14:anchorId="6AF31FF3" wp14:editId="669B53D4">
            <wp:extent cx="4073661" cy="2297077"/>
            <wp:effectExtent l="0" t="0" r="3175"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screen">
                      <a:extLst>
                        <a:ext uri="{28A0092B-C50C-407E-A947-70E740481C1C}">
                          <a14:useLocalDpi xmlns:a14="http://schemas.microsoft.com/office/drawing/2010/main" val="0"/>
                        </a:ext>
                      </a:extLst>
                    </a:blip>
                    <a:srcRect/>
                    <a:stretch>
                      <a:fillRect/>
                    </a:stretch>
                  </pic:blipFill>
                  <pic:spPr bwMode="auto">
                    <a:xfrm>
                      <a:off x="0" y="0"/>
                      <a:ext cx="4138411" cy="2333588"/>
                    </a:xfrm>
                    <a:prstGeom prst="rect">
                      <a:avLst/>
                    </a:prstGeom>
                    <a:noFill/>
                  </pic:spPr>
                </pic:pic>
              </a:graphicData>
            </a:graphic>
          </wp:inline>
        </w:drawing>
      </w:r>
    </w:p>
    <w:p w:rsidR="00A32615" w:rsidP="00DE5D8E" w:rsidRDefault="000F6299" w14:paraId="62D078F8" w14:textId="350622FD">
      <w:pPr>
        <w:spacing w:after="0" w:line="276" w:lineRule="auto"/>
        <w:ind w:left="1701"/>
        <w:jc w:val="both"/>
        <w:rPr>
          <w:rFonts w:ascii="Times New Roman" w:hAnsi="Times New Roman" w:cs="Times New Roman"/>
          <w:lang w:val="lv-LV"/>
        </w:rPr>
      </w:pPr>
      <w:r w:rsidRPr="00076A9F">
        <w:rPr>
          <w:rFonts w:ascii="Times New Roman" w:hAnsi="Times New Roman" w:cs="Times New Roman"/>
          <w:lang w:val="lv-LV"/>
        </w:rPr>
        <w:t>2.3.2.</w:t>
      </w:r>
      <w:r w:rsidR="00616649">
        <w:rPr>
          <w:rFonts w:ascii="Times New Roman" w:hAnsi="Times New Roman" w:cs="Times New Roman"/>
          <w:lang w:val="lv-LV"/>
        </w:rPr>
        <w:t>5</w:t>
      </w:r>
      <w:r w:rsidRPr="00076A9F">
        <w:rPr>
          <w:rFonts w:ascii="Times New Roman" w:hAnsi="Times New Roman" w:cs="Times New Roman"/>
          <w:lang w:val="lv-LV"/>
        </w:rPr>
        <w:t xml:space="preserve">. attēls. Mežu valsts reģistrā reģistrēto mežu </w:t>
      </w:r>
      <w:r w:rsidR="003C1872">
        <w:rPr>
          <w:rFonts w:ascii="Times New Roman" w:hAnsi="Times New Roman" w:cs="Times New Roman"/>
          <w:lang w:val="lv-LV"/>
        </w:rPr>
        <w:t xml:space="preserve">augšanas apstākļu tipi </w:t>
      </w:r>
    </w:p>
    <w:p w:rsidR="000F6299" w:rsidP="62D92F22" w:rsidRDefault="000F6299" w14:paraId="79BEF759" w14:textId="4F5424AB">
      <w:pPr>
        <w:spacing w:after="0" w:line="276" w:lineRule="auto"/>
        <w:ind w:left="1701"/>
        <w:jc w:val="both"/>
        <w:rPr>
          <w:rFonts w:ascii="Times New Roman" w:hAnsi="Times New Roman" w:cs="Times New Roman"/>
          <w:lang w:val="en-US"/>
        </w:rPr>
      </w:pPr>
      <w:r w:rsidRPr="62D92F22" w:rsidR="000F6299">
        <w:rPr>
          <w:rFonts w:ascii="Times New Roman" w:hAnsi="Times New Roman" w:cs="Times New Roman"/>
          <w:lang w:val="en-US"/>
        </w:rPr>
        <w:t xml:space="preserve">DL </w:t>
      </w:r>
      <w:r w:rsidRPr="62D92F22" w:rsidR="00842463">
        <w:rPr>
          <w:rFonts w:ascii="Times New Roman" w:hAnsi="Times New Roman" w:cs="Times New Roman"/>
          <w:lang w:val="en-US"/>
        </w:rPr>
        <w:t>“</w:t>
      </w:r>
      <w:r w:rsidRPr="62D92F22" w:rsidR="000E0C51">
        <w:rPr>
          <w:rFonts w:ascii="Times New Roman" w:hAnsi="Times New Roman" w:cs="Times New Roman"/>
          <w:lang w:val="en-US"/>
        </w:rPr>
        <w:t>Burtnieka</w:t>
      </w:r>
      <w:r w:rsidRPr="62D92F22" w:rsidR="000F6299">
        <w:rPr>
          <w:rFonts w:ascii="Times New Roman" w:hAnsi="Times New Roman" w:cs="Times New Roman"/>
          <w:lang w:val="en-US"/>
        </w:rPr>
        <w:t xml:space="preserve"> ezera pļavas</w:t>
      </w:r>
      <w:r w:rsidRPr="62D92F22" w:rsidR="00842463">
        <w:rPr>
          <w:rFonts w:ascii="Times New Roman" w:hAnsi="Times New Roman" w:cs="Times New Roman"/>
          <w:lang w:val="en-US"/>
        </w:rPr>
        <w:t>”</w:t>
      </w:r>
      <w:r w:rsidRPr="62D92F22" w:rsidR="000F6299">
        <w:rPr>
          <w:rFonts w:ascii="Times New Roman" w:hAnsi="Times New Roman" w:cs="Times New Roman"/>
          <w:lang w:val="en-US"/>
        </w:rPr>
        <w:t>.</w:t>
      </w:r>
    </w:p>
    <w:p w:rsidRPr="005860F2" w:rsidR="00F16733" w:rsidP="00DE5D8E" w:rsidRDefault="00F16733" w14:paraId="4F1BF07D" w14:textId="77777777">
      <w:pPr>
        <w:spacing w:after="0" w:line="276" w:lineRule="auto"/>
        <w:ind w:left="1701"/>
        <w:jc w:val="both"/>
        <w:rPr>
          <w:rFonts w:ascii="Times New Roman" w:hAnsi="Times New Roman" w:cs="Times New Roman"/>
          <w:sz w:val="24"/>
          <w:szCs w:val="24"/>
          <w:lang w:val="lv-LV"/>
        </w:rPr>
      </w:pPr>
    </w:p>
    <w:p w:rsidR="00912BF2" w:rsidP="00DE5D8E" w:rsidRDefault="001E53A5" w14:paraId="3F0D627E" w14:textId="5C10F7B0">
      <w:pPr>
        <w:spacing w:after="0" w:line="276" w:lineRule="auto"/>
        <w:ind w:firstLine="567"/>
        <w:jc w:val="both"/>
        <w:rPr>
          <w:rFonts w:ascii="Times New Roman" w:hAnsi="Times New Roman" w:cs="Times New Roman"/>
          <w:bCs/>
          <w:sz w:val="24"/>
          <w:lang w:val="lv-LV"/>
        </w:rPr>
      </w:pPr>
      <w:r w:rsidRPr="001E53A5">
        <w:rPr>
          <w:rFonts w:ascii="Times New Roman" w:hAnsi="Times New Roman" w:cs="Times New Roman"/>
          <w:bCs/>
          <w:sz w:val="24"/>
          <w:lang w:val="lv-LV"/>
        </w:rPr>
        <w:t>Radziņmeža DR malā pie senā Burtnieka krasta</w:t>
      </w:r>
      <w:r w:rsidR="00912BF2">
        <w:rPr>
          <w:rFonts w:ascii="Times New Roman" w:hAnsi="Times New Roman" w:cs="Times New Roman"/>
          <w:bCs/>
          <w:sz w:val="24"/>
          <w:lang w:val="lv-LV"/>
        </w:rPr>
        <w:t>,</w:t>
      </w:r>
      <w:r w:rsidRPr="001E53A5">
        <w:rPr>
          <w:rFonts w:ascii="Times New Roman" w:hAnsi="Times New Roman" w:cs="Times New Roman"/>
          <w:bCs/>
          <w:sz w:val="24"/>
          <w:lang w:val="lv-LV"/>
        </w:rPr>
        <w:t xml:space="preserve"> </w:t>
      </w:r>
      <w:r w:rsidR="00912BF2">
        <w:rPr>
          <w:rFonts w:ascii="Times New Roman" w:hAnsi="Times New Roman" w:cs="Times New Roman"/>
          <w:bCs/>
          <w:sz w:val="24"/>
          <w:lang w:val="lv-LV"/>
        </w:rPr>
        <w:t xml:space="preserve">kas </w:t>
      </w:r>
      <w:r w:rsidRPr="001E53A5" w:rsidR="00912BF2">
        <w:rPr>
          <w:rFonts w:ascii="Times New Roman" w:hAnsi="Times New Roman" w:cs="Times New Roman"/>
          <w:bCs/>
          <w:sz w:val="24"/>
          <w:lang w:val="lv-LV"/>
        </w:rPr>
        <w:t>vietām atrodas līdz pat 190 m attālumā no mūsdienu krasta līnijas</w:t>
      </w:r>
      <w:r w:rsidR="00912BF2">
        <w:rPr>
          <w:rFonts w:ascii="Times New Roman" w:hAnsi="Times New Roman" w:cs="Times New Roman"/>
          <w:bCs/>
          <w:sz w:val="24"/>
          <w:lang w:val="lv-LV"/>
        </w:rPr>
        <w:t>,</w:t>
      </w:r>
      <w:r w:rsidRPr="001E53A5" w:rsidR="00912BF2">
        <w:rPr>
          <w:rFonts w:ascii="Times New Roman" w:hAnsi="Times New Roman" w:cs="Times New Roman"/>
          <w:bCs/>
          <w:sz w:val="24"/>
          <w:lang w:val="lv-LV"/>
        </w:rPr>
        <w:t xml:space="preserve"> </w:t>
      </w:r>
      <w:r w:rsidRPr="001E53A5">
        <w:rPr>
          <w:rFonts w:ascii="Times New Roman" w:hAnsi="Times New Roman" w:cs="Times New Roman"/>
          <w:bCs/>
          <w:sz w:val="24"/>
          <w:lang w:val="lv-LV"/>
        </w:rPr>
        <w:t>gar meža ceļu daudzviet sastopamas nedaudz slīpas priedes ar aptuveni 1962.</w:t>
      </w:r>
      <w:r w:rsidR="00912BF2">
        <w:rPr>
          <w:rFonts w:ascii="Times New Roman" w:hAnsi="Times New Roman" w:cs="Times New Roman"/>
          <w:bCs/>
          <w:sz w:val="24"/>
          <w:lang w:val="lv-LV"/>
        </w:rPr>
        <w:t> </w:t>
      </w:r>
      <w:r w:rsidRPr="001E53A5">
        <w:rPr>
          <w:rFonts w:ascii="Times New Roman" w:hAnsi="Times New Roman" w:cs="Times New Roman"/>
          <w:bCs/>
          <w:sz w:val="24"/>
          <w:lang w:val="lv-LV"/>
        </w:rPr>
        <w:t xml:space="preserve">gada lielajos pavasara palos ezera lediem ievainotajiem priežu stumbriem, (J. Grīnberga stāstījums </w:t>
      </w:r>
      <w:r w:rsidR="00912BF2">
        <w:rPr>
          <w:rFonts w:ascii="Times New Roman" w:hAnsi="Times New Roman" w:cs="Times New Roman"/>
          <w:bCs/>
          <w:sz w:val="24"/>
          <w:lang w:val="lv-LV"/>
        </w:rPr>
        <w:t xml:space="preserve">21.10.2024., </w:t>
      </w:r>
      <w:r w:rsidRPr="00912BF2" w:rsidR="00912BF2">
        <w:rPr>
          <w:rFonts w:ascii="Times New Roman" w:hAnsi="Times New Roman" w:cs="Times New Roman"/>
          <w:bCs/>
          <w:sz w:val="24"/>
          <w:lang w:val="lv-LV"/>
        </w:rPr>
        <w:t>2.3.2.</w:t>
      </w:r>
      <w:r w:rsidR="00616649">
        <w:rPr>
          <w:rFonts w:ascii="Times New Roman" w:hAnsi="Times New Roman" w:cs="Times New Roman"/>
          <w:bCs/>
          <w:sz w:val="24"/>
          <w:lang w:val="lv-LV"/>
        </w:rPr>
        <w:t>6</w:t>
      </w:r>
      <w:r w:rsidRPr="00912BF2" w:rsidR="00912BF2">
        <w:rPr>
          <w:rFonts w:ascii="Times New Roman" w:hAnsi="Times New Roman" w:cs="Times New Roman"/>
          <w:bCs/>
          <w:sz w:val="24"/>
          <w:lang w:val="lv-LV"/>
        </w:rPr>
        <w:t>. att</w:t>
      </w:r>
      <w:r w:rsidR="00912BF2">
        <w:rPr>
          <w:rFonts w:ascii="Times New Roman" w:hAnsi="Times New Roman" w:cs="Times New Roman"/>
          <w:bCs/>
          <w:sz w:val="24"/>
          <w:lang w:val="lv-LV"/>
        </w:rPr>
        <w:t>.</w:t>
      </w:r>
      <w:r w:rsidRPr="001E53A5">
        <w:rPr>
          <w:rFonts w:ascii="Times New Roman" w:hAnsi="Times New Roman" w:cs="Times New Roman"/>
          <w:bCs/>
          <w:sz w:val="24"/>
          <w:lang w:val="lv-LV"/>
        </w:rPr>
        <w:t>)</w:t>
      </w:r>
      <w:r w:rsidR="00912BF2">
        <w:rPr>
          <w:rFonts w:ascii="Times New Roman" w:hAnsi="Times New Roman" w:cs="Times New Roman"/>
          <w:bCs/>
          <w:sz w:val="24"/>
          <w:lang w:val="lv-LV"/>
        </w:rPr>
        <w:t>. T</w:t>
      </w:r>
      <w:r w:rsidR="002E2296">
        <w:rPr>
          <w:rFonts w:ascii="Times New Roman" w:hAnsi="Times New Roman" w:cs="Times New Roman"/>
          <w:bCs/>
          <w:sz w:val="24"/>
          <w:lang w:val="lv-LV"/>
        </w:rPr>
        <w:t>ā</w:t>
      </w:r>
      <w:r w:rsidRPr="001E53A5">
        <w:rPr>
          <w:rFonts w:ascii="Times New Roman" w:hAnsi="Times New Roman" w:cs="Times New Roman"/>
          <w:bCs/>
          <w:sz w:val="24"/>
          <w:lang w:val="lv-LV"/>
        </w:rPr>
        <w:t xml:space="preserve"> </w:t>
      </w:r>
      <w:r w:rsidR="00912BF2">
        <w:rPr>
          <w:rFonts w:ascii="Times New Roman" w:hAnsi="Times New Roman" w:cs="Times New Roman"/>
          <w:bCs/>
          <w:sz w:val="24"/>
          <w:lang w:val="lv-LV"/>
        </w:rPr>
        <w:t xml:space="preserve">ir </w:t>
      </w:r>
      <w:r w:rsidRPr="001E53A5" w:rsidR="00912BF2">
        <w:rPr>
          <w:rFonts w:ascii="Times New Roman" w:hAnsi="Times New Roman" w:cs="Times New Roman"/>
          <w:bCs/>
          <w:sz w:val="24"/>
          <w:lang w:val="lv-LV"/>
        </w:rPr>
        <w:t>liecība par ezera ietekmi uz šī meža malu laikā, kad pašā ezera krastā vēl pletās apsaimniekoti zālāji un nebija uzaudzis sekundārais bērzu mežs</w:t>
      </w:r>
      <w:r w:rsidR="00912BF2">
        <w:rPr>
          <w:rFonts w:ascii="Times New Roman" w:hAnsi="Times New Roman" w:cs="Times New Roman"/>
          <w:bCs/>
          <w:sz w:val="24"/>
          <w:lang w:val="lv-LV"/>
        </w:rPr>
        <w:t>.</w:t>
      </w:r>
    </w:p>
    <w:p w:rsidR="00F16733" w:rsidP="00DE5D8E" w:rsidRDefault="00F16733" w14:paraId="26F4C2B8" w14:textId="77777777">
      <w:pPr>
        <w:spacing w:after="0" w:line="276" w:lineRule="auto"/>
        <w:ind w:firstLine="567"/>
        <w:jc w:val="both"/>
        <w:rPr>
          <w:rFonts w:ascii="Times New Roman" w:hAnsi="Times New Roman" w:cs="Times New Roman"/>
          <w:bCs/>
          <w:sz w:val="24"/>
          <w:lang w:val="lv-LV"/>
        </w:rPr>
      </w:pPr>
    </w:p>
    <w:tbl>
      <w:tblPr>
        <w:tblW w:w="9854" w:type="dxa"/>
        <w:jc w:val="center"/>
        <w:tblLook w:val="04A0" w:firstRow="1" w:lastRow="0" w:firstColumn="1" w:lastColumn="0" w:noHBand="0" w:noVBand="1"/>
      </w:tblPr>
      <w:tblGrid>
        <w:gridCol w:w="5592"/>
        <w:gridCol w:w="4262"/>
      </w:tblGrid>
      <w:tr w:rsidRPr="008E6AC8" w:rsidR="002E2296" w:rsidTr="002E2296" w14:paraId="38AB5D8B" w14:textId="77777777">
        <w:trPr>
          <w:jc w:val="center"/>
        </w:trPr>
        <w:tc>
          <w:tcPr>
            <w:tcW w:w="5592" w:type="dxa"/>
          </w:tcPr>
          <w:p w:rsidRPr="008E6AC8" w:rsidR="00912BF2" w:rsidP="00DE5D8E" w:rsidRDefault="00912BF2" w14:paraId="7D371F63" w14:textId="4F4A392F">
            <w:pPr>
              <w:spacing w:after="0" w:line="276" w:lineRule="auto"/>
              <w:jc w:val="center"/>
            </w:pPr>
            <w:r w:rsidRPr="00190F59">
              <w:rPr>
                <w:noProof/>
                <w:lang w:val="lv-LV" w:eastAsia="lv-LV"/>
              </w:rPr>
              <w:drawing>
                <wp:inline distT="0" distB="0" distL="0" distR="0" wp14:anchorId="38DB38ED" wp14:editId="45451B80">
                  <wp:extent cx="3413760" cy="2275721"/>
                  <wp:effectExtent l="0" t="0" r="0" b="0"/>
                  <wp:docPr id="54" name="Attēls 2" descr="Attēls, kurā ir ārpus telpām, augs, koks, zāl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03958" name="Attēls 2" descr="Attēls, kurā ir ārpus telpām, augs, koks, zāle&#10;&#10;Apraksts ģenerēts automātiski"/>
                          <pic:cNvPicPr/>
                        </pic:nvPicPr>
                        <pic:blipFill>
                          <a:blip r:embed="rId57" cstate="screen">
                            <a:extLst>
                              <a:ext uri="{28A0092B-C50C-407E-A947-70E740481C1C}">
                                <a14:useLocalDpi xmlns:a14="http://schemas.microsoft.com/office/drawing/2010/main" val="0"/>
                              </a:ext>
                            </a:extLst>
                          </a:blip>
                          <a:stretch>
                            <a:fillRect/>
                          </a:stretch>
                        </pic:blipFill>
                        <pic:spPr>
                          <a:xfrm>
                            <a:off x="0" y="0"/>
                            <a:ext cx="3451026" cy="2300564"/>
                          </a:xfrm>
                          <a:prstGeom prst="rect">
                            <a:avLst/>
                          </a:prstGeom>
                        </pic:spPr>
                      </pic:pic>
                    </a:graphicData>
                  </a:graphic>
                </wp:inline>
              </w:drawing>
            </w:r>
          </w:p>
        </w:tc>
        <w:tc>
          <w:tcPr>
            <w:tcW w:w="4262" w:type="dxa"/>
            <w:vAlign w:val="bottom"/>
          </w:tcPr>
          <w:p w:rsidRPr="00912BF2" w:rsidR="00912BF2" w:rsidP="00DE5D8E" w:rsidRDefault="00912BF2" w14:paraId="46BC162C" w14:textId="4DF717BA">
            <w:pPr>
              <w:spacing w:after="0" w:line="276" w:lineRule="auto"/>
              <w:jc w:val="both"/>
            </w:pPr>
            <w:r w:rsidRPr="00912BF2">
              <w:rPr>
                <w:rFonts w:ascii="Times New Roman" w:hAnsi="Times New Roman" w:cs="Times New Roman"/>
                <w:bCs/>
                <w:lang w:val="lv-LV"/>
              </w:rPr>
              <w:t>2.3.2.</w:t>
            </w:r>
            <w:r w:rsidR="00616649">
              <w:rPr>
                <w:rFonts w:ascii="Times New Roman" w:hAnsi="Times New Roman" w:cs="Times New Roman"/>
                <w:bCs/>
                <w:lang w:val="lv-LV"/>
              </w:rPr>
              <w:t>6</w:t>
            </w:r>
            <w:r w:rsidRPr="00912BF2">
              <w:rPr>
                <w:rFonts w:ascii="Times New Roman" w:hAnsi="Times New Roman" w:cs="Times New Roman"/>
                <w:bCs/>
                <w:lang w:val="lv-LV"/>
              </w:rPr>
              <w:t xml:space="preserve">. att. </w:t>
            </w:r>
            <w:r w:rsidRPr="002E2296">
              <w:rPr>
                <w:rFonts w:ascii="Times New Roman" w:hAnsi="Times New Roman" w:cs="Times New Roman"/>
                <w:bCs/>
                <w:iCs/>
                <w:lang w:val="lv-LV"/>
              </w:rPr>
              <w:t xml:space="preserve">Priedes ar slīpiem stumbriem un ievainotiem stumbriem senajā ezera krastmalā Radziņmeža DR malā starp Cāļteku un Tēvpļaviņu – skats uz ZRZ </w:t>
            </w:r>
            <w:r w:rsidRPr="002E2296">
              <w:rPr>
                <w:rFonts w:ascii="Times New Roman" w:hAnsi="Times New Roman" w:cs="Times New Roman"/>
                <w:lang w:val="lv-LV"/>
              </w:rPr>
              <w:t xml:space="preserve">(skatu punkta koord.  </w:t>
            </w:r>
            <w:r w:rsidRPr="00912BF2">
              <w:rPr>
                <w:rFonts w:ascii="Times New Roman" w:hAnsi="Times New Roman" w:cs="Times New Roman"/>
                <w:bCs/>
                <w:iCs/>
              </w:rPr>
              <w:t>402444N/574785E</w:t>
            </w:r>
            <w:r w:rsidRPr="00912BF2">
              <w:rPr>
                <w:rFonts w:ascii="Times New Roman" w:hAnsi="Times New Roman" w:cs="Times New Roman"/>
              </w:rPr>
              <w:t xml:space="preserve">), </w:t>
            </w:r>
            <w:r w:rsidRPr="00C77D5F">
              <w:rPr>
                <w:rFonts w:ascii="Times New Roman" w:hAnsi="Times New Roman" w:cs="Times New Roman"/>
                <w:bCs/>
                <w:iCs/>
              </w:rPr>
              <w:t>L.</w:t>
            </w:r>
            <w:r w:rsidRPr="00C77D5F" w:rsidR="002E2296">
              <w:rPr>
                <w:rFonts w:ascii="Times New Roman" w:hAnsi="Times New Roman" w:cs="Times New Roman"/>
                <w:bCs/>
                <w:iCs/>
              </w:rPr>
              <w:t> </w:t>
            </w:r>
            <w:r w:rsidRPr="00C77D5F">
              <w:rPr>
                <w:rFonts w:ascii="Times New Roman" w:hAnsi="Times New Roman" w:cs="Times New Roman"/>
                <w:bCs/>
                <w:iCs/>
              </w:rPr>
              <w:t xml:space="preserve">Strazdiņas foto </w:t>
            </w:r>
            <w:r w:rsidRPr="00C77D5F" w:rsidR="002E2296">
              <w:rPr>
                <w:rFonts w:ascii="Times New Roman" w:hAnsi="Times New Roman" w:cs="Times New Roman"/>
                <w:bCs/>
                <w:iCs/>
              </w:rPr>
              <w:t>21.10.2024.</w:t>
            </w:r>
          </w:p>
        </w:tc>
      </w:tr>
    </w:tbl>
    <w:p w:rsidR="00F16733" w:rsidP="00DE5D8E" w:rsidRDefault="00F16733" w14:paraId="70DBB04B" w14:textId="77777777">
      <w:pPr>
        <w:spacing w:after="0" w:line="276" w:lineRule="auto"/>
        <w:ind w:firstLine="567"/>
        <w:jc w:val="both"/>
        <w:rPr>
          <w:rFonts w:ascii="Times New Roman" w:hAnsi="Times New Roman" w:cs="Times New Roman"/>
          <w:sz w:val="24"/>
          <w:szCs w:val="24"/>
          <w:lang w:val="lv-LV"/>
        </w:rPr>
      </w:pPr>
    </w:p>
    <w:p w:rsidRPr="009D5F19" w:rsidR="002E2296" w:rsidP="00DE5D8E" w:rsidRDefault="26F56421" w14:paraId="6AC4BC61" w14:textId="7DE5B848">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Iepriekšējā </w:t>
      </w:r>
      <w:r w:rsidR="000F4BB0">
        <w:rPr>
          <w:rFonts w:ascii="Times New Roman" w:hAnsi="Times New Roman" w:cs="Times New Roman"/>
          <w:sz w:val="24"/>
          <w:szCs w:val="24"/>
          <w:lang w:val="lv-LV"/>
        </w:rPr>
        <w:t>DA</w:t>
      </w:r>
      <w:r w:rsidRPr="65F8F4DC">
        <w:rPr>
          <w:rFonts w:ascii="Times New Roman" w:hAnsi="Times New Roman" w:cs="Times New Roman"/>
          <w:sz w:val="24"/>
          <w:szCs w:val="24"/>
          <w:lang w:val="lv-LV"/>
        </w:rPr>
        <w:t xml:space="preserve"> plāna izstrādes laikā kā vienīgais E</w:t>
      </w:r>
      <w:r w:rsidRPr="65F8F4DC" w:rsidR="70105578">
        <w:rPr>
          <w:rFonts w:ascii="Times New Roman" w:hAnsi="Times New Roman" w:cs="Times New Roman"/>
          <w:sz w:val="24"/>
          <w:szCs w:val="24"/>
          <w:lang w:val="lv-LV"/>
        </w:rPr>
        <w:t xml:space="preserve">S nozīmes </w:t>
      </w:r>
      <w:r w:rsidRPr="65F8F4DC">
        <w:rPr>
          <w:rFonts w:ascii="Times New Roman" w:hAnsi="Times New Roman" w:cs="Times New Roman"/>
          <w:sz w:val="24"/>
          <w:szCs w:val="24"/>
          <w:lang w:val="lv-LV"/>
        </w:rPr>
        <w:t xml:space="preserve">meža biotops tika noteikts </w:t>
      </w:r>
      <w:r w:rsidRPr="65F8F4DC">
        <w:rPr>
          <w:rFonts w:ascii="Times New Roman" w:hAnsi="Times New Roman" w:cs="Times New Roman"/>
          <w:b/>
          <w:bCs/>
          <w:sz w:val="24"/>
          <w:szCs w:val="24"/>
          <w:lang w:val="lv-LV"/>
        </w:rPr>
        <w:t>9180</w:t>
      </w:r>
      <w:r w:rsidRPr="65F8F4DC" w:rsidR="00335A7B">
        <w:rPr>
          <w:rFonts w:ascii="Times New Roman" w:hAnsi="Times New Roman" w:cs="Times New Roman"/>
          <w:b/>
          <w:bCs/>
          <w:sz w:val="24"/>
          <w:szCs w:val="24"/>
          <w:lang w:val="lv-LV"/>
        </w:rPr>
        <w:t>*</w:t>
      </w:r>
      <w:r w:rsidR="00335A7B">
        <w:rPr>
          <w:rFonts w:ascii="Times New Roman" w:hAnsi="Times New Roman" w:cs="Times New Roman"/>
          <w:b/>
          <w:bCs/>
          <w:sz w:val="24"/>
          <w:szCs w:val="24"/>
          <w:lang w:val="lv-LV"/>
        </w:rPr>
        <w:t> </w:t>
      </w:r>
      <w:r w:rsidRPr="65F8F4DC">
        <w:rPr>
          <w:rFonts w:ascii="Times New Roman" w:hAnsi="Times New Roman" w:cs="Times New Roman"/>
          <w:b/>
          <w:bCs/>
          <w:sz w:val="24"/>
          <w:szCs w:val="24"/>
          <w:lang w:val="lv-LV"/>
        </w:rPr>
        <w:t>Nogāžu un gravu meži</w:t>
      </w:r>
      <w:r w:rsidRPr="65F8F4DC" w:rsidR="70105578">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 xml:space="preserve">2,43 ha lielā platībā ezera DAA stāvkrastā no Veco kapu DR stūra gandrīz līdz </w:t>
      </w:r>
      <w:r w:rsidRPr="65F8F4DC" w:rsidR="6A4DA937">
        <w:rPr>
          <w:rFonts w:ascii="Times New Roman" w:hAnsi="Times New Roman" w:cs="Times New Roman"/>
          <w:color w:val="242424"/>
          <w:sz w:val="24"/>
          <w:szCs w:val="24"/>
          <w:lang w:val="lv-LV"/>
        </w:rPr>
        <w:t>“</w:t>
      </w:r>
      <w:r w:rsidRPr="65F8F4DC">
        <w:rPr>
          <w:rFonts w:ascii="Times New Roman" w:hAnsi="Times New Roman" w:cs="Times New Roman"/>
          <w:sz w:val="24"/>
          <w:szCs w:val="24"/>
          <w:lang w:val="lv-LV"/>
        </w:rPr>
        <w:t xml:space="preserve">Lezdkalniem”, un tā saglabāšanai </w:t>
      </w:r>
      <w:r w:rsidRPr="65F8F4DC" w:rsidR="70105578">
        <w:rPr>
          <w:rFonts w:ascii="Times New Roman" w:hAnsi="Times New Roman" w:cs="Times New Roman"/>
          <w:sz w:val="24"/>
          <w:szCs w:val="24"/>
          <w:lang w:val="lv-LV"/>
        </w:rPr>
        <w:t>tika paredzēta neiejaukšanās</w:t>
      </w:r>
      <w:r w:rsidRPr="65F8F4DC">
        <w:rPr>
          <w:rFonts w:ascii="Times New Roman" w:hAnsi="Times New Roman" w:cs="Times New Roman"/>
          <w:sz w:val="24"/>
          <w:szCs w:val="24"/>
          <w:lang w:val="lv-LV"/>
        </w:rPr>
        <w:t xml:space="preserve">. Tika atzīmēts, ka šo biotopu zināmā mērā ietekmē Burtnieka ūdens līmeņa svārstības un senāk arī neliels piegružojums no </w:t>
      </w:r>
      <w:r w:rsidRPr="65F8F4DC" w:rsidR="299CA3A2">
        <w:rPr>
          <w:rFonts w:ascii="Times New Roman" w:hAnsi="Times New Roman" w:cs="Times New Roman"/>
          <w:sz w:val="24"/>
          <w:szCs w:val="24"/>
          <w:lang w:val="lv-LV"/>
        </w:rPr>
        <w:t>Burtniek</w:t>
      </w:r>
      <w:r w:rsidRPr="65F8F4DC" w:rsidR="30F34103">
        <w:rPr>
          <w:rFonts w:ascii="Times New Roman" w:hAnsi="Times New Roman" w:cs="Times New Roman"/>
          <w:sz w:val="24"/>
          <w:szCs w:val="24"/>
          <w:lang w:val="lv-LV"/>
        </w:rPr>
        <w:t>u</w:t>
      </w:r>
      <w:r w:rsidRPr="65F8F4DC">
        <w:rPr>
          <w:rFonts w:ascii="Times New Roman" w:hAnsi="Times New Roman" w:cs="Times New Roman"/>
          <w:sz w:val="24"/>
          <w:szCs w:val="24"/>
          <w:lang w:val="lv-LV"/>
        </w:rPr>
        <w:t xml:space="preserve"> Vecajiem kapiem, kas 2000. gadu sākumā kopā ar lapām tika bērts ezera nogāzē, bet šobrīd vairs nenotiek (Latvijas Dabas fonds, 2005). Šis biotops šobrīd ir arī vienīgais lielākais un nozīmīgākais aizsargājamais meža biotops </w:t>
      </w:r>
      <w:r w:rsidR="00887096">
        <w:rPr>
          <w:rFonts w:ascii="Times New Roman" w:hAnsi="Times New Roman" w:cs="Times New Roman"/>
          <w:sz w:val="24"/>
          <w:szCs w:val="24"/>
          <w:lang w:val="lv-LV"/>
        </w:rPr>
        <w:t>DL</w:t>
      </w:r>
      <w:r w:rsidRPr="65F8F4DC" w:rsidR="00887096">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pašreizējās robežās un ir izveidojies pēdējo 125 gadu laikā kopš 20. gadsimta sākuma. Par to liecina gan J.K.Broces audžudēla Ernsta Markusa Ulprehta (1770-1831) pirms 227 gadiem 1798. gadā Burtniekos tapušie zīmējumi, kas iekļauti J.K.</w:t>
      </w:r>
      <w:r w:rsidRPr="65F8F4DC" w:rsidR="6ACFF1BC">
        <w:rPr>
          <w:rFonts w:ascii="Times New Roman" w:hAnsi="Times New Roman" w:cs="Times New Roman"/>
          <w:sz w:val="24"/>
          <w:szCs w:val="24"/>
          <w:lang w:val="lv-LV"/>
        </w:rPr>
        <w:t> </w:t>
      </w:r>
      <w:r w:rsidRPr="65F8F4DC">
        <w:rPr>
          <w:rFonts w:ascii="Times New Roman" w:hAnsi="Times New Roman" w:cs="Times New Roman"/>
          <w:sz w:val="24"/>
          <w:szCs w:val="24"/>
          <w:lang w:val="lv-LV"/>
        </w:rPr>
        <w:t>Broces krājuma 3. sējumā, gan senas Burtnieka krastu fotogrāfijas no 1910.</w:t>
      </w:r>
      <w:r w:rsidRPr="65F8F4DC" w:rsidR="6ACFF1BC">
        <w:rPr>
          <w:rFonts w:ascii="Times New Roman" w:hAnsi="Times New Roman" w:cs="Times New Roman"/>
          <w:sz w:val="24"/>
          <w:szCs w:val="24"/>
          <w:lang w:val="lv-LV"/>
        </w:rPr>
        <w:t xml:space="preserve"> līdz </w:t>
      </w:r>
      <w:r w:rsidRPr="65F8F4DC">
        <w:rPr>
          <w:rFonts w:ascii="Times New Roman" w:hAnsi="Times New Roman" w:cs="Times New Roman"/>
          <w:sz w:val="24"/>
          <w:szCs w:val="24"/>
          <w:lang w:val="lv-LV"/>
        </w:rPr>
        <w:t>1932. gada</w:t>
      </w:r>
      <w:r w:rsidRPr="65F8F4DC" w:rsidR="6ACFF1BC">
        <w:rPr>
          <w:rFonts w:ascii="Times New Roman" w:hAnsi="Times New Roman" w:cs="Times New Roman"/>
          <w:sz w:val="24"/>
          <w:szCs w:val="24"/>
          <w:lang w:val="lv-LV"/>
        </w:rPr>
        <w:t>m</w:t>
      </w:r>
      <w:r w:rsidRPr="65F8F4DC">
        <w:rPr>
          <w:rFonts w:ascii="Times New Roman" w:hAnsi="Times New Roman" w:cs="Times New Roman"/>
          <w:sz w:val="24"/>
          <w:szCs w:val="24"/>
          <w:lang w:val="lv-LV"/>
        </w:rPr>
        <w:t xml:space="preserve"> (Broce, 2002</w:t>
      </w:r>
      <w:r w:rsidRPr="65F8F4DC" w:rsidR="4F12C761">
        <w:rPr>
          <w:rFonts w:ascii="Times New Roman" w:hAnsi="Times New Roman" w:cs="Times New Roman"/>
          <w:sz w:val="24"/>
          <w:szCs w:val="24"/>
          <w:lang w:val="lv-LV"/>
        </w:rPr>
        <w:t xml:space="preserve">; </w:t>
      </w:r>
      <w:r w:rsidRPr="003C4276" w:rsidR="003C4276">
        <w:rPr>
          <w:rFonts w:ascii="Times New Roman" w:hAnsi="Times New Roman" w:cs="Times New Roman"/>
          <w:sz w:val="24"/>
          <w:szCs w:val="24"/>
          <w:lang w:val="lv-LV"/>
        </w:rPr>
        <w:t>2.3.1.2.</w:t>
      </w:r>
      <w:r w:rsidR="003C4276">
        <w:rPr>
          <w:rFonts w:ascii="Times New Roman" w:hAnsi="Times New Roman" w:cs="Times New Roman"/>
          <w:sz w:val="24"/>
          <w:szCs w:val="24"/>
          <w:lang w:val="lv-LV"/>
        </w:rPr>
        <w:t xml:space="preserve">, </w:t>
      </w:r>
      <w:r w:rsidRPr="65F8F4DC" w:rsidR="4F12C761">
        <w:rPr>
          <w:rFonts w:ascii="Times New Roman" w:hAnsi="Times New Roman" w:cs="Times New Roman"/>
          <w:sz w:val="24"/>
          <w:szCs w:val="24"/>
          <w:lang w:val="lv-LV"/>
        </w:rPr>
        <w:t>2.3.2.</w:t>
      </w:r>
      <w:r w:rsidR="00AA7570">
        <w:rPr>
          <w:rFonts w:ascii="Times New Roman" w:hAnsi="Times New Roman" w:cs="Times New Roman"/>
          <w:sz w:val="24"/>
          <w:szCs w:val="24"/>
          <w:lang w:val="lv-LV"/>
        </w:rPr>
        <w:t>7</w:t>
      </w:r>
      <w:r w:rsidRPr="65F8F4DC" w:rsidR="4F12C761">
        <w:rPr>
          <w:rFonts w:ascii="Times New Roman" w:hAnsi="Times New Roman" w:cs="Times New Roman"/>
          <w:sz w:val="24"/>
          <w:szCs w:val="24"/>
          <w:lang w:val="lv-LV"/>
        </w:rPr>
        <w:t>. att.</w:t>
      </w:r>
      <w:r w:rsidRPr="65F8F4DC">
        <w:rPr>
          <w:rFonts w:ascii="Times New Roman" w:hAnsi="Times New Roman" w:cs="Times New Roman"/>
          <w:sz w:val="24"/>
          <w:szCs w:val="24"/>
          <w:lang w:val="lv-LV"/>
        </w:rPr>
        <w:t>).</w:t>
      </w:r>
    </w:p>
    <w:p w:rsidR="00B11B3F" w:rsidP="00DE5D8E" w:rsidRDefault="00B11B3F" w14:paraId="0A871C35" w14:textId="77777777">
      <w:pPr>
        <w:keepNext/>
        <w:spacing w:after="0" w:line="276" w:lineRule="auto"/>
        <w:jc w:val="center"/>
        <w:rPr>
          <w:rFonts w:ascii="Times New Roman" w:hAnsi="Times New Roman" w:cs="Times New Roman"/>
          <w:b/>
          <w:bCs/>
          <w:i/>
          <w:iCs/>
          <w:color w:val="242424"/>
          <w:u w:val="single"/>
          <w:shd w:val="clear" w:color="auto" w:fill="FFFFFF"/>
        </w:rPr>
      </w:pPr>
      <w:r>
        <w:rPr>
          <w:rFonts w:ascii="Times New Roman" w:hAnsi="Times New Roman" w:cs="Times New Roman"/>
          <w:b/>
          <w:bCs/>
          <w:i/>
          <w:iCs/>
          <w:noProof/>
          <w:color w:val="242424"/>
          <w:u w:val="single"/>
          <w:shd w:val="clear" w:color="auto" w:fill="FFFFFF"/>
          <w:lang w:val="lv-LV" w:eastAsia="lv-LV"/>
        </w:rPr>
        <w:drawing>
          <wp:inline distT="0" distB="0" distL="0" distR="0" wp14:anchorId="67A2200C" wp14:editId="4575FEC1">
            <wp:extent cx="6019800" cy="4038645"/>
            <wp:effectExtent l="0" t="0" r="0" b="0"/>
            <wp:docPr id="944500762" name="Picture 944500761" descr="4_5a_Burtnieks_skats_no_ezera_uz_baznicu_un_veco_kapsetu_ar_atsegumiem_pirms_udenslimena_pazeminasanas_JOsa_foto_ap_1910gadu_1200p_ar_autotoni_USusko_kolekcija_skan3.4.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5a_Burtnieks_skats_no_ezera_uz_baznicu_un_veco_kapsetu_ar_atsegumiem_pirms_udenslimena_pazeminasanas_JOsa_foto_ap_1910gadu_1200p_ar_autotoni_USusko_kolekcija_skan3.4.2024.jpg"/>
                    <pic:cNvPicPr/>
                  </pic:nvPicPr>
                  <pic:blipFill>
                    <a:blip r:embed="rId58" cstate="screen">
                      <a:extLst>
                        <a:ext uri="{28A0092B-C50C-407E-A947-70E740481C1C}">
                          <a14:useLocalDpi xmlns:a14="http://schemas.microsoft.com/office/drawing/2010/main" val="0"/>
                        </a:ext>
                      </a:extLst>
                    </a:blip>
                    <a:stretch>
                      <a:fillRect/>
                    </a:stretch>
                  </pic:blipFill>
                  <pic:spPr>
                    <a:xfrm>
                      <a:off x="0" y="0"/>
                      <a:ext cx="6033379" cy="4047755"/>
                    </a:xfrm>
                    <a:prstGeom prst="rect">
                      <a:avLst/>
                    </a:prstGeom>
                  </pic:spPr>
                </pic:pic>
              </a:graphicData>
            </a:graphic>
          </wp:inline>
        </w:drawing>
      </w:r>
    </w:p>
    <w:p w:rsidR="00C77D5F" w:rsidP="00DE5D8E" w:rsidRDefault="00B11B3F" w14:paraId="4FC4262A" w14:textId="77777777">
      <w:pPr>
        <w:spacing w:after="0" w:line="276" w:lineRule="auto"/>
        <w:ind w:left="992"/>
        <w:jc w:val="both"/>
        <w:rPr>
          <w:rFonts w:ascii="Times New Roman" w:hAnsi="Times New Roman" w:cs="Times New Roman"/>
          <w:bCs/>
          <w:iCs/>
          <w:color w:val="242424"/>
          <w:shd w:val="clear" w:color="auto" w:fill="FFFFFF"/>
        </w:rPr>
      </w:pPr>
      <w:r w:rsidRPr="00B11B3F">
        <w:rPr>
          <w:rFonts w:ascii="Times New Roman" w:hAnsi="Times New Roman" w:cs="Times New Roman"/>
          <w:bCs/>
          <w:lang w:val="lv-LV"/>
        </w:rPr>
        <w:t>2.3.2.</w:t>
      </w:r>
      <w:r w:rsidR="00AA7570">
        <w:rPr>
          <w:rFonts w:ascii="Times New Roman" w:hAnsi="Times New Roman" w:cs="Times New Roman"/>
        </w:rPr>
        <w:t>7</w:t>
      </w:r>
      <w:r w:rsidRPr="00B11B3F">
        <w:rPr>
          <w:rFonts w:ascii="Times New Roman" w:hAnsi="Times New Roman" w:cs="Times New Roman"/>
        </w:rPr>
        <w:t xml:space="preserve">. att. </w:t>
      </w:r>
      <w:r w:rsidRPr="00B11B3F">
        <w:rPr>
          <w:rFonts w:ascii="Times New Roman" w:hAnsi="Times New Roman" w:cs="Times New Roman"/>
          <w:bCs/>
          <w:iCs/>
          <w:color w:val="242424"/>
          <w:shd w:val="clear" w:color="auto" w:fill="FFFFFF"/>
        </w:rPr>
        <w:t xml:space="preserve">Burtnieka DAA krasts starp </w:t>
      </w:r>
      <w:r w:rsidR="008127B0">
        <w:rPr>
          <w:rFonts w:ascii="Times New Roman" w:hAnsi="Times New Roman" w:cs="Times New Roman"/>
          <w:bCs/>
          <w:iCs/>
          <w:color w:val="242424"/>
          <w:shd w:val="clear" w:color="auto" w:fill="FFFFFF"/>
        </w:rPr>
        <w:t xml:space="preserve">Burtnieku Vecajiem kapiem </w:t>
      </w:r>
      <w:r w:rsidRPr="00B11B3F">
        <w:rPr>
          <w:rFonts w:ascii="Times New Roman" w:hAnsi="Times New Roman" w:cs="Times New Roman"/>
          <w:bCs/>
          <w:iCs/>
          <w:color w:val="242424"/>
          <w:shd w:val="clear" w:color="auto" w:fill="FFFFFF"/>
        </w:rPr>
        <w:t xml:space="preserve">un baznīcu pirms </w:t>
      </w:r>
    </w:p>
    <w:p w:rsidR="00C77D5F" w:rsidP="00DE5D8E" w:rsidRDefault="00B11B3F" w14:paraId="5BA7CF83" w14:textId="77777777">
      <w:pPr>
        <w:spacing w:after="0" w:line="276" w:lineRule="auto"/>
        <w:ind w:left="992"/>
        <w:jc w:val="both"/>
        <w:rPr>
          <w:rFonts w:ascii="Times New Roman" w:hAnsi="Times New Roman" w:cs="Times New Roman"/>
          <w:bCs/>
          <w:iCs/>
          <w:color w:val="242424"/>
          <w:shd w:val="clear" w:color="auto" w:fill="FFFFFF"/>
          <w:lang w:val="lv-LV"/>
        </w:rPr>
      </w:pPr>
      <w:r w:rsidRPr="00C77D5F">
        <w:rPr>
          <w:rFonts w:ascii="Times New Roman" w:hAnsi="Times New Roman" w:cs="Times New Roman"/>
          <w:bCs/>
          <w:iCs/>
          <w:color w:val="242424"/>
          <w:shd w:val="clear" w:color="auto" w:fill="FFFFFF"/>
          <w:lang w:val="lv-LV"/>
        </w:rPr>
        <w:t xml:space="preserve">ezera ūdens līmeņa pazemināšanas 1928.-1929. gadā – skats pāri ezeram no </w:t>
      </w:r>
      <w:r w:rsidRPr="00C77D5F" w:rsidR="00142458">
        <w:rPr>
          <w:rFonts w:ascii="Times New Roman" w:hAnsi="Times New Roman" w:cs="Times New Roman"/>
          <w:bCs/>
          <w:iCs/>
          <w:color w:val="242424"/>
          <w:shd w:val="clear" w:color="auto" w:fill="FFFFFF"/>
          <w:lang w:val="lv-LV"/>
        </w:rPr>
        <w:t xml:space="preserve">Burtnieku </w:t>
      </w:r>
    </w:p>
    <w:p w:rsidRPr="00C77D5F" w:rsidR="00B11B3F" w:rsidP="00DE5D8E" w:rsidRDefault="00B11B3F" w14:paraId="7C51C291" w14:textId="29BD3BB1">
      <w:pPr>
        <w:spacing w:after="0" w:line="276" w:lineRule="auto"/>
        <w:ind w:left="992"/>
        <w:jc w:val="both"/>
        <w:rPr>
          <w:rFonts w:ascii="Times New Roman" w:hAnsi="Times New Roman" w:cs="Times New Roman"/>
          <w:bCs/>
          <w:iCs/>
          <w:color w:val="242424"/>
          <w:shd w:val="clear" w:color="auto" w:fill="FFFFFF"/>
          <w:lang w:val="lv-LV"/>
        </w:rPr>
      </w:pPr>
      <w:r w:rsidRPr="00C77D5F">
        <w:rPr>
          <w:rFonts w:ascii="Times New Roman" w:hAnsi="Times New Roman" w:cs="Times New Roman"/>
          <w:bCs/>
          <w:iCs/>
          <w:color w:val="242424"/>
          <w:shd w:val="clear" w:color="auto" w:fill="FFFFFF"/>
          <w:lang w:val="lv-LV"/>
        </w:rPr>
        <w:t>puses, J.</w:t>
      </w:r>
      <w:r w:rsidRPr="00C77D5F" w:rsidR="00E96660">
        <w:rPr>
          <w:rFonts w:ascii="Times New Roman" w:hAnsi="Times New Roman" w:cs="Times New Roman"/>
          <w:bCs/>
          <w:iCs/>
          <w:color w:val="242424"/>
          <w:shd w:val="clear" w:color="auto" w:fill="FFFFFF"/>
          <w:lang w:val="lv-LV"/>
        </w:rPr>
        <w:t> </w:t>
      </w:r>
      <w:r w:rsidRPr="00C77D5F">
        <w:rPr>
          <w:rFonts w:ascii="Times New Roman" w:hAnsi="Times New Roman" w:cs="Times New Roman"/>
          <w:bCs/>
          <w:iCs/>
          <w:color w:val="242424"/>
          <w:shd w:val="clear" w:color="auto" w:fill="FFFFFF"/>
          <w:lang w:val="lv-LV"/>
        </w:rPr>
        <w:t>Oša foto ap 1910. gadu (U. Suško privākolekcija).</w:t>
      </w:r>
    </w:p>
    <w:p w:rsidR="00C77D5F" w:rsidP="00DE5D8E" w:rsidRDefault="00C77D5F" w14:paraId="691E431C" w14:textId="77777777">
      <w:pPr>
        <w:spacing w:after="0" w:line="276" w:lineRule="auto"/>
        <w:ind w:firstLine="567"/>
        <w:jc w:val="both"/>
        <w:rPr>
          <w:rFonts w:ascii="Times New Roman" w:hAnsi="Times New Roman" w:cs="Times New Roman"/>
          <w:sz w:val="24"/>
          <w:szCs w:val="24"/>
        </w:rPr>
      </w:pPr>
    </w:p>
    <w:p w:rsidRPr="007C6244" w:rsidR="007C6244" w:rsidP="00DE5D8E" w:rsidRDefault="73013BCB" w14:paraId="009311DE" w14:textId="325E5CE3">
      <w:pPr>
        <w:spacing w:after="0" w:line="276" w:lineRule="auto"/>
        <w:ind w:firstLine="567"/>
        <w:jc w:val="both"/>
        <w:rPr>
          <w:rFonts w:ascii="Times New Roman" w:hAnsi="Times New Roman" w:cs="Times New Roman"/>
          <w:sz w:val="24"/>
          <w:szCs w:val="24"/>
        </w:rPr>
      </w:pPr>
      <w:r w:rsidRPr="65F8F4DC">
        <w:rPr>
          <w:rFonts w:ascii="Times New Roman" w:hAnsi="Times New Roman" w:cs="Times New Roman"/>
          <w:sz w:val="24"/>
          <w:szCs w:val="24"/>
        </w:rPr>
        <w:t xml:space="preserve">Pirmā </w:t>
      </w:r>
      <w:r w:rsidR="00C10BEC">
        <w:rPr>
          <w:rFonts w:ascii="Times New Roman" w:hAnsi="Times New Roman" w:cs="Times New Roman"/>
          <w:sz w:val="24"/>
          <w:szCs w:val="24"/>
        </w:rPr>
        <w:t xml:space="preserve">anketa </w:t>
      </w:r>
      <w:r w:rsidRPr="00C10BEC" w:rsidR="00C10BEC">
        <w:rPr>
          <w:rFonts w:ascii="Times New Roman" w:hAnsi="Times New Roman" w:cs="Times New Roman"/>
          <w:sz w:val="24"/>
          <w:szCs w:val="24"/>
        </w:rPr>
        <w:t>9180*</w:t>
      </w:r>
      <w:r w:rsidR="00C10BEC">
        <w:rPr>
          <w:rFonts w:ascii="Times New Roman" w:hAnsi="Times New Roman" w:cs="Times New Roman"/>
          <w:sz w:val="24"/>
          <w:szCs w:val="24"/>
        </w:rPr>
        <w:t xml:space="preserve"> N</w:t>
      </w:r>
      <w:r w:rsidRPr="65F8F4DC">
        <w:rPr>
          <w:rFonts w:ascii="Times New Roman" w:hAnsi="Times New Roman" w:cs="Times New Roman"/>
          <w:sz w:val="24"/>
          <w:szCs w:val="24"/>
        </w:rPr>
        <w:t>ogāžu</w:t>
      </w:r>
      <w:r w:rsidRPr="65F8F4DC" w:rsidR="45B452DA">
        <w:rPr>
          <w:rFonts w:ascii="Times New Roman" w:hAnsi="Times New Roman" w:cs="Times New Roman"/>
          <w:sz w:val="24"/>
          <w:szCs w:val="24"/>
        </w:rPr>
        <w:t xml:space="preserve"> un gravu</w:t>
      </w:r>
      <w:r w:rsidRPr="65F8F4DC">
        <w:rPr>
          <w:rFonts w:ascii="Times New Roman" w:hAnsi="Times New Roman" w:cs="Times New Roman"/>
          <w:sz w:val="24"/>
          <w:szCs w:val="24"/>
        </w:rPr>
        <w:t xml:space="preserve"> meža biotopa</w:t>
      </w:r>
      <w:r w:rsidR="00C10BEC">
        <w:rPr>
          <w:rFonts w:ascii="Times New Roman" w:hAnsi="Times New Roman" w:cs="Times New Roman"/>
          <w:sz w:val="24"/>
          <w:szCs w:val="24"/>
        </w:rPr>
        <w:t>m</w:t>
      </w:r>
      <w:r w:rsidRPr="65F8F4DC">
        <w:rPr>
          <w:rFonts w:ascii="Times New Roman" w:hAnsi="Times New Roman" w:cs="Times New Roman"/>
          <w:sz w:val="24"/>
          <w:szCs w:val="24"/>
        </w:rPr>
        <w:t xml:space="preserve"> tika aizpildīta 12.09.2018. projekta “Dabas skaitīšana” ietvaros 2,43 ha poligonam, kas paralēli ezera krastam 890 m garumā aptuveni no Veco kapu vidus līdz </w:t>
      </w:r>
      <w:r w:rsidRPr="65F8F4DC" w:rsidR="78A7B3CB">
        <w:rPr>
          <w:rFonts w:ascii="Times New Roman" w:hAnsi="Times New Roman" w:cs="Times New Roman"/>
          <w:color w:val="242424"/>
          <w:sz w:val="24"/>
          <w:szCs w:val="24"/>
          <w:lang w:val="lv-LV"/>
        </w:rPr>
        <w:t>“</w:t>
      </w:r>
      <w:r w:rsidRPr="65F8F4DC">
        <w:rPr>
          <w:rFonts w:ascii="Times New Roman" w:hAnsi="Times New Roman" w:cs="Times New Roman"/>
          <w:sz w:val="24"/>
          <w:szCs w:val="24"/>
        </w:rPr>
        <w:t>Lezdkalniem” pilnībā vai daļēji iekļāva septiņus meža nogabalus</w:t>
      </w:r>
      <w:r w:rsidRPr="65F8F4DC" w:rsidR="15B3A1E1">
        <w:rPr>
          <w:rFonts w:ascii="Times New Roman" w:hAnsi="Times New Roman" w:cs="Times New Roman"/>
          <w:sz w:val="24"/>
          <w:szCs w:val="24"/>
        </w:rPr>
        <w:t xml:space="preserve"> (</w:t>
      </w:r>
      <w:r w:rsidRPr="65F8F4DC">
        <w:rPr>
          <w:rFonts w:ascii="Times New Roman" w:hAnsi="Times New Roman" w:cs="Times New Roman"/>
          <w:sz w:val="24"/>
          <w:szCs w:val="24"/>
        </w:rPr>
        <w:t>637</w:t>
      </w:r>
      <w:r w:rsidRPr="65F8F4DC" w:rsidR="15B3A1E1">
        <w:rPr>
          <w:rFonts w:ascii="Times New Roman" w:hAnsi="Times New Roman" w:cs="Times New Roman"/>
          <w:sz w:val="24"/>
          <w:szCs w:val="24"/>
        </w:rPr>
        <w:t>. kvartāla 1., 2.</w:t>
      </w:r>
      <w:r w:rsidRPr="65F8F4DC">
        <w:rPr>
          <w:rFonts w:ascii="Times New Roman" w:hAnsi="Times New Roman" w:cs="Times New Roman"/>
          <w:sz w:val="24"/>
          <w:szCs w:val="24"/>
        </w:rPr>
        <w:t xml:space="preserve">, </w:t>
      </w:r>
      <w:r w:rsidRPr="65F8F4DC" w:rsidR="15B3A1E1">
        <w:rPr>
          <w:rFonts w:ascii="Times New Roman" w:hAnsi="Times New Roman" w:cs="Times New Roman"/>
          <w:sz w:val="24"/>
          <w:szCs w:val="24"/>
        </w:rPr>
        <w:t xml:space="preserve">3., 4., 5., 6., 8. nog.). </w:t>
      </w:r>
      <w:r w:rsidRPr="65F8F4DC">
        <w:rPr>
          <w:rFonts w:ascii="Times New Roman" w:hAnsi="Times New Roman" w:cs="Times New Roman"/>
          <w:sz w:val="24"/>
          <w:szCs w:val="24"/>
        </w:rPr>
        <w:t xml:space="preserve">Biotopa kvalitāte tika novērtēta kā vidēja, kas atbilst potenciālam dabiskā meža biotopam, tajā lielā skaitā sastopami bioloģiski veci koki un atmirusī koksne (kritalas, sausokņi). No poligona platības aptuveni 5 % raksturīgi avoksnaini apstākļi. Vietām nelielā platībā sastopama arī invazīvā sīkziedu sprigane </w:t>
      </w:r>
      <w:r w:rsidRPr="65F8F4DC">
        <w:rPr>
          <w:rFonts w:ascii="Times New Roman" w:hAnsi="Times New Roman" w:cs="Times New Roman"/>
          <w:i/>
          <w:iCs/>
          <w:sz w:val="24"/>
          <w:szCs w:val="24"/>
        </w:rPr>
        <w:t>Impatiens parviflora</w:t>
      </w:r>
      <w:r w:rsidRPr="65F8F4DC">
        <w:rPr>
          <w:rFonts w:ascii="Times New Roman" w:hAnsi="Times New Roman" w:cs="Times New Roman"/>
          <w:sz w:val="24"/>
          <w:szCs w:val="24"/>
        </w:rPr>
        <w:t>.</w:t>
      </w:r>
    </w:p>
    <w:p w:rsidR="00F16733" w:rsidP="00F16733" w:rsidRDefault="007C6244" w14:paraId="2766AB54" w14:textId="5ABB07FB">
      <w:pPr>
        <w:spacing w:after="0" w:line="276" w:lineRule="auto"/>
        <w:ind w:firstLine="567"/>
        <w:jc w:val="both"/>
        <w:rPr>
          <w:rFonts w:ascii="Times New Roman" w:hAnsi="Times New Roman" w:cs="Times New Roman"/>
          <w:sz w:val="24"/>
          <w:szCs w:val="24"/>
        </w:rPr>
      </w:pPr>
      <w:r w:rsidRPr="007C6244">
        <w:rPr>
          <w:rFonts w:ascii="Times New Roman" w:hAnsi="Times New Roman" w:cs="Times New Roman"/>
          <w:sz w:val="24"/>
          <w:szCs w:val="24"/>
        </w:rPr>
        <w:t xml:space="preserve">Šī </w:t>
      </w:r>
      <w:r w:rsidR="00516F60">
        <w:rPr>
          <w:rFonts w:ascii="Times New Roman" w:hAnsi="Times New Roman" w:cs="Times New Roman"/>
          <w:sz w:val="24"/>
          <w:szCs w:val="24"/>
        </w:rPr>
        <w:t>DA</w:t>
      </w:r>
      <w:r w:rsidRPr="007C6244">
        <w:rPr>
          <w:rFonts w:ascii="Times New Roman" w:hAnsi="Times New Roman" w:cs="Times New Roman"/>
          <w:sz w:val="24"/>
          <w:szCs w:val="24"/>
        </w:rPr>
        <w:t xml:space="preserve"> plāna izstrādes laikā pēc teritorijas apsekošanas </w:t>
      </w:r>
      <w:r w:rsidR="00516F60">
        <w:rPr>
          <w:rFonts w:ascii="Times New Roman" w:hAnsi="Times New Roman" w:cs="Times New Roman"/>
          <w:sz w:val="24"/>
          <w:szCs w:val="24"/>
        </w:rPr>
        <w:t>biotopa 9180* Nogāžu un gravu meži</w:t>
      </w:r>
      <w:r w:rsidRPr="007C6244">
        <w:rPr>
          <w:rFonts w:ascii="Times New Roman" w:hAnsi="Times New Roman" w:cs="Times New Roman"/>
          <w:sz w:val="24"/>
          <w:szCs w:val="24"/>
        </w:rPr>
        <w:t xml:space="preserve"> </w:t>
      </w:r>
      <w:r w:rsidRPr="008D2DC1" w:rsidR="00456F77">
        <w:rPr>
          <w:rFonts w:ascii="Times New Roman" w:hAnsi="Times New Roman" w:cs="Times New Roman"/>
          <w:sz w:val="24"/>
          <w:szCs w:val="24"/>
        </w:rPr>
        <w:t>(2.3.2.</w:t>
      </w:r>
      <w:r w:rsidRPr="008D2DC1" w:rsidR="008D2DC1">
        <w:rPr>
          <w:rFonts w:ascii="Times New Roman" w:hAnsi="Times New Roman" w:cs="Times New Roman"/>
          <w:sz w:val="24"/>
          <w:szCs w:val="24"/>
        </w:rPr>
        <w:t>8</w:t>
      </w:r>
      <w:r w:rsidRPr="008D2DC1" w:rsidR="00456F77">
        <w:rPr>
          <w:rFonts w:ascii="Times New Roman" w:hAnsi="Times New Roman" w:cs="Times New Roman"/>
          <w:sz w:val="24"/>
          <w:szCs w:val="24"/>
        </w:rPr>
        <w:t>., 2.3.2.</w:t>
      </w:r>
      <w:r w:rsidRPr="008D2DC1" w:rsidR="008D2DC1">
        <w:rPr>
          <w:rFonts w:ascii="Times New Roman" w:hAnsi="Times New Roman" w:cs="Times New Roman"/>
          <w:sz w:val="24"/>
          <w:szCs w:val="24"/>
        </w:rPr>
        <w:t>9</w:t>
      </w:r>
      <w:r w:rsidRPr="008D2DC1" w:rsidR="00456F77">
        <w:rPr>
          <w:rFonts w:ascii="Times New Roman" w:hAnsi="Times New Roman" w:cs="Times New Roman"/>
          <w:sz w:val="24"/>
          <w:szCs w:val="24"/>
        </w:rPr>
        <w:t xml:space="preserve">. att.) </w:t>
      </w:r>
      <w:r w:rsidRPr="008D2DC1">
        <w:rPr>
          <w:rFonts w:ascii="Times New Roman" w:hAnsi="Times New Roman" w:cs="Times New Roman"/>
          <w:sz w:val="24"/>
          <w:szCs w:val="24"/>
        </w:rPr>
        <w:t>kvalitāte tika novērtēta kā laba, kas atbilst dabiska meža bi</w:t>
      </w:r>
      <w:r w:rsidRPr="008D2DC1" w:rsidR="00516F60">
        <w:rPr>
          <w:rFonts w:ascii="Times New Roman" w:hAnsi="Times New Roman" w:cs="Times New Roman"/>
          <w:sz w:val="24"/>
          <w:szCs w:val="24"/>
        </w:rPr>
        <w:t>otopam, un secināts, ka biotopa</w:t>
      </w:r>
      <w:r w:rsidRPr="008D2DC1" w:rsidR="00363221">
        <w:rPr>
          <w:rFonts w:ascii="Times New Roman" w:hAnsi="Times New Roman" w:cs="Times New Roman"/>
          <w:sz w:val="24"/>
          <w:szCs w:val="24"/>
        </w:rPr>
        <w:t xml:space="preserve"> poligona robeža</w:t>
      </w:r>
      <w:r w:rsidRPr="008D2DC1">
        <w:rPr>
          <w:rFonts w:ascii="Times New Roman" w:hAnsi="Times New Roman" w:cs="Times New Roman"/>
          <w:sz w:val="24"/>
          <w:szCs w:val="24"/>
        </w:rPr>
        <w:t xml:space="preserve"> ir jālabo, izslēdzot no tā 637. kv. 1. un 2. nogabalu, kā arī 3.</w:t>
      </w:r>
      <w:r w:rsidRPr="007C6244">
        <w:rPr>
          <w:rFonts w:ascii="Times New Roman" w:hAnsi="Times New Roman" w:cs="Times New Roman"/>
          <w:sz w:val="24"/>
          <w:szCs w:val="24"/>
        </w:rPr>
        <w:t xml:space="preserve"> nogabala </w:t>
      </w:r>
      <w:r w:rsidR="001A25D4">
        <w:rPr>
          <w:rFonts w:ascii="Times New Roman" w:hAnsi="Times New Roman" w:cs="Times New Roman"/>
          <w:sz w:val="24"/>
          <w:szCs w:val="24"/>
        </w:rPr>
        <w:t>Z</w:t>
      </w:r>
      <w:r w:rsidRPr="007C6244">
        <w:rPr>
          <w:rFonts w:ascii="Times New Roman" w:hAnsi="Times New Roman" w:cs="Times New Roman"/>
          <w:sz w:val="24"/>
          <w:szCs w:val="24"/>
        </w:rPr>
        <w:t xml:space="preserve"> daļu, bet iekļaujot 637. kv. 11. nog</w:t>
      </w:r>
      <w:r w:rsidR="001C41F7">
        <w:rPr>
          <w:rFonts w:ascii="Times New Roman" w:hAnsi="Times New Roman" w:cs="Times New Roman"/>
          <w:sz w:val="24"/>
          <w:szCs w:val="24"/>
        </w:rPr>
        <w:t xml:space="preserve">abalu. </w:t>
      </w:r>
      <w:r w:rsidRPr="007C6244">
        <w:rPr>
          <w:rFonts w:ascii="Times New Roman" w:hAnsi="Times New Roman" w:cs="Times New Roman"/>
          <w:sz w:val="24"/>
          <w:szCs w:val="24"/>
        </w:rPr>
        <w:t>Pārējo nogabalu iekļaušana biotopu poligonā paliek nemainīga (t.i. 637. kv. 4., 5., 6., 8. nog.).</w:t>
      </w:r>
      <w:r w:rsidR="00EA7A16">
        <w:rPr>
          <w:rFonts w:ascii="Times New Roman" w:hAnsi="Times New Roman" w:cs="Times New Roman"/>
          <w:sz w:val="24"/>
          <w:szCs w:val="24"/>
        </w:rPr>
        <w:t xml:space="preserve"> </w:t>
      </w:r>
    </w:p>
    <w:tbl>
      <w:tblPr>
        <w:tblW w:w="9621" w:type="dxa"/>
        <w:jc w:val="center"/>
        <w:tblLook w:val="04A0" w:firstRow="1" w:lastRow="0" w:firstColumn="1" w:lastColumn="0" w:noHBand="0" w:noVBand="1"/>
      </w:tblPr>
      <w:tblGrid>
        <w:gridCol w:w="4810"/>
        <w:gridCol w:w="4811"/>
      </w:tblGrid>
      <w:tr w:rsidRPr="008E6AC8" w:rsidR="00456F77" w:rsidTr="00A55B9A" w14:paraId="358D76ED" w14:textId="77777777">
        <w:trPr>
          <w:jc w:val="center"/>
        </w:trPr>
        <w:tc>
          <w:tcPr>
            <w:tcW w:w="4810" w:type="dxa"/>
          </w:tcPr>
          <w:p w:rsidRPr="00B0325B" w:rsidR="00456F77" w:rsidP="00DE5D8E" w:rsidRDefault="00A55B9A" w14:paraId="2E605982" w14:textId="207BB5C3">
            <w:pPr>
              <w:spacing w:after="0" w:line="276" w:lineRule="auto"/>
              <w:jc w:val="center"/>
              <w:rPr>
                <w:rFonts w:ascii="Times New Roman" w:hAnsi="Times New Roman" w:cs="Times New Roman"/>
                <w:i/>
                <w:sz w:val="20"/>
                <w:szCs w:val="20"/>
              </w:rPr>
            </w:pPr>
            <w:r>
              <w:rPr>
                <w:rFonts w:ascii="Times New Roman" w:hAnsi="Times New Roman" w:cs="Times New Roman"/>
                <w:i/>
                <w:noProof/>
                <w:sz w:val="20"/>
                <w:szCs w:val="20"/>
                <w:lang w:val="lv-LV" w:eastAsia="lv-LV"/>
              </w:rPr>
              <w:drawing>
                <wp:inline distT="0" distB="0" distL="0" distR="0" wp14:anchorId="44F8AAC5" wp14:editId="12BC127F">
                  <wp:extent cx="2855890" cy="2142067"/>
                  <wp:effectExtent l="19050" t="0" r="1610" b="0"/>
                  <wp:docPr id="1778295853" name="Picture 762767432" descr="180_RIMG0181_Burtnieki_strauspapardes_Veco_kapu_stavkrasta_Z_gala_pakaje_pioe_liela_atseguma_18DO167_5_skats_DADvirz_uz_pakaji_koord397756N_577459E_azim_155gradi_USusko_foto_2.8.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_RIMG0181_Burtnieki_strauspapardes_Veco_kapu_stavkrasta_Z_gala_pakaje_pioe_liela_atseguma_18DO167_5_skats_DADvirz_uz_pakaji_koord397756N_577459E_azim_155gradi_USusko_foto_2.8.2024.jpg"/>
                          <pic:cNvPicPr/>
                        </pic:nvPicPr>
                        <pic:blipFill>
                          <a:blip r:embed="rId59" cstate="screen">
                            <a:extLst>
                              <a:ext uri="{28A0092B-C50C-407E-A947-70E740481C1C}">
                                <a14:useLocalDpi xmlns:a14="http://schemas.microsoft.com/office/drawing/2010/main" val="0"/>
                              </a:ext>
                            </a:extLst>
                          </a:blip>
                          <a:stretch>
                            <a:fillRect/>
                          </a:stretch>
                        </pic:blipFill>
                        <pic:spPr>
                          <a:xfrm>
                            <a:off x="0" y="0"/>
                            <a:ext cx="2858195" cy="2143796"/>
                          </a:xfrm>
                          <a:prstGeom prst="rect">
                            <a:avLst/>
                          </a:prstGeom>
                        </pic:spPr>
                      </pic:pic>
                    </a:graphicData>
                  </a:graphic>
                </wp:inline>
              </w:drawing>
            </w:r>
          </w:p>
        </w:tc>
        <w:tc>
          <w:tcPr>
            <w:tcW w:w="4811" w:type="dxa"/>
          </w:tcPr>
          <w:p w:rsidRPr="00B0325B" w:rsidR="00456F77" w:rsidP="00DE5D8E" w:rsidRDefault="00A55B9A" w14:paraId="4156AF3C" w14:textId="5562474B">
            <w:pPr>
              <w:spacing w:after="0" w:line="276" w:lineRule="auto"/>
              <w:jc w:val="center"/>
              <w:rPr>
                <w:rFonts w:ascii="Times New Roman" w:hAnsi="Times New Roman" w:cs="Times New Roman"/>
                <w:i/>
                <w:sz w:val="20"/>
                <w:szCs w:val="20"/>
              </w:rPr>
            </w:pPr>
            <w:r>
              <w:rPr>
                <w:rFonts w:ascii="Times New Roman" w:hAnsi="Times New Roman" w:cs="Times New Roman"/>
                <w:i/>
                <w:noProof/>
                <w:sz w:val="20"/>
                <w:szCs w:val="20"/>
                <w:lang w:val="lv-LV" w:eastAsia="lv-LV"/>
              </w:rPr>
              <w:drawing>
                <wp:inline distT="0" distB="0" distL="0" distR="0" wp14:anchorId="3655E66F" wp14:editId="1875F02A">
                  <wp:extent cx="2855889" cy="2142066"/>
                  <wp:effectExtent l="19050" t="0" r="1611" b="0"/>
                  <wp:docPr id="1778295851" name="Picture 762767430" descr="178_RIMG0376_Burtnieki_skats_ZRZvirz_uz_lielo_strauspaparzu_audzi_Veco_kapu_stavkrasta_Z_gala_pakaje_koord_397745N_577459E_az_344_gr_USusko_foto_15.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_RIMG0376_Burtnieki_skats_ZRZvirz_uz_lielo_strauspaparzu_audzi_Veco_kapu_stavkrasta_Z_gala_pakaje_koord_397745N_577459E_az_344_gr_USusko_foto_15.10.2024.jpg"/>
                          <pic:cNvPicPr/>
                        </pic:nvPicPr>
                        <pic:blipFill>
                          <a:blip r:embed="rId60" cstate="screen">
                            <a:extLst>
                              <a:ext uri="{28A0092B-C50C-407E-A947-70E740481C1C}">
                                <a14:useLocalDpi xmlns:a14="http://schemas.microsoft.com/office/drawing/2010/main" val="0"/>
                              </a:ext>
                            </a:extLst>
                          </a:blip>
                          <a:stretch>
                            <a:fillRect/>
                          </a:stretch>
                        </pic:blipFill>
                        <pic:spPr>
                          <a:xfrm>
                            <a:off x="0" y="0"/>
                            <a:ext cx="2853876" cy="2140556"/>
                          </a:xfrm>
                          <a:prstGeom prst="rect">
                            <a:avLst/>
                          </a:prstGeom>
                        </pic:spPr>
                      </pic:pic>
                    </a:graphicData>
                  </a:graphic>
                </wp:inline>
              </w:drawing>
            </w:r>
          </w:p>
        </w:tc>
      </w:tr>
      <w:tr w:rsidRPr="00A55B9A" w:rsidR="00456F77" w:rsidTr="00A55B9A" w14:paraId="027C0A0B" w14:textId="77777777">
        <w:trPr>
          <w:jc w:val="center"/>
        </w:trPr>
        <w:tc>
          <w:tcPr>
            <w:tcW w:w="4810" w:type="dxa"/>
          </w:tcPr>
          <w:p w:rsidRPr="00A55B9A" w:rsidR="00456F77" w:rsidP="00DE5D8E" w:rsidRDefault="00A55B9A" w14:paraId="0F182BAE" w14:textId="131B74AF">
            <w:pPr>
              <w:spacing w:after="0" w:line="276" w:lineRule="auto"/>
              <w:jc w:val="both"/>
              <w:rPr>
                <w:rFonts w:ascii="Times New Roman" w:hAnsi="Times New Roman" w:cs="Times New Roman"/>
              </w:rPr>
            </w:pPr>
            <w:r w:rsidRPr="00A55B9A">
              <w:rPr>
                <w:rFonts w:ascii="Times New Roman" w:hAnsi="Times New Roman" w:cs="Times New Roman"/>
                <w:bCs/>
                <w:lang w:val="lv-LV"/>
              </w:rPr>
              <w:t>2.3.2.</w:t>
            </w:r>
            <w:r w:rsidR="008D2DC1">
              <w:rPr>
                <w:rFonts w:ascii="Times New Roman" w:hAnsi="Times New Roman" w:cs="Times New Roman"/>
              </w:rPr>
              <w:t>8</w:t>
            </w:r>
            <w:r w:rsidRPr="00A55B9A">
              <w:rPr>
                <w:rFonts w:ascii="Times New Roman" w:hAnsi="Times New Roman" w:cs="Times New Roman"/>
              </w:rPr>
              <w:t>. att. 9180* Nogāžu un gravu meži Burtnieka DAA stāvkrasta nogāzē – skats no stāvkrasta nogāzes pakājes DAD virzienā (skatu punkta koord.  397756N/577459E), U.</w:t>
            </w:r>
            <w:r w:rsidR="00E96660">
              <w:rPr>
                <w:rFonts w:ascii="Times New Roman" w:hAnsi="Times New Roman" w:cs="Times New Roman"/>
              </w:rPr>
              <w:t> </w:t>
            </w:r>
            <w:r w:rsidRPr="00A55B9A">
              <w:rPr>
                <w:rFonts w:ascii="Times New Roman" w:hAnsi="Times New Roman" w:cs="Times New Roman"/>
              </w:rPr>
              <w:t>Suško foto 02.08.2024.</w:t>
            </w:r>
          </w:p>
        </w:tc>
        <w:tc>
          <w:tcPr>
            <w:tcW w:w="4811" w:type="dxa"/>
          </w:tcPr>
          <w:p w:rsidRPr="00A55B9A" w:rsidR="00456F77" w:rsidP="00DE5D8E" w:rsidRDefault="00A55B9A" w14:paraId="2D5073ED" w14:textId="57992410">
            <w:pPr>
              <w:spacing w:after="0" w:line="276" w:lineRule="auto"/>
              <w:jc w:val="both"/>
              <w:rPr>
                <w:rFonts w:ascii="Times New Roman" w:hAnsi="Times New Roman" w:cs="Times New Roman"/>
              </w:rPr>
            </w:pPr>
            <w:r w:rsidRPr="00A55B9A">
              <w:rPr>
                <w:rFonts w:ascii="Times New Roman" w:hAnsi="Times New Roman" w:cs="Times New Roman"/>
                <w:bCs/>
                <w:lang w:val="lv-LV"/>
              </w:rPr>
              <w:t>2.3.2.</w:t>
            </w:r>
            <w:r w:rsidR="008D2DC1">
              <w:rPr>
                <w:rFonts w:ascii="Times New Roman" w:hAnsi="Times New Roman" w:cs="Times New Roman"/>
              </w:rPr>
              <w:t>9</w:t>
            </w:r>
            <w:r w:rsidRPr="00A55B9A">
              <w:rPr>
                <w:rFonts w:ascii="Times New Roman" w:hAnsi="Times New Roman" w:cs="Times New Roman"/>
              </w:rPr>
              <w:t>. att. 9180* Nogāžu un gravu meži Burtnieka DAA stāvkrasta nogāzē – skats no stāvkrasta nogāzes pakājes ZRZ virzienā (skatu punkta koord.  397745N/577459E)</w:t>
            </w:r>
            <w:r w:rsidR="00E96660">
              <w:rPr>
                <w:rFonts w:ascii="Times New Roman" w:hAnsi="Times New Roman" w:cs="Times New Roman"/>
              </w:rPr>
              <w:t xml:space="preserve"> </w:t>
            </w:r>
            <w:r w:rsidRPr="00A55B9A">
              <w:rPr>
                <w:rFonts w:ascii="Times New Roman" w:hAnsi="Times New Roman" w:cs="Times New Roman"/>
              </w:rPr>
              <w:t>U.</w:t>
            </w:r>
            <w:r w:rsidR="00E96660">
              <w:rPr>
                <w:rFonts w:ascii="Times New Roman" w:hAnsi="Times New Roman" w:cs="Times New Roman"/>
              </w:rPr>
              <w:t> </w:t>
            </w:r>
            <w:r w:rsidRPr="00A55B9A">
              <w:rPr>
                <w:rFonts w:ascii="Times New Roman" w:hAnsi="Times New Roman" w:cs="Times New Roman"/>
              </w:rPr>
              <w:t>Suško foto 15.10.2024.</w:t>
            </w:r>
          </w:p>
        </w:tc>
      </w:tr>
    </w:tbl>
    <w:p w:rsidR="00F16733" w:rsidP="00DE5D8E" w:rsidRDefault="00F16733" w14:paraId="04FC2740" w14:textId="77777777">
      <w:pPr>
        <w:spacing w:after="0" w:line="276" w:lineRule="auto"/>
        <w:ind w:firstLine="567"/>
        <w:jc w:val="both"/>
        <w:rPr>
          <w:rFonts w:ascii="Times New Roman" w:hAnsi="Times New Roman" w:cs="Times New Roman"/>
          <w:sz w:val="24"/>
          <w:szCs w:val="24"/>
        </w:rPr>
      </w:pPr>
    </w:p>
    <w:p w:rsidR="00D5479D" w:rsidP="00DE5D8E" w:rsidRDefault="45B452DA" w14:paraId="609241C1" w14:textId="542E082A">
      <w:pPr>
        <w:spacing w:after="0" w:line="276" w:lineRule="auto"/>
        <w:ind w:firstLine="567"/>
        <w:jc w:val="both"/>
        <w:rPr>
          <w:rFonts w:ascii="Times New Roman" w:hAnsi="Times New Roman" w:cs="Times New Roman"/>
          <w:sz w:val="24"/>
          <w:szCs w:val="24"/>
        </w:rPr>
      </w:pPr>
      <w:r w:rsidRPr="65F8F4DC">
        <w:rPr>
          <w:rFonts w:ascii="Times New Roman" w:hAnsi="Times New Roman" w:cs="Times New Roman"/>
          <w:sz w:val="24"/>
          <w:szCs w:val="24"/>
        </w:rPr>
        <w:t xml:space="preserve">Burtnieka stāvkrasta nogāzes augstums šajā nogāžu </w:t>
      </w:r>
      <w:r w:rsidRPr="65F8F4DC" w:rsidR="3CCB2978">
        <w:rPr>
          <w:rFonts w:ascii="Times New Roman" w:hAnsi="Times New Roman" w:cs="Times New Roman"/>
          <w:sz w:val="24"/>
          <w:szCs w:val="24"/>
        </w:rPr>
        <w:t xml:space="preserve">un gravu </w:t>
      </w:r>
      <w:r w:rsidRPr="65F8F4DC">
        <w:rPr>
          <w:rFonts w:ascii="Times New Roman" w:hAnsi="Times New Roman" w:cs="Times New Roman"/>
          <w:sz w:val="24"/>
          <w:szCs w:val="24"/>
        </w:rPr>
        <w:t>mež</w:t>
      </w:r>
      <w:r w:rsidRPr="65F8F4DC" w:rsidR="60967DE2">
        <w:rPr>
          <w:rFonts w:ascii="Times New Roman" w:hAnsi="Times New Roman" w:cs="Times New Roman"/>
          <w:sz w:val="24"/>
          <w:szCs w:val="24"/>
        </w:rPr>
        <w:t xml:space="preserve">ā </w:t>
      </w:r>
      <w:r w:rsidRPr="65F8F4DC">
        <w:rPr>
          <w:rFonts w:ascii="Times New Roman" w:hAnsi="Times New Roman" w:cs="Times New Roman"/>
          <w:sz w:val="24"/>
          <w:szCs w:val="24"/>
        </w:rPr>
        <w:t xml:space="preserve">ir no 10 m pie </w:t>
      </w:r>
      <w:r w:rsidRPr="65F8F4DC" w:rsidR="5B91A5AD">
        <w:rPr>
          <w:rFonts w:ascii="Times New Roman" w:hAnsi="Times New Roman" w:cs="Times New Roman"/>
          <w:color w:val="242424"/>
          <w:sz w:val="24"/>
          <w:szCs w:val="24"/>
          <w:lang w:val="lv-LV"/>
        </w:rPr>
        <w:t>“</w:t>
      </w:r>
      <w:r w:rsidRPr="65F8F4DC">
        <w:rPr>
          <w:rFonts w:ascii="Times New Roman" w:hAnsi="Times New Roman" w:cs="Times New Roman"/>
          <w:sz w:val="24"/>
          <w:szCs w:val="24"/>
        </w:rPr>
        <w:t>Ezermaļiem” un mācītājmuižas līdz 13 m pie Vecajiem kapiem</w:t>
      </w:r>
      <w:r w:rsidRPr="65F8F4DC" w:rsidR="2BB54996">
        <w:rPr>
          <w:rFonts w:ascii="Times New Roman" w:hAnsi="Times New Roman" w:cs="Times New Roman"/>
          <w:sz w:val="24"/>
          <w:szCs w:val="24"/>
        </w:rPr>
        <w:t>,</w:t>
      </w:r>
      <w:r w:rsidRPr="65F8F4DC">
        <w:rPr>
          <w:rFonts w:ascii="Times New Roman" w:hAnsi="Times New Roman" w:cs="Times New Roman"/>
          <w:sz w:val="24"/>
          <w:szCs w:val="24"/>
        </w:rPr>
        <w:t xml:space="preserve"> un tajā Veco kapu </w:t>
      </w:r>
      <w:r w:rsidR="001A25D4">
        <w:rPr>
          <w:rFonts w:ascii="Times New Roman" w:hAnsi="Times New Roman" w:cs="Times New Roman"/>
          <w:sz w:val="24"/>
          <w:szCs w:val="24"/>
        </w:rPr>
        <w:t>Z</w:t>
      </w:r>
      <w:r w:rsidRPr="65F8F4DC">
        <w:rPr>
          <w:rFonts w:ascii="Times New Roman" w:hAnsi="Times New Roman" w:cs="Times New Roman"/>
          <w:sz w:val="24"/>
          <w:szCs w:val="24"/>
        </w:rPr>
        <w:t xml:space="preserve"> pusē ir divas sausas sāngravas. Šajā nogāžu mežā no mācītājmuižas līdz Veco kapu Z pusei atrodas arī septiņi aizsargājamā biotopa 8220 Smilšakmens atsegumi poligoni, četri</w:t>
      </w:r>
      <w:r>
        <w:t xml:space="preserve"> </w:t>
      </w:r>
      <w:r w:rsidRPr="65F8F4DC">
        <w:rPr>
          <w:rFonts w:ascii="Times New Roman" w:hAnsi="Times New Roman" w:cs="Times New Roman"/>
          <w:sz w:val="24"/>
          <w:szCs w:val="24"/>
        </w:rPr>
        <w:t>aizsargājamā biotopa 7160 Minerālvielām bagāti avoti un avotu purvi poligoni, kā arī vēl pieci mazāki avoksnāji bez raksturīgajām sugām.</w:t>
      </w:r>
    </w:p>
    <w:p w:rsidR="00AB4ECE" w:rsidP="00DE5D8E" w:rsidRDefault="00C10BEC" w14:paraId="7D6D041A" w14:textId="4B197950">
      <w:pPr>
        <w:spacing w:after="0" w:line="276" w:lineRule="auto"/>
        <w:ind w:firstLine="567"/>
        <w:jc w:val="both"/>
        <w:rPr>
          <w:rFonts w:ascii="Times New Roman" w:hAnsi="Times New Roman" w:cs="Times New Roman"/>
          <w:sz w:val="24"/>
          <w:szCs w:val="24"/>
        </w:rPr>
      </w:pPr>
      <w:r w:rsidRPr="008D2DC1">
        <w:rPr>
          <w:rFonts w:ascii="Times New Roman" w:hAnsi="Times New Roman" w:cs="Times New Roman"/>
          <w:sz w:val="24"/>
          <w:szCs w:val="24"/>
          <w:lang w:val="lv-LV"/>
        </w:rPr>
        <w:t>9180*</w:t>
      </w:r>
      <w:r>
        <w:rPr>
          <w:rFonts w:ascii="Times New Roman" w:hAnsi="Times New Roman" w:cs="Times New Roman"/>
          <w:sz w:val="24"/>
          <w:szCs w:val="24"/>
        </w:rPr>
        <w:t>N</w:t>
      </w:r>
      <w:r w:rsidRPr="00C10BEC" w:rsidR="00AB4ECE">
        <w:rPr>
          <w:rFonts w:ascii="Times New Roman" w:hAnsi="Times New Roman" w:cs="Times New Roman"/>
          <w:sz w:val="24"/>
          <w:szCs w:val="24"/>
        </w:rPr>
        <w:t>ogāžu</w:t>
      </w:r>
      <w:r w:rsidR="00B1381C">
        <w:rPr>
          <w:rFonts w:ascii="Times New Roman" w:hAnsi="Times New Roman" w:cs="Times New Roman"/>
          <w:sz w:val="24"/>
          <w:szCs w:val="24"/>
        </w:rPr>
        <w:t xml:space="preserve"> un g</w:t>
      </w:r>
      <w:r w:rsidR="00162586">
        <w:rPr>
          <w:rFonts w:ascii="Times New Roman" w:hAnsi="Times New Roman" w:cs="Times New Roman"/>
          <w:sz w:val="24"/>
          <w:szCs w:val="24"/>
        </w:rPr>
        <w:t xml:space="preserve">ravu mežā ir sastopamas vairākas īpaši aizsargājamas </w:t>
      </w:r>
      <w:r w:rsidR="004D5792">
        <w:rPr>
          <w:rFonts w:ascii="Times New Roman" w:hAnsi="Times New Roman" w:cs="Times New Roman"/>
          <w:sz w:val="24"/>
          <w:szCs w:val="24"/>
        </w:rPr>
        <w:t xml:space="preserve">un retas </w:t>
      </w:r>
      <w:r w:rsidR="00162586">
        <w:rPr>
          <w:rFonts w:ascii="Times New Roman" w:hAnsi="Times New Roman" w:cs="Times New Roman"/>
          <w:sz w:val="24"/>
          <w:szCs w:val="24"/>
        </w:rPr>
        <w:t xml:space="preserve">sugas: </w:t>
      </w:r>
      <w:r w:rsidRPr="00AB4ECE" w:rsidR="00AB4ECE">
        <w:rPr>
          <w:rFonts w:ascii="Times New Roman" w:hAnsi="Times New Roman" w:cs="Times New Roman"/>
          <w:sz w:val="24"/>
          <w:szCs w:val="24"/>
        </w:rPr>
        <w:t>pumpurainā akrokordija</w:t>
      </w:r>
      <w:r w:rsidR="001C41F7">
        <w:rPr>
          <w:rFonts w:ascii="Times New Roman" w:hAnsi="Times New Roman" w:cs="Times New Roman"/>
          <w:sz w:val="24"/>
          <w:szCs w:val="24"/>
        </w:rPr>
        <w:t xml:space="preserve"> </w:t>
      </w:r>
      <w:r w:rsidRPr="001C41F7" w:rsidR="001C41F7">
        <w:rPr>
          <w:rFonts w:ascii="Times New Roman" w:hAnsi="Times New Roman" w:cs="Times New Roman"/>
          <w:i/>
          <w:sz w:val="24"/>
          <w:szCs w:val="24"/>
        </w:rPr>
        <w:t>Acrocordia gemmata</w:t>
      </w:r>
      <w:r w:rsidRPr="00AB4ECE" w:rsidR="00AB4ECE">
        <w:rPr>
          <w:rFonts w:ascii="Times New Roman" w:hAnsi="Times New Roman" w:cs="Times New Roman"/>
          <w:sz w:val="24"/>
          <w:szCs w:val="24"/>
        </w:rPr>
        <w:t>, sarkanā bacīdija</w:t>
      </w:r>
      <w:r w:rsidR="001C41F7">
        <w:rPr>
          <w:rFonts w:ascii="Times New Roman" w:hAnsi="Times New Roman" w:cs="Times New Roman"/>
          <w:sz w:val="24"/>
          <w:szCs w:val="24"/>
        </w:rPr>
        <w:t xml:space="preserve"> </w:t>
      </w:r>
      <w:r w:rsidRPr="001C41F7" w:rsidR="001C41F7">
        <w:rPr>
          <w:rFonts w:ascii="Times New Roman" w:hAnsi="Times New Roman" w:cs="Times New Roman"/>
          <w:i/>
          <w:sz w:val="24"/>
          <w:szCs w:val="24"/>
        </w:rPr>
        <w:t>Bacidia rubella</w:t>
      </w:r>
      <w:r w:rsidR="001C41F7">
        <w:rPr>
          <w:rFonts w:ascii="Times New Roman" w:hAnsi="Times New Roman" w:cs="Times New Roman"/>
          <w:sz w:val="24"/>
          <w:szCs w:val="24"/>
        </w:rPr>
        <w:t>,</w:t>
      </w:r>
      <w:r w:rsidRPr="00AB4ECE" w:rsidR="00AB4ECE">
        <w:rPr>
          <w:rFonts w:ascii="Times New Roman" w:hAnsi="Times New Roman" w:cs="Times New Roman"/>
          <w:sz w:val="24"/>
          <w:szCs w:val="24"/>
        </w:rPr>
        <w:t xml:space="preserve"> tievā gludlape</w:t>
      </w:r>
      <w:r w:rsidR="001C41F7">
        <w:rPr>
          <w:rFonts w:ascii="Times New Roman" w:hAnsi="Times New Roman" w:cs="Times New Roman"/>
          <w:sz w:val="24"/>
          <w:szCs w:val="24"/>
        </w:rPr>
        <w:t xml:space="preserve"> </w:t>
      </w:r>
      <w:r w:rsidRPr="001C41F7" w:rsidR="001C41F7">
        <w:rPr>
          <w:rFonts w:ascii="Times New Roman" w:hAnsi="Times New Roman" w:cs="Times New Roman"/>
          <w:i/>
          <w:sz w:val="24"/>
          <w:szCs w:val="24"/>
        </w:rPr>
        <w:t>Homalia trichomanoides</w:t>
      </w:r>
      <w:r w:rsidRPr="00AB4ECE" w:rsidR="00AB4ECE">
        <w:rPr>
          <w:rFonts w:ascii="Times New Roman" w:hAnsi="Times New Roman" w:cs="Times New Roman"/>
          <w:sz w:val="24"/>
          <w:szCs w:val="24"/>
        </w:rPr>
        <w:t>, lielā raganzālīte</w:t>
      </w:r>
      <w:r w:rsidR="001C41F7">
        <w:rPr>
          <w:rFonts w:ascii="Times New Roman" w:hAnsi="Times New Roman" w:cs="Times New Roman"/>
          <w:sz w:val="24"/>
          <w:szCs w:val="24"/>
        </w:rPr>
        <w:t xml:space="preserve"> </w:t>
      </w:r>
      <w:r w:rsidRPr="001C41F7" w:rsidR="001C41F7">
        <w:rPr>
          <w:rFonts w:ascii="Times New Roman" w:hAnsi="Times New Roman" w:cs="Times New Roman"/>
          <w:i/>
          <w:sz w:val="24"/>
          <w:szCs w:val="24"/>
        </w:rPr>
        <w:t>Circaea lutetiana</w:t>
      </w:r>
      <w:r w:rsidRPr="00AB4ECE" w:rsidR="00AB4ECE">
        <w:rPr>
          <w:rFonts w:ascii="Times New Roman" w:hAnsi="Times New Roman" w:cs="Times New Roman"/>
          <w:sz w:val="24"/>
          <w:szCs w:val="24"/>
        </w:rPr>
        <w:t xml:space="preserve">, zaļziedu naktsvijole </w:t>
      </w:r>
      <w:r w:rsidRPr="001878F1" w:rsidR="001878F1">
        <w:rPr>
          <w:rFonts w:ascii="Times New Roman" w:hAnsi="Times New Roman" w:cs="Times New Roman"/>
          <w:i/>
          <w:sz w:val="24"/>
          <w:szCs w:val="24"/>
        </w:rPr>
        <w:t>Platanthera chlorantha</w:t>
      </w:r>
      <w:r w:rsidR="008D2DC1">
        <w:rPr>
          <w:rFonts w:ascii="Times New Roman" w:hAnsi="Times New Roman" w:cs="Times New Roman"/>
          <w:sz w:val="24"/>
          <w:szCs w:val="24"/>
        </w:rPr>
        <w:t>, kā arī dabiskiem mežiem raksturīgā</w:t>
      </w:r>
      <w:r w:rsidR="004D5792">
        <w:rPr>
          <w:rFonts w:ascii="Times New Roman" w:hAnsi="Times New Roman" w:cs="Times New Roman"/>
          <w:sz w:val="24"/>
          <w:szCs w:val="24"/>
        </w:rPr>
        <w:t xml:space="preserve"> </w:t>
      </w:r>
      <w:r w:rsidRPr="00AB4ECE" w:rsidR="00AB4ECE">
        <w:rPr>
          <w:rFonts w:ascii="Times New Roman" w:hAnsi="Times New Roman" w:cs="Times New Roman"/>
          <w:sz w:val="24"/>
          <w:szCs w:val="24"/>
        </w:rPr>
        <w:t>parastā strauspaparde</w:t>
      </w:r>
      <w:r w:rsidR="001878F1">
        <w:rPr>
          <w:rFonts w:ascii="Times New Roman" w:hAnsi="Times New Roman" w:cs="Times New Roman"/>
          <w:sz w:val="24"/>
          <w:szCs w:val="24"/>
        </w:rPr>
        <w:t xml:space="preserve"> </w:t>
      </w:r>
      <w:r w:rsidRPr="001878F1" w:rsidR="001878F1">
        <w:rPr>
          <w:rFonts w:ascii="Times New Roman" w:hAnsi="Times New Roman" w:cs="Times New Roman"/>
          <w:i/>
          <w:sz w:val="24"/>
          <w:szCs w:val="24"/>
        </w:rPr>
        <w:t>Matteuccia struthiopteris</w:t>
      </w:r>
      <w:r w:rsidR="00162586">
        <w:rPr>
          <w:rFonts w:ascii="Times New Roman" w:hAnsi="Times New Roman" w:cs="Times New Roman"/>
          <w:sz w:val="24"/>
          <w:szCs w:val="24"/>
        </w:rPr>
        <w:t xml:space="preserve">. </w:t>
      </w:r>
      <w:r w:rsidRPr="00AB4ECE" w:rsidR="00AB4ECE">
        <w:rPr>
          <w:rFonts w:ascii="Times New Roman" w:hAnsi="Times New Roman" w:cs="Times New Roman"/>
          <w:sz w:val="24"/>
          <w:szCs w:val="24"/>
        </w:rPr>
        <w:t>47</w:t>
      </w:r>
      <w:r w:rsidR="008D2DC1">
        <w:rPr>
          <w:rFonts w:ascii="Times New Roman" w:hAnsi="Times New Roman" w:cs="Times New Roman"/>
          <w:sz w:val="24"/>
          <w:szCs w:val="24"/>
        </w:rPr>
        <w:t> </w:t>
      </w:r>
      <w:r w:rsidRPr="00AB4ECE" w:rsidR="008D2DC1">
        <w:rPr>
          <w:rFonts w:ascii="Times New Roman" w:hAnsi="Times New Roman" w:cs="Times New Roman"/>
          <w:sz w:val="24"/>
          <w:szCs w:val="24"/>
        </w:rPr>
        <w:t>%</w:t>
      </w:r>
      <w:r w:rsidR="008D2DC1">
        <w:rPr>
          <w:rFonts w:ascii="Times New Roman" w:hAnsi="Times New Roman" w:cs="Times New Roman"/>
          <w:sz w:val="24"/>
          <w:szCs w:val="24"/>
        </w:rPr>
        <w:t xml:space="preserve"> </w:t>
      </w:r>
      <w:r w:rsidR="00162586">
        <w:rPr>
          <w:rFonts w:ascii="Times New Roman" w:hAnsi="Times New Roman" w:cs="Times New Roman"/>
          <w:sz w:val="24"/>
          <w:szCs w:val="24"/>
        </w:rPr>
        <w:t>no</w:t>
      </w:r>
      <w:r w:rsidRPr="00AB4ECE" w:rsidR="00162586">
        <w:rPr>
          <w:rFonts w:ascii="Times New Roman" w:hAnsi="Times New Roman" w:cs="Times New Roman"/>
          <w:sz w:val="24"/>
          <w:szCs w:val="24"/>
        </w:rPr>
        <w:t xml:space="preserve"> </w:t>
      </w:r>
      <w:r w:rsidR="00162586">
        <w:rPr>
          <w:rFonts w:ascii="Times New Roman" w:hAnsi="Times New Roman" w:cs="Times New Roman"/>
          <w:sz w:val="24"/>
          <w:szCs w:val="24"/>
        </w:rPr>
        <w:t>nogāžu un gra</w:t>
      </w:r>
      <w:r w:rsidRPr="00162586" w:rsidR="00162586">
        <w:rPr>
          <w:rFonts w:ascii="Times New Roman" w:hAnsi="Times New Roman" w:cs="Times New Roman"/>
          <w:sz w:val="24"/>
          <w:szCs w:val="24"/>
        </w:rPr>
        <w:t>vu mež</w:t>
      </w:r>
      <w:r w:rsidR="00162586">
        <w:rPr>
          <w:rFonts w:ascii="Times New Roman" w:hAnsi="Times New Roman" w:cs="Times New Roman"/>
          <w:sz w:val="24"/>
          <w:szCs w:val="24"/>
        </w:rPr>
        <w:t xml:space="preserve">u biotopa poligona </w:t>
      </w:r>
      <w:r w:rsidRPr="00AB4ECE" w:rsidR="00162586">
        <w:rPr>
          <w:rFonts w:ascii="Times New Roman" w:hAnsi="Times New Roman" w:cs="Times New Roman"/>
          <w:sz w:val="24"/>
          <w:szCs w:val="24"/>
        </w:rPr>
        <w:t xml:space="preserve">platības </w:t>
      </w:r>
      <w:r w:rsidR="00162586">
        <w:rPr>
          <w:rFonts w:ascii="Times New Roman" w:hAnsi="Times New Roman" w:cs="Times New Roman"/>
          <w:sz w:val="24"/>
          <w:szCs w:val="24"/>
        </w:rPr>
        <w:t>t.sk. lielās raganzālītes atradne</w:t>
      </w:r>
      <w:r w:rsidRPr="00AB4ECE" w:rsidR="00AB4ECE">
        <w:rPr>
          <w:rFonts w:ascii="Times New Roman" w:hAnsi="Times New Roman" w:cs="Times New Roman"/>
          <w:sz w:val="24"/>
          <w:szCs w:val="24"/>
        </w:rPr>
        <w:t xml:space="preserve"> </w:t>
      </w:r>
      <w:r w:rsidR="00162586">
        <w:rPr>
          <w:rFonts w:ascii="Times New Roman" w:hAnsi="Times New Roman" w:cs="Times New Roman"/>
          <w:sz w:val="24"/>
          <w:szCs w:val="24"/>
        </w:rPr>
        <w:t xml:space="preserve">atrodas ārpus </w:t>
      </w:r>
      <w:r>
        <w:rPr>
          <w:rFonts w:ascii="Times New Roman" w:hAnsi="Times New Roman" w:cs="Times New Roman"/>
          <w:sz w:val="24"/>
          <w:szCs w:val="24"/>
        </w:rPr>
        <w:t>DL</w:t>
      </w:r>
      <w:r w:rsidR="00162586">
        <w:rPr>
          <w:rFonts w:ascii="Times New Roman" w:hAnsi="Times New Roman" w:cs="Times New Roman"/>
          <w:sz w:val="24"/>
          <w:szCs w:val="24"/>
        </w:rPr>
        <w:t xml:space="preserve">. Attiecīgi būtu precizējama DL </w:t>
      </w:r>
      <w:r w:rsidR="00A80312">
        <w:rPr>
          <w:rFonts w:ascii="Times New Roman" w:hAnsi="Times New Roman" w:cs="Times New Roman"/>
          <w:sz w:val="24"/>
          <w:szCs w:val="24"/>
        </w:rPr>
        <w:t>“</w:t>
      </w:r>
      <w:r w:rsidR="000E0C51">
        <w:rPr>
          <w:rFonts w:ascii="Times New Roman" w:hAnsi="Times New Roman" w:cs="Times New Roman"/>
          <w:sz w:val="24"/>
          <w:szCs w:val="24"/>
        </w:rPr>
        <w:t>Burtnieka</w:t>
      </w:r>
      <w:r w:rsidR="00162586">
        <w:rPr>
          <w:rFonts w:ascii="Times New Roman" w:hAnsi="Times New Roman" w:cs="Times New Roman"/>
          <w:sz w:val="24"/>
          <w:szCs w:val="24"/>
        </w:rPr>
        <w:t xml:space="preserve"> ezera pļavas</w:t>
      </w:r>
      <w:r w:rsidR="00A80312">
        <w:rPr>
          <w:rFonts w:ascii="Times New Roman" w:hAnsi="Times New Roman" w:cs="Times New Roman"/>
          <w:sz w:val="24"/>
          <w:szCs w:val="24"/>
        </w:rPr>
        <w:t>”</w:t>
      </w:r>
      <w:r w:rsidR="00162586">
        <w:rPr>
          <w:rFonts w:ascii="Times New Roman" w:hAnsi="Times New Roman" w:cs="Times New Roman"/>
          <w:sz w:val="24"/>
          <w:szCs w:val="24"/>
        </w:rPr>
        <w:t xml:space="preserve"> robeža, to nosakot pa stāvkrasta aug</w:t>
      </w:r>
      <w:r w:rsidR="00A80312">
        <w:rPr>
          <w:rFonts w:ascii="Times New Roman" w:hAnsi="Times New Roman" w:cs="Times New Roman"/>
          <w:sz w:val="24"/>
          <w:szCs w:val="24"/>
        </w:rPr>
        <w:t>š</w:t>
      </w:r>
      <w:r w:rsidR="00162586">
        <w:rPr>
          <w:rFonts w:ascii="Times New Roman" w:hAnsi="Times New Roman" w:cs="Times New Roman"/>
          <w:sz w:val="24"/>
          <w:szCs w:val="24"/>
        </w:rPr>
        <w:t>ējo malu un iekļaujot visu nogāžu un gravu mežu biotopa platību.</w:t>
      </w:r>
    </w:p>
    <w:p w:rsidR="003977D9" w:rsidP="00DE5D8E" w:rsidRDefault="008D2DC1" w14:paraId="7A63A6AC" w14:textId="2A664F56">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M</w:t>
      </w:r>
      <w:r w:rsidRPr="65F8F4DC" w:rsidR="45B452DA">
        <w:rPr>
          <w:rFonts w:ascii="Times New Roman" w:hAnsi="Times New Roman" w:cs="Times New Roman"/>
          <w:sz w:val="24"/>
          <w:szCs w:val="24"/>
        </w:rPr>
        <w:t>ežs Burtnieka DAA stāvkrasta nogāzē starp mācītājmuižu (</w:t>
      </w:r>
      <w:r w:rsidRPr="65F8F4DC" w:rsidR="571F8068">
        <w:rPr>
          <w:rFonts w:ascii="Times New Roman" w:hAnsi="Times New Roman" w:cs="Times New Roman"/>
          <w:color w:val="242424"/>
          <w:sz w:val="24"/>
          <w:szCs w:val="24"/>
          <w:lang w:val="lv-LV"/>
        </w:rPr>
        <w:t>“</w:t>
      </w:r>
      <w:r w:rsidRPr="65F8F4DC" w:rsidR="594E5E7C">
        <w:rPr>
          <w:rFonts w:ascii="Times New Roman" w:hAnsi="Times New Roman" w:cs="Times New Roman"/>
          <w:sz w:val="24"/>
          <w:szCs w:val="24"/>
        </w:rPr>
        <w:t xml:space="preserve">Ezermaļiem”) un </w:t>
      </w:r>
      <w:r w:rsidRPr="65F8F4DC" w:rsidR="7CA7E94A">
        <w:rPr>
          <w:rFonts w:ascii="Times New Roman" w:hAnsi="Times New Roman" w:cs="Times New Roman"/>
          <w:color w:val="242424"/>
          <w:sz w:val="24"/>
          <w:szCs w:val="24"/>
          <w:lang w:val="lv-LV"/>
        </w:rPr>
        <w:t>“</w:t>
      </w:r>
      <w:r w:rsidRPr="65F8F4DC" w:rsidR="594E5E7C">
        <w:rPr>
          <w:rFonts w:ascii="Times New Roman" w:hAnsi="Times New Roman" w:cs="Times New Roman"/>
          <w:sz w:val="24"/>
          <w:szCs w:val="24"/>
        </w:rPr>
        <w:t xml:space="preserve">Lezdkalniem” </w:t>
      </w:r>
      <w:r w:rsidRPr="65F8F4DC" w:rsidR="45B452DA">
        <w:rPr>
          <w:rFonts w:ascii="Times New Roman" w:hAnsi="Times New Roman" w:cs="Times New Roman"/>
          <w:sz w:val="24"/>
          <w:szCs w:val="24"/>
        </w:rPr>
        <w:t xml:space="preserve">637. kv. 1. un 2. nogabalā, kā arī 3. nogabala </w:t>
      </w:r>
      <w:r w:rsidR="001A25D4">
        <w:rPr>
          <w:rFonts w:ascii="Times New Roman" w:hAnsi="Times New Roman" w:cs="Times New Roman"/>
          <w:sz w:val="24"/>
          <w:szCs w:val="24"/>
        </w:rPr>
        <w:t>Z</w:t>
      </w:r>
      <w:r w:rsidRPr="65F8F4DC" w:rsidR="45B452DA">
        <w:rPr>
          <w:rFonts w:ascii="Times New Roman" w:hAnsi="Times New Roman" w:cs="Times New Roman"/>
          <w:sz w:val="24"/>
          <w:szCs w:val="24"/>
        </w:rPr>
        <w:t xml:space="preserve"> daļā vēl ir veidošanās stadijā un varētu kļūt par </w:t>
      </w:r>
      <w:r w:rsidRPr="65F8F4DC" w:rsidR="594E5E7C">
        <w:rPr>
          <w:rFonts w:ascii="Times New Roman" w:hAnsi="Times New Roman" w:cs="Times New Roman"/>
          <w:sz w:val="24"/>
          <w:szCs w:val="24"/>
        </w:rPr>
        <w:t xml:space="preserve">aizsargājamo biotopu </w:t>
      </w:r>
      <w:r w:rsidRPr="65F8F4DC" w:rsidR="45B452DA">
        <w:rPr>
          <w:rFonts w:ascii="Times New Roman" w:hAnsi="Times New Roman" w:cs="Times New Roman"/>
          <w:sz w:val="24"/>
          <w:szCs w:val="24"/>
        </w:rPr>
        <w:t>9180* Nogāžu un gravu meži tuvāko 10-20 gadu laikā</w:t>
      </w:r>
      <w:r w:rsidRPr="65F8F4DC" w:rsidR="594E5E7C">
        <w:rPr>
          <w:rFonts w:ascii="Times New Roman" w:hAnsi="Times New Roman" w:cs="Times New Roman"/>
          <w:sz w:val="24"/>
          <w:szCs w:val="24"/>
        </w:rPr>
        <w:t xml:space="preserve">. </w:t>
      </w:r>
      <w:r w:rsidRPr="65F8F4DC" w:rsidR="45B452DA">
        <w:rPr>
          <w:rFonts w:ascii="Times New Roman" w:hAnsi="Times New Roman" w:cs="Times New Roman"/>
          <w:sz w:val="24"/>
          <w:szCs w:val="24"/>
        </w:rPr>
        <w:t xml:space="preserve">Tajā vietām </w:t>
      </w:r>
      <w:r w:rsidRPr="65F8F4DC" w:rsidR="2C243F87">
        <w:rPr>
          <w:rFonts w:ascii="Times New Roman" w:hAnsi="Times New Roman" w:cs="Times New Roman"/>
          <w:color w:val="242424"/>
          <w:sz w:val="24"/>
          <w:szCs w:val="24"/>
          <w:lang w:val="lv-LV"/>
        </w:rPr>
        <w:t>“</w:t>
      </w:r>
      <w:r w:rsidRPr="65F8F4DC" w:rsidR="45B452DA">
        <w:rPr>
          <w:rFonts w:ascii="Times New Roman" w:hAnsi="Times New Roman" w:cs="Times New Roman"/>
          <w:sz w:val="24"/>
          <w:szCs w:val="24"/>
        </w:rPr>
        <w:t>Lezdkalnu” D, DR, R. un ZR pusē (637. kv</w:t>
      </w:r>
      <w:r w:rsidRPr="65F8F4DC" w:rsidR="594E5E7C">
        <w:rPr>
          <w:rFonts w:ascii="Times New Roman" w:hAnsi="Times New Roman" w:cs="Times New Roman"/>
          <w:sz w:val="24"/>
          <w:szCs w:val="24"/>
        </w:rPr>
        <w:t>. 1. nog. un 1. kv. 2,</w:t>
      </w:r>
      <w:r w:rsidRPr="65F8F4DC" w:rsidR="45B452DA">
        <w:rPr>
          <w:rFonts w:ascii="Times New Roman" w:hAnsi="Times New Roman" w:cs="Times New Roman"/>
          <w:sz w:val="24"/>
          <w:szCs w:val="24"/>
        </w:rPr>
        <w:t xml:space="preserve"> nog.) jau sastopami diezgan dabiskas un bagātas platības ar kumeļpēdu </w:t>
      </w:r>
      <w:r w:rsidRPr="65F8F4DC" w:rsidR="45B452DA">
        <w:rPr>
          <w:rFonts w:ascii="Times New Roman" w:hAnsi="Times New Roman" w:cs="Times New Roman"/>
          <w:i/>
          <w:iCs/>
          <w:sz w:val="24"/>
          <w:szCs w:val="24"/>
        </w:rPr>
        <w:t>Asarum europaeum</w:t>
      </w:r>
      <w:r w:rsidRPr="65F8F4DC" w:rsidR="45B452DA">
        <w:rPr>
          <w:rFonts w:ascii="Times New Roman" w:hAnsi="Times New Roman" w:cs="Times New Roman"/>
          <w:sz w:val="24"/>
          <w:szCs w:val="24"/>
        </w:rPr>
        <w:t xml:space="preserve"> un parasto strauspapardi </w:t>
      </w:r>
      <w:r w:rsidRPr="65F8F4DC" w:rsidR="45B452DA">
        <w:rPr>
          <w:rFonts w:ascii="Times New Roman" w:hAnsi="Times New Roman" w:cs="Times New Roman"/>
          <w:i/>
          <w:iCs/>
          <w:sz w:val="24"/>
          <w:szCs w:val="24"/>
        </w:rPr>
        <w:t>Matteucia struthiopteris</w:t>
      </w:r>
      <w:r w:rsidRPr="65F8F4DC" w:rsidR="45B452DA">
        <w:rPr>
          <w:rFonts w:ascii="Times New Roman" w:hAnsi="Times New Roman" w:cs="Times New Roman"/>
          <w:sz w:val="24"/>
          <w:szCs w:val="24"/>
        </w:rPr>
        <w:t xml:space="preserve">, bet vietām 637. kv. 2. nog. un 3. nog. </w:t>
      </w:r>
      <w:r w:rsidRPr="65F8F4DC" w:rsidR="594E5E7C">
        <w:rPr>
          <w:rFonts w:ascii="Times New Roman" w:hAnsi="Times New Roman" w:cs="Times New Roman"/>
          <w:sz w:val="24"/>
          <w:szCs w:val="24"/>
        </w:rPr>
        <w:t>Z</w:t>
      </w:r>
      <w:r w:rsidRPr="65F8F4DC" w:rsidR="45B452DA">
        <w:rPr>
          <w:rFonts w:ascii="Times New Roman" w:hAnsi="Times New Roman" w:cs="Times New Roman"/>
          <w:sz w:val="24"/>
          <w:szCs w:val="24"/>
        </w:rPr>
        <w:t xml:space="preserve"> daļā sastopamas plašākas sekundāras baltalkšņa audzes un lielākas neaizaugušu lauču platības</w:t>
      </w:r>
      <w:r w:rsidR="5EFC0C2F">
        <w:t xml:space="preserve"> </w:t>
      </w:r>
      <w:r w:rsidRPr="65F8F4DC" w:rsidR="5EFC0C2F">
        <w:rPr>
          <w:rFonts w:ascii="Times New Roman" w:hAnsi="Times New Roman" w:cs="Times New Roman"/>
          <w:sz w:val="24"/>
          <w:szCs w:val="24"/>
        </w:rPr>
        <w:t>(2.3.2.</w:t>
      </w:r>
      <w:r>
        <w:rPr>
          <w:rFonts w:ascii="Times New Roman" w:hAnsi="Times New Roman" w:cs="Times New Roman"/>
          <w:sz w:val="24"/>
          <w:szCs w:val="24"/>
        </w:rPr>
        <w:t>10</w:t>
      </w:r>
      <w:r w:rsidRPr="65F8F4DC" w:rsidR="5EFC0C2F">
        <w:rPr>
          <w:rFonts w:ascii="Times New Roman" w:hAnsi="Times New Roman" w:cs="Times New Roman"/>
          <w:sz w:val="24"/>
          <w:szCs w:val="24"/>
        </w:rPr>
        <w:t>., 2.3.2.</w:t>
      </w:r>
      <w:r w:rsidRPr="65F8F4DC">
        <w:rPr>
          <w:rFonts w:ascii="Times New Roman" w:hAnsi="Times New Roman" w:cs="Times New Roman"/>
          <w:sz w:val="24"/>
          <w:szCs w:val="24"/>
        </w:rPr>
        <w:t>1</w:t>
      </w:r>
      <w:r>
        <w:rPr>
          <w:rFonts w:ascii="Times New Roman" w:hAnsi="Times New Roman" w:cs="Times New Roman"/>
          <w:sz w:val="24"/>
          <w:szCs w:val="24"/>
        </w:rPr>
        <w:t>1</w:t>
      </w:r>
      <w:r w:rsidRPr="65F8F4DC" w:rsidR="5EFC0C2F">
        <w:rPr>
          <w:rFonts w:ascii="Times New Roman" w:hAnsi="Times New Roman" w:cs="Times New Roman"/>
          <w:sz w:val="24"/>
          <w:szCs w:val="24"/>
        </w:rPr>
        <w:t>. att.).</w:t>
      </w:r>
    </w:p>
    <w:p w:rsidR="00F16733" w:rsidP="00DE5D8E" w:rsidRDefault="00F16733" w14:paraId="6E0BA657" w14:textId="77777777">
      <w:pPr>
        <w:spacing w:after="0" w:line="276" w:lineRule="auto"/>
        <w:ind w:firstLine="567"/>
        <w:jc w:val="both"/>
        <w:rPr>
          <w:rFonts w:ascii="Times New Roman" w:hAnsi="Times New Roman" w:cs="Times New Roman"/>
          <w:sz w:val="24"/>
          <w:szCs w:val="24"/>
        </w:rPr>
      </w:pPr>
    </w:p>
    <w:tbl>
      <w:tblPr>
        <w:tblW w:w="9628" w:type="dxa"/>
        <w:jc w:val="center"/>
        <w:tblLook w:val="04A0" w:firstRow="1" w:lastRow="0" w:firstColumn="1" w:lastColumn="0" w:noHBand="0" w:noVBand="1"/>
      </w:tblPr>
      <w:tblGrid>
        <w:gridCol w:w="4814"/>
        <w:gridCol w:w="4814"/>
      </w:tblGrid>
      <w:tr w:rsidRPr="008E6AC8" w:rsidR="00A92EF3" w:rsidTr="00A92EF3" w14:paraId="30A5104F" w14:textId="77777777">
        <w:trPr>
          <w:jc w:val="center"/>
        </w:trPr>
        <w:tc>
          <w:tcPr>
            <w:tcW w:w="4814" w:type="dxa"/>
          </w:tcPr>
          <w:p w:rsidRPr="00B0325B" w:rsidR="00A92EF3" w:rsidP="00DE5D8E" w:rsidRDefault="00A92EF3" w14:paraId="7AF0A9CA" w14:textId="43F457F2">
            <w:pPr>
              <w:spacing w:after="0" w:line="276" w:lineRule="auto"/>
              <w:jc w:val="center"/>
              <w:rPr>
                <w:rFonts w:ascii="Times New Roman" w:hAnsi="Times New Roman" w:cs="Times New Roman"/>
                <w:i/>
                <w:sz w:val="20"/>
                <w:szCs w:val="20"/>
              </w:rPr>
            </w:pPr>
            <w:r>
              <w:rPr>
                <w:rFonts w:ascii="Times New Roman" w:hAnsi="Times New Roman" w:cs="Times New Roman"/>
                <w:i/>
                <w:noProof/>
                <w:sz w:val="20"/>
                <w:szCs w:val="20"/>
                <w:lang w:val="lv-LV" w:eastAsia="lv-LV"/>
              </w:rPr>
              <w:drawing>
                <wp:inline distT="0" distB="0" distL="0" distR="0" wp14:anchorId="0FDEB0E4" wp14:editId="6D34C35D">
                  <wp:extent cx="2901044" cy="2175933"/>
                  <wp:effectExtent l="19050" t="0" r="0" b="0"/>
                  <wp:docPr id="1778295866" name="Picture 1024123304" descr="193_RIMG0489_Burtnieki_strauspaparde_un_kumelpeda_stavkrasta_nogaze_baznicas_ZR_puse_skats_ZRvirz_koord_3984125N_577176E_az_310_gr_USusko_foto_15.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_RIMG0489_Burtnieki_strauspaparde_un_kumelpeda_stavkrasta_nogaze_baznicas_ZR_puse_skats_ZRvirz_koord_3984125N_577176E_az_310_gr_USusko_foto_15.10.2024.jpg"/>
                          <pic:cNvPicPr/>
                        </pic:nvPicPr>
                        <pic:blipFill>
                          <a:blip r:embed="rId61" cstate="screen">
                            <a:extLst>
                              <a:ext uri="{28A0092B-C50C-407E-A947-70E740481C1C}">
                                <a14:useLocalDpi xmlns:a14="http://schemas.microsoft.com/office/drawing/2010/main" val="0"/>
                              </a:ext>
                            </a:extLst>
                          </a:blip>
                          <a:stretch>
                            <a:fillRect/>
                          </a:stretch>
                        </pic:blipFill>
                        <pic:spPr>
                          <a:xfrm>
                            <a:off x="0" y="0"/>
                            <a:ext cx="2899832" cy="2175024"/>
                          </a:xfrm>
                          <a:prstGeom prst="rect">
                            <a:avLst/>
                          </a:prstGeom>
                        </pic:spPr>
                      </pic:pic>
                    </a:graphicData>
                  </a:graphic>
                </wp:inline>
              </w:drawing>
            </w:r>
          </w:p>
        </w:tc>
        <w:tc>
          <w:tcPr>
            <w:tcW w:w="4814" w:type="dxa"/>
          </w:tcPr>
          <w:p w:rsidRPr="00B0325B" w:rsidR="00A92EF3" w:rsidP="00DE5D8E" w:rsidRDefault="00A92EF3" w14:paraId="7DAEA962" w14:textId="752871E9">
            <w:pPr>
              <w:spacing w:after="0" w:line="276" w:lineRule="auto"/>
              <w:jc w:val="center"/>
              <w:rPr>
                <w:rFonts w:ascii="Times New Roman" w:hAnsi="Times New Roman" w:cs="Times New Roman"/>
                <w:i/>
                <w:sz w:val="20"/>
                <w:szCs w:val="20"/>
              </w:rPr>
            </w:pPr>
            <w:r>
              <w:rPr>
                <w:rFonts w:ascii="Times New Roman" w:hAnsi="Times New Roman" w:cs="Times New Roman"/>
                <w:i/>
                <w:noProof/>
                <w:sz w:val="20"/>
                <w:szCs w:val="20"/>
                <w:lang w:val="lv-LV" w:eastAsia="lv-LV"/>
              </w:rPr>
              <w:drawing>
                <wp:inline distT="0" distB="0" distL="0" distR="0" wp14:anchorId="2BA6DF92" wp14:editId="3BDBBB7B">
                  <wp:extent cx="2901042" cy="2175933"/>
                  <wp:effectExtent l="19050" t="0" r="0" b="0"/>
                  <wp:docPr id="1778295860" name="Picture 762767451" descr="187_RIMG0464_Burtnieki_stavkrasts_pie_baznicas_un_metala_staba_repera_un_avoksnaja_7160_24US6_38_skats_no_nogazes_vidus_ZRZvirz_koord_398132N_577365E_az_322_gr_USusko_foto_15.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7_RIMG0464_Burtnieki_stavkrasts_pie_baznicas_un_metala_staba_repera_un_avoksnaja_7160_24US6_38_skats_no_nogazes_vidus_ZRZvirz_koord_398132N_577365E_az_322_gr_USusko_foto_15.10.2024.jpg"/>
                          <pic:cNvPicPr/>
                        </pic:nvPicPr>
                        <pic:blipFill>
                          <a:blip r:embed="rId62" cstate="screen">
                            <a:extLst>
                              <a:ext uri="{28A0092B-C50C-407E-A947-70E740481C1C}">
                                <a14:useLocalDpi xmlns:a14="http://schemas.microsoft.com/office/drawing/2010/main" val="0"/>
                              </a:ext>
                            </a:extLst>
                          </a:blip>
                          <a:stretch>
                            <a:fillRect/>
                          </a:stretch>
                        </pic:blipFill>
                        <pic:spPr>
                          <a:xfrm>
                            <a:off x="0" y="0"/>
                            <a:ext cx="2900338" cy="2175405"/>
                          </a:xfrm>
                          <a:prstGeom prst="rect">
                            <a:avLst/>
                          </a:prstGeom>
                        </pic:spPr>
                      </pic:pic>
                    </a:graphicData>
                  </a:graphic>
                </wp:inline>
              </w:drawing>
            </w:r>
          </w:p>
        </w:tc>
      </w:tr>
      <w:tr w:rsidRPr="00A92EF3" w:rsidR="00A92EF3" w:rsidTr="00A92EF3" w14:paraId="37D53159" w14:textId="77777777">
        <w:trPr>
          <w:jc w:val="center"/>
        </w:trPr>
        <w:tc>
          <w:tcPr>
            <w:tcW w:w="4814" w:type="dxa"/>
          </w:tcPr>
          <w:p w:rsidRPr="00A92EF3" w:rsidR="00A92EF3" w:rsidP="00DE5D8E" w:rsidRDefault="00A92EF3" w14:paraId="476F7C58" w14:textId="44299CA0">
            <w:pPr>
              <w:spacing w:after="0" w:line="276" w:lineRule="auto"/>
              <w:jc w:val="both"/>
              <w:rPr>
                <w:rFonts w:ascii="Times New Roman" w:hAnsi="Times New Roman" w:cs="Times New Roman"/>
              </w:rPr>
            </w:pPr>
            <w:r w:rsidRPr="00A92EF3">
              <w:rPr>
                <w:rFonts w:ascii="Times New Roman" w:hAnsi="Times New Roman" w:cs="Times New Roman"/>
              </w:rPr>
              <w:t>2.3.2.</w:t>
            </w:r>
            <w:r w:rsidR="008D2DC1">
              <w:rPr>
                <w:rFonts w:ascii="Times New Roman" w:hAnsi="Times New Roman" w:cs="Times New Roman"/>
              </w:rPr>
              <w:t>10</w:t>
            </w:r>
            <w:r w:rsidRPr="00A92EF3">
              <w:rPr>
                <w:rFonts w:ascii="Times New Roman" w:hAnsi="Times New Roman" w:cs="Times New Roman"/>
              </w:rPr>
              <w:t xml:space="preserve">. att. </w:t>
            </w:r>
            <w:r>
              <w:rPr>
                <w:rFonts w:ascii="Times New Roman" w:hAnsi="Times New Roman" w:cs="Times New Roman"/>
              </w:rPr>
              <w:t xml:space="preserve">Nogāžu mežs ar kumeļpēdām </w:t>
            </w:r>
            <w:r w:rsidRPr="00A92EF3">
              <w:rPr>
                <w:rFonts w:ascii="Times New Roman" w:hAnsi="Times New Roman" w:cs="Times New Roman"/>
                <w:i/>
              </w:rPr>
              <w:t>Asarum europeum</w:t>
            </w:r>
            <w:r w:rsidRPr="00A92EF3">
              <w:rPr>
                <w:rFonts w:ascii="Times New Roman" w:hAnsi="Times New Roman" w:cs="Times New Roman"/>
              </w:rPr>
              <w:t xml:space="preserve"> Burtnieka DAA stāvkrasta nogāzē „Lezdkalnu” DR pusē (637. kv. 1. nog.) – skats no stāvkrasta pakājes ZR virzienā (skatu punkta koord.  3984125N/577176E), U.</w:t>
            </w:r>
            <w:r w:rsidR="002B74CB">
              <w:rPr>
                <w:rFonts w:ascii="Times New Roman" w:hAnsi="Times New Roman" w:cs="Times New Roman"/>
              </w:rPr>
              <w:t xml:space="preserve"> </w:t>
            </w:r>
            <w:r w:rsidRPr="00A92EF3">
              <w:rPr>
                <w:rFonts w:ascii="Times New Roman" w:hAnsi="Times New Roman" w:cs="Times New Roman"/>
              </w:rPr>
              <w:t xml:space="preserve">Suško foto </w:t>
            </w:r>
            <w:r>
              <w:rPr>
                <w:rFonts w:ascii="Times New Roman" w:hAnsi="Times New Roman" w:cs="Times New Roman"/>
              </w:rPr>
              <w:t>15.10.2024.</w:t>
            </w:r>
          </w:p>
        </w:tc>
        <w:tc>
          <w:tcPr>
            <w:tcW w:w="4814" w:type="dxa"/>
          </w:tcPr>
          <w:p w:rsidRPr="00A92EF3" w:rsidR="00A92EF3" w:rsidP="00DE5D8E" w:rsidRDefault="00A92EF3" w14:paraId="1B02070D" w14:textId="06AFE5B9">
            <w:pPr>
              <w:spacing w:after="0" w:line="276" w:lineRule="auto"/>
              <w:jc w:val="both"/>
              <w:rPr>
                <w:rFonts w:ascii="Times New Roman" w:hAnsi="Times New Roman" w:cs="Times New Roman"/>
              </w:rPr>
            </w:pPr>
            <w:r w:rsidRPr="00A92EF3">
              <w:rPr>
                <w:rFonts w:ascii="Times New Roman" w:hAnsi="Times New Roman" w:cs="Times New Roman"/>
              </w:rPr>
              <w:t>2.3.2.</w:t>
            </w:r>
            <w:r w:rsidRPr="00A92EF3" w:rsidR="008D2DC1">
              <w:rPr>
                <w:rFonts w:ascii="Times New Roman" w:hAnsi="Times New Roman" w:cs="Times New Roman"/>
              </w:rPr>
              <w:t>1</w:t>
            </w:r>
            <w:r w:rsidR="008D2DC1">
              <w:rPr>
                <w:rFonts w:ascii="Times New Roman" w:hAnsi="Times New Roman" w:cs="Times New Roman"/>
              </w:rPr>
              <w:t>1</w:t>
            </w:r>
            <w:r w:rsidRPr="00A92EF3">
              <w:rPr>
                <w:rFonts w:ascii="Times New Roman" w:hAnsi="Times New Roman" w:cs="Times New Roman"/>
              </w:rPr>
              <w:t xml:space="preserve">. att. Skrajš mežs Burtnieka DAA stāvkrasta nogāzē pie </w:t>
            </w:r>
            <w:r w:rsidR="000E0C51">
              <w:rPr>
                <w:rFonts w:ascii="Times New Roman" w:hAnsi="Times New Roman" w:cs="Times New Roman"/>
              </w:rPr>
              <w:t>Burtniek</w:t>
            </w:r>
            <w:r w:rsidR="00142458">
              <w:rPr>
                <w:rFonts w:ascii="Times New Roman" w:hAnsi="Times New Roman" w:cs="Times New Roman"/>
              </w:rPr>
              <w:t>u</w:t>
            </w:r>
            <w:r w:rsidRPr="00A92EF3">
              <w:rPr>
                <w:rFonts w:ascii="Times New Roman" w:hAnsi="Times New Roman" w:cs="Times New Roman"/>
              </w:rPr>
              <w:t xml:space="preserve"> mācītājmuižas „Ezermaļiem”</w:t>
            </w:r>
            <w:r>
              <w:rPr>
                <w:rFonts w:ascii="Times New Roman" w:hAnsi="Times New Roman" w:cs="Times New Roman"/>
              </w:rPr>
              <w:t xml:space="preserve"> </w:t>
            </w:r>
            <w:r w:rsidRPr="00A92EF3">
              <w:rPr>
                <w:rFonts w:ascii="Times New Roman" w:hAnsi="Times New Roman" w:cs="Times New Roman"/>
              </w:rPr>
              <w:t>(637. kv. 3. nog.) – skats ZRZ virzienā uz stāvkras</w:t>
            </w:r>
            <w:r>
              <w:rPr>
                <w:rFonts w:ascii="Times New Roman" w:hAnsi="Times New Roman" w:cs="Times New Roman"/>
              </w:rPr>
              <w:t xml:space="preserve">ta nogāzi (skatu punkta koord. </w:t>
            </w:r>
            <w:r w:rsidRPr="00A92EF3">
              <w:rPr>
                <w:rFonts w:ascii="Times New Roman" w:hAnsi="Times New Roman" w:cs="Times New Roman"/>
              </w:rPr>
              <w:t>398132N/577365E), U.</w:t>
            </w:r>
            <w:r w:rsidR="002B74CB">
              <w:rPr>
                <w:rFonts w:ascii="Times New Roman" w:hAnsi="Times New Roman" w:cs="Times New Roman"/>
              </w:rPr>
              <w:t> </w:t>
            </w:r>
            <w:r w:rsidRPr="00A92EF3">
              <w:rPr>
                <w:rFonts w:ascii="Times New Roman" w:hAnsi="Times New Roman" w:cs="Times New Roman"/>
              </w:rPr>
              <w:t xml:space="preserve">Suško foto </w:t>
            </w:r>
            <w:r>
              <w:rPr>
                <w:rFonts w:ascii="Times New Roman" w:hAnsi="Times New Roman" w:cs="Times New Roman"/>
              </w:rPr>
              <w:t>15.10.</w:t>
            </w:r>
            <w:r w:rsidRPr="00A92EF3">
              <w:rPr>
                <w:rFonts w:ascii="Times New Roman" w:hAnsi="Times New Roman" w:cs="Times New Roman"/>
              </w:rPr>
              <w:t>2024.</w:t>
            </w:r>
          </w:p>
        </w:tc>
      </w:tr>
    </w:tbl>
    <w:p w:rsidR="00A062CB" w:rsidP="00DE5D8E" w:rsidRDefault="00A062CB" w14:paraId="63CEDD7E" w14:textId="77777777">
      <w:pPr>
        <w:spacing w:after="0" w:line="276" w:lineRule="auto"/>
        <w:ind w:firstLine="567"/>
        <w:jc w:val="both"/>
        <w:rPr>
          <w:rFonts w:ascii="Times New Roman" w:hAnsi="Times New Roman" w:cs="Times New Roman"/>
          <w:color w:val="242424"/>
          <w:sz w:val="24"/>
          <w:szCs w:val="24"/>
          <w:shd w:val="clear" w:color="auto" w:fill="FFFFFF"/>
          <w:lang w:val="lv-LV"/>
        </w:rPr>
      </w:pPr>
    </w:p>
    <w:p w:rsidR="00A062CB" w:rsidP="00DE5D8E" w:rsidRDefault="00CB3492" w14:paraId="373ACDBF" w14:textId="5C913B71">
      <w:pPr>
        <w:spacing w:after="0" w:line="276" w:lineRule="auto"/>
        <w:ind w:firstLine="567"/>
        <w:jc w:val="both"/>
        <w:rPr>
          <w:rFonts w:ascii="Times New Roman" w:hAnsi="Times New Roman" w:cs="Times New Roman"/>
          <w:color w:val="242424"/>
          <w:sz w:val="24"/>
          <w:szCs w:val="24"/>
          <w:shd w:val="clear" w:color="auto" w:fill="FFFFFF"/>
          <w:lang w:val="lv-LV"/>
        </w:rPr>
      </w:pPr>
      <w:r>
        <w:rPr>
          <w:rFonts w:ascii="Times New Roman" w:hAnsi="Times New Roman" w:cs="Times New Roman"/>
          <w:color w:val="242424"/>
          <w:sz w:val="24"/>
          <w:szCs w:val="24"/>
          <w:shd w:val="clear" w:color="auto" w:fill="FFFFFF"/>
          <w:lang w:val="lv-LV"/>
        </w:rPr>
        <w:t xml:space="preserve">“Dabas skaitīšanas” un šī DA plāna izstrādes ietvaros </w:t>
      </w:r>
      <w:r w:rsidRPr="002E2296">
        <w:rPr>
          <w:rFonts w:ascii="Times New Roman" w:hAnsi="Times New Roman" w:cs="Times New Roman"/>
          <w:color w:val="242424"/>
          <w:sz w:val="24"/>
          <w:szCs w:val="24"/>
          <w:shd w:val="clear" w:color="auto" w:fill="FFFFFF"/>
          <w:lang w:val="lv-LV"/>
        </w:rPr>
        <w:t xml:space="preserve">2024. gadā </w:t>
      </w:r>
      <w:r>
        <w:rPr>
          <w:rFonts w:ascii="Times New Roman" w:hAnsi="Times New Roman" w:cs="Times New Roman"/>
          <w:color w:val="242424"/>
          <w:sz w:val="24"/>
          <w:szCs w:val="24"/>
          <w:shd w:val="clear" w:color="auto" w:fill="FFFFFF"/>
          <w:lang w:val="lv-LV"/>
        </w:rPr>
        <w:t xml:space="preserve">veiktās </w:t>
      </w:r>
      <w:r w:rsidRPr="002E2296" w:rsidR="008127B0">
        <w:rPr>
          <w:rFonts w:ascii="Times New Roman" w:hAnsi="Times New Roman" w:cs="Times New Roman"/>
          <w:color w:val="242424"/>
          <w:sz w:val="24"/>
          <w:szCs w:val="24"/>
          <w:shd w:val="clear" w:color="auto" w:fill="FFFFFF"/>
          <w:lang w:val="lv-LV"/>
        </w:rPr>
        <w:t xml:space="preserve">apsekošanas </w:t>
      </w:r>
      <w:r>
        <w:rPr>
          <w:rFonts w:ascii="Times New Roman" w:hAnsi="Times New Roman" w:cs="Times New Roman"/>
          <w:color w:val="242424"/>
          <w:sz w:val="24"/>
          <w:szCs w:val="24"/>
          <w:shd w:val="clear" w:color="auto" w:fill="FFFFFF"/>
          <w:lang w:val="lv-LV"/>
        </w:rPr>
        <w:t xml:space="preserve">rezultātā Radziņmežā pie DL robežas konstatēts </w:t>
      </w:r>
      <w:r w:rsidR="00A062CB">
        <w:rPr>
          <w:rFonts w:ascii="Times New Roman" w:hAnsi="Times New Roman" w:cs="Times New Roman"/>
          <w:color w:val="242424"/>
          <w:sz w:val="24"/>
          <w:szCs w:val="24"/>
          <w:shd w:val="clear" w:color="auto" w:fill="FFFFFF"/>
          <w:lang w:val="lv-LV"/>
        </w:rPr>
        <w:t xml:space="preserve">ES nozīmes biotopa </w:t>
      </w:r>
      <w:r w:rsidRPr="002E2296">
        <w:rPr>
          <w:rFonts w:ascii="Times New Roman" w:hAnsi="Times New Roman" w:cs="Times New Roman"/>
          <w:b/>
          <w:color w:val="242424"/>
          <w:sz w:val="24"/>
          <w:szCs w:val="24"/>
          <w:shd w:val="clear" w:color="auto" w:fill="FFFFFF"/>
          <w:lang w:val="lv-LV"/>
        </w:rPr>
        <w:t>9160 Ozolu meži</w:t>
      </w:r>
      <w:r w:rsidRPr="002E2296">
        <w:rPr>
          <w:rFonts w:ascii="Times New Roman" w:hAnsi="Times New Roman" w:cs="Times New Roman"/>
          <w:color w:val="242424"/>
          <w:sz w:val="24"/>
          <w:szCs w:val="24"/>
          <w:shd w:val="clear" w:color="auto" w:fill="FFFFFF"/>
          <w:lang w:val="lv-LV"/>
        </w:rPr>
        <w:t xml:space="preserve"> 3. variants </w:t>
      </w:r>
      <w:r w:rsidR="00A062CB">
        <w:rPr>
          <w:rFonts w:ascii="Times New Roman" w:hAnsi="Times New Roman" w:cs="Times New Roman"/>
          <w:color w:val="242424"/>
          <w:sz w:val="24"/>
          <w:szCs w:val="24"/>
          <w:shd w:val="clear" w:color="auto" w:fill="FFFFFF"/>
          <w:lang w:val="lv-LV"/>
        </w:rPr>
        <w:t xml:space="preserve">divos poligonos ar kopējo platību 7,8 ha, no kuriem DL “Burtnieka ezera pļavas” atrodas tikai 0,28 ha </w:t>
      </w:r>
      <w:r w:rsidRPr="00205CC2" w:rsidR="00A062CB">
        <w:rPr>
          <w:rFonts w:ascii="Times New Roman" w:hAnsi="Times New Roman" w:cs="Times New Roman"/>
          <w:sz w:val="24"/>
          <w:szCs w:val="24"/>
          <w:lang w:val="lv-LV"/>
        </w:rPr>
        <w:t>(</w:t>
      </w:r>
      <w:r w:rsidRPr="008067D6" w:rsidR="00A062CB">
        <w:rPr>
          <w:rFonts w:ascii="Times New Roman" w:hAnsi="Times New Roman" w:cs="Times New Roman"/>
          <w:sz w:val="24"/>
          <w:szCs w:val="24"/>
          <w:lang w:val="lv-LV"/>
        </w:rPr>
        <w:t>2.3.2.11.</w:t>
      </w:r>
      <w:r w:rsidR="00A062CB">
        <w:rPr>
          <w:rFonts w:ascii="Times New Roman" w:hAnsi="Times New Roman" w:cs="Times New Roman"/>
          <w:sz w:val="24"/>
          <w:szCs w:val="24"/>
          <w:lang w:val="lv-LV"/>
        </w:rPr>
        <w:t xml:space="preserve">, </w:t>
      </w:r>
      <w:r w:rsidRPr="008067D6" w:rsidR="00A062CB">
        <w:rPr>
          <w:rFonts w:ascii="Times New Roman" w:hAnsi="Times New Roman" w:cs="Times New Roman"/>
          <w:sz w:val="24"/>
          <w:szCs w:val="24"/>
          <w:lang w:val="lv-LV"/>
        </w:rPr>
        <w:t>2.3.2.1</w:t>
      </w:r>
      <w:r w:rsidR="00A062CB">
        <w:rPr>
          <w:rFonts w:ascii="Times New Roman" w:hAnsi="Times New Roman" w:cs="Times New Roman"/>
          <w:sz w:val="24"/>
          <w:szCs w:val="24"/>
          <w:lang w:val="lv-LV"/>
        </w:rPr>
        <w:t>2</w:t>
      </w:r>
      <w:r w:rsidRPr="008067D6" w:rsidR="00A062CB">
        <w:rPr>
          <w:rFonts w:ascii="Times New Roman" w:hAnsi="Times New Roman" w:cs="Times New Roman"/>
          <w:sz w:val="24"/>
          <w:szCs w:val="24"/>
          <w:lang w:val="lv-LV"/>
        </w:rPr>
        <w:t xml:space="preserve">. </w:t>
      </w:r>
      <w:r w:rsidRPr="00205CC2" w:rsidR="00A062CB">
        <w:rPr>
          <w:rFonts w:ascii="Times New Roman" w:hAnsi="Times New Roman" w:cs="Times New Roman"/>
          <w:sz w:val="24"/>
          <w:szCs w:val="24"/>
          <w:lang w:val="lv-LV"/>
        </w:rPr>
        <w:t>att.)</w:t>
      </w:r>
      <w:r w:rsidR="00A062CB">
        <w:rPr>
          <w:rFonts w:ascii="Times New Roman" w:hAnsi="Times New Roman" w:cs="Times New Roman"/>
          <w:color w:val="242424"/>
          <w:sz w:val="24"/>
          <w:szCs w:val="24"/>
          <w:shd w:val="clear" w:color="auto" w:fill="FFFFFF"/>
          <w:lang w:val="lv-LV"/>
        </w:rPr>
        <w:t>.</w:t>
      </w:r>
    </w:p>
    <w:p w:rsidR="00205CC2" w:rsidP="00DE5D8E" w:rsidRDefault="00205CC2" w14:paraId="44430D72" w14:textId="11501A9F">
      <w:pPr>
        <w:spacing w:after="0" w:line="276" w:lineRule="auto"/>
        <w:ind w:firstLine="567"/>
        <w:jc w:val="both"/>
        <w:rPr>
          <w:rFonts w:ascii="Times New Roman" w:hAnsi="Times New Roman" w:cs="Times New Roman"/>
          <w:sz w:val="24"/>
          <w:szCs w:val="24"/>
          <w:lang w:val="lv-LV"/>
        </w:rPr>
      </w:pPr>
      <w:r w:rsidRPr="00205CC2">
        <w:rPr>
          <w:rFonts w:ascii="Times New Roman" w:hAnsi="Times New Roman" w:cs="Times New Roman"/>
          <w:sz w:val="24"/>
          <w:szCs w:val="24"/>
          <w:lang w:val="lv-LV"/>
        </w:rPr>
        <w:t>Šie priežu-ozolu meži ir izveidojušies senajā Burtnieka krastā un pirms ezera ūdens līmeņa pazemināšanas 1928.-1929. gadā atradās pašā ezera krastā, veidojot ļoti ainavisku vietu. Vien</w:t>
      </w:r>
      <w:r w:rsidR="008067D6">
        <w:rPr>
          <w:rFonts w:ascii="Times New Roman" w:hAnsi="Times New Roman" w:cs="Times New Roman"/>
          <w:sz w:val="24"/>
          <w:szCs w:val="24"/>
          <w:lang w:val="lv-LV"/>
        </w:rPr>
        <w:t>s n</w:t>
      </w:r>
      <w:r w:rsidRPr="00205CC2">
        <w:rPr>
          <w:rFonts w:ascii="Times New Roman" w:hAnsi="Times New Roman" w:cs="Times New Roman"/>
          <w:sz w:val="24"/>
          <w:szCs w:val="24"/>
          <w:lang w:val="lv-LV"/>
        </w:rPr>
        <w:t xml:space="preserve">o minētajiem poligoniem </w:t>
      </w:r>
      <w:r w:rsidR="008067D6">
        <w:rPr>
          <w:rFonts w:ascii="Times New Roman" w:hAnsi="Times New Roman" w:cs="Times New Roman"/>
          <w:sz w:val="24"/>
          <w:szCs w:val="24"/>
          <w:lang w:val="lv-LV"/>
        </w:rPr>
        <w:t xml:space="preserve">tika nokartēts </w:t>
      </w:r>
      <w:r w:rsidRPr="00205CC2">
        <w:rPr>
          <w:rFonts w:ascii="Times New Roman" w:hAnsi="Times New Roman" w:cs="Times New Roman"/>
          <w:sz w:val="24"/>
          <w:szCs w:val="24"/>
          <w:lang w:val="lv-LV"/>
        </w:rPr>
        <w:t>jau 2020. gadā</w:t>
      </w:r>
      <w:r w:rsidR="008067D6">
        <w:rPr>
          <w:rFonts w:ascii="Times New Roman" w:hAnsi="Times New Roman" w:cs="Times New Roman"/>
          <w:sz w:val="24"/>
          <w:szCs w:val="24"/>
          <w:lang w:val="lv-LV"/>
        </w:rPr>
        <w:t>, bet</w:t>
      </w:r>
      <w:r w:rsidRPr="00205CC2">
        <w:rPr>
          <w:rFonts w:ascii="Times New Roman" w:hAnsi="Times New Roman" w:cs="Times New Roman"/>
          <w:sz w:val="24"/>
          <w:szCs w:val="24"/>
          <w:lang w:val="lv-LV"/>
        </w:rPr>
        <w:t xml:space="preserve"> 2024. gada apsekojuma rezultātā šī biotopa platība tika precizēta un nedaudz palielināta</w:t>
      </w:r>
      <w:r w:rsidR="008067D6">
        <w:rPr>
          <w:rFonts w:ascii="Times New Roman" w:hAnsi="Times New Roman" w:cs="Times New Roman"/>
          <w:sz w:val="24"/>
          <w:szCs w:val="24"/>
          <w:lang w:val="lv-LV"/>
        </w:rPr>
        <w:t xml:space="preserve">. </w:t>
      </w:r>
      <w:r w:rsidRPr="00205CC2">
        <w:rPr>
          <w:rFonts w:ascii="Times New Roman" w:hAnsi="Times New Roman" w:cs="Times New Roman"/>
          <w:sz w:val="24"/>
          <w:szCs w:val="24"/>
          <w:lang w:val="lv-LV"/>
        </w:rPr>
        <w:t>Abiem biotopa poligoniem raksturīga bioloģiski vecu ozolu un priežu klātbūtne, piemistrojumā apse, bērzs un egle. Radziņmeža R malā nesen</w:t>
      </w:r>
      <w:r w:rsidR="008067D6">
        <w:rPr>
          <w:rFonts w:ascii="Times New Roman" w:hAnsi="Times New Roman" w:cs="Times New Roman"/>
          <w:sz w:val="24"/>
          <w:szCs w:val="24"/>
          <w:lang w:val="lv-LV"/>
        </w:rPr>
        <w:t xml:space="preserve"> veiktā </w:t>
      </w:r>
      <w:r w:rsidRPr="00205CC2">
        <w:rPr>
          <w:rFonts w:ascii="Times New Roman" w:hAnsi="Times New Roman" w:cs="Times New Roman"/>
          <w:sz w:val="24"/>
          <w:szCs w:val="24"/>
          <w:lang w:val="lv-LV"/>
        </w:rPr>
        <w:t>krūmu stāv</w:t>
      </w:r>
      <w:r w:rsidR="0086401D">
        <w:rPr>
          <w:rFonts w:ascii="Times New Roman" w:hAnsi="Times New Roman" w:cs="Times New Roman"/>
          <w:sz w:val="24"/>
          <w:szCs w:val="24"/>
          <w:lang w:val="lv-LV"/>
        </w:rPr>
        <w:t xml:space="preserve">a un </w:t>
      </w:r>
      <w:r w:rsidRPr="00205CC2">
        <w:rPr>
          <w:rFonts w:ascii="Times New Roman" w:hAnsi="Times New Roman" w:cs="Times New Roman"/>
          <w:sz w:val="24"/>
          <w:szCs w:val="24"/>
          <w:lang w:val="lv-LV"/>
        </w:rPr>
        <w:t>eg</w:t>
      </w:r>
      <w:r w:rsidR="0086401D">
        <w:rPr>
          <w:rFonts w:ascii="Times New Roman" w:hAnsi="Times New Roman" w:cs="Times New Roman"/>
          <w:sz w:val="24"/>
          <w:szCs w:val="24"/>
          <w:lang w:val="lv-LV"/>
        </w:rPr>
        <w:t>ļu</w:t>
      </w:r>
      <w:r w:rsidR="007F1DF0">
        <w:rPr>
          <w:rFonts w:ascii="Times New Roman" w:hAnsi="Times New Roman" w:cs="Times New Roman"/>
          <w:sz w:val="24"/>
          <w:szCs w:val="24"/>
          <w:lang w:val="lv-LV"/>
        </w:rPr>
        <w:t>,</w:t>
      </w:r>
      <w:r w:rsidR="0086401D">
        <w:rPr>
          <w:rFonts w:ascii="Times New Roman" w:hAnsi="Times New Roman" w:cs="Times New Roman"/>
          <w:sz w:val="24"/>
          <w:szCs w:val="24"/>
          <w:lang w:val="lv-LV"/>
        </w:rPr>
        <w:t xml:space="preserve"> un </w:t>
      </w:r>
      <w:r w:rsidRPr="00205CC2">
        <w:rPr>
          <w:rFonts w:ascii="Times New Roman" w:hAnsi="Times New Roman" w:cs="Times New Roman"/>
          <w:sz w:val="24"/>
          <w:szCs w:val="24"/>
          <w:lang w:val="lv-LV"/>
        </w:rPr>
        <w:t>bērzu</w:t>
      </w:r>
      <w:r w:rsidR="0086401D">
        <w:rPr>
          <w:rFonts w:ascii="Times New Roman" w:hAnsi="Times New Roman" w:cs="Times New Roman"/>
          <w:sz w:val="24"/>
          <w:szCs w:val="24"/>
          <w:lang w:val="lv-LV"/>
        </w:rPr>
        <w:t xml:space="preserve"> izciršana </w:t>
      </w:r>
      <w:r w:rsidRPr="00205CC2">
        <w:rPr>
          <w:rFonts w:ascii="Times New Roman" w:hAnsi="Times New Roman" w:cs="Times New Roman"/>
          <w:sz w:val="24"/>
          <w:szCs w:val="24"/>
          <w:lang w:val="lv-LV"/>
        </w:rPr>
        <w:t>ir veicinājusi biotopa</w:t>
      </w:r>
      <w:r w:rsidR="0086401D">
        <w:rPr>
          <w:rFonts w:ascii="Times New Roman" w:hAnsi="Times New Roman" w:cs="Times New Roman"/>
          <w:sz w:val="24"/>
          <w:szCs w:val="24"/>
          <w:lang w:val="lv-LV"/>
        </w:rPr>
        <w:t xml:space="preserve"> </w:t>
      </w:r>
      <w:r w:rsidRPr="00205CC2">
        <w:rPr>
          <w:rFonts w:ascii="Times New Roman" w:hAnsi="Times New Roman" w:cs="Times New Roman"/>
          <w:sz w:val="24"/>
          <w:szCs w:val="24"/>
          <w:lang w:val="lv-LV"/>
        </w:rPr>
        <w:t xml:space="preserve">atjaunošanu un būtiski uzlabojusi tā kvalitāti, veicinot veco ozolu atēnošanu un samazinot nevēlamo koku – egles un bērza </w:t>
      </w:r>
      <w:r w:rsidR="007F1DF0">
        <w:rPr>
          <w:lang w:val="lv-LV"/>
        </w:rPr>
        <w:t xml:space="preserve">– </w:t>
      </w:r>
      <w:r w:rsidRPr="00205CC2">
        <w:rPr>
          <w:rFonts w:ascii="Times New Roman" w:hAnsi="Times New Roman" w:cs="Times New Roman"/>
          <w:sz w:val="24"/>
          <w:szCs w:val="24"/>
          <w:lang w:val="lv-LV"/>
        </w:rPr>
        <w:t>segum</w:t>
      </w:r>
      <w:r w:rsidR="0086401D">
        <w:rPr>
          <w:rFonts w:ascii="Times New Roman" w:hAnsi="Times New Roman" w:cs="Times New Roman"/>
          <w:sz w:val="24"/>
          <w:szCs w:val="24"/>
          <w:lang w:val="lv-LV"/>
        </w:rPr>
        <w:t>u</w:t>
      </w:r>
      <w:r w:rsidRPr="00205CC2">
        <w:rPr>
          <w:rFonts w:ascii="Times New Roman" w:hAnsi="Times New Roman" w:cs="Times New Roman"/>
          <w:sz w:val="24"/>
          <w:szCs w:val="24"/>
          <w:lang w:val="lv-LV"/>
        </w:rPr>
        <w:t>.</w:t>
      </w:r>
    </w:p>
    <w:p w:rsidR="00F16733" w:rsidP="00DE5D8E" w:rsidRDefault="00F16733" w14:paraId="2C45AAF7" w14:textId="77777777">
      <w:pPr>
        <w:spacing w:after="0" w:line="276" w:lineRule="auto"/>
        <w:ind w:firstLine="567"/>
        <w:jc w:val="both"/>
        <w:rPr>
          <w:rFonts w:ascii="Times New Roman" w:hAnsi="Times New Roman" w:cs="Times New Roman"/>
          <w:sz w:val="24"/>
          <w:szCs w:val="24"/>
          <w:lang w:val="lv-LV"/>
        </w:rPr>
      </w:pPr>
    </w:p>
    <w:tbl>
      <w:tblPr>
        <w:tblW w:w="9621" w:type="dxa"/>
        <w:jc w:val="center"/>
        <w:tblLook w:val="04A0" w:firstRow="1" w:lastRow="0" w:firstColumn="1" w:lastColumn="0" w:noHBand="0" w:noVBand="1"/>
      </w:tblPr>
      <w:tblGrid>
        <w:gridCol w:w="4815"/>
        <w:gridCol w:w="4806"/>
      </w:tblGrid>
      <w:tr w:rsidRPr="008E6AC8" w:rsidR="008067D6" w:rsidTr="003977D9" w14:paraId="34D2BD55" w14:textId="77777777">
        <w:trPr>
          <w:jc w:val="center"/>
        </w:trPr>
        <w:tc>
          <w:tcPr>
            <w:tcW w:w="4815" w:type="dxa"/>
          </w:tcPr>
          <w:p w:rsidRPr="00B0325B" w:rsidR="008067D6" w:rsidP="00DE5D8E" w:rsidRDefault="008067D6" w14:paraId="4B244905" w14:textId="77777777">
            <w:pPr>
              <w:spacing w:after="0" w:line="276" w:lineRule="auto"/>
              <w:jc w:val="center"/>
              <w:rPr>
                <w:rFonts w:ascii="Times New Roman" w:hAnsi="Times New Roman" w:cs="Times New Roman"/>
                <w:i/>
                <w:sz w:val="20"/>
                <w:szCs w:val="20"/>
              </w:rPr>
            </w:pPr>
            <w:r>
              <w:rPr>
                <w:rFonts w:ascii="Times New Roman" w:hAnsi="Times New Roman" w:cs="Times New Roman"/>
                <w:i/>
                <w:noProof/>
                <w:sz w:val="20"/>
                <w:szCs w:val="20"/>
                <w:lang w:val="lv-LV" w:eastAsia="lv-LV"/>
              </w:rPr>
              <w:drawing>
                <wp:inline distT="0" distB="0" distL="0" distR="0" wp14:anchorId="5B9A9C34" wp14:editId="55674F74">
                  <wp:extent cx="2901042" cy="2175933"/>
                  <wp:effectExtent l="19050" t="0" r="0" b="0"/>
                  <wp:docPr id="944500751" name="Picture 401402373" descr="205_RIMG0225_Burtnieka_ZAkr_Radzinmeza_ZRmala_priezu_ozolu_mezs_9160_3var_24LS126_4pol_4kv_11nog_koord_403344N_574815E_sk_uz_DRD_az_225gr_USusko_foto_8.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5_RIMG0225_Burtnieka_ZAkr_Radzinmeza_ZRmala_priezu_ozolu_mezs_9160_3var_24LS126_4pol_4kv_11nog_koord_403344N_574815E_sk_uz_DRD_az_225gr_USusko_foto_8.10.2024.jpg"/>
                          <pic:cNvPicPr/>
                        </pic:nvPicPr>
                        <pic:blipFill>
                          <a:blip r:embed="rId63" cstate="screen">
                            <a:extLst>
                              <a:ext uri="{28A0092B-C50C-407E-A947-70E740481C1C}">
                                <a14:useLocalDpi xmlns:a14="http://schemas.microsoft.com/office/drawing/2010/main" val="0"/>
                              </a:ext>
                            </a:extLst>
                          </a:blip>
                          <a:stretch>
                            <a:fillRect/>
                          </a:stretch>
                        </pic:blipFill>
                        <pic:spPr>
                          <a:xfrm>
                            <a:off x="0" y="0"/>
                            <a:ext cx="2907697" cy="2180925"/>
                          </a:xfrm>
                          <a:prstGeom prst="rect">
                            <a:avLst/>
                          </a:prstGeom>
                        </pic:spPr>
                      </pic:pic>
                    </a:graphicData>
                  </a:graphic>
                </wp:inline>
              </w:drawing>
            </w:r>
          </w:p>
        </w:tc>
        <w:tc>
          <w:tcPr>
            <w:tcW w:w="4806" w:type="dxa"/>
          </w:tcPr>
          <w:p w:rsidRPr="00B0325B" w:rsidR="008067D6" w:rsidP="00DE5D8E" w:rsidRDefault="008067D6" w14:paraId="4A1222ED" w14:textId="77777777">
            <w:pPr>
              <w:spacing w:after="0" w:line="276" w:lineRule="auto"/>
              <w:jc w:val="center"/>
              <w:rPr>
                <w:rFonts w:ascii="Times New Roman" w:hAnsi="Times New Roman" w:cs="Times New Roman"/>
                <w:i/>
                <w:sz w:val="20"/>
                <w:szCs w:val="20"/>
              </w:rPr>
            </w:pPr>
            <w:r>
              <w:rPr>
                <w:rFonts w:ascii="Times New Roman" w:hAnsi="Times New Roman" w:cs="Times New Roman"/>
                <w:i/>
                <w:noProof/>
                <w:sz w:val="20"/>
                <w:szCs w:val="20"/>
                <w:lang w:val="lv-LV" w:eastAsia="lv-LV"/>
              </w:rPr>
              <w:drawing>
                <wp:inline distT="0" distB="0" distL="0" distR="0" wp14:anchorId="776009CD" wp14:editId="3A64F68F">
                  <wp:extent cx="2889755" cy="2167466"/>
                  <wp:effectExtent l="19050" t="0" r="5845" b="0"/>
                  <wp:docPr id="944500752" name="Picture 401402374" descr="206_RIMG0179_Burtnieka_ZAkr_Radzinmeza_Dgals_priezu_ozolu_meza_9160_3var_24LS126_3pol_6kv_37nog_koord_402287N_574982E_sk_uz_A_az_82gr_USusko_foto_8.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6_RIMG0179_Burtnieka_ZAkr_Radzinmeza_Dgals_priezu_ozolu_meza_9160_3var_24LS126_3pol_6kv_37nog_koord_402287N_574982E_sk_uz_A_az_82gr_USusko_foto_8.10.2024.jpg"/>
                          <pic:cNvPicPr/>
                        </pic:nvPicPr>
                        <pic:blipFill>
                          <a:blip r:embed="rId64" cstate="screen">
                            <a:extLst>
                              <a:ext uri="{28A0092B-C50C-407E-A947-70E740481C1C}">
                                <a14:useLocalDpi xmlns:a14="http://schemas.microsoft.com/office/drawing/2010/main" val="0"/>
                              </a:ext>
                            </a:extLst>
                          </a:blip>
                          <a:stretch>
                            <a:fillRect/>
                          </a:stretch>
                        </pic:blipFill>
                        <pic:spPr>
                          <a:xfrm>
                            <a:off x="0" y="0"/>
                            <a:ext cx="2896421" cy="2172465"/>
                          </a:xfrm>
                          <a:prstGeom prst="rect">
                            <a:avLst/>
                          </a:prstGeom>
                        </pic:spPr>
                      </pic:pic>
                    </a:graphicData>
                  </a:graphic>
                </wp:inline>
              </w:drawing>
            </w:r>
          </w:p>
        </w:tc>
      </w:tr>
      <w:tr w:rsidRPr="0086401D" w:rsidR="008067D6" w:rsidTr="003977D9" w14:paraId="4644E1E3" w14:textId="77777777">
        <w:trPr>
          <w:jc w:val="center"/>
        </w:trPr>
        <w:tc>
          <w:tcPr>
            <w:tcW w:w="4815" w:type="dxa"/>
          </w:tcPr>
          <w:p w:rsidRPr="0086401D" w:rsidR="008067D6" w:rsidP="00DE5D8E" w:rsidRDefault="0086401D" w14:paraId="13B63A8D" w14:textId="644BD1F0">
            <w:pPr>
              <w:spacing w:after="0" w:line="276" w:lineRule="auto"/>
              <w:jc w:val="both"/>
              <w:rPr>
                <w:rFonts w:ascii="Times New Roman" w:hAnsi="Times New Roman" w:cs="Times New Roman"/>
              </w:rPr>
            </w:pPr>
            <w:r w:rsidRPr="0086401D">
              <w:rPr>
                <w:rFonts w:ascii="Times New Roman" w:hAnsi="Times New Roman" w:cs="Times New Roman"/>
                <w:lang w:val="lv-LV"/>
              </w:rPr>
              <w:t>2.3.</w:t>
            </w:r>
            <w:r w:rsidRPr="003977D9">
              <w:rPr>
                <w:rFonts w:ascii="Times New Roman" w:hAnsi="Times New Roman" w:cs="Times New Roman"/>
                <w:lang w:val="lv-LV"/>
              </w:rPr>
              <w:t>2.11</w:t>
            </w:r>
            <w:r w:rsidRPr="009D5CBC" w:rsidR="008067D6">
              <w:rPr>
                <w:rFonts w:ascii="Times New Roman" w:hAnsi="Times New Roman" w:cs="Times New Roman"/>
                <w:lang w:val="nn-NO"/>
              </w:rPr>
              <w:t xml:space="preserve">. att. </w:t>
            </w:r>
            <w:r w:rsidRPr="003977D9">
              <w:rPr>
                <w:rFonts w:ascii="Times New Roman" w:hAnsi="Times New Roman" w:cs="Times New Roman"/>
                <w:lang w:val="lv-LV"/>
              </w:rPr>
              <w:t>9160 Ozolu meži</w:t>
            </w:r>
            <w:r w:rsidRPr="009D5CBC">
              <w:rPr>
                <w:rFonts w:ascii="Times New Roman" w:hAnsi="Times New Roman" w:cs="Times New Roman"/>
                <w:lang w:val="nn-NO"/>
              </w:rPr>
              <w:t xml:space="preserve"> </w:t>
            </w:r>
            <w:r w:rsidRPr="009D5CBC" w:rsidR="003977D9">
              <w:rPr>
                <w:rFonts w:ascii="Times New Roman" w:hAnsi="Times New Roman" w:cs="Times New Roman"/>
                <w:lang w:val="nn-NO"/>
              </w:rPr>
              <w:t xml:space="preserve">4. kv. 11. nog. </w:t>
            </w:r>
            <w:r w:rsidRPr="009D5CBC" w:rsidR="008067D6">
              <w:rPr>
                <w:rFonts w:ascii="Times New Roman" w:hAnsi="Times New Roman" w:cs="Times New Roman"/>
                <w:lang w:val="nn-NO"/>
              </w:rPr>
              <w:t xml:space="preserve">Radziņmeža R malā blakus </w:t>
            </w:r>
            <w:r w:rsidR="0045771A">
              <w:rPr>
                <w:rFonts w:ascii="Times New Roman" w:hAnsi="Times New Roman" w:cs="Times New Roman"/>
                <w:lang w:val="nn-NO"/>
              </w:rPr>
              <w:t>DL</w:t>
            </w:r>
            <w:r w:rsidRPr="009D5CBC" w:rsidR="008067D6">
              <w:rPr>
                <w:rFonts w:ascii="Times New Roman" w:hAnsi="Times New Roman" w:cs="Times New Roman"/>
                <w:lang w:val="nn-NO"/>
              </w:rPr>
              <w:t xml:space="preserve"> robežai starp Melnatteku un Tēvpļaviņu (24LS126_4) – skats uz DR (skatu punkta koord.  </w:t>
            </w:r>
            <w:r w:rsidRPr="0086401D" w:rsidR="008067D6">
              <w:rPr>
                <w:rFonts w:ascii="Times New Roman" w:hAnsi="Times New Roman" w:cs="Times New Roman"/>
              </w:rPr>
              <w:t>403344N/574815E), U.</w:t>
            </w:r>
            <w:r w:rsidR="000A0C7E">
              <w:rPr>
                <w:rFonts w:ascii="Times New Roman" w:hAnsi="Times New Roman" w:cs="Times New Roman"/>
              </w:rPr>
              <w:t> </w:t>
            </w:r>
            <w:r w:rsidRPr="0086401D" w:rsidR="008067D6">
              <w:rPr>
                <w:rFonts w:ascii="Times New Roman" w:hAnsi="Times New Roman" w:cs="Times New Roman"/>
              </w:rPr>
              <w:t xml:space="preserve">Suško foto </w:t>
            </w:r>
            <w:r>
              <w:rPr>
                <w:rFonts w:ascii="Times New Roman" w:hAnsi="Times New Roman" w:cs="Times New Roman"/>
              </w:rPr>
              <w:t>08.10.2024.</w:t>
            </w:r>
          </w:p>
        </w:tc>
        <w:tc>
          <w:tcPr>
            <w:tcW w:w="4806" w:type="dxa"/>
          </w:tcPr>
          <w:p w:rsidRPr="0086401D" w:rsidR="008067D6" w:rsidP="00DE5D8E" w:rsidRDefault="0086401D" w14:paraId="50F0F070" w14:textId="6FA0F0DA">
            <w:pPr>
              <w:spacing w:after="0" w:line="276" w:lineRule="auto"/>
              <w:jc w:val="both"/>
              <w:rPr>
                <w:rFonts w:ascii="Times New Roman" w:hAnsi="Times New Roman" w:cs="Times New Roman"/>
              </w:rPr>
            </w:pPr>
            <w:r w:rsidRPr="0086401D">
              <w:rPr>
                <w:rFonts w:ascii="Times New Roman" w:hAnsi="Times New Roman" w:cs="Times New Roman"/>
                <w:lang w:val="lv-LV"/>
              </w:rPr>
              <w:t>2.3.2.12</w:t>
            </w:r>
            <w:r w:rsidRPr="009D5CBC" w:rsidR="008067D6">
              <w:rPr>
                <w:rFonts w:ascii="Times New Roman" w:hAnsi="Times New Roman" w:cs="Times New Roman"/>
                <w:lang w:val="nn-NO"/>
              </w:rPr>
              <w:t xml:space="preserve">. att. </w:t>
            </w:r>
            <w:r w:rsidRPr="009D5CBC" w:rsidR="003977D9">
              <w:rPr>
                <w:rFonts w:ascii="Times New Roman" w:hAnsi="Times New Roman" w:cs="Times New Roman"/>
                <w:lang w:val="nn-NO"/>
              </w:rPr>
              <w:t xml:space="preserve">9160 Ozolu meži </w:t>
            </w:r>
            <w:r w:rsidRPr="009D5CBC" w:rsidR="008067D6">
              <w:rPr>
                <w:rFonts w:ascii="Times New Roman" w:hAnsi="Times New Roman" w:cs="Times New Roman"/>
                <w:lang w:val="nn-NO"/>
              </w:rPr>
              <w:t xml:space="preserve">6. kv. 27. un 37. </w:t>
            </w:r>
            <w:r w:rsidRPr="009D5CBC">
              <w:rPr>
                <w:rFonts w:ascii="Times New Roman" w:hAnsi="Times New Roman" w:cs="Times New Roman"/>
                <w:lang w:val="nn-NO"/>
              </w:rPr>
              <w:t>nog</w:t>
            </w:r>
            <w:r w:rsidRPr="009D5CBC" w:rsidR="008067D6">
              <w:rPr>
                <w:rFonts w:ascii="Times New Roman" w:hAnsi="Times New Roman" w:cs="Times New Roman"/>
                <w:lang w:val="nn-NO"/>
              </w:rPr>
              <w:t xml:space="preserve">. Radziņmeža DR malā </w:t>
            </w:r>
            <w:r w:rsidRPr="009D5CBC" w:rsidR="003977D9">
              <w:rPr>
                <w:rFonts w:ascii="Times New Roman" w:hAnsi="Times New Roman" w:cs="Times New Roman"/>
                <w:lang w:val="nn-NO"/>
              </w:rPr>
              <w:t xml:space="preserve">(24LS126_3) </w:t>
            </w:r>
            <w:r w:rsidRPr="009D5CBC" w:rsidR="008067D6">
              <w:rPr>
                <w:rFonts w:ascii="Times New Roman" w:hAnsi="Times New Roman" w:cs="Times New Roman"/>
                <w:lang w:val="nn-NO"/>
              </w:rPr>
              <w:t xml:space="preserve">– skats uz A (skatu punkta koord.  </w:t>
            </w:r>
            <w:r w:rsidRPr="0086401D" w:rsidR="008067D6">
              <w:rPr>
                <w:rFonts w:ascii="Times New Roman" w:hAnsi="Times New Roman" w:cs="Times New Roman"/>
              </w:rPr>
              <w:t>402287N/574982E), U.</w:t>
            </w:r>
            <w:r w:rsidR="000A0C7E">
              <w:rPr>
                <w:rFonts w:ascii="Times New Roman" w:hAnsi="Times New Roman" w:cs="Times New Roman"/>
              </w:rPr>
              <w:t> </w:t>
            </w:r>
            <w:r w:rsidRPr="0086401D" w:rsidR="008067D6">
              <w:rPr>
                <w:rFonts w:ascii="Times New Roman" w:hAnsi="Times New Roman" w:cs="Times New Roman"/>
              </w:rPr>
              <w:t xml:space="preserve">Suško foto </w:t>
            </w:r>
            <w:r w:rsidR="003977D9">
              <w:rPr>
                <w:rFonts w:ascii="Times New Roman" w:hAnsi="Times New Roman" w:cs="Times New Roman"/>
              </w:rPr>
              <w:t>08.10.</w:t>
            </w:r>
            <w:r w:rsidRPr="0086401D" w:rsidR="008067D6">
              <w:rPr>
                <w:rFonts w:ascii="Times New Roman" w:hAnsi="Times New Roman" w:cs="Times New Roman"/>
              </w:rPr>
              <w:t>2024.</w:t>
            </w:r>
          </w:p>
        </w:tc>
      </w:tr>
    </w:tbl>
    <w:p w:rsidRPr="00205CC2" w:rsidR="008067D6" w:rsidP="00DE5D8E" w:rsidRDefault="008067D6" w14:paraId="7C2D8C79" w14:textId="77777777">
      <w:pPr>
        <w:spacing w:after="0" w:line="276" w:lineRule="auto"/>
        <w:ind w:firstLine="567"/>
        <w:jc w:val="both"/>
        <w:rPr>
          <w:rFonts w:ascii="Times New Roman" w:hAnsi="Times New Roman" w:cs="Times New Roman"/>
          <w:sz w:val="24"/>
          <w:szCs w:val="24"/>
          <w:lang w:val="lv-LV"/>
        </w:rPr>
      </w:pPr>
    </w:p>
    <w:p w:rsidRPr="00DE7031" w:rsidR="00315A89" w:rsidP="00DE5D8E" w:rsidRDefault="00315A89" w14:paraId="779C524D" w14:textId="7598BB1A">
      <w:pPr>
        <w:spacing w:after="0" w:line="276" w:lineRule="auto"/>
        <w:ind w:firstLine="567"/>
        <w:jc w:val="both"/>
        <w:rPr>
          <w:rFonts w:ascii="Times New Roman" w:hAnsi="Times New Roman" w:cs="Times New Roman"/>
          <w:bCs/>
          <w:sz w:val="24"/>
          <w:szCs w:val="24"/>
          <w:lang w:val="lv-LV"/>
        </w:rPr>
      </w:pPr>
      <w:r>
        <w:rPr>
          <w:rFonts w:ascii="Times New Roman" w:hAnsi="Times New Roman" w:cs="Times New Roman"/>
          <w:bCs/>
          <w:sz w:val="24"/>
          <w:szCs w:val="24"/>
          <w:lang w:val="lv-LV"/>
        </w:rPr>
        <w:t>Šajos mežos sastopamas vairākas īpaši aizsargājam</w:t>
      </w:r>
      <w:r w:rsidR="00CF2D4C">
        <w:rPr>
          <w:rFonts w:ascii="Times New Roman" w:hAnsi="Times New Roman" w:cs="Times New Roman"/>
          <w:bCs/>
          <w:sz w:val="24"/>
          <w:szCs w:val="24"/>
          <w:lang w:val="lv-LV"/>
        </w:rPr>
        <w:t>a</w:t>
      </w:r>
      <w:r>
        <w:rPr>
          <w:rFonts w:ascii="Times New Roman" w:hAnsi="Times New Roman" w:cs="Times New Roman"/>
          <w:bCs/>
          <w:sz w:val="24"/>
          <w:szCs w:val="24"/>
          <w:lang w:val="lv-LV"/>
        </w:rPr>
        <w:t>s un ret</w:t>
      </w:r>
      <w:r w:rsidR="0011499C">
        <w:rPr>
          <w:rFonts w:ascii="Times New Roman" w:hAnsi="Times New Roman" w:cs="Times New Roman"/>
          <w:bCs/>
          <w:sz w:val="24"/>
          <w:szCs w:val="24"/>
          <w:lang w:val="lv-LV"/>
        </w:rPr>
        <w:t xml:space="preserve">as vaskulāro augu, sūnu un sēņu sugas: </w:t>
      </w:r>
      <w:r w:rsidRPr="00DE7031">
        <w:rPr>
          <w:rFonts w:ascii="Times New Roman" w:hAnsi="Times New Roman" w:cs="Times New Roman"/>
          <w:bCs/>
          <w:sz w:val="24"/>
          <w:szCs w:val="24"/>
          <w:lang w:val="lv-LV"/>
        </w:rPr>
        <w:t xml:space="preserve">tievā gludlape </w:t>
      </w:r>
      <w:r w:rsidRPr="004D5792" w:rsidR="004D5792">
        <w:rPr>
          <w:rFonts w:ascii="Times New Roman" w:hAnsi="Times New Roman" w:cs="Times New Roman"/>
          <w:bCs/>
          <w:i/>
          <w:sz w:val="24"/>
          <w:szCs w:val="24"/>
          <w:lang w:val="lv-LV"/>
        </w:rPr>
        <w:t>Homalia trichomanoides</w:t>
      </w:r>
      <w:r w:rsidRPr="004D5792" w:rsidR="004D5792">
        <w:rPr>
          <w:rFonts w:ascii="Times New Roman" w:hAnsi="Times New Roman" w:cs="Times New Roman"/>
          <w:bCs/>
          <w:sz w:val="24"/>
          <w:szCs w:val="24"/>
          <w:lang w:val="lv-LV"/>
        </w:rPr>
        <w:t xml:space="preserve"> </w:t>
      </w:r>
      <w:r w:rsidRPr="00DE7031">
        <w:rPr>
          <w:rFonts w:ascii="Times New Roman" w:hAnsi="Times New Roman" w:cs="Times New Roman"/>
          <w:bCs/>
          <w:sz w:val="24"/>
          <w:szCs w:val="24"/>
          <w:lang w:val="lv-LV"/>
        </w:rPr>
        <w:t>un smaržīgā naktsvijole</w:t>
      </w:r>
      <w:r w:rsidRPr="0011499C" w:rsidR="0011499C">
        <w:rPr>
          <w:rFonts w:ascii="Times New Roman" w:hAnsi="Times New Roman" w:cs="Times New Roman"/>
          <w:bCs/>
          <w:sz w:val="24"/>
          <w:szCs w:val="24"/>
          <w:lang w:val="lv-LV"/>
        </w:rPr>
        <w:t xml:space="preserve"> </w:t>
      </w:r>
      <w:r w:rsidRPr="004D5792" w:rsidR="004D5792">
        <w:rPr>
          <w:rFonts w:ascii="Times New Roman" w:hAnsi="Times New Roman" w:cs="Times New Roman"/>
          <w:bCs/>
          <w:i/>
          <w:sz w:val="24"/>
          <w:szCs w:val="24"/>
          <w:lang w:val="lv-LV"/>
        </w:rPr>
        <w:t>Platanthera bifolia</w:t>
      </w:r>
      <w:r w:rsidR="0032180A">
        <w:rPr>
          <w:rFonts w:ascii="Times New Roman" w:hAnsi="Times New Roman" w:cs="Times New Roman"/>
          <w:bCs/>
          <w:iCs/>
          <w:sz w:val="24"/>
          <w:szCs w:val="24"/>
          <w:lang w:val="lv-LV"/>
        </w:rPr>
        <w:t>,</w:t>
      </w:r>
      <w:r w:rsidRPr="004D5792" w:rsidR="004D5792">
        <w:rPr>
          <w:rFonts w:ascii="Times New Roman" w:hAnsi="Times New Roman" w:cs="Times New Roman"/>
          <w:bCs/>
          <w:sz w:val="24"/>
          <w:szCs w:val="24"/>
          <w:lang w:val="lv-LV"/>
        </w:rPr>
        <w:t xml:space="preserve"> </w:t>
      </w:r>
      <w:r w:rsidRPr="00DE7031" w:rsidR="0011499C">
        <w:rPr>
          <w:rFonts w:ascii="Times New Roman" w:hAnsi="Times New Roman" w:cs="Times New Roman"/>
          <w:bCs/>
          <w:sz w:val="24"/>
          <w:szCs w:val="24"/>
          <w:lang w:val="lv-LV"/>
        </w:rPr>
        <w:t>ozolu melnkausene</w:t>
      </w:r>
      <w:r w:rsidR="00CF2D4C">
        <w:rPr>
          <w:rFonts w:ascii="Times New Roman" w:hAnsi="Times New Roman" w:cs="Times New Roman"/>
          <w:bCs/>
          <w:sz w:val="24"/>
          <w:szCs w:val="24"/>
          <w:lang w:val="lv-LV"/>
        </w:rPr>
        <w:t xml:space="preserve"> </w:t>
      </w:r>
      <w:r w:rsidRPr="00CF2D4C" w:rsidR="00CF2D4C">
        <w:rPr>
          <w:rFonts w:ascii="Times New Roman" w:hAnsi="Times New Roman" w:cs="Times New Roman"/>
          <w:bCs/>
          <w:i/>
          <w:sz w:val="24"/>
          <w:szCs w:val="24"/>
          <w:lang w:val="lv-LV"/>
        </w:rPr>
        <w:t>Bulgaria inquinans</w:t>
      </w:r>
      <w:r w:rsidRPr="00DE7031" w:rsidR="0011499C">
        <w:rPr>
          <w:rFonts w:ascii="Times New Roman" w:hAnsi="Times New Roman" w:cs="Times New Roman"/>
          <w:bCs/>
          <w:sz w:val="24"/>
          <w:szCs w:val="24"/>
          <w:lang w:val="lv-LV"/>
        </w:rPr>
        <w:t>, Hellera ķīļlapīte</w:t>
      </w:r>
      <w:r w:rsidR="00CF2D4C">
        <w:rPr>
          <w:rFonts w:ascii="Times New Roman" w:hAnsi="Times New Roman" w:cs="Times New Roman"/>
          <w:bCs/>
          <w:sz w:val="24"/>
          <w:szCs w:val="24"/>
          <w:lang w:val="lv-LV"/>
        </w:rPr>
        <w:t xml:space="preserve"> </w:t>
      </w:r>
      <w:r w:rsidRPr="00CF2D4C" w:rsidR="00CF2D4C">
        <w:rPr>
          <w:rFonts w:ascii="Times New Roman" w:hAnsi="Times New Roman" w:cs="Times New Roman"/>
          <w:bCs/>
          <w:i/>
          <w:sz w:val="24"/>
          <w:szCs w:val="24"/>
          <w:lang w:val="lv-LV"/>
        </w:rPr>
        <w:t>Crossocalyx hellerianus</w:t>
      </w:r>
      <w:r w:rsidRPr="00CF2D4C" w:rsidR="0011499C">
        <w:rPr>
          <w:rFonts w:ascii="Times New Roman" w:hAnsi="Times New Roman" w:cs="Times New Roman"/>
          <w:bCs/>
          <w:sz w:val="24"/>
          <w:szCs w:val="24"/>
          <w:lang w:val="lv-LV"/>
        </w:rPr>
        <w:t>,</w:t>
      </w:r>
      <w:r w:rsidRPr="00DE7031" w:rsidR="0011499C">
        <w:rPr>
          <w:rFonts w:ascii="Times New Roman" w:hAnsi="Times New Roman" w:cs="Times New Roman"/>
          <w:bCs/>
          <w:sz w:val="24"/>
          <w:szCs w:val="24"/>
          <w:lang w:val="lv-LV"/>
        </w:rPr>
        <w:t xml:space="preserve"> līklapu novellija</w:t>
      </w:r>
      <w:r w:rsidR="00CF2D4C">
        <w:rPr>
          <w:rFonts w:ascii="Times New Roman" w:hAnsi="Times New Roman" w:cs="Times New Roman"/>
          <w:bCs/>
          <w:sz w:val="24"/>
          <w:szCs w:val="24"/>
          <w:lang w:val="lv-LV"/>
        </w:rPr>
        <w:t xml:space="preserve"> </w:t>
      </w:r>
      <w:r w:rsidRPr="00CF2D4C" w:rsidR="00CF2D4C">
        <w:rPr>
          <w:rFonts w:ascii="Times New Roman" w:hAnsi="Times New Roman" w:cs="Times New Roman"/>
          <w:bCs/>
          <w:i/>
          <w:sz w:val="24"/>
          <w:szCs w:val="24"/>
          <w:lang w:val="lv-LV"/>
        </w:rPr>
        <w:t>Nowellia curvifolia</w:t>
      </w:r>
      <w:r w:rsidRPr="00DE7031" w:rsidR="0011499C">
        <w:rPr>
          <w:rFonts w:ascii="Times New Roman" w:hAnsi="Times New Roman" w:cs="Times New Roman"/>
          <w:bCs/>
          <w:sz w:val="24"/>
          <w:szCs w:val="24"/>
          <w:lang w:val="lv-LV"/>
        </w:rPr>
        <w:t>, uzpūstā smaillape</w:t>
      </w:r>
      <w:r w:rsidR="004D5792">
        <w:rPr>
          <w:rFonts w:ascii="Times New Roman" w:hAnsi="Times New Roman" w:cs="Times New Roman"/>
          <w:bCs/>
          <w:sz w:val="24"/>
          <w:szCs w:val="24"/>
          <w:lang w:val="lv-LV"/>
        </w:rPr>
        <w:t xml:space="preserve"> </w:t>
      </w:r>
      <w:r w:rsidRPr="004D5792" w:rsidR="004D5792">
        <w:rPr>
          <w:rFonts w:ascii="Times New Roman" w:hAnsi="Times New Roman" w:cs="Times New Roman"/>
          <w:bCs/>
          <w:i/>
          <w:sz w:val="24"/>
          <w:szCs w:val="24"/>
          <w:lang w:val="lv-LV"/>
        </w:rPr>
        <w:t>Lophozia ventricosa</w:t>
      </w:r>
      <w:r w:rsidRPr="00DE7031" w:rsidR="0011499C">
        <w:rPr>
          <w:rFonts w:ascii="Times New Roman" w:hAnsi="Times New Roman" w:cs="Times New Roman"/>
          <w:bCs/>
          <w:sz w:val="24"/>
          <w:szCs w:val="24"/>
          <w:lang w:val="lv-LV"/>
        </w:rPr>
        <w:t xml:space="preserve">, rudens </w:t>
      </w:r>
      <w:r w:rsidR="004D5792">
        <w:rPr>
          <w:rFonts w:ascii="Times New Roman" w:hAnsi="Times New Roman" w:cs="Times New Roman"/>
          <w:bCs/>
          <w:sz w:val="24"/>
          <w:szCs w:val="24"/>
          <w:lang w:val="lv-LV"/>
        </w:rPr>
        <w:t>džeimsonīt</w:t>
      </w:r>
      <w:r w:rsidRPr="00DE7031" w:rsidR="0011499C">
        <w:rPr>
          <w:rFonts w:ascii="Times New Roman" w:hAnsi="Times New Roman" w:cs="Times New Roman"/>
          <w:bCs/>
          <w:sz w:val="24"/>
          <w:szCs w:val="24"/>
          <w:lang w:val="lv-LV"/>
        </w:rPr>
        <w:t>e</w:t>
      </w:r>
      <w:r w:rsidR="004D5792">
        <w:rPr>
          <w:rFonts w:ascii="Times New Roman" w:hAnsi="Times New Roman" w:cs="Times New Roman"/>
          <w:bCs/>
          <w:sz w:val="24"/>
          <w:szCs w:val="24"/>
          <w:lang w:val="lv-LV"/>
        </w:rPr>
        <w:t xml:space="preserve"> </w:t>
      </w:r>
      <w:r w:rsidRPr="004D5792" w:rsidR="004D5792">
        <w:rPr>
          <w:rFonts w:ascii="Times New Roman" w:hAnsi="Times New Roman" w:cs="Times New Roman"/>
          <w:bCs/>
          <w:i/>
          <w:sz w:val="24"/>
          <w:szCs w:val="24"/>
          <w:lang w:val="lv-LV"/>
        </w:rPr>
        <w:t>Syzygiella autumnalis</w:t>
      </w:r>
      <w:r w:rsidRPr="004D5792" w:rsidR="0011499C">
        <w:rPr>
          <w:rFonts w:ascii="Times New Roman" w:hAnsi="Times New Roman" w:cs="Times New Roman"/>
          <w:bCs/>
          <w:sz w:val="24"/>
          <w:szCs w:val="24"/>
          <w:lang w:val="lv-LV"/>
        </w:rPr>
        <w:t>,</w:t>
      </w:r>
      <w:r w:rsidRPr="00DE7031" w:rsidR="0011499C">
        <w:rPr>
          <w:rFonts w:ascii="Times New Roman" w:hAnsi="Times New Roman" w:cs="Times New Roman"/>
          <w:bCs/>
          <w:sz w:val="24"/>
          <w:szCs w:val="24"/>
          <w:lang w:val="lv-LV"/>
        </w:rPr>
        <w:t xml:space="preserve"> Krimas divzobe </w:t>
      </w:r>
      <w:r w:rsidRPr="004D5792" w:rsidR="004D5792">
        <w:rPr>
          <w:rFonts w:ascii="Times New Roman" w:hAnsi="Times New Roman" w:cs="Times New Roman"/>
          <w:bCs/>
          <w:i/>
          <w:sz w:val="24"/>
          <w:szCs w:val="24"/>
          <w:lang w:val="lv-LV"/>
        </w:rPr>
        <w:t>Orthodicranum tauricum</w:t>
      </w:r>
      <w:r w:rsidRPr="004D5792" w:rsidR="004D5792">
        <w:rPr>
          <w:rFonts w:ascii="Times New Roman" w:hAnsi="Times New Roman" w:cs="Times New Roman"/>
          <w:bCs/>
          <w:sz w:val="24"/>
          <w:szCs w:val="24"/>
          <w:lang w:val="lv-LV"/>
        </w:rPr>
        <w:t xml:space="preserve"> </w:t>
      </w:r>
      <w:r w:rsidRPr="00DE7031" w:rsidR="0011499C">
        <w:rPr>
          <w:rFonts w:ascii="Times New Roman" w:hAnsi="Times New Roman" w:cs="Times New Roman"/>
          <w:bCs/>
          <w:sz w:val="24"/>
          <w:szCs w:val="24"/>
          <w:lang w:val="lv-LV"/>
        </w:rPr>
        <w:t>un mānīgā knīdija</w:t>
      </w:r>
      <w:r w:rsidR="004D5792">
        <w:rPr>
          <w:rFonts w:ascii="Times New Roman" w:hAnsi="Times New Roman" w:cs="Times New Roman"/>
          <w:bCs/>
          <w:sz w:val="24"/>
          <w:szCs w:val="24"/>
          <w:lang w:val="lv-LV"/>
        </w:rPr>
        <w:t xml:space="preserve"> </w:t>
      </w:r>
      <w:r w:rsidRPr="004D5792" w:rsidR="004D5792">
        <w:rPr>
          <w:rFonts w:ascii="Times New Roman" w:hAnsi="Times New Roman" w:cs="Times New Roman"/>
          <w:bCs/>
          <w:i/>
          <w:sz w:val="24"/>
          <w:szCs w:val="24"/>
          <w:lang w:val="lv-LV"/>
        </w:rPr>
        <w:t>Cnidium dubium</w:t>
      </w:r>
      <w:r w:rsidRPr="00DE7031" w:rsidR="0011499C">
        <w:rPr>
          <w:rFonts w:ascii="Times New Roman" w:hAnsi="Times New Roman" w:cs="Times New Roman"/>
          <w:bCs/>
          <w:sz w:val="24"/>
          <w:szCs w:val="24"/>
          <w:lang w:val="lv-LV"/>
        </w:rPr>
        <w:t xml:space="preserve"> </w:t>
      </w:r>
      <w:r w:rsidRPr="00DE7031">
        <w:rPr>
          <w:rFonts w:ascii="Times New Roman" w:hAnsi="Times New Roman" w:cs="Times New Roman"/>
          <w:bCs/>
          <w:sz w:val="24"/>
          <w:szCs w:val="24"/>
          <w:lang w:val="lv-LV"/>
        </w:rPr>
        <w:t>(97</w:t>
      </w:r>
      <w:r w:rsidR="001B1E50">
        <w:rPr>
          <w:rFonts w:ascii="Times New Roman" w:hAnsi="Times New Roman" w:cs="Times New Roman"/>
          <w:bCs/>
          <w:sz w:val="24"/>
          <w:szCs w:val="24"/>
          <w:lang w:val="lv-LV"/>
        </w:rPr>
        <w:t> </w:t>
      </w:r>
      <w:r w:rsidRPr="00DE7031">
        <w:rPr>
          <w:rFonts w:ascii="Times New Roman" w:hAnsi="Times New Roman" w:cs="Times New Roman"/>
          <w:bCs/>
          <w:sz w:val="24"/>
          <w:szCs w:val="24"/>
          <w:lang w:val="lv-LV"/>
        </w:rPr>
        <w:t xml:space="preserve">% no šo poligonu platības ar </w:t>
      </w:r>
      <w:r w:rsidR="0011499C">
        <w:rPr>
          <w:rFonts w:ascii="Times New Roman" w:hAnsi="Times New Roman" w:cs="Times New Roman"/>
          <w:bCs/>
          <w:sz w:val="24"/>
          <w:szCs w:val="24"/>
          <w:lang w:val="lv-LV"/>
        </w:rPr>
        <w:t xml:space="preserve">īpaši aizsargājamo un reto sugu atradnēm atrodas </w:t>
      </w:r>
      <w:r w:rsidR="00430E67">
        <w:rPr>
          <w:rFonts w:ascii="Times New Roman" w:hAnsi="Times New Roman" w:cs="Times New Roman"/>
          <w:bCs/>
          <w:sz w:val="24"/>
          <w:szCs w:val="24"/>
          <w:lang w:val="lv-LV"/>
        </w:rPr>
        <w:t xml:space="preserve">ārpus </w:t>
      </w:r>
      <w:r w:rsidR="0032180A">
        <w:rPr>
          <w:rFonts w:ascii="Times New Roman" w:hAnsi="Times New Roman" w:cs="Times New Roman"/>
          <w:bCs/>
          <w:sz w:val="24"/>
          <w:szCs w:val="24"/>
          <w:lang w:val="lv-LV"/>
        </w:rPr>
        <w:t>DL</w:t>
      </w:r>
      <w:r w:rsidR="0011499C">
        <w:rPr>
          <w:rFonts w:ascii="Times New Roman" w:hAnsi="Times New Roman" w:cs="Times New Roman"/>
          <w:bCs/>
          <w:sz w:val="24"/>
          <w:szCs w:val="24"/>
          <w:lang w:val="lv-LV"/>
        </w:rPr>
        <w:t>).</w:t>
      </w:r>
    </w:p>
    <w:p w:rsidRPr="00205CC2" w:rsidR="00205CC2" w:rsidP="00DE5D8E" w:rsidRDefault="0032180A" w14:paraId="5B67BAAF" w14:textId="51BDC1EB">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Kopumā biotopā </w:t>
      </w:r>
      <w:r w:rsidRPr="00430E67">
        <w:rPr>
          <w:rFonts w:ascii="Times New Roman" w:hAnsi="Times New Roman" w:cs="Times New Roman"/>
          <w:bCs/>
          <w:sz w:val="24"/>
          <w:szCs w:val="24"/>
          <w:lang w:val="lv-LV"/>
        </w:rPr>
        <w:t>9160 Ozolu meži</w:t>
      </w:r>
      <w:r w:rsidRPr="0032180A" w:rsidR="00205CC2">
        <w:rPr>
          <w:rFonts w:ascii="Times New Roman" w:hAnsi="Times New Roman" w:cs="Times New Roman"/>
          <w:bCs/>
          <w:sz w:val="24"/>
          <w:szCs w:val="24"/>
          <w:lang w:val="lv-LV"/>
        </w:rPr>
        <w:t xml:space="preserve"> konstatēta</w:t>
      </w:r>
      <w:r w:rsidRPr="00205CC2" w:rsidR="00205CC2">
        <w:rPr>
          <w:rFonts w:ascii="Times New Roman" w:hAnsi="Times New Roman" w:cs="Times New Roman"/>
          <w:sz w:val="24"/>
          <w:szCs w:val="24"/>
          <w:lang w:val="lv-LV"/>
        </w:rPr>
        <w:t xml:space="preserve"> samērā augsta bioloģiskā daudzveidība, ko veicina liela dabisko struktūru atrašanās mežā – lielu dimensiju kritalas, sausokņi, veci ozoli un priedes, t. sk. viena dižpriede un viens potenciāl</w:t>
      </w:r>
      <w:r>
        <w:rPr>
          <w:rFonts w:ascii="Times New Roman" w:hAnsi="Times New Roman" w:cs="Times New Roman"/>
          <w:sz w:val="24"/>
          <w:szCs w:val="24"/>
          <w:lang w:val="lv-LV"/>
        </w:rPr>
        <w:t>ais</w:t>
      </w:r>
      <w:r w:rsidR="00263397">
        <w:rPr>
          <w:rFonts w:ascii="Times New Roman" w:hAnsi="Times New Roman" w:cs="Times New Roman"/>
          <w:sz w:val="24"/>
          <w:szCs w:val="24"/>
          <w:lang w:val="lv-LV"/>
        </w:rPr>
        <w:t xml:space="preserve"> </w:t>
      </w:r>
      <w:r w:rsidRPr="00205CC2" w:rsidR="00205CC2">
        <w:rPr>
          <w:rFonts w:ascii="Times New Roman" w:hAnsi="Times New Roman" w:cs="Times New Roman"/>
          <w:sz w:val="24"/>
          <w:szCs w:val="24"/>
          <w:lang w:val="lv-LV"/>
        </w:rPr>
        <w:t xml:space="preserve">dižozols, dabisks meža stāvojums, minimāla antropogēnā ietekme. Tā kā lielākā </w:t>
      </w:r>
      <w:r w:rsidRPr="0032180A">
        <w:rPr>
          <w:rFonts w:ascii="Times New Roman" w:hAnsi="Times New Roman" w:cs="Times New Roman"/>
          <w:sz w:val="24"/>
          <w:szCs w:val="24"/>
          <w:lang w:val="lv-LV"/>
        </w:rPr>
        <w:t xml:space="preserve">9160 Ozolu meži </w:t>
      </w:r>
      <w:r>
        <w:rPr>
          <w:rFonts w:ascii="Times New Roman" w:hAnsi="Times New Roman" w:cs="Times New Roman"/>
          <w:sz w:val="24"/>
          <w:szCs w:val="24"/>
          <w:lang w:val="lv-LV"/>
        </w:rPr>
        <w:t xml:space="preserve">biotopa </w:t>
      </w:r>
      <w:r w:rsidRPr="00205CC2" w:rsidR="00205CC2">
        <w:rPr>
          <w:rFonts w:ascii="Times New Roman" w:hAnsi="Times New Roman" w:cs="Times New Roman"/>
          <w:sz w:val="24"/>
          <w:szCs w:val="24"/>
          <w:lang w:val="lv-LV"/>
        </w:rPr>
        <w:t>platība atrodas ārp</w:t>
      </w:r>
      <w:r w:rsidR="0011499C">
        <w:rPr>
          <w:rFonts w:ascii="Times New Roman" w:hAnsi="Times New Roman" w:cs="Times New Roman"/>
          <w:sz w:val="24"/>
          <w:szCs w:val="24"/>
          <w:lang w:val="lv-LV"/>
        </w:rPr>
        <w:t xml:space="preserve">us </w:t>
      </w:r>
      <w:r>
        <w:rPr>
          <w:rFonts w:ascii="Times New Roman" w:hAnsi="Times New Roman" w:cs="Times New Roman"/>
          <w:sz w:val="24"/>
          <w:szCs w:val="24"/>
          <w:lang w:val="lv-LV"/>
        </w:rPr>
        <w:t>DL</w:t>
      </w:r>
      <w:r w:rsidR="0011499C">
        <w:rPr>
          <w:rFonts w:ascii="Times New Roman" w:hAnsi="Times New Roman" w:cs="Times New Roman"/>
          <w:sz w:val="24"/>
          <w:szCs w:val="24"/>
          <w:lang w:val="lv-LV"/>
        </w:rPr>
        <w:t>, nepieciešams mainīt</w:t>
      </w:r>
      <w:r w:rsidRPr="00205CC2" w:rsidR="00205CC2">
        <w:rPr>
          <w:rFonts w:ascii="Times New Roman" w:hAnsi="Times New Roman" w:cs="Times New Roman"/>
          <w:sz w:val="24"/>
          <w:szCs w:val="24"/>
          <w:lang w:val="lv-LV"/>
        </w:rPr>
        <w:t xml:space="preserve"> </w:t>
      </w:r>
      <w:r>
        <w:rPr>
          <w:rFonts w:ascii="Times New Roman" w:hAnsi="Times New Roman" w:cs="Times New Roman"/>
          <w:sz w:val="24"/>
          <w:szCs w:val="24"/>
          <w:lang w:val="lv-LV"/>
        </w:rPr>
        <w:t>DL</w:t>
      </w:r>
      <w:r w:rsidRPr="00205CC2" w:rsidR="00205CC2">
        <w:rPr>
          <w:rFonts w:ascii="Times New Roman" w:hAnsi="Times New Roman" w:cs="Times New Roman"/>
          <w:sz w:val="24"/>
          <w:szCs w:val="24"/>
          <w:lang w:val="lv-LV"/>
        </w:rPr>
        <w:t xml:space="preserve"> robežu</w:t>
      </w:r>
      <w:r w:rsidR="0011499C">
        <w:rPr>
          <w:rFonts w:ascii="Times New Roman" w:hAnsi="Times New Roman" w:cs="Times New Roman"/>
          <w:sz w:val="24"/>
          <w:szCs w:val="24"/>
          <w:lang w:val="lv-LV"/>
        </w:rPr>
        <w:t xml:space="preserve">, </w:t>
      </w:r>
      <w:r w:rsidRPr="00205CC2" w:rsidR="00205CC2">
        <w:rPr>
          <w:rFonts w:ascii="Times New Roman" w:hAnsi="Times New Roman" w:cs="Times New Roman"/>
          <w:sz w:val="24"/>
          <w:szCs w:val="24"/>
          <w:lang w:val="lv-LV"/>
        </w:rPr>
        <w:t xml:space="preserve">iekļaujot aizsargājamā ozolu meža </w:t>
      </w:r>
      <w:r>
        <w:rPr>
          <w:rFonts w:ascii="Times New Roman" w:hAnsi="Times New Roman" w:cs="Times New Roman"/>
          <w:sz w:val="24"/>
          <w:szCs w:val="24"/>
          <w:lang w:val="lv-LV"/>
        </w:rPr>
        <w:t>patības</w:t>
      </w:r>
      <w:r w:rsidRPr="00205CC2">
        <w:rPr>
          <w:rFonts w:ascii="Times New Roman" w:hAnsi="Times New Roman" w:cs="Times New Roman"/>
          <w:sz w:val="24"/>
          <w:szCs w:val="24"/>
          <w:lang w:val="lv-LV"/>
        </w:rPr>
        <w:t xml:space="preserve"> </w:t>
      </w:r>
      <w:r>
        <w:rPr>
          <w:rFonts w:ascii="Times New Roman" w:hAnsi="Times New Roman" w:cs="Times New Roman"/>
          <w:sz w:val="24"/>
          <w:szCs w:val="24"/>
          <w:lang w:val="lv-LV"/>
        </w:rPr>
        <w:t>DL</w:t>
      </w:r>
      <w:r w:rsidRPr="00205CC2" w:rsidR="00205CC2">
        <w:rPr>
          <w:rFonts w:ascii="Times New Roman" w:hAnsi="Times New Roman" w:cs="Times New Roman"/>
          <w:sz w:val="24"/>
          <w:szCs w:val="24"/>
          <w:lang w:val="lv-LV"/>
        </w:rPr>
        <w:t>, šādā veidā veicinot to ilgtspējīgu saglabāšanu un reto sugu aizsardzību.</w:t>
      </w:r>
    </w:p>
    <w:p w:rsidR="00A062CB" w:rsidP="00DE5D8E" w:rsidRDefault="00B26D64" w14:paraId="6F9FFFBB" w14:textId="2BCF17E9">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bCs/>
          <w:color w:val="242424"/>
          <w:sz w:val="24"/>
          <w:szCs w:val="24"/>
          <w:shd w:val="clear" w:color="auto" w:fill="FFFFFF"/>
          <w:lang w:val="lv-LV"/>
        </w:rPr>
        <w:t xml:space="preserve">Veicot teritorijas apsekošanu </w:t>
      </w:r>
      <w:r w:rsidRPr="00DD1380">
        <w:rPr>
          <w:rFonts w:ascii="Times New Roman" w:hAnsi="Times New Roman" w:cs="Times New Roman"/>
          <w:bCs/>
          <w:color w:val="242424"/>
          <w:sz w:val="24"/>
          <w:szCs w:val="24"/>
          <w:shd w:val="clear" w:color="auto" w:fill="FFFFFF"/>
          <w:lang w:val="lv-LV"/>
        </w:rPr>
        <w:t xml:space="preserve">2024. gadā </w:t>
      </w:r>
      <w:r>
        <w:rPr>
          <w:rFonts w:ascii="Times New Roman" w:hAnsi="Times New Roman" w:cs="Times New Roman"/>
          <w:bCs/>
          <w:color w:val="242424"/>
          <w:sz w:val="24"/>
          <w:szCs w:val="24"/>
          <w:shd w:val="clear" w:color="auto" w:fill="FFFFFF"/>
          <w:lang w:val="lv-LV"/>
        </w:rPr>
        <w:t>š</w:t>
      </w:r>
      <w:r w:rsidRPr="00B26D64" w:rsidR="00430E67">
        <w:rPr>
          <w:rFonts w:ascii="Times New Roman" w:hAnsi="Times New Roman" w:cs="Times New Roman"/>
          <w:bCs/>
          <w:color w:val="242424"/>
          <w:sz w:val="24"/>
          <w:szCs w:val="24"/>
          <w:shd w:val="clear" w:color="auto" w:fill="FFFFFF"/>
          <w:lang w:val="lv-LV"/>
        </w:rPr>
        <w:t>ī DA plāna izstrādes ietvaros</w:t>
      </w:r>
      <w:r>
        <w:rPr>
          <w:rFonts w:ascii="Times New Roman" w:hAnsi="Times New Roman" w:cs="Times New Roman"/>
          <w:bCs/>
          <w:color w:val="242424"/>
          <w:sz w:val="24"/>
          <w:szCs w:val="24"/>
          <w:shd w:val="clear" w:color="auto" w:fill="FFFFFF"/>
          <w:lang w:val="lv-LV"/>
        </w:rPr>
        <w:t>,</w:t>
      </w:r>
      <w:r w:rsidRPr="00B26D64" w:rsidR="00430E67">
        <w:rPr>
          <w:rFonts w:ascii="Times New Roman" w:hAnsi="Times New Roman" w:cs="Times New Roman"/>
          <w:bCs/>
          <w:color w:val="242424"/>
          <w:sz w:val="24"/>
          <w:szCs w:val="24"/>
          <w:shd w:val="clear" w:color="auto" w:fill="FFFFFF"/>
          <w:lang w:val="lv-LV"/>
        </w:rPr>
        <w:t xml:space="preserve"> konstatēts ES nozīme biotopa</w:t>
      </w:r>
      <w:r w:rsidR="00430E67">
        <w:rPr>
          <w:rFonts w:ascii="Times New Roman" w:hAnsi="Times New Roman" w:cs="Times New Roman"/>
          <w:b/>
          <w:bCs/>
          <w:color w:val="242424"/>
          <w:sz w:val="24"/>
          <w:szCs w:val="24"/>
          <w:shd w:val="clear" w:color="auto" w:fill="FFFFFF"/>
          <w:lang w:val="lv-LV"/>
        </w:rPr>
        <w:t xml:space="preserve"> </w:t>
      </w:r>
      <w:r w:rsidRPr="65F8F4DC" w:rsidR="00A062CB">
        <w:rPr>
          <w:rFonts w:ascii="Times New Roman" w:hAnsi="Times New Roman" w:cs="Times New Roman"/>
          <w:b/>
          <w:bCs/>
          <w:color w:val="242424"/>
          <w:sz w:val="24"/>
          <w:szCs w:val="24"/>
          <w:shd w:val="clear" w:color="auto" w:fill="FFFFFF"/>
          <w:lang w:val="lv-LV"/>
        </w:rPr>
        <w:t>9080* Staignāju meži</w:t>
      </w:r>
      <w:r w:rsidRPr="002E2296" w:rsidR="00A062CB">
        <w:rPr>
          <w:rFonts w:ascii="Times New Roman" w:hAnsi="Times New Roman" w:cs="Times New Roman"/>
          <w:color w:val="242424"/>
          <w:sz w:val="24"/>
          <w:szCs w:val="24"/>
          <w:shd w:val="clear" w:color="auto" w:fill="FFFFFF"/>
          <w:lang w:val="lv-LV"/>
        </w:rPr>
        <w:t xml:space="preserve"> 1. variants –</w:t>
      </w:r>
      <w:r>
        <w:rPr>
          <w:rFonts w:ascii="Times New Roman" w:hAnsi="Times New Roman" w:cs="Times New Roman"/>
          <w:color w:val="242424"/>
          <w:sz w:val="24"/>
          <w:szCs w:val="24"/>
          <w:shd w:val="clear" w:color="auto" w:fill="FFFFFF"/>
          <w:lang w:val="lv-LV"/>
        </w:rPr>
        <w:t xml:space="preserve"> </w:t>
      </w:r>
      <w:r w:rsidR="00430E67">
        <w:rPr>
          <w:rFonts w:ascii="Times New Roman" w:hAnsi="Times New Roman" w:cs="Times New Roman"/>
          <w:color w:val="242424"/>
          <w:sz w:val="24"/>
          <w:szCs w:val="24"/>
          <w:shd w:val="clear" w:color="auto" w:fill="FFFFFF"/>
          <w:lang w:val="lv-LV"/>
        </w:rPr>
        <w:t>viens poligons (</w:t>
      </w:r>
      <w:r w:rsidRPr="002E2296" w:rsidR="00A062CB">
        <w:rPr>
          <w:rFonts w:ascii="Times New Roman" w:hAnsi="Times New Roman" w:cs="Times New Roman"/>
          <w:color w:val="242424"/>
          <w:sz w:val="24"/>
          <w:szCs w:val="24"/>
          <w:shd w:val="clear" w:color="auto" w:fill="FFFFFF"/>
          <w:lang w:val="lv-LV"/>
        </w:rPr>
        <w:t>0,31 ha</w:t>
      </w:r>
      <w:r>
        <w:rPr>
          <w:rFonts w:ascii="Times New Roman" w:hAnsi="Times New Roman" w:cs="Times New Roman"/>
          <w:color w:val="242424"/>
          <w:sz w:val="24"/>
          <w:szCs w:val="24"/>
          <w:shd w:val="clear" w:color="auto" w:fill="FFFFFF"/>
          <w:lang w:val="lv-LV"/>
        </w:rPr>
        <w:t>,</w:t>
      </w:r>
      <w:r w:rsidRPr="00B26D64">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atbilst labas kvalitātes dabiskajam meža biotopam</w:t>
      </w:r>
      <w:r w:rsidR="00430E67">
        <w:rPr>
          <w:rFonts w:ascii="Times New Roman" w:hAnsi="Times New Roman" w:cs="Times New Roman"/>
          <w:color w:val="242424"/>
          <w:sz w:val="24"/>
          <w:szCs w:val="24"/>
          <w:shd w:val="clear" w:color="auto" w:fill="FFFFFF"/>
          <w:lang w:val="lv-LV"/>
        </w:rPr>
        <w:t>)</w:t>
      </w:r>
      <w:r w:rsidRPr="002E2296" w:rsidR="00A062CB">
        <w:rPr>
          <w:rFonts w:ascii="Times New Roman" w:hAnsi="Times New Roman" w:cs="Times New Roman"/>
          <w:color w:val="242424"/>
          <w:sz w:val="24"/>
          <w:szCs w:val="24"/>
          <w:shd w:val="clear" w:color="auto" w:fill="FFFFFF"/>
          <w:lang w:val="lv-LV"/>
        </w:rPr>
        <w:t xml:space="preserve"> Burtnieka </w:t>
      </w:r>
      <w:r w:rsidRPr="008127B0" w:rsidR="00A062CB">
        <w:rPr>
          <w:rFonts w:ascii="Times New Roman" w:hAnsi="Times New Roman" w:cs="Times New Roman"/>
          <w:color w:val="242424"/>
          <w:sz w:val="24"/>
          <w:szCs w:val="24"/>
          <w:shd w:val="clear" w:color="auto" w:fill="FFFFFF"/>
          <w:lang w:val="lv-LV"/>
        </w:rPr>
        <w:t>DAA</w:t>
      </w:r>
      <w:r w:rsidRPr="002E2296" w:rsidR="00A062CB">
        <w:rPr>
          <w:rFonts w:ascii="Times New Roman" w:hAnsi="Times New Roman" w:cs="Times New Roman"/>
          <w:color w:val="242424"/>
          <w:sz w:val="24"/>
          <w:szCs w:val="24"/>
          <w:shd w:val="clear" w:color="auto" w:fill="FFFFFF"/>
          <w:lang w:val="lv-LV"/>
        </w:rPr>
        <w:t xml:space="preserve"> krastā </w:t>
      </w:r>
      <w:r>
        <w:rPr>
          <w:rFonts w:ascii="Times New Roman" w:hAnsi="Times New Roman" w:cs="Times New Roman"/>
          <w:color w:val="242424"/>
          <w:sz w:val="24"/>
          <w:szCs w:val="24"/>
          <w:shd w:val="clear" w:color="auto" w:fill="FFFFFF"/>
          <w:lang w:val="lv-LV"/>
        </w:rPr>
        <w:t>pie Mieļām</w:t>
      </w:r>
      <w:r w:rsidR="00A62903">
        <w:rPr>
          <w:rFonts w:ascii="Times New Roman" w:hAnsi="Times New Roman" w:cs="Times New Roman"/>
          <w:color w:val="242424"/>
          <w:sz w:val="24"/>
          <w:szCs w:val="24"/>
          <w:shd w:val="clear" w:color="auto" w:fill="FFFFFF"/>
          <w:lang w:val="lv-LV"/>
        </w:rPr>
        <w:t xml:space="preserve"> </w:t>
      </w:r>
      <w:r w:rsidRPr="65F8F4DC" w:rsidR="00A62903">
        <w:rPr>
          <w:rFonts w:ascii="Times New Roman" w:hAnsi="Times New Roman" w:cs="Times New Roman"/>
          <w:sz w:val="24"/>
          <w:szCs w:val="24"/>
          <w:lang w:val="lv-LV"/>
        </w:rPr>
        <w:t>(2.3.2.13. att.)</w:t>
      </w:r>
      <w:r w:rsidRPr="002E2296" w:rsidR="00A062CB">
        <w:rPr>
          <w:rFonts w:ascii="Times New Roman" w:hAnsi="Times New Roman" w:cs="Times New Roman"/>
          <w:color w:val="242424"/>
          <w:sz w:val="24"/>
          <w:szCs w:val="24"/>
          <w:shd w:val="clear" w:color="auto" w:fill="FFFFFF"/>
          <w:lang w:val="lv-LV"/>
        </w:rPr>
        <w:t xml:space="preserve">, no kura </w:t>
      </w:r>
      <w:r w:rsidR="00A062CB">
        <w:rPr>
          <w:rFonts w:ascii="Times New Roman" w:hAnsi="Times New Roman" w:cs="Times New Roman"/>
          <w:color w:val="242424"/>
          <w:sz w:val="24"/>
          <w:szCs w:val="24"/>
          <w:shd w:val="clear" w:color="auto" w:fill="FFFFFF"/>
          <w:lang w:val="lv-LV"/>
        </w:rPr>
        <w:t>DL</w:t>
      </w:r>
      <w:r w:rsidRPr="002E2296" w:rsidR="00A062CB">
        <w:rPr>
          <w:rFonts w:ascii="Times New Roman" w:hAnsi="Times New Roman" w:cs="Times New Roman"/>
          <w:color w:val="242424"/>
          <w:sz w:val="24"/>
          <w:szCs w:val="24"/>
          <w:shd w:val="clear" w:color="auto" w:fill="FFFFFF"/>
          <w:lang w:val="lv-LV"/>
        </w:rPr>
        <w:t xml:space="preserve"> atrodas tikai </w:t>
      </w:r>
      <w:r>
        <w:rPr>
          <w:rFonts w:ascii="Times New Roman" w:hAnsi="Times New Roman" w:cs="Times New Roman"/>
          <w:color w:val="242424"/>
          <w:sz w:val="24"/>
          <w:szCs w:val="24"/>
          <w:shd w:val="clear" w:color="auto" w:fill="FFFFFF"/>
          <w:lang w:val="lv-LV"/>
        </w:rPr>
        <w:t>54 m</w:t>
      </w:r>
      <w:r w:rsidRPr="00B26D64">
        <w:rPr>
          <w:rFonts w:ascii="Times New Roman" w:hAnsi="Times New Roman" w:cs="Times New Roman"/>
          <w:color w:val="242424"/>
          <w:sz w:val="24"/>
          <w:szCs w:val="24"/>
          <w:shd w:val="clear" w:color="auto" w:fill="FFFFFF"/>
          <w:vertAlign w:val="superscript"/>
          <w:lang w:val="lv-LV"/>
        </w:rPr>
        <w:t>2</w:t>
      </w:r>
      <w:r w:rsidRPr="002E2296" w:rsidR="00A062CB">
        <w:rPr>
          <w:rFonts w:ascii="Times New Roman" w:hAnsi="Times New Roman" w:cs="Times New Roman"/>
          <w:color w:val="242424"/>
          <w:sz w:val="24"/>
          <w:szCs w:val="24"/>
          <w:shd w:val="clear" w:color="auto" w:fill="FFFFFF"/>
          <w:lang w:val="lv-LV"/>
        </w:rPr>
        <w:t xml:space="preserve">, </w:t>
      </w:r>
      <w:r>
        <w:rPr>
          <w:rFonts w:ascii="Times New Roman" w:hAnsi="Times New Roman" w:cs="Times New Roman"/>
          <w:color w:val="242424"/>
          <w:sz w:val="24"/>
          <w:szCs w:val="24"/>
          <w:shd w:val="clear" w:color="auto" w:fill="FFFFFF"/>
          <w:lang w:val="lv-LV"/>
        </w:rPr>
        <w:t>kā arī viens poligons (</w:t>
      </w:r>
      <w:r w:rsidRPr="002E2296" w:rsidR="00A062CB">
        <w:rPr>
          <w:rFonts w:ascii="Times New Roman" w:hAnsi="Times New Roman" w:cs="Times New Roman"/>
          <w:color w:val="242424"/>
          <w:sz w:val="24"/>
          <w:szCs w:val="24"/>
          <w:shd w:val="clear" w:color="auto" w:fill="FFFFFF"/>
          <w:lang w:val="lv-LV"/>
        </w:rPr>
        <w:t>0,31 ha</w:t>
      </w:r>
      <w:r>
        <w:rPr>
          <w:rFonts w:ascii="Times New Roman" w:hAnsi="Times New Roman" w:cs="Times New Roman"/>
          <w:color w:val="242424"/>
          <w:sz w:val="24"/>
          <w:szCs w:val="24"/>
          <w:shd w:val="clear" w:color="auto" w:fill="FFFFFF"/>
          <w:lang w:val="lv-LV"/>
        </w:rPr>
        <w:t>, atbilst</w:t>
      </w:r>
      <w:r w:rsidRPr="00B26D64">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vidējas kvalitātes potenciālam dabiskajam meža biotopam</w:t>
      </w:r>
      <w:r>
        <w:rPr>
          <w:rFonts w:ascii="Times New Roman" w:hAnsi="Times New Roman" w:cs="Times New Roman"/>
          <w:color w:val="242424"/>
          <w:sz w:val="24"/>
          <w:szCs w:val="24"/>
          <w:shd w:val="clear" w:color="auto" w:fill="FFFFFF"/>
          <w:lang w:val="lv-LV"/>
        </w:rPr>
        <w:t>)</w:t>
      </w:r>
      <w:r w:rsidRPr="002E2296" w:rsidR="00A062CB">
        <w:rPr>
          <w:rFonts w:ascii="Times New Roman" w:hAnsi="Times New Roman" w:cs="Times New Roman"/>
          <w:color w:val="242424"/>
          <w:sz w:val="24"/>
          <w:szCs w:val="24"/>
          <w:shd w:val="clear" w:color="auto" w:fill="FFFFFF"/>
          <w:lang w:val="lv-LV"/>
        </w:rPr>
        <w:t xml:space="preserve"> </w:t>
      </w:r>
      <w:r w:rsidRPr="002E2296">
        <w:rPr>
          <w:rFonts w:ascii="Times New Roman" w:hAnsi="Times New Roman" w:cs="Times New Roman"/>
          <w:color w:val="242424"/>
          <w:sz w:val="24"/>
          <w:szCs w:val="24"/>
          <w:shd w:val="clear" w:color="auto" w:fill="FFFFFF"/>
          <w:lang w:val="lv-LV"/>
        </w:rPr>
        <w:t xml:space="preserve">pie </w:t>
      </w:r>
      <w:r>
        <w:rPr>
          <w:rFonts w:ascii="Times New Roman" w:hAnsi="Times New Roman" w:cs="Times New Roman"/>
          <w:color w:val="242424"/>
          <w:sz w:val="24"/>
          <w:szCs w:val="24"/>
          <w:shd w:val="clear" w:color="auto" w:fill="FFFFFF"/>
          <w:lang w:val="lv-LV"/>
        </w:rPr>
        <w:t>DL</w:t>
      </w:r>
      <w:r w:rsidRPr="002E2296">
        <w:rPr>
          <w:rFonts w:ascii="Times New Roman" w:hAnsi="Times New Roman" w:cs="Times New Roman"/>
          <w:color w:val="242424"/>
          <w:sz w:val="24"/>
          <w:szCs w:val="24"/>
          <w:shd w:val="clear" w:color="auto" w:fill="FFFFFF"/>
          <w:lang w:val="lv-LV"/>
        </w:rPr>
        <w:t xml:space="preserve"> robežas </w:t>
      </w:r>
      <w:r w:rsidRPr="002E2296" w:rsidR="00A062CB">
        <w:rPr>
          <w:rFonts w:ascii="Times New Roman" w:hAnsi="Times New Roman" w:cs="Times New Roman"/>
          <w:color w:val="242424"/>
          <w:sz w:val="24"/>
          <w:szCs w:val="24"/>
          <w:shd w:val="clear" w:color="auto" w:fill="FFFFFF"/>
          <w:lang w:val="lv-LV"/>
        </w:rPr>
        <w:t xml:space="preserve">starp </w:t>
      </w:r>
      <w:r w:rsidRPr="65F8F4DC" w:rsidR="00A062CB">
        <w:rPr>
          <w:rFonts w:ascii="Times New Roman" w:hAnsi="Times New Roman" w:cs="Times New Roman"/>
          <w:sz w:val="24"/>
          <w:szCs w:val="24"/>
          <w:lang w:val="lv-LV"/>
        </w:rPr>
        <w:t>“</w:t>
      </w:r>
      <w:r w:rsidRPr="002E2296" w:rsidR="00A062CB">
        <w:rPr>
          <w:rFonts w:ascii="Times New Roman" w:hAnsi="Times New Roman" w:cs="Times New Roman"/>
          <w:color w:val="242424"/>
          <w:sz w:val="24"/>
          <w:szCs w:val="24"/>
          <w:shd w:val="clear" w:color="auto" w:fill="FFFFFF"/>
          <w:lang w:val="lv-LV"/>
        </w:rPr>
        <w:t xml:space="preserve">Lezdkalniem” un </w:t>
      </w:r>
      <w:r w:rsidRPr="65F8F4DC" w:rsidR="00A062CB">
        <w:rPr>
          <w:rFonts w:ascii="Times New Roman" w:hAnsi="Times New Roman" w:cs="Times New Roman"/>
          <w:sz w:val="24"/>
          <w:szCs w:val="24"/>
          <w:lang w:val="lv-LV"/>
        </w:rPr>
        <w:t>“</w:t>
      </w:r>
      <w:r w:rsidRPr="002E2296">
        <w:rPr>
          <w:rFonts w:ascii="Times New Roman" w:hAnsi="Times New Roman" w:cs="Times New Roman"/>
          <w:color w:val="242424"/>
          <w:sz w:val="24"/>
          <w:szCs w:val="24"/>
          <w:shd w:val="clear" w:color="auto" w:fill="FFFFFF"/>
          <w:lang w:val="lv-LV"/>
        </w:rPr>
        <w:t>Pīlādž</w:t>
      </w:r>
      <w:r>
        <w:rPr>
          <w:rFonts w:ascii="Times New Roman" w:hAnsi="Times New Roman" w:cs="Times New Roman"/>
          <w:color w:val="242424"/>
          <w:sz w:val="24"/>
          <w:szCs w:val="24"/>
          <w:shd w:val="clear" w:color="auto" w:fill="FFFFFF"/>
          <w:lang w:val="lv-LV"/>
        </w:rPr>
        <w:t>u</w:t>
      </w:r>
      <w:r w:rsidRPr="002E2296">
        <w:rPr>
          <w:rFonts w:ascii="Times New Roman" w:hAnsi="Times New Roman" w:cs="Times New Roman"/>
          <w:color w:val="242424"/>
          <w:sz w:val="24"/>
          <w:szCs w:val="24"/>
          <w:shd w:val="clear" w:color="auto" w:fill="FFFFFF"/>
          <w:lang w:val="lv-LV"/>
        </w:rPr>
        <w:t xml:space="preserve"> </w:t>
      </w:r>
      <w:r w:rsidRPr="002E2296" w:rsidR="00A062CB">
        <w:rPr>
          <w:rFonts w:ascii="Times New Roman" w:hAnsi="Times New Roman" w:cs="Times New Roman"/>
          <w:color w:val="242424"/>
          <w:sz w:val="24"/>
          <w:szCs w:val="24"/>
          <w:shd w:val="clear" w:color="auto" w:fill="FFFFFF"/>
          <w:lang w:val="lv-LV"/>
        </w:rPr>
        <w:t>dārzu”</w:t>
      </w:r>
      <w:r>
        <w:rPr>
          <w:rFonts w:ascii="Times New Roman" w:hAnsi="Times New Roman" w:cs="Times New Roman"/>
          <w:color w:val="242424"/>
          <w:sz w:val="24"/>
          <w:szCs w:val="24"/>
          <w:shd w:val="clear" w:color="auto" w:fill="FFFFFF"/>
          <w:lang w:val="lv-LV"/>
        </w:rPr>
        <w:t>.</w:t>
      </w:r>
      <w:r w:rsidRPr="00B26D64">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 xml:space="preserve">Abus biotopa poligonus vēlams iekļaut </w:t>
      </w:r>
      <w:r>
        <w:rPr>
          <w:rFonts w:ascii="Times New Roman" w:hAnsi="Times New Roman" w:cs="Times New Roman"/>
          <w:sz w:val="24"/>
          <w:szCs w:val="24"/>
          <w:lang w:val="lv-LV"/>
        </w:rPr>
        <w:t>DL</w:t>
      </w:r>
      <w:r w:rsidRPr="65F8F4DC">
        <w:rPr>
          <w:rFonts w:ascii="Times New Roman" w:hAnsi="Times New Roman" w:cs="Times New Roman"/>
          <w:sz w:val="24"/>
          <w:szCs w:val="24"/>
          <w:lang w:val="lv-LV"/>
        </w:rPr>
        <w:t xml:space="preserve"> teritorijā.</w:t>
      </w:r>
    </w:p>
    <w:p w:rsidRPr="00B26D64" w:rsidR="00F16733" w:rsidP="00DE5D8E" w:rsidRDefault="00F16733" w14:paraId="66A1FF7B" w14:textId="77777777">
      <w:pPr>
        <w:spacing w:after="0" w:line="276" w:lineRule="auto"/>
        <w:ind w:firstLine="567"/>
        <w:jc w:val="both"/>
        <w:rPr>
          <w:rFonts w:ascii="Times New Roman" w:hAnsi="Times New Roman" w:cs="Times New Roman"/>
          <w:b/>
          <w:bCs/>
          <w:color w:val="242424"/>
          <w:sz w:val="24"/>
          <w:szCs w:val="24"/>
          <w:shd w:val="clear" w:color="auto" w:fill="FFFFFF"/>
          <w:lang w:val="lv-LV"/>
        </w:rPr>
      </w:pPr>
    </w:p>
    <w:tbl>
      <w:tblPr>
        <w:tblW w:w="9621" w:type="dxa"/>
        <w:jc w:val="center"/>
        <w:tblLook w:val="04A0" w:firstRow="1" w:lastRow="0" w:firstColumn="1" w:lastColumn="0" w:noHBand="0" w:noVBand="1"/>
      </w:tblPr>
      <w:tblGrid>
        <w:gridCol w:w="4815"/>
        <w:gridCol w:w="4806"/>
      </w:tblGrid>
      <w:tr w:rsidRPr="008E6AC8" w:rsidR="00AE7499" w:rsidTr="00AE7499" w14:paraId="25B0FE3F" w14:textId="77777777">
        <w:trPr>
          <w:jc w:val="center"/>
        </w:trPr>
        <w:tc>
          <w:tcPr>
            <w:tcW w:w="4815" w:type="dxa"/>
            <w:vAlign w:val="bottom"/>
          </w:tcPr>
          <w:p w:rsidRPr="00B0325B" w:rsidR="00AE7499" w:rsidP="00DE5D8E" w:rsidRDefault="00AE7499" w14:paraId="5485C49A" w14:textId="77777777">
            <w:pPr>
              <w:spacing w:after="0" w:line="276" w:lineRule="auto"/>
              <w:jc w:val="both"/>
              <w:rPr>
                <w:rFonts w:ascii="Times New Roman" w:hAnsi="Times New Roman" w:cs="Times New Roman"/>
                <w:i/>
                <w:sz w:val="20"/>
                <w:szCs w:val="20"/>
              </w:rPr>
            </w:pPr>
            <w:r>
              <w:rPr>
                <w:rFonts w:ascii="Times New Roman" w:hAnsi="Times New Roman" w:cs="Times New Roman"/>
                <w:i/>
                <w:noProof/>
                <w:sz w:val="20"/>
                <w:szCs w:val="20"/>
                <w:lang w:val="lv-LV" w:eastAsia="lv-LV"/>
              </w:rPr>
              <w:drawing>
                <wp:inline distT="0" distB="0" distL="0" distR="0" wp14:anchorId="190B6411" wp14:editId="2762D68C">
                  <wp:extent cx="2859616" cy="2144860"/>
                  <wp:effectExtent l="19050" t="0" r="0" b="0"/>
                  <wp:docPr id="944500756" name="Picture 401402377" descr="209_RIMG0009_Burtnieki_Burtnieka_DAkr_Mielu_priedes_melnalksnu_staignajs_9080_1var_24US6_32pol_koord_396369N_577986E_sk_uz_ZRR_az_306gr_USusko_foto_11.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9_RIMG0009_Burtnieki_Burtnieka_DAkr_Mielu_priedes_melnalksnu_staignajs_9080_1var_24US6_32pol_koord_396369N_577986E_sk_uz_ZRR_az_306gr_USusko_foto_11.10.2024.jpg"/>
                          <pic:cNvPicPr/>
                        </pic:nvPicPr>
                        <pic:blipFill>
                          <a:blip r:embed="rId65" cstate="screen">
                            <a:extLst>
                              <a:ext uri="{28A0092B-C50C-407E-A947-70E740481C1C}">
                                <a14:useLocalDpi xmlns:a14="http://schemas.microsoft.com/office/drawing/2010/main" val="0"/>
                              </a:ext>
                            </a:extLst>
                          </a:blip>
                          <a:stretch>
                            <a:fillRect/>
                          </a:stretch>
                        </pic:blipFill>
                        <pic:spPr>
                          <a:xfrm>
                            <a:off x="0" y="0"/>
                            <a:ext cx="2859616" cy="2144860"/>
                          </a:xfrm>
                          <a:prstGeom prst="rect">
                            <a:avLst/>
                          </a:prstGeom>
                        </pic:spPr>
                      </pic:pic>
                    </a:graphicData>
                  </a:graphic>
                </wp:inline>
              </w:drawing>
            </w:r>
          </w:p>
        </w:tc>
        <w:tc>
          <w:tcPr>
            <w:tcW w:w="4806" w:type="dxa"/>
            <w:vAlign w:val="bottom"/>
          </w:tcPr>
          <w:p w:rsidRPr="00AE7499" w:rsidR="00AE7499" w:rsidP="00DE5D8E" w:rsidRDefault="00AE7499" w14:paraId="2AD41832" w14:textId="4A76DC76">
            <w:pPr>
              <w:spacing w:after="0" w:line="276" w:lineRule="auto"/>
              <w:rPr>
                <w:rFonts w:ascii="Times New Roman" w:hAnsi="Times New Roman" w:cs="Times New Roman"/>
              </w:rPr>
            </w:pPr>
            <w:r w:rsidRPr="00AE7499">
              <w:rPr>
                <w:rFonts w:ascii="Times New Roman" w:hAnsi="Times New Roman" w:cs="Times New Roman"/>
                <w:lang w:val="lv-LV"/>
              </w:rPr>
              <w:t>2.3.2.13</w:t>
            </w:r>
            <w:r w:rsidRPr="00AE7499">
              <w:rPr>
                <w:rFonts w:ascii="Times New Roman" w:hAnsi="Times New Roman" w:cs="Times New Roman"/>
              </w:rPr>
              <w:t xml:space="preserve">. att. 9080* Staignāju meži Burtnieka DAA krastā pie </w:t>
            </w:r>
            <w:r w:rsidR="00DE5D8E">
              <w:rPr>
                <w:rFonts w:ascii="Times New Roman" w:hAnsi="Times New Roman" w:cs="Times New Roman"/>
              </w:rPr>
              <w:t>DL</w:t>
            </w:r>
            <w:r w:rsidRPr="00AE7499" w:rsidR="00DE5D8E">
              <w:rPr>
                <w:rFonts w:ascii="Times New Roman" w:hAnsi="Times New Roman" w:cs="Times New Roman"/>
              </w:rPr>
              <w:t xml:space="preserve"> </w:t>
            </w:r>
            <w:r w:rsidRPr="00AE7499">
              <w:rPr>
                <w:rFonts w:ascii="Times New Roman" w:hAnsi="Times New Roman" w:cs="Times New Roman"/>
              </w:rPr>
              <w:t>robežas, 24US6_32, 1. kv. 3 nog. – skats uz ZRR (skatu punkta koord.  396369N/577986E), U.</w:t>
            </w:r>
            <w:r w:rsidR="001F6835">
              <w:rPr>
                <w:rFonts w:ascii="Times New Roman" w:hAnsi="Times New Roman" w:cs="Times New Roman"/>
              </w:rPr>
              <w:t> </w:t>
            </w:r>
            <w:r w:rsidRPr="00AE7499">
              <w:rPr>
                <w:rFonts w:ascii="Times New Roman" w:hAnsi="Times New Roman" w:cs="Times New Roman"/>
              </w:rPr>
              <w:t>Suško foto 11.10.2024.</w:t>
            </w:r>
          </w:p>
        </w:tc>
      </w:tr>
    </w:tbl>
    <w:p w:rsidR="003977D9" w:rsidP="00DE5D8E" w:rsidRDefault="003977D9" w14:paraId="67E88027" w14:textId="2388604D">
      <w:pPr>
        <w:spacing w:after="0" w:line="276" w:lineRule="auto"/>
        <w:ind w:firstLine="567"/>
        <w:jc w:val="both"/>
        <w:rPr>
          <w:rFonts w:ascii="Times New Roman" w:hAnsi="Times New Roman" w:cs="Times New Roman"/>
          <w:sz w:val="24"/>
          <w:szCs w:val="24"/>
          <w:lang w:val="lv-LV"/>
        </w:rPr>
      </w:pPr>
    </w:p>
    <w:p w:rsidR="00263397" w:rsidP="00DE5D8E" w:rsidRDefault="001E6C38" w14:paraId="41E32F5B" w14:textId="3C4C52B9">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Kā mež</w:t>
      </w:r>
      <w:r w:rsidR="00105F29">
        <w:rPr>
          <w:rFonts w:ascii="Times New Roman" w:hAnsi="Times New Roman" w:cs="Times New Roman"/>
          <w:sz w:val="24"/>
          <w:szCs w:val="24"/>
          <w:lang w:val="lv-LV"/>
        </w:rPr>
        <w:t>u</w:t>
      </w:r>
      <w:r>
        <w:rPr>
          <w:rFonts w:ascii="Times New Roman" w:hAnsi="Times New Roman" w:cs="Times New Roman"/>
          <w:sz w:val="24"/>
          <w:szCs w:val="24"/>
          <w:lang w:val="lv-LV"/>
        </w:rPr>
        <w:t xml:space="preserve"> </w:t>
      </w:r>
      <w:r w:rsidRPr="00311216">
        <w:rPr>
          <w:rFonts w:ascii="Times New Roman" w:hAnsi="Times New Roman" w:cs="Times New Roman"/>
          <w:b/>
          <w:sz w:val="24"/>
          <w:szCs w:val="24"/>
          <w:lang w:val="lv-LV"/>
        </w:rPr>
        <w:t>sociāli ekonomiskā vērtība</w:t>
      </w:r>
      <w:r>
        <w:rPr>
          <w:rFonts w:ascii="Times New Roman" w:hAnsi="Times New Roman" w:cs="Times New Roman"/>
          <w:sz w:val="24"/>
          <w:szCs w:val="24"/>
          <w:lang w:val="lv-LV"/>
        </w:rPr>
        <w:t xml:space="preserve"> atzīmējama iespēja iegūt koksni nelielos apjomos dabas parka zonā, kā arī veicot kopšanas cirtes un cirtes dabas vērtību apsaimniekošanai dabas lieguma zonā.</w:t>
      </w:r>
    </w:p>
    <w:p w:rsidR="00132169" w:rsidP="00DE5D8E" w:rsidRDefault="00311216" w14:paraId="49EE2E9C" w14:textId="4C7480EB">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Atzīmējama arī mežu kā </w:t>
      </w:r>
      <w:r w:rsidR="00105F29">
        <w:rPr>
          <w:rFonts w:ascii="Times New Roman" w:hAnsi="Times New Roman" w:cs="Times New Roman"/>
          <w:sz w:val="24"/>
          <w:szCs w:val="24"/>
          <w:lang w:val="lv-LV"/>
        </w:rPr>
        <w:t>medījamo dzīvnieku dzīvotne</w:t>
      </w:r>
      <w:r>
        <w:rPr>
          <w:rFonts w:ascii="Times New Roman" w:hAnsi="Times New Roman" w:cs="Times New Roman"/>
          <w:sz w:val="24"/>
          <w:szCs w:val="24"/>
          <w:lang w:val="lv-LV"/>
        </w:rPr>
        <w:t>s</w:t>
      </w:r>
      <w:r w:rsidR="00105F29">
        <w:rPr>
          <w:rFonts w:ascii="Times New Roman" w:hAnsi="Times New Roman" w:cs="Times New Roman"/>
          <w:sz w:val="24"/>
          <w:szCs w:val="24"/>
          <w:lang w:val="lv-LV"/>
        </w:rPr>
        <w:t xml:space="preserve"> un medību </w:t>
      </w:r>
      <w:r>
        <w:rPr>
          <w:rFonts w:ascii="Times New Roman" w:hAnsi="Times New Roman" w:cs="Times New Roman"/>
          <w:sz w:val="24"/>
          <w:szCs w:val="24"/>
          <w:lang w:val="lv-LV"/>
        </w:rPr>
        <w:t xml:space="preserve">platību sociāli ekonomiskā vērtībam, kā arī mežu </w:t>
      </w:r>
      <w:r w:rsidR="00132169">
        <w:rPr>
          <w:rFonts w:ascii="Times New Roman" w:hAnsi="Times New Roman" w:cs="Times New Roman"/>
          <w:sz w:val="24"/>
          <w:szCs w:val="24"/>
          <w:lang w:val="lv-LV"/>
        </w:rPr>
        <w:t>ainaviskā un sociāli ekonomiskā vērtība tūrisma kontekstā.</w:t>
      </w:r>
    </w:p>
    <w:p w:rsidR="00105F29" w:rsidP="00DE5D8E" w:rsidRDefault="00B630C8" w14:paraId="1EF2C184" w14:textId="234EBDED">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 plāna izstrādes ietvaros </w:t>
      </w:r>
      <w:r w:rsidR="00132169">
        <w:rPr>
          <w:rFonts w:ascii="Times New Roman" w:hAnsi="Times New Roman" w:cs="Times New Roman"/>
          <w:sz w:val="24"/>
          <w:szCs w:val="24"/>
          <w:lang w:val="lv-LV"/>
        </w:rPr>
        <w:t xml:space="preserve">DL “Burtnieka ezera pļavas” teritorijā nav konstatēti mežu biotopus nelabvēlīgi </w:t>
      </w:r>
      <w:r w:rsidRPr="00311216" w:rsidR="00132169">
        <w:rPr>
          <w:rFonts w:ascii="Times New Roman" w:hAnsi="Times New Roman" w:cs="Times New Roman"/>
          <w:b/>
          <w:sz w:val="24"/>
          <w:szCs w:val="24"/>
          <w:lang w:val="lv-LV"/>
        </w:rPr>
        <w:t>ietekmējoši faktori</w:t>
      </w:r>
      <w:r w:rsidR="00132169">
        <w:rPr>
          <w:rFonts w:ascii="Times New Roman" w:hAnsi="Times New Roman" w:cs="Times New Roman"/>
          <w:sz w:val="24"/>
          <w:szCs w:val="24"/>
          <w:lang w:val="lv-LV"/>
        </w:rPr>
        <w:t xml:space="preserve">. Mežu biotopus pozitīvi ietekmējusi to dabiskā attīstība, kā arī biotopā </w:t>
      </w:r>
      <w:r w:rsidRPr="00132169" w:rsidR="00132169">
        <w:rPr>
          <w:rFonts w:ascii="Times New Roman" w:hAnsi="Times New Roman" w:cs="Times New Roman"/>
          <w:sz w:val="24"/>
          <w:szCs w:val="24"/>
          <w:lang w:val="lv-LV"/>
        </w:rPr>
        <w:t xml:space="preserve">9160 Ozolu meži </w:t>
      </w:r>
      <w:r w:rsidR="00132169">
        <w:rPr>
          <w:rFonts w:ascii="Times New Roman" w:hAnsi="Times New Roman" w:cs="Times New Roman"/>
          <w:sz w:val="24"/>
          <w:szCs w:val="24"/>
          <w:lang w:val="lv-LV"/>
        </w:rPr>
        <w:t>veiktā kopšanas cirte, kas uzlabojusi koku stāva sugu sastāvu un gaismas apstākļus mežā.</w:t>
      </w:r>
    </w:p>
    <w:p w:rsidR="00B630C8" w:rsidP="00DE5D8E" w:rsidRDefault="00D55247" w14:paraId="1B7010B7" w14:textId="65249C22">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M</w:t>
      </w:r>
      <w:r w:rsidR="00B630C8">
        <w:rPr>
          <w:rFonts w:ascii="Times New Roman" w:hAnsi="Times New Roman" w:cs="Times New Roman"/>
          <w:sz w:val="24"/>
          <w:szCs w:val="24"/>
          <w:lang w:val="lv-LV"/>
        </w:rPr>
        <w:t xml:space="preserve">eža biotopu </w:t>
      </w:r>
      <w:r w:rsidRPr="00311216" w:rsidR="00B630C8">
        <w:rPr>
          <w:rFonts w:ascii="Times New Roman" w:hAnsi="Times New Roman" w:cs="Times New Roman"/>
          <w:b/>
          <w:sz w:val="24"/>
          <w:szCs w:val="24"/>
          <w:lang w:val="lv-LV"/>
        </w:rPr>
        <w:t>labvēlīgu aizsardzības st</w:t>
      </w:r>
      <w:r w:rsidRPr="00D55247">
        <w:rPr>
          <w:rFonts w:ascii="Times New Roman" w:hAnsi="Times New Roman" w:cs="Times New Roman"/>
          <w:b/>
          <w:sz w:val="24"/>
          <w:szCs w:val="24"/>
          <w:lang w:val="lv-LV"/>
        </w:rPr>
        <w:t>āvok</w:t>
      </w:r>
      <w:r>
        <w:rPr>
          <w:rFonts w:ascii="Times New Roman" w:hAnsi="Times New Roman" w:cs="Times New Roman"/>
          <w:b/>
          <w:sz w:val="24"/>
          <w:szCs w:val="24"/>
          <w:lang w:val="lv-LV"/>
        </w:rPr>
        <w:t>ļa</w:t>
      </w:r>
      <w:r>
        <w:rPr>
          <w:rFonts w:ascii="Times New Roman" w:hAnsi="Times New Roman" w:cs="Times New Roman"/>
          <w:sz w:val="24"/>
          <w:szCs w:val="24"/>
          <w:lang w:val="lv-LV"/>
        </w:rPr>
        <w:t xml:space="preserve"> </w:t>
      </w:r>
      <w:r w:rsidR="00311216">
        <w:rPr>
          <w:rFonts w:ascii="Times New Roman" w:hAnsi="Times New Roman" w:cs="Times New Roman"/>
          <w:sz w:val="24"/>
          <w:szCs w:val="24"/>
          <w:lang w:val="lv-LV"/>
        </w:rPr>
        <w:t>nodrošināšanai</w:t>
      </w:r>
      <w:r>
        <w:rPr>
          <w:rFonts w:ascii="Times New Roman" w:hAnsi="Times New Roman" w:cs="Times New Roman"/>
          <w:sz w:val="24"/>
          <w:szCs w:val="24"/>
          <w:lang w:val="lv-LV"/>
        </w:rPr>
        <w:t>:</w:t>
      </w:r>
    </w:p>
    <w:p w:rsidR="00B630C8" w:rsidP="00A03720" w:rsidRDefault="26314746" w14:paraId="50F8CD91" w14:textId="372F51FC">
      <w:pPr>
        <w:pStyle w:val="ListParagraph"/>
        <w:numPr>
          <w:ilvl w:val="0"/>
          <w:numId w:val="34"/>
        </w:numPr>
        <w:spacing w:after="0" w:line="276" w:lineRule="auto"/>
        <w:contextualSpacing w:val="0"/>
        <w:jc w:val="both"/>
        <w:rPr>
          <w:rFonts w:ascii="Times New Roman" w:hAnsi="Times New Roman" w:cs="Times New Roman"/>
          <w:sz w:val="24"/>
          <w:szCs w:val="24"/>
          <w:lang w:val="lv-LV"/>
        </w:rPr>
      </w:pPr>
      <w:r w:rsidRPr="00311216">
        <w:rPr>
          <w:rFonts w:ascii="Times New Roman" w:hAnsi="Times New Roman" w:cs="Times New Roman"/>
          <w:sz w:val="24"/>
          <w:szCs w:val="24"/>
          <w:lang w:val="lv-LV"/>
        </w:rPr>
        <w:t>ES nozīmes biotop</w:t>
      </w:r>
      <w:r w:rsidRPr="00311216" w:rsidR="00B630C8">
        <w:rPr>
          <w:rFonts w:ascii="Times New Roman" w:hAnsi="Times New Roman" w:cs="Times New Roman"/>
          <w:sz w:val="24"/>
          <w:szCs w:val="24"/>
          <w:lang w:val="lv-LV"/>
        </w:rPr>
        <w:t>ā</w:t>
      </w:r>
      <w:r w:rsidRPr="00311216">
        <w:rPr>
          <w:rFonts w:ascii="Times New Roman" w:hAnsi="Times New Roman" w:cs="Times New Roman"/>
          <w:sz w:val="24"/>
          <w:szCs w:val="24"/>
          <w:lang w:val="lv-LV"/>
        </w:rPr>
        <w:t xml:space="preserve"> 9180* Nogāžu un gravu meži </w:t>
      </w:r>
      <w:r w:rsidR="00D55247">
        <w:rPr>
          <w:rFonts w:ascii="Times New Roman" w:hAnsi="Times New Roman" w:cs="Times New Roman"/>
          <w:sz w:val="24"/>
          <w:szCs w:val="24"/>
          <w:lang w:val="lv-LV"/>
        </w:rPr>
        <w:t xml:space="preserve">nepieciešams saglabāt </w:t>
      </w:r>
      <w:r w:rsidRPr="00311216">
        <w:rPr>
          <w:rFonts w:ascii="Times New Roman" w:hAnsi="Times New Roman" w:cs="Times New Roman"/>
          <w:sz w:val="24"/>
          <w:szCs w:val="24"/>
          <w:lang w:val="lv-LV"/>
        </w:rPr>
        <w:t xml:space="preserve">galvenokārt neiejaukšanās režīmu, pieļaujot pameža </w:t>
      </w:r>
      <w:r w:rsidRPr="00311216" w:rsidR="00B630C8">
        <w:rPr>
          <w:rFonts w:ascii="Times New Roman" w:hAnsi="Times New Roman" w:cs="Times New Roman"/>
          <w:sz w:val="24"/>
          <w:szCs w:val="24"/>
          <w:lang w:val="lv-LV"/>
        </w:rPr>
        <w:t>un koku ciršanu ierobežotā apjomā</w:t>
      </w:r>
      <w:r w:rsidR="00B630C8">
        <w:rPr>
          <w:rFonts w:ascii="Times New Roman" w:hAnsi="Times New Roman" w:cs="Times New Roman"/>
          <w:sz w:val="24"/>
          <w:szCs w:val="24"/>
          <w:lang w:val="lv-LV"/>
        </w:rPr>
        <w:t xml:space="preserve">, kā arī </w:t>
      </w:r>
      <w:r w:rsidR="00D55247">
        <w:rPr>
          <w:rFonts w:ascii="Times New Roman" w:hAnsi="Times New Roman" w:cs="Times New Roman"/>
          <w:sz w:val="24"/>
          <w:szCs w:val="24"/>
          <w:lang w:val="lv-LV"/>
        </w:rPr>
        <w:t xml:space="preserve">mazu dimensiju (līdz 25 cm diametrā) sausokņu un kritalu izvākšanu, </w:t>
      </w:r>
      <w:r w:rsidR="00B630C8">
        <w:rPr>
          <w:rFonts w:ascii="Times New Roman" w:hAnsi="Times New Roman" w:cs="Times New Roman"/>
          <w:sz w:val="24"/>
          <w:szCs w:val="24"/>
          <w:lang w:val="lv-LV"/>
        </w:rPr>
        <w:t xml:space="preserve">kas nepieciešama </w:t>
      </w:r>
      <w:r w:rsidR="00B630C8">
        <w:rPr>
          <w:rFonts w:ascii="Times New Roman" w:hAnsi="Times New Roman" w:cs="Times New Roman"/>
          <w:sz w:val="24"/>
          <w:szCs w:val="24"/>
          <w:lang w:val="lv-LV"/>
        </w:rPr>
        <w:t xml:space="preserve">vērtīgo koku atēnošanai, </w:t>
      </w:r>
      <w:r w:rsidR="00D55247">
        <w:rPr>
          <w:rFonts w:ascii="Times New Roman" w:hAnsi="Times New Roman" w:cs="Times New Roman"/>
          <w:sz w:val="24"/>
          <w:szCs w:val="24"/>
          <w:lang w:val="lv-LV"/>
        </w:rPr>
        <w:t xml:space="preserve">smilšameņu atsegumu atsegšanai, </w:t>
      </w:r>
      <w:r w:rsidR="00B630C8">
        <w:rPr>
          <w:rFonts w:ascii="Times New Roman" w:hAnsi="Times New Roman" w:cs="Times New Roman"/>
          <w:sz w:val="24"/>
          <w:szCs w:val="24"/>
          <w:lang w:val="lv-LV"/>
        </w:rPr>
        <w:t xml:space="preserve">skatu </w:t>
      </w:r>
      <w:r w:rsidR="00D55247">
        <w:rPr>
          <w:rFonts w:ascii="Times New Roman" w:hAnsi="Times New Roman" w:cs="Times New Roman"/>
          <w:sz w:val="24"/>
          <w:szCs w:val="24"/>
          <w:lang w:val="lv-LV"/>
        </w:rPr>
        <w:t>atvēršanai uz ezeru, takas uzturēšanai un ierīkošanai, kā arī invazīvo sugu ierobežošanai;</w:t>
      </w:r>
    </w:p>
    <w:p w:rsidR="00D55247" w:rsidP="00A03720" w:rsidRDefault="00D55247" w14:paraId="4463189B" w14:textId="3E814D62">
      <w:pPr>
        <w:pStyle w:val="ListParagraph"/>
        <w:numPr>
          <w:ilvl w:val="0"/>
          <w:numId w:val="34"/>
        </w:numPr>
        <w:spacing w:after="0" w:line="276" w:lineRule="auto"/>
        <w:contextualSpacing w:val="0"/>
        <w:jc w:val="both"/>
        <w:rPr>
          <w:rFonts w:ascii="Times New Roman" w:hAnsi="Times New Roman" w:cs="Times New Roman"/>
          <w:sz w:val="24"/>
          <w:szCs w:val="24"/>
          <w:lang w:val="lv-LV"/>
        </w:rPr>
      </w:pPr>
      <w:r>
        <w:rPr>
          <w:rFonts w:ascii="Times New Roman" w:hAnsi="Times New Roman" w:eastAsia="Times New Roman" w:cs="Times New Roman"/>
          <w:bCs/>
          <w:sz w:val="24"/>
          <w:szCs w:val="24"/>
          <w:lang w:val="lv-LV" w:eastAsia="lv-LV"/>
        </w:rPr>
        <w:t xml:space="preserve">ES nozīmes biotopā </w:t>
      </w:r>
      <w:r w:rsidRPr="00DE7031">
        <w:rPr>
          <w:rFonts w:ascii="Times New Roman" w:hAnsi="Times New Roman" w:cs="Times New Roman"/>
          <w:sz w:val="24"/>
          <w:szCs w:val="24"/>
          <w:lang w:val="lv-LV"/>
        </w:rPr>
        <w:t>9160</w:t>
      </w:r>
      <w:r>
        <w:rPr>
          <w:rFonts w:ascii="Times New Roman" w:hAnsi="Times New Roman" w:cs="Times New Roman"/>
          <w:sz w:val="24"/>
          <w:szCs w:val="24"/>
          <w:lang w:val="lv-LV"/>
        </w:rPr>
        <w:t xml:space="preserve"> Ozolu meži </w:t>
      </w:r>
      <w:r w:rsidRPr="00DE7031">
        <w:rPr>
          <w:rFonts w:ascii="Times New Roman" w:hAnsi="Times New Roman" w:cs="Times New Roman"/>
          <w:sz w:val="24"/>
          <w:szCs w:val="24"/>
          <w:lang w:val="lv-LV"/>
        </w:rPr>
        <w:t>jāierobežo bērza un egles klātbūtne kokaudzē, nodrošinot saules izgaismotus aps</w:t>
      </w:r>
      <w:r>
        <w:rPr>
          <w:rFonts w:ascii="Times New Roman" w:hAnsi="Times New Roman" w:cs="Times New Roman"/>
          <w:sz w:val="24"/>
          <w:szCs w:val="24"/>
          <w:lang w:val="lv-LV"/>
        </w:rPr>
        <w:t>tākļus;</w:t>
      </w:r>
    </w:p>
    <w:p w:rsidR="00D55247" w:rsidP="00A03720" w:rsidRDefault="00D55247" w14:paraId="69B08513" w14:textId="5A918D0D">
      <w:pPr>
        <w:pStyle w:val="ListParagraph"/>
        <w:numPr>
          <w:ilvl w:val="0"/>
          <w:numId w:val="34"/>
        </w:numPr>
        <w:spacing w:after="0" w:line="276"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l</w:t>
      </w:r>
      <w:r w:rsidRPr="00D55247">
        <w:rPr>
          <w:rFonts w:ascii="Times New Roman" w:hAnsi="Times New Roman" w:cs="Times New Roman"/>
          <w:sz w:val="24"/>
          <w:szCs w:val="24"/>
          <w:lang w:val="lv-LV"/>
        </w:rPr>
        <w:t xml:space="preserve">ai sekmētu </w:t>
      </w:r>
      <w:r w:rsidR="00311216">
        <w:rPr>
          <w:rFonts w:ascii="Times New Roman" w:hAnsi="Times New Roman" w:cs="Times New Roman"/>
          <w:sz w:val="24"/>
          <w:szCs w:val="24"/>
          <w:lang w:val="lv-LV"/>
        </w:rPr>
        <w:t xml:space="preserve">īpaši aizsargājamās </w:t>
      </w:r>
      <w:r w:rsidRPr="00D55247">
        <w:rPr>
          <w:rFonts w:ascii="Times New Roman" w:hAnsi="Times New Roman" w:cs="Times New Roman"/>
          <w:sz w:val="24"/>
          <w:szCs w:val="24"/>
          <w:lang w:val="lv-LV"/>
        </w:rPr>
        <w:t>mānīgās knīdijas saglabāšanos, sekundārajos bērzu mežos Burtnieka ZA krastā un Radziņmeža malā līdz Silzemnieku peldvietai nepieciešams nodrošināt saules izgaismotus apstākļus, pieļaujot kokaudzes biezības samazināšanu līdz 0,7.</w:t>
      </w:r>
    </w:p>
    <w:p w:rsidRPr="00F3282D" w:rsidR="00723410" w:rsidP="00A03720" w:rsidRDefault="00311216" w14:paraId="1A513BEF" w14:textId="68DE68EF">
      <w:pPr>
        <w:pStyle w:val="ListParagraph"/>
        <w:numPr>
          <w:ilvl w:val="0"/>
          <w:numId w:val="34"/>
        </w:numPr>
        <w:spacing w:after="0" w:line="276" w:lineRule="auto"/>
        <w:contextualSpacing w:val="0"/>
        <w:jc w:val="both"/>
        <w:rPr>
          <w:rFonts w:ascii="Times New Roman" w:hAnsi="Times New Roman" w:cs="Times New Roman"/>
          <w:sz w:val="24"/>
          <w:szCs w:val="24"/>
          <w:lang w:val="lv-LV"/>
        </w:rPr>
      </w:pPr>
      <w:r w:rsidRPr="00A8643F">
        <w:rPr>
          <w:rFonts w:ascii="Times New Roman" w:hAnsi="Times New Roman" w:eastAsia="Times New Roman" w:cs="Times New Roman"/>
          <w:sz w:val="24"/>
          <w:szCs w:val="24"/>
          <w:lang w:val="lv-LV" w:eastAsia="lv-LV"/>
        </w:rPr>
        <w:t>DL</w:t>
      </w:r>
      <w:r w:rsidR="00F3282D">
        <w:rPr>
          <w:rFonts w:ascii="Times New Roman" w:hAnsi="Times New Roman" w:eastAsia="Times New Roman" w:cs="Times New Roman"/>
          <w:sz w:val="24"/>
          <w:szCs w:val="24"/>
          <w:lang w:val="lv-LV" w:eastAsia="lv-LV"/>
        </w:rPr>
        <w:t xml:space="preserve"> </w:t>
      </w:r>
      <w:r w:rsidRPr="00F3282D" w:rsidR="69FE9515">
        <w:rPr>
          <w:rFonts w:ascii="Times New Roman" w:hAnsi="Times New Roman" w:eastAsia="Times New Roman" w:cs="Times New Roman"/>
          <w:sz w:val="24"/>
          <w:szCs w:val="24"/>
          <w:lang w:val="lv-LV" w:eastAsia="lv-LV"/>
        </w:rPr>
        <w:t>nepieciešams, iekļaut</w:t>
      </w:r>
      <w:r>
        <w:rPr>
          <w:rFonts w:ascii="Times New Roman" w:hAnsi="Times New Roman" w:eastAsia="Times New Roman" w:cs="Times New Roman"/>
          <w:sz w:val="24"/>
          <w:szCs w:val="24"/>
          <w:lang w:val="lv-LV" w:eastAsia="lv-LV"/>
        </w:rPr>
        <w:t xml:space="preserve"> konstatēto ES nozīmes biotopu </w:t>
      </w:r>
      <w:r w:rsidRPr="00DE7031">
        <w:rPr>
          <w:rFonts w:ascii="Times New Roman" w:hAnsi="Times New Roman" w:cs="Times New Roman"/>
          <w:sz w:val="24"/>
          <w:szCs w:val="24"/>
          <w:lang w:val="lv-LV"/>
        </w:rPr>
        <w:t xml:space="preserve">9180* </w:t>
      </w:r>
      <w:r>
        <w:rPr>
          <w:rFonts w:ascii="Times New Roman" w:hAnsi="Times New Roman" w:cs="Times New Roman"/>
          <w:sz w:val="24"/>
          <w:szCs w:val="24"/>
          <w:lang w:val="lv-LV"/>
        </w:rPr>
        <w:t>N</w:t>
      </w:r>
      <w:r w:rsidRPr="00DE7031">
        <w:rPr>
          <w:rFonts w:ascii="Times New Roman" w:hAnsi="Times New Roman" w:cs="Times New Roman"/>
          <w:sz w:val="24"/>
          <w:szCs w:val="24"/>
          <w:lang w:val="lv-LV"/>
        </w:rPr>
        <w:t xml:space="preserve">ogāžu </w:t>
      </w:r>
      <w:r>
        <w:rPr>
          <w:rFonts w:ascii="Times New Roman" w:hAnsi="Times New Roman" w:cs="Times New Roman"/>
          <w:sz w:val="24"/>
          <w:szCs w:val="24"/>
          <w:lang w:val="lv-LV"/>
        </w:rPr>
        <w:t xml:space="preserve">un gravu </w:t>
      </w:r>
      <w:r w:rsidRPr="00DE7031">
        <w:rPr>
          <w:rFonts w:ascii="Times New Roman" w:hAnsi="Times New Roman" w:cs="Times New Roman"/>
          <w:sz w:val="24"/>
          <w:szCs w:val="24"/>
          <w:lang w:val="lv-LV"/>
        </w:rPr>
        <w:t>mež</w:t>
      </w:r>
      <w:r>
        <w:rPr>
          <w:rFonts w:ascii="Times New Roman" w:hAnsi="Times New Roman" w:cs="Times New Roman"/>
          <w:sz w:val="24"/>
          <w:szCs w:val="24"/>
          <w:lang w:val="lv-LV"/>
        </w:rPr>
        <w:t xml:space="preserve">i visā platībā, kā arī </w:t>
      </w:r>
      <w:r>
        <w:rPr>
          <w:rFonts w:ascii="Times New Roman" w:hAnsi="Times New Roman" w:eastAsia="Times New Roman" w:cs="Times New Roman"/>
          <w:sz w:val="24"/>
          <w:szCs w:val="24"/>
          <w:lang w:val="lv-LV" w:eastAsia="lv-LV"/>
        </w:rPr>
        <w:t xml:space="preserve">Radziņmežā konstatēto </w:t>
      </w:r>
      <w:r w:rsidRPr="00311216">
        <w:rPr>
          <w:rFonts w:ascii="Times New Roman" w:hAnsi="Times New Roman" w:eastAsia="Times New Roman" w:cs="Times New Roman"/>
          <w:sz w:val="24"/>
          <w:szCs w:val="24"/>
          <w:lang w:val="lv-LV" w:eastAsia="lv-LV"/>
        </w:rPr>
        <w:t>ES nozīmes biotop</w:t>
      </w:r>
      <w:r>
        <w:rPr>
          <w:rFonts w:ascii="Times New Roman" w:hAnsi="Times New Roman" w:eastAsia="Times New Roman" w:cs="Times New Roman"/>
          <w:sz w:val="24"/>
          <w:szCs w:val="24"/>
          <w:lang w:val="lv-LV" w:eastAsia="lv-LV"/>
        </w:rPr>
        <w:t>u</w:t>
      </w:r>
      <w:r w:rsidRPr="00311216">
        <w:rPr>
          <w:rFonts w:ascii="Times New Roman" w:hAnsi="Times New Roman" w:eastAsia="Times New Roman" w:cs="Times New Roman"/>
          <w:sz w:val="24"/>
          <w:szCs w:val="24"/>
          <w:lang w:val="lv-LV" w:eastAsia="lv-LV"/>
        </w:rPr>
        <w:t xml:space="preserve"> 9160 Ozolu meži</w:t>
      </w:r>
      <w:r>
        <w:rPr>
          <w:rFonts w:ascii="Times New Roman" w:hAnsi="Times New Roman" w:eastAsia="Times New Roman" w:cs="Times New Roman"/>
          <w:sz w:val="24"/>
          <w:szCs w:val="24"/>
          <w:lang w:val="lv-LV" w:eastAsia="lv-LV"/>
        </w:rPr>
        <w:t xml:space="preserve"> visā platībā un </w:t>
      </w:r>
      <w:r w:rsidRPr="00DE7031">
        <w:rPr>
          <w:rFonts w:ascii="Times New Roman" w:hAnsi="Times New Roman" w:cs="Times New Roman"/>
          <w:sz w:val="24"/>
          <w:szCs w:val="24"/>
          <w:lang w:val="lv-LV"/>
        </w:rPr>
        <w:t>senā Burtnieka ZA krastmalas mežus</w:t>
      </w:r>
      <w:r>
        <w:rPr>
          <w:rFonts w:ascii="Times New Roman" w:hAnsi="Times New Roman" w:cs="Times New Roman"/>
          <w:sz w:val="24"/>
          <w:szCs w:val="24"/>
          <w:lang w:val="lv-LV"/>
        </w:rPr>
        <w:t>.</w:t>
      </w:r>
    </w:p>
    <w:p w:rsidRPr="00E721A2" w:rsidR="00DE7031" w:rsidP="00DE5D8E" w:rsidRDefault="00DE7031" w14:paraId="7855B9D3" w14:textId="4E237873">
      <w:pPr>
        <w:spacing w:after="0" w:line="276" w:lineRule="auto"/>
        <w:jc w:val="both"/>
        <w:rPr>
          <w:rFonts w:ascii="Times New Roman" w:hAnsi="Times New Roman" w:cs="Times New Roman"/>
          <w:b/>
          <w:sz w:val="24"/>
          <w:szCs w:val="24"/>
          <w:lang w:val="lv-LV"/>
        </w:rPr>
      </w:pPr>
    </w:p>
    <w:p w:rsidRPr="00AB0B56" w:rsidR="00FD484F" w:rsidP="00DE5D8E" w:rsidRDefault="00FD484F" w14:paraId="0EAAFFDE" w14:textId="0185757D">
      <w:pPr>
        <w:pStyle w:val="Heading3"/>
        <w:spacing w:before="0" w:line="276" w:lineRule="auto"/>
      </w:pPr>
      <w:bookmarkStart w:name="_Toc214452982" w:id="33"/>
      <w:r w:rsidRPr="00AB0B56">
        <w:t xml:space="preserve">2.3.3. </w:t>
      </w:r>
      <w:r w:rsidR="005C2E13">
        <w:t xml:space="preserve">Purvu </w:t>
      </w:r>
      <w:r w:rsidR="00FB36ED">
        <w:t xml:space="preserve">un </w:t>
      </w:r>
      <w:r w:rsidR="005C2E13">
        <w:t>avoksnāju</w:t>
      </w:r>
      <w:r w:rsidRPr="00AB0B56">
        <w:t xml:space="preserve"> biotopi</w:t>
      </w:r>
      <w:bookmarkEnd w:id="33"/>
    </w:p>
    <w:p w:rsidR="00A32615" w:rsidP="00DE5D8E" w:rsidRDefault="514C3465" w14:paraId="6B666692" w14:textId="191F3D10">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DL </w:t>
      </w:r>
      <w:r w:rsidRPr="65F8F4DC" w:rsidR="4DB7CAE9">
        <w:rPr>
          <w:rFonts w:ascii="Times New Roman" w:hAnsi="Times New Roman" w:cs="Times New Roman"/>
          <w:sz w:val="24"/>
          <w:szCs w:val="24"/>
          <w:lang w:val="lv-LV"/>
        </w:rPr>
        <w:t>“</w:t>
      </w:r>
      <w:r w:rsidRPr="65F8F4DC">
        <w:rPr>
          <w:rFonts w:ascii="Times New Roman" w:hAnsi="Times New Roman" w:cs="Times New Roman"/>
          <w:sz w:val="24"/>
          <w:szCs w:val="24"/>
          <w:lang w:val="lv-LV"/>
        </w:rPr>
        <w:t>Burtnieka ezera pļavas</w:t>
      </w:r>
      <w:r w:rsidRPr="65F8F4DC" w:rsidR="4DB7CAE9">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un tā tuvākās apkārtnes avoksnāji apsekoti 2024. gada veģetācijas sezonā</w:t>
      </w:r>
      <w:r w:rsidR="00F93100">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starp </w:t>
      </w:r>
      <w:r w:rsidRPr="65F8F4DC" w:rsidR="299CA3A2">
        <w:rPr>
          <w:rFonts w:ascii="Times New Roman" w:hAnsi="Times New Roman" w:cs="Times New Roman"/>
          <w:sz w:val="24"/>
          <w:szCs w:val="24"/>
          <w:lang w:val="lv-LV"/>
        </w:rPr>
        <w:t>Burtniek</w:t>
      </w:r>
      <w:r w:rsidRPr="65F8F4DC" w:rsidR="30F34103">
        <w:rPr>
          <w:rFonts w:ascii="Times New Roman" w:hAnsi="Times New Roman" w:cs="Times New Roman"/>
          <w:sz w:val="24"/>
          <w:szCs w:val="24"/>
          <w:lang w:val="lv-LV"/>
        </w:rPr>
        <w:t>u</w:t>
      </w:r>
      <w:r w:rsidRPr="65F8F4DC">
        <w:rPr>
          <w:rFonts w:ascii="Times New Roman" w:hAnsi="Times New Roman" w:cs="Times New Roman"/>
          <w:sz w:val="24"/>
          <w:szCs w:val="24"/>
          <w:lang w:val="lv-LV"/>
        </w:rPr>
        <w:t xml:space="preserve"> Vecajiem kapiem un </w:t>
      </w:r>
      <w:r w:rsidRPr="65F8F4DC" w:rsidR="299CA3A2">
        <w:rPr>
          <w:rFonts w:ascii="Times New Roman" w:hAnsi="Times New Roman" w:cs="Times New Roman"/>
          <w:sz w:val="24"/>
          <w:szCs w:val="24"/>
          <w:lang w:val="lv-LV"/>
        </w:rPr>
        <w:t>Burtniek</w:t>
      </w:r>
      <w:r w:rsidRPr="65F8F4DC" w:rsidR="08E387D5">
        <w:rPr>
          <w:rFonts w:ascii="Times New Roman" w:hAnsi="Times New Roman" w:cs="Times New Roman"/>
          <w:sz w:val="24"/>
          <w:szCs w:val="24"/>
          <w:lang w:val="lv-LV"/>
        </w:rPr>
        <w:t>u</w:t>
      </w:r>
      <w:r w:rsidRPr="65F8F4DC">
        <w:rPr>
          <w:rFonts w:ascii="Times New Roman" w:hAnsi="Times New Roman" w:cs="Times New Roman"/>
          <w:sz w:val="24"/>
          <w:szCs w:val="24"/>
          <w:lang w:val="lv-LV"/>
        </w:rPr>
        <w:t xml:space="preserve"> baznīcu un mācītājmuižu (</w:t>
      </w:r>
      <w:r w:rsidRPr="65F8F4DC" w:rsidR="605F3763">
        <w:rPr>
          <w:rFonts w:ascii="Times New Roman" w:hAnsi="Times New Roman" w:cs="Times New Roman"/>
          <w:color w:val="242424"/>
          <w:sz w:val="24"/>
          <w:szCs w:val="24"/>
          <w:lang w:val="lv-LV"/>
        </w:rPr>
        <w:t>“</w:t>
      </w:r>
      <w:r w:rsidRPr="65F8F4DC">
        <w:rPr>
          <w:rFonts w:ascii="Times New Roman" w:hAnsi="Times New Roman" w:cs="Times New Roman"/>
          <w:sz w:val="24"/>
          <w:szCs w:val="24"/>
          <w:lang w:val="lv-LV"/>
        </w:rPr>
        <w:t>Ezermaļiem”)</w:t>
      </w:r>
      <w:r w:rsidRPr="00D37BD4" w:rsidR="00D37BD4">
        <w:t xml:space="preserve"> </w:t>
      </w:r>
      <w:r w:rsidRPr="00D37BD4" w:rsidR="00D37BD4">
        <w:rPr>
          <w:rFonts w:ascii="Times New Roman" w:hAnsi="Times New Roman" w:cs="Times New Roman"/>
          <w:sz w:val="24"/>
          <w:szCs w:val="24"/>
          <w:lang w:val="lv-LV"/>
        </w:rPr>
        <w:t>(3.5. pielikums)</w:t>
      </w:r>
      <w:r w:rsidRPr="65F8F4DC">
        <w:rPr>
          <w:rFonts w:ascii="Times New Roman" w:hAnsi="Times New Roman" w:cs="Times New Roman"/>
          <w:sz w:val="24"/>
          <w:szCs w:val="24"/>
          <w:lang w:val="lv-LV"/>
        </w:rPr>
        <w:t>.</w:t>
      </w:r>
    </w:p>
    <w:p w:rsidRPr="009D5CBC" w:rsidR="003C0019" w:rsidP="00DE5D8E" w:rsidRDefault="005C2E13" w14:paraId="3D496A6F" w14:textId="24D61562">
      <w:pPr>
        <w:spacing w:after="0" w:line="276" w:lineRule="auto"/>
        <w:ind w:firstLine="567"/>
        <w:jc w:val="both"/>
        <w:rPr>
          <w:rFonts w:ascii="Times New Roman" w:hAnsi="Times New Roman" w:cs="Times New Roman"/>
          <w:bCs/>
          <w:sz w:val="24"/>
          <w:szCs w:val="24"/>
          <w:lang w:val="lv-LV"/>
        </w:rPr>
      </w:pPr>
      <w:r w:rsidRPr="009D5CBC">
        <w:rPr>
          <w:rFonts w:ascii="Times New Roman" w:hAnsi="Times New Roman" w:cs="Times New Roman"/>
          <w:bCs/>
          <w:sz w:val="24"/>
          <w:szCs w:val="24"/>
          <w:lang w:val="lv-LV"/>
        </w:rPr>
        <w:t xml:space="preserve">Purvi </w:t>
      </w:r>
      <w:r w:rsidR="00643344">
        <w:rPr>
          <w:rFonts w:ascii="Times New Roman" w:hAnsi="Times New Roman" w:cs="Times New Roman"/>
          <w:sz w:val="24"/>
          <w:szCs w:val="24"/>
          <w:lang w:val="lv-LV"/>
        </w:rPr>
        <w:t xml:space="preserve">DL </w:t>
      </w:r>
      <w:r w:rsidR="004E231B">
        <w:rPr>
          <w:rFonts w:ascii="Times New Roman" w:hAnsi="Times New Roman" w:cs="Times New Roman"/>
          <w:sz w:val="24"/>
          <w:szCs w:val="24"/>
          <w:lang w:val="lv-LV"/>
        </w:rPr>
        <w:t>“</w:t>
      </w:r>
      <w:r w:rsidRPr="005C2E13" w:rsidR="00643344">
        <w:rPr>
          <w:rFonts w:ascii="Times New Roman" w:hAnsi="Times New Roman" w:cs="Times New Roman"/>
          <w:sz w:val="24"/>
          <w:szCs w:val="24"/>
          <w:lang w:val="lv-LV"/>
        </w:rPr>
        <w:t>Burtnieka ezera pļavas</w:t>
      </w:r>
      <w:r w:rsidR="004E231B">
        <w:rPr>
          <w:rFonts w:ascii="Times New Roman" w:hAnsi="Times New Roman" w:cs="Times New Roman"/>
          <w:sz w:val="24"/>
          <w:szCs w:val="24"/>
          <w:lang w:val="lv-LV"/>
        </w:rPr>
        <w:t>”</w:t>
      </w:r>
      <w:r w:rsidRPr="005C2E13" w:rsidR="00643344">
        <w:rPr>
          <w:rFonts w:ascii="Times New Roman" w:hAnsi="Times New Roman" w:cs="Times New Roman"/>
          <w:sz w:val="24"/>
          <w:szCs w:val="24"/>
          <w:lang w:val="lv-LV"/>
        </w:rPr>
        <w:t xml:space="preserve"> </w:t>
      </w:r>
      <w:r w:rsidRPr="009D5CBC">
        <w:rPr>
          <w:rFonts w:ascii="Times New Roman" w:hAnsi="Times New Roman" w:cs="Times New Roman"/>
          <w:bCs/>
          <w:sz w:val="24"/>
          <w:szCs w:val="24"/>
          <w:lang w:val="lv-LV"/>
        </w:rPr>
        <w:t xml:space="preserve">nav sastopami. </w:t>
      </w:r>
      <w:r w:rsidR="00F3282D">
        <w:rPr>
          <w:rFonts w:ascii="Times New Roman" w:hAnsi="Times New Roman" w:cs="Times New Roman"/>
          <w:bCs/>
          <w:sz w:val="24"/>
          <w:szCs w:val="24"/>
          <w:lang w:val="lv-LV"/>
        </w:rPr>
        <w:t>P</w:t>
      </w:r>
      <w:r w:rsidRPr="009D5CBC" w:rsidR="00F3282D">
        <w:rPr>
          <w:rFonts w:ascii="Times New Roman" w:hAnsi="Times New Roman" w:cs="Times New Roman"/>
          <w:bCs/>
          <w:sz w:val="24"/>
          <w:szCs w:val="24"/>
          <w:lang w:val="lv-LV"/>
        </w:rPr>
        <w:t>ēc 1928.-1929. gadā veiktās ezera ūdens līmeņa pazemināšanas</w:t>
      </w:r>
      <w:r w:rsidR="00F3282D">
        <w:rPr>
          <w:rFonts w:ascii="Times New Roman" w:hAnsi="Times New Roman" w:cs="Times New Roman"/>
          <w:bCs/>
          <w:sz w:val="24"/>
          <w:szCs w:val="24"/>
          <w:lang w:val="lv-LV"/>
        </w:rPr>
        <w:t xml:space="preserve"> atsegušās teritorijas, kur sākotnēji daudzviet </w:t>
      </w:r>
      <w:r w:rsidRPr="009D5CBC" w:rsidR="00F3282D">
        <w:rPr>
          <w:rFonts w:ascii="Times New Roman" w:hAnsi="Times New Roman" w:cs="Times New Roman"/>
          <w:bCs/>
          <w:sz w:val="24"/>
          <w:szCs w:val="24"/>
          <w:lang w:val="lv-LV"/>
        </w:rPr>
        <w:t>izveidojās palieņu zālāji</w:t>
      </w:r>
      <w:r w:rsidR="00F3282D">
        <w:rPr>
          <w:rFonts w:ascii="Times New Roman" w:hAnsi="Times New Roman" w:cs="Times New Roman"/>
          <w:bCs/>
          <w:sz w:val="24"/>
          <w:szCs w:val="24"/>
          <w:lang w:val="lv-LV"/>
        </w:rPr>
        <w:t>, bet kas tagad ir ļ</w:t>
      </w:r>
      <w:r w:rsidRPr="009D5CBC">
        <w:rPr>
          <w:rFonts w:ascii="Times New Roman" w:hAnsi="Times New Roman" w:cs="Times New Roman"/>
          <w:bCs/>
          <w:sz w:val="24"/>
          <w:szCs w:val="24"/>
          <w:lang w:val="lv-LV"/>
        </w:rPr>
        <w:t xml:space="preserve">oti </w:t>
      </w:r>
      <w:r w:rsidRPr="009D5CBC" w:rsidR="00F3282D">
        <w:rPr>
          <w:rFonts w:ascii="Times New Roman" w:hAnsi="Times New Roman" w:cs="Times New Roman"/>
          <w:bCs/>
          <w:sz w:val="24"/>
          <w:szCs w:val="24"/>
          <w:lang w:val="lv-LV"/>
        </w:rPr>
        <w:t>slapj</w:t>
      </w:r>
      <w:r w:rsidR="00F3282D">
        <w:rPr>
          <w:rFonts w:ascii="Times New Roman" w:hAnsi="Times New Roman" w:cs="Times New Roman"/>
          <w:bCs/>
          <w:sz w:val="24"/>
          <w:szCs w:val="24"/>
          <w:lang w:val="lv-LV"/>
        </w:rPr>
        <w:t>a</w:t>
      </w:r>
      <w:r w:rsidRPr="009D5CBC" w:rsidR="00F3282D">
        <w:rPr>
          <w:rFonts w:ascii="Times New Roman" w:hAnsi="Times New Roman" w:cs="Times New Roman"/>
          <w:bCs/>
          <w:sz w:val="24"/>
          <w:szCs w:val="24"/>
          <w:lang w:val="lv-LV"/>
        </w:rPr>
        <w:t>s</w:t>
      </w:r>
      <w:r w:rsidRPr="009D5CBC">
        <w:rPr>
          <w:rFonts w:ascii="Times New Roman" w:hAnsi="Times New Roman" w:cs="Times New Roman"/>
          <w:bCs/>
          <w:sz w:val="24"/>
          <w:szCs w:val="24"/>
          <w:lang w:val="lv-LV"/>
        </w:rPr>
        <w:t xml:space="preserve">, sugām </w:t>
      </w:r>
      <w:r w:rsidRPr="009D5CBC" w:rsidR="00F3282D">
        <w:rPr>
          <w:rFonts w:ascii="Times New Roman" w:hAnsi="Times New Roman" w:cs="Times New Roman"/>
          <w:bCs/>
          <w:sz w:val="24"/>
          <w:szCs w:val="24"/>
          <w:lang w:val="lv-LV"/>
        </w:rPr>
        <w:t>nabadzīg</w:t>
      </w:r>
      <w:r w:rsidR="00F3282D">
        <w:rPr>
          <w:rFonts w:ascii="Times New Roman" w:hAnsi="Times New Roman" w:cs="Times New Roman"/>
          <w:bCs/>
          <w:sz w:val="24"/>
          <w:szCs w:val="24"/>
          <w:lang w:val="lv-LV"/>
        </w:rPr>
        <w:t>a</w:t>
      </w:r>
      <w:r w:rsidRPr="009D5CBC" w:rsidR="00F3282D">
        <w:rPr>
          <w:rFonts w:ascii="Times New Roman" w:hAnsi="Times New Roman" w:cs="Times New Roman"/>
          <w:bCs/>
          <w:sz w:val="24"/>
          <w:szCs w:val="24"/>
          <w:lang w:val="lv-LV"/>
        </w:rPr>
        <w:t xml:space="preserve">s </w:t>
      </w:r>
      <w:r w:rsidRPr="009D5CBC">
        <w:rPr>
          <w:rFonts w:ascii="Times New Roman" w:hAnsi="Times New Roman" w:cs="Times New Roman"/>
          <w:bCs/>
          <w:sz w:val="24"/>
          <w:szCs w:val="24"/>
          <w:lang w:val="lv-LV"/>
        </w:rPr>
        <w:t xml:space="preserve">un </w:t>
      </w:r>
      <w:r w:rsidRPr="009D5CBC" w:rsidR="00F3282D">
        <w:rPr>
          <w:rFonts w:ascii="Times New Roman" w:hAnsi="Times New Roman" w:cs="Times New Roman"/>
          <w:bCs/>
          <w:sz w:val="24"/>
          <w:szCs w:val="24"/>
          <w:lang w:val="lv-LV"/>
        </w:rPr>
        <w:t>slīkšņain</w:t>
      </w:r>
      <w:r w:rsidR="00F3282D">
        <w:rPr>
          <w:rFonts w:ascii="Times New Roman" w:hAnsi="Times New Roman" w:cs="Times New Roman"/>
          <w:bCs/>
          <w:sz w:val="24"/>
          <w:szCs w:val="24"/>
          <w:lang w:val="lv-LV"/>
        </w:rPr>
        <w:t>a</w:t>
      </w:r>
      <w:r w:rsidRPr="009D5CBC" w:rsidR="00F3282D">
        <w:rPr>
          <w:rFonts w:ascii="Times New Roman" w:hAnsi="Times New Roman" w:cs="Times New Roman"/>
          <w:bCs/>
          <w:sz w:val="24"/>
          <w:szCs w:val="24"/>
          <w:lang w:val="lv-LV"/>
        </w:rPr>
        <w:t>s</w:t>
      </w:r>
      <w:r w:rsidR="00F3282D">
        <w:rPr>
          <w:rFonts w:ascii="Times New Roman" w:hAnsi="Times New Roman" w:cs="Times New Roman"/>
          <w:bCs/>
          <w:sz w:val="24"/>
          <w:szCs w:val="24"/>
          <w:lang w:val="lv-LV"/>
        </w:rPr>
        <w:t xml:space="preserve"> un </w:t>
      </w:r>
      <w:r w:rsidRPr="009D5CBC">
        <w:rPr>
          <w:rFonts w:ascii="Times New Roman" w:hAnsi="Times New Roman" w:cs="Times New Roman"/>
          <w:bCs/>
          <w:sz w:val="24"/>
          <w:szCs w:val="24"/>
          <w:lang w:val="lv-LV"/>
        </w:rPr>
        <w:t>aizaugušas pārsvarā ar niedrēm un lielajiem grīšļiem</w:t>
      </w:r>
      <w:r w:rsidR="00F3282D">
        <w:rPr>
          <w:rFonts w:ascii="Times New Roman" w:hAnsi="Times New Roman" w:cs="Times New Roman"/>
          <w:bCs/>
          <w:sz w:val="24"/>
          <w:szCs w:val="24"/>
          <w:lang w:val="lv-LV"/>
        </w:rPr>
        <w:t>,</w:t>
      </w:r>
      <w:r w:rsidRPr="009D5CBC">
        <w:rPr>
          <w:rFonts w:ascii="Times New Roman" w:hAnsi="Times New Roman" w:cs="Times New Roman"/>
          <w:bCs/>
          <w:sz w:val="24"/>
          <w:szCs w:val="24"/>
          <w:lang w:val="lv-LV"/>
        </w:rPr>
        <w:t xml:space="preserve"> </w:t>
      </w:r>
      <w:r w:rsidR="00F3282D">
        <w:rPr>
          <w:rFonts w:ascii="Times New Roman" w:hAnsi="Times New Roman" w:cs="Times New Roman"/>
          <w:bCs/>
          <w:sz w:val="24"/>
          <w:szCs w:val="24"/>
          <w:lang w:val="lv-LV"/>
        </w:rPr>
        <w:t>ir</w:t>
      </w:r>
      <w:r w:rsidRPr="009D5CBC" w:rsidR="00F3282D">
        <w:rPr>
          <w:rFonts w:ascii="Times New Roman" w:hAnsi="Times New Roman" w:cs="Times New Roman"/>
          <w:bCs/>
          <w:sz w:val="24"/>
          <w:szCs w:val="24"/>
          <w:lang w:val="lv-LV"/>
        </w:rPr>
        <w:t xml:space="preserve"> </w:t>
      </w:r>
      <w:r w:rsidRPr="009D5CBC">
        <w:rPr>
          <w:rFonts w:ascii="Times New Roman" w:hAnsi="Times New Roman" w:cs="Times New Roman"/>
          <w:bCs/>
          <w:sz w:val="24"/>
          <w:szCs w:val="24"/>
          <w:lang w:val="lv-LV"/>
        </w:rPr>
        <w:t>uzskatāmas par pārpurvotām platībām. Vienīgie purv</w:t>
      </w:r>
      <w:r w:rsidRPr="009D5CBC" w:rsidR="00643344">
        <w:rPr>
          <w:rFonts w:ascii="Times New Roman" w:hAnsi="Times New Roman" w:cs="Times New Roman"/>
          <w:bCs/>
          <w:sz w:val="24"/>
          <w:szCs w:val="24"/>
          <w:lang w:val="lv-LV"/>
        </w:rPr>
        <w:t>u</w:t>
      </w:r>
      <w:r w:rsidRPr="009D5CBC">
        <w:rPr>
          <w:rFonts w:ascii="Times New Roman" w:hAnsi="Times New Roman" w:cs="Times New Roman"/>
          <w:bCs/>
          <w:sz w:val="24"/>
          <w:szCs w:val="24"/>
          <w:lang w:val="lv-LV"/>
        </w:rPr>
        <w:t xml:space="preserve"> biotopi </w:t>
      </w:r>
      <w:r w:rsidR="00E767D5">
        <w:rPr>
          <w:rFonts w:ascii="Times New Roman" w:hAnsi="Times New Roman" w:cs="Times New Roman"/>
          <w:bCs/>
          <w:sz w:val="24"/>
          <w:szCs w:val="24"/>
          <w:lang w:val="lv-LV"/>
        </w:rPr>
        <w:t>DL</w:t>
      </w:r>
      <w:r w:rsidRPr="009D5CBC">
        <w:rPr>
          <w:rFonts w:ascii="Times New Roman" w:hAnsi="Times New Roman" w:cs="Times New Roman"/>
          <w:bCs/>
          <w:sz w:val="24"/>
          <w:szCs w:val="24"/>
          <w:lang w:val="lv-LV"/>
        </w:rPr>
        <w:t xml:space="preserve"> </w:t>
      </w:r>
      <w:r w:rsidR="00E767D5">
        <w:rPr>
          <w:rFonts w:ascii="Times New Roman" w:hAnsi="Times New Roman" w:cs="Times New Roman"/>
          <w:bCs/>
          <w:sz w:val="24"/>
          <w:szCs w:val="24"/>
          <w:lang w:val="lv-LV"/>
        </w:rPr>
        <w:t>ir</w:t>
      </w:r>
      <w:r w:rsidRPr="009D5CBC">
        <w:rPr>
          <w:rFonts w:ascii="Times New Roman" w:hAnsi="Times New Roman" w:cs="Times New Roman"/>
          <w:bCs/>
          <w:sz w:val="24"/>
          <w:szCs w:val="24"/>
          <w:lang w:val="lv-LV"/>
        </w:rPr>
        <w:t xml:space="preserve"> avoksnāj</w:t>
      </w:r>
      <w:r w:rsidR="00F3282D">
        <w:rPr>
          <w:rFonts w:ascii="Times New Roman" w:hAnsi="Times New Roman" w:cs="Times New Roman"/>
          <w:bCs/>
          <w:sz w:val="24"/>
          <w:szCs w:val="24"/>
          <w:lang w:val="lv-LV"/>
        </w:rPr>
        <w:t>i</w:t>
      </w:r>
      <w:r w:rsidR="00E767D5">
        <w:rPr>
          <w:rFonts w:ascii="Times New Roman" w:hAnsi="Times New Roman" w:cs="Times New Roman"/>
          <w:bCs/>
          <w:sz w:val="24"/>
          <w:szCs w:val="24"/>
          <w:lang w:val="lv-LV"/>
        </w:rPr>
        <w:t xml:space="preserve">, </w:t>
      </w:r>
      <w:r w:rsidR="00F3282D">
        <w:rPr>
          <w:rFonts w:ascii="Times New Roman" w:hAnsi="Times New Roman" w:cs="Times New Roman"/>
          <w:bCs/>
          <w:sz w:val="24"/>
          <w:szCs w:val="24"/>
          <w:lang w:val="lv-LV"/>
        </w:rPr>
        <w:t xml:space="preserve">kas </w:t>
      </w:r>
      <w:r w:rsidRPr="009D5CBC">
        <w:rPr>
          <w:rFonts w:ascii="Times New Roman" w:hAnsi="Times New Roman" w:cs="Times New Roman"/>
          <w:bCs/>
          <w:sz w:val="24"/>
          <w:szCs w:val="24"/>
          <w:lang w:val="lv-LV"/>
        </w:rPr>
        <w:t>sastopam</w:t>
      </w:r>
      <w:r w:rsidRPr="009D5CBC" w:rsidR="00643344">
        <w:rPr>
          <w:rFonts w:ascii="Times New Roman" w:hAnsi="Times New Roman" w:cs="Times New Roman"/>
          <w:bCs/>
          <w:sz w:val="24"/>
          <w:szCs w:val="24"/>
          <w:lang w:val="lv-LV"/>
        </w:rPr>
        <w:t xml:space="preserve">i tikai Burtnieka DA stāvkrasta </w:t>
      </w:r>
      <w:r w:rsidRPr="009D5CBC">
        <w:rPr>
          <w:rFonts w:ascii="Times New Roman" w:hAnsi="Times New Roman" w:cs="Times New Roman"/>
          <w:bCs/>
          <w:sz w:val="24"/>
          <w:szCs w:val="24"/>
          <w:lang w:val="lv-LV"/>
        </w:rPr>
        <w:t>pakājē starp Vecajiem kapiem</w:t>
      </w:r>
      <w:r w:rsidR="00911031">
        <w:rPr>
          <w:rFonts w:ascii="Times New Roman" w:hAnsi="Times New Roman" w:cs="Times New Roman"/>
          <w:bCs/>
          <w:sz w:val="24"/>
          <w:szCs w:val="24"/>
          <w:lang w:val="lv-LV"/>
        </w:rPr>
        <w:t xml:space="preserve">, </w:t>
      </w:r>
      <w:r w:rsidRPr="009D5CBC" w:rsidR="000E0C51">
        <w:rPr>
          <w:rFonts w:ascii="Times New Roman" w:hAnsi="Times New Roman" w:cs="Times New Roman"/>
          <w:bCs/>
          <w:sz w:val="24"/>
          <w:szCs w:val="24"/>
          <w:lang w:val="lv-LV"/>
        </w:rPr>
        <w:t>Burtniek</w:t>
      </w:r>
      <w:r w:rsidRPr="009D5CBC" w:rsidR="009D638F">
        <w:rPr>
          <w:rFonts w:ascii="Times New Roman" w:hAnsi="Times New Roman" w:cs="Times New Roman"/>
          <w:bCs/>
          <w:sz w:val="24"/>
          <w:szCs w:val="24"/>
          <w:lang w:val="lv-LV"/>
        </w:rPr>
        <w:t>u</w:t>
      </w:r>
      <w:r w:rsidRPr="009D5CBC">
        <w:rPr>
          <w:rFonts w:ascii="Times New Roman" w:hAnsi="Times New Roman" w:cs="Times New Roman"/>
          <w:bCs/>
          <w:sz w:val="24"/>
          <w:szCs w:val="24"/>
          <w:lang w:val="lv-LV"/>
        </w:rPr>
        <w:t xml:space="preserve"> baznīcu un mācītājmuižu.</w:t>
      </w:r>
    </w:p>
    <w:p w:rsidR="00911031" w:rsidP="00DE5D8E" w:rsidRDefault="003C0019" w14:paraId="448D82A5" w14:textId="75FBECF8">
      <w:pPr>
        <w:spacing w:after="0" w:line="276" w:lineRule="auto"/>
        <w:ind w:firstLine="567"/>
        <w:jc w:val="both"/>
        <w:rPr>
          <w:rFonts w:ascii="Times New Roman" w:hAnsi="Times New Roman" w:cs="Times New Roman"/>
          <w:color w:val="242424"/>
          <w:sz w:val="24"/>
          <w:szCs w:val="24"/>
          <w:shd w:val="clear" w:color="auto" w:fill="FFFFFF"/>
          <w:lang w:val="lv-LV"/>
        </w:rPr>
      </w:pPr>
      <w:r w:rsidRPr="009D5CBC">
        <w:rPr>
          <w:rFonts w:ascii="Times New Roman" w:hAnsi="Times New Roman" w:cs="Times New Roman"/>
          <w:bCs/>
          <w:sz w:val="24"/>
          <w:szCs w:val="24"/>
          <w:lang w:val="lv-LV"/>
        </w:rPr>
        <w:t>Iepriekšējā DA plāna izstrādes laikā</w:t>
      </w:r>
      <w:r w:rsidR="00911031">
        <w:rPr>
          <w:rFonts w:ascii="Times New Roman" w:hAnsi="Times New Roman" w:cs="Times New Roman"/>
          <w:bCs/>
          <w:sz w:val="24"/>
          <w:szCs w:val="24"/>
          <w:lang w:val="lv-LV"/>
        </w:rPr>
        <w:t xml:space="preserve"> </w:t>
      </w:r>
      <w:r w:rsidRPr="009D5CBC" w:rsidR="00911031">
        <w:rPr>
          <w:rFonts w:ascii="Times New Roman" w:hAnsi="Times New Roman" w:cs="Times New Roman"/>
          <w:bCs/>
          <w:sz w:val="24"/>
          <w:szCs w:val="24"/>
          <w:lang w:val="lv-LV"/>
        </w:rPr>
        <w:t xml:space="preserve">ES nozīmes biotops </w:t>
      </w:r>
      <w:r w:rsidRPr="00723410" w:rsidR="00911031">
        <w:rPr>
          <w:rFonts w:ascii="Times New Roman" w:hAnsi="Times New Roman" w:cs="Times New Roman"/>
          <w:bCs/>
          <w:sz w:val="24"/>
          <w:szCs w:val="24"/>
          <w:lang w:val="lv-LV"/>
        </w:rPr>
        <w:t xml:space="preserve">7160 Minerālvielām bagāti avoti un avotu purvi </w:t>
      </w:r>
      <w:r w:rsidR="00911031">
        <w:rPr>
          <w:rFonts w:ascii="Times New Roman" w:hAnsi="Times New Roman" w:cs="Times New Roman"/>
          <w:bCs/>
          <w:sz w:val="24"/>
          <w:szCs w:val="24"/>
          <w:lang w:val="lv-LV"/>
        </w:rPr>
        <w:t xml:space="preserve">tika </w:t>
      </w:r>
      <w:r w:rsidR="00F93100">
        <w:rPr>
          <w:rFonts w:ascii="Times New Roman" w:hAnsi="Times New Roman" w:cs="Times New Roman"/>
          <w:bCs/>
          <w:sz w:val="24"/>
          <w:szCs w:val="24"/>
          <w:lang w:val="lv-LV"/>
        </w:rPr>
        <w:t xml:space="preserve">konstatēts </w:t>
      </w:r>
      <w:r w:rsidRPr="00723410">
        <w:rPr>
          <w:rFonts w:ascii="Times New Roman" w:hAnsi="Times New Roman" w:cs="Times New Roman"/>
          <w:bCs/>
          <w:sz w:val="24"/>
          <w:szCs w:val="24"/>
          <w:lang w:val="lv-LV"/>
        </w:rPr>
        <w:t>Burtnieka stāvkrasta</w:t>
      </w:r>
      <w:r w:rsidRPr="009D5CBC">
        <w:rPr>
          <w:rFonts w:ascii="Times New Roman" w:hAnsi="Times New Roman" w:cs="Times New Roman"/>
          <w:bCs/>
          <w:sz w:val="24"/>
          <w:szCs w:val="24"/>
          <w:lang w:val="lv-LV"/>
        </w:rPr>
        <w:t xml:space="preserve"> pakājē 145 m uz DR no </w:t>
      </w:r>
      <w:r w:rsidRPr="009D5CBC" w:rsidR="000E0C51">
        <w:rPr>
          <w:rFonts w:ascii="Times New Roman" w:hAnsi="Times New Roman" w:cs="Times New Roman"/>
          <w:bCs/>
          <w:sz w:val="24"/>
          <w:szCs w:val="24"/>
          <w:lang w:val="lv-LV"/>
        </w:rPr>
        <w:t>Burtniek</w:t>
      </w:r>
      <w:r w:rsidRPr="009D5CBC" w:rsidR="00142458">
        <w:rPr>
          <w:rFonts w:ascii="Times New Roman" w:hAnsi="Times New Roman" w:cs="Times New Roman"/>
          <w:bCs/>
          <w:sz w:val="24"/>
          <w:szCs w:val="24"/>
          <w:lang w:val="lv-LV"/>
        </w:rPr>
        <w:t>u</w:t>
      </w:r>
      <w:r w:rsidRPr="009D5CBC">
        <w:rPr>
          <w:rFonts w:ascii="Times New Roman" w:hAnsi="Times New Roman" w:cs="Times New Roman"/>
          <w:bCs/>
          <w:sz w:val="24"/>
          <w:szCs w:val="24"/>
          <w:lang w:val="lv-LV"/>
        </w:rPr>
        <w:t xml:space="preserve"> mācītājmuižas.</w:t>
      </w:r>
      <w:r w:rsidR="00911031">
        <w:rPr>
          <w:rFonts w:ascii="Times New Roman" w:hAnsi="Times New Roman" w:cs="Times New Roman"/>
          <w:bCs/>
          <w:sz w:val="24"/>
          <w:szCs w:val="24"/>
          <w:lang w:val="lv-LV"/>
        </w:rPr>
        <w:t xml:space="preserve"> </w:t>
      </w:r>
      <w:r w:rsidRPr="009D5CBC" w:rsidR="00643344">
        <w:rPr>
          <w:rFonts w:ascii="Times New Roman" w:hAnsi="Times New Roman" w:cs="Times New Roman"/>
          <w:color w:val="242424"/>
          <w:sz w:val="24"/>
          <w:szCs w:val="24"/>
          <w:shd w:val="clear" w:color="auto" w:fill="FFFFFF"/>
          <w:lang w:val="lv-LV"/>
        </w:rPr>
        <w:t xml:space="preserve">Pēc teritorijas apsekošanas 2024. gadā secināts, ka DL </w:t>
      </w:r>
      <w:r w:rsidR="00DB779F">
        <w:rPr>
          <w:rFonts w:ascii="Times New Roman" w:hAnsi="Times New Roman" w:cs="Times New Roman"/>
          <w:color w:val="242424"/>
          <w:sz w:val="24"/>
          <w:szCs w:val="24"/>
          <w:shd w:val="clear" w:color="auto" w:fill="FFFFFF"/>
          <w:lang w:val="lv-LV"/>
        </w:rPr>
        <w:t>“</w:t>
      </w:r>
      <w:r w:rsidRPr="009D5CBC" w:rsidR="00643344">
        <w:rPr>
          <w:rFonts w:ascii="Times New Roman" w:hAnsi="Times New Roman" w:cs="Times New Roman"/>
          <w:color w:val="242424"/>
          <w:sz w:val="24"/>
          <w:szCs w:val="24"/>
          <w:shd w:val="clear" w:color="auto" w:fill="FFFFFF"/>
          <w:lang w:val="lv-LV"/>
        </w:rPr>
        <w:t>Burtnieka ezera pļavas</w:t>
      </w:r>
      <w:r w:rsidR="00DB779F">
        <w:rPr>
          <w:rFonts w:ascii="Times New Roman" w:hAnsi="Times New Roman" w:cs="Times New Roman"/>
          <w:color w:val="242424"/>
          <w:sz w:val="24"/>
          <w:szCs w:val="24"/>
          <w:shd w:val="clear" w:color="auto" w:fill="FFFFFF"/>
          <w:lang w:val="lv-LV"/>
        </w:rPr>
        <w:t>”</w:t>
      </w:r>
      <w:r w:rsidRPr="009D5CBC" w:rsidR="00643344">
        <w:rPr>
          <w:rFonts w:ascii="Times New Roman" w:hAnsi="Times New Roman" w:cs="Times New Roman"/>
          <w:color w:val="242424"/>
          <w:sz w:val="24"/>
          <w:szCs w:val="24"/>
          <w:shd w:val="clear" w:color="auto" w:fill="FFFFFF"/>
          <w:lang w:val="lv-LV"/>
        </w:rPr>
        <w:t xml:space="preserve"> sastopams ES nozīmes biotops </w:t>
      </w:r>
      <w:r w:rsidRPr="009D5CBC" w:rsidR="00643344">
        <w:rPr>
          <w:rFonts w:ascii="Times New Roman" w:hAnsi="Times New Roman" w:cs="Times New Roman"/>
          <w:b/>
          <w:color w:val="242424"/>
          <w:sz w:val="24"/>
          <w:szCs w:val="24"/>
          <w:shd w:val="clear" w:color="auto" w:fill="FFFFFF"/>
          <w:lang w:val="lv-LV"/>
        </w:rPr>
        <w:t>7160 Minerālvie</w:t>
      </w:r>
      <w:r w:rsidRPr="009D5CBC" w:rsidR="008B6C65">
        <w:rPr>
          <w:rFonts w:ascii="Times New Roman" w:hAnsi="Times New Roman" w:cs="Times New Roman"/>
          <w:b/>
          <w:color w:val="242424"/>
          <w:sz w:val="24"/>
          <w:szCs w:val="24"/>
          <w:shd w:val="clear" w:color="auto" w:fill="FFFFFF"/>
          <w:lang w:val="lv-LV"/>
        </w:rPr>
        <w:t>lām bagāti avoti un avotu purvi</w:t>
      </w:r>
      <w:r w:rsidRPr="009D5CBC" w:rsidR="00643344">
        <w:rPr>
          <w:rFonts w:ascii="Times New Roman" w:hAnsi="Times New Roman" w:cs="Times New Roman"/>
          <w:color w:val="242424"/>
          <w:sz w:val="24"/>
          <w:szCs w:val="24"/>
          <w:shd w:val="clear" w:color="auto" w:fill="FFFFFF"/>
          <w:lang w:val="lv-LV"/>
        </w:rPr>
        <w:t xml:space="preserve"> 1.</w:t>
      </w:r>
      <w:r w:rsidR="00F93100">
        <w:rPr>
          <w:rFonts w:ascii="Times New Roman" w:hAnsi="Times New Roman" w:cs="Times New Roman"/>
          <w:color w:val="242424"/>
          <w:sz w:val="24"/>
          <w:szCs w:val="24"/>
          <w:shd w:val="clear" w:color="auto" w:fill="FFFFFF"/>
          <w:lang w:val="lv-LV"/>
        </w:rPr>
        <w:t xml:space="preserve"> variants –</w:t>
      </w:r>
      <w:r w:rsidRPr="009D5CBC" w:rsidR="00643344">
        <w:rPr>
          <w:rFonts w:ascii="Times New Roman" w:hAnsi="Times New Roman" w:cs="Times New Roman"/>
          <w:color w:val="242424"/>
          <w:sz w:val="24"/>
          <w:szCs w:val="24"/>
          <w:shd w:val="clear" w:color="auto" w:fill="FFFFFF"/>
          <w:lang w:val="lv-LV"/>
        </w:rPr>
        <w:t xml:space="preserve"> avoksnāji un 2. variant</w:t>
      </w:r>
      <w:r w:rsidR="00F93100">
        <w:rPr>
          <w:rFonts w:ascii="Times New Roman" w:hAnsi="Times New Roman" w:cs="Times New Roman"/>
          <w:color w:val="242424"/>
          <w:sz w:val="24"/>
          <w:szCs w:val="24"/>
          <w:shd w:val="clear" w:color="auto" w:fill="FFFFFF"/>
          <w:lang w:val="lv-LV"/>
        </w:rPr>
        <w:t xml:space="preserve">s – </w:t>
      </w:r>
      <w:r w:rsidRPr="009D5CBC" w:rsidR="00F93100">
        <w:rPr>
          <w:rFonts w:ascii="Times New Roman" w:hAnsi="Times New Roman" w:cs="Times New Roman"/>
          <w:color w:val="242424"/>
          <w:sz w:val="24"/>
          <w:szCs w:val="24"/>
          <w:shd w:val="clear" w:color="auto" w:fill="FFFFFF"/>
          <w:lang w:val="lv-LV"/>
        </w:rPr>
        <w:t>avoti</w:t>
      </w:r>
      <w:r w:rsidRPr="009D5CBC" w:rsidR="00643344">
        <w:rPr>
          <w:rFonts w:ascii="Times New Roman" w:hAnsi="Times New Roman" w:cs="Times New Roman"/>
          <w:color w:val="242424"/>
          <w:sz w:val="24"/>
          <w:szCs w:val="24"/>
          <w:shd w:val="clear" w:color="auto" w:fill="FFFFFF"/>
          <w:lang w:val="lv-LV"/>
        </w:rPr>
        <w:t xml:space="preserve">, kas sastopams kopumā septiņos poligonos Burtnieka DAA stāvkrasta </w:t>
      </w:r>
      <w:r w:rsidRPr="009D5CBC" w:rsidR="008B6C65">
        <w:rPr>
          <w:rFonts w:ascii="Times New Roman" w:hAnsi="Times New Roman" w:cs="Times New Roman"/>
          <w:color w:val="242424"/>
          <w:sz w:val="24"/>
          <w:szCs w:val="24"/>
          <w:shd w:val="clear" w:color="auto" w:fill="FFFFFF"/>
          <w:lang w:val="lv-LV"/>
        </w:rPr>
        <w:t>n</w:t>
      </w:r>
      <w:r w:rsidRPr="009D5CBC" w:rsidR="00643344">
        <w:rPr>
          <w:rFonts w:ascii="Times New Roman" w:hAnsi="Times New Roman" w:cs="Times New Roman"/>
          <w:color w:val="242424"/>
          <w:sz w:val="24"/>
          <w:szCs w:val="24"/>
          <w:shd w:val="clear" w:color="auto" w:fill="FFFFFF"/>
          <w:lang w:val="lv-LV"/>
        </w:rPr>
        <w:t>ogāzes lejasdaļā un pakājē</w:t>
      </w:r>
      <w:r w:rsidR="00D7619A">
        <w:rPr>
          <w:rFonts w:ascii="Times New Roman" w:hAnsi="Times New Roman" w:cs="Times New Roman"/>
          <w:color w:val="242424"/>
          <w:sz w:val="24"/>
          <w:szCs w:val="24"/>
          <w:shd w:val="clear" w:color="auto" w:fill="FFFFFF"/>
          <w:lang w:val="lv-LV"/>
        </w:rPr>
        <w:t xml:space="preserve">, kā arī konstatēti 4 potenciāla biotopa </w:t>
      </w:r>
      <w:r w:rsidRPr="00D7619A" w:rsidR="00D7619A">
        <w:rPr>
          <w:rFonts w:ascii="Times New Roman" w:hAnsi="Times New Roman" w:cs="Times New Roman"/>
          <w:color w:val="242424"/>
          <w:sz w:val="24"/>
          <w:szCs w:val="24"/>
          <w:shd w:val="clear" w:color="auto" w:fill="FFFFFF"/>
          <w:lang w:val="lv-LV"/>
        </w:rPr>
        <w:t xml:space="preserve">7160 Minerālvielām bagāti avoti un avotu purvi </w:t>
      </w:r>
      <w:r w:rsidR="00D7619A">
        <w:rPr>
          <w:rFonts w:ascii="Times New Roman" w:hAnsi="Times New Roman" w:cs="Times New Roman"/>
          <w:color w:val="242424"/>
          <w:sz w:val="24"/>
          <w:szCs w:val="24"/>
          <w:shd w:val="clear" w:color="auto" w:fill="FFFFFF"/>
          <w:lang w:val="lv-LV"/>
        </w:rPr>
        <w:t>poligoni</w:t>
      </w:r>
      <w:r w:rsidRPr="009D5CBC" w:rsidR="008B6C65">
        <w:rPr>
          <w:rFonts w:ascii="Times New Roman" w:hAnsi="Times New Roman" w:cs="Times New Roman"/>
          <w:color w:val="242424"/>
          <w:sz w:val="24"/>
          <w:szCs w:val="24"/>
          <w:shd w:val="clear" w:color="auto" w:fill="FFFFFF"/>
          <w:lang w:val="lv-LV"/>
        </w:rPr>
        <w:t xml:space="preserve"> (2.3.3.1. tabula</w:t>
      </w:r>
      <w:r w:rsidRPr="009D5CBC" w:rsidR="00023165">
        <w:rPr>
          <w:rFonts w:ascii="Times New Roman" w:hAnsi="Times New Roman" w:cs="Times New Roman"/>
          <w:color w:val="242424"/>
          <w:sz w:val="24"/>
          <w:szCs w:val="24"/>
          <w:shd w:val="clear" w:color="auto" w:fill="FFFFFF"/>
          <w:lang w:val="lv-LV"/>
        </w:rPr>
        <w:t>,</w:t>
      </w:r>
      <w:r w:rsidRPr="009D5CBC" w:rsidR="00023165">
        <w:rPr>
          <w:lang w:val="lv-LV"/>
        </w:rPr>
        <w:t xml:space="preserve"> </w:t>
      </w:r>
      <w:r w:rsidRPr="009D5CBC" w:rsidR="00023165">
        <w:rPr>
          <w:rFonts w:ascii="Times New Roman" w:hAnsi="Times New Roman" w:cs="Times New Roman"/>
          <w:color w:val="242424"/>
          <w:sz w:val="24"/>
          <w:szCs w:val="24"/>
          <w:shd w:val="clear" w:color="auto" w:fill="FFFFFF"/>
          <w:lang w:val="lv-LV"/>
        </w:rPr>
        <w:t>2.3.3.1., 2.3.3.2. attēls</w:t>
      </w:r>
      <w:r w:rsidRPr="009D5CBC" w:rsidR="008B6C65">
        <w:rPr>
          <w:rFonts w:ascii="Times New Roman" w:hAnsi="Times New Roman" w:cs="Times New Roman"/>
          <w:color w:val="242424"/>
          <w:sz w:val="24"/>
          <w:szCs w:val="24"/>
          <w:shd w:val="clear" w:color="auto" w:fill="FFFFFF"/>
          <w:lang w:val="lv-LV"/>
        </w:rPr>
        <w:t>).</w:t>
      </w:r>
    </w:p>
    <w:p w:rsidR="003C2040" w:rsidP="00DE5D8E" w:rsidRDefault="00C96769" w14:paraId="41B767A1" w14:textId="1C3A0BAD">
      <w:pPr>
        <w:spacing w:after="0" w:line="276" w:lineRule="auto"/>
        <w:ind w:firstLine="567"/>
        <w:jc w:val="both"/>
        <w:rPr>
          <w:rFonts w:ascii="Times New Roman" w:hAnsi="Times New Roman" w:cs="Times New Roman"/>
          <w:color w:val="242424"/>
          <w:sz w:val="24"/>
          <w:szCs w:val="24"/>
          <w:shd w:val="clear" w:color="auto" w:fill="FFFFFF"/>
          <w:lang w:val="lv-LV"/>
        </w:rPr>
      </w:pPr>
      <w:r w:rsidRPr="009D5CBC">
        <w:rPr>
          <w:rFonts w:ascii="Times New Roman" w:hAnsi="Times New Roman" w:cs="Times New Roman"/>
          <w:color w:val="242424"/>
          <w:sz w:val="24"/>
          <w:szCs w:val="24"/>
          <w:shd w:val="clear" w:color="auto" w:fill="FFFFFF"/>
          <w:lang w:val="lv-LV"/>
        </w:rPr>
        <w:t xml:space="preserve">Visi stāvkrasta nogāzes lejasdaļā un pakājē šeit izplūstošie avoksnāji un avoti iztek no </w:t>
      </w:r>
      <w:r w:rsidRPr="009D5CBC" w:rsidR="000E0C51">
        <w:rPr>
          <w:rFonts w:ascii="Times New Roman" w:hAnsi="Times New Roman" w:cs="Times New Roman"/>
          <w:color w:val="242424"/>
          <w:sz w:val="24"/>
          <w:szCs w:val="24"/>
          <w:shd w:val="clear" w:color="auto" w:fill="FFFFFF"/>
          <w:lang w:val="lv-LV"/>
        </w:rPr>
        <w:t>Burtniek</w:t>
      </w:r>
      <w:r w:rsidRPr="009D5CBC" w:rsidR="00142458">
        <w:rPr>
          <w:rFonts w:ascii="Times New Roman" w:hAnsi="Times New Roman" w:cs="Times New Roman"/>
          <w:color w:val="242424"/>
          <w:sz w:val="24"/>
          <w:szCs w:val="24"/>
          <w:shd w:val="clear" w:color="auto" w:fill="FFFFFF"/>
          <w:lang w:val="lv-LV"/>
        </w:rPr>
        <w:t>u</w:t>
      </w:r>
      <w:r w:rsidRPr="009D5CBC">
        <w:rPr>
          <w:rFonts w:ascii="Times New Roman" w:hAnsi="Times New Roman" w:cs="Times New Roman"/>
          <w:color w:val="242424"/>
          <w:sz w:val="24"/>
          <w:szCs w:val="24"/>
          <w:shd w:val="clear" w:color="auto" w:fill="FFFFFF"/>
          <w:lang w:val="lv-LV"/>
        </w:rPr>
        <w:t xml:space="preserve"> svītas Devona smilšakmens slāņiem. Daļa a</w:t>
      </w:r>
      <w:r w:rsidRPr="009D5CBC" w:rsidR="008B6C65">
        <w:rPr>
          <w:rFonts w:ascii="Times New Roman" w:hAnsi="Times New Roman" w:cs="Times New Roman"/>
          <w:color w:val="242424"/>
          <w:sz w:val="24"/>
          <w:szCs w:val="24"/>
          <w:shd w:val="clear" w:color="auto" w:fill="FFFFFF"/>
          <w:lang w:val="lv-LV"/>
        </w:rPr>
        <w:t>voksnāj</w:t>
      </w:r>
      <w:r w:rsidRPr="009D5CBC">
        <w:rPr>
          <w:rFonts w:ascii="Times New Roman" w:hAnsi="Times New Roman" w:cs="Times New Roman"/>
          <w:color w:val="242424"/>
          <w:sz w:val="24"/>
          <w:szCs w:val="24"/>
          <w:shd w:val="clear" w:color="auto" w:fill="FFFFFF"/>
          <w:lang w:val="lv-LV"/>
        </w:rPr>
        <w:t>u</w:t>
      </w:r>
      <w:r w:rsidRPr="009D5CBC" w:rsidR="008B6C65">
        <w:rPr>
          <w:rFonts w:ascii="Times New Roman" w:hAnsi="Times New Roman" w:cs="Times New Roman"/>
          <w:color w:val="242424"/>
          <w:sz w:val="24"/>
          <w:szCs w:val="24"/>
          <w:shd w:val="clear" w:color="auto" w:fill="FFFFFF"/>
          <w:lang w:val="lv-LV"/>
        </w:rPr>
        <w:t xml:space="preserve"> atrodas </w:t>
      </w:r>
      <w:r w:rsidRPr="009D5CBC">
        <w:rPr>
          <w:rFonts w:ascii="Times New Roman" w:hAnsi="Times New Roman" w:cs="Times New Roman"/>
          <w:color w:val="242424"/>
          <w:sz w:val="24"/>
          <w:szCs w:val="24"/>
          <w:shd w:val="clear" w:color="auto" w:fill="FFFFFF"/>
          <w:lang w:val="lv-LV"/>
        </w:rPr>
        <w:t xml:space="preserve">ES nozīmes biotopa 9180* Nogāžu un gravu meži poligonā, kur </w:t>
      </w:r>
      <w:r w:rsidRPr="009D5CBC" w:rsidR="00643344">
        <w:rPr>
          <w:rFonts w:ascii="Times New Roman" w:hAnsi="Times New Roman" w:cs="Times New Roman"/>
          <w:color w:val="242424"/>
          <w:sz w:val="24"/>
          <w:szCs w:val="24"/>
          <w:shd w:val="clear" w:color="auto" w:fill="FFFFFF"/>
          <w:lang w:val="lv-LV"/>
        </w:rPr>
        <w:t xml:space="preserve">atrodas arī septiņi </w:t>
      </w:r>
      <w:r w:rsidRPr="009D5CBC">
        <w:rPr>
          <w:rFonts w:ascii="Times New Roman" w:hAnsi="Times New Roman" w:cs="Times New Roman"/>
          <w:color w:val="242424"/>
          <w:sz w:val="24"/>
          <w:szCs w:val="24"/>
          <w:shd w:val="clear" w:color="auto" w:fill="FFFFFF"/>
          <w:lang w:val="lv-LV"/>
        </w:rPr>
        <w:t>ES nozīmes biotopa 8220 Smilšakmens atsegumi poligoni.</w:t>
      </w:r>
    </w:p>
    <w:p w:rsidR="00F16733" w:rsidP="00DE5D8E" w:rsidRDefault="00F16733" w14:paraId="0D9337F6" w14:textId="77777777">
      <w:pPr>
        <w:spacing w:after="0" w:line="276" w:lineRule="auto"/>
        <w:ind w:firstLine="567"/>
        <w:jc w:val="both"/>
        <w:rPr>
          <w:rFonts w:ascii="Times New Roman" w:hAnsi="Times New Roman" w:cs="Times New Roman"/>
          <w:color w:val="242424"/>
          <w:sz w:val="24"/>
          <w:szCs w:val="24"/>
          <w:shd w:val="clear" w:color="auto" w:fill="FFFFFF"/>
          <w:lang w:val="lv-LV"/>
        </w:rPr>
      </w:pPr>
    </w:p>
    <w:p w:rsidR="00F16733" w:rsidP="00DE5D8E" w:rsidRDefault="00F16733" w14:paraId="3A635C42" w14:textId="77777777">
      <w:pPr>
        <w:spacing w:after="0" w:line="276" w:lineRule="auto"/>
        <w:ind w:firstLine="567"/>
        <w:jc w:val="both"/>
        <w:rPr>
          <w:rFonts w:ascii="Times New Roman" w:hAnsi="Times New Roman" w:cs="Times New Roman"/>
          <w:color w:val="242424"/>
          <w:sz w:val="24"/>
          <w:szCs w:val="24"/>
          <w:shd w:val="clear" w:color="auto" w:fill="FFFFFF"/>
          <w:lang w:val="lv-LV"/>
        </w:rPr>
      </w:pPr>
    </w:p>
    <w:p w:rsidRPr="009D5CBC" w:rsidR="00F16733" w:rsidP="00DE5D8E" w:rsidRDefault="00F16733" w14:paraId="2B2C746D" w14:textId="77777777">
      <w:pPr>
        <w:spacing w:after="0" w:line="276" w:lineRule="auto"/>
        <w:ind w:firstLine="567"/>
        <w:jc w:val="both"/>
        <w:rPr>
          <w:rFonts w:ascii="Times New Roman" w:hAnsi="Times New Roman" w:cs="Times New Roman"/>
          <w:color w:val="242424"/>
          <w:sz w:val="24"/>
          <w:szCs w:val="24"/>
          <w:shd w:val="clear" w:color="auto" w:fill="FFFFFF"/>
          <w:lang w:val="lv-LV"/>
        </w:rPr>
      </w:pPr>
    </w:p>
    <w:tbl>
      <w:tblPr>
        <w:tblW w:w="9631" w:type="dxa"/>
        <w:tblLook w:val="04A0" w:firstRow="1" w:lastRow="0" w:firstColumn="1" w:lastColumn="0" w:noHBand="0" w:noVBand="1"/>
      </w:tblPr>
      <w:tblGrid>
        <w:gridCol w:w="4820"/>
        <w:gridCol w:w="4811"/>
      </w:tblGrid>
      <w:tr w:rsidRPr="008E6AC8" w:rsidR="001459D5" w:rsidTr="00700949" w14:paraId="1DB3DE27" w14:textId="77777777">
        <w:tc>
          <w:tcPr>
            <w:tcW w:w="4820" w:type="dxa"/>
          </w:tcPr>
          <w:p w:rsidRPr="00C60372" w:rsidR="001459D5" w:rsidP="00DE5D8E" w:rsidRDefault="001459D5" w14:paraId="2386CCBA" w14:textId="4A087535">
            <w:pPr>
              <w:spacing w:after="0" w:line="276" w:lineRule="auto"/>
              <w:jc w:val="center"/>
              <w:rPr>
                <w:rFonts w:ascii="Times New Roman" w:hAnsi="Times New Roman" w:cs="Times New Roman"/>
                <w:i/>
                <w:sz w:val="18"/>
                <w:szCs w:val="18"/>
              </w:rPr>
            </w:pPr>
            <w:r w:rsidRPr="002B1C12">
              <w:rPr>
                <w:rFonts w:ascii="Times New Roman" w:hAnsi="Times New Roman" w:cs="Times New Roman"/>
                <w:i/>
                <w:noProof/>
                <w:sz w:val="18"/>
                <w:szCs w:val="18"/>
                <w:lang w:val="lv-LV" w:eastAsia="lv-LV"/>
              </w:rPr>
              <w:drawing>
                <wp:inline distT="0" distB="0" distL="0" distR="0" wp14:anchorId="418548DF" wp14:editId="31496BF4">
                  <wp:extent cx="2870001" cy="2152650"/>
                  <wp:effectExtent l="19050" t="0" r="6549" b="0"/>
                  <wp:docPr id="486641735" name="Picture 27" descr="11_RIMG0414_Burtnieki_avoksnajs_ar_avotu_7160_2var_24US6_36_no_stavkrasta_pakajes_skats_ZRRvirz_koord_397987N_577410E_az_284_gr_USusko_foto_15.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_RIMG0414_Burtnieki_avoksnajs_ar_avotu_7160_2var_24US6_36_no_stavkrasta_pakajes_skats_ZRRvirz_koord_397987N_577410E_az_284_gr_USusko_foto_15.10.2024.jpg"/>
                          <pic:cNvPicPr/>
                        </pic:nvPicPr>
                        <pic:blipFill>
                          <a:blip r:embed="rId66" cstate="screen">
                            <a:extLst>
                              <a:ext uri="{28A0092B-C50C-407E-A947-70E740481C1C}">
                                <a14:useLocalDpi xmlns:a14="http://schemas.microsoft.com/office/drawing/2010/main" val="0"/>
                              </a:ext>
                            </a:extLst>
                          </a:blip>
                          <a:stretch>
                            <a:fillRect/>
                          </a:stretch>
                        </pic:blipFill>
                        <pic:spPr>
                          <a:xfrm>
                            <a:off x="0" y="0"/>
                            <a:ext cx="2867822" cy="2151016"/>
                          </a:xfrm>
                          <a:prstGeom prst="rect">
                            <a:avLst/>
                          </a:prstGeom>
                        </pic:spPr>
                      </pic:pic>
                    </a:graphicData>
                  </a:graphic>
                </wp:inline>
              </w:drawing>
            </w:r>
          </w:p>
        </w:tc>
        <w:tc>
          <w:tcPr>
            <w:tcW w:w="4811" w:type="dxa"/>
          </w:tcPr>
          <w:p w:rsidRPr="00C60372" w:rsidR="001459D5" w:rsidP="00DE5D8E" w:rsidRDefault="001459D5" w14:paraId="0568B9FD" w14:textId="1F0C60BC">
            <w:pPr>
              <w:spacing w:after="0" w:line="276" w:lineRule="auto"/>
              <w:jc w:val="center"/>
              <w:rPr>
                <w:rFonts w:ascii="Times New Roman" w:hAnsi="Times New Roman" w:cs="Times New Roman"/>
                <w:i/>
                <w:sz w:val="18"/>
                <w:szCs w:val="18"/>
              </w:rPr>
            </w:pPr>
            <w:r w:rsidRPr="002B1C12">
              <w:rPr>
                <w:rFonts w:ascii="Times New Roman" w:hAnsi="Times New Roman" w:cs="Times New Roman"/>
                <w:i/>
                <w:noProof/>
                <w:sz w:val="18"/>
                <w:szCs w:val="18"/>
                <w:lang w:val="lv-LV" w:eastAsia="lv-LV"/>
              </w:rPr>
              <w:drawing>
                <wp:inline distT="0" distB="0" distL="0" distR="0" wp14:anchorId="38E7C385" wp14:editId="2E449A23">
                  <wp:extent cx="2886934" cy="2165350"/>
                  <wp:effectExtent l="19050" t="0" r="8666" b="0"/>
                  <wp:docPr id="486641739" name="Picture 257630918" descr="13_RIMG0418_Burtnieki_neliels_avoksnajs_ar_avotu_24US6_37_no_stavkrasta_pakajes_skats_Rvirz_koord_398022N_577399E_az_270_gr_USusko_foto_15.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_RIMG0418_Burtnieki_neliels_avoksnajs_ar_avotu_24US6_37_no_stavkrasta_pakajes_skats_Rvirz_koord_398022N_577399E_az_270_gr_USusko_foto_15.10.2024.jpg"/>
                          <pic:cNvPicPr/>
                        </pic:nvPicPr>
                        <pic:blipFill>
                          <a:blip r:embed="rId67" cstate="screen">
                            <a:extLst>
                              <a:ext uri="{28A0092B-C50C-407E-A947-70E740481C1C}">
                                <a14:useLocalDpi xmlns:a14="http://schemas.microsoft.com/office/drawing/2010/main" val="0"/>
                              </a:ext>
                            </a:extLst>
                          </a:blip>
                          <a:stretch>
                            <a:fillRect/>
                          </a:stretch>
                        </pic:blipFill>
                        <pic:spPr>
                          <a:xfrm>
                            <a:off x="0" y="0"/>
                            <a:ext cx="2886413" cy="2164960"/>
                          </a:xfrm>
                          <a:prstGeom prst="rect">
                            <a:avLst/>
                          </a:prstGeom>
                        </pic:spPr>
                      </pic:pic>
                    </a:graphicData>
                  </a:graphic>
                </wp:inline>
              </w:drawing>
            </w:r>
          </w:p>
        </w:tc>
      </w:tr>
      <w:tr w:rsidRPr="00023165" w:rsidR="001459D5" w:rsidTr="00700949" w14:paraId="7873DF5D" w14:textId="77777777">
        <w:tc>
          <w:tcPr>
            <w:tcW w:w="4820" w:type="dxa"/>
          </w:tcPr>
          <w:p w:rsidRPr="00023165" w:rsidR="001459D5" w:rsidP="00DE5D8E" w:rsidRDefault="001459D5" w14:paraId="185E3D56" w14:textId="7A9F2FE5">
            <w:pPr>
              <w:spacing w:after="0" w:line="276" w:lineRule="auto"/>
              <w:jc w:val="both"/>
              <w:rPr>
                <w:rFonts w:ascii="Times New Roman" w:hAnsi="Times New Roman" w:cs="Times New Roman"/>
              </w:rPr>
            </w:pPr>
            <w:r w:rsidRPr="00023165">
              <w:rPr>
                <w:rFonts w:ascii="Times New Roman" w:hAnsi="Times New Roman" w:cs="Times New Roman"/>
              </w:rPr>
              <w:t>2.3.3.1.  att. 0,5</w:t>
            </w:r>
            <w:r w:rsidRPr="00023165">
              <w:rPr>
                <w:rFonts w:ascii="Times New Roman" w:hAnsi="Times New Roman" w:cs="Times New Roman"/>
                <w:noProof/>
                <w:lang w:eastAsia="lv-LV"/>
              </w:rPr>
              <w:t xml:space="preserve">-1 m plats un 10 m garš avots ar avoksnāju tā R galā (24US6_36) </w:t>
            </w:r>
            <w:r w:rsidR="00023165">
              <w:rPr>
                <w:rFonts w:ascii="Times New Roman" w:hAnsi="Times New Roman" w:cs="Times New Roman"/>
              </w:rPr>
              <w:t xml:space="preserve">Burtnieka DAA stāvkrasta </w:t>
            </w:r>
            <w:r w:rsidRPr="00023165">
              <w:rPr>
                <w:rFonts w:ascii="Times New Roman" w:hAnsi="Times New Roman" w:cs="Times New Roman"/>
              </w:rPr>
              <w:t xml:space="preserve">pakājē starp </w:t>
            </w:r>
            <w:r w:rsidR="000E0C51">
              <w:rPr>
                <w:rFonts w:ascii="Times New Roman" w:hAnsi="Times New Roman" w:cs="Times New Roman"/>
              </w:rPr>
              <w:t>Burtniek</w:t>
            </w:r>
            <w:r w:rsidR="00142458">
              <w:rPr>
                <w:rFonts w:ascii="Times New Roman" w:hAnsi="Times New Roman" w:cs="Times New Roman"/>
              </w:rPr>
              <w:t>u</w:t>
            </w:r>
            <w:r w:rsidRPr="00023165">
              <w:rPr>
                <w:rFonts w:ascii="Times New Roman" w:hAnsi="Times New Roman" w:cs="Times New Roman"/>
              </w:rPr>
              <w:t xml:space="preserve"> mācītājmuižu („Ezermaļiem”) un Vecajiem kapiem – skats no avota iztekas A malas ZRR virzienā uz avota gultni (skatu punkta koord.  397987N/577410E), U.</w:t>
            </w:r>
            <w:r w:rsidR="00D67FAE">
              <w:rPr>
                <w:rFonts w:ascii="Times New Roman" w:hAnsi="Times New Roman" w:cs="Times New Roman"/>
              </w:rPr>
              <w:t> </w:t>
            </w:r>
            <w:r w:rsidRPr="00023165">
              <w:rPr>
                <w:rFonts w:ascii="Times New Roman" w:hAnsi="Times New Roman" w:cs="Times New Roman"/>
              </w:rPr>
              <w:t>Suško foto 15.10.2024.</w:t>
            </w:r>
          </w:p>
        </w:tc>
        <w:tc>
          <w:tcPr>
            <w:tcW w:w="4811" w:type="dxa"/>
          </w:tcPr>
          <w:p w:rsidRPr="00023165" w:rsidR="001459D5" w:rsidP="00DE5D8E" w:rsidRDefault="001459D5" w14:paraId="7263C470" w14:textId="596FA6B6">
            <w:pPr>
              <w:spacing w:after="0" w:line="276" w:lineRule="auto"/>
              <w:jc w:val="both"/>
              <w:rPr>
                <w:rFonts w:ascii="Times New Roman" w:hAnsi="Times New Roman" w:cs="Times New Roman"/>
              </w:rPr>
            </w:pPr>
            <w:r w:rsidRPr="00023165">
              <w:rPr>
                <w:rFonts w:ascii="Times New Roman" w:hAnsi="Times New Roman" w:cs="Times New Roman"/>
              </w:rPr>
              <w:t xml:space="preserve">  2.3.3.</w:t>
            </w:r>
            <w:r w:rsidRPr="00023165" w:rsidR="00023165">
              <w:rPr>
                <w:rFonts w:ascii="Times New Roman" w:hAnsi="Times New Roman" w:cs="Times New Roman"/>
              </w:rPr>
              <w:t>2</w:t>
            </w:r>
            <w:r w:rsidRPr="00023165">
              <w:rPr>
                <w:rFonts w:ascii="Times New Roman" w:hAnsi="Times New Roman" w:cs="Times New Roman"/>
              </w:rPr>
              <w:t xml:space="preserve">. att. </w:t>
            </w:r>
            <w:r w:rsidRPr="00023165">
              <w:rPr>
                <w:rFonts w:ascii="Times New Roman" w:hAnsi="Times New Roman" w:cs="Times New Roman"/>
                <w:noProof/>
                <w:lang w:eastAsia="lv-LV"/>
              </w:rPr>
              <w:t xml:space="preserve">1 m plats un 8 m garš avots ar avoksnāju tā R galā (24US6_37) </w:t>
            </w:r>
            <w:r w:rsidRPr="00023165">
              <w:rPr>
                <w:rFonts w:ascii="Times New Roman" w:hAnsi="Times New Roman" w:cs="Times New Roman"/>
              </w:rPr>
              <w:t xml:space="preserve">Burtnieka DAA stāvkrasta pakājē starp </w:t>
            </w:r>
            <w:r w:rsidR="000E0C51">
              <w:rPr>
                <w:rFonts w:ascii="Times New Roman" w:hAnsi="Times New Roman" w:cs="Times New Roman"/>
              </w:rPr>
              <w:t>Burtniek</w:t>
            </w:r>
            <w:r w:rsidR="00142458">
              <w:rPr>
                <w:rFonts w:ascii="Times New Roman" w:hAnsi="Times New Roman" w:cs="Times New Roman"/>
              </w:rPr>
              <w:t>u</w:t>
            </w:r>
            <w:r w:rsidRPr="00023165">
              <w:rPr>
                <w:rFonts w:ascii="Times New Roman" w:hAnsi="Times New Roman" w:cs="Times New Roman"/>
              </w:rPr>
              <w:t xml:space="preserve"> mācītājmuižu („Ezermaļiem”) un Vecajiem kapiem – skats no avota vidusteces D krasta R virzienā uz avota lejteci ar avoksnāju (skatu punkta koord.  398022N/577399E), U.</w:t>
            </w:r>
            <w:r w:rsidR="00D67FAE">
              <w:rPr>
                <w:rFonts w:ascii="Times New Roman" w:hAnsi="Times New Roman" w:cs="Times New Roman"/>
              </w:rPr>
              <w:t> </w:t>
            </w:r>
            <w:r w:rsidRPr="00023165">
              <w:rPr>
                <w:rFonts w:ascii="Times New Roman" w:hAnsi="Times New Roman" w:cs="Times New Roman"/>
              </w:rPr>
              <w:t>Suško</w:t>
            </w:r>
            <w:r w:rsidR="00023165">
              <w:rPr>
                <w:rFonts w:ascii="Times New Roman" w:hAnsi="Times New Roman" w:cs="Times New Roman"/>
              </w:rPr>
              <w:t xml:space="preserve"> </w:t>
            </w:r>
            <w:r w:rsidRPr="00023165">
              <w:rPr>
                <w:rFonts w:ascii="Times New Roman" w:hAnsi="Times New Roman" w:cs="Times New Roman"/>
              </w:rPr>
              <w:t>foto 15.10.2024.</w:t>
            </w:r>
          </w:p>
        </w:tc>
      </w:tr>
    </w:tbl>
    <w:p w:rsidR="001459D5" w:rsidP="00DE5D8E" w:rsidRDefault="001459D5" w14:paraId="19802498" w14:textId="1811E3F3">
      <w:pPr>
        <w:spacing w:after="0" w:line="276" w:lineRule="auto"/>
        <w:ind w:firstLine="567"/>
        <w:jc w:val="both"/>
        <w:rPr>
          <w:rFonts w:ascii="Times New Roman" w:hAnsi="Times New Roman" w:cs="Times New Roman"/>
          <w:color w:val="242424"/>
          <w:sz w:val="24"/>
          <w:szCs w:val="24"/>
          <w:shd w:val="clear" w:color="auto" w:fill="FFFFFF"/>
        </w:rPr>
      </w:pPr>
    </w:p>
    <w:p w:rsidR="003C2040" w:rsidP="00DE5D8E" w:rsidRDefault="58D8AD34" w14:paraId="5AFAAA25" w14:textId="5C425CBE">
      <w:pPr>
        <w:spacing w:after="0" w:line="276" w:lineRule="auto"/>
        <w:ind w:firstLine="567"/>
        <w:jc w:val="both"/>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Visu DL </w:t>
      </w:r>
      <w:r w:rsidR="0F4C9005">
        <w:rPr>
          <w:rFonts w:ascii="Times New Roman" w:hAnsi="Times New Roman" w:cs="Times New Roman"/>
          <w:color w:val="242424"/>
          <w:sz w:val="24"/>
          <w:szCs w:val="24"/>
          <w:shd w:val="clear" w:color="auto" w:fill="FFFFFF"/>
        </w:rPr>
        <w:t>“</w:t>
      </w:r>
      <w:r w:rsidRPr="65F8F4DC" w:rsidR="299CA3A2">
        <w:rPr>
          <w:rFonts w:ascii="Times New Roman" w:hAnsi="Times New Roman" w:cs="Times New Roman"/>
          <w:color w:val="242424"/>
          <w:sz w:val="24"/>
          <w:szCs w:val="24"/>
          <w:shd w:val="clear" w:color="auto" w:fill="FFFFFF"/>
        </w:rPr>
        <w:t>Burtnieka</w:t>
      </w:r>
      <w:r w:rsidRPr="65F8F4DC">
        <w:rPr>
          <w:rFonts w:ascii="Times New Roman" w:hAnsi="Times New Roman" w:cs="Times New Roman"/>
          <w:color w:val="242424"/>
          <w:sz w:val="24"/>
          <w:szCs w:val="24"/>
          <w:shd w:val="clear" w:color="auto" w:fill="FFFFFF"/>
        </w:rPr>
        <w:t xml:space="preserve"> ezera pļavas</w:t>
      </w:r>
      <w:r w:rsidRPr="65F8F4DC" w:rsidR="0F4C9005">
        <w:rPr>
          <w:rFonts w:ascii="Times New Roman" w:hAnsi="Times New Roman" w:cs="Times New Roman"/>
          <w:color w:val="242424"/>
          <w:sz w:val="24"/>
          <w:szCs w:val="24"/>
          <w:shd w:val="clear" w:color="auto" w:fill="FFFFFF"/>
        </w:rPr>
        <w:t>”</w:t>
      </w:r>
      <w:r w:rsidRPr="65F8F4DC" w:rsidR="4237E6A3">
        <w:rPr>
          <w:rFonts w:ascii="Times New Roman" w:hAnsi="Times New Roman" w:cs="Times New Roman"/>
          <w:color w:val="242424"/>
          <w:sz w:val="24"/>
          <w:szCs w:val="24"/>
          <w:shd w:val="clear" w:color="auto" w:fill="FFFFFF"/>
        </w:rPr>
        <w:t xml:space="preserve"> </w:t>
      </w:r>
      <w:r w:rsidRPr="00A54798" w:rsidR="4237E6A3">
        <w:rPr>
          <w:rFonts w:ascii="Times New Roman" w:hAnsi="Times New Roman" w:cs="Times New Roman"/>
          <w:color w:val="242424"/>
          <w:sz w:val="24"/>
          <w:szCs w:val="24"/>
          <w:shd w:val="clear" w:color="auto" w:fill="FFFFFF"/>
        </w:rPr>
        <w:t xml:space="preserve">konstatēto </w:t>
      </w:r>
      <w:r>
        <w:rPr>
          <w:rFonts w:ascii="Times New Roman" w:hAnsi="Times New Roman" w:cs="Times New Roman"/>
          <w:color w:val="242424"/>
          <w:sz w:val="24"/>
          <w:szCs w:val="24"/>
          <w:shd w:val="clear" w:color="auto" w:fill="FFFFFF"/>
        </w:rPr>
        <w:t>ES nozīmes</w:t>
      </w:r>
      <w:r w:rsidRPr="00A54798" w:rsidR="4237E6A3">
        <w:rPr>
          <w:rFonts w:ascii="Times New Roman" w:hAnsi="Times New Roman" w:cs="Times New Roman"/>
          <w:color w:val="242424"/>
          <w:sz w:val="24"/>
          <w:szCs w:val="24"/>
          <w:shd w:val="clear" w:color="auto" w:fill="FFFFFF"/>
        </w:rPr>
        <w:t xml:space="preserve"> avoksnāju </w:t>
      </w:r>
      <w:r w:rsidR="00911031">
        <w:rPr>
          <w:rFonts w:ascii="Times New Roman" w:hAnsi="Times New Roman" w:cs="Times New Roman"/>
          <w:color w:val="242424"/>
          <w:sz w:val="24"/>
          <w:szCs w:val="24"/>
          <w:shd w:val="clear" w:color="auto" w:fill="FFFFFF"/>
        </w:rPr>
        <w:t xml:space="preserve">un avotu </w:t>
      </w:r>
      <w:r w:rsidRPr="00A54798" w:rsidR="00911031">
        <w:rPr>
          <w:rFonts w:ascii="Times New Roman" w:hAnsi="Times New Roman" w:cs="Times New Roman"/>
          <w:color w:val="242424"/>
          <w:sz w:val="24"/>
          <w:szCs w:val="24"/>
          <w:shd w:val="clear" w:color="auto" w:fill="FFFFFF"/>
        </w:rPr>
        <w:t>biotop</w:t>
      </w:r>
      <w:r w:rsidR="00911031">
        <w:rPr>
          <w:rFonts w:ascii="Times New Roman" w:hAnsi="Times New Roman" w:cs="Times New Roman"/>
          <w:color w:val="242424"/>
          <w:sz w:val="24"/>
          <w:szCs w:val="24"/>
          <w:shd w:val="clear" w:color="auto" w:fill="FFFFFF"/>
        </w:rPr>
        <w:t>u</w:t>
      </w:r>
      <w:r w:rsidRPr="00A54798" w:rsidR="00911031">
        <w:rPr>
          <w:rFonts w:ascii="Times New Roman" w:hAnsi="Times New Roman" w:cs="Times New Roman"/>
          <w:color w:val="242424"/>
          <w:sz w:val="24"/>
          <w:szCs w:val="24"/>
          <w:shd w:val="clear" w:color="auto" w:fill="FFFFFF"/>
        </w:rPr>
        <w:t xml:space="preserve"> </w:t>
      </w:r>
      <w:r w:rsidR="4237E6A3">
        <w:rPr>
          <w:rFonts w:ascii="Times New Roman" w:hAnsi="Times New Roman" w:cs="Times New Roman"/>
          <w:color w:val="242424"/>
          <w:sz w:val="24"/>
          <w:szCs w:val="24"/>
          <w:shd w:val="clear" w:color="auto" w:fill="FFFFFF"/>
        </w:rPr>
        <w:t xml:space="preserve">poliogonu </w:t>
      </w:r>
      <w:r w:rsidRPr="00A54798" w:rsidR="4237E6A3">
        <w:rPr>
          <w:rFonts w:ascii="Times New Roman" w:hAnsi="Times New Roman" w:cs="Times New Roman"/>
          <w:color w:val="242424"/>
          <w:sz w:val="24"/>
          <w:szCs w:val="24"/>
          <w:shd w:val="clear" w:color="auto" w:fill="FFFFFF"/>
        </w:rPr>
        <w:t>kopējā platība ir 441 m</w:t>
      </w:r>
      <w:r w:rsidRPr="00A54798" w:rsidR="4237E6A3">
        <w:rPr>
          <w:rFonts w:ascii="Times New Roman" w:hAnsi="Times New Roman" w:cs="Times New Roman"/>
          <w:color w:val="242424"/>
          <w:sz w:val="24"/>
          <w:szCs w:val="24"/>
          <w:shd w:val="clear" w:color="auto" w:fill="FFFFFF"/>
          <w:vertAlign w:val="superscript"/>
        </w:rPr>
        <w:t>2</w:t>
      </w:r>
      <w:r w:rsidRPr="00A54798" w:rsidR="4237E6A3">
        <w:rPr>
          <w:rFonts w:ascii="Times New Roman" w:hAnsi="Times New Roman" w:cs="Times New Roman"/>
          <w:color w:val="242424"/>
          <w:sz w:val="24"/>
          <w:szCs w:val="24"/>
          <w:shd w:val="clear" w:color="auto" w:fill="FFFFFF"/>
        </w:rPr>
        <w:t xml:space="preserve"> jeb 0,044 ha. Šie biotopi šobrīd neatbilst Latvijas īpaši aizsargājamajam biotopam </w:t>
      </w:r>
      <w:r w:rsidRPr="65F8F4DC" w:rsidR="4E9C264D">
        <w:rPr>
          <w:rFonts w:ascii="Times New Roman" w:hAnsi="Times New Roman" w:cs="Times New Roman"/>
          <w:color w:val="242424"/>
          <w:sz w:val="24"/>
          <w:szCs w:val="24"/>
          <w:lang w:val="lv-LV"/>
        </w:rPr>
        <w:t>“</w:t>
      </w:r>
      <w:r w:rsidRPr="00A54798" w:rsidR="4237E6A3">
        <w:rPr>
          <w:rFonts w:ascii="Times New Roman" w:hAnsi="Times New Roman" w:cs="Times New Roman"/>
          <w:sz w:val="24"/>
          <w:szCs w:val="24"/>
        </w:rPr>
        <w:t>2.4. Minerālvielām bagāti avoti un avoksnāji”, jo tajos ir nepietiekošs raksturojošo sugu skaits (2-3 vajadzīgo piecu vietā) un tāpēc to kvalitāte vērtējama kā v</w:t>
      </w:r>
      <w:r w:rsidR="4237E6A3">
        <w:rPr>
          <w:rFonts w:ascii="Times New Roman" w:hAnsi="Times New Roman" w:cs="Times New Roman"/>
          <w:sz w:val="24"/>
          <w:szCs w:val="24"/>
        </w:rPr>
        <w:t>i</w:t>
      </w:r>
      <w:r w:rsidRPr="00A54798" w:rsidR="4237E6A3">
        <w:rPr>
          <w:rFonts w:ascii="Times New Roman" w:hAnsi="Times New Roman" w:cs="Times New Roman"/>
          <w:sz w:val="24"/>
          <w:szCs w:val="24"/>
        </w:rPr>
        <w:t xml:space="preserve">dēja. </w:t>
      </w:r>
      <w:r w:rsidR="4237E6A3">
        <w:rPr>
          <w:rFonts w:ascii="Times New Roman" w:hAnsi="Times New Roman" w:cs="Times New Roman"/>
          <w:color w:val="242424"/>
          <w:sz w:val="24"/>
          <w:szCs w:val="24"/>
          <w:shd w:val="clear" w:color="auto" w:fill="FFFFFF"/>
        </w:rPr>
        <w:t>Č</w:t>
      </w:r>
      <w:r w:rsidRPr="00A54798" w:rsidR="4237E6A3">
        <w:rPr>
          <w:rFonts w:ascii="Times New Roman" w:hAnsi="Times New Roman" w:cs="Times New Roman"/>
          <w:color w:val="242424"/>
          <w:sz w:val="24"/>
          <w:szCs w:val="24"/>
          <w:shd w:val="clear" w:color="auto" w:fill="FFFFFF"/>
        </w:rPr>
        <w:t>etr</w:t>
      </w:r>
      <w:r w:rsidR="4237E6A3">
        <w:rPr>
          <w:rFonts w:ascii="Times New Roman" w:hAnsi="Times New Roman" w:cs="Times New Roman"/>
          <w:color w:val="242424"/>
          <w:sz w:val="24"/>
          <w:szCs w:val="24"/>
          <w:shd w:val="clear" w:color="auto" w:fill="FFFFFF"/>
        </w:rPr>
        <w:t>u</w:t>
      </w:r>
      <w:r w:rsidRPr="00A54798" w:rsidR="4237E6A3">
        <w:rPr>
          <w:rFonts w:ascii="Times New Roman" w:hAnsi="Times New Roman" w:cs="Times New Roman"/>
          <w:color w:val="242424"/>
          <w:sz w:val="24"/>
          <w:szCs w:val="24"/>
          <w:shd w:val="clear" w:color="auto" w:fill="FFFFFF"/>
        </w:rPr>
        <w:t xml:space="preserve"> potenciāl</w:t>
      </w:r>
      <w:r w:rsidR="4237E6A3">
        <w:rPr>
          <w:rFonts w:ascii="Times New Roman" w:hAnsi="Times New Roman" w:cs="Times New Roman"/>
          <w:color w:val="242424"/>
          <w:sz w:val="24"/>
          <w:szCs w:val="24"/>
          <w:shd w:val="clear" w:color="auto" w:fill="FFFFFF"/>
        </w:rPr>
        <w:t>o</w:t>
      </w:r>
      <w:r w:rsidRPr="00A54798" w:rsidR="4237E6A3">
        <w:rPr>
          <w:rFonts w:ascii="Times New Roman" w:hAnsi="Times New Roman" w:cs="Times New Roman"/>
          <w:color w:val="242424"/>
          <w:sz w:val="24"/>
          <w:szCs w:val="24"/>
          <w:shd w:val="clear" w:color="auto" w:fill="FFFFFF"/>
        </w:rPr>
        <w:t xml:space="preserve"> avoksnāju poligon</w:t>
      </w:r>
      <w:r w:rsidR="4237E6A3">
        <w:rPr>
          <w:rFonts w:ascii="Times New Roman" w:hAnsi="Times New Roman" w:cs="Times New Roman"/>
          <w:color w:val="242424"/>
          <w:sz w:val="24"/>
          <w:szCs w:val="24"/>
          <w:shd w:val="clear" w:color="auto" w:fill="FFFFFF"/>
        </w:rPr>
        <w:t>u</w:t>
      </w:r>
      <w:r w:rsidRPr="00A54798" w:rsidR="4237E6A3">
        <w:rPr>
          <w:rFonts w:ascii="Times New Roman" w:hAnsi="Times New Roman" w:cs="Times New Roman"/>
          <w:color w:val="242424"/>
          <w:sz w:val="24"/>
          <w:szCs w:val="24"/>
          <w:shd w:val="clear" w:color="auto" w:fill="FFFFFF"/>
        </w:rPr>
        <w:t xml:space="preserve"> kopējā platība </w:t>
      </w:r>
      <w:r>
        <w:rPr>
          <w:rFonts w:ascii="Times New Roman" w:hAnsi="Times New Roman" w:cs="Times New Roman"/>
          <w:color w:val="242424"/>
          <w:sz w:val="24"/>
          <w:szCs w:val="24"/>
          <w:shd w:val="clear" w:color="auto" w:fill="FFFFFF"/>
        </w:rPr>
        <w:t>ir</w:t>
      </w:r>
      <w:r w:rsidRPr="00A54798" w:rsidR="4237E6A3">
        <w:rPr>
          <w:rFonts w:ascii="Times New Roman" w:hAnsi="Times New Roman" w:cs="Times New Roman"/>
          <w:color w:val="242424"/>
          <w:sz w:val="24"/>
          <w:szCs w:val="24"/>
          <w:shd w:val="clear" w:color="auto" w:fill="FFFFFF"/>
        </w:rPr>
        <w:t xml:space="preserve"> 18,12 m</w:t>
      </w:r>
      <w:r w:rsidRPr="00A54798" w:rsidR="4237E6A3">
        <w:rPr>
          <w:rFonts w:ascii="Times New Roman" w:hAnsi="Times New Roman" w:cs="Times New Roman"/>
          <w:color w:val="242424"/>
          <w:sz w:val="24"/>
          <w:szCs w:val="24"/>
          <w:shd w:val="clear" w:color="auto" w:fill="FFFFFF"/>
          <w:vertAlign w:val="superscript"/>
        </w:rPr>
        <w:t>2</w:t>
      </w:r>
      <w:r w:rsidRPr="00A54798" w:rsidR="4237E6A3">
        <w:rPr>
          <w:rFonts w:ascii="Times New Roman" w:hAnsi="Times New Roman" w:cs="Times New Roman"/>
          <w:color w:val="242424"/>
          <w:sz w:val="24"/>
          <w:szCs w:val="24"/>
          <w:shd w:val="clear" w:color="auto" w:fill="FFFFFF"/>
        </w:rPr>
        <w:t xml:space="preserve"> jeb 0,002 ha</w:t>
      </w:r>
      <w:r w:rsidR="4237E6A3">
        <w:rPr>
          <w:rFonts w:ascii="Times New Roman" w:hAnsi="Times New Roman" w:cs="Times New Roman"/>
          <w:color w:val="242424"/>
          <w:sz w:val="24"/>
          <w:szCs w:val="24"/>
          <w:shd w:val="clear" w:color="auto" w:fill="FFFFFF"/>
        </w:rPr>
        <w:t xml:space="preserve"> un tajos </w:t>
      </w:r>
      <w:r w:rsidRPr="00A54798" w:rsidR="4237E6A3">
        <w:rPr>
          <w:rFonts w:ascii="Times New Roman" w:hAnsi="Times New Roman" w:cs="Times New Roman"/>
          <w:color w:val="242424"/>
          <w:sz w:val="24"/>
          <w:szCs w:val="24"/>
          <w:shd w:val="clear" w:color="auto" w:fill="FFFFFF"/>
        </w:rPr>
        <w:t>2024. gadā netika konstatēta neviena biotopu raksturojošā suga</w:t>
      </w:r>
      <w:r w:rsidR="4237E6A3">
        <w:rPr>
          <w:rFonts w:ascii="Times New Roman" w:hAnsi="Times New Roman" w:cs="Times New Roman"/>
          <w:color w:val="242424"/>
          <w:sz w:val="24"/>
          <w:szCs w:val="24"/>
          <w:shd w:val="clear" w:color="auto" w:fill="FFFFFF"/>
        </w:rPr>
        <w:t>. Abi Burtnieka stāvkrasta</w:t>
      </w:r>
      <w:r w:rsidRPr="00A54798" w:rsidR="4237E6A3">
        <w:rPr>
          <w:rFonts w:ascii="Times New Roman" w:hAnsi="Times New Roman" w:cs="Times New Roman"/>
          <w:color w:val="242424"/>
          <w:sz w:val="24"/>
          <w:szCs w:val="24"/>
          <w:shd w:val="clear" w:color="auto" w:fill="FFFFFF"/>
        </w:rPr>
        <w:t xml:space="preserve"> </w:t>
      </w:r>
      <w:r w:rsidR="4237E6A3">
        <w:rPr>
          <w:rFonts w:ascii="Times New Roman" w:hAnsi="Times New Roman" w:cs="Times New Roman"/>
          <w:color w:val="242424"/>
          <w:sz w:val="24"/>
          <w:szCs w:val="24"/>
          <w:shd w:val="clear" w:color="auto" w:fill="FFFFFF"/>
        </w:rPr>
        <w:t>nogāzes lejasdaļā un pakājē iztekošie avotiņi ir 8-10 m gari ar 0,5-1,0 m platu s</w:t>
      </w:r>
      <w:r>
        <w:rPr>
          <w:rFonts w:ascii="Times New Roman" w:hAnsi="Times New Roman" w:cs="Times New Roman"/>
          <w:color w:val="242424"/>
          <w:sz w:val="24"/>
          <w:szCs w:val="24"/>
          <w:shd w:val="clear" w:color="auto" w:fill="FFFFFF"/>
        </w:rPr>
        <w:t>milšainu gultni un mazu debitu.</w:t>
      </w:r>
    </w:p>
    <w:p w:rsidR="00643344" w:rsidP="00DE5D8E" w:rsidRDefault="00643344" w14:paraId="5D3ECAD7" w14:textId="596F4802">
      <w:pPr>
        <w:spacing w:after="0" w:line="276" w:lineRule="auto"/>
        <w:ind w:firstLine="567"/>
        <w:jc w:val="both"/>
        <w:rPr>
          <w:rFonts w:ascii="Times New Roman" w:hAnsi="Times New Roman" w:cs="Times New Roman"/>
          <w:sz w:val="24"/>
          <w:szCs w:val="24"/>
        </w:rPr>
      </w:pPr>
    </w:p>
    <w:p w:rsidRPr="00D27B78" w:rsidR="00643344" w:rsidP="00DE5D8E" w:rsidRDefault="00D27B78" w14:paraId="4CF884BA" w14:textId="0DA86E19">
      <w:pPr>
        <w:spacing w:after="0" w:line="276" w:lineRule="auto"/>
        <w:jc w:val="right"/>
        <w:rPr>
          <w:rFonts w:ascii="Times New Roman" w:hAnsi="Times New Roman" w:cs="Times New Roman"/>
          <w:iCs/>
          <w:color w:val="242424"/>
          <w:sz w:val="24"/>
          <w:szCs w:val="24"/>
          <w:shd w:val="clear" w:color="auto" w:fill="FFFFFF"/>
        </w:rPr>
      </w:pPr>
      <w:r w:rsidRPr="00D27B78">
        <w:rPr>
          <w:rFonts w:ascii="Times New Roman" w:hAnsi="Times New Roman" w:cs="Times New Roman"/>
          <w:iCs/>
          <w:color w:val="242424"/>
          <w:sz w:val="24"/>
          <w:szCs w:val="24"/>
          <w:shd w:val="clear" w:color="auto" w:fill="FFFFFF"/>
        </w:rPr>
        <w:t>2.3.3.</w:t>
      </w:r>
      <w:r w:rsidRPr="00D27B78" w:rsidR="00643344">
        <w:rPr>
          <w:rFonts w:ascii="Times New Roman" w:hAnsi="Times New Roman" w:cs="Times New Roman"/>
          <w:iCs/>
          <w:color w:val="242424"/>
          <w:sz w:val="24"/>
          <w:szCs w:val="24"/>
          <w:shd w:val="clear" w:color="auto" w:fill="FFFFFF"/>
        </w:rPr>
        <w:t>1</w:t>
      </w:r>
      <w:r>
        <w:rPr>
          <w:rFonts w:ascii="Times New Roman" w:hAnsi="Times New Roman" w:cs="Times New Roman"/>
          <w:iCs/>
          <w:color w:val="242424"/>
          <w:sz w:val="24"/>
          <w:szCs w:val="24"/>
          <w:shd w:val="clear" w:color="auto" w:fill="FFFFFF"/>
        </w:rPr>
        <w:t>. tabula</w:t>
      </w:r>
    </w:p>
    <w:p w:rsidR="00643344" w:rsidP="00DE5D8E" w:rsidRDefault="00643344" w14:paraId="7508BF9D" w14:textId="115C2854">
      <w:pPr>
        <w:spacing w:after="0" w:line="276" w:lineRule="auto"/>
        <w:jc w:val="center"/>
        <w:rPr>
          <w:rFonts w:ascii="Times New Roman" w:hAnsi="Times New Roman" w:cs="Times New Roman"/>
          <w:iCs/>
          <w:color w:val="242424"/>
          <w:sz w:val="24"/>
          <w:szCs w:val="24"/>
          <w:shd w:val="clear" w:color="auto" w:fill="FFFFFF"/>
        </w:rPr>
      </w:pPr>
      <w:r>
        <w:rPr>
          <w:rFonts w:ascii="Times New Roman" w:hAnsi="Times New Roman" w:cs="Times New Roman"/>
          <w:iCs/>
          <w:color w:val="242424"/>
          <w:sz w:val="24"/>
          <w:szCs w:val="24"/>
          <w:shd w:val="clear" w:color="auto" w:fill="FFFFFF"/>
        </w:rPr>
        <w:t xml:space="preserve">DL </w:t>
      </w:r>
      <w:r w:rsidR="00D67FAE">
        <w:rPr>
          <w:rFonts w:ascii="Times New Roman" w:hAnsi="Times New Roman" w:cs="Times New Roman"/>
          <w:iCs/>
          <w:color w:val="242424"/>
          <w:sz w:val="24"/>
          <w:szCs w:val="24"/>
          <w:shd w:val="clear" w:color="auto" w:fill="FFFFFF"/>
        </w:rPr>
        <w:t>“</w:t>
      </w:r>
      <w:r w:rsidR="000E0C51">
        <w:rPr>
          <w:rFonts w:ascii="Times New Roman" w:hAnsi="Times New Roman" w:cs="Times New Roman"/>
          <w:iCs/>
          <w:color w:val="242424"/>
          <w:sz w:val="24"/>
          <w:szCs w:val="24"/>
          <w:shd w:val="clear" w:color="auto" w:fill="FFFFFF"/>
        </w:rPr>
        <w:t>Burtnieka</w:t>
      </w:r>
      <w:r w:rsidRPr="006E307D">
        <w:rPr>
          <w:rFonts w:ascii="Times New Roman" w:hAnsi="Times New Roman" w:cs="Times New Roman"/>
          <w:iCs/>
          <w:color w:val="242424"/>
          <w:sz w:val="24"/>
          <w:szCs w:val="24"/>
          <w:shd w:val="clear" w:color="auto" w:fill="FFFFFF"/>
        </w:rPr>
        <w:t xml:space="preserve"> ezera pļavas</w:t>
      </w:r>
      <w:r w:rsidR="00D67FAE">
        <w:rPr>
          <w:rFonts w:ascii="Times New Roman" w:hAnsi="Times New Roman" w:cs="Times New Roman"/>
          <w:iCs/>
          <w:color w:val="242424"/>
          <w:sz w:val="24"/>
          <w:szCs w:val="24"/>
          <w:shd w:val="clear" w:color="auto" w:fill="FFFFFF"/>
        </w:rPr>
        <w:t>”</w:t>
      </w:r>
      <w:r>
        <w:rPr>
          <w:rFonts w:ascii="Times New Roman" w:hAnsi="Times New Roman" w:cs="Times New Roman"/>
          <w:iCs/>
          <w:color w:val="242424"/>
          <w:sz w:val="24"/>
          <w:szCs w:val="24"/>
          <w:shd w:val="clear" w:color="auto" w:fill="FFFFFF"/>
        </w:rPr>
        <w:t xml:space="preserve"> </w:t>
      </w:r>
      <w:r w:rsidRPr="006E307D">
        <w:rPr>
          <w:rFonts w:ascii="Times New Roman" w:hAnsi="Times New Roman" w:cs="Times New Roman"/>
          <w:iCs/>
          <w:color w:val="242424"/>
          <w:sz w:val="24"/>
          <w:szCs w:val="24"/>
          <w:shd w:val="clear" w:color="auto" w:fill="FFFFFF"/>
        </w:rPr>
        <w:t>un dabas piemineklī “</w:t>
      </w:r>
      <w:r w:rsidR="000E0C51">
        <w:rPr>
          <w:rFonts w:ascii="Times New Roman" w:hAnsi="Times New Roman" w:cs="Times New Roman"/>
          <w:iCs/>
          <w:color w:val="242424"/>
          <w:sz w:val="24"/>
          <w:szCs w:val="24"/>
          <w:shd w:val="clear" w:color="auto" w:fill="FFFFFF"/>
        </w:rPr>
        <w:t>Burtnieka</w:t>
      </w:r>
      <w:r w:rsidRPr="006E307D">
        <w:rPr>
          <w:rFonts w:ascii="Times New Roman" w:hAnsi="Times New Roman" w:cs="Times New Roman"/>
          <w:iCs/>
          <w:color w:val="242424"/>
          <w:sz w:val="24"/>
          <w:szCs w:val="24"/>
          <w:shd w:val="clear" w:color="auto" w:fill="FFFFFF"/>
        </w:rPr>
        <w:t xml:space="preserve"> smilšakmens atsegumi” iepriekš konstatēto un autoru aprakstīto </w:t>
      </w:r>
      <w:r>
        <w:rPr>
          <w:rFonts w:ascii="Times New Roman" w:hAnsi="Times New Roman" w:cs="Times New Roman"/>
          <w:iCs/>
          <w:color w:val="242424"/>
          <w:sz w:val="24"/>
          <w:szCs w:val="24"/>
          <w:shd w:val="clear" w:color="auto" w:fill="FFFFFF"/>
        </w:rPr>
        <w:t>purvu</w:t>
      </w:r>
      <w:r w:rsidRPr="006E307D">
        <w:rPr>
          <w:rFonts w:ascii="Times New Roman" w:hAnsi="Times New Roman" w:cs="Times New Roman"/>
          <w:iCs/>
          <w:color w:val="242424"/>
          <w:sz w:val="24"/>
          <w:szCs w:val="24"/>
          <w:shd w:val="clear" w:color="auto" w:fill="FFFFFF"/>
        </w:rPr>
        <w:t xml:space="preserve"> </w:t>
      </w:r>
      <w:r>
        <w:rPr>
          <w:rFonts w:ascii="Times New Roman" w:hAnsi="Times New Roman" w:cs="Times New Roman"/>
          <w:iCs/>
          <w:color w:val="242424"/>
          <w:sz w:val="24"/>
          <w:szCs w:val="24"/>
          <w:shd w:val="clear" w:color="auto" w:fill="FFFFFF"/>
        </w:rPr>
        <w:t xml:space="preserve">(avoksnāju) </w:t>
      </w:r>
      <w:r w:rsidRPr="006E307D">
        <w:rPr>
          <w:rFonts w:ascii="Times New Roman" w:hAnsi="Times New Roman" w:cs="Times New Roman"/>
          <w:iCs/>
          <w:color w:val="242424"/>
          <w:sz w:val="24"/>
          <w:szCs w:val="24"/>
          <w:shd w:val="clear" w:color="auto" w:fill="FFFFFF"/>
        </w:rPr>
        <w:t>biotopu raksturojums</w:t>
      </w:r>
      <w:r>
        <w:rPr>
          <w:rFonts w:ascii="Times New Roman" w:hAnsi="Times New Roman" w:cs="Times New Roman"/>
          <w:iCs/>
          <w:color w:val="242424"/>
          <w:sz w:val="24"/>
          <w:szCs w:val="24"/>
          <w:shd w:val="clear" w:color="auto" w:fill="FFFFFF"/>
        </w:rPr>
        <w:t xml:space="preserve"> </w:t>
      </w:r>
    </w:p>
    <w:p w:rsidRPr="006E307D" w:rsidR="00643344" w:rsidP="00DE5D8E" w:rsidRDefault="00643344" w14:paraId="6BABE763" w14:textId="60A1ABFE">
      <w:pPr>
        <w:spacing w:after="0" w:line="276" w:lineRule="auto"/>
        <w:jc w:val="center"/>
        <w:rPr>
          <w:rFonts w:ascii="Times New Roman" w:hAnsi="Times New Roman" w:cs="Times New Roman"/>
          <w:color w:val="242424"/>
          <w:sz w:val="24"/>
          <w:szCs w:val="24"/>
          <w:shd w:val="clear" w:color="auto" w:fill="FFFFFF"/>
        </w:rPr>
      </w:pPr>
      <w:r>
        <w:rPr>
          <w:rFonts w:ascii="Times New Roman" w:hAnsi="Times New Roman" w:cs="Times New Roman"/>
          <w:iCs/>
          <w:color w:val="242424"/>
          <w:sz w:val="24"/>
          <w:szCs w:val="24"/>
          <w:shd w:val="clear" w:color="auto" w:fill="FFFFFF"/>
        </w:rPr>
        <w:t xml:space="preserve">(iepriekšējie dati – </w:t>
      </w:r>
      <w:r w:rsidR="00E30926">
        <w:rPr>
          <w:rFonts w:ascii="Times New Roman" w:hAnsi="Times New Roman" w:cs="Times New Roman"/>
          <w:sz w:val="24"/>
          <w:szCs w:val="24"/>
        </w:rPr>
        <w:t>LDF</w:t>
      </w:r>
      <w:r w:rsidRPr="00325F9E">
        <w:rPr>
          <w:rFonts w:ascii="Times New Roman" w:hAnsi="Times New Roman" w:cs="Times New Roman"/>
          <w:sz w:val="24"/>
          <w:szCs w:val="24"/>
        </w:rPr>
        <w:t>, 2005</w:t>
      </w:r>
      <w:r>
        <w:rPr>
          <w:rFonts w:ascii="Times New Roman" w:hAnsi="Times New Roman" w:cs="Times New Roman"/>
          <w:iCs/>
          <w:color w:val="242424"/>
          <w:sz w:val="24"/>
          <w:szCs w:val="24"/>
          <w:shd w:val="clear" w:color="auto" w:fill="FFFFFF"/>
        </w:rPr>
        <w:t>)</w:t>
      </w:r>
    </w:p>
    <w:tbl>
      <w:tblPr>
        <w:tblStyle w:val="TableGrid"/>
        <w:tblW w:w="10234" w:type="dxa"/>
        <w:tblLayout w:type="fixed"/>
        <w:tblCellMar>
          <w:left w:w="28" w:type="dxa"/>
          <w:right w:w="28" w:type="dxa"/>
        </w:tblCellMar>
        <w:tblLook w:val="04A0" w:firstRow="1" w:lastRow="0" w:firstColumn="1" w:lastColumn="0" w:noHBand="0" w:noVBand="1"/>
      </w:tblPr>
      <w:tblGrid>
        <w:gridCol w:w="421"/>
        <w:gridCol w:w="709"/>
        <w:gridCol w:w="1133"/>
        <w:gridCol w:w="1417"/>
        <w:gridCol w:w="1310"/>
        <w:gridCol w:w="1417"/>
        <w:gridCol w:w="1276"/>
        <w:gridCol w:w="2551"/>
      </w:tblGrid>
      <w:tr w:rsidRPr="00643344" w:rsidR="00643344" w:rsidTr="00643344" w14:paraId="4F4FC0E5" w14:textId="77777777">
        <w:trPr>
          <w:trHeight w:val="920"/>
        </w:trPr>
        <w:tc>
          <w:tcPr>
            <w:tcW w:w="421" w:type="dxa"/>
            <w:vAlign w:val="center"/>
          </w:tcPr>
          <w:p w:rsidRPr="00643344" w:rsidR="00643344" w:rsidP="00DE5D8E" w:rsidRDefault="00643344" w14:paraId="3CD8BCD2" w14:textId="77777777">
            <w:pPr>
              <w:spacing w:line="276" w:lineRule="auto"/>
              <w:jc w:val="center"/>
              <w:rPr>
                <w:rFonts w:ascii="Times New Roman" w:hAnsi="Times New Roman" w:cs="Times New Roman"/>
                <w:bCs/>
                <w:color w:val="242424"/>
                <w:sz w:val="20"/>
                <w:szCs w:val="20"/>
                <w:shd w:val="clear" w:color="auto" w:fill="FFFFFF"/>
              </w:rPr>
            </w:pPr>
            <w:r w:rsidRPr="00643344">
              <w:rPr>
                <w:rFonts w:ascii="Times New Roman" w:hAnsi="Times New Roman" w:cs="Times New Roman"/>
                <w:bCs/>
                <w:color w:val="242424"/>
                <w:sz w:val="20"/>
                <w:szCs w:val="20"/>
                <w:shd w:val="clear" w:color="auto" w:fill="FFFFFF"/>
              </w:rPr>
              <w:t>Nr.p.k.</w:t>
            </w:r>
          </w:p>
        </w:tc>
        <w:tc>
          <w:tcPr>
            <w:tcW w:w="709" w:type="dxa"/>
            <w:vAlign w:val="center"/>
          </w:tcPr>
          <w:p w:rsidRPr="00643344" w:rsidR="00643344" w:rsidP="00DE5D8E" w:rsidRDefault="00643344" w14:paraId="61D0A7DE" w14:textId="77777777">
            <w:pPr>
              <w:spacing w:line="276" w:lineRule="auto"/>
              <w:jc w:val="center"/>
              <w:rPr>
                <w:rFonts w:ascii="Times New Roman" w:hAnsi="Times New Roman" w:cs="Times New Roman"/>
                <w:bCs/>
                <w:color w:val="242424"/>
                <w:sz w:val="20"/>
                <w:szCs w:val="20"/>
                <w:shd w:val="clear" w:color="auto" w:fill="FFFFFF"/>
              </w:rPr>
            </w:pPr>
            <w:r w:rsidRPr="00643344">
              <w:rPr>
                <w:rFonts w:ascii="Times New Roman" w:hAnsi="Times New Roman" w:cs="Times New Roman"/>
                <w:bCs/>
                <w:color w:val="242424"/>
                <w:sz w:val="20"/>
                <w:szCs w:val="20"/>
                <w:shd w:val="clear" w:color="auto" w:fill="FFFFFF"/>
              </w:rPr>
              <w:t>ES biotopa kods</w:t>
            </w:r>
          </w:p>
        </w:tc>
        <w:tc>
          <w:tcPr>
            <w:tcW w:w="1133" w:type="dxa"/>
            <w:vAlign w:val="center"/>
          </w:tcPr>
          <w:p w:rsidRPr="00643344" w:rsidR="00643344" w:rsidP="00DE5D8E" w:rsidRDefault="00643344" w14:paraId="1CC4D8DA" w14:textId="77777777">
            <w:pPr>
              <w:spacing w:line="276" w:lineRule="auto"/>
              <w:jc w:val="center"/>
              <w:rPr>
                <w:rFonts w:ascii="Times New Roman" w:hAnsi="Times New Roman" w:cs="Times New Roman"/>
                <w:bCs/>
                <w:color w:val="242424"/>
                <w:sz w:val="20"/>
                <w:szCs w:val="20"/>
                <w:shd w:val="clear" w:color="auto" w:fill="FFFFFF"/>
              </w:rPr>
            </w:pPr>
            <w:r w:rsidRPr="00643344">
              <w:rPr>
                <w:rFonts w:ascii="Times New Roman" w:hAnsi="Times New Roman" w:cs="Times New Roman"/>
                <w:bCs/>
                <w:color w:val="242424"/>
                <w:sz w:val="20"/>
                <w:szCs w:val="20"/>
                <w:shd w:val="clear" w:color="auto" w:fill="FFFFFF"/>
              </w:rPr>
              <w:t>ES biotopa nosaukums</w:t>
            </w:r>
          </w:p>
        </w:tc>
        <w:tc>
          <w:tcPr>
            <w:tcW w:w="1417" w:type="dxa"/>
            <w:vAlign w:val="center"/>
          </w:tcPr>
          <w:p w:rsidRPr="00643344" w:rsidR="00643344" w:rsidP="00DE5D8E" w:rsidRDefault="00643344" w14:paraId="46BFD792" w14:textId="77777777">
            <w:pPr>
              <w:spacing w:line="276" w:lineRule="auto"/>
              <w:jc w:val="center"/>
              <w:rPr>
                <w:rFonts w:ascii="Times New Roman" w:hAnsi="Times New Roman" w:cs="Times New Roman"/>
                <w:bCs/>
                <w:color w:val="242424"/>
                <w:sz w:val="20"/>
                <w:szCs w:val="20"/>
                <w:shd w:val="clear" w:color="auto" w:fill="FFFFFF"/>
              </w:rPr>
            </w:pPr>
            <w:r w:rsidRPr="00643344">
              <w:rPr>
                <w:rFonts w:ascii="Times New Roman" w:hAnsi="Times New Roman" w:cs="Times New Roman"/>
                <w:bCs/>
                <w:color w:val="242424"/>
                <w:sz w:val="20"/>
                <w:szCs w:val="20"/>
                <w:shd w:val="clear" w:color="auto" w:fill="FFFFFF"/>
              </w:rPr>
              <w:t xml:space="preserve">Poligona nr., tā kvalitāte </w:t>
            </w:r>
          </w:p>
          <w:p w:rsidRPr="00643344" w:rsidR="00643344" w:rsidP="00DE5D8E" w:rsidRDefault="00643344" w14:paraId="48BDD49B" w14:textId="77777777">
            <w:pPr>
              <w:spacing w:line="276" w:lineRule="auto"/>
              <w:jc w:val="center"/>
              <w:rPr>
                <w:rFonts w:ascii="Times New Roman" w:hAnsi="Times New Roman" w:cs="Times New Roman"/>
                <w:bCs/>
                <w:color w:val="242424"/>
                <w:sz w:val="20"/>
                <w:szCs w:val="20"/>
                <w:shd w:val="clear" w:color="auto" w:fill="FFFFFF"/>
              </w:rPr>
            </w:pPr>
            <w:r w:rsidRPr="00643344">
              <w:rPr>
                <w:rFonts w:ascii="Times New Roman" w:hAnsi="Times New Roman" w:cs="Times New Roman"/>
                <w:bCs/>
                <w:color w:val="242424"/>
                <w:sz w:val="20"/>
                <w:szCs w:val="20"/>
                <w:shd w:val="clear" w:color="auto" w:fill="FFFFFF"/>
              </w:rPr>
              <w:t>(un apsekoša-nas datums)</w:t>
            </w:r>
          </w:p>
        </w:tc>
        <w:tc>
          <w:tcPr>
            <w:tcW w:w="1310" w:type="dxa"/>
            <w:vAlign w:val="center"/>
          </w:tcPr>
          <w:p w:rsidRPr="00643344" w:rsidR="00643344" w:rsidP="00DE5D8E" w:rsidRDefault="00643344" w14:paraId="35920C9C" w14:textId="77777777">
            <w:pPr>
              <w:spacing w:line="276" w:lineRule="auto"/>
              <w:jc w:val="center"/>
              <w:rPr>
                <w:rFonts w:ascii="Times New Roman" w:hAnsi="Times New Roman" w:cs="Times New Roman"/>
                <w:bCs/>
                <w:color w:val="242424"/>
                <w:sz w:val="20"/>
                <w:szCs w:val="20"/>
                <w:shd w:val="clear" w:color="auto" w:fill="FFFFFF"/>
              </w:rPr>
            </w:pPr>
            <w:r w:rsidRPr="00643344">
              <w:rPr>
                <w:rFonts w:ascii="Times New Roman" w:hAnsi="Times New Roman" w:cs="Times New Roman"/>
                <w:bCs/>
                <w:color w:val="242424"/>
                <w:sz w:val="20"/>
                <w:szCs w:val="20"/>
                <w:shd w:val="clear" w:color="auto" w:fill="FFFFFF"/>
              </w:rPr>
              <w:t>Koordinātas (LKS-92)</w:t>
            </w:r>
          </w:p>
        </w:tc>
        <w:tc>
          <w:tcPr>
            <w:tcW w:w="1417" w:type="dxa"/>
            <w:vAlign w:val="center"/>
          </w:tcPr>
          <w:p w:rsidRPr="00643344" w:rsidR="00643344" w:rsidP="00DE5D8E" w:rsidRDefault="00643344" w14:paraId="3EFA8F65" w14:textId="77777777">
            <w:pPr>
              <w:spacing w:line="276" w:lineRule="auto"/>
              <w:jc w:val="center"/>
              <w:rPr>
                <w:rFonts w:ascii="Times New Roman" w:hAnsi="Times New Roman" w:cs="Times New Roman"/>
                <w:bCs/>
                <w:color w:val="242424"/>
                <w:sz w:val="20"/>
                <w:szCs w:val="20"/>
                <w:shd w:val="clear" w:color="auto" w:fill="FFFFFF"/>
              </w:rPr>
            </w:pPr>
            <w:r w:rsidRPr="00643344">
              <w:rPr>
                <w:rFonts w:ascii="Times New Roman" w:hAnsi="Times New Roman" w:cs="Times New Roman"/>
                <w:bCs/>
                <w:color w:val="242424"/>
                <w:sz w:val="20"/>
                <w:szCs w:val="20"/>
                <w:shd w:val="clear" w:color="auto" w:fill="FFFFFF"/>
              </w:rPr>
              <w:t>Eksperts (iepriekšējais / aktuālais)</w:t>
            </w:r>
          </w:p>
        </w:tc>
        <w:tc>
          <w:tcPr>
            <w:tcW w:w="1276" w:type="dxa"/>
            <w:vAlign w:val="center"/>
          </w:tcPr>
          <w:p w:rsidRPr="00643344" w:rsidR="00643344" w:rsidP="00DE5D8E" w:rsidRDefault="00643344" w14:paraId="2D5BDD8D" w14:textId="77777777">
            <w:pPr>
              <w:spacing w:line="276" w:lineRule="auto"/>
              <w:jc w:val="center"/>
              <w:rPr>
                <w:rFonts w:ascii="Times New Roman" w:hAnsi="Times New Roman" w:cs="Times New Roman"/>
                <w:bCs/>
                <w:color w:val="242424"/>
                <w:sz w:val="20"/>
                <w:szCs w:val="20"/>
                <w:shd w:val="clear" w:color="auto" w:fill="FFFFFF"/>
              </w:rPr>
            </w:pPr>
            <w:r w:rsidRPr="00643344">
              <w:rPr>
                <w:rFonts w:ascii="Times New Roman" w:hAnsi="Times New Roman" w:cs="Times New Roman"/>
                <w:bCs/>
                <w:color w:val="242424"/>
                <w:sz w:val="20"/>
                <w:szCs w:val="20"/>
                <w:shd w:val="clear" w:color="auto" w:fill="FFFFFF"/>
              </w:rPr>
              <w:t>Poligona platība (m</w:t>
            </w:r>
            <w:r w:rsidRPr="00643344">
              <w:rPr>
                <w:rFonts w:ascii="Times New Roman" w:hAnsi="Times New Roman" w:cs="Times New Roman"/>
                <w:bCs/>
                <w:color w:val="242424"/>
                <w:sz w:val="20"/>
                <w:szCs w:val="20"/>
                <w:shd w:val="clear" w:color="auto" w:fill="FFFFFF"/>
                <w:vertAlign w:val="superscript"/>
              </w:rPr>
              <w:t>2</w:t>
            </w:r>
            <w:r w:rsidRPr="00643344">
              <w:rPr>
                <w:rFonts w:ascii="Times New Roman" w:hAnsi="Times New Roman" w:cs="Times New Roman"/>
                <w:bCs/>
                <w:color w:val="242424"/>
                <w:sz w:val="20"/>
                <w:szCs w:val="20"/>
                <w:shd w:val="clear" w:color="auto" w:fill="FFFFFF"/>
              </w:rPr>
              <w:t>)</w:t>
            </w:r>
          </w:p>
        </w:tc>
        <w:tc>
          <w:tcPr>
            <w:tcW w:w="2551" w:type="dxa"/>
            <w:vAlign w:val="center"/>
          </w:tcPr>
          <w:p w:rsidRPr="00643344" w:rsidR="00643344" w:rsidP="00DE5D8E" w:rsidRDefault="00643344" w14:paraId="384F251E" w14:textId="77777777">
            <w:pPr>
              <w:spacing w:line="276" w:lineRule="auto"/>
              <w:jc w:val="center"/>
              <w:rPr>
                <w:rFonts w:ascii="Times New Roman" w:hAnsi="Times New Roman" w:cs="Times New Roman"/>
                <w:bCs/>
                <w:color w:val="242424"/>
                <w:sz w:val="20"/>
                <w:szCs w:val="20"/>
                <w:shd w:val="clear" w:color="auto" w:fill="FFFFFF"/>
              </w:rPr>
            </w:pPr>
            <w:r w:rsidRPr="00643344">
              <w:rPr>
                <w:rFonts w:ascii="Times New Roman" w:hAnsi="Times New Roman" w:cs="Times New Roman"/>
                <w:bCs/>
                <w:color w:val="242424"/>
                <w:sz w:val="20"/>
                <w:szCs w:val="20"/>
                <w:shd w:val="clear" w:color="auto" w:fill="FFFFFF"/>
              </w:rPr>
              <w:t>Komentāri</w:t>
            </w:r>
          </w:p>
        </w:tc>
      </w:tr>
      <w:tr w:rsidRPr="003E7D9A" w:rsidR="00643344" w:rsidTr="00643344" w14:paraId="63F8AC2B" w14:textId="77777777">
        <w:tc>
          <w:tcPr>
            <w:tcW w:w="10234" w:type="dxa"/>
            <w:gridSpan w:val="8"/>
            <w:vAlign w:val="center"/>
          </w:tcPr>
          <w:p w:rsidRPr="000825B1" w:rsidR="00643344" w:rsidP="00DE5D8E" w:rsidRDefault="00643344" w14:paraId="41A7F898" w14:textId="77777777">
            <w:pPr>
              <w:spacing w:line="276" w:lineRule="auto"/>
              <w:jc w:val="center"/>
              <w:rPr>
                <w:rFonts w:ascii="Times New Roman" w:hAnsi="Times New Roman" w:cs="Times New Roman"/>
                <w:b/>
                <w:color w:val="242424"/>
                <w:sz w:val="18"/>
                <w:szCs w:val="18"/>
                <w:shd w:val="clear" w:color="auto" w:fill="FFFFFF"/>
              </w:rPr>
            </w:pPr>
            <w:r w:rsidRPr="000825B1">
              <w:rPr>
                <w:rFonts w:ascii="Times New Roman" w:hAnsi="Times New Roman" w:cs="Times New Roman"/>
                <w:b/>
                <w:color w:val="242424"/>
                <w:sz w:val="18"/>
                <w:szCs w:val="18"/>
                <w:shd w:val="clear" w:color="auto" w:fill="FFFFFF"/>
              </w:rPr>
              <w:t>Esošie biotopi</w:t>
            </w:r>
          </w:p>
        </w:tc>
      </w:tr>
      <w:tr w:rsidRPr="007A305A" w:rsidR="00643344" w:rsidTr="00643344" w14:paraId="5DD9ECA5" w14:textId="77777777">
        <w:tc>
          <w:tcPr>
            <w:tcW w:w="421" w:type="dxa"/>
            <w:vAlign w:val="center"/>
          </w:tcPr>
          <w:p w:rsidRPr="00903F2F" w:rsidR="00643344" w:rsidP="00DE5D8E" w:rsidRDefault="00643344" w14:paraId="55F1DC5D"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1.</w:t>
            </w:r>
          </w:p>
        </w:tc>
        <w:tc>
          <w:tcPr>
            <w:tcW w:w="709" w:type="dxa"/>
            <w:vAlign w:val="center"/>
          </w:tcPr>
          <w:p w:rsidRPr="00903F2F" w:rsidR="00643344" w:rsidP="00DE5D8E" w:rsidRDefault="00643344" w14:paraId="3A9FC775"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7160_1</w:t>
            </w:r>
          </w:p>
        </w:tc>
        <w:tc>
          <w:tcPr>
            <w:tcW w:w="1133" w:type="dxa"/>
            <w:vAlign w:val="center"/>
          </w:tcPr>
          <w:p w:rsidRPr="00903F2F" w:rsidR="00643344" w:rsidP="00DE5D8E" w:rsidRDefault="00643344" w14:paraId="1EB3AE05"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6E27B979"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24</w:t>
            </w:r>
            <w:r>
              <w:rPr>
                <w:rFonts w:ascii="Times New Roman" w:hAnsi="Times New Roman" w:cs="Times New Roman"/>
                <w:color w:val="242424"/>
                <w:sz w:val="18"/>
                <w:szCs w:val="18"/>
                <w:shd w:val="clear" w:color="auto" w:fill="FFFFFF"/>
              </w:rPr>
              <w:t>US</w:t>
            </w:r>
            <w:r w:rsidRPr="00903F2F">
              <w:rPr>
                <w:rFonts w:ascii="Times New Roman" w:hAnsi="Times New Roman" w:cs="Times New Roman"/>
                <w:color w:val="242424"/>
                <w:sz w:val="18"/>
                <w:szCs w:val="18"/>
                <w:shd w:val="clear" w:color="auto" w:fill="FFFFFF"/>
              </w:rPr>
              <w:t>6_</w:t>
            </w:r>
            <w:r>
              <w:rPr>
                <w:rFonts w:ascii="Times New Roman" w:hAnsi="Times New Roman" w:cs="Times New Roman"/>
                <w:color w:val="242424"/>
                <w:sz w:val="18"/>
                <w:szCs w:val="18"/>
                <w:shd w:val="clear" w:color="auto" w:fill="FFFFFF"/>
              </w:rPr>
              <w:t>35</w:t>
            </w:r>
          </w:p>
          <w:p w:rsidR="00643344" w:rsidP="00DE5D8E" w:rsidRDefault="00643344" w14:paraId="050357FD"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vidēja kvalitāte</w:t>
            </w:r>
          </w:p>
          <w:p w:rsidR="00643344" w:rsidP="00DE5D8E" w:rsidRDefault="00643344" w14:paraId="6C53304B"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(2..8.2024.,</w:t>
            </w:r>
          </w:p>
          <w:p w:rsidRPr="00903F2F" w:rsidR="00643344" w:rsidP="00DE5D8E" w:rsidRDefault="00643344" w14:paraId="4E708D9A"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903F2F" w:rsidR="00643344" w:rsidP="00DE5D8E" w:rsidRDefault="00643344" w14:paraId="4EF53D90"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397</w:t>
            </w:r>
            <w:r>
              <w:rPr>
                <w:rFonts w:ascii="Times New Roman" w:hAnsi="Times New Roman" w:cs="Times New Roman"/>
                <w:color w:val="242424"/>
                <w:sz w:val="18"/>
                <w:szCs w:val="18"/>
                <w:shd w:val="clear" w:color="auto" w:fill="FFFFFF"/>
              </w:rPr>
              <w:t>863</w:t>
            </w:r>
            <w:r w:rsidRPr="00903F2F">
              <w:rPr>
                <w:rFonts w:ascii="Times New Roman" w:hAnsi="Times New Roman" w:cs="Times New Roman"/>
                <w:color w:val="242424"/>
                <w:sz w:val="18"/>
                <w:szCs w:val="18"/>
                <w:shd w:val="clear" w:color="auto" w:fill="FFFFFF"/>
              </w:rPr>
              <w:t>N</w:t>
            </w:r>
          </w:p>
          <w:p w:rsidRPr="00903F2F" w:rsidR="00643344" w:rsidP="00DE5D8E" w:rsidRDefault="00643344" w14:paraId="31479761"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5774</w:t>
            </w:r>
            <w:r>
              <w:rPr>
                <w:rFonts w:ascii="Times New Roman" w:hAnsi="Times New Roman" w:cs="Times New Roman"/>
                <w:color w:val="242424"/>
                <w:sz w:val="18"/>
                <w:szCs w:val="18"/>
                <w:shd w:val="clear" w:color="auto" w:fill="FFFFFF"/>
              </w:rPr>
              <w:t>33</w:t>
            </w:r>
            <w:r w:rsidRPr="00903F2F">
              <w:rPr>
                <w:rFonts w:ascii="Times New Roman" w:hAnsi="Times New Roman" w:cs="Times New Roman"/>
                <w:color w:val="242424"/>
                <w:sz w:val="18"/>
                <w:szCs w:val="18"/>
                <w:shd w:val="clear" w:color="auto" w:fill="FFFFFF"/>
              </w:rPr>
              <w:t>E</w:t>
            </w:r>
          </w:p>
        </w:tc>
        <w:tc>
          <w:tcPr>
            <w:tcW w:w="1417" w:type="dxa"/>
            <w:vAlign w:val="center"/>
          </w:tcPr>
          <w:p w:rsidRPr="00903F2F" w:rsidR="00643344" w:rsidP="00DE5D8E" w:rsidRDefault="00643344" w14:paraId="22872474"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358E432B"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94,7</w:t>
            </w:r>
            <w:r w:rsidRPr="00903F2F">
              <w:rPr>
                <w:rFonts w:ascii="Times New Roman" w:hAnsi="Times New Roman" w:cs="Times New Roman"/>
                <w:color w:val="242424"/>
                <w:sz w:val="18"/>
                <w:szCs w:val="18"/>
                <w:shd w:val="clear" w:color="auto" w:fill="FFFFFF"/>
              </w:rPr>
              <w:t xml:space="preserve"> </w:t>
            </w:r>
          </w:p>
        </w:tc>
        <w:tc>
          <w:tcPr>
            <w:tcW w:w="2551" w:type="dxa"/>
            <w:vAlign w:val="center"/>
          </w:tcPr>
          <w:p w:rsidRPr="00903F2F" w:rsidR="00643344" w:rsidP="00DE5D8E" w:rsidRDefault="00643344" w14:paraId="2DB397F9" w14:textId="793ADA0B">
            <w:pPr>
              <w:spacing w:line="276" w:lineRule="auto"/>
              <w:rPr>
                <w:rFonts w:ascii="Times New Roman" w:hAnsi="Times New Roman" w:cs="Times New Roman"/>
                <w:color w:val="242424"/>
                <w:sz w:val="18"/>
                <w:szCs w:val="18"/>
                <w:shd w:val="clear" w:color="auto" w:fill="FFFFFF"/>
              </w:rPr>
            </w:pPr>
            <w:r w:rsidRPr="00A63EB1">
              <w:rPr>
                <w:rFonts w:ascii="Times New Roman" w:hAnsi="Times New Roman" w:cs="Times New Roman"/>
                <w:color w:val="242424"/>
                <w:sz w:val="18"/>
                <w:szCs w:val="18"/>
                <w:shd w:val="clear" w:color="auto" w:fill="FFFFFF"/>
              </w:rPr>
              <w:t xml:space="preserve">17 m garš un 6,7 m plats avoksnājs Burtnieka senkrasta kraujas </w:t>
            </w:r>
            <w:r w:rsidRPr="004759D8">
              <w:rPr>
                <w:rFonts w:ascii="Times New Roman" w:hAnsi="Times New Roman" w:cs="Times New Roman"/>
                <w:color w:val="242424"/>
                <w:sz w:val="18"/>
                <w:szCs w:val="18"/>
                <w:shd w:val="clear" w:color="auto" w:fill="FFFFFF"/>
              </w:rPr>
              <w:t>nogāzes pakājē, platlapju mežā un 51</w:t>
            </w:r>
            <w:r w:rsidR="004735CE">
              <w:rPr>
                <w:rFonts w:ascii="Times New Roman" w:hAnsi="Times New Roman" w:cs="Times New Roman"/>
                <w:color w:val="242424"/>
                <w:sz w:val="18"/>
                <w:szCs w:val="18"/>
                <w:shd w:val="clear" w:color="auto" w:fill="FFFFFF"/>
              </w:rPr>
              <w:t> </w:t>
            </w:r>
            <w:r w:rsidRPr="004759D8">
              <w:rPr>
                <w:rFonts w:ascii="Times New Roman" w:hAnsi="Times New Roman" w:cs="Times New Roman"/>
                <w:color w:val="242424"/>
                <w:sz w:val="18"/>
                <w:szCs w:val="18"/>
                <w:shd w:val="clear" w:color="auto" w:fill="FFFFFF"/>
              </w:rPr>
              <w:t>% nogāžu mežā 9180*, atrodas 315</w:t>
            </w:r>
            <w:r>
              <w:rPr>
                <w:rFonts w:ascii="Times New Roman" w:hAnsi="Times New Roman" w:cs="Times New Roman"/>
                <w:color w:val="242424"/>
                <w:sz w:val="18"/>
                <w:szCs w:val="18"/>
                <w:shd w:val="clear" w:color="auto" w:fill="FFFFFF"/>
              </w:rPr>
              <w:t xml:space="preserve"> m uz D no mācītājmuižas pie sausās sāngravas, sastopama </w:t>
            </w:r>
            <w:r w:rsidRPr="00AE7301">
              <w:rPr>
                <w:rFonts w:ascii="Times New Roman" w:hAnsi="Times New Roman" w:cs="Times New Roman"/>
                <w:i/>
                <w:color w:val="242424"/>
                <w:sz w:val="18"/>
                <w:szCs w:val="18"/>
                <w:shd w:val="clear" w:color="auto" w:fill="FFFFFF"/>
              </w:rPr>
              <w:t>Cardamine amara</w:t>
            </w:r>
            <w:r>
              <w:rPr>
                <w:rFonts w:ascii="Times New Roman" w:hAnsi="Times New Roman" w:cs="Times New Roman"/>
                <w:color w:val="242424"/>
                <w:sz w:val="18"/>
                <w:szCs w:val="18"/>
                <w:shd w:val="clear" w:color="auto" w:fill="FFFFFF"/>
              </w:rPr>
              <w:t xml:space="preserve">, </w:t>
            </w:r>
            <w:r w:rsidRPr="00AE7301">
              <w:rPr>
                <w:rFonts w:ascii="Times New Roman" w:hAnsi="Times New Roman" w:cs="Times New Roman"/>
                <w:i/>
                <w:color w:val="242424"/>
                <w:sz w:val="18"/>
                <w:szCs w:val="18"/>
                <w:shd w:val="clear" w:color="auto" w:fill="FFFFFF"/>
              </w:rPr>
              <w:t>Chrysosplenium alternifolium</w:t>
            </w:r>
            <w:r w:rsidRPr="00A80A55">
              <w:rPr>
                <w:rFonts w:ascii="Times New Roman" w:hAnsi="Times New Roman" w:cs="Times New Roman"/>
                <w:color w:val="242424"/>
                <w:sz w:val="18"/>
                <w:szCs w:val="18"/>
                <w:shd w:val="clear" w:color="auto" w:fill="FFFFFF"/>
              </w:rPr>
              <w:t xml:space="preserve">, </w:t>
            </w:r>
            <w:r w:rsidRPr="00AE7301">
              <w:rPr>
                <w:rFonts w:ascii="Times New Roman" w:hAnsi="Times New Roman" w:cs="Times New Roman"/>
                <w:i/>
                <w:color w:val="242424"/>
                <w:sz w:val="18"/>
                <w:szCs w:val="18"/>
                <w:shd w:val="clear" w:color="auto" w:fill="FFFFFF"/>
              </w:rPr>
              <w:t>Myosotis palustris</w:t>
            </w:r>
            <w:r w:rsidRPr="00A80A55">
              <w:rPr>
                <w:rFonts w:ascii="Times New Roman" w:hAnsi="Times New Roman" w:cs="Times New Roman"/>
                <w:color w:val="242424"/>
                <w:sz w:val="18"/>
                <w:szCs w:val="18"/>
                <w:shd w:val="clear" w:color="auto" w:fill="FFFFFF"/>
              </w:rPr>
              <w:t xml:space="preserve"> un </w:t>
            </w:r>
            <w:r w:rsidRPr="00AE7301">
              <w:rPr>
                <w:rFonts w:ascii="Times New Roman" w:hAnsi="Times New Roman" w:cs="Times New Roman"/>
                <w:i/>
                <w:color w:val="242424"/>
                <w:sz w:val="18"/>
                <w:szCs w:val="18"/>
                <w:shd w:val="clear" w:color="auto" w:fill="FFFFFF"/>
              </w:rPr>
              <w:t>Veronica beccabunga</w:t>
            </w:r>
            <w:r>
              <w:rPr>
                <w:rFonts w:ascii="Times New Roman" w:hAnsi="Times New Roman" w:cs="Times New Roman"/>
                <w:color w:val="242424"/>
                <w:sz w:val="18"/>
                <w:szCs w:val="18"/>
                <w:shd w:val="clear" w:color="auto" w:fill="FFFFFF"/>
              </w:rPr>
              <w:t>, avoksnāja DA malā atrodas 1,8 m garš, 1,4 m plats un 0,6 m augsts granīta laukakmens, apaudzis ar sūnām.</w:t>
            </w:r>
          </w:p>
        </w:tc>
      </w:tr>
      <w:tr w:rsidRPr="007A305A" w:rsidR="00643344" w:rsidTr="00643344" w14:paraId="6CF0989E" w14:textId="77777777">
        <w:tc>
          <w:tcPr>
            <w:tcW w:w="421" w:type="dxa"/>
            <w:vAlign w:val="center"/>
          </w:tcPr>
          <w:p w:rsidRPr="00903F2F" w:rsidR="00643344" w:rsidP="00DE5D8E" w:rsidRDefault="00643344" w14:paraId="0C5850D5"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2.</w:t>
            </w:r>
          </w:p>
        </w:tc>
        <w:tc>
          <w:tcPr>
            <w:tcW w:w="709" w:type="dxa"/>
            <w:vAlign w:val="center"/>
          </w:tcPr>
          <w:p w:rsidRPr="00903F2F" w:rsidR="00643344" w:rsidP="00DE5D8E" w:rsidRDefault="00643344" w14:paraId="3321BB85"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7160_1</w:t>
            </w:r>
          </w:p>
        </w:tc>
        <w:tc>
          <w:tcPr>
            <w:tcW w:w="1133" w:type="dxa"/>
            <w:vAlign w:val="center"/>
          </w:tcPr>
          <w:p w:rsidRPr="00903F2F" w:rsidR="00643344" w:rsidP="00DE5D8E" w:rsidRDefault="00643344" w14:paraId="3023A360"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623F6D58"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24</w:t>
            </w:r>
            <w:r>
              <w:rPr>
                <w:rFonts w:ascii="Times New Roman" w:hAnsi="Times New Roman" w:cs="Times New Roman"/>
                <w:color w:val="242424"/>
                <w:sz w:val="18"/>
                <w:szCs w:val="18"/>
                <w:shd w:val="clear" w:color="auto" w:fill="FFFFFF"/>
              </w:rPr>
              <w:t>US</w:t>
            </w:r>
            <w:r w:rsidRPr="00903F2F">
              <w:rPr>
                <w:rFonts w:ascii="Times New Roman" w:hAnsi="Times New Roman" w:cs="Times New Roman"/>
                <w:color w:val="242424"/>
                <w:sz w:val="18"/>
                <w:szCs w:val="18"/>
                <w:shd w:val="clear" w:color="auto" w:fill="FFFFFF"/>
              </w:rPr>
              <w:t>6_</w:t>
            </w:r>
            <w:r>
              <w:rPr>
                <w:rFonts w:ascii="Times New Roman" w:hAnsi="Times New Roman" w:cs="Times New Roman"/>
                <w:color w:val="242424"/>
                <w:sz w:val="18"/>
                <w:szCs w:val="18"/>
                <w:shd w:val="clear" w:color="auto" w:fill="FFFFFF"/>
              </w:rPr>
              <w:t>59</w:t>
            </w:r>
          </w:p>
          <w:p w:rsidR="00643344" w:rsidP="00DE5D8E" w:rsidRDefault="00643344" w14:paraId="3652B025"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vidēja kvalitāte</w:t>
            </w:r>
          </w:p>
          <w:p w:rsidRPr="00903F2F" w:rsidR="00643344" w:rsidP="00DE5D8E" w:rsidRDefault="00643344" w14:paraId="1D3C59DA"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903F2F" w:rsidR="00643344" w:rsidP="00DE5D8E" w:rsidRDefault="00643344" w14:paraId="2F4FD4F1"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39</w:t>
            </w:r>
            <w:r>
              <w:rPr>
                <w:rFonts w:ascii="Times New Roman" w:hAnsi="Times New Roman" w:cs="Times New Roman"/>
                <w:color w:val="242424"/>
                <w:sz w:val="18"/>
                <w:szCs w:val="18"/>
                <w:shd w:val="clear" w:color="auto" w:fill="FFFFFF"/>
              </w:rPr>
              <w:t>8066</w:t>
            </w:r>
            <w:r w:rsidRPr="00903F2F">
              <w:rPr>
                <w:rFonts w:ascii="Times New Roman" w:hAnsi="Times New Roman" w:cs="Times New Roman"/>
                <w:color w:val="242424"/>
                <w:sz w:val="18"/>
                <w:szCs w:val="18"/>
                <w:shd w:val="clear" w:color="auto" w:fill="FFFFFF"/>
              </w:rPr>
              <w:t>N</w:t>
            </w:r>
          </w:p>
          <w:p w:rsidRPr="00903F2F" w:rsidR="00643344" w:rsidP="00DE5D8E" w:rsidRDefault="00643344" w14:paraId="24A8E5BD"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577</w:t>
            </w:r>
            <w:r>
              <w:rPr>
                <w:rFonts w:ascii="Times New Roman" w:hAnsi="Times New Roman" w:cs="Times New Roman"/>
                <w:color w:val="242424"/>
                <w:sz w:val="18"/>
                <w:szCs w:val="18"/>
                <w:shd w:val="clear" w:color="auto" w:fill="FFFFFF"/>
              </w:rPr>
              <w:t>386</w:t>
            </w:r>
            <w:r w:rsidRPr="00903F2F">
              <w:rPr>
                <w:rFonts w:ascii="Times New Roman" w:hAnsi="Times New Roman" w:cs="Times New Roman"/>
                <w:color w:val="242424"/>
                <w:sz w:val="18"/>
                <w:szCs w:val="18"/>
                <w:shd w:val="clear" w:color="auto" w:fill="FFFFFF"/>
              </w:rPr>
              <w:t>E</w:t>
            </w:r>
          </w:p>
        </w:tc>
        <w:tc>
          <w:tcPr>
            <w:tcW w:w="1417" w:type="dxa"/>
            <w:vAlign w:val="center"/>
          </w:tcPr>
          <w:p w:rsidR="00643344" w:rsidP="00DE5D8E" w:rsidRDefault="00643344" w14:paraId="7E82425F"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Liene Auniņa (toreiz Salmiņa)</w:t>
            </w:r>
          </w:p>
          <w:p w:rsidRPr="00903F2F" w:rsidR="00643344" w:rsidP="00DE5D8E" w:rsidRDefault="00643344" w14:paraId="663937FC"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3C25B9F4"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10,0</w:t>
            </w:r>
          </w:p>
        </w:tc>
        <w:tc>
          <w:tcPr>
            <w:tcW w:w="2551" w:type="dxa"/>
            <w:vAlign w:val="center"/>
          </w:tcPr>
          <w:p w:rsidRPr="004759D8" w:rsidR="00643344" w:rsidP="00DE5D8E" w:rsidRDefault="00643344" w14:paraId="0E5BA5B4" w14:textId="512845B1">
            <w:pPr>
              <w:spacing w:line="276" w:lineRule="auto"/>
              <w:rPr>
                <w:rFonts w:ascii="Times New Roman" w:hAnsi="Times New Roman" w:cs="Times New Roman"/>
                <w:color w:val="242424"/>
                <w:sz w:val="18"/>
                <w:szCs w:val="18"/>
                <w:shd w:val="clear" w:color="auto" w:fill="FFFFFF"/>
              </w:rPr>
            </w:pPr>
            <w:r w:rsidRPr="004759D8">
              <w:rPr>
                <w:rFonts w:ascii="Times New Roman" w:hAnsi="Times New Roman" w:cs="Times New Roman"/>
                <w:color w:val="242424"/>
                <w:sz w:val="18"/>
                <w:szCs w:val="18"/>
                <w:shd w:val="clear" w:color="auto" w:fill="FFFFFF"/>
              </w:rPr>
              <w:t>10 m garš un 1 m plats avoksnājs Burtnieka senkrasta kraujas lejasdaļā un pakājē, platlapju mežā un 72</w:t>
            </w:r>
            <w:r w:rsidR="004735CE">
              <w:t> </w:t>
            </w:r>
            <w:r w:rsidRPr="004759D8">
              <w:rPr>
                <w:rFonts w:ascii="Times New Roman" w:hAnsi="Times New Roman" w:cs="Times New Roman"/>
                <w:color w:val="242424"/>
                <w:sz w:val="18"/>
                <w:szCs w:val="18"/>
                <w:shd w:val="clear" w:color="auto" w:fill="FFFFFF"/>
              </w:rPr>
              <w:t xml:space="preserve">% nogāžu mežā 9180*, atrodas 145 m uz DR no mācītājmuižas, pārsvarā bez raksturīgajām sugām, bet lejpusē ir nedaudz </w:t>
            </w:r>
            <w:r w:rsidRPr="004759D8">
              <w:rPr>
                <w:rFonts w:ascii="Times New Roman" w:hAnsi="Times New Roman" w:cs="Times New Roman"/>
                <w:i/>
                <w:color w:val="242424"/>
                <w:sz w:val="18"/>
                <w:szCs w:val="18"/>
                <w:shd w:val="clear" w:color="auto" w:fill="FFFFFF"/>
              </w:rPr>
              <w:t>Chrysosplenium alternifolium</w:t>
            </w:r>
            <w:r w:rsidRPr="004759D8">
              <w:rPr>
                <w:rFonts w:ascii="Times New Roman" w:hAnsi="Times New Roman" w:cs="Times New Roman"/>
                <w:color w:val="242424"/>
                <w:sz w:val="18"/>
                <w:szCs w:val="18"/>
                <w:shd w:val="clear" w:color="auto" w:fill="FFFFFF"/>
              </w:rPr>
              <w:t xml:space="preserve">, </w:t>
            </w:r>
            <w:r w:rsidRPr="004759D8">
              <w:rPr>
                <w:rFonts w:ascii="Times New Roman" w:hAnsi="Times New Roman" w:cs="Times New Roman"/>
                <w:i/>
                <w:color w:val="242424"/>
                <w:sz w:val="18"/>
                <w:szCs w:val="18"/>
                <w:shd w:val="clear" w:color="auto" w:fill="FFFFFF"/>
              </w:rPr>
              <w:t>Myosotis palustris</w:t>
            </w:r>
            <w:r w:rsidRPr="004759D8">
              <w:rPr>
                <w:rFonts w:ascii="Times New Roman" w:hAnsi="Times New Roman" w:cs="Times New Roman"/>
                <w:color w:val="242424"/>
                <w:sz w:val="18"/>
                <w:szCs w:val="18"/>
                <w:shd w:val="clear" w:color="auto" w:fill="FFFFFF"/>
              </w:rPr>
              <w:t xml:space="preserve"> un </w:t>
            </w:r>
            <w:r w:rsidRPr="004759D8">
              <w:rPr>
                <w:rFonts w:ascii="Times New Roman" w:hAnsi="Times New Roman" w:cs="Times New Roman"/>
                <w:i/>
                <w:color w:val="242424"/>
                <w:sz w:val="18"/>
                <w:szCs w:val="18"/>
                <w:shd w:val="clear" w:color="auto" w:fill="FFFFFF"/>
              </w:rPr>
              <w:t>Veronica beccabunga</w:t>
            </w:r>
            <w:r w:rsidRPr="004759D8">
              <w:rPr>
                <w:rFonts w:ascii="Times New Roman" w:hAnsi="Times New Roman" w:cs="Times New Roman"/>
                <w:color w:val="242424"/>
                <w:sz w:val="18"/>
                <w:szCs w:val="18"/>
                <w:shd w:val="clear" w:color="auto" w:fill="FFFFFF"/>
              </w:rPr>
              <w:t>.</w:t>
            </w:r>
          </w:p>
        </w:tc>
      </w:tr>
      <w:tr w:rsidRPr="007A305A" w:rsidR="00643344" w:rsidTr="00643344" w14:paraId="0E079CF2" w14:textId="77777777">
        <w:tc>
          <w:tcPr>
            <w:tcW w:w="421" w:type="dxa"/>
            <w:vAlign w:val="center"/>
          </w:tcPr>
          <w:p w:rsidRPr="00903F2F" w:rsidR="00643344" w:rsidP="00DE5D8E" w:rsidRDefault="00643344" w14:paraId="651BE85F"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3.</w:t>
            </w:r>
          </w:p>
        </w:tc>
        <w:tc>
          <w:tcPr>
            <w:tcW w:w="709" w:type="dxa"/>
            <w:vAlign w:val="center"/>
          </w:tcPr>
          <w:p w:rsidRPr="00903F2F" w:rsidR="00643344" w:rsidP="00DE5D8E" w:rsidRDefault="00643344" w14:paraId="7AAE71D4"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7160_1</w:t>
            </w:r>
          </w:p>
        </w:tc>
        <w:tc>
          <w:tcPr>
            <w:tcW w:w="1133" w:type="dxa"/>
            <w:vAlign w:val="center"/>
          </w:tcPr>
          <w:p w:rsidRPr="00903F2F" w:rsidR="00643344" w:rsidP="00DE5D8E" w:rsidRDefault="00643344" w14:paraId="1151D2BF"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0B0E9F44"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24</w:t>
            </w:r>
            <w:r>
              <w:rPr>
                <w:rFonts w:ascii="Times New Roman" w:hAnsi="Times New Roman" w:cs="Times New Roman"/>
                <w:color w:val="242424"/>
                <w:sz w:val="18"/>
                <w:szCs w:val="18"/>
                <w:shd w:val="clear" w:color="auto" w:fill="FFFFFF"/>
              </w:rPr>
              <w:t>US</w:t>
            </w:r>
            <w:r w:rsidRPr="00903F2F">
              <w:rPr>
                <w:rFonts w:ascii="Times New Roman" w:hAnsi="Times New Roman" w:cs="Times New Roman"/>
                <w:color w:val="242424"/>
                <w:sz w:val="18"/>
                <w:szCs w:val="18"/>
                <w:shd w:val="clear" w:color="auto" w:fill="FFFFFF"/>
              </w:rPr>
              <w:t>6_</w:t>
            </w:r>
            <w:r>
              <w:rPr>
                <w:rFonts w:ascii="Times New Roman" w:hAnsi="Times New Roman" w:cs="Times New Roman"/>
                <w:color w:val="242424"/>
                <w:sz w:val="18"/>
                <w:szCs w:val="18"/>
                <w:shd w:val="clear" w:color="auto" w:fill="FFFFFF"/>
              </w:rPr>
              <w:t>38</w:t>
            </w:r>
          </w:p>
          <w:p w:rsidR="00643344" w:rsidP="00DE5D8E" w:rsidRDefault="00643344" w14:paraId="4B0097D1"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vidēja kvalitāte</w:t>
            </w:r>
          </w:p>
          <w:p w:rsidRPr="00903F2F" w:rsidR="00643344" w:rsidP="00DE5D8E" w:rsidRDefault="00643344" w14:paraId="70CD1BE4"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903F2F" w:rsidR="00643344" w:rsidP="00DE5D8E" w:rsidRDefault="00643344" w14:paraId="07B3FA69"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39</w:t>
            </w:r>
            <w:r>
              <w:rPr>
                <w:rFonts w:ascii="Times New Roman" w:hAnsi="Times New Roman" w:cs="Times New Roman"/>
                <w:color w:val="242424"/>
                <w:sz w:val="18"/>
                <w:szCs w:val="18"/>
                <w:shd w:val="clear" w:color="auto" w:fill="FFFFFF"/>
              </w:rPr>
              <w:t>8113</w:t>
            </w:r>
            <w:r w:rsidRPr="00903F2F">
              <w:rPr>
                <w:rFonts w:ascii="Times New Roman" w:hAnsi="Times New Roman" w:cs="Times New Roman"/>
                <w:color w:val="242424"/>
                <w:sz w:val="18"/>
                <w:szCs w:val="18"/>
                <w:shd w:val="clear" w:color="auto" w:fill="FFFFFF"/>
              </w:rPr>
              <w:t>N</w:t>
            </w:r>
          </w:p>
          <w:p w:rsidRPr="00903F2F" w:rsidR="00643344" w:rsidP="00DE5D8E" w:rsidRDefault="00643344" w14:paraId="1E9A35EF"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577</w:t>
            </w:r>
            <w:r>
              <w:rPr>
                <w:rFonts w:ascii="Times New Roman" w:hAnsi="Times New Roman" w:cs="Times New Roman"/>
                <w:color w:val="242424"/>
                <w:sz w:val="18"/>
                <w:szCs w:val="18"/>
                <w:shd w:val="clear" w:color="auto" w:fill="FFFFFF"/>
              </w:rPr>
              <w:t>370</w:t>
            </w:r>
            <w:r w:rsidRPr="00903F2F">
              <w:rPr>
                <w:rFonts w:ascii="Times New Roman" w:hAnsi="Times New Roman" w:cs="Times New Roman"/>
                <w:color w:val="242424"/>
                <w:sz w:val="18"/>
                <w:szCs w:val="18"/>
                <w:shd w:val="clear" w:color="auto" w:fill="FFFFFF"/>
              </w:rPr>
              <w:t>E</w:t>
            </w:r>
          </w:p>
        </w:tc>
        <w:tc>
          <w:tcPr>
            <w:tcW w:w="1417" w:type="dxa"/>
            <w:vAlign w:val="center"/>
          </w:tcPr>
          <w:p w:rsidRPr="00903F2F" w:rsidR="00643344" w:rsidP="00DE5D8E" w:rsidRDefault="00643344" w14:paraId="1D13D69C"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1D1CEEC6"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136,7</w:t>
            </w:r>
          </w:p>
        </w:tc>
        <w:tc>
          <w:tcPr>
            <w:tcW w:w="2551" w:type="dxa"/>
            <w:vAlign w:val="center"/>
          </w:tcPr>
          <w:p w:rsidRPr="004759D8" w:rsidR="00643344" w:rsidP="00DE5D8E" w:rsidRDefault="00643344" w14:paraId="7A00DC12" w14:textId="001EAB62">
            <w:pPr>
              <w:spacing w:line="276" w:lineRule="auto"/>
              <w:rPr>
                <w:rFonts w:ascii="Times New Roman" w:hAnsi="Times New Roman" w:cs="Times New Roman"/>
                <w:color w:val="242424"/>
                <w:sz w:val="18"/>
                <w:szCs w:val="18"/>
                <w:shd w:val="clear" w:color="auto" w:fill="FFFFFF"/>
              </w:rPr>
            </w:pPr>
            <w:r w:rsidRPr="004759D8">
              <w:rPr>
                <w:rFonts w:ascii="Times New Roman" w:hAnsi="Times New Roman" w:cs="Times New Roman"/>
                <w:color w:val="242424"/>
                <w:sz w:val="18"/>
                <w:szCs w:val="18"/>
                <w:shd w:val="clear" w:color="auto" w:fill="FFFFFF"/>
              </w:rPr>
              <w:t>19 m garš un 10 m plats avoksnājs Burtnieka senkrasta kraujas pakājē, 19</w:t>
            </w:r>
            <w:r w:rsidR="004735CE">
              <w:rPr>
                <w:rFonts w:ascii="Times New Roman" w:hAnsi="Times New Roman" w:cs="Times New Roman"/>
                <w:color w:val="242424"/>
                <w:sz w:val="18"/>
                <w:szCs w:val="18"/>
                <w:shd w:val="clear" w:color="auto" w:fill="FFFFFF"/>
              </w:rPr>
              <w:t> </w:t>
            </w:r>
            <w:r w:rsidRPr="004759D8">
              <w:rPr>
                <w:rFonts w:ascii="Times New Roman" w:hAnsi="Times New Roman" w:cs="Times New Roman"/>
                <w:color w:val="242424"/>
                <w:sz w:val="18"/>
                <w:szCs w:val="18"/>
                <w:shd w:val="clear" w:color="auto" w:fill="FFFFFF"/>
              </w:rPr>
              <w:t xml:space="preserve">% platlapju un nogāžu mežā 9180* un aptuveni puse gar tā malu klajā vietā, atrodas 134 m uz DRR no mācītājmuižas, sastopama </w:t>
            </w:r>
            <w:r w:rsidRPr="004759D8">
              <w:rPr>
                <w:rFonts w:ascii="Times New Roman" w:hAnsi="Times New Roman" w:cs="Times New Roman"/>
                <w:i/>
                <w:color w:val="242424"/>
                <w:sz w:val="18"/>
                <w:szCs w:val="18"/>
                <w:shd w:val="clear" w:color="auto" w:fill="FFFFFF"/>
              </w:rPr>
              <w:t>Cardamine amara</w:t>
            </w:r>
            <w:r w:rsidRPr="004759D8">
              <w:rPr>
                <w:rFonts w:ascii="Times New Roman" w:hAnsi="Times New Roman" w:cs="Times New Roman"/>
                <w:color w:val="242424"/>
                <w:sz w:val="18"/>
                <w:szCs w:val="18"/>
                <w:shd w:val="clear" w:color="auto" w:fill="FFFFFF"/>
              </w:rPr>
              <w:t xml:space="preserve">, </w:t>
            </w:r>
            <w:r w:rsidRPr="004759D8">
              <w:rPr>
                <w:rFonts w:ascii="Times New Roman" w:hAnsi="Times New Roman" w:cs="Times New Roman"/>
                <w:i/>
                <w:color w:val="242424"/>
                <w:sz w:val="18"/>
                <w:szCs w:val="18"/>
                <w:shd w:val="clear" w:color="auto" w:fill="FFFFFF"/>
              </w:rPr>
              <w:t>Myosotis palustris</w:t>
            </w:r>
            <w:r w:rsidRPr="004759D8">
              <w:rPr>
                <w:rFonts w:ascii="Times New Roman" w:hAnsi="Times New Roman" w:cs="Times New Roman"/>
                <w:color w:val="242424"/>
                <w:sz w:val="18"/>
                <w:szCs w:val="18"/>
                <w:shd w:val="clear" w:color="auto" w:fill="FFFFFF"/>
              </w:rPr>
              <w:t xml:space="preserve"> un </w:t>
            </w:r>
            <w:r w:rsidRPr="004759D8">
              <w:rPr>
                <w:rFonts w:ascii="Times New Roman" w:hAnsi="Times New Roman" w:cs="Times New Roman"/>
                <w:i/>
                <w:color w:val="242424"/>
                <w:sz w:val="18"/>
                <w:szCs w:val="18"/>
                <w:shd w:val="clear" w:color="auto" w:fill="FFFFFF"/>
              </w:rPr>
              <w:t>Veronica beccabunga</w:t>
            </w:r>
            <w:r w:rsidRPr="004759D8">
              <w:rPr>
                <w:rFonts w:ascii="Times New Roman" w:hAnsi="Times New Roman" w:cs="Times New Roman"/>
                <w:color w:val="242424"/>
                <w:sz w:val="18"/>
                <w:szCs w:val="18"/>
                <w:shd w:val="clear" w:color="auto" w:fill="FFFFFF"/>
              </w:rPr>
              <w:t>, avoksnāja ZA malā atrodas 2,8 m garš, 2,5 m plats un 0,8 m augsts granīta laukakmens, apaudzis ar sūnām, no avoksnāja senāk sūknēts ūdens, jo tā D daļā saglabājusies metāla sūkņa pamatne.</w:t>
            </w:r>
          </w:p>
        </w:tc>
      </w:tr>
      <w:tr w:rsidRPr="007A305A" w:rsidR="00643344" w:rsidTr="00643344" w14:paraId="647F3E58" w14:textId="77777777">
        <w:tc>
          <w:tcPr>
            <w:tcW w:w="421" w:type="dxa"/>
            <w:vAlign w:val="center"/>
          </w:tcPr>
          <w:p w:rsidRPr="00903F2F" w:rsidR="00643344" w:rsidP="00DE5D8E" w:rsidRDefault="00643344" w14:paraId="551CB3E0"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4.</w:t>
            </w:r>
          </w:p>
        </w:tc>
        <w:tc>
          <w:tcPr>
            <w:tcW w:w="709" w:type="dxa"/>
            <w:vAlign w:val="center"/>
          </w:tcPr>
          <w:p w:rsidRPr="00903F2F" w:rsidR="00643344" w:rsidP="00DE5D8E" w:rsidRDefault="00643344" w14:paraId="492D688C"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7160_1</w:t>
            </w:r>
          </w:p>
        </w:tc>
        <w:tc>
          <w:tcPr>
            <w:tcW w:w="1133" w:type="dxa"/>
            <w:vAlign w:val="center"/>
          </w:tcPr>
          <w:p w:rsidRPr="00903F2F" w:rsidR="00643344" w:rsidP="00DE5D8E" w:rsidRDefault="00643344" w14:paraId="6E10AA55"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1063792A"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24</w:t>
            </w:r>
            <w:r>
              <w:rPr>
                <w:rFonts w:ascii="Times New Roman" w:hAnsi="Times New Roman" w:cs="Times New Roman"/>
                <w:color w:val="242424"/>
                <w:sz w:val="18"/>
                <w:szCs w:val="18"/>
                <w:shd w:val="clear" w:color="auto" w:fill="FFFFFF"/>
              </w:rPr>
              <w:t>US</w:t>
            </w:r>
            <w:r w:rsidRPr="00903F2F">
              <w:rPr>
                <w:rFonts w:ascii="Times New Roman" w:hAnsi="Times New Roman" w:cs="Times New Roman"/>
                <w:color w:val="242424"/>
                <w:sz w:val="18"/>
                <w:szCs w:val="18"/>
                <w:shd w:val="clear" w:color="auto" w:fill="FFFFFF"/>
              </w:rPr>
              <w:t>6_</w:t>
            </w:r>
            <w:r>
              <w:rPr>
                <w:rFonts w:ascii="Times New Roman" w:hAnsi="Times New Roman" w:cs="Times New Roman"/>
                <w:color w:val="242424"/>
                <w:sz w:val="18"/>
                <w:szCs w:val="18"/>
                <w:shd w:val="clear" w:color="auto" w:fill="FFFFFF"/>
              </w:rPr>
              <w:t>39</w:t>
            </w:r>
          </w:p>
          <w:p w:rsidR="00643344" w:rsidP="00DE5D8E" w:rsidRDefault="00643344" w14:paraId="532C0484"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vidēja kvalitāte</w:t>
            </w:r>
          </w:p>
          <w:p w:rsidRPr="00903F2F" w:rsidR="00643344" w:rsidP="00DE5D8E" w:rsidRDefault="00643344" w14:paraId="5AB62800"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903F2F" w:rsidR="00643344" w:rsidP="00DE5D8E" w:rsidRDefault="00643344" w14:paraId="19295EFF"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39</w:t>
            </w:r>
            <w:r>
              <w:rPr>
                <w:rFonts w:ascii="Times New Roman" w:hAnsi="Times New Roman" w:cs="Times New Roman"/>
                <w:color w:val="242424"/>
                <w:sz w:val="18"/>
                <w:szCs w:val="18"/>
                <w:shd w:val="clear" w:color="auto" w:fill="FFFFFF"/>
              </w:rPr>
              <w:t>8156</w:t>
            </w:r>
            <w:r w:rsidRPr="00903F2F">
              <w:rPr>
                <w:rFonts w:ascii="Times New Roman" w:hAnsi="Times New Roman" w:cs="Times New Roman"/>
                <w:color w:val="242424"/>
                <w:sz w:val="18"/>
                <w:szCs w:val="18"/>
                <w:shd w:val="clear" w:color="auto" w:fill="FFFFFF"/>
              </w:rPr>
              <w:t>N</w:t>
            </w:r>
          </w:p>
          <w:p w:rsidRPr="00903F2F" w:rsidR="00643344" w:rsidP="00DE5D8E" w:rsidRDefault="00643344" w14:paraId="632E0BB1"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577</w:t>
            </w:r>
            <w:r>
              <w:rPr>
                <w:rFonts w:ascii="Times New Roman" w:hAnsi="Times New Roman" w:cs="Times New Roman"/>
                <w:color w:val="242424"/>
                <w:sz w:val="18"/>
                <w:szCs w:val="18"/>
                <w:shd w:val="clear" w:color="auto" w:fill="FFFFFF"/>
              </w:rPr>
              <w:t>327</w:t>
            </w:r>
            <w:r w:rsidRPr="00903F2F">
              <w:rPr>
                <w:rFonts w:ascii="Times New Roman" w:hAnsi="Times New Roman" w:cs="Times New Roman"/>
                <w:color w:val="242424"/>
                <w:sz w:val="18"/>
                <w:szCs w:val="18"/>
                <w:shd w:val="clear" w:color="auto" w:fill="FFFFFF"/>
              </w:rPr>
              <w:t>E</w:t>
            </w:r>
          </w:p>
        </w:tc>
        <w:tc>
          <w:tcPr>
            <w:tcW w:w="1417" w:type="dxa"/>
            <w:vAlign w:val="center"/>
          </w:tcPr>
          <w:p w:rsidRPr="00903F2F" w:rsidR="00643344" w:rsidP="00DE5D8E" w:rsidRDefault="00643344" w14:paraId="788361D6"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634D3518" w14:textId="77777777">
            <w:pPr>
              <w:spacing w:line="276" w:lineRule="auto"/>
              <w:jc w:val="center"/>
              <w:rPr>
                <w:rFonts w:ascii="Times New Roman" w:hAnsi="Times New Roman" w:cs="Times New Roman"/>
                <w:color w:val="242424"/>
                <w:sz w:val="18"/>
                <w:szCs w:val="18"/>
                <w:highlight w:val="yellow"/>
                <w:shd w:val="clear" w:color="auto" w:fill="FFFFFF"/>
              </w:rPr>
            </w:pPr>
            <w:r w:rsidRPr="00A57BF3">
              <w:rPr>
                <w:rFonts w:ascii="Times New Roman" w:hAnsi="Times New Roman" w:cs="Times New Roman"/>
                <w:color w:val="242424"/>
                <w:sz w:val="18"/>
                <w:szCs w:val="18"/>
                <w:shd w:val="clear" w:color="auto" w:fill="FFFFFF"/>
              </w:rPr>
              <w:t>130.0</w:t>
            </w:r>
          </w:p>
        </w:tc>
        <w:tc>
          <w:tcPr>
            <w:tcW w:w="2551" w:type="dxa"/>
            <w:vAlign w:val="center"/>
          </w:tcPr>
          <w:p w:rsidRPr="004759D8" w:rsidR="00643344" w:rsidP="00DE5D8E" w:rsidRDefault="00643344" w14:paraId="23FAB85B" w14:textId="77777777">
            <w:pPr>
              <w:spacing w:line="276" w:lineRule="auto"/>
              <w:rPr>
                <w:rFonts w:ascii="Times New Roman" w:hAnsi="Times New Roman" w:cs="Times New Roman"/>
                <w:color w:val="242424"/>
                <w:sz w:val="18"/>
                <w:szCs w:val="18"/>
                <w:shd w:val="clear" w:color="auto" w:fill="FFFFFF"/>
              </w:rPr>
            </w:pPr>
            <w:r w:rsidRPr="004759D8">
              <w:rPr>
                <w:rFonts w:ascii="Times New Roman" w:hAnsi="Times New Roman" w:cs="Times New Roman"/>
                <w:color w:val="242424"/>
                <w:sz w:val="18"/>
                <w:szCs w:val="18"/>
                <w:shd w:val="clear" w:color="auto" w:fill="FFFFFF"/>
              </w:rPr>
              <w:t xml:space="preserve">15 m garš un 10 m plats avoksnājs Burtnieka senkrasta kraujas un nogāžu meža pakājē, atrodas 130 m uz DRR no mācītājmuižas, sastopama </w:t>
            </w:r>
            <w:r w:rsidRPr="004759D8">
              <w:rPr>
                <w:rFonts w:ascii="Times New Roman" w:hAnsi="Times New Roman" w:cs="Times New Roman"/>
                <w:i/>
                <w:color w:val="242424"/>
                <w:sz w:val="18"/>
                <w:szCs w:val="18"/>
                <w:shd w:val="clear" w:color="auto" w:fill="FFFFFF"/>
              </w:rPr>
              <w:t>Cardamine amara</w:t>
            </w:r>
            <w:r w:rsidRPr="004759D8">
              <w:rPr>
                <w:rFonts w:ascii="Times New Roman" w:hAnsi="Times New Roman" w:cs="Times New Roman"/>
                <w:color w:val="242424"/>
                <w:sz w:val="18"/>
                <w:szCs w:val="18"/>
                <w:shd w:val="clear" w:color="auto" w:fill="FFFFFF"/>
              </w:rPr>
              <w:t xml:space="preserve">, </w:t>
            </w:r>
            <w:r w:rsidRPr="004759D8">
              <w:rPr>
                <w:rFonts w:ascii="Times New Roman" w:hAnsi="Times New Roman" w:cs="Times New Roman"/>
                <w:i/>
                <w:color w:val="242424"/>
                <w:sz w:val="18"/>
                <w:szCs w:val="18"/>
                <w:shd w:val="clear" w:color="auto" w:fill="FFFFFF"/>
              </w:rPr>
              <w:t>Myosotis palustris</w:t>
            </w:r>
            <w:r w:rsidRPr="004759D8">
              <w:rPr>
                <w:rFonts w:ascii="Times New Roman" w:hAnsi="Times New Roman" w:cs="Times New Roman"/>
                <w:color w:val="242424"/>
                <w:sz w:val="18"/>
                <w:szCs w:val="18"/>
                <w:shd w:val="clear" w:color="auto" w:fill="FFFFFF"/>
              </w:rPr>
              <w:t xml:space="preserve"> un </w:t>
            </w:r>
            <w:r w:rsidRPr="004759D8">
              <w:rPr>
                <w:rFonts w:ascii="Times New Roman" w:hAnsi="Times New Roman" w:cs="Times New Roman"/>
                <w:i/>
                <w:color w:val="242424"/>
                <w:sz w:val="18"/>
                <w:szCs w:val="18"/>
                <w:shd w:val="clear" w:color="auto" w:fill="FFFFFF"/>
              </w:rPr>
              <w:t>Veronica beccabunga</w:t>
            </w:r>
            <w:r w:rsidRPr="004759D8">
              <w:rPr>
                <w:rFonts w:ascii="Times New Roman" w:hAnsi="Times New Roman" w:cs="Times New Roman"/>
                <w:color w:val="242424"/>
                <w:sz w:val="18"/>
                <w:szCs w:val="18"/>
                <w:shd w:val="clear" w:color="auto" w:fill="FFFFFF"/>
              </w:rPr>
              <w:t>, avoksnāja Z malā atrodas 1,9 m garš, 1,5 m plats un 1,0 m augsts granīta laukakmens, apaudzis ar sūnām.</w:t>
            </w:r>
          </w:p>
        </w:tc>
      </w:tr>
      <w:tr w:rsidRPr="007A305A" w:rsidR="00643344" w:rsidTr="00643344" w14:paraId="6C221855" w14:textId="77777777">
        <w:tc>
          <w:tcPr>
            <w:tcW w:w="421" w:type="dxa"/>
            <w:vAlign w:val="center"/>
          </w:tcPr>
          <w:p w:rsidRPr="00903F2F" w:rsidR="00643344" w:rsidP="00DE5D8E" w:rsidRDefault="00643344" w14:paraId="00879428"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5.</w:t>
            </w:r>
          </w:p>
        </w:tc>
        <w:tc>
          <w:tcPr>
            <w:tcW w:w="709" w:type="dxa"/>
            <w:vAlign w:val="center"/>
          </w:tcPr>
          <w:p w:rsidRPr="00903F2F" w:rsidR="00643344" w:rsidP="00DE5D8E" w:rsidRDefault="00643344" w14:paraId="6C4B825E"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7160_1</w:t>
            </w:r>
          </w:p>
        </w:tc>
        <w:tc>
          <w:tcPr>
            <w:tcW w:w="1133" w:type="dxa"/>
            <w:vAlign w:val="center"/>
          </w:tcPr>
          <w:p w:rsidRPr="00903F2F" w:rsidR="00643344" w:rsidP="00DE5D8E" w:rsidRDefault="00643344" w14:paraId="27D54710"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3C13FA05"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24</w:t>
            </w:r>
            <w:r>
              <w:rPr>
                <w:rFonts w:ascii="Times New Roman" w:hAnsi="Times New Roman" w:cs="Times New Roman"/>
                <w:color w:val="242424"/>
                <w:sz w:val="18"/>
                <w:szCs w:val="18"/>
                <w:shd w:val="clear" w:color="auto" w:fill="FFFFFF"/>
              </w:rPr>
              <w:t>US</w:t>
            </w:r>
            <w:r w:rsidRPr="00903F2F">
              <w:rPr>
                <w:rFonts w:ascii="Times New Roman" w:hAnsi="Times New Roman" w:cs="Times New Roman"/>
                <w:color w:val="242424"/>
                <w:sz w:val="18"/>
                <w:szCs w:val="18"/>
                <w:shd w:val="clear" w:color="auto" w:fill="FFFFFF"/>
              </w:rPr>
              <w:t>6_</w:t>
            </w:r>
            <w:r>
              <w:rPr>
                <w:rFonts w:ascii="Times New Roman" w:hAnsi="Times New Roman" w:cs="Times New Roman"/>
                <w:color w:val="242424"/>
                <w:sz w:val="18"/>
                <w:szCs w:val="18"/>
                <w:shd w:val="clear" w:color="auto" w:fill="FFFFFF"/>
              </w:rPr>
              <w:t>40</w:t>
            </w:r>
          </w:p>
          <w:p w:rsidR="00643344" w:rsidP="00DE5D8E" w:rsidRDefault="00643344" w14:paraId="656B570C"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vidēja kvalitāte</w:t>
            </w:r>
          </w:p>
          <w:p w:rsidRPr="00903F2F" w:rsidR="00643344" w:rsidP="00DE5D8E" w:rsidRDefault="00643344" w14:paraId="61F76144"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903F2F" w:rsidR="00643344" w:rsidP="00DE5D8E" w:rsidRDefault="00643344" w14:paraId="6A5B5BD8"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39</w:t>
            </w:r>
            <w:r>
              <w:rPr>
                <w:rFonts w:ascii="Times New Roman" w:hAnsi="Times New Roman" w:cs="Times New Roman"/>
                <w:color w:val="242424"/>
                <w:sz w:val="18"/>
                <w:szCs w:val="18"/>
                <w:shd w:val="clear" w:color="auto" w:fill="FFFFFF"/>
              </w:rPr>
              <w:t>8178</w:t>
            </w:r>
            <w:r w:rsidRPr="00903F2F">
              <w:rPr>
                <w:rFonts w:ascii="Times New Roman" w:hAnsi="Times New Roman" w:cs="Times New Roman"/>
                <w:color w:val="242424"/>
                <w:sz w:val="18"/>
                <w:szCs w:val="18"/>
                <w:shd w:val="clear" w:color="auto" w:fill="FFFFFF"/>
              </w:rPr>
              <w:t>N</w:t>
            </w:r>
          </w:p>
          <w:p w:rsidRPr="00903F2F" w:rsidR="00643344" w:rsidP="00DE5D8E" w:rsidRDefault="00643344" w14:paraId="4DDF6E1F"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577</w:t>
            </w:r>
            <w:r>
              <w:rPr>
                <w:rFonts w:ascii="Times New Roman" w:hAnsi="Times New Roman" w:cs="Times New Roman"/>
                <w:color w:val="242424"/>
                <w:sz w:val="18"/>
                <w:szCs w:val="18"/>
                <w:shd w:val="clear" w:color="auto" w:fill="FFFFFF"/>
              </w:rPr>
              <w:t>313</w:t>
            </w:r>
            <w:r w:rsidRPr="00903F2F">
              <w:rPr>
                <w:rFonts w:ascii="Times New Roman" w:hAnsi="Times New Roman" w:cs="Times New Roman"/>
                <w:color w:val="242424"/>
                <w:sz w:val="18"/>
                <w:szCs w:val="18"/>
                <w:shd w:val="clear" w:color="auto" w:fill="FFFFFF"/>
              </w:rPr>
              <w:t>E</w:t>
            </w:r>
          </w:p>
        </w:tc>
        <w:tc>
          <w:tcPr>
            <w:tcW w:w="1417" w:type="dxa"/>
            <w:vAlign w:val="center"/>
          </w:tcPr>
          <w:p w:rsidRPr="00903F2F" w:rsidR="00643344" w:rsidP="00DE5D8E" w:rsidRDefault="00643344" w14:paraId="0F907062"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33342044"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33,0</w:t>
            </w:r>
          </w:p>
        </w:tc>
        <w:tc>
          <w:tcPr>
            <w:tcW w:w="2551" w:type="dxa"/>
            <w:vAlign w:val="center"/>
          </w:tcPr>
          <w:p w:rsidRPr="004759D8" w:rsidR="00643344" w:rsidP="00DE5D8E" w:rsidRDefault="00643344" w14:paraId="71C6A12C" w14:textId="77777777">
            <w:pPr>
              <w:spacing w:line="276" w:lineRule="auto"/>
              <w:rPr>
                <w:rFonts w:ascii="Times New Roman" w:hAnsi="Times New Roman" w:cs="Times New Roman"/>
                <w:color w:val="242424"/>
                <w:sz w:val="18"/>
                <w:szCs w:val="18"/>
                <w:shd w:val="clear" w:color="auto" w:fill="FFFFFF"/>
              </w:rPr>
            </w:pPr>
            <w:r w:rsidRPr="004759D8">
              <w:rPr>
                <w:rFonts w:ascii="Times New Roman" w:hAnsi="Times New Roman" w:cs="Times New Roman"/>
                <w:color w:val="242424"/>
                <w:sz w:val="18"/>
                <w:szCs w:val="18"/>
                <w:shd w:val="clear" w:color="auto" w:fill="FFFFFF"/>
              </w:rPr>
              <w:t xml:space="preserve">8 m garš un 5 m plats avoksnājs Burtnieka senkrasta kraujas un nogāžu meža pakājē, atrodas 130 m uz DRR no mācītājmuižas, sastopama </w:t>
            </w:r>
            <w:r w:rsidRPr="004759D8">
              <w:rPr>
                <w:rFonts w:ascii="Times New Roman" w:hAnsi="Times New Roman" w:cs="Times New Roman"/>
                <w:i/>
                <w:color w:val="242424"/>
                <w:sz w:val="18"/>
                <w:szCs w:val="18"/>
                <w:shd w:val="clear" w:color="auto" w:fill="FFFFFF"/>
              </w:rPr>
              <w:t>Cardamine amara</w:t>
            </w:r>
            <w:r w:rsidRPr="004759D8">
              <w:rPr>
                <w:rFonts w:ascii="Times New Roman" w:hAnsi="Times New Roman" w:cs="Times New Roman"/>
                <w:color w:val="242424"/>
                <w:sz w:val="18"/>
                <w:szCs w:val="18"/>
                <w:shd w:val="clear" w:color="auto" w:fill="FFFFFF"/>
              </w:rPr>
              <w:t xml:space="preserve"> un </w:t>
            </w:r>
            <w:r w:rsidRPr="004759D8">
              <w:rPr>
                <w:rFonts w:ascii="Times New Roman" w:hAnsi="Times New Roman" w:cs="Times New Roman"/>
                <w:i/>
                <w:color w:val="242424"/>
                <w:sz w:val="18"/>
                <w:szCs w:val="18"/>
                <w:shd w:val="clear" w:color="auto" w:fill="FFFFFF"/>
              </w:rPr>
              <w:t>Veronica beccabunga</w:t>
            </w:r>
            <w:r w:rsidRPr="004759D8">
              <w:rPr>
                <w:rFonts w:ascii="Times New Roman" w:hAnsi="Times New Roman" w:cs="Times New Roman"/>
                <w:color w:val="242424"/>
                <w:sz w:val="18"/>
                <w:szCs w:val="18"/>
                <w:shd w:val="clear" w:color="auto" w:fill="FFFFFF"/>
              </w:rPr>
              <w:t>.</w:t>
            </w:r>
          </w:p>
        </w:tc>
      </w:tr>
      <w:tr w:rsidRPr="007A305A" w:rsidR="00643344" w:rsidTr="00643344" w14:paraId="3C77EB07" w14:textId="77777777">
        <w:tc>
          <w:tcPr>
            <w:tcW w:w="421" w:type="dxa"/>
            <w:vAlign w:val="center"/>
          </w:tcPr>
          <w:p w:rsidRPr="00903F2F" w:rsidR="00643344" w:rsidP="00DE5D8E" w:rsidRDefault="00643344" w14:paraId="730C5EC0"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6.</w:t>
            </w:r>
          </w:p>
        </w:tc>
        <w:tc>
          <w:tcPr>
            <w:tcW w:w="709" w:type="dxa"/>
            <w:vAlign w:val="center"/>
          </w:tcPr>
          <w:p w:rsidRPr="00903F2F" w:rsidR="00643344" w:rsidP="00DE5D8E" w:rsidRDefault="00643344" w14:paraId="3C9BDEEA"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7160_2</w:t>
            </w:r>
          </w:p>
        </w:tc>
        <w:tc>
          <w:tcPr>
            <w:tcW w:w="1133" w:type="dxa"/>
            <w:vAlign w:val="center"/>
          </w:tcPr>
          <w:p w:rsidRPr="00903F2F" w:rsidR="00643344" w:rsidP="00DE5D8E" w:rsidRDefault="00643344" w14:paraId="42C397E4"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64A6DA58"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24</w:t>
            </w:r>
            <w:r>
              <w:rPr>
                <w:rFonts w:ascii="Times New Roman" w:hAnsi="Times New Roman" w:cs="Times New Roman"/>
                <w:color w:val="242424"/>
                <w:sz w:val="18"/>
                <w:szCs w:val="18"/>
                <w:shd w:val="clear" w:color="auto" w:fill="FFFFFF"/>
              </w:rPr>
              <w:t>US</w:t>
            </w:r>
            <w:r w:rsidRPr="00903F2F">
              <w:rPr>
                <w:rFonts w:ascii="Times New Roman" w:hAnsi="Times New Roman" w:cs="Times New Roman"/>
                <w:color w:val="242424"/>
                <w:sz w:val="18"/>
                <w:szCs w:val="18"/>
                <w:shd w:val="clear" w:color="auto" w:fill="FFFFFF"/>
              </w:rPr>
              <w:t>6_</w:t>
            </w:r>
            <w:r>
              <w:rPr>
                <w:rFonts w:ascii="Times New Roman" w:hAnsi="Times New Roman" w:cs="Times New Roman"/>
                <w:color w:val="242424"/>
                <w:sz w:val="18"/>
                <w:szCs w:val="18"/>
                <w:shd w:val="clear" w:color="auto" w:fill="FFFFFF"/>
              </w:rPr>
              <w:t>36</w:t>
            </w:r>
          </w:p>
          <w:p w:rsidR="00643344" w:rsidP="00DE5D8E" w:rsidRDefault="00643344" w14:paraId="70135DF9"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vidēja kvalitāte</w:t>
            </w:r>
          </w:p>
          <w:p w:rsidRPr="00903F2F" w:rsidR="00643344" w:rsidP="00DE5D8E" w:rsidRDefault="00643344" w14:paraId="32090AE6"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903F2F" w:rsidR="00643344" w:rsidP="00DE5D8E" w:rsidRDefault="00643344" w14:paraId="1FF3F3B2"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39</w:t>
            </w:r>
            <w:r>
              <w:rPr>
                <w:rFonts w:ascii="Times New Roman" w:hAnsi="Times New Roman" w:cs="Times New Roman"/>
                <w:color w:val="242424"/>
                <w:sz w:val="18"/>
                <w:szCs w:val="18"/>
                <w:shd w:val="clear" w:color="auto" w:fill="FFFFFF"/>
              </w:rPr>
              <w:t>7986</w:t>
            </w:r>
            <w:r w:rsidRPr="00903F2F">
              <w:rPr>
                <w:rFonts w:ascii="Times New Roman" w:hAnsi="Times New Roman" w:cs="Times New Roman"/>
                <w:color w:val="242424"/>
                <w:sz w:val="18"/>
                <w:szCs w:val="18"/>
                <w:shd w:val="clear" w:color="auto" w:fill="FFFFFF"/>
              </w:rPr>
              <w:t>N</w:t>
            </w:r>
          </w:p>
          <w:p w:rsidRPr="00903F2F" w:rsidR="00643344" w:rsidP="00DE5D8E" w:rsidRDefault="00643344" w14:paraId="6CD8BAD8"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577</w:t>
            </w:r>
            <w:r>
              <w:rPr>
                <w:rFonts w:ascii="Times New Roman" w:hAnsi="Times New Roman" w:cs="Times New Roman"/>
                <w:color w:val="242424"/>
                <w:sz w:val="18"/>
                <w:szCs w:val="18"/>
                <w:shd w:val="clear" w:color="auto" w:fill="FFFFFF"/>
              </w:rPr>
              <w:t>403</w:t>
            </w:r>
            <w:r w:rsidRPr="00903F2F">
              <w:rPr>
                <w:rFonts w:ascii="Times New Roman" w:hAnsi="Times New Roman" w:cs="Times New Roman"/>
                <w:color w:val="242424"/>
                <w:sz w:val="18"/>
                <w:szCs w:val="18"/>
                <w:shd w:val="clear" w:color="auto" w:fill="FFFFFF"/>
              </w:rPr>
              <w:t>E</w:t>
            </w:r>
          </w:p>
        </w:tc>
        <w:tc>
          <w:tcPr>
            <w:tcW w:w="1417" w:type="dxa"/>
            <w:vAlign w:val="center"/>
          </w:tcPr>
          <w:p w:rsidRPr="00903F2F" w:rsidR="00643344" w:rsidP="00DE5D8E" w:rsidRDefault="00643344" w14:paraId="5184DFBD"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71882575"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16,6</w:t>
            </w:r>
          </w:p>
        </w:tc>
        <w:tc>
          <w:tcPr>
            <w:tcW w:w="2551" w:type="dxa"/>
            <w:vAlign w:val="center"/>
          </w:tcPr>
          <w:p w:rsidR="00643344" w:rsidP="00DE5D8E" w:rsidRDefault="00643344" w14:paraId="0F11E481" w14:textId="60E990AD">
            <w:pPr>
              <w:spacing w:line="276" w:lineRule="auto"/>
              <w:rPr>
                <w:rFonts w:ascii="Times New Roman" w:hAnsi="Times New Roman" w:cs="Times New Roman"/>
                <w:color w:val="242424"/>
                <w:sz w:val="18"/>
                <w:szCs w:val="18"/>
                <w:shd w:val="clear" w:color="auto" w:fill="FFFFFF"/>
              </w:rPr>
            </w:pPr>
            <w:r w:rsidRPr="005C1C89">
              <w:rPr>
                <w:rFonts w:ascii="Times New Roman" w:hAnsi="Times New Roman" w:cs="Times New Roman"/>
                <w:color w:val="242424"/>
                <w:sz w:val="18"/>
                <w:szCs w:val="18"/>
                <w:shd w:val="clear" w:color="auto" w:fill="FFFFFF"/>
              </w:rPr>
              <w:t>Avots ar 0,5-1,0 m platu smilšainu gultni, iztek no Burtnieka senkrasta kraujas pakājes</w:t>
            </w:r>
            <w:r>
              <w:rPr>
                <w:rFonts w:ascii="Times New Roman" w:hAnsi="Times New Roman" w:cs="Times New Roman"/>
                <w:color w:val="242424"/>
                <w:sz w:val="18"/>
                <w:szCs w:val="18"/>
                <w:shd w:val="clear" w:color="auto" w:fill="FFFFFF"/>
              </w:rPr>
              <w:t xml:space="preserve">, atrodas </w:t>
            </w:r>
            <w:r w:rsidRPr="00A63EB1">
              <w:rPr>
                <w:rFonts w:ascii="Times New Roman" w:hAnsi="Times New Roman" w:cs="Times New Roman"/>
                <w:color w:val="242424"/>
                <w:sz w:val="18"/>
                <w:szCs w:val="18"/>
                <w:shd w:val="clear" w:color="auto" w:fill="FFFFFF"/>
              </w:rPr>
              <w:t>platla</w:t>
            </w:r>
            <w:r>
              <w:rPr>
                <w:rFonts w:ascii="Times New Roman" w:hAnsi="Times New Roman" w:cs="Times New Roman"/>
                <w:color w:val="242424"/>
                <w:sz w:val="18"/>
                <w:szCs w:val="18"/>
                <w:shd w:val="clear" w:color="auto" w:fill="FFFFFF"/>
              </w:rPr>
              <w:t>p</w:t>
            </w:r>
            <w:r w:rsidRPr="00A63EB1">
              <w:rPr>
                <w:rFonts w:ascii="Times New Roman" w:hAnsi="Times New Roman" w:cs="Times New Roman"/>
                <w:color w:val="242424"/>
                <w:sz w:val="18"/>
                <w:szCs w:val="18"/>
                <w:shd w:val="clear" w:color="auto" w:fill="FFFFFF"/>
              </w:rPr>
              <w:t>ju mežā</w:t>
            </w:r>
            <w:r>
              <w:rPr>
                <w:rFonts w:ascii="Times New Roman" w:hAnsi="Times New Roman" w:cs="Times New Roman"/>
                <w:color w:val="242424"/>
                <w:sz w:val="18"/>
                <w:szCs w:val="18"/>
                <w:shd w:val="clear" w:color="auto" w:fill="FFFFFF"/>
              </w:rPr>
              <w:t xml:space="preserve"> un 36</w:t>
            </w:r>
            <w:r w:rsidR="004735CE">
              <w:rPr>
                <w:rFonts w:ascii="Times New Roman" w:hAnsi="Times New Roman" w:cs="Times New Roman"/>
                <w:color w:val="242424"/>
                <w:sz w:val="18"/>
                <w:szCs w:val="18"/>
                <w:shd w:val="clear" w:color="auto" w:fill="FFFFFF"/>
              </w:rPr>
              <w:t> </w:t>
            </w:r>
            <w:r>
              <w:rPr>
                <w:rFonts w:ascii="Times New Roman" w:hAnsi="Times New Roman" w:cs="Times New Roman"/>
                <w:color w:val="242424"/>
                <w:sz w:val="18"/>
                <w:szCs w:val="18"/>
                <w:shd w:val="clear" w:color="auto" w:fill="FFFFFF"/>
              </w:rPr>
              <w:t>% nogāžu mežā 9180* 204 m uz DRD no mācītājmuižas, a</w:t>
            </w:r>
            <w:r w:rsidRPr="005C1C89">
              <w:rPr>
                <w:rFonts w:ascii="Times New Roman" w:hAnsi="Times New Roman" w:cs="Times New Roman"/>
                <w:color w:val="242424"/>
                <w:sz w:val="18"/>
                <w:szCs w:val="18"/>
                <w:shd w:val="clear" w:color="auto" w:fill="FFFFFF"/>
              </w:rPr>
              <w:t>voksnājs neliels, sākas 10 m lejpus avota iztekai</w:t>
            </w:r>
            <w:r>
              <w:rPr>
                <w:rFonts w:ascii="Times New Roman" w:hAnsi="Times New Roman" w:cs="Times New Roman"/>
                <w:color w:val="242424"/>
                <w:sz w:val="18"/>
                <w:szCs w:val="18"/>
                <w:shd w:val="clear" w:color="auto" w:fill="FFFFFF"/>
              </w:rPr>
              <w:t xml:space="preserve">, kopā ar avoksnāju 17 m garš, sastopama </w:t>
            </w:r>
            <w:r w:rsidRPr="005C1C89">
              <w:rPr>
                <w:rFonts w:ascii="Times New Roman" w:hAnsi="Times New Roman" w:cs="Times New Roman"/>
                <w:i/>
                <w:color w:val="242424"/>
                <w:sz w:val="18"/>
                <w:szCs w:val="18"/>
                <w:shd w:val="clear" w:color="auto" w:fill="FFFFFF"/>
              </w:rPr>
              <w:t>Equisetum palustre</w:t>
            </w:r>
            <w:r>
              <w:rPr>
                <w:rFonts w:ascii="Times New Roman" w:hAnsi="Times New Roman" w:cs="Times New Roman"/>
                <w:color w:val="242424"/>
                <w:sz w:val="18"/>
                <w:szCs w:val="18"/>
                <w:shd w:val="clear" w:color="auto" w:fill="FFFFFF"/>
              </w:rPr>
              <w:t xml:space="preserve">, </w:t>
            </w:r>
            <w:r w:rsidRPr="00AE7301">
              <w:rPr>
                <w:rFonts w:ascii="Times New Roman" w:hAnsi="Times New Roman" w:cs="Times New Roman"/>
                <w:i/>
                <w:color w:val="242424"/>
                <w:sz w:val="18"/>
                <w:szCs w:val="18"/>
                <w:shd w:val="clear" w:color="auto" w:fill="FFFFFF"/>
              </w:rPr>
              <w:t>Myosotis palustris</w:t>
            </w:r>
            <w:r w:rsidRPr="00A80A55">
              <w:rPr>
                <w:rFonts w:ascii="Times New Roman" w:hAnsi="Times New Roman" w:cs="Times New Roman"/>
                <w:color w:val="242424"/>
                <w:sz w:val="18"/>
                <w:szCs w:val="18"/>
                <w:shd w:val="clear" w:color="auto" w:fill="FFFFFF"/>
              </w:rPr>
              <w:t xml:space="preserve"> un </w:t>
            </w:r>
            <w:r w:rsidRPr="00AE7301">
              <w:rPr>
                <w:rFonts w:ascii="Times New Roman" w:hAnsi="Times New Roman" w:cs="Times New Roman"/>
                <w:i/>
                <w:color w:val="242424"/>
                <w:sz w:val="18"/>
                <w:szCs w:val="18"/>
                <w:shd w:val="clear" w:color="auto" w:fill="FFFFFF"/>
              </w:rPr>
              <w:t>Veronica beccabunga</w:t>
            </w:r>
            <w:r>
              <w:rPr>
                <w:rFonts w:ascii="Times New Roman" w:hAnsi="Times New Roman" w:cs="Times New Roman"/>
                <w:i/>
                <w:color w:val="242424"/>
                <w:sz w:val="18"/>
                <w:szCs w:val="18"/>
                <w:shd w:val="clear" w:color="auto" w:fill="FFFFFF"/>
              </w:rPr>
              <w:t>.</w:t>
            </w:r>
          </w:p>
        </w:tc>
      </w:tr>
      <w:tr w:rsidRPr="007A305A" w:rsidR="00643344" w:rsidTr="00643344" w14:paraId="0D153429" w14:textId="77777777">
        <w:tc>
          <w:tcPr>
            <w:tcW w:w="421" w:type="dxa"/>
            <w:vAlign w:val="center"/>
          </w:tcPr>
          <w:p w:rsidRPr="00903F2F" w:rsidR="00643344" w:rsidP="00DE5D8E" w:rsidRDefault="00643344" w14:paraId="5F802DEE"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w:t>
            </w:r>
          </w:p>
        </w:tc>
        <w:tc>
          <w:tcPr>
            <w:tcW w:w="709" w:type="dxa"/>
            <w:vAlign w:val="center"/>
          </w:tcPr>
          <w:p w:rsidRPr="00903F2F" w:rsidR="00643344" w:rsidP="00DE5D8E" w:rsidRDefault="00643344" w14:paraId="536EDAC0"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7160_2</w:t>
            </w:r>
          </w:p>
        </w:tc>
        <w:tc>
          <w:tcPr>
            <w:tcW w:w="1133" w:type="dxa"/>
            <w:vAlign w:val="center"/>
          </w:tcPr>
          <w:p w:rsidRPr="00903F2F" w:rsidR="00643344" w:rsidP="00DE5D8E" w:rsidRDefault="00643344" w14:paraId="5ECAE90A"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295B170D"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24</w:t>
            </w:r>
            <w:r>
              <w:rPr>
                <w:rFonts w:ascii="Times New Roman" w:hAnsi="Times New Roman" w:cs="Times New Roman"/>
                <w:color w:val="242424"/>
                <w:sz w:val="18"/>
                <w:szCs w:val="18"/>
                <w:shd w:val="clear" w:color="auto" w:fill="FFFFFF"/>
              </w:rPr>
              <w:t>US</w:t>
            </w:r>
            <w:r w:rsidRPr="00903F2F">
              <w:rPr>
                <w:rFonts w:ascii="Times New Roman" w:hAnsi="Times New Roman" w:cs="Times New Roman"/>
                <w:color w:val="242424"/>
                <w:sz w:val="18"/>
                <w:szCs w:val="18"/>
                <w:shd w:val="clear" w:color="auto" w:fill="FFFFFF"/>
              </w:rPr>
              <w:t>6_</w:t>
            </w:r>
            <w:r>
              <w:rPr>
                <w:rFonts w:ascii="Times New Roman" w:hAnsi="Times New Roman" w:cs="Times New Roman"/>
                <w:color w:val="242424"/>
                <w:sz w:val="18"/>
                <w:szCs w:val="18"/>
                <w:shd w:val="clear" w:color="auto" w:fill="FFFFFF"/>
              </w:rPr>
              <w:t>37</w:t>
            </w:r>
          </w:p>
          <w:p w:rsidR="00643344" w:rsidP="00DE5D8E" w:rsidRDefault="00643344" w14:paraId="26900F36"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vidēja kvalitāte</w:t>
            </w:r>
          </w:p>
          <w:p w:rsidRPr="00903F2F" w:rsidR="00643344" w:rsidP="00DE5D8E" w:rsidRDefault="00643344" w14:paraId="7FA45B03"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903F2F" w:rsidR="00643344" w:rsidP="00DE5D8E" w:rsidRDefault="00643344" w14:paraId="5F447E78"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39</w:t>
            </w:r>
            <w:r>
              <w:rPr>
                <w:rFonts w:ascii="Times New Roman" w:hAnsi="Times New Roman" w:cs="Times New Roman"/>
                <w:color w:val="242424"/>
                <w:sz w:val="18"/>
                <w:szCs w:val="18"/>
                <w:shd w:val="clear" w:color="auto" w:fill="FFFFFF"/>
              </w:rPr>
              <w:t>8019</w:t>
            </w:r>
            <w:r w:rsidRPr="00903F2F">
              <w:rPr>
                <w:rFonts w:ascii="Times New Roman" w:hAnsi="Times New Roman" w:cs="Times New Roman"/>
                <w:color w:val="242424"/>
                <w:sz w:val="18"/>
                <w:szCs w:val="18"/>
                <w:shd w:val="clear" w:color="auto" w:fill="FFFFFF"/>
              </w:rPr>
              <w:t>N</w:t>
            </w:r>
          </w:p>
          <w:p w:rsidRPr="00903F2F" w:rsidR="00643344" w:rsidP="00DE5D8E" w:rsidRDefault="00643344" w14:paraId="61B4AF83"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577</w:t>
            </w:r>
            <w:r>
              <w:rPr>
                <w:rFonts w:ascii="Times New Roman" w:hAnsi="Times New Roman" w:cs="Times New Roman"/>
                <w:color w:val="242424"/>
                <w:sz w:val="18"/>
                <w:szCs w:val="18"/>
                <w:shd w:val="clear" w:color="auto" w:fill="FFFFFF"/>
              </w:rPr>
              <w:t>400</w:t>
            </w:r>
            <w:r w:rsidRPr="00903F2F">
              <w:rPr>
                <w:rFonts w:ascii="Times New Roman" w:hAnsi="Times New Roman" w:cs="Times New Roman"/>
                <w:color w:val="242424"/>
                <w:sz w:val="18"/>
                <w:szCs w:val="18"/>
                <w:shd w:val="clear" w:color="auto" w:fill="FFFFFF"/>
              </w:rPr>
              <w:t>E</w:t>
            </w:r>
          </w:p>
        </w:tc>
        <w:tc>
          <w:tcPr>
            <w:tcW w:w="1417" w:type="dxa"/>
            <w:vAlign w:val="center"/>
          </w:tcPr>
          <w:p w:rsidRPr="00903F2F" w:rsidR="00643344" w:rsidP="00DE5D8E" w:rsidRDefault="00643344" w14:paraId="6BBE2056"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77EB64B9"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20,1</w:t>
            </w:r>
          </w:p>
        </w:tc>
        <w:tc>
          <w:tcPr>
            <w:tcW w:w="2551" w:type="dxa"/>
            <w:vAlign w:val="center"/>
          </w:tcPr>
          <w:p w:rsidR="00643344" w:rsidP="00DE5D8E" w:rsidRDefault="00643344" w14:paraId="1C83F330" w14:textId="0ADF6EAD">
            <w:pPr>
              <w:spacing w:line="276" w:lineRule="auto"/>
              <w:rPr>
                <w:rFonts w:ascii="Times New Roman" w:hAnsi="Times New Roman" w:cs="Times New Roman"/>
                <w:color w:val="242424"/>
                <w:sz w:val="18"/>
                <w:szCs w:val="18"/>
                <w:shd w:val="clear" w:color="auto" w:fill="FFFFFF"/>
              </w:rPr>
            </w:pPr>
            <w:r w:rsidRPr="005C1C89">
              <w:rPr>
                <w:rFonts w:ascii="Times New Roman" w:hAnsi="Times New Roman" w:cs="Times New Roman"/>
                <w:color w:val="242424"/>
                <w:sz w:val="18"/>
                <w:szCs w:val="18"/>
                <w:shd w:val="clear" w:color="auto" w:fill="FFFFFF"/>
              </w:rPr>
              <w:t>Avots ar 1,0 m platu gultni, iztek no Burtnieka senkrasta kraujas pakājes</w:t>
            </w:r>
            <w:r>
              <w:rPr>
                <w:rFonts w:ascii="Times New Roman" w:hAnsi="Times New Roman" w:cs="Times New Roman"/>
                <w:color w:val="242424"/>
                <w:sz w:val="18"/>
                <w:szCs w:val="18"/>
                <w:shd w:val="clear" w:color="auto" w:fill="FFFFFF"/>
              </w:rPr>
              <w:t>,</w:t>
            </w:r>
            <w:r w:rsidRPr="005C1C89">
              <w:rPr>
                <w:rFonts w:ascii="Times New Roman" w:hAnsi="Times New Roman" w:cs="Times New Roman"/>
                <w:color w:val="242424"/>
                <w:sz w:val="18"/>
                <w:szCs w:val="18"/>
                <w:shd w:val="clear" w:color="auto" w:fill="FFFFFF"/>
              </w:rPr>
              <w:t xml:space="preserve"> </w:t>
            </w:r>
            <w:r>
              <w:rPr>
                <w:rFonts w:ascii="Times New Roman" w:hAnsi="Times New Roman" w:cs="Times New Roman"/>
                <w:color w:val="242424"/>
                <w:sz w:val="18"/>
                <w:szCs w:val="18"/>
                <w:shd w:val="clear" w:color="auto" w:fill="FFFFFF"/>
              </w:rPr>
              <w:t xml:space="preserve">atrodas </w:t>
            </w:r>
            <w:r w:rsidRPr="00A63EB1">
              <w:rPr>
                <w:rFonts w:ascii="Times New Roman" w:hAnsi="Times New Roman" w:cs="Times New Roman"/>
                <w:color w:val="242424"/>
                <w:sz w:val="18"/>
                <w:szCs w:val="18"/>
                <w:shd w:val="clear" w:color="auto" w:fill="FFFFFF"/>
              </w:rPr>
              <w:t>platla</w:t>
            </w:r>
            <w:r>
              <w:rPr>
                <w:rFonts w:ascii="Times New Roman" w:hAnsi="Times New Roman" w:cs="Times New Roman"/>
                <w:color w:val="242424"/>
                <w:sz w:val="18"/>
                <w:szCs w:val="18"/>
                <w:shd w:val="clear" w:color="auto" w:fill="FFFFFF"/>
              </w:rPr>
              <w:t>p</w:t>
            </w:r>
            <w:r w:rsidRPr="00A63EB1">
              <w:rPr>
                <w:rFonts w:ascii="Times New Roman" w:hAnsi="Times New Roman" w:cs="Times New Roman"/>
                <w:color w:val="242424"/>
                <w:sz w:val="18"/>
                <w:szCs w:val="18"/>
                <w:shd w:val="clear" w:color="auto" w:fill="FFFFFF"/>
              </w:rPr>
              <w:t>ju mežā</w:t>
            </w:r>
            <w:r>
              <w:rPr>
                <w:rFonts w:ascii="Times New Roman" w:hAnsi="Times New Roman" w:cs="Times New Roman"/>
                <w:color w:val="242424"/>
                <w:sz w:val="18"/>
                <w:szCs w:val="18"/>
                <w:shd w:val="clear" w:color="auto" w:fill="FFFFFF"/>
              </w:rPr>
              <w:t xml:space="preserve"> un 100</w:t>
            </w:r>
            <w:r w:rsidR="004735CE">
              <w:rPr>
                <w:rFonts w:ascii="Times New Roman" w:hAnsi="Times New Roman" w:cs="Times New Roman"/>
                <w:color w:val="242424"/>
                <w:sz w:val="18"/>
                <w:szCs w:val="18"/>
                <w:shd w:val="clear" w:color="auto" w:fill="FFFFFF"/>
              </w:rPr>
              <w:t> </w:t>
            </w:r>
            <w:r>
              <w:rPr>
                <w:rFonts w:ascii="Times New Roman" w:hAnsi="Times New Roman" w:cs="Times New Roman"/>
                <w:color w:val="242424"/>
                <w:sz w:val="18"/>
                <w:szCs w:val="18"/>
                <w:shd w:val="clear" w:color="auto" w:fill="FFFFFF"/>
              </w:rPr>
              <w:t xml:space="preserve">% nogāžu mežā 9180* 172 m uz DR no mācītājmuižas, </w:t>
            </w:r>
            <w:r w:rsidRPr="005C1C89">
              <w:rPr>
                <w:rFonts w:ascii="Times New Roman" w:hAnsi="Times New Roman" w:cs="Times New Roman"/>
                <w:color w:val="242424"/>
                <w:sz w:val="18"/>
                <w:szCs w:val="18"/>
                <w:shd w:val="clear" w:color="auto" w:fill="FFFFFF"/>
              </w:rPr>
              <w:t>avoksnāj</w:t>
            </w:r>
            <w:r>
              <w:rPr>
                <w:rFonts w:ascii="Times New Roman" w:hAnsi="Times New Roman" w:cs="Times New Roman"/>
                <w:color w:val="242424"/>
                <w:sz w:val="18"/>
                <w:szCs w:val="18"/>
                <w:shd w:val="clear" w:color="auto" w:fill="FFFFFF"/>
              </w:rPr>
              <w:t>s</w:t>
            </w:r>
            <w:r w:rsidRPr="005C1C89">
              <w:rPr>
                <w:rFonts w:ascii="Times New Roman" w:hAnsi="Times New Roman" w:cs="Times New Roman"/>
                <w:color w:val="242424"/>
                <w:sz w:val="18"/>
                <w:szCs w:val="18"/>
                <w:shd w:val="clear" w:color="auto" w:fill="FFFFFF"/>
              </w:rPr>
              <w:t xml:space="preserve"> sākas 8 m lejpus avota iztekas</w:t>
            </w:r>
            <w:r>
              <w:rPr>
                <w:rFonts w:ascii="Times New Roman" w:hAnsi="Times New Roman" w:cs="Times New Roman"/>
                <w:color w:val="242424"/>
                <w:sz w:val="18"/>
                <w:szCs w:val="18"/>
                <w:shd w:val="clear" w:color="auto" w:fill="FFFFFF"/>
              </w:rPr>
              <w:t xml:space="preserve">, kopā ar avoksnāju 12,8 m </w:t>
            </w:r>
            <w:r>
              <w:rPr>
                <w:rFonts w:ascii="Times New Roman" w:hAnsi="Times New Roman" w:cs="Times New Roman"/>
                <w:color w:val="242424"/>
                <w:sz w:val="18"/>
                <w:szCs w:val="18"/>
                <w:shd w:val="clear" w:color="auto" w:fill="FFFFFF"/>
              </w:rPr>
              <w:t xml:space="preserve">garš, sastopama </w:t>
            </w:r>
            <w:r w:rsidRPr="00AE7301">
              <w:rPr>
                <w:rFonts w:ascii="Times New Roman" w:hAnsi="Times New Roman" w:cs="Times New Roman"/>
                <w:i/>
                <w:color w:val="242424"/>
                <w:sz w:val="18"/>
                <w:szCs w:val="18"/>
                <w:shd w:val="clear" w:color="auto" w:fill="FFFFFF"/>
              </w:rPr>
              <w:t xml:space="preserve">Cardamine </w:t>
            </w:r>
            <w:r w:rsidRPr="005C1C89">
              <w:rPr>
                <w:rFonts w:ascii="Times New Roman" w:hAnsi="Times New Roman" w:cs="Times New Roman"/>
                <w:color w:val="242424"/>
                <w:sz w:val="18"/>
                <w:szCs w:val="18"/>
                <w:shd w:val="clear" w:color="auto" w:fill="FFFFFF"/>
              </w:rPr>
              <w:t>un</w:t>
            </w:r>
            <w:r>
              <w:rPr>
                <w:rFonts w:ascii="Times New Roman" w:hAnsi="Times New Roman" w:cs="Times New Roman"/>
                <w:color w:val="242424"/>
                <w:sz w:val="18"/>
                <w:szCs w:val="18"/>
                <w:shd w:val="clear" w:color="auto" w:fill="FFFFFF"/>
              </w:rPr>
              <w:t xml:space="preserve"> </w:t>
            </w:r>
            <w:r w:rsidRPr="00AE7301">
              <w:rPr>
                <w:rFonts w:ascii="Times New Roman" w:hAnsi="Times New Roman" w:cs="Times New Roman"/>
                <w:i/>
                <w:color w:val="242424"/>
                <w:sz w:val="18"/>
                <w:szCs w:val="18"/>
                <w:shd w:val="clear" w:color="auto" w:fill="FFFFFF"/>
              </w:rPr>
              <w:t>Myosotis palustris</w:t>
            </w:r>
            <w:r>
              <w:rPr>
                <w:rFonts w:ascii="Times New Roman" w:hAnsi="Times New Roman" w:cs="Times New Roman"/>
                <w:color w:val="242424"/>
                <w:sz w:val="18"/>
                <w:szCs w:val="18"/>
                <w:shd w:val="clear" w:color="auto" w:fill="FFFFFF"/>
              </w:rPr>
              <w:t>.</w:t>
            </w:r>
          </w:p>
        </w:tc>
      </w:tr>
      <w:tr w:rsidRPr="009D5CBC" w:rsidR="00643344" w:rsidTr="00643344" w14:paraId="74B74992" w14:textId="77777777">
        <w:tc>
          <w:tcPr>
            <w:tcW w:w="10234" w:type="dxa"/>
            <w:gridSpan w:val="8"/>
            <w:vAlign w:val="center"/>
          </w:tcPr>
          <w:p w:rsidRPr="000825B1" w:rsidR="00643344" w:rsidP="00DE5D8E" w:rsidRDefault="00643344" w14:paraId="017EB375" w14:textId="1FA8ECBF">
            <w:pPr>
              <w:spacing w:line="276" w:lineRule="auto"/>
              <w:jc w:val="center"/>
              <w:rPr>
                <w:rFonts w:ascii="Times New Roman" w:hAnsi="Times New Roman" w:cs="Times New Roman"/>
                <w:b/>
                <w:color w:val="242424"/>
                <w:sz w:val="18"/>
                <w:szCs w:val="18"/>
                <w:shd w:val="clear" w:color="auto" w:fill="FFFFFF"/>
              </w:rPr>
            </w:pPr>
            <w:r w:rsidRPr="000825B1">
              <w:rPr>
                <w:rFonts w:ascii="Times New Roman" w:hAnsi="Times New Roman" w:cs="Times New Roman"/>
                <w:b/>
                <w:color w:val="242424"/>
                <w:sz w:val="18"/>
                <w:szCs w:val="18"/>
                <w:shd w:val="clear" w:color="auto" w:fill="FFFFFF"/>
              </w:rPr>
              <w:t>Potenciālie biotopi</w:t>
            </w:r>
            <w:r>
              <w:rPr>
                <w:rFonts w:ascii="Times New Roman" w:hAnsi="Times New Roman" w:cs="Times New Roman"/>
                <w:b/>
                <w:color w:val="242424"/>
                <w:sz w:val="18"/>
                <w:szCs w:val="18"/>
                <w:shd w:val="clear" w:color="auto" w:fill="FFFFFF"/>
              </w:rPr>
              <w:t xml:space="preserve"> (bez rasksturojošajām sugām)</w:t>
            </w:r>
          </w:p>
        </w:tc>
      </w:tr>
      <w:tr w:rsidRPr="007A305A" w:rsidR="00643344" w:rsidTr="00643344" w14:paraId="7C015501" w14:textId="77777777">
        <w:tc>
          <w:tcPr>
            <w:tcW w:w="421" w:type="dxa"/>
            <w:vAlign w:val="center"/>
          </w:tcPr>
          <w:p w:rsidRPr="00903F2F" w:rsidR="00643344" w:rsidP="00DE5D8E" w:rsidRDefault="00643344" w14:paraId="368E5D7A"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w:t>
            </w:r>
          </w:p>
        </w:tc>
        <w:tc>
          <w:tcPr>
            <w:tcW w:w="709" w:type="dxa"/>
            <w:vAlign w:val="center"/>
          </w:tcPr>
          <w:p w:rsidRPr="00903F2F" w:rsidR="00643344" w:rsidP="00DE5D8E" w:rsidRDefault="00643344" w14:paraId="0EA4E4DE"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7160_1</w:t>
            </w:r>
          </w:p>
        </w:tc>
        <w:tc>
          <w:tcPr>
            <w:tcW w:w="1133" w:type="dxa"/>
            <w:vAlign w:val="center"/>
          </w:tcPr>
          <w:p w:rsidRPr="00903F2F" w:rsidR="00643344" w:rsidP="00DE5D8E" w:rsidRDefault="00643344" w14:paraId="66ECE06D"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286AB640"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w:t>
            </w:r>
          </w:p>
          <w:p w:rsidR="00643344" w:rsidP="00DE5D8E" w:rsidRDefault="00643344" w14:paraId="20DE8A5F"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zema kvalitāte</w:t>
            </w:r>
          </w:p>
          <w:p w:rsidRPr="00903F2F" w:rsidR="00643344" w:rsidP="00DE5D8E" w:rsidRDefault="00643344" w14:paraId="146F1F2E"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135B66" w:rsidR="00643344" w:rsidP="00DE5D8E" w:rsidRDefault="00643344" w14:paraId="060BD1D3" w14:textId="77777777">
            <w:pPr>
              <w:spacing w:line="276" w:lineRule="auto"/>
              <w:jc w:val="center"/>
              <w:rPr>
                <w:rFonts w:ascii="Times New Roman" w:hAnsi="Times New Roman" w:cs="Times New Roman"/>
                <w:sz w:val="18"/>
                <w:szCs w:val="18"/>
              </w:rPr>
            </w:pPr>
            <w:r w:rsidRPr="00135B66">
              <w:rPr>
                <w:rFonts w:ascii="Times New Roman" w:hAnsi="Times New Roman" w:cs="Times New Roman"/>
                <w:sz w:val="18"/>
                <w:szCs w:val="18"/>
              </w:rPr>
              <w:t>397931N</w:t>
            </w:r>
          </w:p>
          <w:p w:rsidRPr="00135B66" w:rsidR="00643344" w:rsidP="00DE5D8E" w:rsidRDefault="00643344" w14:paraId="0E7D4247" w14:textId="77777777">
            <w:pPr>
              <w:spacing w:line="276" w:lineRule="auto"/>
              <w:jc w:val="center"/>
              <w:rPr>
                <w:rFonts w:ascii="Times New Roman" w:hAnsi="Times New Roman" w:cs="Times New Roman"/>
                <w:color w:val="242424"/>
                <w:sz w:val="18"/>
                <w:szCs w:val="18"/>
                <w:shd w:val="clear" w:color="auto" w:fill="FFFFFF"/>
              </w:rPr>
            </w:pPr>
            <w:r w:rsidRPr="00135B66">
              <w:rPr>
                <w:rFonts w:ascii="Times New Roman" w:hAnsi="Times New Roman" w:cs="Times New Roman"/>
                <w:sz w:val="18"/>
                <w:szCs w:val="18"/>
              </w:rPr>
              <w:t>577424E</w:t>
            </w:r>
          </w:p>
        </w:tc>
        <w:tc>
          <w:tcPr>
            <w:tcW w:w="1417" w:type="dxa"/>
            <w:vAlign w:val="center"/>
          </w:tcPr>
          <w:p w:rsidRPr="00903F2F" w:rsidR="00643344" w:rsidP="00DE5D8E" w:rsidRDefault="00643344" w14:paraId="7664613A"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03F2DA32"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2,0</w:t>
            </w:r>
          </w:p>
        </w:tc>
        <w:tc>
          <w:tcPr>
            <w:tcW w:w="2551" w:type="dxa"/>
            <w:vAlign w:val="center"/>
          </w:tcPr>
          <w:p w:rsidRPr="005C1C89" w:rsidR="00643344" w:rsidP="00DE5D8E" w:rsidRDefault="00643344" w14:paraId="16A967D7" w14:textId="13275BAC">
            <w:pPr>
              <w:spacing w:line="276" w:lineRule="auto"/>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2</w:t>
            </w:r>
            <w:r w:rsidRPr="00A80A55">
              <w:rPr>
                <w:rFonts w:ascii="Times New Roman" w:hAnsi="Times New Roman" w:cs="Times New Roman"/>
                <w:color w:val="242424"/>
                <w:sz w:val="18"/>
                <w:szCs w:val="18"/>
                <w:shd w:val="clear" w:color="auto" w:fill="FFFFFF"/>
              </w:rPr>
              <w:t xml:space="preserve"> m garš un 1 m plats avoksn</w:t>
            </w:r>
            <w:r>
              <w:rPr>
                <w:rFonts w:ascii="Times New Roman" w:hAnsi="Times New Roman" w:cs="Times New Roman"/>
                <w:color w:val="242424"/>
                <w:sz w:val="18"/>
                <w:szCs w:val="18"/>
                <w:shd w:val="clear" w:color="auto" w:fill="FFFFFF"/>
              </w:rPr>
              <w:t>ā</w:t>
            </w:r>
            <w:r w:rsidRPr="00A80A55">
              <w:rPr>
                <w:rFonts w:ascii="Times New Roman" w:hAnsi="Times New Roman" w:cs="Times New Roman"/>
                <w:color w:val="242424"/>
                <w:sz w:val="18"/>
                <w:szCs w:val="18"/>
                <w:shd w:val="clear" w:color="auto" w:fill="FFFFFF"/>
              </w:rPr>
              <w:t xml:space="preserve">js </w:t>
            </w:r>
            <w:r w:rsidRPr="00A63EB1">
              <w:rPr>
                <w:rFonts w:ascii="Times New Roman" w:hAnsi="Times New Roman" w:cs="Times New Roman"/>
                <w:color w:val="242424"/>
                <w:sz w:val="18"/>
                <w:szCs w:val="18"/>
                <w:shd w:val="clear" w:color="auto" w:fill="FFFFFF"/>
              </w:rPr>
              <w:t xml:space="preserve">Burtnieka senkrasta kraujas </w:t>
            </w:r>
            <w:r>
              <w:rPr>
                <w:rFonts w:ascii="Times New Roman" w:hAnsi="Times New Roman" w:cs="Times New Roman"/>
                <w:color w:val="242424"/>
                <w:sz w:val="18"/>
                <w:szCs w:val="18"/>
                <w:shd w:val="clear" w:color="auto" w:fill="FFFFFF"/>
              </w:rPr>
              <w:t>nogāzes lejasdaļā</w:t>
            </w:r>
            <w:r w:rsidRPr="00A63EB1">
              <w:rPr>
                <w:rFonts w:ascii="Times New Roman" w:hAnsi="Times New Roman" w:cs="Times New Roman"/>
                <w:color w:val="242424"/>
                <w:sz w:val="18"/>
                <w:szCs w:val="18"/>
                <w:shd w:val="clear" w:color="auto" w:fill="FFFFFF"/>
              </w:rPr>
              <w:t xml:space="preserve">, </w:t>
            </w:r>
            <w:r>
              <w:rPr>
                <w:rFonts w:ascii="Times New Roman" w:hAnsi="Times New Roman" w:cs="Times New Roman"/>
                <w:color w:val="242424"/>
                <w:sz w:val="18"/>
                <w:szCs w:val="18"/>
                <w:shd w:val="clear" w:color="auto" w:fill="FFFFFF"/>
              </w:rPr>
              <w:t>100</w:t>
            </w:r>
            <w:r w:rsidR="004735CE">
              <w:rPr>
                <w:rFonts w:ascii="Times New Roman" w:hAnsi="Times New Roman" w:cs="Times New Roman"/>
                <w:color w:val="242424"/>
                <w:sz w:val="18"/>
                <w:szCs w:val="18"/>
                <w:shd w:val="clear" w:color="auto" w:fill="FFFFFF"/>
              </w:rPr>
              <w:t> </w:t>
            </w:r>
            <w:r>
              <w:rPr>
                <w:rFonts w:ascii="Times New Roman" w:hAnsi="Times New Roman" w:cs="Times New Roman"/>
                <w:color w:val="242424"/>
                <w:sz w:val="18"/>
                <w:szCs w:val="18"/>
                <w:shd w:val="clear" w:color="auto" w:fill="FFFFFF"/>
              </w:rPr>
              <w:t xml:space="preserve">% </w:t>
            </w:r>
            <w:r w:rsidRPr="00A63EB1">
              <w:rPr>
                <w:rFonts w:ascii="Times New Roman" w:hAnsi="Times New Roman" w:cs="Times New Roman"/>
                <w:color w:val="242424"/>
                <w:sz w:val="18"/>
                <w:szCs w:val="18"/>
                <w:shd w:val="clear" w:color="auto" w:fill="FFFFFF"/>
              </w:rPr>
              <w:t>platla</w:t>
            </w:r>
            <w:r>
              <w:rPr>
                <w:rFonts w:ascii="Times New Roman" w:hAnsi="Times New Roman" w:cs="Times New Roman"/>
                <w:color w:val="242424"/>
                <w:sz w:val="18"/>
                <w:szCs w:val="18"/>
                <w:shd w:val="clear" w:color="auto" w:fill="FFFFFF"/>
              </w:rPr>
              <w:t>p</w:t>
            </w:r>
            <w:r w:rsidRPr="00A63EB1">
              <w:rPr>
                <w:rFonts w:ascii="Times New Roman" w:hAnsi="Times New Roman" w:cs="Times New Roman"/>
                <w:color w:val="242424"/>
                <w:sz w:val="18"/>
                <w:szCs w:val="18"/>
                <w:shd w:val="clear" w:color="auto" w:fill="FFFFFF"/>
              </w:rPr>
              <w:t xml:space="preserve">ju </w:t>
            </w:r>
            <w:r>
              <w:rPr>
                <w:rFonts w:ascii="Times New Roman" w:hAnsi="Times New Roman" w:cs="Times New Roman"/>
                <w:color w:val="242424"/>
                <w:sz w:val="18"/>
                <w:szCs w:val="18"/>
                <w:shd w:val="clear" w:color="auto" w:fill="FFFFFF"/>
              </w:rPr>
              <w:t>un nogāžu mežā 9180*, atrodas 255 m uz DRD no mācītājmuižas,</w:t>
            </w:r>
          </w:p>
        </w:tc>
      </w:tr>
      <w:tr w:rsidRPr="007A305A" w:rsidR="00643344" w:rsidTr="00643344" w14:paraId="181D04E0" w14:textId="77777777">
        <w:tc>
          <w:tcPr>
            <w:tcW w:w="421" w:type="dxa"/>
            <w:vAlign w:val="center"/>
          </w:tcPr>
          <w:p w:rsidRPr="00903F2F" w:rsidR="00643344" w:rsidP="00DE5D8E" w:rsidRDefault="00643344" w14:paraId="5A270684"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2.</w:t>
            </w:r>
          </w:p>
        </w:tc>
        <w:tc>
          <w:tcPr>
            <w:tcW w:w="709" w:type="dxa"/>
            <w:vAlign w:val="center"/>
          </w:tcPr>
          <w:p w:rsidRPr="00903F2F" w:rsidR="00643344" w:rsidP="00DE5D8E" w:rsidRDefault="00643344" w14:paraId="2631D93C"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7160_1</w:t>
            </w:r>
          </w:p>
        </w:tc>
        <w:tc>
          <w:tcPr>
            <w:tcW w:w="1133" w:type="dxa"/>
            <w:vAlign w:val="center"/>
          </w:tcPr>
          <w:p w:rsidRPr="00903F2F" w:rsidR="00643344" w:rsidP="00DE5D8E" w:rsidRDefault="00643344" w14:paraId="6167A01F"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5F76B07C"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w:t>
            </w:r>
          </w:p>
          <w:p w:rsidR="00643344" w:rsidP="00DE5D8E" w:rsidRDefault="00643344" w14:paraId="675D5C1D"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zema kvalitāte</w:t>
            </w:r>
          </w:p>
          <w:p w:rsidRPr="00903F2F" w:rsidR="00643344" w:rsidP="00DE5D8E" w:rsidRDefault="00643344" w14:paraId="03A3A0ED"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(20.10.2024.)</w:t>
            </w:r>
          </w:p>
        </w:tc>
        <w:tc>
          <w:tcPr>
            <w:tcW w:w="1310" w:type="dxa"/>
            <w:vAlign w:val="center"/>
          </w:tcPr>
          <w:p w:rsidRPr="00135B66" w:rsidR="00643344" w:rsidP="00DE5D8E" w:rsidRDefault="00643344" w14:paraId="37615627" w14:textId="77777777">
            <w:pPr>
              <w:spacing w:line="276" w:lineRule="auto"/>
              <w:jc w:val="center"/>
              <w:rPr>
                <w:rFonts w:ascii="Times New Roman" w:hAnsi="Times New Roman" w:cs="Times New Roman"/>
                <w:sz w:val="18"/>
                <w:szCs w:val="18"/>
              </w:rPr>
            </w:pPr>
            <w:r w:rsidRPr="00135B66">
              <w:rPr>
                <w:rFonts w:ascii="Times New Roman" w:hAnsi="Times New Roman" w:cs="Times New Roman"/>
                <w:sz w:val="18"/>
                <w:szCs w:val="18"/>
              </w:rPr>
              <w:t>397950N</w:t>
            </w:r>
          </w:p>
          <w:p w:rsidRPr="00135B66" w:rsidR="00643344" w:rsidP="00DE5D8E" w:rsidRDefault="00643344" w14:paraId="2C32D688" w14:textId="77777777">
            <w:pPr>
              <w:spacing w:line="276" w:lineRule="auto"/>
              <w:jc w:val="center"/>
              <w:rPr>
                <w:rFonts w:ascii="Times New Roman" w:hAnsi="Times New Roman" w:cs="Times New Roman"/>
                <w:color w:val="242424"/>
                <w:sz w:val="18"/>
                <w:szCs w:val="18"/>
                <w:shd w:val="clear" w:color="auto" w:fill="FFFFFF"/>
              </w:rPr>
            </w:pPr>
            <w:r w:rsidRPr="00135B66">
              <w:rPr>
                <w:rFonts w:ascii="Times New Roman" w:hAnsi="Times New Roman" w:cs="Times New Roman"/>
                <w:sz w:val="18"/>
                <w:szCs w:val="18"/>
              </w:rPr>
              <w:t>577413</w:t>
            </w:r>
          </w:p>
        </w:tc>
        <w:tc>
          <w:tcPr>
            <w:tcW w:w="1417" w:type="dxa"/>
            <w:vAlign w:val="center"/>
          </w:tcPr>
          <w:p w:rsidRPr="00903F2F" w:rsidR="00643344" w:rsidP="00DE5D8E" w:rsidRDefault="00643344" w14:paraId="355CFA5F"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4AFDD59E"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6,0</w:t>
            </w:r>
          </w:p>
        </w:tc>
        <w:tc>
          <w:tcPr>
            <w:tcW w:w="2551" w:type="dxa"/>
            <w:vAlign w:val="center"/>
          </w:tcPr>
          <w:p w:rsidRPr="005C1C89" w:rsidR="00643344" w:rsidP="00DE5D8E" w:rsidRDefault="00643344" w14:paraId="06F8F6B4" w14:textId="07940765">
            <w:pPr>
              <w:spacing w:line="276" w:lineRule="auto"/>
              <w:rPr>
                <w:rFonts w:ascii="Times New Roman" w:hAnsi="Times New Roman" w:cs="Times New Roman"/>
                <w:color w:val="242424"/>
                <w:sz w:val="18"/>
                <w:szCs w:val="18"/>
                <w:shd w:val="clear" w:color="auto" w:fill="FFFFFF"/>
              </w:rPr>
            </w:pPr>
            <w:r w:rsidRPr="00135B66">
              <w:rPr>
                <w:rFonts w:ascii="Times New Roman" w:hAnsi="Times New Roman" w:cs="Times New Roman"/>
                <w:color w:val="242424"/>
                <w:sz w:val="18"/>
                <w:szCs w:val="18"/>
                <w:shd w:val="clear" w:color="auto" w:fill="FFFFFF"/>
              </w:rPr>
              <w:t xml:space="preserve">2 m garš un 2 m plats avoksnajs ar 1 x 2 m lielu turpinājumu </w:t>
            </w:r>
            <w:r>
              <w:rPr>
                <w:rFonts w:ascii="Times New Roman" w:hAnsi="Times New Roman" w:cs="Times New Roman"/>
                <w:color w:val="242424"/>
                <w:sz w:val="18"/>
                <w:szCs w:val="18"/>
                <w:shd w:val="clear" w:color="auto" w:fill="FFFFFF"/>
              </w:rPr>
              <w:t xml:space="preserve">un mazu avotiņu zem izgāzta koka saknēm </w:t>
            </w:r>
            <w:r w:rsidRPr="00A63EB1">
              <w:rPr>
                <w:rFonts w:ascii="Times New Roman" w:hAnsi="Times New Roman" w:cs="Times New Roman"/>
                <w:color w:val="242424"/>
                <w:sz w:val="18"/>
                <w:szCs w:val="18"/>
                <w:shd w:val="clear" w:color="auto" w:fill="FFFFFF"/>
              </w:rPr>
              <w:t xml:space="preserve">Burtnieka senkrasta kraujas pakājē, </w:t>
            </w:r>
            <w:r>
              <w:rPr>
                <w:rFonts w:ascii="Times New Roman" w:hAnsi="Times New Roman" w:cs="Times New Roman"/>
                <w:color w:val="242424"/>
                <w:sz w:val="18"/>
                <w:szCs w:val="18"/>
                <w:shd w:val="clear" w:color="auto" w:fill="FFFFFF"/>
              </w:rPr>
              <w:t>100</w:t>
            </w:r>
            <w:r w:rsidR="004735CE">
              <w:rPr>
                <w:rFonts w:ascii="Times New Roman" w:hAnsi="Times New Roman" w:cs="Times New Roman"/>
                <w:color w:val="242424"/>
                <w:sz w:val="18"/>
                <w:szCs w:val="18"/>
                <w:shd w:val="clear" w:color="auto" w:fill="FFFFFF"/>
              </w:rPr>
              <w:t> </w:t>
            </w:r>
            <w:r>
              <w:rPr>
                <w:rFonts w:ascii="Times New Roman" w:hAnsi="Times New Roman" w:cs="Times New Roman"/>
                <w:color w:val="242424"/>
                <w:sz w:val="18"/>
                <w:szCs w:val="18"/>
                <w:shd w:val="clear" w:color="auto" w:fill="FFFFFF"/>
              </w:rPr>
              <w:t xml:space="preserve">% </w:t>
            </w:r>
            <w:r w:rsidRPr="00A63EB1">
              <w:rPr>
                <w:rFonts w:ascii="Times New Roman" w:hAnsi="Times New Roman" w:cs="Times New Roman"/>
                <w:color w:val="242424"/>
                <w:sz w:val="18"/>
                <w:szCs w:val="18"/>
                <w:shd w:val="clear" w:color="auto" w:fill="FFFFFF"/>
              </w:rPr>
              <w:t>platla</w:t>
            </w:r>
            <w:r>
              <w:rPr>
                <w:rFonts w:ascii="Times New Roman" w:hAnsi="Times New Roman" w:cs="Times New Roman"/>
                <w:color w:val="242424"/>
                <w:sz w:val="18"/>
                <w:szCs w:val="18"/>
                <w:shd w:val="clear" w:color="auto" w:fill="FFFFFF"/>
              </w:rPr>
              <w:t>p</w:t>
            </w:r>
            <w:r w:rsidRPr="00A63EB1">
              <w:rPr>
                <w:rFonts w:ascii="Times New Roman" w:hAnsi="Times New Roman" w:cs="Times New Roman"/>
                <w:color w:val="242424"/>
                <w:sz w:val="18"/>
                <w:szCs w:val="18"/>
                <w:shd w:val="clear" w:color="auto" w:fill="FFFFFF"/>
              </w:rPr>
              <w:t xml:space="preserve">ju </w:t>
            </w:r>
            <w:r>
              <w:rPr>
                <w:rFonts w:ascii="Times New Roman" w:hAnsi="Times New Roman" w:cs="Times New Roman"/>
                <w:color w:val="242424"/>
                <w:sz w:val="18"/>
                <w:szCs w:val="18"/>
                <w:shd w:val="clear" w:color="auto" w:fill="FFFFFF"/>
              </w:rPr>
              <w:t>un nogāžu mežā 9180*, atrodas 240 m uz DRD no mācītājmuižas,</w:t>
            </w:r>
          </w:p>
        </w:tc>
      </w:tr>
      <w:tr w:rsidRPr="007A305A" w:rsidR="00643344" w:rsidTr="00643344" w14:paraId="4245756C" w14:textId="77777777">
        <w:tc>
          <w:tcPr>
            <w:tcW w:w="421" w:type="dxa"/>
            <w:vAlign w:val="center"/>
          </w:tcPr>
          <w:p w:rsidRPr="00903F2F" w:rsidR="00643344" w:rsidP="00DE5D8E" w:rsidRDefault="00643344" w14:paraId="2C50C2AB"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3.</w:t>
            </w:r>
          </w:p>
        </w:tc>
        <w:tc>
          <w:tcPr>
            <w:tcW w:w="709" w:type="dxa"/>
            <w:vAlign w:val="center"/>
          </w:tcPr>
          <w:p w:rsidRPr="00903F2F" w:rsidR="00643344" w:rsidP="00DE5D8E" w:rsidRDefault="00643344" w14:paraId="3148E3ED"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7160_1</w:t>
            </w:r>
          </w:p>
        </w:tc>
        <w:tc>
          <w:tcPr>
            <w:tcW w:w="1133" w:type="dxa"/>
            <w:vAlign w:val="center"/>
          </w:tcPr>
          <w:p w:rsidRPr="00903F2F" w:rsidR="00643344" w:rsidP="00DE5D8E" w:rsidRDefault="00643344" w14:paraId="545CD1B7"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07E6326D"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w:t>
            </w:r>
          </w:p>
          <w:p w:rsidR="00643344" w:rsidP="00DE5D8E" w:rsidRDefault="00643344" w14:paraId="25292404"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zema kvalitāte</w:t>
            </w:r>
          </w:p>
          <w:p w:rsidRPr="00903F2F" w:rsidR="00643344" w:rsidP="00DE5D8E" w:rsidRDefault="00643344" w14:paraId="36576B92"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132F75" w:rsidR="00643344" w:rsidP="00DE5D8E" w:rsidRDefault="00643344" w14:paraId="52C689C5" w14:textId="77777777">
            <w:pPr>
              <w:spacing w:line="276" w:lineRule="auto"/>
              <w:jc w:val="center"/>
              <w:rPr>
                <w:rFonts w:ascii="Times New Roman" w:hAnsi="Times New Roman" w:cs="Times New Roman"/>
                <w:sz w:val="18"/>
                <w:szCs w:val="18"/>
              </w:rPr>
            </w:pPr>
            <w:r w:rsidRPr="00132F75">
              <w:rPr>
                <w:rFonts w:ascii="Times New Roman" w:hAnsi="Times New Roman" w:cs="Times New Roman"/>
                <w:sz w:val="18"/>
                <w:szCs w:val="18"/>
              </w:rPr>
              <w:t>398031N</w:t>
            </w:r>
          </w:p>
          <w:p w:rsidRPr="00903F2F" w:rsidR="00643344" w:rsidP="00DE5D8E" w:rsidRDefault="00643344" w14:paraId="25A01A38" w14:textId="77777777">
            <w:pPr>
              <w:spacing w:line="276" w:lineRule="auto"/>
              <w:jc w:val="center"/>
              <w:rPr>
                <w:rFonts w:ascii="Times New Roman" w:hAnsi="Times New Roman" w:cs="Times New Roman"/>
                <w:color w:val="242424"/>
                <w:sz w:val="18"/>
                <w:szCs w:val="18"/>
                <w:shd w:val="clear" w:color="auto" w:fill="FFFFFF"/>
              </w:rPr>
            </w:pPr>
            <w:r w:rsidRPr="00132F75">
              <w:rPr>
                <w:rFonts w:ascii="Times New Roman" w:hAnsi="Times New Roman" w:cs="Times New Roman"/>
                <w:sz w:val="18"/>
                <w:szCs w:val="18"/>
              </w:rPr>
              <w:t>577397E</w:t>
            </w:r>
          </w:p>
        </w:tc>
        <w:tc>
          <w:tcPr>
            <w:tcW w:w="1417" w:type="dxa"/>
            <w:vAlign w:val="center"/>
          </w:tcPr>
          <w:p w:rsidRPr="00903F2F" w:rsidR="00643344" w:rsidP="00DE5D8E" w:rsidRDefault="00643344" w14:paraId="0A1A8D0C"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37A1A967"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5,0</w:t>
            </w:r>
          </w:p>
        </w:tc>
        <w:tc>
          <w:tcPr>
            <w:tcW w:w="2551" w:type="dxa"/>
            <w:vAlign w:val="center"/>
          </w:tcPr>
          <w:p w:rsidRPr="005C1C89" w:rsidR="00643344" w:rsidP="00DE5D8E" w:rsidRDefault="00643344" w14:paraId="4FEC960E" w14:textId="17534468">
            <w:pPr>
              <w:spacing w:line="276" w:lineRule="auto"/>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5</w:t>
            </w:r>
            <w:r w:rsidRPr="00A80A55">
              <w:rPr>
                <w:rFonts w:ascii="Times New Roman" w:hAnsi="Times New Roman" w:cs="Times New Roman"/>
                <w:color w:val="242424"/>
                <w:sz w:val="18"/>
                <w:szCs w:val="18"/>
                <w:shd w:val="clear" w:color="auto" w:fill="FFFFFF"/>
              </w:rPr>
              <w:t xml:space="preserve"> m garš un 1 m plats avoksn</w:t>
            </w:r>
            <w:r>
              <w:rPr>
                <w:rFonts w:ascii="Times New Roman" w:hAnsi="Times New Roman" w:cs="Times New Roman"/>
                <w:color w:val="242424"/>
                <w:sz w:val="18"/>
                <w:szCs w:val="18"/>
                <w:shd w:val="clear" w:color="auto" w:fill="FFFFFF"/>
              </w:rPr>
              <w:t>ā</w:t>
            </w:r>
            <w:r w:rsidRPr="00A80A55">
              <w:rPr>
                <w:rFonts w:ascii="Times New Roman" w:hAnsi="Times New Roman" w:cs="Times New Roman"/>
                <w:color w:val="242424"/>
                <w:sz w:val="18"/>
                <w:szCs w:val="18"/>
                <w:shd w:val="clear" w:color="auto" w:fill="FFFFFF"/>
              </w:rPr>
              <w:t xml:space="preserve">js </w:t>
            </w:r>
            <w:r w:rsidRPr="00A63EB1">
              <w:rPr>
                <w:rFonts w:ascii="Times New Roman" w:hAnsi="Times New Roman" w:cs="Times New Roman"/>
                <w:color w:val="242424"/>
                <w:sz w:val="18"/>
                <w:szCs w:val="18"/>
                <w:shd w:val="clear" w:color="auto" w:fill="FFFFFF"/>
              </w:rPr>
              <w:t xml:space="preserve">Burtnieka senkrasta kraujas </w:t>
            </w:r>
            <w:r>
              <w:rPr>
                <w:rFonts w:ascii="Times New Roman" w:hAnsi="Times New Roman" w:cs="Times New Roman"/>
                <w:color w:val="242424"/>
                <w:sz w:val="18"/>
                <w:szCs w:val="18"/>
                <w:shd w:val="clear" w:color="auto" w:fill="FFFFFF"/>
              </w:rPr>
              <w:t>lejasdaļā</w:t>
            </w:r>
            <w:r w:rsidRPr="00A63EB1">
              <w:rPr>
                <w:rFonts w:ascii="Times New Roman" w:hAnsi="Times New Roman" w:cs="Times New Roman"/>
                <w:color w:val="242424"/>
                <w:sz w:val="18"/>
                <w:szCs w:val="18"/>
                <w:shd w:val="clear" w:color="auto" w:fill="FFFFFF"/>
              </w:rPr>
              <w:t xml:space="preserve">, </w:t>
            </w:r>
            <w:r>
              <w:rPr>
                <w:rFonts w:ascii="Times New Roman" w:hAnsi="Times New Roman" w:cs="Times New Roman"/>
                <w:color w:val="242424"/>
                <w:sz w:val="18"/>
                <w:szCs w:val="18"/>
                <w:shd w:val="clear" w:color="auto" w:fill="FFFFFF"/>
              </w:rPr>
              <w:t>100</w:t>
            </w:r>
            <w:r w:rsidR="004735CE">
              <w:rPr>
                <w:rFonts w:ascii="Times New Roman" w:hAnsi="Times New Roman" w:cs="Times New Roman"/>
                <w:color w:val="242424"/>
                <w:sz w:val="18"/>
                <w:szCs w:val="18"/>
                <w:shd w:val="clear" w:color="auto" w:fill="FFFFFF"/>
              </w:rPr>
              <w:t> </w:t>
            </w:r>
            <w:r>
              <w:rPr>
                <w:rFonts w:ascii="Times New Roman" w:hAnsi="Times New Roman" w:cs="Times New Roman"/>
                <w:color w:val="242424"/>
                <w:sz w:val="18"/>
                <w:szCs w:val="18"/>
                <w:shd w:val="clear" w:color="auto" w:fill="FFFFFF"/>
              </w:rPr>
              <w:t xml:space="preserve">% </w:t>
            </w:r>
            <w:r w:rsidRPr="00A63EB1">
              <w:rPr>
                <w:rFonts w:ascii="Times New Roman" w:hAnsi="Times New Roman" w:cs="Times New Roman"/>
                <w:color w:val="242424"/>
                <w:sz w:val="18"/>
                <w:szCs w:val="18"/>
                <w:shd w:val="clear" w:color="auto" w:fill="FFFFFF"/>
              </w:rPr>
              <w:t>platla</w:t>
            </w:r>
            <w:r>
              <w:rPr>
                <w:rFonts w:ascii="Times New Roman" w:hAnsi="Times New Roman" w:cs="Times New Roman"/>
                <w:color w:val="242424"/>
                <w:sz w:val="18"/>
                <w:szCs w:val="18"/>
                <w:shd w:val="clear" w:color="auto" w:fill="FFFFFF"/>
              </w:rPr>
              <w:t>p</w:t>
            </w:r>
            <w:r w:rsidRPr="00A63EB1">
              <w:rPr>
                <w:rFonts w:ascii="Times New Roman" w:hAnsi="Times New Roman" w:cs="Times New Roman"/>
                <w:color w:val="242424"/>
                <w:sz w:val="18"/>
                <w:szCs w:val="18"/>
                <w:shd w:val="clear" w:color="auto" w:fill="FFFFFF"/>
              </w:rPr>
              <w:t xml:space="preserve">ju </w:t>
            </w:r>
            <w:r>
              <w:rPr>
                <w:rFonts w:ascii="Times New Roman" w:hAnsi="Times New Roman" w:cs="Times New Roman"/>
                <w:color w:val="242424"/>
                <w:sz w:val="18"/>
                <w:szCs w:val="18"/>
                <w:shd w:val="clear" w:color="auto" w:fill="FFFFFF"/>
              </w:rPr>
              <w:t>un nogāžu mežā 9180*, atrodas 168 m uz DR no mācītājmuižas,</w:t>
            </w:r>
          </w:p>
        </w:tc>
      </w:tr>
      <w:tr w:rsidRPr="007A305A" w:rsidR="00643344" w:rsidTr="00643344" w14:paraId="24D820BC" w14:textId="77777777">
        <w:tc>
          <w:tcPr>
            <w:tcW w:w="421" w:type="dxa"/>
            <w:vAlign w:val="center"/>
          </w:tcPr>
          <w:p w:rsidRPr="00903F2F" w:rsidR="00643344" w:rsidP="00DE5D8E" w:rsidRDefault="00643344" w14:paraId="7DB67E02"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4.</w:t>
            </w:r>
          </w:p>
        </w:tc>
        <w:tc>
          <w:tcPr>
            <w:tcW w:w="709" w:type="dxa"/>
            <w:vAlign w:val="center"/>
          </w:tcPr>
          <w:p w:rsidRPr="00903F2F" w:rsidR="00643344" w:rsidP="00DE5D8E" w:rsidRDefault="00643344" w14:paraId="5D0D0165"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7160_1</w:t>
            </w:r>
          </w:p>
        </w:tc>
        <w:tc>
          <w:tcPr>
            <w:tcW w:w="1133" w:type="dxa"/>
            <w:vAlign w:val="center"/>
          </w:tcPr>
          <w:p w:rsidRPr="00903F2F" w:rsidR="00643344" w:rsidP="00DE5D8E" w:rsidRDefault="00643344" w14:paraId="56FB6478"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Minerālvielām bagāti avoti un avotu purvi</w:t>
            </w:r>
          </w:p>
        </w:tc>
        <w:tc>
          <w:tcPr>
            <w:tcW w:w="1417" w:type="dxa"/>
            <w:vAlign w:val="center"/>
          </w:tcPr>
          <w:p w:rsidR="00643344" w:rsidP="00DE5D8E" w:rsidRDefault="00643344" w14:paraId="054A3533"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w:t>
            </w:r>
          </w:p>
          <w:p w:rsidR="00643344" w:rsidP="00DE5D8E" w:rsidRDefault="00643344" w14:paraId="0AE7A4B2"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zema kvalitāte</w:t>
            </w:r>
          </w:p>
          <w:p w:rsidRPr="00903F2F" w:rsidR="00643344" w:rsidP="00DE5D8E" w:rsidRDefault="00643344" w14:paraId="73A5F8DC"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(15.10.2024.)</w:t>
            </w:r>
          </w:p>
        </w:tc>
        <w:tc>
          <w:tcPr>
            <w:tcW w:w="1310" w:type="dxa"/>
            <w:vAlign w:val="center"/>
          </w:tcPr>
          <w:p w:rsidRPr="00132F75" w:rsidR="00643344" w:rsidP="00DE5D8E" w:rsidRDefault="00643344" w14:paraId="4148F29A" w14:textId="77777777">
            <w:pPr>
              <w:spacing w:line="276" w:lineRule="auto"/>
              <w:jc w:val="center"/>
              <w:rPr>
                <w:rFonts w:ascii="Times New Roman" w:hAnsi="Times New Roman" w:cs="Times New Roman"/>
                <w:sz w:val="18"/>
                <w:szCs w:val="18"/>
              </w:rPr>
            </w:pPr>
            <w:r w:rsidRPr="00132F75">
              <w:rPr>
                <w:rFonts w:ascii="Times New Roman" w:hAnsi="Times New Roman" w:cs="Times New Roman"/>
                <w:sz w:val="18"/>
                <w:szCs w:val="18"/>
              </w:rPr>
              <w:t>398047N</w:t>
            </w:r>
          </w:p>
          <w:p w:rsidRPr="00903F2F" w:rsidR="00643344" w:rsidP="00DE5D8E" w:rsidRDefault="00643344" w14:paraId="268FE054" w14:textId="77777777">
            <w:pPr>
              <w:spacing w:line="276" w:lineRule="auto"/>
              <w:jc w:val="center"/>
              <w:rPr>
                <w:rFonts w:ascii="Times New Roman" w:hAnsi="Times New Roman" w:cs="Times New Roman"/>
                <w:color w:val="242424"/>
                <w:sz w:val="18"/>
                <w:szCs w:val="18"/>
                <w:shd w:val="clear" w:color="auto" w:fill="FFFFFF"/>
              </w:rPr>
            </w:pPr>
            <w:r w:rsidRPr="00132F75">
              <w:rPr>
                <w:rFonts w:ascii="Times New Roman" w:hAnsi="Times New Roman" w:cs="Times New Roman"/>
                <w:sz w:val="18"/>
                <w:szCs w:val="18"/>
              </w:rPr>
              <w:t>577394E</w:t>
            </w:r>
          </w:p>
        </w:tc>
        <w:tc>
          <w:tcPr>
            <w:tcW w:w="1417" w:type="dxa"/>
            <w:vAlign w:val="center"/>
          </w:tcPr>
          <w:p w:rsidRPr="00903F2F" w:rsidR="00643344" w:rsidP="00DE5D8E" w:rsidRDefault="00643344" w14:paraId="789DBCF2" w14:textId="77777777">
            <w:pPr>
              <w:spacing w:line="276" w:lineRule="auto"/>
              <w:jc w:val="center"/>
              <w:rPr>
                <w:rFonts w:ascii="Times New Roman" w:hAnsi="Times New Roman" w:cs="Times New Roman"/>
                <w:color w:val="242424"/>
                <w:sz w:val="18"/>
                <w:szCs w:val="18"/>
                <w:shd w:val="clear" w:color="auto" w:fill="FFFFFF"/>
              </w:rPr>
            </w:pPr>
            <w:r w:rsidRPr="00903F2F">
              <w:rPr>
                <w:rFonts w:ascii="Times New Roman" w:hAnsi="Times New Roman" w:cs="Times New Roman"/>
                <w:color w:val="242424"/>
                <w:sz w:val="18"/>
                <w:szCs w:val="18"/>
                <w:shd w:val="clear" w:color="auto" w:fill="FFFFFF"/>
              </w:rPr>
              <w:t>Uvis Suško</w:t>
            </w:r>
          </w:p>
        </w:tc>
        <w:tc>
          <w:tcPr>
            <w:tcW w:w="1276" w:type="dxa"/>
            <w:vAlign w:val="center"/>
          </w:tcPr>
          <w:p w:rsidRPr="00903F2F" w:rsidR="00643344" w:rsidP="00DE5D8E" w:rsidRDefault="00643344" w14:paraId="5666863A" w14:textId="77777777">
            <w:pPr>
              <w:spacing w:line="276" w:lineRule="auto"/>
              <w:jc w:val="center"/>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5,0</w:t>
            </w:r>
          </w:p>
        </w:tc>
        <w:tc>
          <w:tcPr>
            <w:tcW w:w="2551" w:type="dxa"/>
            <w:vAlign w:val="center"/>
          </w:tcPr>
          <w:p w:rsidRPr="005C1C89" w:rsidR="00643344" w:rsidP="00DE5D8E" w:rsidRDefault="00643344" w14:paraId="363831B8" w14:textId="3B93DBD4">
            <w:pPr>
              <w:spacing w:line="276" w:lineRule="auto"/>
              <w:rPr>
                <w:rFonts w:ascii="Times New Roman" w:hAnsi="Times New Roman" w:cs="Times New Roman"/>
                <w:color w:val="242424"/>
                <w:sz w:val="18"/>
                <w:szCs w:val="18"/>
                <w:shd w:val="clear" w:color="auto" w:fill="FFFFFF"/>
              </w:rPr>
            </w:pPr>
            <w:r>
              <w:rPr>
                <w:rFonts w:ascii="Times New Roman" w:hAnsi="Times New Roman" w:cs="Times New Roman"/>
                <w:color w:val="242424"/>
                <w:sz w:val="18"/>
                <w:szCs w:val="18"/>
                <w:shd w:val="clear" w:color="auto" w:fill="FFFFFF"/>
              </w:rPr>
              <w:t>5</w:t>
            </w:r>
            <w:r w:rsidRPr="00A80A55">
              <w:rPr>
                <w:rFonts w:ascii="Times New Roman" w:hAnsi="Times New Roman" w:cs="Times New Roman"/>
                <w:color w:val="242424"/>
                <w:sz w:val="18"/>
                <w:szCs w:val="18"/>
                <w:shd w:val="clear" w:color="auto" w:fill="FFFFFF"/>
              </w:rPr>
              <w:t xml:space="preserve"> m garš un 1 m plats avoksn</w:t>
            </w:r>
            <w:r>
              <w:rPr>
                <w:rFonts w:ascii="Times New Roman" w:hAnsi="Times New Roman" w:cs="Times New Roman"/>
                <w:color w:val="242424"/>
                <w:sz w:val="18"/>
                <w:szCs w:val="18"/>
                <w:shd w:val="clear" w:color="auto" w:fill="FFFFFF"/>
              </w:rPr>
              <w:t>ā</w:t>
            </w:r>
            <w:r w:rsidRPr="00A80A55">
              <w:rPr>
                <w:rFonts w:ascii="Times New Roman" w:hAnsi="Times New Roman" w:cs="Times New Roman"/>
                <w:color w:val="242424"/>
                <w:sz w:val="18"/>
                <w:szCs w:val="18"/>
                <w:shd w:val="clear" w:color="auto" w:fill="FFFFFF"/>
              </w:rPr>
              <w:t xml:space="preserve">js </w:t>
            </w:r>
            <w:r w:rsidRPr="00A63EB1">
              <w:rPr>
                <w:rFonts w:ascii="Times New Roman" w:hAnsi="Times New Roman" w:cs="Times New Roman"/>
                <w:color w:val="242424"/>
                <w:sz w:val="18"/>
                <w:szCs w:val="18"/>
                <w:shd w:val="clear" w:color="auto" w:fill="FFFFFF"/>
              </w:rPr>
              <w:t xml:space="preserve">Burtnieka senkrasta kraujas </w:t>
            </w:r>
            <w:r>
              <w:rPr>
                <w:rFonts w:ascii="Times New Roman" w:hAnsi="Times New Roman" w:cs="Times New Roman"/>
                <w:color w:val="242424"/>
                <w:sz w:val="18"/>
                <w:szCs w:val="18"/>
                <w:shd w:val="clear" w:color="auto" w:fill="FFFFFF"/>
              </w:rPr>
              <w:t>lejasdaļā</w:t>
            </w:r>
            <w:r w:rsidRPr="00A63EB1">
              <w:rPr>
                <w:rFonts w:ascii="Times New Roman" w:hAnsi="Times New Roman" w:cs="Times New Roman"/>
                <w:color w:val="242424"/>
                <w:sz w:val="18"/>
                <w:szCs w:val="18"/>
                <w:shd w:val="clear" w:color="auto" w:fill="FFFFFF"/>
              </w:rPr>
              <w:t xml:space="preserve">, </w:t>
            </w:r>
            <w:r>
              <w:rPr>
                <w:rFonts w:ascii="Times New Roman" w:hAnsi="Times New Roman" w:cs="Times New Roman"/>
                <w:color w:val="242424"/>
                <w:sz w:val="18"/>
                <w:szCs w:val="18"/>
                <w:shd w:val="clear" w:color="auto" w:fill="FFFFFF"/>
              </w:rPr>
              <w:t>100</w:t>
            </w:r>
            <w:r w:rsidR="004735CE">
              <w:rPr>
                <w:rFonts w:ascii="Times New Roman" w:hAnsi="Times New Roman" w:cs="Times New Roman"/>
                <w:color w:val="242424"/>
                <w:sz w:val="18"/>
                <w:szCs w:val="18"/>
                <w:shd w:val="clear" w:color="auto" w:fill="FFFFFF"/>
              </w:rPr>
              <w:t> </w:t>
            </w:r>
            <w:r>
              <w:rPr>
                <w:rFonts w:ascii="Times New Roman" w:hAnsi="Times New Roman" w:cs="Times New Roman"/>
                <w:color w:val="242424"/>
                <w:sz w:val="18"/>
                <w:szCs w:val="18"/>
                <w:shd w:val="clear" w:color="auto" w:fill="FFFFFF"/>
              </w:rPr>
              <w:t xml:space="preserve">% </w:t>
            </w:r>
            <w:r w:rsidRPr="00A63EB1">
              <w:rPr>
                <w:rFonts w:ascii="Times New Roman" w:hAnsi="Times New Roman" w:cs="Times New Roman"/>
                <w:color w:val="242424"/>
                <w:sz w:val="18"/>
                <w:szCs w:val="18"/>
                <w:shd w:val="clear" w:color="auto" w:fill="FFFFFF"/>
              </w:rPr>
              <w:t>platla</w:t>
            </w:r>
            <w:r>
              <w:rPr>
                <w:rFonts w:ascii="Times New Roman" w:hAnsi="Times New Roman" w:cs="Times New Roman"/>
                <w:color w:val="242424"/>
                <w:sz w:val="18"/>
                <w:szCs w:val="18"/>
                <w:shd w:val="clear" w:color="auto" w:fill="FFFFFF"/>
              </w:rPr>
              <w:t>p</w:t>
            </w:r>
            <w:r w:rsidRPr="00A63EB1">
              <w:rPr>
                <w:rFonts w:ascii="Times New Roman" w:hAnsi="Times New Roman" w:cs="Times New Roman"/>
                <w:color w:val="242424"/>
                <w:sz w:val="18"/>
                <w:szCs w:val="18"/>
                <w:shd w:val="clear" w:color="auto" w:fill="FFFFFF"/>
              </w:rPr>
              <w:t xml:space="preserve">ju </w:t>
            </w:r>
            <w:r>
              <w:rPr>
                <w:rFonts w:ascii="Times New Roman" w:hAnsi="Times New Roman" w:cs="Times New Roman"/>
                <w:color w:val="242424"/>
                <w:sz w:val="18"/>
                <w:szCs w:val="18"/>
                <w:shd w:val="clear" w:color="auto" w:fill="FFFFFF"/>
              </w:rPr>
              <w:t>un nogāžu mežā 9180*, atrodas 156 m uz DR no mācītājmuižas,</w:t>
            </w:r>
          </w:p>
        </w:tc>
      </w:tr>
    </w:tbl>
    <w:p w:rsidRPr="00643344" w:rsidR="00643344" w:rsidP="00DE5D8E" w:rsidRDefault="00643344" w14:paraId="126C8B51" w14:textId="77777777">
      <w:pPr>
        <w:spacing w:after="0" w:line="276" w:lineRule="auto"/>
        <w:jc w:val="both"/>
        <w:rPr>
          <w:rFonts w:ascii="Times New Roman" w:hAnsi="Times New Roman" w:cs="Times New Roman"/>
          <w:color w:val="242424"/>
          <w:shd w:val="clear" w:color="auto" w:fill="FFFFFF"/>
          <w:lang w:val="lv-LV"/>
        </w:rPr>
      </w:pPr>
    </w:p>
    <w:p w:rsidRPr="003C0019" w:rsidR="00643344" w:rsidP="00DE5D8E" w:rsidRDefault="00643344" w14:paraId="69294CAF" w14:textId="0F8948D0">
      <w:pPr>
        <w:spacing w:after="0" w:line="276" w:lineRule="auto"/>
        <w:ind w:firstLine="567"/>
        <w:jc w:val="both"/>
        <w:rPr>
          <w:rFonts w:ascii="Times New Roman" w:hAnsi="Times New Roman" w:cs="Times New Roman"/>
          <w:sz w:val="24"/>
          <w:szCs w:val="24"/>
          <w:lang w:val="lv-LV"/>
        </w:rPr>
      </w:pPr>
      <w:r w:rsidRPr="003C0019">
        <w:rPr>
          <w:rFonts w:ascii="Times New Roman" w:hAnsi="Times New Roman" w:cs="Times New Roman"/>
          <w:sz w:val="24"/>
          <w:szCs w:val="24"/>
          <w:lang w:val="lv-LV"/>
        </w:rPr>
        <w:t xml:space="preserve">Avoksnāju poligonos tika konstatētas kopumā piecas </w:t>
      </w:r>
      <w:r w:rsidR="00723410">
        <w:rPr>
          <w:rFonts w:ascii="Times New Roman" w:hAnsi="Times New Roman" w:cs="Times New Roman"/>
          <w:sz w:val="24"/>
          <w:szCs w:val="24"/>
          <w:lang w:val="lv-LV"/>
        </w:rPr>
        <w:t xml:space="preserve">raksturojošās </w:t>
      </w:r>
      <w:r w:rsidRPr="003C0019">
        <w:rPr>
          <w:rFonts w:ascii="Times New Roman" w:hAnsi="Times New Roman" w:cs="Times New Roman"/>
          <w:sz w:val="24"/>
          <w:szCs w:val="24"/>
          <w:lang w:val="lv-LV"/>
        </w:rPr>
        <w:t>vask</w:t>
      </w:r>
      <w:r w:rsidRPr="003C0019" w:rsidR="003C0019">
        <w:rPr>
          <w:rFonts w:ascii="Times New Roman" w:hAnsi="Times New Roman" w:cs="Times New Roman"/>
          <w:sz w:val="24"/>
          <w:szCs w:val="24"/>
          <w:lang w:val="lv-LV"/>
        </w:rPr>
        <w:t xml:space="preserve">ulāro augu sugas – rūgtā ķērsa </w:t>
      </w:r>
      <w:r w:rsidRPr="003C0019">
        <w:rPr>
          <w:rFonts w:ascii="Times New Roman" w:hAnsi="Times New Roman" w:cs="Times New Roman"/>
          <w:i/>
          <w:sz w:val="24"/>
          <w:szCs w:val="24"/>
          <w:lang w:val="lv-LV"/>
        </w:rPr>
        <w:t>Cardamine amara</w:t>
      </w:r>
      <w:r w:rsidRPr="003C0019">
        <w:rPr>
          <w:rFonts w:ascii="Times New Roman" w:hAnsi="Times New Roman" w:cs="Times New Roman"/>
          <w:sz w:val="24"/>
          <w:szCs w:val="24"/>
          <w:lang w:val="lv-LV"/>
        </w:rPr>
        <w:t xml:space="preserve">, pamīšā pakrēslīte </w:t>
      </w:r>
      <w:r w:rsidRPr="003C0019">
        <w:rPr>
          <w:rFonts w:ascii="Times New Roman" w:hAnsi="Times New Roman" w:cs="Times New Roman"/>
          <w:i/>
          <w:sz w:val="24"/>
          <w:szCs w:val="24"/>
          <w:lang w:val="lv-LV"/>
        </w:rPr>
        <w:t>Chrysosplenium alternifolium</w:t>
      </w:r>
      <w:r w:rsidR="003C0019">
        <w:rPr>
          <w:rFonts w:ascii="Times New Roman" w:hAnsi="Times New Roman" w:cs="Times New Roman"/>
          <w:sz w:val="24"/>
          <w:szCs w:val="24"/>
          <w:lang w:val="lv-LV"/>
        </w:rPr>
        <w:t xml:space="preserve">, purva kosa </w:t>
      </w:r>
      <w:r w:rsidRPr="003C0019">
        <w:rPr>
          <w:rFonts w:ascii="Times New Roman" w:hAnsi="Times New Roman" w:cs="Times New Roman"/>
          <w:i/>
          <w:sz w:val="24"/>
          <w:szCs w:val="24"/>
          <w:lang w:val="lv-LV"/>
        </w:rPr>
        <w:t>Equisetum palustre</w:t>
      </w:r>
      <w:r w:rsidR="003C0019">
        <w:rPr>
          <w:rFonts w:ascii="Times New Roman" w:hAnsi="Times New Roman" w:cs="Times New Roman"/>
          <w:sz w:val="24"/>
          <w:szCs w:val="24"/>
          <w:lang w:val="lv-LV"/>
        </w:rPr>
        <w:t xml:space="preserve">, purva neaizmirstule </w:t>
      </w:r>
      <w:r w:rsidRPr="003C0019">
        <w:rPr>
          <w:rFonts w:ascii="Times New Roman" w:hAnsi="Times New Roman" w:cs="Times New Roman"/>
          <w:i/>
          <w:sz w:val="24"/>
          <w:szCs w:val="24"/>
          <w:lang w:val="lv-LV"/>
        </w:rPr>
        <w:t>Myosotis palustris</w:t>
      </w:r>
      <w:r w:rsidR="003C0019">
        <w:rPr>
          <w:rFonts w:ascii="Times New Roman" w:hAnsi="Times New Roman" w:cs="Times New Roman"/>
          <w:sz w:val="24"/>
          <w:szCs w:val="24"/>
          <w:lang w:val="lv-LV"/>
        </w:rPr>
        <w:t xml:space="preserve"> un avota veronika </w:t>
      </w:r>
      <w:r w:rsidRPr="003C0019">
        <w:rPr>
          <w:rFonts w:ascii="Times New Roman" w:hAnsi="Times New Roman" w:cs="Times New Roman"/>
          <w:i/>
          <w:sz w:val="24"/>
          <w:szCs w:val="24"/>
          <w:lang w:val="lv-LV"/>
        </w:rPr>
        <w:t>Veronica beccabunga</w:t>
      </w:r>
      <w:r w:rsidRPr="003C0019">
        <w:rPr>
          <w:rFonts w:ascii="Times New Roman" w:hAnsi="Times New Roman" w:cs="Times New Roman"/>
          <w:sz w:val="24"/>
          <w:szCs w:val="24"/>
          <w:lang w:val="lv-LV"/>
        </w:rPr>
        <w:t xml:space="preserve"> un viena sūnu suga – viļņainā skraj</w:t>
      </w:r>
      <w:r w:rsidR="003C0019">
        <w:rPr>
          <w:rFonts w:ascii="Times New Roman" w:hAnsi="Times New Roman" w:cs="Times New Roman"/>
          <w:sz w:val="24"/>
          <w:szCs w:val="24"/>
          <w:lang w:val="lv-LV"/>
        </w:rPr>
        <w:t xml:space="preserve">lape </w:t>
      </w:r>
      <w:r w:rsidRPr="003C0019">
        <w:rPr>
          <w:rFonts w:ascii="Times New Roman" w:hAnsi="Times New Roman" w:cs="Times New Roman"/>
          <w:i/>
          <w:sz w:val="24"/>
          <w:szCs w:val="24"/>
          <w:lang w:val="lv-LV"/>
        </w:rPr>
        <w:t>Plagiomnium undulatum</w:t>
      </w:r>
      <w:r w:rsidR="003C0019">
        <w:rPr>
          <w:rFonts w:ascii="Times New Roman" w:hAnsi="Times New Roman" w:cs="Times New Roman"/>
          <w:sz w:val="24"/>
          <w:szCs w:val="24"/>
          <w:lang w:val="lv-LV"/>
        </w:rPr>
        <w:t>, kas katrā no avoksnājiem</w:t>
      </w:r>
      <w:r w:rsidRPr="003C0019">
        <w:rPr>
          <w:rFonts w:ascii="Times New Roman" w:hAnsi="Times New Roman" w:cs="Times New Roman"/>
          <w:sz w:val="24"/>
          <w:szCs w:val="24"/>
          <w:lang w:val="lv-LV"/>
        </w:rPr>
        <w:t xml:space="preserve"> dažādās kombinācijas pārstāvētas ar 2-3 sugām.</w:t>
      </w:r>
      <w:r w:rsidR="00023165">
        <w:rPr>
          <w:rFonts w:ascii="Times New Roman" w:hAnsi="Times New Roman" w:cs="Times New Roman"/>
          <w:sz w:val="24"/>
          <w:szCs w:val="24"/>
          <w:lang w:val="lv-LV"/>
        </w:rPr>
        <w:t xml:space="preserve"> R</w:t>
      </w:r>
      <w:r w:rsidRPr="00023165" w:rsidR="00023165">
        <w:rPr>
          <w:rFonts w:ascii="Times New Roman" w:hAnsi="Times New Roman" w:cs="Times New Roman"/>
          <w:sz w:val="24"/>
          <w:szCs w:val="24"/>
          <w:lang w:val="lv-LV"/>
        </w:rPr>
        <w:t>etas un aizsargājamas vaskulāro augu un sūnaugu sugas avoksnājos un to tuvākajā apkārtnē netika atrastas.</w:t>
      </w:r>
    </w:p>
    <w:p w:rsidRPr="003C0019" w:rsidR="00643344" w:rsidP="00DE5D8E" w:rsidRDefault="00723410" w14:paraId="706FC07F" w14:textId="0481C111">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Pr="003C0019" w:rsidR="00643344">
        <w:rPr>
          <w:rFonts w:ascii="Times New Roman" w:hAnsi="Times New Roman" w:cs="Times New Roman"/>
          <w:sz w:val="24"/>
          <w:szCs w:val="24"/>
          <w:lang w:val="lv-LV"/>
        </w:rPr>
        <w:t>ienā no poligoniem ar avotu un avoksnāju ļoti nelielā daudzumā (mazāk nekā 0,1</w:t>
      </w:r>
      <w:r w:rsidR="00DA2145">
        <w:rPr>
          <w:rFonts w:ascii="Times New Roman" w:hAnsi="Times New Roman" w:cs="Times New Roman"/>
          <w:sz w:val="24"/>
          <w:szCs w:val="24"/>
          <w:lang w:val="lv-LV"/>
        </w:rPr>
        <w:t> </w:t>
      </w:r>
      <w:r w:rsidRPr="003C0019" w:rsidR="00643344">
        <w:rPr>
          <w:rFonts w:ascii="Times New Roman" w:hAnsi="Times New Roman" w:cs="Times New Roman"/>
          <w:sz w:val="24"/>
          <w:szCs w:val="24"/>
          <w:lang w:val="lv-LV"/>
        </w:rPr>
        <w:t>% seguma) tika atrasta invazīvā sug</w:t>
      </w:r>
      <w:r w:rsidR="003C0019">
        <w:rPr>
          <w:rFonts w:ascii="Times New Roman" w:hAnsi="Times New Roman" w:cs="Times New Roman"/>
          <w:sz w:val="24"/>
          <w:szCs w:val="24"/>
          <w:lang w:val="lv-LV"/>
        </w:rPr>
        <w:t xml:space="preserve">a – sīkziedu sprigane </w:t>
      </w:r>
      <w:r w:rsidRPr="003C0019" w:rsidR="00643344">
        <w:rPr>
          <w:rFonts w:ascii="Times New Roman" w:hAnsi="Times New Roman" w:cs="Times New Roman"/>
          <w:i/>
          <w:sz w:val="24"/>
          <w:szCs w:val="24"/>
          <w:lang w:val="lv-LV"/>
        </w:rPr>
        <w:t>Impatiens parviflora</w:t>
      </w:r>
      <w:r w:rsidRPr="003C0019" w:rsidR="00643344">
        <w:rPr>
          <w:rFonts w:ascii="Times New Roman" w:hAnsi="Times New Roman" w:cs="Times New Roman"/>
          <w:sz w:val="24"/>
          <w:szCs w:val="24"/>
          <w:lang w:val="lv-LV"/>
        </w:rPr>
        <w:t>.</w:t>
      </w:r>
    </w:p>
    <w:p w:rsidRPr="004F4B76" w:rsidR="00643344" w:rsidP="00DE5D8E" w:rsidRDefault="54B81C82" w14:paraId="0A38A9B2" w14:textId="4A8FB177">
      <w:pPr>
        <w:spacing w:after="0" w:line="276" w:lineRule="auto"/>
        <w:ind w:firstLine="567"/>
        <w:jc w:val="both"/>
        <w:rPr>
          <w:rFonts w:ascii="Times New Roman" w:hAnsi="Times New Roman" w:cs="Times New Roman"/>
          <w:sz w:val="24"/>
          <w:szCs w:val="24"/>
          <w:lang w:val="lv-LV"/>
        </w:rPr>
      </w:pPr>
      <w:r w:rsidRPr="697D4D59">
        <w:rPr>
          <w:rFonts w:ascii="Times New Roman" w:hAnsi="Times New Roman" w:cs="Times New Roman"/>
          <w:sz w:val="24"/>
          <w:szCs w:val="24"/>
          <w:lang w:val="lv-LV"/>
        </w:rPr>
        <w:t>A</w:t>
      </w:r>
      <w:r w:rsidRPr="697D4D59" w:rsidR="4237E6A3">
        <w:rPr>
          <w:rFonts w:ascii="Times New Roman" w:hAnsi="Times New Roman" w:cs="Times New Roman"/>
          <w:sz w:val="24"/>
          <w:szCs w:val="24"/>
          <w:lang w:val="lv-LV"/>
        </w:rPr>
        <w:t>voksnāj</w:t>
      </w:r>
      <w:r w:rsidRPr="697D4D59">
        <w:rPr>
          <w:rFonts w:ascii="Times New Roman" w:hAnsi="Times New Roman" w:cs="Times New Roman"/>
          <w:sz w:val="24"/>
          <w:szCs w:val="24"/>
          <w:lang w:val="lv-LV"/>
        </w:rPr>
        <w:t>ā</w:t>
      </w:r>
      <w:r w:rsidRPr="697D4D59" w:rsidR="4237E6A3">
        <w:rPr>
          <w:rFonts w:ascii="Times New Roman" w:hAnsi="Times New Roman" w:cs="Times New Roman"/>
          <w:sz w:val="24"/>
          <w:szCs w:val="24"/>
          <w:lang w:val="lv-LV"/>
        </w:rPr>
        <w:t xml:space="preserve"> pie </w:t>
      </w:r>
      <w:r w:rsidRPr="697D4D59" w:rsidR="299CA3A2">
        <w:rPr>
          <w:rFonts w:ascii="Times New Roman" w:hAnsi="Times New Roman" w:cs="Times New Roman"/>
          <w:sz w:val="24"/>
          <w:szCs w:val="24"/>
          <w:lang w:val="lv-LV"/>
        </w:rPr>
        <w:t>Burtniek</w:t>
      </w:r>
      <w:r w:rsidRPr="697D4D59" w:rsidR="03DE7598">
        <w:rPr>
          <w:rFonts w:ascii="Times New Roman" w:hAnsi="Times New Roman" w:cs="Times New Roman"/>
          <w:sz w:val="24"/>
          <w:szCs w:val="24"/>
          <w:lang w:val="lv-LV"/>
        </w:rPr>
        <w:t>u</w:t>
      </w:r>
      <w:r w:rsidRPr="697D4D59" w:rsidR="4237E6A3">
        <w:rPr>
          <w:rFonts w:ascii="Times New Roman" w:hAnsi="Times New Roman" w:cs="Times New Roman"/>
          <w:sz w:val="24"/>
          <w:szCs w:val="24"/>
          <w:lang w:val="lv-LV"/>
        </w:rPr>
        <w:t xml:space="preserve"> mācītājmuižas un </w:t>
      </w:r>
      <w:r w:rsidRPr="697D4D59" w:rsidR="6C9E7C79">
        <w:rPr>
          <w:rFonts w:ascii="Times New Roman" w:hAnsi="Times New Roman" w:cs="Times New Roman"/>
          <w:color w:val="242424"/>
          <w:sz w:val="24"/>
          <w:szCs w:val="24"/>
          <w:lang w:val="lv-LV"/>
        </w:rPr>
        <w:t>“</w:t>
      </w:r>
      <w:r w:rsidRPr="697D4D59" w:rsidR="4237E6A3">
        <w:rPr>
          <w:rFonts w:ascii="Times New Roman" w:hAnsi="Times New Roman" w:cs="Times New Roman"/>
          <w:sz w:val="24"/>
          <w:szCs w:val="24"/>
          <w:lang w:val="lv-LV"/>
        </w:rPr>
        <w:t>Ezermaļiem” no 1930. gadiem ir saglabājusies a</w:t>
      </w:r>
      <w:r w:rsidRPr="697D4D59">
        <w:rPr>
          <w:rFonts w:ascii="Times New Roman" w:hAnsi="Times New Roman" w:cs="Times New Roman"/>
          <w:sz w:val="24"/>
          <w:szCs w:val="24"/>
          <w:lang w:val="lv-LV"/>
        </w:rPr>
        <w:t>r</w:t>
      </w:r>
      <w:r w:rsidRPr="697D4D59" w:rsidR="14356158">
        <w:rPr>
          <w:rFonts w:ascii="Times New Roman" w:hAnsi="Times New Roman" w:cs="Times New Roman"/>
          <w:sz w:val="24"/>
          <w:szCs w:val="24"/>
          <w:lang w:val="lv-LV"/>
        </w:rPr>
        <w:t>ī</w:t>
      </w:r>
      <w:r w:rsidRPr="697D4D59">
        <w:rPr>
          <w:rFonts w:ascii="Times New Roman" w:hAnsi="Times New Roman" w:cs="Times New Roman"/>
          <w:sz w:val="24"/>
          <w:szCs w:val="24"/>
          <w:lang w:val="lv-LV"/>
        </w:rPr>
        <w:t xml:space="preserve"> metāla sūkņa pamatne</w:t>
      </w:r>
      <w:r w:rsidRPr="697D4D59" w:rsidR="4237E6A3">
        <w:rPr>
          <w:rFonts w:ascii="Times New Roman" w:hAnsi="Times New Roman" w:cs="Times New Roman"/>
          <w:sz w:val="24"/>
          <w:szCs w:val="24"/>
          <w:lang w:val="lv-LV"/>
        </w:rPr>
        <w:t>.</w:t>
      </w:r>
    </w:p>
    <w:p w:rsidR="00E72DFB" w:rsidP="00DE5D8E" w:rsidRDefault="00E72DFB" w14:paraId="2DA73417" w14:textId="77777777">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D7619A">
        <w:rPr>
          <w:rFonts w:ascii="Times New Roman" w:hAnsi="Times New Roman" w:cs="Times New Roman"/>
          <w:sz w:val="24"/>
          <w:szCs w:val="24"/>
          <w:lang w:val="lv-LV"/>
        </w:rPr>
        <w:t>voksn</w:t>
      </w:r>
      <w:r>
        <w:rPr>
          <w:rFonts w:ascii="Times New Roman" w:hAnsi="Times New Roman" w:cs="Times New Roman"/>
          <w:sz w:val="24"/>
          <w:szCs w:val="24"/>
          <w:lang w:val="lv-LV"/>
        </w:rPr>
        <w:t xml:space="preserve">ājiem </w:t>
      </w:r>
      <w:r w:rsidR="00D7619A">
        <w:rPr>
          <w:rFonts w:ascii="Times New Roman" w:hAnsi="Times New Roman" w:cs="Times New Roman"/>
          <w:sz w:val="24"/>
          <w:szCs w:val="24"/>
          <w:lang w:val="lv-LV"/>
        </w:rPr>
        <w:t>un avot</w:t>
      </w:r>
      <w:r>
        <w:rPr>
          <w:rFonts w:ascii="Times New Roman" w:hAnsi="Times New Roman" w:cs="Times New Roman"/>
          <w:sz w:val="24"/>
          <w:szCs w:val="24"/>
          <w:lang w:val="lv-LV"/>
        </w:rPr>
        <w:t>iem kā</w:t>
      </w:r>
      <w:r w:rsidR="00D7619A">
        <w:rPr>
          <w:rFonts w:ascii="Times New Roman" w:hAnsi="Times New Roman" w:cs="Times New Roman"/>
          <w:sz w:val="24"/>
          <w:szCs w:val="24"/>
          <w:lang w:val="lv-LV"/>
        </w:rPr>
        <w:t xml:space="preserve"> </w:t>
      </w:r>
      <w:r w:rsidRPr="00E72DFB" w:rsidR="00D7619A">
        <w:rPr>
          <w:rFonts w:ascii="Times New Roman" w:hAnsi="Times New Roman" w:cs="Times New Roman"/>
          <w:b/>
          <w:sz w:val="24"/>
          <w:szCs w:val="24"/>
          <w:lang w:val="lv-LV"/>
        </w:rPr>
        <w:t>sociāli ekonomiskā vērtība</w:t>
      </w:r>
      <w:r w:rsidR="00D7619A">
        <w:rPr>
          <w:rFonts w:ascii="Times New Roman" w:hAnsi="Times New Roman" w:cs="Times New Roman"/>
          <w:sz w:val="24"/>
          <w:szCs w:val="24"/>
          <w:lang w:val="lv-LV"/>
        </w:rPr>
        <w:t xml:space="preserve"> </w:t>
      </w:r>
      <w:r w:rsidRPr="00D7619A">
        <w:rPr>
          <w:rFonts w:ascii="Times New Roman" w:hAnsi="Times New Roman" w:cs="Times New Roman"/>
          <w:sz w:val="24"/>
          <w:szCs w:val="24"/>
          <w:lang w:val="lv-LV"/>
        </w:rPr>
        <w:t xml:space="preserve">DL “Burtnieka ezera pļavas” </w:t>
      </w:r>
      <w:r>
        <w:rPr>
          <w:rFonts w:ascii="Times New Roman" w:hAnsi="Times New Roman" w:cs="Times New Roman"/>
          <w:sz w:val="24"/>
          <w:szCs w:val="24"/>
          <w:lang w:val="lv-LV"/>
        </w:rPr>
        <w:t>atzīmējama potenciāla ūdens resursu pieejamība, kā arī ainaviskā vērtība tūrisma kontekstā.</w:t>
      </w:r>
    </w:p>
    <w:p w:rsidR="00E72DFB" w:rsidP="00DE5D8E" w:rsidRDefault="00E72DFB" w14:paraId="6D4EDC24" w14:textId="585C17C1">
      <w:pPr>
        <w:spacing w:after="0" w:line="276" w:lineRule="auto"/>
        <w:ind w:firstLine="567"/>
        <w:jc w:val="both"/>
        <w:rPr>
          <w:rFonts w:ascii="Times New Roman" w:hAnsi="Times New Roman" w:cs="Times New Roman"/>
          <w:sz w:val="24"/>
          <w:szCs w:val="24"/>
          <w:lang w:val="lv-LV"/>
        </w:rPr>
      </w:pPr>
      <w:r w:rsidRPr="00D7619A">
        <w:rPr>
          <w:rFonts w:ascii="Times New Roman" w:hAnsi="Times New Roman" w:cs="Times New Roman"/>
          <w:sz w:val="24"/>
          <w:szCs w:val="24"/>
          <w:lang w:val="lv-LV"/>
        </w:rPr>
        <w:t xml:space="preserve">DA plāna izstrādes ietvaros DL “Burtnieka ezera pļavas” teritorijā nav konstatēti </w:t>
      </w:r>
      <w:r>
        <w:rPr>
          <w:rFonts w:ascii="Times New Roman" w:hAnsi="Times New Roman" w:cs="Times New Roman"/>
          <w:sz w:val="24"/>
          <w:szCs w:val="24"/>
          <w:lang w:val="lv-LV"/>
        </w:rPr>
        <w:t xml:space="preserve">avoksnāju un avotu </w:t>
      </w:r>
      <w:r w:rsidRPr="00D7619A">
        <w:rPr>
          <w:rFonts w:ascii="Times New Roman" w:hAnsi="Times New Roman" w:cs="Times New Roman"/>
          <w:sz w:val="24"/>
          <w:szCs w:val="24"/>
          <w:lang w:val="lv-LV"/>
        </w:rPr>
        <w:t xml:space="preserve">biotopus nelabvēlīgi </w:t>
      </w:r>
      <w:r w:rsidRPr="00E72DFB">
        <w:rPr>
          <w:rFonts w:ascii="Times New Roman" w:hAnsi="Times New Roman" w:cs="Times New Roman"/>
          <w:b/>
          <w:sz w:val="24"/>
          <w:szCs w:val="24"/>
          <w:lang w:val="lv-LV"/>
        </w:rPr>
        <w:t>ietekmējoši faktori</w:t>
      </w:r>
      <w:r w:rsidRPr="00D7619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Šos biotopus </w:t>
      </w:r>
      <w:r w:rsidRPr="00D7619A">
        <w:rPr>
          <w:rFonts w:ascii="Times New Roman" w:hAnsi="Times New Roman" w:cs="Times New Roman"/>
          <w:sz w:val="24"/>
          <w:szCs w:val="24"/>
          <w:lang w:val="lv-LV"/>
        </w:rPr>
        <w:t>pozitīvi ietekmējusi to dabiskā attīstība</w:t>
      </w:r>
      <w:r>
        <w:rPr>
          <w:rFonts w:ascii="Times New Roman" w:hAnsi="Times New Roman" w:cs="Times New Roman"/>
          <w:sz w:val="24"/>
          <w:szCs w:val="24"/>
          <w:lang w:val="lv-LV"/>
        </w:rPr>
        <w:t>.</w:t>
      </w:r>
    </w:p>
    <w:p w:rsidR="00023165" w:rsidP="00DE5D8E" w:rsidRDefault="00023165" w14:paraId="3D1A767C" w14:textId="227F2551">
      <w:pPr>
        <w:spacing w:after="0" w:line="276" w:lineRule="auto"/>
        <w:ind w:firstLine="567"/>
        <w:jc w:val="both"/>
        <w:rPr>
          <w:rFonts w:ascii="Times New Roman" w:hAnsi="Times New Roman" w:cs="Times New Roman"/>
          <w:sz w:val="24"/>
          <w:szCs w:val="24"/>
          <w:lang w:val="lv-LV"/>
        </w:rPr>
      </w:pPr>
      <w:r w:rsidRPr="00023165">
        <w:rPr>
          <w:rFonts w:ascii="Times New Roman" w:hAnsi="Times New Roman" w:eastAsia="Times New Roman" w:cs="Times New Roman"/>
          <w:bCs/>
          <w:sz w:val="24"/>
          <w:szCs w:val="24"/>
          <w:lang w:val="lv-LV" w:eastAsia="lv-LV"/>
        </w:rPr>
        <w:t xml:space="preserve">Lai nodrošinātu </w:t>
      </w:r>
      <w:r>
        <w:rPr>
          <w:rFonts w:ascii="Times New Roman" w:hAnsi="Times New Roman" w:eastAsia="Times New Roman" w:cs="Times New Roman"/>
          <w:bCs/>
          <w:sz w:val="24"/>
          <w:szCs w:val="24"/>
          <w:lang w:val="lv-LV" w:eastAsia="lv-LV"/>
        </w:rPr>
        <w:t xml:space="preserve">DL </w:t>
      </w:r>
      <w:r w:rsidR="00084E60">
        <w:rPr>
          <w:rFonts w:ascii="Times New Roman" w:hAnsi="Times New Roman" w:eastAsia="Times New Roman" w:cs="Times New Roman"/>
          <w:bCs/>
          <w:sz w:val="24"/>
          <w:szCs w:val="24"/>
          <w:lang w:val="lv-LV" w:eastAsia="lv-LV"/>
        </w:rPr>
        <w:t>“</w:t>
      </w:r>
      <w:r w:rsidR="000E0C51">
        <w:rPr>
          <w:rFonts w:ascii="Times New Roman" w:hAnsi="Times New Roman" w:eastAsia="Times New Roman" w:cs="Times New Roman"/>
          <w:bCs/>
          <w:sz w:val="24"/>
          <w:szCs w:val="24"/>
          <w:lang w:val="lv-LV" w:eastAsia="lv-LV"/>
        </w:rPr>
        <w:t>Burtnieka</w:t>
      </w:r>
      <w:r w:rsidRPr="00023165">
        <w:rPr>
          <w:rFonts w:ascii="Times New Roman" w:hAnsi="Times New Roman" w:eastAsia="Times New Roman" w:cs="Times New Roman"/>
          <w:bCs/>
          <w:sz w:val="24"/>
          <w:szCs w:val="24"/>
          <w:lang w:val="lv-LV" w:eastAsia="lv-LV"/>
        </w:rPr>
        <w:t xml:space="preserve"> ezera pļavas</w:t>
      </w:r>
      <w:r w:rsidR="00084E60">
        <w:rPr>
          <w:rFonts w:ascii="Times New Roman" w:hAnsi="Times New Roman" w:eastAsia="Times New Roman" w:cs="Times New Roman"/>
          <w:bCs/>
          <w:sz w:val="24"/>
          <w:szCs w:val="24"/>
          <w:lang w:val="lv-LV" w:eastAsia="lv-LV"/>
        </w:rPr>
        <w:t>”</w:t>
      </w:r>
      <w:r w:rsidRPr="00023165">
        <w:rPr>
          <w:rFonts w:ascii="Times New Roman" w:hAnsi="Times New Roman" w:eastAsia="Times New Roman" w:cs="Times New Roman"/>
          <w:bCs/>
          <w:sz w:val="24"/>
          <w:szCs w:val="24"/>
          <w:lang w:val="lv-LV" w:eastAsia="lv-LV"/>
        </w:rPr>
        <w:t xml:space="preserve"> sastopamo avoksnāju</w:t>
      </w:r>
      <w:r w:rsidR="00E72DFB">
        <w:rPr>
          <w:rFonts w:ascii="Times New Roman" w:hAnsi="Times New Roman" w:eastAsia="Times New Roman" w:cs="Times New Roman"/>
          <w:bCs/>
          <w:sz w:val="24"/>
          <w:szCs w:val="24"/>
          <w:lang w:val="lv-LV" w:eastAsia="lv-LV"/>
        </w:rPr>
        <w:t xml:space="preserve"> un avotu</w:t>
      </w:r>
      <w:r w:rsidRPr="00023165">
        <w:rPr>
          <w:rFonts w:ascii="Times New Roman" w:hAnsi="Times New Roman" w:eastAsia="Times New Roman" w:cs="Times New Roman"/>
          <w:bCs/>
          <w:sz w:val="24"/>
          <w:szCs w:val="24"/>
          <w:lang w:val="lv-LV" w:eastAsia="lv-LV"/>
        </w:rPr>
        <w:t xml:space="preserve"> </w:t>
      </w:r>
      <w:r w:rsidRPr="00E72DFB">
        <w:rPr>
          <w:rFonts w:ascii="Times New Roman" w:hAnsi="Times New Roman" w:eastAsia="Times New Roman" w:cs="Times New Roman"/>
          <w:b/>
          <w:bCs/>
          <w:sz w:val="24"/>
          <w:szCs w:val="24"/>
          <w:lang w:val="lv-LV" w:eastAsia="lv-LV"/>
        </w:rPr>
        <w:t>labvēlīgu aizsardzības stāvokli</w:t>
      </w:r>
      <w:r w:rsidR="00E72DFB">
        <w:rPr>
          <w:rFonts w:ascii="Times New Roman" w:hAnsi="Times New Roman" w:eastAsia="Times New Roman" w:cs="Times New Roman"/>
          <w:bCs/>
          <w:sz w:val="24"/>
          <w:szCs w:val="24"/>
          <w:lang w:val="lv-LV" w:eastAsia="lv-LV"/>
        </w:rPr>
        <w:t>,</w:t>
      </w:r>
      <w:r>
        <w:rPr>
          <w:rFonts w:ascii="Times New Roman" w:hAnsi="Times New Roman" w:eastAsia="Times New Roman" w:cs="Times New Roman"/>
          <w:bCs/>
          <w:sz w:val="24"/>
          <w:szCs w:val="24"/>
          <w:lang w:val="lv-LV" w:eastAsia="lv-LV"/>
        </w:rPr>
        <w:t xml:space="preserve"> </w:t>
      </w:r>
      <w:r w:rsidRPr="00023165">
        <w:rPr>
          <w:rFonts w:ascii="Times New Roman" w:hAnsi="Times New Roman" w:eastAsia="Times New Roman" w:cs="Times New Roman"/>
          <w:bCs/>
          <w:sz w:val="24"/>
          <w:szCs w:val="24"/>
          <w:lang w:val="lv-LV" w:eastAsia="lv-LV"/>
        </w:rPr>
        <w:t>nepieciešams ievērot neiejaukšanās režīmu,</w:t>
      </w:r>
      <w:r w:rsidRPr="00023165">
        <w:rPr>
          <w:rFonts w:ascii="Times New Roman" w:hAnsi="Times New Roman" w:cs="Times New Roman"/>
          <w:sz w:val="24"/>
          <w:szCs w:val="24"/>
          <w:lang w:val="lv-LV"/>
        </w:rPr>
        <w:t xml:space="preserve"> </w:t>
      </w:r>
      <w:r w:rsidR="00E30926">
        <w:rPr>
          <w:rFonts w:ascii="Times New Roman" w:hAnsi="Times New Roman" w:cs="Times New Roman"/>
          <w:sz w:val="24"/>
          <w:szCs w:val="24"/>
          <w:lang w:val="lv-LV"/>
        </w:rPr>
        <w:t xml:space="preserve">ierobežot </w:t>
      </w:r>
      <w:r w:rsidRPr="003C0019" w:rsidR="00E30926">
        <w:rPr>
          <w:rFonts w:ascii="Times New Roman" w:hAnsi="Times New Roman" w:cs="Times New Roman"/>
          <w:sz w:val="24"/>
          <w:szCs w:val="24"/>
          <w:lang w:val="lv-LV"/>
        </w:rPr>
        <w:t>invazī</w:t>
      </w:r>
      <w:r w:rsidR="00E30926">
        <w:rPr>
          <w:rFonts w:ascii="Times New Roman" w:hAnsi="Times New Roman" w:cs="Times New Roman"/>
          <w:sz w:val="24"/>
          <w:szCs w:val="24"/>
          <w:lang w:val="lv-LV"/>
        </w:rPr>
        <w:t xml:space="preserve">vo sugu izplatīšanos, </w:t>
      </w:r>
      <w:r w:rsidRPr="00023165">
        <w:rPr>
          <w:rFonts w:ascii="Times New Roman" w:hAnsi="Times New Roman" w:cs="Times New Roman"/>
          <w:sz w:val="24"/>
          <w:szCs w:val="24"/>
          <w:lang w:val="lv-LV"/>
        </w:rPr>
        <w:t>pieļaujot ierobežota apjoma pameža tīrīšanu un mazvērtīgo kritalu izvākšanu</w:t>
      </w:r>
      <w:r>
        <w:rPr>
          <w:rFonts w:ascii="Times New Roman" w:hAnsi="Times New Roman" w:cs="Times New Roman"/>
          <w:sz w:val="24"/>
          <w:szCs w:val="24"/>
          <w:lang w:val="lv-LV"/>
        </w:rPr>
        <w:t xml:space="preserve">, ja tas nepieciešams </w:t>
      </w:r>
      <w:r w:rsidRPr="00023165">
        <w:rPr>
          <w:rFonts w:ascii="Times New Roman" w:hAnsi="Times New Roman" w:cs="Times New Roman"/>
          <w:sz w:val="24"/>
          <w:szCs w:val="24"/>
          <w:lang w:val="lv-LV"/>
        </w:rPr>
        <w:t xml:space="preserve">takas </w:t>
      </w:r>
      <w:r>
        <w:rPr>
          <w:rFonts w:ascii="Times New Roman" w:hAnsi="Times New Roman" w:cs="Times New Roman"/>
          <w:sz w:val="24"/>
          <w:szCs w:val="24"/>
          <w:lang w:val="lv-LV"/>
        </w:rPr>
        <w:t>veidošanai</w:t>
      </w:r>
      <w:r w:rsidRPr="00023165">
        <w:rPr>
          <w:rFonts w:ascii="Times New Roman" w:hAnsi="Times New Roman" w:cs="Times New Roman"/>
          <w:sz w:val="24"/>
          <w:szCs w:val="24"/>
          <w:lang w:val="lv-LV"/>
        </w:rPr>
        <w:t>.</w:t>
      </w:r>
    </w:p>
    <w:p w:rsidRPr="00023165" w:rsidR="00023165" w:rsidP="00DE5D8E" w:rsidRDefault="00023165" w14:paraId="070837F0" w14:textId="77777777">
      <w:pPr>
        <w:spacing w:after="0" w:line="276" w:lineRule="auto"/>
        <w:ind w:firstLine="567"/>
        <w:jc w:val="both"/>
        <w:rPr>
          <w:rFonts w:ascii="Times New Roman" w:hAnsi="Times New Roman" w:cs="Times New Roman"/>
          <w:sz w:val="24"/>
          <w:szCs w:val="24"/>
          <w:lang w:val="lv-LV"/>
        </w:rPr>
      </w:pPr>
    </w:p>
    <w:p w:rsidRPr="00AB0B56" w:rsidR="005C2E13" w:rsidP="00DE5D8E" w:rsidRDefault="005C2E13" w14:paraId="13FADDEA" w14:textId="631E9E35">
      <w:pPr>
        <w:pStyle w:val="Heading3"/>
        <w:spacing w:before="0" w:line="276" w:lineRule="auto"/>
      </w:pPr>
      <w:bookmarkStart w:name="_Toc214452983" w:id="34"/>
      <w:r w:rsidRPr="00AB0B56">
        <w:t>2.3.</w:t>
      </w:r>
      <w:r>
        <w:t>4</w:t>
      </w:r>
      <w:r w:rsidRPr="00AB0B56">
        <w:t>. Atsegumu biotopi</w:t>
      </w:r>
      <w:bookmarkEnd w:id="34"/>
    </w:p>
    <w:p w:rsidR="0049338C" w:rsidP="00DE5D8E" w:rsidRDefault="0DD9C550" w14:paraId="731671D6" w14:textId="263DDCAC">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Smilšakmens atsegumi Burtnieka stāvkrasta pakājē starp </w:t>
      </w:r>
      <w:r w:rsidRPr="65F8F4DC" w:rsidR="299CA3A2">
        <w:rPr>
          <w:rFonts w:ascii="Times New Roman" w:hAnsi="Times New Roman" w:cs="Times New Roman"/>
          <w:sz w:val="24"/>
          <w:szCs w:val="24"/>
          <w:lang w:val="lv-LV"/>
        </w:rPr>
        <w:t>Burtniek</w:t>
      </w:r>
      <w:r w:rsidRPr="65F8F4DC" w:rsidR="30F34103">
        <w:rPr>
          <w:rFonts w:ascii="Times New Roman" w:hAnsi="Times New Roman" w:cs="Times New Roman"/>
          <w:sz w:val="24"/>
          <w:szCs w:val="24"/>
          <w:lang w:val="lv-LV"/>
        </w:rPr>
        <w:t>u</w:t>
      </w:r>
      <w:r w:rsidRPr="65F8F4DC">
        <w:rPr>
          <w:rFonts w:ascii="Times New Roman" w:hAnsi="Times New Roman" w:cs="Times New Roman"/>
          <w:sz w:val="24"/>
          <w:szCs w:val="24"/>
          <w:lang w:val="lv-LV"/>
        </w:rPr>
        <w:t xml:space="preserve"> Vecajiem kapiem un </w:t>
      </w:r>
      <w:r w:rsidRPr="65F8F4DC" w:rsidR="299CA3A2">
        <w:rPr>
          <w:rFonts w:ascii="Times New Roman" w:hAnsi="Times New Roman" w:cs="Times New Roman"/>
          <w:sz w:val="24"/>
          <w:szCs w:val="24"/>
          <w:lang w:val="lv-LV"/>
        </w:rPr>
        <w:t>Burtniek</w:t>
      </w:r>
      <w:r w:rsidRPr="65F8F4DC" w:rsidR="08E387D5">
        <w:rPr>
          <w:rFonts w:ascii="Times New Roman" w:hAnsi="Times New Roman" w:cs="Times New Roman"/>
          <w:sz w:val="24"/>
          <w:szCs w:val="24"/>
          <w:lang w:val="lv-LV"/>
        </w:rPr>
        <w:t>u</w:t>
      </w:r>
      <w:r w:rsidRPr="65F8F4DC">
        <w:rPr>
          <w:rFonts w:ascii="Times New Roman" w:hAnsi="Times New Roman" w:cs="Times New Roman"/>
          <w:sz w:val="24"/>
          <w:szCs w:val="24"/>
          <w:lang w:val="lv-LV"/>
        </w:rPr>
        <w:t xml:space="preserve"> baznīcu un mācītājmuižu (</w:t>
      </w:r>
      <w:r w:rsidRPr="65F8F4DC" w:rsidR="42B82AE1">
        <w:rPr>
          <w:rFonts w:ascii="Times New Roman" w:hAnsi="Times New Roman" w:cs="Times New Roman"/>
          <w:color w:val="242424"/>
          <w:sz w:val="24"/>
          <w:szCs w:val="24"/>
          <w:lang w:val="lv-LV"/>
        </w:rPr>
        <w:t>“</w:t>
      </w:r>
      <w:r w:rsidRPr="65F8F4DC">
        <w:rPr>
          <w:rFonts w:ascii="Times New Roman" w:hAnsi="Times New Roman" w:cs="Times New Roman"/>
          <w:sz w:val="24"/>
          <w:szCs w:val="24"/>
          <w:lang w:val="lv-LV"/>
        </w:rPr>
        <w:t xml:space="preserve">Ezermaļiem”) un Dambjupītes gravā apsekoti 2024. gada veģetācijas sezonā kopumā </w:t>
      </w:r>
      <w:r w:rsidRPr="00D37BD4" w:rsidR="00D37BD4">
        <w:rPr>
          <w:rFonts w:ascii="Times New Roman" w:hAnsi="Times New Roman" w:cs="Times New Roman"/>
          <w:sz w:val="24"/>
          <w:szCs w:val="24"/>
          <w:lang w:val="lv-LV"/>
        </w:rPr>
        <w:t>(3.5. pielikums)</w:t>
      </w:r>
      <w:r w:rsidRPr="65F8F4DC">
        <w:rPr>
          <w:rFonts w:ascii="Times New Roman" w:hAnsi="Times New Roman" w:cs="Times New Roman"/>
          <w:sz w:val="24"/>
          <w:szCs w:val="24"/>
          <w:lang w:val="lv-LV"/>
        </w:rPr>
        <w:t xml:space="preserve">. Pārējā DL </w:t>
      </w:r>
      <w:r w:rsidRPr="65F8F4DC" w:rsidR="17B98B96">
        <w:rPr>
          <w:rFonts w:ascii="Times New Roman" w:hAnsi="Times New Roman" w:cs="Times New Roman"/>
          <w:sz w:val="24"/>
          <w:szCs w:val="24"/>
          <w:lang w:val="lv-LV"/>
        </w:rPr>
        <w:t>“</w:t>
      </w:r>
      <w:r w:rsidRPr="65F8F4DC" w:rsidR="299CA3A2">
        <w:rPr>
          <w:rFonts w:ascii="Times New Roman" w:hAnsi="Times New Roman" w:cs="Times New Roman"/>
          <w:sz w:val="24"/>
          <w:szCs w:val="24"/>
          <w:lang w:val="lv-LV"/>
        </w:rPr>
        <w:t>Burtnieka</w:t>
      </w:r>
      <w:r w:rsidRPr="65F8F4DC">
        <w:rPr>
          <w:rFonts w:ascii="Times New Roman" w:hAnsi="Times New Roman" w:cs="Times New Roman"/>
          <w:sz w:val="24"/>
          <w:szCs w:val="24"/>
          <w:lang w:val="lv-LV"/>
        </w:rPr>
        <w:t xml:space="preserve"> ezera pļavas</w:t>
      </w:r>
      <w:r w:rsidRPr="65F8F4DC" w:rsidR="17B98B96">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teritorijā smilšakmens atsegumi nav sastopami. Izvērtēta arī DAP DDPS “Ozols” pieejamā informācija par ES nozīmes smilšakmens atsegumu biotopu sastopamību un kvalitāti.</w:t>
      </w:r>
    </w:p>
    <w:p w:rsidR="000A786F" w:rsidP="00DE5D8E" w:rsidRDefault="0049338C" w14:paraId="7787433B" w14:textId="1431B29E">
      <w:pPr>
        <w:pStyle w:val="NormalWeb"/>
        <w:spacing w:before="0" w:beforeAutospacing="0" w:after="0" w:afterAutospacing="0" w:line="276" w:lineRule="auto"/>
        <w:ind w:firstLine="567"/>
        <w:jc w:val="both"/>
      </w:pPr>
      <w:r w:rsidRPr="007517F5">
        <w:t>Burtniek</w:t>
      </w:r>
      <w:r w:rsidR="00593428">
        <w:t xml:space="preserve">a </w:t>
      </w:r>
      <w:r w:rsidRPr="007517F5">
        <w:t>stāvkrast</w:t>
      </w:r>
      <w:r w:rsidR="00593428">
        <w:t xml:space="preserve">a nogāze </w:t>
      </w:r>
      <w:r w:rsidRPr="007517F5">
        <w:t xml:space="preserve">sākotnēji ir veidojusies leduslaikmeta noslēgumā pirms 15 līdz 12 tūkstošiem gadu zem šļūdoņa Ziemeļvidzemes mēles, ledāja un kušanas ūdeņu erozijai veidojot </w:t>
      </w:r>
      <w:r w:rsidR="000E0C51">
        <w:t>Burtnieka</w:t>
      </w:r>
      <w:r w:rsidRPr="007517F5">
        <w:t xml:space="preserve"> ezera ieplaku (www.daba.gov.lv). Pēc ledāja nokušanas nogāzi erodēja </w:t>
      </w:r>
      <w:r w:rsidR="000E0C51">
        <w:t>Burtnieka</w:t>
      </w:r>
      <w:r w:rsidRPr="007517F5">
        <w:t xml:space="preserve"> ezera viļņi, nodrošinot smilšakmens atsegumu pastāvīgu atjaunošanos. Vidusdevona Živetas stāva </w:t>
      </w:r>
      <w:r w:rsidR="000E0C51">
        <w:t>Burtniek</w:t>
      </w:r>
      <w:r w:rsidR="00142458">
        <w:t>u</w:t>
      </w:r>
      <w:r w:rsidRPr="007517F5">
        <w:t xml:space="preserve"> svītas smilšakmens atsegumi, satur fos</w:t>
      </w:r>
      <w:r w:rsidR="00171418">
        <w:t>i</w:t>
      </w:r>
      <w:r w:rsidRPr="007517F5">
        <w:t>lo zivju un bezžokleņu atliekas</w:t>
      </w:r>
      <w:r>
        <w:t>, bet apsekojumu gaitā Burtnieka atsegumos tās netika konstatētas</w:t>
      </w:r>
      <w:r w:rsidR="00086476">
        <w:t>.</w:t>
      </w:r>
    </w:p>
    <w:p w:rsidR="00086476" w:rsidP="00DE5D8E" w:rsidRDefault="0F353F24" w14:paraId="1A7EDD08" w14:textId="4CF484E4">
      <w:pPr>
        <w:pStyle w:val="NormalWeb"/>
        <w:spacing w:before="0" w:beforeAutospacing="0" w:after="0" w:afterAutospacing="0" w:line="276" w:lineRule="auto"/>
        <w:ind w:firstLine="567"/>
        <w:jc w:val="both"/>
      </w:pPr>
      <w:r>
        <w:t xml:space="preserve">Smilšakmens atsegumi tuvējā apkārtnē ir sastopami arī Dambjupītes gravā tās kreisā krasta nogāzē 600 m uz DA no </w:t>
      </w:r>
      <w:r w:rsidR="299CA3A2">
        <w:t>Burtniek</w:t>
      </w:r>
      <w:r w:rsidR="08E387D5">
        <w:t>u</w:t>
      </w:r>
      <w:r>
        <w:t xml:space="preserve"> Vecās kapsētas un 230 m no DL </w:t>
      </w:r>
      <w:r w:rsidR="17B98B96">
        <w:t>“</w:t>
      </w:r>
      <w:r w:rsidR="299CA3A2">
        <w:t>Burtnieka</w:t>
      </w:r>
      <w:r>
        <w:t xml:space="preserve"> ezera pļavas</w:t>
      </w:r>
      <w:r w:rsidR="17B98B96">
        <w:t>”</w:t>
      </w:r>
      <w:r>
        <w:t xml:space="preserve"> robežas, divi nelieli, blakus esoši atsegumi (lielākais no tie ar 3 m garu, 1,3 m dziļu un 1,3 m augstu nišu) Negurskas upītes kreisajā krastā 565 m no </w:t>
      </w:r>
      <w:r w:rsidR="00DE5D8E">
        <w:t>DL</w:t>
      </w:r>
      <w:r>
        <w:t xml:space="preserve"> robežas pretī „Selgām”, kā arī vēl divi atsegumi Eiķinupes labā krasta nogāzē pie Penču </w:t>
      </w:r>
      <w:r w:rsidRPr="65F8F4DC" w:rsidR="072E6448">
        <w:rPr>
          <w:color w:val="242424"/>
        </w:rPr>
        <w:t>“</w:t>
      </w:r>
      <w:r>
        <w:t>Aizvējiem” – Velnakalna Velna pēdas avota atsegums un 90 m uz DRR no tā vēl viens neliels atsegums otra mazāka avota gultnē (Bikše, 2023).</w:t>
      </w:r>
    </w:p>
    <w:p w:rsidR="000A786F" w:rsidP="00DE5D8E" w:rsidRDefault="0049338C" w14:paraId="655DB3B9" w14:textId="0F419A26">
      <w:pPr>
        <w:pStyle w:val="NormalWeb"/>
        <w:spacing w:before="0" w:beforeAutospacing="0" w:after="0" w:afterAutospacing="0" w:line="276" w:lineRule="auto"/>
        <w:ind w:firstLine="567"/>
        <w:jc w:val="both"/>
      </w:pPr>
      <w:r w:rsidRPr="007517F5">
        <w:t>1924.-1929. gadā</w:t>
      </w:r>
      <w:r w:rsidR="00F119FC">
        <w:t>,</w:t>
      </w:r>
      <w:r w:rsidRPr="007517F5">
        <w:t xml:space="preserve"> regulējot Salacu septiņu kilometru garā posmā lejpus tās iztekai no Burtnieka, 1928.-1929. gadā par aptuveni vienu metru tika pazemināts Burtnieka ūdens līmenis, izraisot atsegumu degradāciju – aizbiršanu un aizaugšanu, kas turpinās arī šobrīd (Cukurs, 1930, Glazačeva, 2004, </w:t>
      </w:r>
      <w:r w:rsidRPr="000A786F" w:rsidR="000A786F">
        <w:t>Malta &amp; Galenieks 1936). Pirms ūdens līmeņa pazemināšanās tā laika lielākajā un iespaidīgākajā Burtnieka smilšakmens atsegumā Kapu klintī bijusi arī šaura, līdz 2,2 m gara ala, kas tagad</w:t>
      </w:r>
      <w:r w:rsidR="000A786F">
        <w:t xml:space="preserve"> ir aizbirusi vai arī sagruvusi, </w:t>
      </w:r>
      <w:r w:rsidRPr="000A786F" w:rsidR="000A786F">
        <w:t>un pati klints ir bijusi aprakstīta ar daudziem seniem uzrakstiem (</w:t>
      </w:r>
      <w:r w:rsidRPr="00833254" w:rsidR="00833254">
        <w:t>2.3.4.</w:t>
      </w:r>
      <w:r w:rsidR="00833254">
        <w:t xml:space="preserve">1., </w:t>
      </w:r>
      <w:r w:rsidRPr="00833254" w:rsidR="00833254">
        <w:t xml:space="preserve">2.3.4.2. </w:t>
      </w:r>
      <w:r w:rsidR="00833254">
        <w:t xml:space="preserve">att., </w:t>
      </w:r>
      <w:r w:rsidRPr="000A786F" w:rsidR="000A786F">
        <w:t>Cukurs, 1930).</w:t>
      </w:r>
    </w:p>
    <w:p w:rsidR="00E30926" w:rsidP="00DE5D8E" w:rsidRDefault="00E30926" w14:paraId="35854F0E" w14:textId="77777777">
      <w:pPr>
        <w:pStyle w:val="NormalWeb"/>
        <w:spacing w:before="0" w:beforeAutospacing="0" w:after="0" w:afterAutospacing="0" w:line="276" w:lineRule="auto"/>
        <w:ind w:firstLine="567"/>
        <w:jc w:val="both"/>
      </w:pPr>
    </w:p>
    <w:p w:rsidR="00833254" w:rsidP="00DE5D8E" w:rsidRDefault="00833254" w14:paraId="435366AB" w14:textId="77777777">
      <w:pPr>
        <w:spacing w:after="0" w:line="276" w:lineRule="auto"/>
        <w:jc w:val="center"/>
        <w:rPr>
          <w:rFonts w:ascii="Times New Roman" w:hAnsi="Times New Roman" w:cs="Times New Roman"/>
          <w:bCs/>
          <w:iCs/>
          <w:color w:val="242424"/>
          <w:shd w:val="clear" w:color="auto" w:fill="FFFFFF"/>
        </w:rPr>
      </w:pPr>
      <w:r>
        <w:rPr>
          <w:rFonts w:ascii="Times New Roman" w:hAnsi="Times New Roman" w:cs="Times New Roman"/>
          <w:bCs/>
          <w:iCs/>
          <w:noProof/>
          <w:color w:val="242424"/>
          <w:shd w:val="clear" w:color="auto" w:fill="FFFFFF"/>
          <w:lang w:val="lv-LV" w:eastAsia="lv-LV"/>
        </w:rPr>
        <w:drawing>
          <wp:inline distT="0" distB="0" distL="0" distR="0" wp14:anchorId="5FD8855B" wp14:editId="1080E73A">
            <wp:extent cx="6060397" cy="4021666"/>
            <wp:effectExtent l="19050" t="0" r="0" b="0"/>
            <wp:docPr id="199558528" name="Picture 16" descr="Burtnieka_atsegumi_pirms_limena_pazeminasanas_1928_gada_1200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tnieka_atsegumi_pirms_limena_pazeminasanas_1928_gada_1200p.jpg"/>
                    <pic:cNvPicPr/>
                  </pic:nvPicPr>
                  <pic:blipFill>
                    <a:blip r:embed="rId68" cstate="screen">
                      <a:extLst>
                        <a:ext uri="{28A0092B-C50C-407E-A947-70E740481C1C}">
                          <a14:useLocalDpi xmlns:a14="http://schemas.microsoft.com/office/drawing/2010/main" val="0"/>
                        </a:ext>
                      </a:extLst>
                    </a:blip>
                    <a:stretch>
                      <a:fillRect/>
                    </a:stretch>
                  </pic:blipFill>
                  <pic:spPr>
                    <a:xfrm>
                      <a:off x="0" y="0"/>
                      <a:ext cx="6066639" cy="4025808"/>
                    </a:xfrm>
                    <a:prstGeom prst="rect">
                      <a:avLst/>
                    </a:prstGeom>
                  </pic:spPr>
                </pic:pic>
              </a:graphicData>
            </a:graphic>
          </wp:inline>
        </w:drawing>
      </w:r>
    </w:p>
    <w:p w:rsidRPr="00833254" w:rsidR="00833254" w:rsidP="00DE5D8E" w:rsidRDefault="00833254" w14:paraId="719682DD" w14:textId="0897554E">
      <w:pPr>
        <w:spacing w:after="0" w:line="276" w:lineRule="auto"/>
        <w:jc w:val="both"/>
        <w:rPr>
          <w:rFonts w:ascii="Times New Roman" w:hAnsi="Times New Roman" w:cs="Times New Roman"/>
          <w:bCs/>
          <w:iCs/>
          <w:color w:val="242424"/>
          <w:shd w:val="clear" w:color="auto" w:fill="FFFFFF"/>
        </w:rPr>
      </w:pPr>
      <w:r w:rsidRPr="00833254">
        <w:rPr>
          <w:rFonts w:ascii="Times New Roman" w:hAnsi="Times New Roman" w:cs="Times New Roman"/>
        </w:rPr>
        <w:t xml:space="preserve">2.3.4.1. att. </w:t>
      </w:r>
      <w:r w:rsidRPr="00833254">
        <w:rPr>
          <w:rFonts w:ascii="Times New Roman" w:hAnsi="Times New Roman" w:cs="Times New Roman"/>
          <w:bCs/>
          <w:iCs/>
          <w:color w:val="242424"/>
          <w:shd w:val="clear" w:color="auto" w:fill="FFFFFF"/>
        </w:rPr>
        <w:t xml:space="preserve">Kapu klints ar alu pirms ezera ūdens līmeņa pazemināšanas 1928.-1929. gadā – skats no ezera puses uz </w:t>
      </w:r>
      <w:r w:rsidR="00C61877">
        <w:rPr>
          <w:rFonts w:ascii="Times New Roman" w:hAnsi="Times New Roman" w:cs="Times New Roman"/>
          <w:bCs/>
          <w:iCs/>
          <w:color w:val="242424"/>
          <w:shd w:val="clear" w:color="auto" w:fill="FFFFFF"/>
        </w:rPr>
        <w:t>A</w:t>
      </w:r>
      <w:r w:rsidRPr="00833254">
        <w:rPr>
          <w:rFonts w:ascii="Times New Roman" w:hAnsi="Times New Roman" w:cs="Times New Roman"/>
          <w:bCs/>
          <w:iCs/>
          <w:color w:val="242424"/>
          <w:shd w:val="clear" w:color="auto" w:fill="FFFFFF"/>
        </w:rPr>
        <w:t>, nezināma autora foto 1920. gadu sākumā vai vidū (Cukurs, 1930).</w:t>
      </w:r>
    </w:p>
    <w:p w:rsidR="00833254" w:rsidP="00DE5D8E" w:rsidRDefault="00833254" w14:paraId="26727275" w14:textId="77777777">
      <w:pPr>
        <w:spacing w:after="0" w:line="276" w:lineRule="auto"/>
        <w:jc w:val="center"/>
        <w:rPr>
          <w:rFonts w:ascii="Times New Roman" w:hAnsi="Times New Roman" w:cs="Times New Roman"/>
        </w:rPr>
      </w:pPr>
      <w:r>
        <w:rPr>
          <w:rFonts w:ascii="Times New Roman" w:hAnsi="Times New Roman" w:cs="Times New Roman"/>
          <w:noProof/>
          <w:lang w:val="lv-LV" w:eastAsia="lv-LV"/>
        </w:rPr>
        <w:drawing>
          <wp:inline distT="0" distB="0" distL="0" distR="0" wp14:anchorId="3AB6807A" wp14:editId="066BAAB4">
            <wp:extent cx="6114599" cy="4021666"/>
            <wp:effectExtent l="19050" t="0" r="451" b="0"/>
            <wp:docPr id="199558529" name="Picture 20" descr="12a_Burtnieka_krasts_pie_kapiem_ar_smilsakm_atseg_pec_udenslim_pazem2_ADambja_foto_ap_1933g_1200p_ar_autot_USusko_kol_skan3.4.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a_Burtnieka_krasts_pie_kapiem_ar_smilsakm_atseg_pec_udenslim_pazem2_ADambja_foto_ap_1933g_1200p_ar_autot_USusko_kol_skan3.4.2024.jpg"/>
                    <pic:cNvPicPr/>
                  </pic:nvPicPr>
                  <pic:blipFill>
                    <a:blip r:embed="rId69" cstate="screen">
                      <a:extLst>
                        <a:ext uri="{28A0092B-C50C-407E-A947-70E740481C1C}">
                          <a14:useLocalDpi xmlns:a14="http://schemas.microsoft.com/office/drawing/2010/main" val="0"/>
                        </a:ext>
                      </a:extLst>
                    </a:blip>
                    <a:stretch>
                      <a:fillRect/>
                    </a:stretch>
                  </pic:blipFill>
                  <pic:spPr>
                    <a:xfrm>
                      <a:off x="0" y="0"/>
                      <a:ext cx="6115721" cy="4022404"/>
                    </a:xfrm>
                    <a:prstGeom prst="rect">
                      <a:avLst/>
                    </a:prstGeom>
                  </pic:spPr>
                </pic:pic>
              </a:graphicData>
            </a:graphic>
          </wp:inline>
        </w:drawing>
      </w:r>
    </w:p>
    <w:p w:rsidR="00833254" w:rsidP="00DE5D8E" w:rsidRDefault="00833254" w14:paraId="3203112C" w14:textId="771904CF">
      <w:pPr>
        <w:spacing w:after="0" w:line="276" w:lineRule="auto"/>
        <w:jc w:val="both"/>
        <w:rPr>
          <w:rFonts w:ascii="Times New Roman" w:hAnsi="Times New Roman" w:cs="Times New Roman"/>
          <w:bCs/>
          <w:iCs/>
          <w:color w:val="242424"/>
          <w:shd w:val="clear" w:color="auto" w:fill="FFFFFF"/>
        </w:rPr>
      </w:pPr>
      <w:r w:rsidRPr="00833254">
        <w:rPr>
          <w:rFonts w:ascii="Times New Roman" w:hAnsi="Times New Roman" w:cs="Times New Roman"/>
        </w:rPr>
        <w:t xml:space="preserve">2.3.4.2. att. </w:t>
      </w:r>
      <w:r w:rsidRPr="00833254">
        <w:rPr>
          <w:rFonts w:ascii="Times New Roman" w:hAnsi="Times New Roman" w:cs="Times New Roman"/>
          <w:bCs/>
          <w:iCs/>
          <w:color w:val="242424"/>
          <w:shd w:val="clear" w:color="auto" w:fill="FFFFFF"/>
        </w:rPr>
        <w:t>Burtnieka stāvkrasta D daļa ar Kapu klinti ezera ūdens līmeņa pazemināšanas sākumā 1928.gadā – skats no ezera puses uz Kapu klinti un tās uzrakstiem. A. Dambja foto 1933. gada vasarā (U.</w:t>
      </w:r>
      <w:r w:rsidR="00142458">
        <w:rPr>
          <w:rFonts w:ascii="Times New Roman" w:hAnsi="Times New Roman" w:cs="Times New Roman"/>
          <w:bCs/>
          <w:iCs/>
          <w:color w:val="242424"/>
          <w:shd w:val="clear" w:color="auto" w:fill="FFFFFF"/>
        </w:rPr>
        <w:t xml:space="preserve"> </w:t>
      </w:r>
      <w:r w:rsidRPr="00833254">
        <w:rPr>
          <w:rFonts w:ascii="Times New Roman" w:hAnsi="Times New Roman" w:cs="Times New Roman"/>
          <w:bCs/>
          <w:iCs/>
          <w:color w:val="242424"/>
          <w:shd w:val="clear" w:color="auto" w:fill="FFFFFF"/>
        </w:rPr>
        <w:t>Suško privātkolekcija).</w:t>
      </w:r>
    </w:p>
    <w:p w:rsidR="00E30926" w:rsidP="00DE5D8E" w:rsidRDefault="00E30926" w14:paraId="058BD4AF" w14:textId="77777777">
      <w:pPr>
        <w:spacing w:after="0" w:line="276" w:lineRule="auto"/>
        <w:jc w:val="both"/>
        <w:rPr>
          <w:rFonts w:ascii="Times New Roman" w:hAnsi="Times New Roman" w:cs="Times New Roman"/>
          <w:bCs/>
          <w:iCs/>
          <w:color w:val="242424"/>
          <w:shd w:val="clear" w:color="auto" w:fill="FFFFFF"/>
        </w:rPr>
      </w:pPr>
    </w:p>
    <w:p w:rsidRPr="00833254" w:rsidR="00833254" w:rsidP="00DE5D8E" w:rsidRDefault="00086476" w14:paraId="6AA8E626" w14:textId="1E8598B5">
      <w:pPr>
        <w:spacing w:after="0" w:line="276" w:lineRule="auto"/>
        <w:ind w:firstLine="567"/>
        <w:jc w:val="both"/>
        <w:rPr>
          <w:rFonts w:ascii="Times New Roman" w:hAnsi="Times New Roman" w:cs="Times New Roman"/>
          <w:bCs/>
          <w:iCs/>
          <w:color w:val="242424"/>
          <w:shd w:val="clear" w:color="auto" w:fill="FFFFFF"/>
        </w:rPr>
      </w:pPr>
      <w:r w:rsidRPr="004D5348">
        <w:rPr>
          <w:rFonts w:ascii="Times New Roman" w:hAnsi="Times New Roman" w:cs="Times New Roman"/>
          <w:sz w:val="24"/>
          <w:szCs w:val="24"/>
          <w:lang w:val="lv-LV"/>
        </w:rPr>
        <w:t xml:space="preserve">Iepriekšējā </w:t>
      </w:r>
      <w:r w:rsidR="000F4BB0">
        <w:rPr>
          <w:rFonts w:ascii="Times New Roman" w:hAnsi="Times New Roman" w:cs="Times New Roman"/>
          <w:sz w:val="24"/>
          <w:szCs w:val="24"/>
          <w:lang w:val="lv-LV"/>
        </w:rPr>
        <w:t>DA</w:t>
      </w:r>
      <w:r w:rsidRPr="004D5348">
        <w:rPr>
          <w:rFonts w:ascii="Times New Roman" w:hAnsi="Times New Roman" w:cs="Times New Roman"/>
          <w:sz w:val="24"/>
          <w:szCs w:val="24"/>
          <w:lang w:val="lv-LV"/>
        </w:rPr>
        <w:t xml:space="preserve"> plāna izstrādes laikā ES nozīmes biotops 8220 Smilšakmens atsegumi ir attēlots vienā kopīgā poligonā kopā ar biotopu 9180 Nogāžu un gravu meži un atsevišķi atsegumi konkrētās vietās nav izdalīti (</w:t>
      </w:r>
      <w:r w:rsidR="008D6D24">
        <w:rPr>
          <w:rFonts w:ascii="Times New Roman" w:hAnsi="Times New Roman" w:cs="Times New Roman"/>
          <w:sz w:val="24"/>
          <w:szCs w:val="24"/>
          <w:lang w:val="lv-LV"/>
        </w:rPr>
        <w:t>Salmiņa</w:t>
      </w:r>
      <w:r w:rsidRPr="004D5348">
        <w:rPr>
          <w:rFonts w:ascii="Times New Roman" w:hAnsi="Times New Roman" w:cs="Times New Roman"/>
          <w:sz w:val="24"/>
          <w:szCs w:val="24"/>
          <w:lang w:val="lv-LV"/>
        </w:rPr>
        <w:t xml:space="preserve">, </w:t>
      </w:r>
      <w:r w:rsidRPr="004D5348" w:rsidR="008D6D24">
        <w:rPr>
          <w:rFonts w:ascii="Times New Roman" w:hAnsi="Times New Roman" w:cs="Times New Roman"/>
          <w:sz w:val="24"/>
          <w:szCs w:val="24"/>
          <w:lang w:val="lv-LV"/>
        </w:rPr>
        <w:t>200</w:t>
      </w:r>
      <w:r w:rsidR="008D6D24">
        <w:rPr>
          <w:rFonts w:ascii="Times New Roman" w:hAnsi="Times New Roman" w:cs="Times New Roman"/>
          <w:sz w:val="24"/>
          <w:szCs w:val="24"/>
          <w:lang w:val="lv-LV"/>
        </w:rPr>
        <w:t>6</w:t>
      </w:r>
      <w:r w:rsidRPr="004D5348">
        <w:rPr>
          <w:rFonts w:ascii="Times New Roman" w:hAnsi="Times New Roman" w:cs="Times New Roman"/>
          <w:sz w:val="24"/>
          <w:szCs w:val="24"/>
          <w:lang w:val="lv-LV"/>
        </w:rPr>
        <w:t>).</w:t>
      </w:r>
    </w:p>
    <w:p w:rsidR="00593428" w:rsidP="00DE5D8E" w:rsidRDefault="63A0949F" w14:paraId="73129A2E" w14:textId="02B34C82">
      <w:pPr>
        <w:pStyle w:val="NormalWeb"/>
        <w:spacing w:before="0" w:beforeAutospacing="0" w:after="0" w:afterAutospacing="0" w:line="276" w:lineRule="auto"/>
        <w:ind w:firstLine="567"/>
        <w:jc w:val="both"/>
      </w:pPr>
      <w:r>
        <w:t>Pēc teritorijas apsekošanas 2024. gadā secināts, ka ES nozīmes biotop</w:t>
      </w:r>
      <w:r w:rsidR="549E3A97">
        <w:t>s</w:t>
      </w:r>
      <w:r>
        <w:t xml:space="preserve"> </w:t>
      </w:r>
      <w:r w:rsidRPr="65F8F4DC">
        <w:rPr>
          <w:b/>
          <w:bCs/>
        </w:rPr>
        <w:t>8220</w:t>
      </w:r>
      <w:r w:rsidRPr="65F8F4DC" w:rsidR="549E3A97">
        <w:rPr>
          <w:b/>
          <w:bCs/>
        </w:rPr>
        <w:t> Smilšakmens atsegumi</w:t>
      </w:r>
      <w:r w:rsidR="549E3A97">
        <w:t xml:space="preserve"> </w:t>
      </w:r>
      <w:r w:rsidR="008D6D24">
        <w:t xml:space="preserve">sastopams </w:t>
      </w:r>
      <w:r w:rsidR="549E3A97">
        <w:t xml:space="preserve">kopumā 11 poligonos </w:t>
      </w:r>
      <w:r>
        <w:t xml:space="preserve">Burtnieka DAA stāvkrasta nogāzē posmā no Veco kapu DR malas līdz mācītājmuižai un </w:t>
      </w:r>
      <w:r w:rsidRPr="65F8F4DC" w:rsidR="5244BF12">
        <w:rPr>
          <w:color w:val="242424"/>
        </w:rPr>
        <w:t>“</w:t>
      </w:r>
      <w:r>
        <w:t>Ezermaļiem” (</w:t>
      </w:r>
      <w:r w:rsidR="544ACF4F">
        <w:t>2.3.4.</w:t>
      </w:r>
      <w:r w:rsidR="01AB135F">
        <w:t>2. tab</w:t>
      </w:r>
      <w:r w:rsidR="00306663">
        <w:t>ula, 2.1. pielikums</w:t>
      </w:r>
      <w:r>
        <w:t>). Četri atsegumi atrodas Veco kapu DR un R malā</w:t>
      </w:r>
      <w:r w:rsidR="00723410">
        <w:t>,</w:t>
      </w:r>
      <w:r w:rsidR="008D6D24">
        <w:t xml:space="preserve"> kur </w:t>
      </w:r>
      <w:r>
        <w:t>pirmie trīs no tiem klajā un saules apspīdētā vietā, bet ceturtais – ēnainā stāvkrasta nogāzes mežā. Pārējie septiņi atsegumi atrodas E</w:t>
      </w:r>
      <w:r w:rsidR="549E3A97">
        <w:t>S nozīmes aizsargājamajā biotopā 9180</w:t>
      </w:r>
      <w:r w:rsidR="008D6D24">
        <w:t>* </w:t>
      </w:r>
      <w:r w:rsidR="549E3A97">
        <w:t>Nogāžu un gravu meži</w:t>
      </w:r>
      <w:r>
        <w:t>.</w:t>
      </w:r>
      <w:r w:rsidR="549E3A97">
        <w:t xml:space="preserve"> </w:t>
      </w:r>
      <w:r>
        <w:t>Visu konstatēto smilšakmens atsegumu biotop</w:t>
      </w:r>
      <w:r w:rsidR="549E3A97">
        <w:t>u</w:t>
      </w:r>
      <w:r>
        <w:t xml:space="preserve"> poligonu kopējā platība ir 160,72 m</w:t>
      </w:r>
      <w:r w:rsidRPr="65F8F4DC">
        <w:rPr>
          <w:vertAlign w:val="superscript"/>
        </w:rPr>
        <w:t xml:space="preserve">2 </w:t>
      </w:r>
      <w:r>
        <w:t xml:space="preserve">jeb 0,0161 ha un tie atbilst Latvijas īpaši aizsargājamajam biotopam </w:t>
      </w:r>
      <w:r w:rsidRPr="65F8F4DC" w:rsidR="2725BCCC">
        <w:rPr>
          <w:color w:val="242424"/>
        </w:rPr>
        <w:t>“</w:t>
      </w:r>
      <w:r>
        <w:t>8.7. Smilšakmens atsegumi”. Četru lielāko atsegumu biotopa kvalitāte (stāvoklis) novērtēta kā laba, trīs vidēji lielo atsegumu – kā vidēja un četru mazo atsegumu – kā zema (</w:t>
      </w:r>
      <w:r w:rsidR="549E3A97">
        <w:t>2.3.4.</w:t>
      </w:r>
      <w:r w:rsidR="00306663">
        <w:t>2</w:t>
      </w:r>
      <w:r>
        <w:t xml:space="preserve">. tab.). </w:t>
      </w:r>
    </w:p>
    <w:p w:rsidR="004D5348" w:rsidP="00DE5D8E" w:rsidRDefault="00593428" w14:paraId="07397883" w14:textId="29250332">
      <w:pPr>
        <w:pStyle w:val="NormalWeb"/>
        <w:spacing w:before="0" w:beforeAutospacing="0" w:after="0" w:afterAutospacing="0" w:line="276" w:lineRule="auto"/>
        <w:ind w:firstLine="567"/>
        <w:jc w:val="both"/>
      </w:pPr>
      <w:r>
        <w:t xml:space="preserve">DL </w:t>
      </w:r>
      <w:r w:rsidR="00745240">
        <w:t>“</w:t>
      </w:r>
      <w:r w:rsidR="000E0C51">
        <w:t>Burtnieka</w:t>
      </w:r>
      <w:r w:rsidR="000A786F">
        <w:t xml:space="preserve"> ezera pļavas</w:t>
      </w:r>
      <w:r w:rsidR="00745240">
        <w:t>”</w:t>
      </w:r>
      <w:r w:rsidR="000A786F">
        <w:t xml:space="preserve"> pilnībā ietilpst tikai četri mazākie </w:t>
      </w:r>
      <w:r>
        <w:t>atsegumi</w:t>
      </w:r>
      <w:r w:rsidR="000A786F">
        <w:t xml:space="preserve"> , bet vēsturiskā Kapu klints un </w:t>
      </w:r>
      <w:r w:rsidR="00C44AEB">
        <w:t xml:space="preserve">vēl viens </w:t>
      </w:r>
      <w:r w:rsidR="000A786F">
        <w:t>atsegums tikai daļēji (36</w:t>
      </w:r>
      <w:r w:rsidR="00745240">
        <w:t> </w:t>
      </w:r>
      <w:r w:rsidR="000A786F">
        <w:t>% apmērā)</w:t>
      </w:r>
      <w:r>
        <w:t>, bet p</w:t>
      </w:r>
      <w:r w:rsidR="000A786F">
        <w:t xml:space="preserve">ieci </w:t>
      </w:r>
      <w:r>
        <w:t>atsegumi</w:t>
      </w:r>
      <w:r w:rsidR="000A786F">
        <w:t>, ieskaitot mūsdienās visizteiksmīgāko atsegumu Veco kapu ZR pusē pie dabas takas kāpnēm</w:t>
      </w:r>
      <w:r w:rsidR="00745240">
        <w:t>,</w:t>
      </w:r>
      <w:r w:rsidR="000A786F">
        <w:t xml:space="preserve"> atrodas ārpus </w:t>
      </w:r>
      <w:r w:rsidR="006C7427">
        <w:t>DL</w:t>
      </w:r>
      <w:r w:rsidR="000A786F">
        <w:t xml:space="preserve"> 0,8-30,6 m attālumā no tā robežas.</w:t>
      </w:r>
    </w:p>
    <w:p w:rsidR="0043222E" w:rsidP="00DE5D8E" w:rsidRDefault="000A786F" w14:paraId="27F595F7" w14:textId="52CE6621">
      <w:pPr>
        <w:pStyle w:val="NormalWeb"/>
        <w:spacing w:before="0" w:beforeAutospacing="0" w:after="0" w:afterAutospacing="0" w:line="276" w:lineRule="auto"/>
        <w:ind w:firstLine="567"/>
        <w:jc w:val="both"/>
      </w:pPr>
      <w:r>
        <w:t>Atsegumu platības ir robežās no 0,1 m</w:t>
      </w:r>
      <w:r w:rsidRPr="004D5348">
        <w:rPr>
          <w:vertAlign w:val="superscript"/>
        </w:rPr>
        <w:t>2</w:t>
      </w:r>
      <w:r>
        <w:t xml:space="preserve"> līdz 96,83 m</w:t>
      </w:r>
      <w:r w:rsidRPr="004D5348">
        <w:rPr>
          <w:vertAlign w:val="superscript"/>
        </w:rPr>
        <w:t>2</w:t>
      </w:r>
      <w:r>
        <w:t xml:space="preserve"> (</w:t>
      </w:r>
      <w:r w:rsidRPr="004D5348" w:rsidR="004D5348">
        <w:t>2.3.4.</w:t>
      </w:r>
      <w:r w:rsidR="00173D4E">
        <w:t>2</w:t>
      </w:r>
      <w:r>
        <w:t>. tab.). Vislielākais smilšakmens atsegums, kas ir senās Kapu klints pārpalikums, atrodas Veco kapu DR malā un tā garums ir 31 m, platums – 2 m, augstums – līdz 4 m un platība – 96,83 m</w:t>
      </w:r>
      <w:r w:rsidRPr="004D5348">
        <w:rPr>
          <w:vertAlign w:val="superscript"/>
        </w:rPr>
        <w:t>2</w:t>
      </w:r>
      <w:r>
        <w:t>. Tās augstums 1920.-1930. gados bija 6-7 m (</w:t>
      </w:r>
      <w:r w:rsidRPr="004D5348" w:rsidR="004D5348">
        <w:t>2.3.4.</w:t>
      </w:r>
      <w:r w:rsidR="004D5348">
        <w:t>1</w:t>
      </w:r>
      <w:r>
        <w:t>. att.). Otrs lielākais un šobrīd visizteiksmīgākais smilšakmens</w:t>
      </w:r>
      <w:r w:rsidR="0011343E">
        <w:t xml:space="preserve"> </w:t>
      </w:r>
      <w:r>
        <w:t xml:space="preserve">atsegums atrodas Veco kapu </w:t>
      </w:r>
      <w:r>
        <w:t xml:space="preserve">ZR pusē pie dabas takas kāpnēm un tā garums ir 18,5 m, </w:t>
      </w:r>
      <w:r w:rsidRPr="005029B9">
        <w:t>augstums – 3,0 m un platība – 43,32 m</w:t>
      </w:r>
      <w:r w:rsidRPr="005029B9">
        <w:rPr>
          <w:vertAlign w:val="superscript"/>
        </w:rPr>
        <w:t>2</w:t>
      </w:r>
      <w:r w:rsidRPr="005029B9">
        <w:t xml:space="preserve"> (</w:t>
      </w:r>
      <w:r w:rsidRPr="005029B9" w:rsidR="004D5348">
        <w:t>2.3.4.</w:t>
      </w:r>
      <w:r w:rsidRPr="005029B9" w:rsidR="0043222E">
        <w:t>3</w:t>
      </w:r>
      <w:r w:rsidRPr="005029B9">
        <w:t xml:space="preserve">., </w:t>
      </w:r>
      <w:r w:rsidRPr="005029B9" w:rsidR="004D5348">
        <w:t>2.3.4.</w:t>
      </w:r>
      <w:r w:rsidRPr="005029B9" w:rsidR="0043222E">
        <w:t>4</w:t>
      </w:r>
      <w:r w:rsidRPr="005029B9">
        <w:t>. att.).</w:t>
      </w:r>
    </w:p>
    <w:p w:rsidR="00E30926" w:rsidP="00DE5D8E" w:rsidRDefault="00E30926" w14:paraId="02636940" w14:textId="77777777">
      <w:pPr>
        <w:pStyle w:val="NormalWeb"/>
        <w:spacing w:before="0" w:beforeAutospacing="0" w:after="0" w:afterAutospacing="0" w:line="276" w:lineRule="auto"/>
        <w:ind w:firstLine="567"/>
        <w:jc w:val="both"/>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4"/>
        <w:gridCol w:w="4815"/>
      </w:tblGrid>
      <w:tr w:rsidR="005029B9" w:rsidTr="005029B9" w14:paraId="6A8A7736" w14:textId="77777777">
        <w:tc>
          <w:tcPr>
            <w:tcW w:w="4814" w:type="dxa"/>
          </w:tcPr>
          <w:p w:rsidR="005029B9" w:rsidP="00DE5D8E" w:rsidRDefault="005029B9" w14:paraId="6B84C1B8" w14:textId="233C9BCB">
            <w:pPr>
              <w:pStyle w:val="NormalWeb"/>
              <w:spacing w:before="0" w:beforeAutospacing="0" w:after="0" w:afterAutospacing="0" w:line="276" w:lineRule="auto"/>
              <w:jc w:val="both"/>
            </w:pPr>
            <w:r>
              <w:rPr>
                <w:noProof/>
              </w:rPr>
              <w:drawing>
                <wp:inline distT="0" distB="0" distL="0" distR="0" wp14:anchorId="67317676" wp14:editId="6F9A8427">
                  <wp:extent cx="2876550" cy="2157561"/>
                  <wp:effectExtent l="19050" t="0" r="0" b="0"/>
                  <wp:docPr id="486641755" name="Picture 8" descr="4RIMG0053_gluda_bartramija_Bartramia_ithyphylla_Burtnieki_lielais_Kapu_klints_atseguma_Veco_kapu_stavkrasta_D_gala_18DO167_2_koord397526N_577459E_USusko_foto_21.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RIMG0053_gluda_bartramija_Bartramia_ithyphylla_Burtnieki_lielais_Kapu_klints_atseguma_Veco_kapu_stavkrasta_D_gala_18DO167_2_koord397526N_577459E_USusko_foto_21.10.2024.jpg"/>
                          <pic:cNvPicPr/>
                        </pic:nvPicPr>
                        <pic:blipFill>
                          <a:blip r:embed="rId70" cstate="screen">
                            <a:extLst>
                              <a:ext uri="{28A0092B-C50C-407E-A947-70E740481C1C}">
                                <a14:useLocalDpi xmlns:a14="http://schemas.microsoft.com/office/drawing/2010/main" val="0"/>
                              </a:ext>
                            </a:extLst>
                          </a:blip>
                          <a:stretch>
                            <a:fillRect/>
                          </a:stretch>
                        </pic:blipFill>
                        <pic:spPr>
                          <a:xfrm>
                            <a:off x="0" y="0"/>
                            <a:ext cx="2881141" cy="2161004"/>
                          </a:xfrm>
                          <a:prstGeom prst="rect">
                            <a:avLst/>
                          </a:prstGeom>
                        </pic:spPr>
                      </pic:pic>
                    </a:graphicData>
                  </a:graphic>
                </wp:inline>
              </w:drawing>
            </w:r>
          </w:p>
        </w:tc>
        <w:tc>
          <w:tcPr>
            <w:tcW w:w="4815" w:type="dxa"/>
          </w:tcPr>
          <w:p w:rsidR="005029B9" w:rsidP="00DE5D8E" w:rsidRDefault="005029B9" w14:paraId="5F08AAB9" w14:textId="7FB2A7F6">
            <w:pPr>
              <w:pStyle w:val="NormalWeb"/>
              <w:spacing w:before="0" w:beforeAutospacing="0" w:after="0" w:afterAutospacing="0" w:line="276" w:lineRule="auto"/>
              <w:jc w:val="both"/>
            </w:pPr>
            <w:r>
              <w:rPr>
                <w:i/>
                <w:noProof/>
                <w:sz w:val="18"/>
                <w:szCs w:val="18"/>
              </w:rPr>
              <w:drawing>
                <wp:inline distT="0" distB="0" distL="0" distR="0" wp14:anchorId="03E28B1F" wp14:editId="24FFD664">
                  <wp:extent cx="2883478" cy="2162758"/>
                  <wp:effectExtent l="19050" t="0" r="0" b="0"/>
                  <wp:docPr id="15" name="Picture 1396855948" descr="17RIMG0251_Burtnieki_skats_DRRvirz_uz_lielo_atsegumu_Veco_kapu_stavkrasta_Z_gala_18DO167_5_koord397751N_577469E_az_120_gr_USusko_foto_12.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RIMG0251_Burtnieki_skats_DRRvirz_uz_lielo_atsegumu_Veco_kapu_stavkrasta_Z_gala_18DO167_5_koord397751N_577469E_az_120_gr_USusko_foto_12.10.2024.jpg"/>
                          <pic:cNvPicPr/>
                        </pic:nvPicPr>
                        <pic:blipFill>
                          <a:blip r:embed="rId71" cstate="screen">
                            <a:extLst>
                              <a:ext uri="{28A0092B-C50C-407E-A947-70E740481C1C}">
                                <a14:useLocalDpi xmlns:a14="http://schemas.microsoft.com/office/drawing/2010/main" val="0"/>
                              </a:ext>
                            </a:extLst>
                          </a:blip>
                          <a:stretch>
                            <a:fillRect/>
                          </a:stretch>
                        </pic:blipFill>
                        <pic:spPr>
                          <a:xfrm>
                            <a:off x="0" y="0"/>
                            <a:ext cx="2884672" cy="2163654"/>
                          </a:xfrm>
                          <a:prstGeom prst="rect">
                            <a:avLst/>
                          </a:prstGeom>
                        </pic:spPr>
                      </pic:pic>
                    </a:graphicData>
                  </a:graphic>
                </wp:inline>
              </w:drawing>
            </w:r>
          </w:p>
        </w:tc>
      </w:tr>
      <w:tr w:rsidRPr="005029B9" w:rsidR="005029B9" w:rsidTr="005029B9" w14:paraId="0625214D" w14:textId="77777777">
        <w:tc>
          <w:tcPr>
            <w:tcW w:w="4814" w:type="dxa"/>
          </w:tcPr>
          <w:p w:rsidRPr="005029B9" w:rsidR="005029B9" w:rsidP="00DE5D8E" w:rsidRDefault="005029B9" w14:paraId="5D0C440F" w14:textId="6F6058E6">
            <w:pPr>
              <w:pStyle w:val="NormalWeb"/>
              <w:spacing w:before="0" w:beforeAutospacing="0" w:after="0" w:afterAutospacing="0" w:line="276" w:lineRule="auto"/>
              <w:jc w:val="both"/>
              <w:rPr>
                <w:sz w:val="22"/>
                <w:szCs w:val="22"/>
              </w:rPr>
            </w:pPr>
            <w:r w:rsidRPr="005029B9">
              <w:rPr>
                <w:sz w:val="22"/>
                <w:szCs w:val="22"/>
              </w:rPr>
              <w:t xml:space="preserve">2.3.4.3. att. </w:t>
            </w:r>
            <w:r w:rsidRPr="005029B9">
              <w:rPr>
                <w:noProof/>
                <w:sz w:val="22"/>
                <w:szCs w:val="22"/>
              </w:rPr>
              <w:t>Kapu klints (</w:t>
            </w:r>
            <w:r w:rsidRPr="005029B9">
              <w:rPr>
                <w:color w:val="242424"/>
                <w:sz w:val="22"/>
                <w:szCs w:val="22"/>
                <w:shd w:val="clear" w:color="auto" w:fill="FFFFFF"/>
              </w:rPr>
              <w:t xml:space="preserve">18DO167_2) </w:t>
            </w:r>
            <w:r w:rsidRPr="005029B9">
              <w:rPr>
                <w:sz w:val="22"/>
                <w:szCs w:val="22"/>
              </w:rPr>
              <w:t>– skats no stāvkrasta nogāzes lejasdaļas DAD virzienā uz atseguma D daļu (skatu punkta koord. 397526N/577459E), U.Suško foto 21.10.2024.</w:t>
            </w:r>
          </w:p>
        </w:tc>
        <w:tc>
          <w:tcPr>
            <w:tcW w:w="4815" w:type="dxa"/>
          </w:tcPr>
          <w:p w:rsidRPr="005029B9" w:rsidR="005029B9" w:rsidP="00DE5D8E" w:rsidRDefault="005029B9" w14:paraId="3A9BCD70" w14:textId="60F76387">
            <w:pPr>
              <w:pStyle w:val="NormalWeb"/>
              <w:spacing w:before="0" w:beforeAutospacing="0" w:after="0" w:afterAutospacing="0" w:line="276" w:lineRule="auto"/>
              <w:jc w:val="both"/>
              <w:rPr>
                <w:sz w:val="22"/>
                <w:szCs w:val="22"/>
              </w:rPr>
            </w:pPr>
            <w:r w:rsidRPr="005029B9">
              <w:rPr>
                <w:sz w:val="22"/>
                <w:szCs w:val="22"/>
              </w:rPr>
              <w:t xml:space="preserve">2.3.4.4. att. </w:t>
            </w:r>
            <w:r w:rsidRPr="005029B9">
              <w:rPr>
                <w:noProof/>
                <w:sz w:val="22"/>
                <w:szCs w:val="22"/>
              </w:rPr>
              <w:t>Smilšakmens atsegums (</w:t>
            </w:r>
            <w:r w:rsidRPr="005029B9">
              <w:rPr>
                <w:color w:val="242424"/>
                <w:sz w:val="22"/>
                <w:szCs w:val="22"/>
                <w:shd w:val="clear" w:color="auto" w:fill="FFFFFF"/>
              </w:rPr>
              <w:t xml:space="preserve">18DO167_5) </w:t>
            </w:r>
            <w:r w:rsidRPr="005029B9">
              <w:rPr>
                <w:sz w:val="22"/>
                <w:szCs w:val="22"/>
              </w:rPr>
              <w:t>Veco kapu ZR pusē – skats no dabas takas kāpnēm DAA virzienā uz atsegumu (skatu punkta koord. 397751N/577469E), U.Suško foto 12.10.2024.</w:t>
            </w:r>
          </w:p>
        </w:tc>
      </w:tr>
    </w:tbl>
    <w:p w:rsidR="005029B9" w:rsidP="00DE5D8E" w:rsidRDefault="005029B9" w14:paraId="277B07F9" w14:textId="77777777">
      <w:pPr>
        <w:pStyle w:val="NormalWeb"/>
        <w:spacing w:before="0" w:beforeAutospacing="0" w:after="0" w:afterAutospacing="0" w:line="276" w:lineRule="auto"/>
        <w:ind w:firstLine="567"/>
        <w:jc w:val="both"/>
      </w:pPr>
    </w:p>
    <w:p w:rsidR="0043222E" w:rsidP="00DE5D8E" w:rsidRDefault="544ACF4F" w14:paraId="3338304A" w14:textId="6E99B286">
      <w:pPr>
        <w:pStyle w:val="NormalWeb"/>
        <w:spacing w:before="0" w:beforeAutospacing="0" w:after="0" w:afterAutospacing="0" w:line="276" w:lineRule="auto"/>
        <w:ind w:firstLine="567"/>
        <w:jc w:val="both"/>
      </w:pPr>
      <w:r>
        <w:t>P</w:t>
      </w:r>
      <w:r w:rsidR="63A0949F">
        <w:t>ieci vidēji lielie atsegumi ir daudz mazāki un to platība ir no 3,24 m</w:t>
      </w:r>
      <w:r w:rsidRPr="65F8F4DC" w:rsidR="63A0949F">
        <w:rPr>
          <w:vertAlign w:val="superscript"/>
        </w:rPr>
        <w:t>2</w:t>
      </w:r>
      <w:r w:rsidR="63A0949F">
        <w:t xml:space="preserve"> līdz 6,84 m</w:t>
      </w:r>
      <w:r w:rsidRPr="65F8F4DC" w:rsidR="63A0949F">
        <w:rPr>
          <w:vertAlign w:val="superscript"/>
        </w:rPr>
        <w:t>2</w:t>
      </w:r>
      <w:r w:rsidR="63A0949F">
        <w:t xml:space="preserve"> (</w:t>
      </w:r>
      <w:r>
        <w:t>2.3.4.</w:t>
      </w:r>
      <w:r w:rsidR="00173D4E">
        <w:t>2</w:t>
      </w:r>
      <w:r w:rsidR="63A0949F">
        <w:t>. tab.). Pārējie četri vismazākie atsegumi atrodas Burtnieka DAA stāvkrasta nogāzes augšdaļā starp Vecajiem kapiem un mācītājmuižu (</w:t>
      </w:r>
      <w:r w:rsidRPr="65F8F4DC" w:rsidR="60813394">
        <w:rPr>
          <w:color w:val="242424"/>
        </w:rPr>
        <w:t>“</w:t>
      </w:r>
      <w:r w:rsidR="63A0949F">
        <w:t>Ezermaļiem”) un to platība ir no 0,1 m</w:t>
      </w:r>
      <w:r w:rsidRPr="65F8F4DC" w:rsidR="63A0949F">
        <w:rPr>
          <w:vertAlign w:val="superscript"/>
        </w:rPr>
        <w:t>2</w:t>
      </w:r>
      <w:r w:rsidR="63A0949F">
        <w:t xml:space="preserve"> līdz 0,5 m</w:t>
      </w:r>
      <w:r w:rsidRPr="65F8F4DC" w:rsidR="63A0949F">
        <w:rPr>
          <w:vertAlign w:val="superscript"/>
        </w:rPr>
        <w:t>2</w:t>
      </w:r>
      <w:r w:rsidR="63A0949F">
        <w:t xml:space="preserve"> (</w:t>
      </w:r>
      <w:r>
        <w:t>2.3.4.</w:t>
      </w:r>
      <w:r w:rsidR="00173D4E">
        <w:t>2</w:t>
      </w:r>
      <w:r w:rsidR="63A0949F">
        <w:t>. tab.).</w:t>
      </w:r>
    </w:p>
    <w:p w:rsidRPr="00725126" w:rsidR="0043222E" w:rsidP="00DE5D8E" w:rsidRDefault="000A786F" w14:paraId="342D8CCD" w14:textId="7155D3BA">
      <w:pPr>
        <w:pStyle w:val="NormalWeb"/>
        <w:spacing w:before="0" w:beforeAutospacing="0" w:after="0" w:afterAutospacing="0" w:line="276" w:lineRule="auto"/>
        <w:ind w:firstLine="567"/>
        <w:jc w:val="both"/>
      </w:pPr>
      <w:r>
        <w:t xml:space="preserve">Smilšakmens </w:t>
      </w:r>
      <w:r w:rsidRPr="00725126">
        <w:t>atsegumu iežu struktūru veido pārsvarā viscaur irdens smalkgraudains smilšakmens, kas sacementēts ar māla cementu (</w:t>
      </w:r>
      <w:r w:rsidRPr="00725126" w:rsidR="0080717D">
        <w:t xml:space="preserve">2.1. </w:t>
      </w:r>
      <w:r w:rsidRPr="00725126" w:rsidR="005029B9">
        <w:t>pielikums</w:t>
      </w:r>
      <w:r w:rsidRPr="00725126">
        <w:t xml:space="preserve">). Tikai </w:t>
      </w:r>
      <w:r w:rsidRPr="00725126" w:rsidR="0043222E">
        <w:t xml:space="preserve">diviem </w:t>
      </w:r>
      <w:r w:rsidR="00306663">
        <w:t xml:space="preserve">atsegumiem </w:t>
      </w:r>
      <w:r w:rsidRPr="00725126">
        <w:t>tas ir vietām irdens un vietām ciets, bet viena</w:t>
      </w:r>
      <w:r w:rsidRPr="00725126" w:rsidR="0043222E">
        <w:t>m</w:t>
      </w:r>
      <w:r w:rsidRPr="00725126">
        <w:t xml:space="preserve"> – pārsvarā viscaur ciets.</w:t>
      </w:r>
      <w:r w:rsidR="00306663">
        <w:t xml:space="preserve"> </w:t>
      </w:r>
      <w:r w:rsidR="544ACF4F">
        <w:t xml:space="preserve">Vairāki atsegumi ir salīdzinoši bagāti ar </w:t>
      </w:r>
      <w:r w:rsidR="63A0949F">
        <w:t>mikro</w:t>
      </w:r>
      <w:r w:rsidR="431B9782">
        <w:t>r</w:t>
      </w:r>
      <w:r w:rsidR="63A0949F">
        <w:t>eljefu veidojošajām stru</w:t>
      </w:r>
      <w:r w:rsidR="544ACF4F">
        <w:t>k</w:t>
      </w:r>
      <w:r w:rsidR="63A0949F">
        <w:t>tūrām</w:t>
      </w:r>
      <w:r w:rsidR="544ACF4F">
        <w:t xml:space="preserve"> (plaisas, sīkas alas, iedobes)</w:t>
      </w:r>
      <w:r w:rsidR="63A0949F">
        <w:t>.</w:t>
      </w:r>
      <w:r w:rsidR="544ACF4F">
        <w:t xml:space="preserve"> </w:t>
      </w:r>
    </w:p>
    <w:p w:rsidR="00173D4E" w:rsidP="00DE5D8E" w:rsidRDefault="000A786F" w14:paraId="2FC21A98" w14:textId="4BEA4458">
      <w:pPr>
        <w:pStyle w:val="NormalWeb"/>
        <w:spacing w:before="0" w:beforeAutospacing="0" w:after="0" w:afterAutospacing="0" w:line="276" w:lineRule="auto"/>
        <w:ind w:firstLine="567"/>
        <w:jc w:val="both"/>
      </w:pPr>
      <w:r w:rsidRPr="00725126">
        <w:t>Uz astoņiem atsegumiem tika konstatētas sūna</w:t>
      </w:r>
      <w:r w:rsidRPr="00725126" w:rsidR="009159E5">
        <w:t>s, ķērpju un/vai aļģes</w:t>
      </w:r>
      <w:r w:rsidRPr="00725126">
        <w:t xml:space="preserve">. Atsegumu sūnām visbagātākie atsegumi ir </w:t>
      </w:r>
      <w:r w:rsidRPr="00725126" w:rsidR="009159E5">
        <w:t>Kapu klints</w:t>
      </w:r>
      <w:r w:rsidRPr="00725126">
        <w:t>, kur tās veido aptuveni 40</w:t>
      </w:r>
      <w:r w:rsidR="006E72C1">
        <w:t> </w:t>
      </w:r>
      <w:r w:rsidRPr="00725126">
        <w:t xml:space="preserve">% lielu segumu, kā arī </w:t>
      </w:r>
      <w:r w:rsidRPr="00725126" w:rsidR="009159E5">
        <w:t xml:space="preserve">divi citi </w:t>
      </w:r>
      <w:r w:rsidRPr="00725126">
        <w:t>atsegum</w:t>
      </w:r>
      <w:r w:rsidRPr="00725126" w:rsidR="009159E5">
        <w:t>i</w:t>
      </w:r>
      <w:r w:rsidRPr="00725126">
        <w:t xml:space="preserve"> , kur tās veido aptuveni 30</w:t>
      </w:r>
      <w:r w:rsidR="006E72C1">
        <w:t> </w:t>
      </w:r>
      <w:r w:rsidRPr="00725126">
        <w:t>% lielu segumu (</w:t>
      </w:r>
      <w:r w:rsidRPr="00725126" w:rsidR="00725126">
        <w:t>2.1. </w:t>
      </w:r>
      <w:r w:rsidRPr="00725126" w:rsidR="009159E5">
        <w:t xml:space="preserve">pielikums). </w:t>
      </w:r>
      <w:r w:rsidRPr="00725126">
        <w:t>Kopumā uz Burtnieka smilšakmens atsegumiem tika konstatētas 13 sūn</w:t>
      </w:r>
      <w:r w:rsidRPr="00725126" w:rsidR="009159E5">
        <w:t xml:space="preserve">u sugas, tostarp īpaši aizsargājamā gludā bartrāmija </w:t>
      </w:r>
      <w:r w:rsidRPr="00725126" w:rsidR="009159E5">
        <w:rPr>
          <w:i/>
        </w:rPr>
        <w:t>Bartramia ithyphylla</w:t>
      </w:r>
      <w:r w:rsidRPr="00725126" w:rsidR="00182F5A">
        <w:rPr>
          <w:i/>
        </w:rPr>
        <w:t xml:space="preserve"> </w:t>
      </w:r>
      <w:r w:rsidRPr="00725126" w:rsidR="00182F5A">
        <w:t>(</w:t>
      </w:r>
      <w:r w:rsidRPr="00173D4E" w:rsidR="00173D4E">
        <w:t>2.3.4.1. tab.</w:t>
      </w:r>
      <w:r w:rsidRPr="00725126" w:rsidR="00182F5A">
        <w:t>)</w:t>
      </w:r>
      <w:r w:rsidRPr="00725126" w:rsidR="009159E5">
        <w:t>.</w:t>
      </w:r>
      <w:r w:rsidRPr="00173D4E" w:rsidR="00173D4E">
        <w:t xml:space="preserve"> </w:t>
      </w:r>
      <w:r w:rsidRPr="00725126" w:rsidR="00173D4E">
        <w:t xml:space="preserve">Uz Kapu klints nelielā daudzumā tika konstatēta atsegumiem raksturīgā trauslā pūslīšpaparde </w:t>
      </w:r>
      <w:r w:rsidRPr="00725126" w:rsidR="00173D4E">
        <w:rPr>
          <w:i/>
        </w:rPr>
        <w:t>Cystopteris fragilis</w:t>
      </w:r>
      <w:r w:rsidRPr="00725126" w:rsidR="00173D4E">
        <w:t>.</w:t>
      </w:r>
      <w:r w:rsidR="00173D4E">
        <w:t xml:space="preserve"> </w:t>
      </w:r>
      <w:r w:rsidRPr="00725126" w:rsidR="00173D4E">
        <w:t>Uz sešiem atsegumiem tika konstatēti sīkie ķērpji, uz Kapu klints nelielā daudzumā tikai konstatēti arī lielie ķērpji (3</w:t>
      </w:r>
      <w:r w:rsidR="00173D4E">
        <w:t> </w:t>
      </w:r>
      <w:r w:rsidRPr="00725126" w:rsidR="00173D4E">
        <w:t>% seguma). Uz 8 atsegumiem tika konstatētas arī aļģes (2.1. pielikums).</w:t>
      </w:r>
      <w:r w:rsidR="00173D4E">
        <w:t xml:space="preserve"> </w:t>
      </w:r>
      <w:r w:rsidRPr="00725126" w:rsidR="00173D4E">
        <w:t>Virskārtas nogruvumi tika novēroti desmit atsegumos 1-60</w:t>
      </w:r>
      <w:r w:rsidR="00173D4E">
        <w:t> </w:t>
      </w:r>
      <w:r w:rsidRPr="00725126" w:rsidR="00173D4E">
        <w:t>% apmērā, biogaroza sastopama tikai piecos no vienpadsmit atsegumiem (2.1. pielikums).</w:t>
      </w:r>
    </w:p>
    <w:p w:rsidR="00E30926" w:rsidP="00DE5D8E" w:rsidRDefault="00E30926" w14:paraId="5B16B079" w14:textId="77777777">
      <w:pPr>
        <w:pStyle w:val="NormalWeb"/>
        <w:spacing w:before="0" w:beforeAutospacing="0" w:after="0" w:afterAutospacing="0" w:line="276" w:lineRule="auto"/>
        <w:ind w:firstLine="567"/>
        <w:jc w:val="both"/>
      </w:pPr>
    </w:p>
    <w:p w:rsidRPr="00DD5E49" w:rsidR="00306663" w:rsidP="00DE5D8E" w:rsidRDefault="00173D4E" w14:paraId="7256C891" w14:textId="3834CDC1">
      <w:pPr>
        <w:spacing w:after="0" w:line="276" w:lineRule="auto"/>
        <w:jc w:val="right"/>
        <w:rPr>
          <w:rFonts w:ascii="Times New Roman" w:hAnsi="Times New Roman" w:cs="Times New Roman"/>
          <w:bCs/>
          <w:sz w:val="24"/>
          <w:szCs w:val="24"/>
          <w:lang w:val="lv-LV"/>
        </w:rPr>
      </w:pPr>
      <w:r>
        <w:rPr>
          <w:rFonts w:ascii="Times New Roman" w:hAnsi="Times New Roman" w:cs="Times New Roman"/>
          <w:bCs/>
          <w:sz w:val="24"/>
          <w:szCs w:val="24"/>
          <w:lang w:val="lv-LV"/>
        </w:rPr>
        <w:t>2.3.4.1. tabula</w:t>
      </w:r>
    </w:p>
    <w:p w:rsidRPr="00DD5E49" w:rsidR="00306663" w:rsidP="00DE5D8E" w:rsidRDefault="00306663" w14:paraId="06595D0A" w14:textId="77777777">
      <w:pPr>
        <w:spacing w:after="0" w:line="276" w:lineRule="auto"/>
        <w:jc w:val="center"/>
        <w:rPr>
          <w:rFonts w:ascii="Times New Roman" w:hAnsi="Times New Roman" w:cs="Times New Roman"/>
          <w:iCs/>
          <w:sz w:val="24"/>
          <w:szCs w:val="24"/>
          <w:lang w:val="lv-LV"/>
        </w:rPr>
      </w:pPr>
      <w:r w:rsidRPr="00DD5E49">
        <w:rPr>
          <w:rFonts w:ascii="Times New Roman" w:hAnsi="Times New Roman" w:cs="Times New Roman"/>
          <w:iCs/>
          <w:sz w:val="24"/>
          <w:szCs w:val="24"/>
          <w:lang w:val="lv-LV"/>
        </w:rPr>
        <w:t xml:space="preserve">Uz Burtnieka smilšakmens atsegumiem konstatētās sūnaugu sugas </w:t>
      </w:r>
    </w:p>
    <w:tbl>
      <w:tblPr>
        <w:tblStyle w:val="TableGrid"/>
        <w:tblW w:w="0" w:type="auto"/>
        <w:tblLook w:val="04A0" w:firstRow="1" w:lastRow="0" w:firstColumn="1" w:lastColumn="0" w:noHBand="0" w:noVBand="1"/>
      </w:tblPr>
      <w:tblGrid>
        <w:gridCol w:w="4814"/>
        <w:gridCol w:w="4814"/>
      </w:tblGrid>
      <w:tr w:rsidRPr="00E106F8" w:rsidR="00306663" w:rsidTr="00177E7A" w14:paraId="43A4EC12" w14:textId="77777777">
        <w:tc>
          <w:tcPr>
            <w:tcW w:w="4814" w:type="dxa"/>
            <w:vAlign w:val="center"/>
          </w:tcPr>
          <w:p w:rsidRPr="00E106F8" w:rsidR="00306663" w:rsidP="00DE5D8E" w:rsidRDefault="00306663" w14:paraId="2D52ED93" w14:textId="77777777">
            <w:pPr>
              <w:spacing w:line="276" w:lineRule="auto"/>
              <w:jc w:val="center"/>
              <w:rPr>
                <w:rFonts w:ascii="Times New Roman" w:hAnsi="Times New Roman" w:cs="Times New Roman"/>
                <w:b/>
              </w:rPr>
            </w:pPr>
            <w:r>
              <w:rPr>
                <w:rFonts w:ascii="Times New Roman" w:hAnsi="Times New Roman" w:cs="Times New Roman"/>
                <w:b/>
              </w:rPr>
              <w:t>Sugas zinātniskais nosaukums</w:t>
            </w:r>
          </w:p>
        </w:tc>
        <w:tc>
          <w:tcPr>
            <w:tcW w:w="4814" w:type="dxa"/>
            <w:vAlign w:val="center"/>
          </w:tcPr>
          <w:p w:rsidRPr="00E106F8" w:rsidR="00306663" w:rsidP="00DE5D8E" w:rsidRDefault="00306663" w14:paraId="6170E8EE" w14:textId="77777777">
            <w:pPr>
              <w:spacing w:line="276" w:lineRule="auto"/>
              <w:jc w:val="center"/>
              <w:rPr>
                <w:rFonts w:ascii="Times New Roman" w:hAnsi="Times New Roman" w:cs="Times New Roman"/>
                <w:b/>
              </w:rPr>
            </w:pPr>
            <w:r>
              <w:rPr>
                <w:rFonts w:ascii="Times New Roman" w:hAnsi="Times New Roman" w:cs="Times New Roman"/>
                <w:b/>
              </w:rPr>
              <w:t>Sugas latviskais nosaukums</w:t>
            </w:r>
          </w:p>
        </w:tc>
      </w:tr>
      <w:tr w:rsidR="00306663" w:rsidTr="00177E7A" w14:paraId="5DDD3713" w14:textId="77777777">
        <w:tc>
          <w:tcPr>
            <w:tcW w:w="4814" w:type="dxa"/>
            <w:vAlign w:val="center"/>
          </w:tcPr>
          <w:p w:rsidRPr="005974E7" w:rsidR="00306663" w:rsidP="00DE5D8E" w:rsidRDefault="00306663" w14:paraId="290140D0" w14:textId="77777777">
            <w:pPr>
              <w:spacing w:line="276" w:lineRule="auto"/>
              <w:jc w:val="center"/>
              <w:rPr>
                <w:rFonts w:ascii="Times New Roman" w:hAnsi="Times New Roman" w:cs="Times New Roman"/>
                <w:bCs/>
                <w:i/>
                <w:iCs/>
              </w:rPr>
            </w:pPr>
            <w:r w:rsidRPr="005974E7">
              <w:rPr>
                <w:rFonts w:ascii="Times New Roman" w:hAnsi="Times New Roman" w:cs="Times New Roman"/>
                <w:bCs/>
                <w:i/>
                <w:iCs/>
              </w:rPr>
              <w:t>Atrichum</w:t>
            </w:r>
            <w:r>
              <w:rPr>
                <w:rFonts w:ascii="Times New Roman" w:hAnsi="Times New Roman" w:cs="Times New Roman"/>
                <w:bCs/>
                <w:i/>
                <w:iCs/>
              </w:rPr>
              <w:t xml:space="preserve"> </w:t>
            </w:r>
            <w:r w:rsidRPr="005974E7">
              <w:rPr>
                <w:rFonts w:ascii="Times New Roman" w:hAnsi="Times New Roman" w:cs="Times New Roman"/>
                <w:bCs/>
                <w:i/>
                <w:iCs/>
              </w:rPr>
              <w:t>undulatum</w:t>
            </w:r>
          </w:p>
        </w:tc>
        <w:tc>
          <w:tcPr>
            <w:tcW w:w="4814" w:type="dxa"/>
            <w:vAlign w:val="center"/>
          </w:tcPr>
          <w:p w:rsidR="00306663" w:rsidP="00DE5D8E" w:rsidRDefault="00306663" w14:paraId="30202FF9" w14:textId="77777777">
            <w:pPr>
              <w:spacing w:line="276" w:lineRule="auto"/>
              <w:jc w:val="center"/>
              <w:rPr>
                <w:rFonts w:ascii="Times New Roman" w:hAnsi="Times New Roman" w:cs="Times New Roman"/>
                <w:bCs/>
              </w:rPr>
            </w:pPr>
            <w:r>
              <w:rPr>
                <w:rFonts w:ascii="Times New Roman" w:hAnsi="Times New Roman" w:cs="Times New Roman"/>
                <w:bCs/>
                <w:lang w:val="en-US"/>
              </w:rPr>
              <w:t>v</w:t>
            </w:r>
            <w:r w:rsidRPr="005974E7">
              <w:rPr>
                <w:rFonts w:ascii="Times New Roman" w:hAnsi="Times New Roman" w:cs="Times New Roman"/>
                <w:bCs/>
                <w:lang w:val="en-US"/>
              </w:rPr>
              <w:t>iļņainā</w:t>
            </w:r>
            <w:r>
              <w:rPr>
                <w:rFonts w:ascii="Times New Roman" w:hAnsi="Times New Roman" w:cs="Times New Roman"/>
                <w:bCs/>
                <w:lang w:val="en-US"/>
              </w:rPr>
              <w:t xml:space="preserve"> </w:t>
            </w:r>
            <w:r w:rsidRPr="005974E7">
              <w:rPr>
                <w:rFonts w:ascii="Times New Roman" w:hAnsi="Times New Roman" w:cs="Times New Roman"/>
                <w:bCs/>
                <w:lang w:val="en-US"/>
              </w:rPr>
              <w:t>lācīte</w:t>
            </w:r>
          </w:p>
        </w:tc>
      </w:tr>
      <w:tr w:rsidRPr="005974E7" w:rsidR="00306663" w:rsidTr="00177E7A" w14:paraId="0748CD42" w14:textId="77777777">
        <w:tc>
          <w:tcPr>
            <w:tcW w:w="4814" w:type="dxa"/>
            <w:vAlign w:val="center"/>
          </w:tcPr>
          <w:p w:rsidRPr="005974E7" w:rsidR="00306663" w:rsidP="00DE5D8E" w:rsidRDefault="00306663" w14:paraId="0A96C905" w14:textId="77777777">
            <w:pPr>
              <w:spacing w:line="276" w:lineRule="auto"/>
              <w:jc w:val="center"/>
              <w:rPr>
                <w:rFonts w:ascii="Times New Roman" w:hAnsi="Times New Roman" w:cs="Times New Roman"/>
                <w:bCs/>
                <w:i/>
                <w:iCs/>
              </w:rPr>
            </w:pPr>
            <w:r w:rsidRPr="00E106F8">
              <w:rPr>
                <w:rFonts w:ascii="Times New Roman" w:hAnsi="Times New Roman" w:cs="Times New Roman"/>
                <w:bCs/>
                <w:i/>
                <w:iCs/>
                <w:lang w:val="en-US"/>
              </w:rPr>
              <w:t>B</w:t>
            </w:r>
            <w:r>
              <w:rPr>
                <w:rFonts w:ascii="Times New Roman" w:hAnsi="Times New Roman" w:cs="Times New Roman"/>
                <w:bCs/>
                <w:i/>
                <w:iCs/>
                <w:lang w:val="en-US"/>
              </w:rPr>
              <w:t>arbula</w:t>
            </w:r>
            <w:r w:rsidRPr="00E106F8">
              <w:rPr>
                <w:rFonts w:ascii="Times New Roman" w:hAnsi="Times New Roman" w:cs="Times New Roman"/>
                <w:bCs/>
                <w:i/>
                <w:iCs/>
                <w:lang w:val="en-US"/>
              </w:rPr>
              <w:t xml:space="preserve"> unguiculata</w:t>
            </w:r>
          </w:p>
        </w:tc>
        <w:tc>
          <w:tcPr>
            <w:tcW w:w="4814" w:type="dxa"/>
            <w:vAlign w:val="center"/>
          </w:tcPr>
          <w:p w:rsidRPr="005974E7" w:rsidR="00306663" w:rsidP="00DE5D8E" w:rsidRDefault="00306663" w14:paraId="55AA749F" w14:textId="77777777">
            <w:pPr>
              <w:spacing w:line="276" w:lineRule="auto"/>
              <w:jc w:val="center"/>
              <w:rPr>
                <w:rFonts w:ascii="Times New Roman" w:hAnsi="Times New Roman" w:cs="Times New Roman"/>
                <w:bCs/>
                <w:lang w:val="en-US"/>
              </w:rPr>
            </w:pPr>
            <w:r>
              <w:rPr>
                <w:rFonts w:ascii="Times New Roman" w:hAnsi="Times New Roman" w:cs="Times New Roman"/>
                <w:bCs/>
                <w:lang w:val="en-US"/>
              </w:rPr>
              <w:t>s</w:t>
            </w:r>
            <w:r w:rsidRPr="00E106F8">
              <w:rPr>
                <w:rFonts w:ascii="Times New Roman" w:hAnsi="Times New Roman" w:cs="Times New Roman"/>
                <w:bCs/>
                <w:lang w:val="en-US"/>
              </w:rPr>
              <w:t>truplapu</w:t>
            </w:r>
            <w:r>
              <w:rPr>
                <w:rFonts w:ascii="Times New Roman" w:hAnsi="Times New Roman" w:cs="Times New Roman"/>
                <w:bCs/>
                <w:lang w:val="en-US"/>
              </w:rPr>
              <w:t xml:space="preserve"> </w:t>
            </w:r>
            <w:r w:rsidRPr="00E106F8">
              <w:rPr>
                <w:rFonts w:ascii="Times New Roman" w:hAnsi="Times New Roman" w:cs="Times New Roman"/>
                <w:bCs/>
                <w:lang w:val="en-US"/>
              </w:rPr>
              <w:t>bārbula</w:t>
            </w:r>
          </w:p>
        </w:tc>
      </w:tr>
      <w:tr w:rsidR="00306663" w:rsidTr="00177E7A" w14:paraId="18FD77DA" w14:textId="77777777">
        <w:tc>
          <w:tcPr>
            <w:tcW w:w="4814" w:type="dxa"/>
            <w:vAlign w:val="center"/>
          </w:tcPr>
          <w:p w:rsidRPr="00854608" w:rsidR="00306663" w:rsidP="00DE5D8E" w:rsidRDefault="00306663" w14:paraId="0EF71A1F" w14:textId="77777777">
            <w:pPr>
              <w:spacing w:line="276" w:lineRule="auto"/>
              <w:jc w:val="center"/>
              <w:rPr>
                <w:rFonts w:ascii="Times New Roman" w:hAnsi="Times New Roman" w:cs="Times New Roman"/>
                <w:bCs/>
                <w:i/>
                <w:iCs/>
              </w:rPr>
            </w:pPr>
            <w:r w:rsidRPr="00854608">
              <w:rPr>
                <w:rFonts w:ascii="Times New Roman" w:hAnsi="Times New Roman" w:cs="Times New Roman"/>
                <w:bCs/>
                <w:i/>
                <w:iCs/>
              </w:rPr>
              <w:t>Bartramia</w:t>
            </w:r>
            <w:r>
              <w:rPr>
                <w:rFonts w:ascii="Times New Roman" w:hAnsi="Times New Roman" w:cs="Times New Roman"/>
                <w:bCs/>
                <w:i/>
                <w:iCs/>
              </w:rPr>
              <w:t xml:space="preserve"> </w:t>
            </w:r>
            <w:r w:rsidRPr="00854608">
              <w:rPr>
                <w:rFonts w:ascii="Times New Roman" w:hAnsi="Times New Roman" w:cs="Times New Roman"/>
                <w:bCs/>
                <w:i/>
                <w:iCs/>
              </w:rPr>
              <w:t>ithyphylla</w:t>
            </w:r>
            <w:r>
              <w:rPr>
                <w:rFonts w:ascii="Times New Roman" w:hAnsi="Times New Roman" w:cs="Times New Roman"/>
                <w:bCs/>
                <w:i/>
                <w:iCs/>
              </w:rPr>
              <w:t>*</w:t>
            </w:r>
          </w:p>
        </w:tc>
        <w:tc>
          <w:tcPr>
            <w:tcW w:w="4814" w:type="dxa"/>
            <w:vAlign w:val="center"/>
          </w:tcPr>
          <w:p w:rsidR="00306663" w:rsidP="00DE5D8E" w:rsidRDefault="00306663" w14:paraId="38B1D321" w14:textId="77777777">
            <w:pPr>
              <w:spacing w:line="276" w:lineRule="auto"/>
              <w:jc w:val="center"/>
              <w:rPr>
                <w:rFonts w:ascii="Times New Roman" w:hAnsi="Times New Roman" w:cs="Times New Roman"/>
                <w:bCs/>
              </w:rPr>
            </w:pPr>
            <w:r>
              <w:rPr>
                <w:rFonts w:ascii="Times New Roman" w:hAnsi="Times New Roman" w:cs="Times New Roman"/>
                <w:bCs/>
              </w:rPr>
              <w:t>gludā bartrāmija</w:t>
            </w:r>
          </w:p>
        </w:tc>
      </w:tr>
      <w:tr w:rsidR="00306663" w:rsidTr="00177E7A" w14:paraId="468B1753" w14:textId="77777777">
        <w:tc>
          <w:tcPr>
            <w:tcW w:w="4814" w:type="dxa"/>
            <w:vAlign w:val="center"/>
          </w:tcPr>
          <w:p w:rsidRPr="00854608" w:rsidR="00306663" w:rsidP="00DE5D8E" w:rsidRDefault="00306663" w14:paraId="4EEB9806" w14:textId="77777777">
            <w:pPr>
              <w:spacing w:line="276" w:lineRule="auto"/>
              <w:jc w:val="center"/>
              <w:rPr>
                <w:rFonts w:ascii="Times New Roman" w:hAnsi="Times New Roman" w:cs="Times New Roman"/>
                <w:bCs/>
                <w:i/>
                <w:iCs/>
              </w:rPr>
            </w:pPr>
            <w:r w:rsidRPr="00E106F8">
              <w:rPr>
                <w:rFonts w:ascii="Times New Roman" w:hAnsi="Times New Roman" w:cs="Times New Roman"/>
                <w:bCs/>
                <w:i/>
                <w:iCs/>
                <w:lang w:val="en-US"/>
              </w:rPr>
              <w:t>B</w:t>
            </w:r>
            <w:r>
              <w:rPr>
                <w:rFonts w:ascii="Times New Roman" w:hAnsi="Times New Roman" w:cs="Times New Roman"/>
                <w:bCs/>
                <w:i/>
                <w:iCs/>
                <w:lang w:val="en-US"/>
              </w:rPr>
              <w:t xml:space="preserve">rachythecium </w:t>
            </w:r>
            <w:r w:rsidRPr="00E106F8">
              <w:rPr>
                <w:rFonts w:ascii="Times New Roman" w:hAnsi="Times New Roman" w:cs="Times New Roman"/>
                <w:bCs/>
                <w:i/>
                <w:iCs/>
                <w:lang w:val="en-US"/>
              </w:rPr>
              <w:t>salebrosum</w:t>
            </w:r>
          </w:p>
        </w:tc>
        <w:tc>
          <w:tcPr>
            <w:tcW w:w="4814" w:type="dxa"/>
            <w:vAlign w:val="center"/>
          </w:tcPr>
          <w:p w:rsidR="00306663" w:rsidP="00DE5D8E" w:rsidRDefault="00306663" w14:paraId="3F33F000" w14:textId="77777777">
            <w:pPr>
              <w:spacing w:line="276" w:lineRule="auto"/>
              <w:jc w:val="center"/>
              <w:rPr>
                <w:rFonts w:ascii="Times New Roman" w:hAnsi="Times New Roman" w:cs="Times New Roman"/>
                <w:bCs/>
              </w:rPr>
            </w:pPr>
            <w:r>
              <w:rPr>
                <w:rFonts w:ascii="Times New Roman" w:hAnsi="Times New Roman" w:cs="Times New Roman"/>
                <w:bCs/>
                <w:lang w:val="en-US"/>
              </w:rPr>
              <w:t>n</w:t>
            </w:r>
            <w:r w:rsidRPr="00E106F8">
              <w:rPr>
                <w:rFonts w:ascii="Times New Roman" w:hAnsi="Times New Roman" w:cs="Times New Roman"/>
                <w:bCs/>
                <w:lang w:val="en-US"/>
              </w:rPr>
              <w:t>elīdzenā</w:t>
            </w:r>
            <w:r>
              <w:rPr>
                <w:rFonts w:ascii="Times New Roman" w:hAnsi="Times New Roman" w:cs="Times New Roman"/>
                <w:bCs/>
                <w:lang w:val="en-US"/>
              </w:rPr>
              <w:t xml:space="preserve"> </w:t>
            </w:r>
            <w:r w:rsidRPr="00E106F8">
              <w:rPr>
                <w:rFonts w:ascii="Times New Roman" w:hAnsi="Times New Roman" w:cs="Times New Roman"/>
                <w:bCs/>
                <w:lang w:val="en-US"/>
              </w:rPr>
              <w:t>īsvācelīte</w:t>
            </w:r>
          </w:p>
        </w:tc>
      </w:tr>
      <w:tr w:rsidRPr="00D57869" w:rsidR="00306663" w:rsidTr="00177E7A" w14:paraId="5871C94C" w14:textId="77777777">
        <w:tc>
          <w:tcPr>
            <w:tcW w:w="4814" w:type="dxa"/>
            <w:vAlign w:val="center"/>
          </w:tcPr>
          <w:p w:rsidRPr="00854608" w:rsidR="00306663" w:rsidP="00DE5D8E" w:rsidRDefault="00306663" w14:paraId="610AB77F" w14:textId="77777777">
            <w:pPr>
              <w:spacing w:line="276" w:lineRule="auto"/>
              <w:jc w:val="center"/>
              <w:rPr>
                <w:rFonts w:ascii="Times New Roman" w:hAnsi="Times New Roman" w:cs="Times New Roman"/>
                <w:bCs/>
                <w:i/>
                <w:iCs/>
              </w:rPr>
            </w:pPr>
            <w:r w:rsidRPr="00854608">
              <w:rPr>
                <w:rFonts w:ascii="Times New Roman" w:hAnsi="Times New Roman" w:cs="Times New Roman"/>
                <w:bCs/>
                <w:i/>
                <w:iCs/>
              </w:rPr>
              <w:t>Bryoerythrophyllum</w:t>
            </w:r>
            <w:r>
              <w:rPr>
                <w:rFonts w:ascii="Times New Roman" w:hAnsi="Times New Roman" w:cs="Times New Roman"/>
                <w:bCs/>
                <w:i/>
                <w:iCs/>
              </w:rPr>
              <w:t xml:space="preserve"> </w:t>
            </w:r>
            <w:r w:rsidRPr="00854608">
              <w:rPr>
                <w:rFonts w:ascii="Times New Roman" w:hAnsi="Times New Roman" w:cs="Times New Roman"/>
                <w:bCs/>
                <w:i/>
                <w:iCs/>
              </w:rPr>
              <w:t>recurvirostrum</w:t>
            </w:r>
          </w:p>
        </w:tc>
        <w:tc>
          <w:tcPr>
            <w:tcW w:w="4814" w:type="dxa"/>
            <w:vAlign w:val="center"/>
          </w:tcPr>
          <w:p w:rsidRPr="00D57869" w:rsidR="00306663" w:rsidP="00DE5D8E" w:rsidRDefault="00306663" w14:paraId="732E7600" w14:textId="77777777">
            <w:pPr>
              <w:spacing w:line="276" w:lineRule="auto"/>
              <w:jc w:val="center"/>
              <w:rPr>
                <w:rFonts w:ascii="Times New Roman" w:hAnsi="Times New Roman" w:cs="Times New Roman"/>
                <w:bCs/>
              </w:rPr>
            </w:pPr>
            <w:r>
              <w:rPr>
                <w:rFonts w:ascii="Times New Roman" w:hAnsi="Times New Roman" w:cs="Times New Roman"/>
                <w:bCs/>
                <w:lang w:val="en-US"/>
              </w:rPr>
              <w:t>g</w:t>
            </w:r>
            <w:r w:rsidRPr="00D57869">
              <w:rPr>
                <w:rFonts w:ascii="Times New Roman" w:hAnsi="Times New Roman" w:cs="Times New Roman"/>
                <w:bCs/>
                <w:lang w:val="en-US"/>
              </w:rPr>
              <w:t>reizknābīša sarkanlape</w:t>
            </w:r>
          </w:p>
        </w:tc>
      </w:tr>
      <w:tr w:rsidRPr="00854608" w:rsidR="00306663" w:rsidTr="00177E7A" w14:paraId="02AFCA0C" w14:textId="77777777">
        <w:tc>
          <w:tcPr>
            <w:tcW w:w="4814" w:type="dxa"/>
            <w:vAlign w:val="center"/>
          </w:tcPr>
          <w:p w:rsidRPr="00854608" w:rsidR="00306663" w:rsidP="00DE5D8E" w:rsidRDefault="00306663" w14:paraId="204446A6" w14:textId="77777777">
            <w:pPr>
              <w:spacing w:line="276" w:lineRule="auto"/>
              <w:jc w:val="center"/>
              <w:rPr>
                <w:rFonts w:ascii="Times New Roman" w:hAnsi="Times New Roman" w:cs="Times New Roman"/>
                <w:bCs/>
                <w:i/>
                <w:iCs/>
              </w:rPr>
            </w:pPr>
            <w:r w:rsidRPr="00854608">
              <w:rPr>
                <w:rFonts w:ascii="Times New Roman" w:hAnsi="Times New Roman" w:cs="Times New Roman"/>
                <w:bCs/>
                <w:i/>
                <w:iCs/>
              </w:rPr>
              <w:t>Fissidens</w:t>
            </w:r>
            <w:r>
              <w:rPr>
                <w:rFonts w:ascii="Times New Roman" w:hAnsi="Times New Roman" w:cs="Times New Roman"/>
                <w:bCs/>
                <w:i/>
                <w:iCs/>
              </w:rPr>
              <w:t xml:space="preserve"> </w:t>
            </w:r>
            <w:r w:rsidRPr="00854608">
              <w:rPr>
                <w:rFonts w:ascii="Times New Roman" w:hAnsi="Times New Roman" w:cs="Times New Roman"/>
                <w:bCs/>
                <w:i/>
                <w:iCs/>
                <w:lang w:val="en-US"/>
              </w:rPr>
              <w:t>bryoides</w:t>
            </w:r>
          </w:p>
        </w:tc>
        <w:tc>
          <w:tcPr>
            <w:tcW w:w="4814" w:type="dxa"/>
            <w:vAlign w:val="center"/>
          </w:tcPr>
          <w:p w:rsidRPr="00854608" w:rsidR="00306663" w:rsidP="00DE5D8E" w:rsidRDefault="00306663" w14:paraId="76570034" w14:textId="77777777">
            <w:pPr>
              <w:spacing w:line="276" w:lineRule="auto"/>
              <w:jc w:val="center"/>
              <w:rPr>
                <w:rFonts w:ascii="Times New Roman" w:hAnsi="Times New Roman" w:cs="Times New Roman"/>
                <w:bCs/>
                <w:lang w:val="en-US"/>
              </w:rPr>
            </w:pPr>
            <w:r>
              <w:rPr>
                <w:rFonts w:ascii="Times New Roman" w:hAnsi="Times New Roman" w:cs="Times New Roman"/>
                <w:bCs/>
                <w:lang w:val="en-US"/>
              </w:rPr>
              <w:t>s</w:t>
            </w:r>
            <w:r w:rsidRPr="00854608">
              <w:rPr>
                <w:rFonts w:ascii="Times New Roman" w:hAnsi="Times New Roman" w:cs="Times New Roman"/>
                <w:bCs/>
                <w:lang w:val="en-US"/>
              </w:rPr>
              <w:t>amtīšu</w:t>
            </w:r>
            <w:r>
              <w:rPr>
                <w:rFonts w:ascii="Times New Roman" w:hAnsi="Times New Roman" w:cs="Times New Roman"/>
                <w:bCs/>
                <w:lang w:val="en-US"/>
              </w:rPr>
              <w:t xml:space="preserve"> </w:t>
            </w:r>
            <w:r w:rsidRPr="00854608">
              <w:rPr>
                <w:rFonts w:ascii="Times New Roman" w:hAnsi="Times New Roman" w:cs="Times New Roman"/>
                <w:bCs/>
                <w:lang w:val="en-US"/>
              </w:rPr>
              <w:t>spārnene</w:t>
            </w:r>
          </w:p>
        </w:tc>
      </w:tr>
      <w:tr w:rsidRPr="00854608" w:rsidR="00306663" w:rsidTr="00177E7A" w14:paraId="7F29111F" w14:textId="77777777">
        <w:tc>
          <w:tcPr>
            <w:tcW w:w="4814" w:type="dxa"/>
            <w:vAlign w:val="center"/>
          </w:tcPr>
          <w:p w:rsidRPr="00854608" w:rsidR="00306663" w:rsidP="00DE5D8E" w:rsidRDefault="00306663" w14:paraId="2CE6EB47" w14:textId="77777777">
            <w:pPr>
              <w:spacing w:line="276" w:lineRule="auto"/>
              <w:jc w:val="center"/>
              <w:rPr>
                <w:rFonts w:ascii="Times New Roman" w:hAnsi="Times New Roman" w:cs="Times New Roman"/>
                <w:bCs/>
                <w:i/>
                <w:iCs/>
              </w:rPr>
            </w:pPr>
            <w:r>
              <w:rPr>
                <w:rFonts w:ascii="Times New Roman" w:hAnsi="Times New Roman" w:cs="Times New Roman"/>
                <w:bCs/>
                <w:i/>
                <w:iCs/>
              </w:rPr>
              <w:t>Hypnum cupressiforme</w:t>
            </w:r>
          </w:p>
        </w:tc>
        <w:tc>
          <w:tcPr>
            <w:tcW w:w="4814" w:type="dxa"/>
            <w:vAlign w:val="center"/>
          </w:tcPr>
          <w:p w:rsidRPr="00854608" w:rsidR="00306663" w:rsidP="00DE5D8E" w:rsidRDefault="00306663" w14:paraId="31DCD01F" w14:textId="77777777">
            <w:pPr>
              <w:spacing w:line="276" w:lineRule="auto"/>
              <w:jc w:val="center"/>
              <w:rPr>
                <w:rFonts w:ascii="Times New Roman" w:hAnsi="Times New Roman" w:cs="Times New Roman"/>
                <w:bCs/>
                <w:lang w:val="en-US"/>
              </w:rPr>
            </w:pPr>
            <w:r>
              <w:rPr>
                <w:rFonts w:ascii="Times New Roman" w:hAnsi="Times New Roman" w:cs="Times New Roman"/>
                <w:bCs/>
                <w:lang w:val="en-US"/>
              </w:rPr>
              <w:t>c</w:t>
            </w:r>
            <w:r w:rsidRPr="00854608">
              <w:rPr>
                <w:rFonts w:ascii="Times New Roman" w:hAnsi="Times New Roman" w:cs="Times New Roman"/>
                <w:bCs/>
                <w:lang w:val="en-US"/>
              </w:rPr>
              <w:t>iprešu</w:t>
            </w:r>
            <w:r>
              <w:rPr>
                <w:rFonts w:ascii="Times New Roman" w:hAnsi="Times New Roman" w:cs="Times New Roman"/>
                <w:bCs/>
                <w:lang w:val="en-US"/>
              </w:rPr>
              <w:t xml:space="preserve"> </w:t>
            </w:r>
            <w:r w:rsidRPr="00854608">
              <w:rPr>
                <w:rFonts w:ascii="Times New Roman" w:hAnsi="Times New Roman" w:cs="Times New Roman"/>
                <w:bCs/>
                <w:lang w:val="en-US"/>
              </w:rPr>
              <w:t>hipns</w:t>
            </w:r>
          </w:p>
        </w:tc>
      </w:tr>
      <w:tr w:rsidR="00306663" w:rsidTr="00177E7A" w14:paraId="69442C73" w14:textId="77777777">
        <w:tc>
          <w:tcPr>
            <w:tcW w:w="4814" w:type="dxa"/>
            <w:vAlign w:val="center"/>
          </w:tcPr>
          <w:p w:rsidRPr="00854608" w:rsidR="00306663" w:rsidP="00DE5D8E" w:rsidRDefault="00306663" w14:paraId="6582C6A0" w14:textId="77777777">
            <w:pPr>
              <w:spacing w:line="276" w:lineRule="auto"/>
              <w:jc w:val="center"/>
              <w:rPr>
                <w:rFonts w:ascii="Times New Roman" w:hAnsi="Times New Roman" w:cs="Times New Roman"/>
                <w:bCs/>
                <w:i/>
                <w:iCs/>
              </w:rPr>
            </w:pPr>
            <w:r w:rsidRPr="00854608">
              <w:rPr>
                <w:rFonts w:ascii="Times New Roman" w:hAnsi="Times New Roman" w:cs="Times New Roman"/>
                <w:bCs/>
                <w:i/>
                <w:iCs/>
              </w:rPr>
              <w:t>Tortula</w:t>
            </w:r>
            <w:r>
              <w:rPr>
                <w:rFonts w:ascii="Times New Roman" w:hAnsi="Times New Roman" w:cs="Times New Roman"/>
                <w:bCs/>
                <w:i/>
                <w:iCs/>
              </w:rPr>
              <w:t xml:space="preserve"> </w:t>
            </w:r>
            <w:r w:rsidRPr="00854608">
              <w:rPr>
                <w:rFonts w:ascii="Times New Roman" w:hAnsi="Times New Roman" w:cs="Times New Roman"/>
                <w:bCs/>
                <w:i/>
                <w:iCs/>
              </w:rPr>
              <w:t>subulata</w:t>
            </w:r>
          </w:p>
        </w:tc>
        <w:tc>
          <w:tcPr>
            <w:tcW w:w="4814" w:type="dxa"/>
            <w:vAlign w:val="center"/>
          </w:tcPr>
          <w:p w:rsidR="00306663" w:rsidP="00DE5D8E" w:rsidRDefault="00306663" w14:paraId="650AC569" w14:textId="77777777">
            <w:pPr>
              <w:spacing w:line="276" w:lineRule="auto"/>
              <w:jc w:val="center"/>
              <w:rPr>
                <w:rFonts w:ascii="Times New Roman" w:hAnsi="Times New Roman" w:cs="Times New Roman"/>
                <w:bCs/>
              </w:rPr>
            </w:pPr>
            <w:r>
              <w:rPr>
                <w:rFonts w:ascii="Times New Roman" w:hAnsi="Times New Roman" w:cs="Times New Roman"/>
                <w:bCs/>
                <w:lang w:val="en-US"/>
              </w:rPr>
              <w:t>ī</w:t>
            </w:r>
            <w:r w:rsidRPr="00854608">
              <w:rPr>
                <w:rFonts w:ascii="Times New Roman" w:hAnsi="Times New Roman" w:cs="Times New Roman"/>
                <w:bCs/>
                <w:lang w:val="en-US"/>
              </w:rPr>
              <w:t>lendzīslas</w:t>
            </w:r>
            <w:r>
              <w:rPr>
                <w:rFonts w:ascii="Times New Roman" w:hAnsi="Times New Roman" w:cs="Times New Roman"/>
                <w:bCs/>
                <w:lang w:val="en-US"/>
              </w:rPr>
              <w:t xml:space="preserve"> </w:t>
            </w:r>
            <w:r w:rsidRPr="00854608">
              <w:rPr>
                <w:rFonts w:ascii="Times New Roman" w:hAnsi="Times New Roman" w:cs="Times New Roman"/>
                <w:bCs/>
                <w:lang w:val="en-US"/>
              </w:rPr>
              <w:t>sīkvijzobe</w:t>
            </w:r>
          </w:p>
        </w:tc>
      </w:tr>
      <w:tr w:rsidR="00306663" w:rsidTr="00177E7A" w14:paraId="056DBD7A" w14:textId="77777777">
        <w:tc>
          <w:tcPr>
            <w:tcW w:w="4814" w:type="dxa"/>
            <w:vAlign w:val="center"/>
          </w:tcPr>
          <w:p w:rsidRPr="00854608" w:rsidR="00306663" w:rsidP="00DE5D8E" w:rsidRDefault="00306663" w14:paraId="776A39C6" w14:textId="77777777">
            <w:pPr>
              <w:spacing w:line="276" w:lineRule="auto"/>
              <w:jc w:val="center"/>
              <w:rPr>
                <w:rFonts w:ascii="Times New Roman" w:hAnsi="Times New Roman" w:cs="Times New Roman"/>
                <w:bCs/>
                <w:i/>
                <w:iCs/>
              </w:rPr>
            </w:pPr>
            <w:r w:rsidRPr="00854608">
              <w:rPr>
                <w:rFonts w:ascii="Times New Roman" w:hAnsi="Times New Roman" w:cs="Times New Roman"/>
                <w:bCs/>
                <w:i/>
                <w:iCs/>
              </w:rPr>
              <w:t>Leptobryum</w:t>
            </w:r>
            <w:r>
              <w:rPr>
                <w:rFonts w:ascii="Times New Roman" w:hAnsi="Times New Roman" w:cs="Times New Roman"/>
                <w:bCs/>
                <w:i/>
                <w:iCs/>
              </w:rPr>
              <w:t xml:space="preserve"> </w:t>
            </w:r>
            <w:r w:rsidRPr="00854608">
              <w:rPr>
                <w:rFonts w:ascii="Times New Roman" w:hAnsi="Times New Roman" w:cs="Times New Roman"/>
                <w:bCs/>
                <w:i/>
                <w:iCs/>
              </w:rPr>
              <w:t>pyriforme</w:t>
            </w:r>
          </w:p>
        </w:tc>
        <w:tc>
          <w:tcPr>
            <w:tcW w:w="4814" w:type="dxa"/>
            <w:vAlign w:val="center"/>
          </w:tcPr>
          <w:p w:rsidR="00306663" w:rsidP="00DE5D8E" w:rsidRDefault="00306663" w14:paraId="413766C0" w14:textId="77777777">
            <w:pPr>
              <w:spacing w:line="276" w:lineRule="auto"/>
              <w:jc w:val="center"/>
              <w:rPr>
                <w:rFonts w:ascii="Times New Roman" w:hAnsi="Times New Roman" w:cs="Times New Roman"/>
                <w:bCs/>
              </w:rPr>
            </w:pPr>
            <w:r>
              <w:rPr>
                <w:rFonts w:ascii="Times New Roman" w:hAnsi="Times New Roman" w:cs="Times New Roman"/>
                <w:bCs/>
                <w:lang w:val="en-US"/>
              </w:rPr>
              <w:t>p</w:t>
            </w:r>
            <w:r w:rsidRPr="00854608">
              <w:rPr>
                <w:rFonts w:ascii="Times New Roman" w:hAnsi="Times New Roman" w:cs="Times New Roman"/>
                <w:bCs/>
                <w:lang w:val="en-US"/>
              </w:rPr>
              <w:t>arastā</w:t>
            </w:r>
            <w:r>
              <w:rPr>
                <w:rFonts w:ascii="Times New Roman" w:hAnsi="Times New Roman" w:cs="Times New Roman"/>
                <w:bCs/>
                <w:lang w:val="en-US"/>
              </w:rPr>
              <w:t xml:space="preserve"> </w:t>
            </w:r>
            <w:r w:rsidRPr="00854608">
              <w:rPr>
                <w:rFonts w:ascii="Times New Roman" w:hAnsi="Times New Roman" w:cs="Times New Roman"/>
                <w:bCs/>
                <w:lang w:val="en-US"/>
              </w:rPr>
              <w:t>bumbiervācelīte</w:t>
            </w:r>
          </w:p>
        </w:tc>
      </w:tr>
      <w:tr w:rsidR="00306663" w:rsidTr="00177E7A" w14:paraId="0397028A" w14:textId="77777777">
        <w:tc>
          <w:tcPr>
            <w:tcW w:w="4814" w:type="dxa"/>
            <w:vAlign w:val="center"/>
          </w:tcPr>
          <w:p w:rsidRPr="005974E7" w:rsidR="00306663" w:rsidP="00DE5D8E" w:rsidRDefault="00306663" w14:paraId="5E0AB01C" w14:textId="77777777">
            <w:pPr>
              <w:spacing w:line="276" w:lineRule="auto"/>
              <w:jc w:val="center"/>
              <w:rPr>
                <w:rFonts w:ascii="Times New Roman" w:hAnsi="Times New Roman" w:cs="Times New Roman"/>
                <w:bCs/>
                <w:i/>
                <w:iCs/>
              </w:rPr>
            </w:pPr>
            <w:r w:rsidRPr="005974E7">
              <w:rPr>
                <w:rFonts w:ascii="Times New Roman" w:hAnsi="Times New Roman" w:cs="Times New Roman"/>
                <w:bCs/>
                <w:i/>
                <w:iCs/>
              </w:rPr>
              <w:t>Lophozia</w:t>
            </w:r>
            <w:r>
              <w:rPr>
                <w:rFonts w:ascii="Times New Roman" w:hAnsi="Times New Roman" w:cs="Times New Roman"/>
                <w:bCs/>
                <w:i/>
                <w:iCs/>
              </w:rPr>
              <w:t xml:space="preserve"> </w:t>
            </w:r>
            <w:r w:rsidRPr="005974E7">
              <w:rPr>
                <w:rFonts w:ascii="Times New Roman" w:hAnsi="Times New Roman" w:cs="Times New Roman"/>
                <w:bCs/>
                <w:i/>
                <w:iCs/>
              </w:rPr>
              <w:t>ventricosa</w:t>
            </w:r>
          </w:p>
        </w:tc>
        <w:tc>
          <w:tcPr>
            <w:tcW w:w="4814" w:type="dxa"/>
            <w:vAlign w:val="center"/>
          </w:tcPr>
          <w:p w:rsidR="00306663" w:rsidP="00DE5D8E" w:rsidRDefault="00306663" w14:paraId="5B130440" w14:textId="77777777">
            <w:pPr>
              <w:spacing w:line="276" w:lineRule="auto"/>
              <w:jc w:val="center"/>
              <w:rPr>
                <w:rFonts w:ascii="Times New Roman" w:hAnsi="Times New Roman" w:cs="Times New Roman"/>
                <w:bCs/>
              </w:rPr>
            </w:pPr>
            <w:r>
              <w:rPr>
                <w:rFonts w:ascii="Times New Roman" w:hAnsi="Times New Roman" w:cs="Times New Roman"/>
                <w:bCs/>
              </w:rPr>
              <w:t>uzpūstā smaillape</w:t>
            </w:r>
          </w:p>
        </w:tc>
      </w:tr>
      <w:tr w:rsidR="00306663" w:rsidTr="00177E7A" w14:paraId="4135CCBD" w14:textId="77777777">
        <w:tc>
          <w:tcPr>
            <w:tcW w:w="4814" w:type="dxa"/>
            <w:vAlign w:val="center"/>
          </w:tcPr>
          <w:p w:rsidRPr="005974E7" w:rsidR="00306663" w:rsidP="00DE5D8E" w:rsidRDefault="00306663" w14:paraId="53492234" w14:textId="77777777">
            <w:pPr>
              <w:spacing w:line="276" w:lineRule="auto"/>
              <w:jc w:val="center"/>
              <w:rPr>
                <w:rFonts w:ascii="Times New Roman" w:hAnsi="Times New Roman" w:cs="Times New Roman"/>
                <w:bCs/>
                <w:i/>
                <w:iCs/>
              </w:rPr>
            </w:pPr>
            <w:r>
              <w:rPr>
                <w:rFonts w:ascii="Times New Roman" w:hAnsi="Times New Roman" w:cs="Times New Roman"/>
                <w:bCs/>
                <w:i/>
                <w:iCs/>
              </w:rPr>
              <w:t>Mnium stellare</w:t>
            </w:r>
          </w:p>
        </w:tc>
        <w:tc>
          <w:tcPr>
            <w:tcW w:w="4814" w:type="dxa"/>
            <w:vAlign w:val="center"/>
          </w:tcPr>
          <w:p w:rsidR="00306663" w:rsidP="00DE5D8E" w:rsidRDefault="00306663" w14:paraId="37B1F5F7" w14:textId="77777777">
            <w:pPr>
              <w:spacing w:line="276" w:lineRule="auto"/>
              <w:jc w:val="center"/>
              <w:rPr>
                <w:rFonts w:ascii="Times New Roman" w:hAnsi="Times New Roman" w:cs="Times New Roman"/>
                <w:bCs/>
              </w:rPr>
            </w:pPr>
            <w:r>
              <w:rPr>
                <w:rFonts w:ascii="Times New Roman" w:hAnsi="Times New Roman" w:cs="Times New Roman"/>
                <w:bCs/>
                <w:lang w:val="en-US"/>
              </w:rPr>
              <w:t>z</w:t>
            </w:r>
            <w:r w:rsidRPr="00446AA8">
              <w:rPr>
                <w:rFonts w:ascii="Times New Roman" w:hAnsi="Times New Roman" w:cs="Times New Roman"/>
                <w:bCs/>
                <w:lang w:val="en-US"/>
              </w:rPr>
              <w:t>ilējošā</w:t>
            </w:r>
            <w:r>
              <w:rPr>
                <w:rFonts w:ascii="Times New Roman" w:hAnsi="Times New Roman" w:cs="Times New Roman"/>
                <w:bCs/>
                <w:lang w:val="en-US"/>
              </w:rPr>
              <w:t xml:space="preserve"> </w:t>
            </w:r>
            <w:r w:rsidRPr="00446AA8">
              <w:rPr>
                <w:rFonts w:ascii="Times New Roman" w:hAnsi="Times New Roman" w:cs="Times New Roman"/>
                <w:bCs/>
                <w:lang w:val="en-US"/>
              </w:rPr>
              <w:t>skrajlapīte</w:t>
            </w:r>
          </w:p>
        </w:tc>
      </w:tr>
      <w:tr w:rsidR="00306663" w:rsidTr="00177E7A" w14:paraId="6B801431" w14:textId="77777777">
        <w:tc>
          <w:tcPr>
            <w:tcW w:w="4814" w:type="dxa"/>
            <w:vAlign w:val="center"/>
          </w:tcPr>
          <w:p w:rsidRPr="005974E7" w:rsidR="00306663" w:rsidP="00DE5D8E" w:rsidRDefault="00306663" w14:paraId="47FC377E" w14:textId="77777777">
            <w:pPr>
              <w:spacing w:line="276" w:lineRule="auto"/>
              <w:jc w:val="center"/>
              <w:rPr>
                <w:rFonts w:ascii="Times New Roman" w:hAnsi="Times New Roman" w:cs="Times New Roman"/>
                <w:bCs/>
                <w:i/>
                <w:iCs/>
              </w:rPr>
            </w:pPr>
            <w:r w:rsidRPr="00E106F8">
              <w:rPr>
                <w:rFonts w:ascii="Times New Roman" w:hAnsi="Times New Roman" w:cs="Times New Roman"/>
                <w:i/>
                <w:iCs/>
                <w:lang w:val="en-US"/>
              </w:rPr>
              <w:t>Plagiothecium</w:t>
            </w:r>
            <w:r>
              <w:rPr>
                <w:rFonts w:ascii="Times New Roman" w:hAnsi="Times New Roman" w:cs="Times New Roman"/>
                <w:i/>
                <w:iCs/>
                <w:lang w:val="en-US"/>
              </w:rPr>
              <w:t xml:space="preserve"> </w:t>
            </w:r>
            <w:r w:rsidRPr="00E106F8">
              <w:rPr>
                <w:rFonts w:ascii="Times New Roman" w:hAnsi="Times New Roman" w:cs="Times New Roman"/>
                <w:bCs/>
                <w:i/>
                <w:iCs/>
                <w:lang w:val="en-US"/>
              </w:rPr>
              <w:t>cavifolium</w:t>
            </w:r>
          </w:p>
        </w:tc>
        <w:tc>
          <w:tcPr>
            <w:tcW w:w="4814" w:type="dxa"/>
            <w:vAlign w:val="center"/>
          </w:tcPr>
          <w:p w:rsidR="00306663" w:rsidP="00DE5D8E" w:rsidRDefault="00306663" w14:paraId="31E9A588" w14:textId="77777777">
            <w:pPr>
              <w:spacing w:line="276" w:lineRule="auto"/>
              <w:jc w:val="center"/>
              <w:rPr>
                <w:rFonts w:ascii="Times New Roman" w:hAnsi="Times New Roman" w:cs="Times New Roman"/>
                <w:bCs/>
              </w:rPr>
            </w:pPr>
            <w:r>
              <w:rPr>
                <w:rFonts w:ascii="Times New Roman" w:hAnsi="Times New Roman" w:cs="Times New Roman"/>
                <w:bCs/>
                <w:lang w:val="en-US"/>
              </w:rPr>
              <w:t>d</w:t>
            </w:r>
            <w:r w:rsidRPr="00E106F8">
              <w:rPr>
                <w:rFonts w:ascii="Times New Roman" w:hAnsi="Times New Roman" w:cs="Times New Roman"/>
                <w:bCs/>
                <w:lang w:val="en-US"/>
              </w:rPr>
              <w:t>oblapu</w:t>
            </w:r>
            <w:r>
              <w:rPr>
                <w:rFonts w:ascii="Times New Roman" w:hAnsi="Times New Roman" w:cs="Times New Roman"/>
                <w:bCs/>
                <w:lang w:val="en-US"/>
              </w:rPr>
              <w:t xml:space="preserve"> </w:t>
            </w:r>
            <w:r w:rsidRPr="00E106F8">
              <w:rPr>
                <w:rFonts w:ascii="Times New Roman" w:hAnsi="Times New Roman" w:cs="Times New Roman"/>
                <w:bCs/>
                <w:lang w:val="en-US"/>
              </w:rPr>
              <w:t>šķībvācelīte</w:t>
            </w:r>
          </w:p>
        </w:tc>
      </w:tr>
      <w:tr w:rsidR="00306663" w:rsidTr="00177E7A" w14:paraId="5B7E9F9D" w14:textId="77777777">
        <w:tc>
          <w:tcPr>
            <w:tcW w:w="4814" w:type="dxa"/>
            <w:vAlign w:val="center"/>
          </w:tcPr>
          <w:p w:rsidR="00306663" w:rsidP="00DE5D8E" w:rsidRDefault="00306663" w14:paraId="2B938813" w14:textId="77777777">
            <w:pPr>
              <w:spacing w:line="276" w:lineRule="auto"/>
              <w:jc w:val="center"/>
              <w:rPr>
                <w:rFonts w:ascii="Times New Roman" w:hAnsi="Times New Roman" w:cs="Times New Roman"/>
                <w:bCs/>
              </w:rPr>
            </w:pPr>
            <w:r w:rsidRPr="00E106F8">
              <w:rPr>
                <w:rFonts w:ascii="Times New Roman" w:hAnsi="Times New Roman" w:cs="Times New Roman"/>
                <w:i/>
                <w:iCs/>
                <w:lang w:val="en-US"/>
              </w:rPr>
              <w:t>Ptychostomum</w:t>
            </w:r>
            <w:r>
              <w:rPr>
                <w:rFonts w:ascii="Times New Roman" w:hAnsi="Times New Roman" w:cs="Times New Roman"/>
                <w:i/>
                <w:iCs/>
                <w:lang w:val="en-US"/>
              </w:rPr>
              <w:t xml:space="preserve"> </w:t>
            </w:r>
            <w:r w:rsidRPr="00E106F8">
              <w:rPr>
                <w:rFonts w:ascii="Times New Roman" w:hAnsi="Times New Roman" w:cs="Times New Roman"/>
                <w:bCs/>
                <w:i/>
                <w:iCs/>
                <w:lang w:val="en-US"/>
              </w:rPr>
              <w:t>pallescens</w:t>
            </w:r>
          </w:p>
        </w:tc>
        <w:tc>
          <w:tcPr>
            <w:tcW w:w="4814" w:type="dxa"/>
            <w:vAlign w:val="center"/>
          </w:tcPr>
          <w:p w:rsidR="00306663" w:rsidP="00DE5D8E" w:rsidRDefault="00306663" w14:paraId="55D80682" w14:textId="77777777">
            <w:pPr>
              <w:spacing w:line="276" w:lineRule="auto"/>
              <w:jc w:val="center"/>
              <w:rPr>
                <w:rFonts w:ascii="Times New Roman" w:hAnsi="Times New Roman" w:cs="Times New Roman"/>
                <w:bCs/>
              </w:rPr>
            </w:pPr>
            <w:r>
              <w:rPr>
                <w:rFonts w:ascii="Times New Roman" w:hAnsi="Times New Roman" w:cs="Times New Roman"/>
                <w:bCs/>
                <w:lang w:val="en-US"/>
              </w:rPr>
              <w:t>b</w:t>
            </w:r>
            <w:r w:rsidRPr="00E106F8">
              <w:rPr>
                <w:rFonts w:ascii="Times New Roman" w:hAnsi="Times New Roman" w:cs="Times New Roman"/>
                <w:bCs/>
                <w:lang w:val="en-US"/>
              </w:rPr>
              <w:t>ālganā</w:t>
            </w:r>
            <w:r>
              <w:rPr>
                <w:rFonts w:ascii="Times New Roman" w:hAnsi="Times New Roman" w:cs="Times New Roman"/>
                <w:bCs/>
                <w:lang w:val="en-US"/>
              </w:rPr>
              <w:t xml:space="preserve"> </w:t>
            </w:r>
            <w:r w:rsidRPr="00E106F8">
              <w:rPr>
                <w:rFonts w:ascii="Times New Roman" w:hAnsi="Times New Roman" w:cs="Times New Roman"/>
                <w:bCs/>
                <w:lang w:val="en-US"/>
              </w:rPr>
              <w:t>kroksamtīte</w:t>
            </w:r>
          </w:p>
        </w:tc>
      </w:tr>
    </w:tbl>
    <w:p w:rsidRPr="00DD5E49" w:rsidR="00306663" w:rsidP="00DE5D8E" w:rsidRDefault="00306663" w14:paraId="23BE2394" w14:textId="77777777">
      <w:pPr>
        <w:spacing w:after="0" w:line="276" w:lineRule="auto"/>
        <w:rPr>
          <w:rFonts w:ascii="Times New Roman" w:hAnsi="Times New Roman" w:cs="Times New Roman"/>
          <w:bCs/>
          <w:lang w:val="nn-NO"/>
        </w:rPr>
      </w:pPr>
      <w:r w:rsidRPr="00DD5E49">
        <w:rPr>
          <w:rFonts w:ascii="Times New Roman" w:hAnsi="Times New Roman" w:cs="Times New Roman"/>
          <w:bCs/>
          <w:lang w:val="nn-NO"/>
        </w:rPr>
        <w:t>* – īpaši aizsargājama  suga (MK noteikumi nr. 396).</w:t>
      </w:r>
    </w:p>
    <w:p w:rsidRPr="00173D4E" w:rsidR="00306663" w:rsidP="00DE5D8E" w:rsidRDefault="00306663" w14:paraId="0A777BB6" w14:textId="77777777">
      <w:pPr>
        <w:pStyle w:val="NormalWeb"/>
        <w:spacing w:before="0" w:beforeAutospacing="0" w:after="0" w:afterAutospacing="0" w:line="276" w:lineRule="auto"/>
        <w:ind w:firstLine="567"/>
        <w:jc w:val="both"/>
        <w:rPr>
          <w:lang w:val="nn-NO"/>
        </w:rPr>
      </w:pPr>
    </w:p>
    <w:p w:rsidRPr="00725126" w:rsidR="00062AD0" w:rsidP="00DE5D8E" w:rsidRDefault="00481BFF" w14:paraId="5E92271B" w14:textId="2C6F2E12">
      <w:pPr>
        <w:pStyle w:val="NormalWeb"/>
        <w:spacing w:before="0" w:beforeAutospacing="0" w:after="0" w:afterAutospacing="0" w:line="276" w:lineRule="auto"/>
        <w:ind w:firstLine="567"/>
        <w:jc w:val="both"/>
      </w:pPr>
      <w:r>
        <w:t xml:space="preserve">Lielākajai daļai atsegumu </w:t>
      </w:r>
      <w:r w:rsidR="000A786F">
        <w:t xml:space="preserve">raksturīga R ekspozīcija, </w:t>
      </w:r>
      <w:r>
        <w:t>pa vienam</w:t>
      </w:r>
      <w:r w:rsidR="000A786F">
        <w:t xml:space="preserve"> atsegumam </w:t>
      </w:r>
      <w:r>
        <w:t xml:space="preserve">ir ar </w:t>
      </w:r>
      <w:r w:rsidR="000A786F">
        <w:t xml:space="preserve">ZR </w:t>
      </w:r>
      <w:r>
        <w:t xml:space="preserve">un Z </w:t>
      </w:r>
      <w:r w:rsidR="000A786F">
        <w:t>ekspozīcij</w:t>
      </w:r>
      <w:r>
        <w:t xml:space="preserve">u. </w:t>
      </w:r>
      <w:r w:rsidR="000A786F">
        <w:t xml:space="preserve">Tikai </w:t>
      </w:r>
      <w:r>
        <w:t xml:space="preserve">viens </w:t>
      </w:r>
      <w:r w:rsidR="000A786F">
        <w:t>atsegums ir pil</w:t>
      </w:r>
      <w:r>
        <w:t>nībā atklāti saulains</w:t>
      </w:r>
      <w:r w:rsidR="000A786F">
        <w:t>. Ievērojami atklāti saulain</w:t>
      </w:r>
      <w:r>
        <w:t>a</w:t>
      </w:r>
      <w:r w:rsidR="000A786F">
        <w:t xml:space="preserve"> (70</w:t>
      </w:r>
      <w:r w:rsidR="006E72C1">
        <w:t> </w:t>
      </w:r>
      <w:r w:rsidR="000A786F">
        <w:t>%) un vidēji noēnot</w:t>
      </w:r>
      <w:r>
        <w:t xml:space="preserve">a </w:t>
      </w:r>
      <w:r w:rsidR="000A786F">
        <w:t>(30</w:t>
      </w:r>
      <w:r w:rsidR="006E72C1">
        <w:t> </w:t>
      </w:r>
      <w:r w:rsidR="000A786F">
        <w:t xml:space="preserve">%) ir </w:t>
      </w:r>
      <w:r>
        <w:t>Kapu klints</w:t>
      </w:r>
      <w:r w:rsidR="000A786F">
        <w:t xml:space="preserve">, bet atsegums </w:t>
      </w:r>
      <w:r>
        <w:t xml:space="preserve">uz D no kapu klints </w:t>
      </w:r>
      <w:r w:rsidR="000A786F">
        <w:t>ir pārsvarā vidēji noēnots (70</w:t>
      </w:r>
      <w:r w:rsidR="006E72C1">
        <w:t> </w:t>
      </w:r>
      <w:r w:rsidR="000A786F">
        <w:t xml:space="preserve">%) un tikai nelielā </w:t>
      </w:r>
      <w:r w:rsidR="0043222E">
        <w:t>mērā atklāti saulains (30</w:t>
      </w:r>
      <w:r w:rsidR="006E72C1">
        <w:t> </w:t>
      </w:r>
      <w:r w:rsidR="0043222E">
        <w:t>%). Izcērtot šo atsegumu priekšā saaugušās koku atvases, tie atkal</w:t>
      </w:r>
      <w:r>
        <w:t xml:space="preserve"> kļūs pilnībā atklāti saulaini. </w:t>
      </w:r>
      <w:r w:rsidR="0043222E">
        <w:t>Seši atsegumi ir pilnībā vidēji noēnoti,</w:t>
      </w:r>
      <w:r>
        <w:t xml:space="preserve"> divi – gan vidēji, gan </w:t>
      </w:r>
      <w:r w:rsidR="0043222E">
        <w:t>stipri noēnot</w:t>
      </w:r>
      <w:r>
        <w:t xml:space="preserve">i. </w:t>
      </w:r>
      <w:r w:rsidR="0043222E">
        <w:t>Atsegumu dažādie apgaismojuma apstākļi rada labvēlīgi vidi daudzveidīga</w:t>
      </w:r>
      <w:r>
        <w:t>s atsegumu biotas pastāvēšanai.</w:t>
      </w:r>
      <w:r w:rsidR="0064324C">
        <w:t xml:space="preserve"> </w:t>
      </w:r>
      <w:r w:rsidRPr="00725126" w:rsidR="0043222E">
        <w:t xml:space="preserve">Trijos </w:t>
      </w:r>
      <w:r w:rsidR="0064324C">
        <w:t xml:space="preserve">atsegumos </w:t>
      </w:r>
      <w:r w:rsidRPr="00725126" w:rsidR="00062AD0">
        <w:t>(</w:t>
      </w:r>
      <w:r w:rsidRPr="00725126" w:rsidR="0043222E">
        <w:t>pārsvarā atklāti saulainajos</w:t>
      </w:r>
      <w:r w:rsidRPr="00725126" w:rsidR="00062AD0">
        <w:t>)</w:t>
      </w:r>
      <w:r w:rsidRPr="00725126" w:rsidR="0043222E">
        <w:t xml:space="preserve"> sastopamas bišu alas</w:t>
      </w:r>
      <w:r w:rsidRPr="00725126" w:rsidR="00062AD0">
        <w:t>, bet putnu ligzdas sastopamas tikai divos atsegumos –</w:t>
      </w:r>
      <w:r w:rsidR="0064324C">
        <w:t xml:space="preserve"> </w:t>
      </w:r>
      <w:r w:rsidRPr="00725126" w:rsidR="00062AD0">
        <w:t xml:space="preserve">krastu čurkstes </w:t>
      </w:r>
      <w:r w:rsidRPr="00725126" w:rsidR="00062AD0">
        <w:rPr>
          <w:i/>
        </w:rPr>
        <w:t>Riparia riparia</w:t>
      </w:r>
      <w:r w:rsidRPr="00725126" w:rsidR="00062AD0">
        <w:t xml:space="preserve"> un zivju dzenītis </w:t>
      </w:r>
      <w:r w:rsidRPr="00725126" w:rsidR="00062AD0">
        <w:rPr>
          <w:i/>
        </w:rPr>
        <w:t>Alcedo atthis</w:t>
      </w:r>
      <w:r w:rsidRPr="00725126" w:rsidR="00062AD0">
        <w:t xml:space="preserve"> (</w:t>
      </w:r>
      <w:r w:rsidRPr="00725126" w:rsidR="00725126">
        <w:t xml:space="preserve">2.1. </w:t>
      </w:r>
      <w:r w:rsidRPr="00725126" w:rsidR="00062AD0">
        <w:t>pielikums</w:t>
      </w:r>
      <w:r w:rsidRPr="00725126" w:rsidR="0043222E">
        <w:t>).</w:t>
      </w:r>
    </w:p>
    <w:p w:rsidR="00062AD0" w:rsidP="00DE5D8E" w:rsidRDefault="00062AD0" w14:paraId="7F5E81DC" w14:textId="77777777">
      <w:pPr>
        <w:pStyle w:val="NormalWeb"/>
        <w:spacing w:before="0" w:beforeAutospacing="0" w:after="0" w:afterAutospacing="0" w:line="276" w:lineRule="auto"/>
        <w:ind w:firstLine="567"/>
        <w:jc w:val="both"/>
      </w:pPr>
      <w:r w:rsidRPr="00725126">
        <w:t>Atsegumos netika konstatētas fosilās atliekas. Arī i</w:t>
      </w:r>
      <w:r w:rsidRPr="00725126" w:rsidR="0043222E">
        <w:t>nvazīvās un ekspansīvās vaskulāro augu un sūnaugu suga</w:t>
      </w:r>
      <w:r w:rsidRPr="00725126">
        <w:t>s atsegumos netika konstatētas.</w:t>
      </w:r>
    </w:p>
    <w:p w:rsidR="00033493" w:rsidP="00DE5D8E" w:rsidRDefault="00062AD0" w14:paraId="51C0F904" w14:textId="047C69AB">
      <w:pPr>
        <w:pStyle w:val="NormalWeb"/>
        <w:spacing w:before="0" w:beforeAutospacing="0" w:after="0" w:afterAutospacing="0" w:line="276" w:lineRule="auto"/>
        <w:ind w:firstLine="567"/>
        <w:jc w:val="both"/>
      </w:pPr>
      <w:r>
        <w:t>A</w:t>
      </w:r>
      <w:r w:rsidR="0043222E">
        <w:t>tsegumu unikalitātes ziņā vērtīgākie ir divi lielākie Burtnieka atsegumi – Kapu klints</w:t>
      </w:r>
      <w:r w:rsidR="0064324C">
        <w:t xml:space="preserve"> </w:t>
      </w:r>
      <w:r w:rsidR="0043222E">
        <w:t>un atsegums</w:t>
      </w:r>
      <w:r>
        <w:t xml:space="preserve"> </w:t>
      </w:r>
      <w:r w:rsidR="0043222E">
        <w:t xml:space="preserve">Veco kapu ZR pusē pie dabas takas kāpnēm, </w:t>
      </w:r>
      <w:r w:rsidR="006E72C1">
        <w:t xml:space="preserve">kas </w:t>
      </w:r>
      <w:r w:rsidR="00EF47C1">
        <w:t xml:space="preserve">ir arī </w:t>
      </w:r>
      <w:r w:rsidR="0043222E">
        <w:t xml:space="preserve">ainaviskuma ziņā vērtīgākais </w:t>
      </w:r>
      <w:r w:rsidRPr="00725126" w:rsidR="0043222E">
        <w:t>(</w:t>
      </w:r>
      <w:r w:rsidRPr="00725126" w:rsidR="00725126">
        <w:t>2.1.</w:t>
      </w:r>
      <w:r w:rsidRPr="00725126" w:rsidR="00EF47C1">
        <w:t xml:space="preserve"> pielikums</w:t>
      </w:r>
      <w:r w:rsidRPr="00725126" w:rsidR="00033493">
        <w:t>).</w:t>
      </w:r>
      <w:r w:rsidRPr="0064324C" w:rsidR="0064324C">
        <w:t xml:space="preserve"> </w:t>
      </w:r>
      <w:r w:rsidR="0064324C">
        <w:t>Labākais kopējais novērtējums ir šobrīd visizteiksmīgākajam atsegumam Veco kapu ZR pusē pie dabas takas kāpnēm. Otrs vērtīgākais atsegums ir Kapu klints.</w:t>
      </w:r>
    </w:p>
    <w:p w:rsidR="0064324C" w:rsidP="00DE5D8E" w:rsidRDefault="00CB4E2B" w14:paraId="4DB4A854" w14:textId="2F011409">
      <w:pPr>
        <w:pStyle w:val="NormalWeb"/>
        <w:spacing w:before="0" w:beforeAutospacing="0" w:after="0" w:afterAutospacing="0" w:line="276" w:lineRule="auto"/>
        <w:ind w:firstLine="567"/>
        <w:jc w:val="both"/>
      </w:pPr>
      <w:r>
        <w:t xml:space="preserve">Atzīmējama DL “Burtnieka ezera pļavas” esošo smilšakmens atsegumu ainaviskā un </w:t>
      </w:r>
      <w:r w:rsidRPr="00CB4E2B">
        <w:rPr>
          <w:b/>
        </w:rPr>
        <w:t>sociāli ekonomiskā vērtība</w:t>
      </w:r>
      <w:r>
        <w:t xml:space="preserve"> tūrisma kontekstā, jo t</w:t>
      </w:r>
      <w:r w:rsidRPr="006233AA" w:rsidR="00587CAF">
        <w:t xml:space="preserve">ie ir Latvijā vienīgie smilšakmens atsegumi, kas veidojušies </w:t>
      </w:r>
      <w:r w:rsidR="00330DE7">
        <w:t>ezera viļņu erozijas rezultātā.</w:t>
      </w:r>
    </w:p>
    <w:p w:rsidR="00CB4E2B" w:rsidP="00DE5D8E" w:rsidRDefault="0064324C" w14:paraId="6571A148" w14:textId="31E37E90">
      <w:pPr>
        <w:pStyle w:val="NormalWeb"/>
        <w:spacing w:before="0" w:beforeAutospacing="0" w:after="0" w:afterAutospacing="0" w:line="276" w:lineRule="auto"/>
        <w:ind w:firstLine="567"/>
        <w:jc w:val="both"/>
      </w:pPr>
      <w:r>
        <w:t xml:space="preserve">DL “Burtnieka ezera pļavas” atsegumu biotopus </w:t>
      </w:r>
      <w:r w:rsidRPr="00173D4E">
        <w:rPr>
          <w:b/>
        </w:rPr>
        <w:t>ietekmējošie faktori</w:t>
      </w:r>
      <w:r>
        <w:t xml:space="preserve"> ir gan dabas procesi</w:t>
      </w:r>
      <w:r w:rsidR="00CB4E2B">
        <w:t xml:space="preserve"> – aizbiršana, aizaugšana</w:t>
      </w:r>
      <w:r>
        <w:t>, gan cilvēka darbība</w:t>
      </w:r>
      <w:r w:rsidR="00CB4E2B">
        <w:t>:</w:t>
      </w:r>
    </w:p>
    <w:p w:rsidR="00CB4E2B" w:rsidP="00A03720" w:rsidRDefault="00CB4E2B" w14:paraId="0F9E0EC6" w14:textId="31109FF4">
      <w:pPr>
        <w:pStyle w:val="NormalWeb"/>
        <w:numPr>
          <w:ilvl w:val="0"/>
          <w:numId w:val="35"/>
        </w:numPr>
        <w:spacing w:before="0" w:beforeAutospacing="0" w:after="0" w:afterAutospacing="0" w:line="276" w:lineRule="auto"/>
        <w:ind w:left="851" w:hanging="284"/>
        <w:jc w:val="both"/>
      </w:pPr>
      <w:r w:rsidRPr="00F65C68">
        <w:t xml:space="preserve">Vislabākajā stāvoklī atrodas viens vidēji lielais atsegums(18DO167_3) un četri vismazākie atsegumi (24US6_48, 24US6_47, 24US6_46, 24US6_45), jo tiem netika novēroti mākslīgi bojājumi. Trīs atsegumi (18DO167_1, 18DO167_5, 18DO167_7) ir labā stāvoklī ar nelieliem bojājumiem. Kapu klints (18DO167_2) ir vidējā stāvoklī ar bojājumiem (aizbiršana). Vislielākie bojājumi – aizbirums un pastāvīgs racējzvēru traucējums novēroti atsegumā 18DO167_4, kā arī pār šo atsegumu </w:t>
      </w:r>
      <w:r>
        <w:t xml:space="preserve">nelielos apjomos tiek izmesti kapu kopšanas </w:t>
      </w:r>
      <w:r w:rsidRPr="00725126">
        <w:t>atkritumi (2.1. pielikums).</w:t>
      </w:r>
    </w:p>
    <w:p w:rsidR="00BC69BB" w:rsidP="00A03720" w:rsidRDefault="00CB4E2B" w14:paraId="489464AE" w14:textId="77777777">
      <w:pPr>
        <w:pStyle w:val="NormalWeb"/>
        <w:numPr>
          <w:ilvl w:val="0"/>
          <w:numId w:val="35"/>
        </w:numPr>
        <w:spacing w:before="0" w:beforeAutospacing="0" w:after="0" w:afterAutospacing="0" w:line="276" w:lineRule="auto"/>
        <w:ind w:left="851" w:hanging="284"/>
        <w:jc w:val="both"/>
      </w:pPr>
      <w:r w:rsidRPr="00CB4E2B">
        <w:t>Antropogēnā ietekme novērota tikai četros no vienpadsmit Burtnieka atsegumiem – Kapu klintī (vidēji daudz skrāpējumi), kā arī atsegumos 18DO167_3 (maz skrāpējumu), 18DO167_4 (vidēji liels piemēslojums no kapu puses) un 18DO167_5 (nedaudz rakumi). Divos atsegumos novērojama lapsu ietekme un to izraktās alas, kas ir vērtējama pozitīvi, jo palīdz saglabāties atsegumiem.</w:t>
      </w:r>
    </w:p>
    <w:p w:rsidR="00CB4E2B" w:rsidP="00A03720" w:rsidRDefault="00BC69BB" w14:paraId="31208549" w14:textId="63C08264">
      <w:pPr>
        <w:pStyle w:val="NormalWeb"/>
        <w:numPr>
          <w:ilvl w:val="0"/>
          <w:numId w:val="35"/>
        </w:numPr>
        <w:spacing w:before="0" w:beforeAutospacing="0" w:after="0" w:afterAutospacing="0" w:line="276" w:lineRule="auto"/>
        <w:ind w:left="851" w:hanging="284"/>
        <w:jc w:val="both"/>
      </w:pPr>
      <w:r w:rsidRPr="00260731">
        <w:t>Kapu klints un tās tuvumā esošo atsegumu</w:t>
      </w:r>
      <w:r>
        <w:t xml:space="preserve"> </w:t>
      </w:r>
      <w:r w:rsidRPr="00260731">
        <w:t>priekšā ap 2014.-2015. gadu tika izcirsti krūmi un tagad ir saaugušas to atvases</w:t>
      </w:r>
      <w:r>
        <w:t>.</w:t>
      </w:r>
    </w:p>
    <w:p w:rsidRPr="00BC69BB" w:rsidR="0064324C" w:rsidP="00DE5D8E" w:rsidRDefault="00BC69BB" w14:paraId="33354856" w14:textId="5B102070">
      <w:pPr>
        <w:pStyle w:val="NormalWeb"/>
        <w:spacing w:before="0" w:beforeAutospacing="0" w:after="0" w:afterAutospacing="0" w:line="276" w:lineRule="auto"/>
        <w:ind w:firstLine="567"/>
        <w:jc w:val="both"/>
      </w:pPr>
      <w:r w:rsidRPr="00BC69BB">
        <w:t xml:space="preserve">Lai nodrošinātu DL “Burtnieka ezera pļavas” sastopamo </w:t>
      </w:r>
      <w:r>
        <w:t>atsegumu</w:t>
      </w:r>
      <w:r w:rsidRPr="00BC69BB">
        <w:t xml:space="preserve"> </w:t>
      </w:r>
      <w:r w:rsidRPr="006374E1">
        <w:rPr>
          <w:b/>
        </w:rPr>
        <w:t>labvēlīgu aizsardzības stāvokli</w:t>
      </w:r>
      <w:r w:rsidRPr="00BC69BB">
        <w:t>, nepieciešams</w:t>
      </w:r>
      <w:r>
        <w:t>:</w:t>
      </w:r>
    </w:p>
    <w:p w:rsidR="006374E1" w:rsidP="56E902BB" w:rsidRDefault="006374E1" w14:paraId="6EEFEA8F" w14:textId="7A312168">
      <w:pPr>
        <w:pStyle w:val="NormalWeb"/>
        <w:numPr>
          <w:ilvl w:val="0"/>
          <w:numId w:val="36"/>
        </w:numPr>
        <w:spacing w:before="0" w:beforeAutospacing="off" w:after="0" w:afterAutospacing="off" w:line="276" w:lineRule="auto"/>
        <w:jc w:val="both"/>
        <w:rPr/>
      </w:pPr>
      <w:r w:rsidRPr="65F8F4DC" w:rsidR="497EBA2E">
        <w:rPr>
          <w:color w:val="242424"/>
          <w:shd w:val="clear" w:color="auto" w:fill="FFFFFF"/>
        </w:rPr>
        <w:t>izcirst atseguma priekšā saaugušās krūmu atvases</w:t>
      </w:r>
      <w:r w:rsidR="497EBA2E">
        <w:rPr>
          <w:color w:val="242424"/>
          <w:shd w:val="clear" w:color="auto" w:fill="FFFFFF"/>
        </w:rPr>
        <w:t xml:space="preserve"> p</w:t>
      </w:r>
      <w:r w:rsidRPr="65F8F4DC" w:rsidR="497EBA2E">
        <w:rPr>
          <w:color w:val="242424"/>
          <w:shd w:val="clear" w:color="auto" w:fill="FFFFFF"/>
        </w:rPr>
        <w:t>ie Kapu klints</w:t>
      </w:r>
      <w:r w:rsidR="497EBA2E">
        <w:rPr>
          <w:color w:val="242424"/>
          <w:shd w:val="clear" w:color="auto" w:fill="FFFFFF"/>
        </w:rPr>
        <w:t xml:space="preserve"> </w:t>
      </w:r>
      <w:r w:rsidRPr="65F8F4DC" w:rsidR="497EBA2E">
        <w:rPr>
          <w:color w:val="242424"/>
          <w:shd w:val="clear" w:color="auto" w:fill="FFFFFF"/>
        </w:rPr>
        <w:t>(18DO167_2) un tai blakus esošajiem atsegumiem (18DO167_1, 18DO167_3</w:t>
      </w:r>
      <w:r w:rsidR="497EBA2E">
        <w:rPr>
          <w:color w:val="242424"/>
          <w:shd w:val="clear" w:color="auto" w:fill="FFFFFF"/>
        </w:rPr>
        <w:t xml:space="preserve">, </w:t>
      </w:r>
      <w:r w:rsidRPr="00725126" w:rsidR="497EBA2E">
        <w:rPr/>
        <w:t>18DO167_6</w:t>
      </w:r>
      <w:r w:rsidRPr="65F8F4DC" w:rsidR="497EBA2E">
        <w:rPr>
          <w:color w:val="242424"/>
          <w:shd w:val="clear" w:color="auto" w:fill="FFFFFF"/>
        </w:rPr>
        <w:t>)</w:t>
      </w:r>
      <w:r w:rsidR="497EBA2E">
        <w:rPr>
          <w:color w:val="242424"/>
          <w:shd w:val="clear" w:color="auto" w:fill="FFFFFF"/>
        </w:rPr>
        <w:t xml:space="preserve">, </w:t>
      </w:r>
      <w:r w:rsidR="497EBA2E">
        <w:rPr/>
        <w:t>s</w:t>
      </w:r>
      <w:r w:rsidRPr="00725126" w:rsidR="497EBA2E">
        <w:rPr/>
        <w:t xml:space="preserve">avukārt divu citu atsegumu (18DO167_4, 24US6_47) </w:t>
      </w:r>
      <w:r w:rsidRPr="00725126" w:rsidR="497EBA2E">
        <w:rPr/>
        <w:t xml:space="preserve">priekšā esošie krūmi ir saglabājami </w:t>
      </w:r>
      <w:r w:rsidRPr="00725126" w:rsidR="497EBA2E">
        <w:rPr/>
        <w:t>(2.1. pielikums</w:t>
      </w:r>
      <w:r w:rsidRPr="00725126" w:rsidR="68860F82">
        <w:rPr/>
        <w:t xml:space="preserve"> un 1.4. pielikums</w:t>
      </w:r>
      <w:r w:rsidRPr="00725126" w:rsidR="323E94DB">
        <w:rPr/>
        <w:t>)</w:t>
      </w:r>
      <w:r w:rsidR="323E94DB">
        <w:rPr/>
        <w:t>;</w:t>
      </w:r>
    </w:p>
    <w:p w:rsidR="006374E1" w:rsidP="00A03720" w:rsidRDefault="00177E7A" w14:paraId="3BAD089D" w14:textId="5ACD0F1C">
      <w:pPr>
        <w:pStyle w:val="NormalWeb"/>
        <w:numPr>
          <w:ilvl w:val="0"/>
          <w:numId w:val="36"/>
        </w:numPr>
        <w:spacing w:before="0" w:beforeAutospacing="0" w:after="0" w:afterAutospacing="0" w:line="276" w:lineRule="auto"/>
        <w:jc w:val="both"/>
      </w:pPr>
      <w:r>
        <w:rPr>
          <w:bCs/>
        </w:rPr>
        <w:t xml:space="preserve">izvākt </w:t>
      </w:r>
      <w:r w:rsidRPr="009D5CBC">
        <w:rPr>
          <w:bCs/>
        </w:rPr>
        <w:t>vismaz 50</w:t>
      </w:r>
      <w:r>
        <w:rPr>
          <w:bCs/>
        </w:rPr>
        <w:t> </w:t>
      </w:r>
      <w:r w:rsidRPr="009D5CBC">
        <w:rPr>
          <w:bCs/>
        </w:rPr>
        <w:t>% aizbi</w:t>
      </w:r>
      <w:r>
        <w:rPr>
          <w:bCs/>
        </w:rPr>
        <w:t xml:space="preserve">rušā grunts materiāla </w:t>
      </w:r>
      <w:r w:rsidRPr="009D5CBC" w:rsidR="006374E1">
        <w:rPr>
          <w:bCs/>
        </w:rPr>
        <w:t>Kapu klints</w:t>
      </w:r>
      <w:r w:rsidR="006374E1">
        <w:rPr>
          <w:bCs/>
        </w:rPr>
        <w:t xml:space="preserve"> (</w:t>
      </w:r>
      <w:r w:rsidRPr="009D5CBC" w:rsidR="006374E1">
        <w:rPr>
          <w:bCs/>
        </w:rPr>
        <w:t xml:space="preserve">18DO167_2) un vēl 7 </w:t>
      </w:r>
      <w:r w:rsidR="006374E1">
        <w:rPr>
          <w:iCs/>
          <w:color w:val="242424"/>
          <w:shd w:val="clear" w:color="auto" w:fill="FFFFFF"/>
        </w:rPr>
        <w:t>atsegumu (</w:t>
      </w:r>
      <w:r w:rsidRPr="009D5CBC" w:rsidR="006374E1">
        <w:rPr>
          <w:bCs/>
        </w:rPr>
        <w:t xml:space="preserve">18DO167_1, 18DO167_6, 18DO167_7, </w:t>
      </w:r>
      <w:r w:rsidRPr="009D5CBC" w:rsidR="007D3C57">
        <w:rPr>
          <w:bCs/>
        </w:rPr>
        <w:t>24US6_45</w:t>
      </w:r>
      <w:r w:rsidR="007D3C57">
        <w:rPr>
          <w:bCs/>
        </w:rPr>
        <w:t xml:space="preserve">, </w:t>
      </w:r>
      <w:r w:rsidRPr="009D5CBC" w:rsidR="006374E1">
        <w:rPr>
          <w:bCs/>
        </w:rPr>
        <w:t xml:space="preserve">24US6_46, </w:t>
      </w:r>
      <w:r w:rsidRPr="009D5CBC" w:rsidR="007D3C57">
        <w:rPr>
          <w:bCs/>
        </w:rPr>
        <w:t>24US6_47, 24US6_48,</w:t>
      </w:r>
      <w:r w:rsidRPr="009D5CBC" w:rsidR="006374E1">
        <w:rPr>
          <w:bCs/>
        </w:rPr>
        <w:t xml:space="preserve">) pakājē un malās </w:t>
      </w:r>
      <w:r w:rsidRPr="000419B5" w:rsidR="000419B5">
        <w:rPr>
          <w:bCs/>
        </w:rPr>
        <w:t>(2.1. pielikums)</w:t>
      </w:r>
      <w:r>
        <w:rPr>
          <w:bCs/>
        </w:rPr>
        <w:t>;</w:t>
      </w:r>
    </w:p>
    <w:p w:rsidRPr="00177E7A" w:rsidR="00177E7A" w:rsidP="00A03720" w:rsidRDefault="00177E7A" w14:paraId="67E95269" w14:textId="56AE9E00">
      <w:pPr>
        <w:pStyle w:val="ListParagraph"/>
        <w:numPr>
          <w:ilvl w:val="0"/>
          <w:numId w:val="36"/>
        </w:numPr>
        <w:spacing w:after="0" w:line="276" w:lineRule="auto"/>
        <w:jc w:val="both"/>
        <w:rPr>
          <w:rFonts w:ascii="Times New Roman" w:hAnsi="Times New Roman" w:cs="Times New Roman"/>
          <w:iCs/>
          <w:color w:val="242424"/>
          <w:sz w:val="24"/>
          <w:szCs w:val="24"/>
          <w:shd w:val="clear" w:color="auto" w:fill="FFFFFF"/>
          <w:lang w:val="lv-LV"/>
        </w:rPr>
      </w:pPr>
      <w:r>
        <w:rPr>
          <w:rFonts w:ascii="Times New Roman" w:hAnsi="Times New Roman" w:cs="Times New Roman"/>
          <w:iCs/>
          <w:color w:val="242424"/>
          <w:sz w:val="24"/>
          <w:szCs w:val="24"/>
          <w:shd w:val="clear" w:color="auto" w:fill="FFFFFF"/>
          <w:lang w:val="lv-LV"/>
        </w:rPr>
        <w:t>s</w:t>
      </w:r>
      <w:r w:rsidRPr="00177E7A">
        <w:rPr>
          <w:rFonts w:ascii="Times New Roman" w:hAnsi="Times New Roman" w:cs="Times New Roman"/>
          <w:iCs/>
          <w:color w:val="242424"/>
          <w:sz w:val="24"/>
          <w:szCs w:val="24"/>
          <w:shd w:val="clear" w:color="auto" w:fill="FFFFFF"/>
          <w:lang w:val="lv-LV"/>
        </w:rPr>
        <w:t>avākt atkritumus</w:t>
      </w:r>
      <w:r>
        <w:rPr>
          <w:rFonts w:ascii="Times New Roman" w:hAnsi="Times New Roman" w:cs="Times New Roman"/>
          <w:iCs/>
          <w:color w:val="242424"/>
          <w:sz w:val="24"/>
          <w:szCs w:val="24"/>
          <w:shd w:val="clear" w:color="auto" w:fill="FFFFFF"/>
          <w:lang w:val="lv-LV"/>
        </w:rPr>
        <w:t xml:space="preserve"> p</w:t>
      </w:r>
      <w:r w:rsidRPr="00177E7A">
        <w:rPr>
          <w:rFonts w:ascii="Times New Roman" w:hAnsi="Times New Roman" w:cs="Times New Roman"/>
          <w:iCs/>
          <w:color w:val="242424"/>
          <w:sz w:val="24"/>
          <w:szCs w:val="24"/>
          <w:shd w:val="clear" w:color="auto" w:fill="FFFFFF"/>
          <w:lang w:val="lv-LV"/>
        </w:rPr>
        <w:t xml:space="preserve">ie </w:t>
      </w:r>
      <w:r>
        <w:rPr>
          <w:rFonts w:ascii="Times New Roman" w:hAnsi="Times New Roman" w:cs="Times New Roman"/>
          <w:iCs/>
          <w:color w:val="242424"/>
          <w:sz w:val="24"/>
          <w:szCs w:val="24"/>
          <w:shd w:val="clear" w:color="auto" w:fill="FFFFFF"/>
          <w:lang w:val="lv-LV"/>
        </w:rPr>
        <w:t xml:space="preserve">atseguma </w:t>
      </w:r>
      <w:r w:rsidRPr="00177E7A">
        <w:rPr>
          <w:rFonts w:ascii="Times New Roman" w:hAnsi="Times New Roman" w:cs="Times New Roman"/>
          <w:iCs/>
          <w:color w:val="242424"/>
          <w:sz w:val="24"/>
          <w:szCs w:val="24"/>
          <w:shd w:val="clear" w:color="auto" w:fill="FFFFFF"/>
          <w:lang w:val="lv-LV"/>
        </w:rPr>
        <w:t xml:space="preserve">18DO167_4 </w:t>
      </w:r>
      <w:r>
        <w:rPr>
          <w:rFonts w:ascii="Times New Roman" w:hAnsi="Times New Roman" w:cs="Times New Roman"/>
          <w:iCs/>
          <w:color w:val="242424"/>
          <w:sz w:val="24"/>
          <w:szCs w:val="24"/>
          <w:shd w:val="clear" w:color="auto" w:fill="FFFFFF"/>
          <w:lang w:val="lv-LV"/>
        </w:rPr>
        <w:t xml:space="preserve">(vajadzības gadījumā arī pie citiem atsegumiem) </w:t>
      </w:r>
      <w:r w:rsidRPr="00177E7A">
        <w:rPr>
          <w:rFonts w:ascii="Times New Roman" w:hAnsi="Times New Roman" w:cs="Times New Roman"/>
          <w:iCs/>
          <w:color w:val="242424"/>
          <w:sz w:val="24"/>
          <w:szCs w:val="24"/>
          <w:shd w:val="clear" w:color="auto" w:fill="FFFFFF"/>
          <w:lang w:val="lv-LV"/>
        </w:rPr>
        <w:t>un novērst</w:t>
      </w:r>
      <w:r>
        <w:rPr>
          <w:rFonts w:ascii="Times New Roman" w:hAnsi="Times New Roman" w:cs="Times New Roman"/>
          <w:iCs/>
          <w:color w:val="242424"/>
          <w:sz w:val="24"/>
          <w:szCs w:val="24"/>
          <w:shd w:val="clear" w:color="auto" w:fill="FFFFFF"/>
          <w:lang w:val="lv-LV"/>
        </w:rPr>
        <w:t xml:space="preserve"> atkritumu</w:t>
      </w:r>
      <w:r w:rsidRPr="00177E7A">
        <w:rPr>
          <w:rFonts w:ascii="Times New Roman" w:hAnsi="Times New Roman" w:cs="Times New Roman"/>
          <w:iCs/>
          <w:color w:val="242424"/>
          <w:sz w:val="24"/>
          <w:szCs w:val="24"/>
          <w:shd w:val="clear" w:color="auto" w:fill="FFFFFF"/>
          <w:lang w:val="lv-LV"/>
        </w:rPr>
        <w:t xml:space="preserve"> </w:t>
      </w:r>
      <w:r>
        <w:rPr>
          <w:rFonts w:ascii="Times New Roman" w:hAnsi="Times New Roman" w:cs="Times New Roman"/>
          <w:iCs/>
          <w:color w:val="242424"/>
          <w:sz w:val="24"/>
          <w:szCs w:val="24"/>
          <w:shd w:val="clear" w:color="auto" w:fill="FFFFFF"/>
          <w:lang w:val="lv-LV"/>
        </w:rPr>
        <w:t>turpmāku izmešanu;</w:t>
      </w:r>
    </w:p>
    <w:p w:rsidRPr="00177E7A" w:rsidR="006374E1" w:rsidP="00A03720" w:rsidRDefault="00177E7A" w14:paraId="5990329C" w14:textId="68207352">
      <w:pPr>
        <w:pStyle w:val="ListParagraph"/>
        <w:numPr>
          <w:ilvl w:val="0"/>
          <w:numId w:val="36"/>
        </w:numPr>
        <w:spacing w:after="0" w:line="276" w:lineRule="auto"/>
        <w:jc w:val="both"/>
        <w:rPr>
          <w:rFonts w:ascii="Times New Roman" w:hAnsi="Times New Roman" w:cs="Times New Roman"/>
          <w:iCs/>
          <w:color w:val="242424"/>
          <w:sz w:val="24"/>
          <w:szCs w:val="24"/>
          <w:shd w:val="clear" w:color="auto" w:fill="FFFFFF"/>
          <w:lang w:val="lv-LV"/>
        </w:rPr>
      </w:pPr>
      <w:r>
        <w:rPr>
          <w:rFonts w:ascii="Times New Roman" w:hAnsi="Times New Roman" w:cs="Times New Roman"/>
          <w:iCs/>
          <w:color w:val="242424"/>
          <w:sz w:val="24"/>
          <w:szCs w:val="24"/>
          <w:shd w:val="clear" w:color="auto" w:fill="FFFFFF"/>
          <w:lang w:val="lv-LV"/>
        </w:rPr>
        <w:t xml:space="preserve">turpināt </w:t>
      </w:r>
      <w:r w:rsidRPr="00177E7A">
        <w:rPr>
          <w:rFonts w:ascii="Times New Roman" w:hAnsi="Times New Roman" w:cs="Times New Roman"/>
          <w:iCs/>
          <w:color w:val="242424"/>
          <w:sz w:val="24"/>
          <w:szCs w:val="24"/>
          <w:shd w:val="clear" w:color="auto" w:fill="FFFFFF"/>
          <w:lang w:val="lv-LV"/>
        </w:rPr>
        <w:t xml:space="preserve">dabas takas uzturēšanu </w:t>
      </w:r>
      <w:r>
        <w:rPr>
          <w:rFonts w:ascii="Times New Roman" w:hAnsi="Times New Roman" w:cs="Times New Roman"/>
          <w:iCs/>
          <w:color w:val="242424"/>
          <w:sz w:val="24"/>
          <w:szCs w:val="24"/>
          <w:shd w:val="clear" w:color="auto" w:fill="FFFFFF"/>
          <w:lang w:val="lv-LV"/>
        </w:rPr>
        <w:t>gar atsegumiem un v</w:t>
      </w:r>
      <w:r w:rsidRPr="00177E7A">
        <w:rPr>
          <w:rFonts w:ascii="Times New Roman" w:hAnsi="Times New Roman" w:eastAsia="Times New Roman" w:cs="Times New Roman"/>
          <w:bCs/>
          <w:sz w:val="24"/>
          <w:szCs w:val="24"/>
          <w:lang w:val="lv-LV" w:eastAsia="lv-LV"/>
        </w:rPr>
        <w:t xml:space="preserve">ēlams pagarināt esošo Burtnieka stāvkrasta dabas taku līdz Burtnieku mācītājmuižai un baznīcai, </w:t>
      </w:r>
      <w:r>
        <w:rPr>
          <w:rFonts w:ascii="Times New Roman" w:hAnsi="Times New Roman" w:eastAsia="Times New Roman" w:cs="Times New Roman"/>
          <w:bCs/>
          <w:sz w:val="24"/>
          <w:szCs w:val="24"/>
          <w:lang w:val="lv-LV" w:eastAsia="lv-LV"/>
        </w:rPr>
        <w:t xml:space="preserve">veidojot apļveida  maršrutu (gar atsegumu pakāji un pa nogāzes augšējo malu) un </w:t>
      </w:r>
      <w:r w:rsidRPr="00177E7A">
        <w:rPr>
          <w:rFonts w:ascii="Times New Roman" w:hAnsi="Times New Roman" w:eastAsia="Times New Roman" w:cs="Times New Roman"/>
          <w:bCs/>
          <w:sz w:val="24"/>
          <w:szCs w:val="24"/>
          <w:lang w:val="lv-LV" w:eastAsia="lv-LV"/>
        </w:rPr>
        <w:t xml:space="preserve">nodrošinot arī pārējo smilšakmens atsegumu, kā arī avoksnāju un </w:t>
      </w:r>
      <w:r>
        <w:rPr>
          <w:rFonts w:ascii="Times New Roman" w:hAnsi="Times New Roman" w:eastAsia="Times New Roman" w:cs="Times New Roman"/>
          <w:bCs/>
          <w:sz w:val="24"/>
          <w:szCs w:val="24"/>
          <w:lang w:val="lv-LV" w:eastAsia="lv-LV"/>
        </w:rPr>
        <w:t xml:space="preserve">nogāžu </w:t>
      </w:r>
      <w:r w:rsidRPr="00177E7A">
        <w:rPr>
          <w:rFonts w:ascii="Times New Roman" w:hAnsi="Times New Roman" w:eastAsia="Times New Roman" w:cs="Times New Roman"/>
          <w:bCs/>
          <w:sz w:val="24"/>
          <w:szCs w:val="24"/>
          <w:lang w:val="lv-LV" w:eastAsia="lv-LV"/>
        </w:rPr>
        <w:t xml:space="preserve"> mežu apskati</w:t>
      </w:r>
      <w:r>
        <w:rPr>
          <w:rFonts w:ascii="Times New Roman" w:hAnsi="Times New Roman" w:eastAsia="Times New Roman" w:cs="Times New Roman"/>
          <w:bCs/>
          <w:sz w:val="24"/>
          <w:szCs w:val="24"/>
          <w:lang w:val="lv-LV" w:eastAsia="lv-LV"/>
        </w:rPr>
        <w:t>.</w:t>
      </w:r>
    </w:p>
    <w:p w:rsidRPr="00E814E6" w:rsidR="00587CAF" w:rsidP="00DE5D8E" w:rsidRDefault="00587CAF" w14:paraId="76309BAA" w14:textId="07EB8417">
      <w:pPr>
        <w:pStyle w:val="NormalWeb"/>
        <w:spacing w:before="0" w:beforeAutospacing="0" w:after="0" w:afterAutospacing="0" w:line="276" w:lineRule="auto"/>
        <w:jc w:val="both"/>
      </w:pPr>
    </w:p>
    <w:p w:rsidRPr="00E814E6" w:rsidR="00587CAF" w:rsidP="00DE5D8E" w:rsidRDefault="00587CAF" w14:paraId="50814C9B" w14:textId="77777777">
      <w:pPr>
        <w:pStyle w:val="NormalWeb"/>
        <w:spacing w:before="0" w:beforeAutospacing="0" w:after="0" w:afterAutospacing="0" w:line="276" w:lineRule="auto"/>
        <w:ind w:firstLine="567"/>
        <w:jc w:val="both"/>
        <w:sectPr w:rsidRPr="00E814E6" w:rsidR="00587CAF" w:rsidSect="00102F96">
          <w:pgSz w:w="11907" w:h="16840" w:orient="portrait" w:code="9"/>
          <w:pgMar w:top="1134" w:right="1134" w:bottom="1134" w:left="1134" w:header="709" w:footer="709" w:gutter="0"/>
          <w:cols w:space="708"/>
          <w:docGrid w:linePitch="360"/>
          <w:headerReference w:type="default" r:id="R7eb8c5f818b14bf2"/>
        </w:sectPr>
      </w:pPr>
    </w:p>
    <w:p w:rsidRPr="00E814E6" w:rsidR="00587CAF" w:rsidP="00DE5D8E" w:rsidRDefault="001C0B94" w14:paraId="435EF500" w14:textId="0A952DEB">
      <w:pPr>
        <w:spacing w:after="0" w:line="276" w:lineRule="auto"/>
        <w:jc w:val="right"/>
        <w:rPr>
          <w:rFonts w:ascii="Times New Roman" w:hAnsi="Times New Roman" w:cs="Times New Roman"/>
          <w:iCs/>
          <w:color w:val="242424"/>
          <w:sz w:val="24"/>
          <w:szCs w:val="24"/>
          <w:shd w:val="clear" w:color="auto" w:fill="FFFFFF"/>
          <w:lang w:val="lv-LV"/>
        </w:rPr>
      </w:pPr>
      <w:r w:rsidRPr="001C0B94">
        <w:rPr>
          <w:rFonts w:ascii="Times New Roman" w:hAnsi="Times New Roman" w:cs="Times New Roman"/>
          <w:iCs/>
          <w:color w:val="242424"/>
          <w:sz w:val="24"/>
          <w:szCs w:val="24"/>
          <w:shd w:val="clear" w:color="auto" w:fill="FFFFFF"/>
          <w:lang w:val="lv-LV"/>
        </w:rPr>
        <w:t>2.3.4.</w:t>
      </w:r>
      <w:r w:rsidRPr="00E814E6" w:rsidR="00587CAF">
        <w:rPr>
          <w:rFonts w:ascii="Times New Roman" w:hAnsi="Times New Roman" w:cs="Times New Roman"/>
          <w:iCs/>
          <w:color w:val="242424"/>
          <w:sz w:val="24"/>
          <w:szCs w:val="24"/>
          <w:shd w:val="clear" w:color="auto" w:fill="FFFFFF"/>
          <w:lang w:val="lv-LV"/>
        </w:rPr>
        <w:t xml:space="preserve">1. tabula. </w:t>
      </w:r>
    </w:p>
    <w:p w:rsidRPr="00E814E6" w:rsidR="00587CAF" w:rsidP="00DE5D8E" w:rsidRDefault="00000CF9" w14:paraId="2CE9D811" w14:textId="29D154F7">
      <w:pPr>
        <w:spacing w:after="0" w:line="276" w:lineRule="auto"/>
        <w:jc w:val="center"/>
        <w:rPr>
          <w:rFonts w:ascii="Times New Roman" w:hAnsi="Times New Roman" w:cs="Times New Roman"/>
          <w:iCs/>
          <w:color w:val="242424"/>
          <w:sz w:val="24"/>
          <w:szCs w:val="24"/>
          <w:shd w:val="clear" w:color="auto" w:fill="FFFFFF"/>
          <w:lang w:val="lv-LV"/>
        </w:rPr>
      </w:pPr>
      <w:r w:rsidRPr="00E814E6">
        <w:rPr>
          <w:rFonts w:ascii="Times New Roman" w:hAnsi="Times New Roman" w:cs="Times New Roman"/>
          <w:iCs/>
          <w:color w:val="242424"/>
          <w:sz w:val="24"/>
          <w:szCs w:val="24"/>
          <w:shd w:val="clear" w:color="auto" w:fill="FFFFFF"/>
          <w:lang w:val="lv-LV"/>
        </w:rPr>
        <w:t>Dabas piemineklī “</w:t>
      </w:r>
      <w:r w:rsidR="000E0C51">
        <w:rPr>
          <w:rFonts w:ascii="Times New Roman" w:hAnsi="Times New Roman" w:cs="Times New Roman"/>
          <w:iCs/>
          <w:color w:val="242424"/>
          <w:sz w:val="24"/>
          <w:szCs w:val="24"/>
          <w:shd w:val="clear" w:color="auto" w:fill="FFFFFF"/>
          <w:lang w:val="lv-LV"/>
        </w:rPr>
        <w:t>Burtnieka</w:t>
      </w:r>
      <w:r w:rsidRPr="00E814E6">
        <w:rPr>
          <w:rFonts w:ascii="Times New Roman" w:hAnsi="Times New Roman" w:cs="Times New Roman"/>
          <w:iCs/>
          <w:color w:val="242424"/>
          <w:sz w:val="24"/>
          <w:szCs w:val="24"/>
          <w:shd w:val="clear" w:color="auto" w:fill="FFFFFF"/>
          <w:lang w:val="lv-LV"/>
        </w:rPr>
        <w:t xml:space="preserve"> smilšakmens atsegumi” un DL </w:t>
      </w:r>
      <w:r w:rsidRPr="00E814E6" w:rsidR="00587CAF">
        <w:rPr>
          <w:rFonts w:ascii="Times New Roman" w:hAnsi="Times New Roman" w:cs="Times New Roman"/>
          <w:iCs/>
          <w:color w:val="242424"/>
          <w:sz w:val="24"/>
          <w:szCs w:val="24"/>
          <w:shd w:val="clear" w:color="auto" w:fill="FFFFFF"/>
          <w:lang w:val="lv-LV"/>
        </w:rPr>
        <w:t>“</w:t>
      </w:r>
      <w:r w:rsidR="000E0C51">
        <w:rPr>
          <w:rFonts w:ascii="Times New Roman" w:hAnsi="Times New Roman" w:cs="Times New Roman"/>
          <w:iCs/>
          <w:color w:val="242424"/>
          <w:sz w:val="24"/>
          <w:szCs w:val="24"/>
          <w:shd w:val="clear" w:color="auto" w:fill="FFFFFF"/>
          <w:lang w:val="lv-LV"/>
        </w:rPr>
        <w:t>Burtnieka</w:t>
      </w:r>
      <w:r w:rsidRPr="00E814E6" w:rsidR="00587CAF">
        <w:rPr>
          <w:rFonts w:ascii="Times New Roman" w:hAnsi="Times New Roman" w:cs="Times New Roman"/>
          <w:iCs/>
          <w:color w:val="242424"/>
          <w:sz w:val="24"/>
          <w:szCs w:val="24"/>
          <w:shd w:val="clear" w:color="auto" w:fill="FFFFFF"/>
          <w:lang w:val="lv-LV"/>
        </w:rPr>
        <w:t xml:space="preserve"> ezera pļavas</w:t>
      </w:r>
      <w:r w:rsidR="009C12AA">
        <w:rPr>
          <w:rFonts w:ascii="Times New Roman" w:hAnsi="Times New Roman" w:cs="Times New Roman"/>
          <w:iCs/>
          <w:color w:val="242424"/>
          <w:sz w:val="24"/>
          <w:szCs w:val="24"/>
          <w:shd w:val="clear" w:color="auto" w:fill="FFFFFF"/>
          <w:lang w:val="lv-LV"/>
        </w:rPr>
        <w:t>”</w:t>
      </w:r>
      <w:r w:rsidRPr="00E814E6" w:rsidR="00587CAF">
        <w:rPr>
          <w:rFonts w:ascii="Times New Roman" w:hAnsi="Times New Roman" w:cs="Times New Roman"/>
          <w:iCs/>
          <w:color w:val="242424"/>
          <w:sz w:val="24"/>
          <w:szCs w:val="24"/>
          <w:shd w:val="clear" w:color="auto" w:fill="FFFFFF"/>
          <w:lang w:val="lv-LV"/>
        </w:rPr>
        <w:t xml:space="preserve"> konstatētie smilšakmens atsegumu biotop</w:t>
      </w:r>
      <w:r w:rsidRPr="00E814E6">
        <w:rPr>
          <w:rFonts w:ascii="Times New Roman" w:hAnsi="Times New Roman" w:cs="Times New Roman"/>
          <w:iCs/>
          <w:color w:val="242424"/>
          <w:sz w:val="24"/>
          <w:szCs w:val="24"/>
          <w:shd w:val="clear" w:color="auto" w:fill="FFFFFF"/>
          <w:lang w:val="lv-LV"/>
        </w:rPr>
        <w:t>i</w:t>
      </w:r>
    </w:p>
    <w:tbl>
      <w:tblPr>
        <w:tblStyle w:val="TableGrid"/>
        <w:tblW w:w="14596" w:type="dxa"/>
        <w:tblLayout w:type="fixed"/>
        <w:tblCellMar>
          <w:left w:w="28" w:type="dxa"/>
          <w:right w:w="28" w:type="dxa"/>
        </w:tblCellMar>
        <w:tblLook w:val="04A0" w:firstRow="1" w:lastRow="0" w:firstColumn="1" w:lastColumn="0" w:noHBand="0" w:noVBand="1"/>
      </w:tblPr>
      <w:tblGrid>
        <w:gridCol w:w="421"/>
        <w:gridCol w:w="850"/>
        <w:gridCol w:w="1276"/>
        <w:gridCol w:w="1417"/>
        <w:gridCol w:w="2127"/>
        <w:gridCol w:w="992"/>
        <w:gridCol w:w="1134"/>
        <w:gridCol w:w="992"/>
        <w:gridCol w:w="1701"/>
        <w:gridCol w:w="3686"/>
      </w:tblGrid>
      <w:tr w:rsidRPr="00000CF9" w:rsidR="00000CF9" w:rsidTr="65F8F4DC" w14:paraId="101EC92C" w14:textId="77777777">
        <w:trPr>
          <w:trHeight w:val="920"/>
        </w:trPr>
        <w:tc>
          <w:tcPr>
            <w:tcW w:w="421" w:type="dxa"/>
            <w:vAlign w:val="center"/>
          </w:tcPr>
          <w:p w:rsidRPr="00000CF9" w:rsidR="00F117F6" w:rsidP="00DE5D8E" w:rsidRDefault="00F117F6" w14:paraId="2212E091"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Nr.p.k.</w:t>
            </w:r>
          </w:p>
        </w:tc>
        <w:tc>
          <w:tcPr>
            <w:tcW w:w="850" w:type="dxa"/>
            <w:vAlign w:val="center"/>
          </w:tcPr>
          <w:p w:rsidRPr="00000CF9" w:rsidR="00F117F6" w:rsidP="00DE5D8E" w:rsidRDefault="00F117F6" w14:paraId="493DCCBA"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ES biotopa kods</w:t>
            </w:r>
          </w:p>
        </w:tc>
        <w:tc>
          <w:tcPr>
            <w:tcW w:w="1276" w:type="dxa"/>
            <w:vAlign w:val="center"/>
          </w:tcPr>
          <w:p w:rsidRPr="00000CF9" w:rsidR="00F117F6" w:rsidP="00DE5D8E" w:rsidRDefault="00F117F6" w14:paraId="62E3E24C"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ES biotopa nosaukums</w:t>
            </w:r>
          </w:p>
        </w:tc>
        <w:tc>
          <w:tcPr>
            <w:tcW w:w="1417" w:type="dxa"/>
            <w:vAlign w:val="center"/>
          </w:tcPr>
          <w:p w:rsidRPr="00000CF9" w:rsidR="00F117F6" w:rsidP="00DE5D8E" w:rsidRDefault="00F117F6" w14:paraId="0CEBC683" w14:textId="1B2EEEA0">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Poligona nr., biotopa kvalitāte</w:t>
            </w:r>
          </w:p>
        </w:tc>
        <w:tc>
          <w:tcPr>
            <w:tcW w:w="2127" w:type="dxa"/>
            <w:vAlign w:val="center"/>
          </w:tcPr>
          <w:p w:rsidRPr="00000CF9" w:rsidR="00F117F6" w:rsidP="00DE5D8E" w:rsidRDefault="00F117F6" w14:paraId="4C2B5187"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Atseguma sākuma un beigu koordinātes (LKS-92)</w:t>
            </w:r>
          </w:p>
        </w:tc>
        <w:tc>
          <w:tcPr>
            <w:tcW w:w="992" w:type="dxa"/>
            <w:vAlign w:val="center"/>
          </w:tcPr>
          <w:p w:rsidRPr="00000CF9" w:rsidR="00F117F6" w:rsidP="00DE5D8E" w:rsidRDefault="00F117F6" w14:paraId="1614971F"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Atseguma platība</w:t>
            </w:r>
          </w:p>
          <w:p w:rsidRPr="00000CF9" w:rsidR="00F117F6" w:rsidP="00DE5D8E" w:rsidRDefault="00F117F6" w14:paraId="2EF64A11"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(m</w:t>
            </w:r>
            <w:r w:rsidRPr="00000CF9">
              <w:rPr>
                <w:rFonts w:ascii="Times New Roman" w:hAnsi="Times New Roman" w:cs="Times New Roman"/>
                <w:bCs/>
                <w:color w:val="242424"/>
                <w:shd w:val="clear" w:color="auto" w:fill="FFFFFF"/>
                <w:vertAlign w:val="superscript"/>
              </w:rPr>
              <w:t>2</w:t>
            </w:r>
            <w:r w:rsidRPr="00000CF9">
              <w:rPr>
                <w:rFonts w:ascii="Times New Roman" w:hAnsi="Times New Roman" w:cs="Times New Roman"/>
                <w:bCs/>
                <w:color w:val="242424"/>
                <w:shd w:val="clear" w:color="auto" w:fill="FFFFFF"/>
              </w:rPr>
              <w:t>)</w:t>
            </w:r>
          </w:p>
        </w:tc>
        <w:tc>
          <w:tcPr>
            <w:tcW w:w="1134" w:type="dxa"/>
            <w:vAlign w:val="center"/>
          </w:tcPr>
          <w:p w:rsidRPr="00000CF9" w:rsidR="00921022" w:rsidP="00DE5D8E" w:rsidRDefault="00921022" w14:paraId="705E9A66"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Atseguma garums/</w:t>
            </w:r>
          </w:p>
          <w:p w:rsidRPr="00000CF9" w:rsidR="00F117F6" w:rsidP="00DE5D8E" w:rsidRDefault="00F117F6" w14:paraId="398444CB" w14:textId="1554C6E2">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platums</w:t>
            </w:r>
          </w:p>
          <w:p w:rsidRPr="00000CF9" w:rsidR="00F117F6" w:rsidP="00DE5D8E" w:rsidRDefault="00F117F6" w14:paraId="224FF8B0"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(m)</w:t>
            </w:r>
          </w:p>
        </w:tc>
        <w:tc>
          <w:tcPr>
            <w:tcW w:w="992" w:type="dxa"/>
            <w:vAlign w:val="center"/>
          </w:tcPr>
          <w:p w:rsidRPr="00000CF9" w:rsidR="00F117F6" w:rsidP="00DE5D8E" w:rsidRDefault="00F117F6" w14:paraId="710442B7"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Atseguma augstums</w:t>
            </w:r>
          </w:p>
          <w:p w:rsidRPr="00000CF9" w:rsidR="00F117F6" w:rsidP="00DE5D8E" w:rsidRDefault="00F117F6" w14:paraId="4B804AF5"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(m)</w:t>
            </w:r>
          </w:p>
        </w:tc>
        <w:tc>
          <w:tcPr>
            <w:tcW w:w="1701" w:type="dxa"/>
            <w:vAlign w:val="center"/>
          </w:tcPr>
          <w:p w:rsidRPr="00000CF9" w:rsidR="00F117F6" w:rsidP="00DE5D8E" w:rsidRDefault="00AB11A3" w14:paraId="201F73E3" w14:textId="751A7639">
            <w:pPr>
              <w:spacing w:line="276" w:lineRule="auto"/>
              <w:jc w:val="center"/>
              <w:rPr>
                <w:rFonts w:ascii="Times New Roman" w:hAnsi="Times New Roman" w:cs="Times New Roman"/>
                <w:bCs/>
                <w:color w:val="242424"/>
                <w:shd w:val="clear" w:color="auto" w:fill="FFFFFF"/>
              </w:rPr>
            </w:pPr>
            <w:r>
              <w:rPr>
                <w:rFonts w:ascii="Times New Roman" w:hAnsi="Times New Roman" w:cs="Times New Roman"/>
                <w:bCs/>
                <w:color w:val="242424"/>
                <w:shd w:val="clear" w:color="auto" w:fill="FFFFFF"/>
              </w:rPr>
              <w:t>Atrašanās</w:t>
            </w:r>
          </w:p>
          <w:p w:rsidRPr="00000CF9" w:rsidR="00F117F6" w:rsidP="00DE5D8E" w:rsidRDefault="00F117F6" w14:paraId="71AD963E" w14:textId="70F5D7D2">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DL „</w:t>
            </w:r>
            <w:r w:rsidR="000E0C51">
              <w:rPr>
                <w:rFonts w:ascii="Times New Roman" w:hAnsi="Times New Roman" w:cs="Times New Roman"/>
                <w:bCs/>
                <w:color w:val="242424"/>
                <w:shd w:val="clear" w:color="auto" w:fill="FFFFFF"/>
              </w:rPr>
              <w:t>Burtnieka</w:t>
            </w:r>
            <w:r w:rsidRPr="00000CF9">
              <w:rPr>
                <w:rFonts w:ascii="Times New Roman" w:hAnsi="Times New Roman" w:cs="Times New Roman"/>
                <w:bCs/>
                <w:color w:val="242424"/>
                <w:shd w:val="clear" w:color="auto" w:fill="FFFFFF"/>
              </w:rPr>
              <w:t xml:space="preserve"> ezera pļavas”</w:t>
            </w:r>
          </w:p>
        </w:tc>
        <w:tc>
          <w:tcPr>
            <w:tcW w:w="3686" w:type="dxa"/>
            <w:vAlign w:val="center"/>
          </w:tcPr>
          <w:p w:rsidRPr="00000CF9" w:rsidR="00F117F6" w:rsidP="00DE5D8E" w:rsidRDefault="00F117F6" w14:paraId="2B69AD01" w14:textId="77777777">
            <w:pPr>
              <w:spacing w:line="276" w:lineRule="auto"/>
              <w:jc w:val="center"/>
              <w:rPr>
                <w:rFonts w:ascii="Times New Roman" w:hAnsi="Times New Roman" w:cs="Times New Roman"/>
                <w:bCs/>
                <w:color w:val="242424"/>
                <w:shd w:val="clear" w:color="auto" w:fill="FFFFFF"/>
              </w:rPr>
            </w:pPr>
            <w:r w:rsidRPr="00000CF9">
              <w:rPr>
                <w:rFonts w:ascii="Times New Roman" w:hAnsi="Times New Roman" w:cs="Times New Roman"/>
                <w:bCs/>
                <w:color w:val="242424"/>
                <w:shd w:val="clear" w:color="auto" w:fill="FFFFFF"/>
              </w:rPr>
              <w:t>Piezīmes</w:t>
            </w:r>
          </w:p>
        </w:tc>
      </w:tr>
      <w:tr w:rsidRPr="009D5CBC" w:rsidR="00000CF9" w:rsidTr="65F8F4DC" w14:paraId="1992AD2A" w14:textId="77777777">
        <w:tc>
          <w:tcPr>
            <w:tcW w:w="421" w:type="dxa"/>
            <w:vAlign w:val="center"/>
          </w:tcPr>
          <w:p w:rsidRPr="00000CF9" w:rsidR="00F117F6" w:rsidP="00DE5D8E" w:rsidRDefault="00F117F6" w14:paraId="08184D3E"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w:t>
            </w:r>
          </w:p>
        </w:tc>
        <w:tc>
          <w:tcPr>
            <w:tcW w:w="850" w:type="dxa"/>
            <w:vAlign w:val="center"/>
          </w:tcPr>
          <w:p w:rsidRPr="00000CF9" w:rsidR="00F117F6" w:rsidP="00DE5D8E" w:rsidRDefault="00F117F6" w14:paraId="2757F61A"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74890E39"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48F38530"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18DO167_1</w:t>
            </w:r>
          </w:p>
          <w:p w:rsidRPr="00000CF9" w:rsidR="00F117F6" w:rsidP="00DE5D8E" w:rsidRDefault="00F117F6" w14:paraId="67D098C1" w14:textId="12E53972">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laba kvalitāte</w:t>
            </w:r>
          </w:p>
        </w:tc>
        <w:tc>
          <w:tcPr>
            <w:tcW w:w="2127" w:type="dxa"/>
            <w:vAlign w:val="center"/>
          </w:tcPr>
          <w:p w:rsidRPr="00000CF9" w:rsidR="00F117F6" w:rsidP="00DE5D8E" w:rsidRDefault="00F117F6" w14:paraId="1BD41AB0" w14:textId="79C8B75B">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397500,7N; 577451,7E</w:t>
            </w:r>
          </w:p>
          <w:p w:rsidRPr="00000CF9" w:rsidR="00F117F6" w:rsidP="00DE5D8E" w:rsidRDefault="00F117F6" w14:paraId="1F4A9D9C" w14:textId="47D65D79">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397504,2N; 577452,5E</w:t>
            </w:r>
          </w:p>
        </w:tc>
        <w:tc>
          <w:tcPr>
            <w:tcW w:w="992" w:type="dxa"/>
            <w:vAlign w:val="center"/>
          </w:tcPr>
          <w:p w:rsidRPr="00000CF9" w:rsidR="00F117F6" w:rsidP="00DE5D8E" w:rsidRDefault="00F117F6" w14:paraId="35004F27"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3,24 </w:t>
            </w:r>
          </w:p>
        </w:tc>
        <w:tc>
          <w:tcPr>
            <w:tcW w:w="1134" w:type="dxa"/>
            <w:vAlign w:val="center"/>
          </w:tcPr>
          <w:p w:rsidRPr="00000CF9" w:rsidR="00F117F6" w:rsidP="00DE5D8E" w:rsidRDefault="00F117F6" w14:paraId="67E94982"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3,6/0,5</w:t>
            </w:r>
          </w:p>
        </w:tc>
        <w:tc>
          <w:tcPr>
            <w:tcW w:w="992" w:type="dxa"/>
            <w:vAlign w:val="center"/>
          </w:tcPr>
          <w:p w:rsidRPr="00000CF9" w:rsidR="00F117F6" w:rsidP="00DE5D8E" w:rsidRDefault="00F117F6" w14:paraId="7BB5DEDC"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1,2</w:t>
            </w:r>
          </w:p>
        </w:tc>
        <w:tc>
          <w:tcPr>
            <w:tcW w:w="1701" w:type="dxa"/>
            <w:vAlign w:val="center"/>
          </w:tcPr>
          <w:p w:rsidRPr="00000CF9" w:rsidR="00F117F6" w:rsidP="00DE5D8E" w:rsidRDefault="00AB11A3" w14:paraId="2E3492A7" w14:textId="193810B0">
            <w:pPr>
              <w:spacing w:line="276" w:lineRule="auto"/>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nē</w:t>
            </w:r>
          </w:p>
        </w:tc>
        <w:tc>
          <w:tcPr>
            <w:tcW w:w="3686" w:type="dxa"/>
            <w:vAlign w:val="center"/>
          </w:tcPr>
          <w:p w:rsidRPr="00000CF9" w:rsidR="00F117F6" w:rsidP="00DE5D8E" w:rsidRDefault="00F117F6" w14:paraId="31EAD8FA" w14:textId="49D32108">
            <w:pPr>
              <w:spacing w:line="276" w:lineRule="auto"/>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Veco kapu DR malā vēsturiskās Kapu klints D malā 0,8 m attālumā no </w:t>
            </w:r>
            <w:r w:rsidR="009324DF">
              <w:rPr>
                <w:rFonts w:ascii="Times New Roman" w:hAnsi="Times New Roman" w:cs="Times New Roman"/>
                <w:color w:val="242424"/>
                <w:shd w:val="clear" w:color="auto" w:fill="FFFFFF"/>
              </w:rPr>
              <w:t>DL</w:t>
            </w:r>
            <w:r w:rsidRPr="00000CF9">
              <w:rPr>
                <w:rFonts w:ascii="Times New Roman" w:hAnsi="Times New Roman" w:cs="Times New Roman"/>
                <w:color w:val="242424"/>
                <w:shd w:val="clear" w:color="auto" w:fill="FFFFFF"/>
              </w:rPr>
              <w:t xml:space="preserve"> robežas.</w:t>
            </w:r>
          </w:p>
        </w:tc>
      </w:tr>
      <w:tr w:rsidRPr="009D5CBC" w:rsidR="00000CF9" w:rsidTr="65F8F4DC" w14:paraId="7F0C2D05" w14:textId="77777777">
        <w:tc>
          <w:tcPr>
            <w:tcW w:w="421" w:type="dxa"/>
            <w:vAlign w:val="center"/>
          </w:tcPr>
          <w:p w:rsidRPr="00000CF9" w:rsidR="00F117F6" w:rsidP="00DE5D8E" w:rsidRDefault="00F117F6" w14:paraId="2B09DC88"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2.</w:t>
            </w:r>
          </w:p>
        </w:tc>
        <w:tc>
          <w:tcPr>
            <w:tcW w:w="850" w:type="dxa"/>
            <w:vAlign w:val="center"/>
          </w:tcPr>
          <w:p w:rsidRPr="00000CF9" w:rsidR="00F117F6" w:rsidP="00DE5D8E" w:rsidRDefault="00F117F6" w14:paraId="345E10B1"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17B3347D"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50F15F40"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18DO167_2</w:t>
            </w:r>
          </w:p>
          <w:p w:rsidRPr="00000CF9" w:rsidR="00F117F6" w:rsidP="00DE5D8E" w:rsidRDefault="00F117F6" w14:paraId="6F0B69E5" w14:textId="1AFD3ACD">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laba kvalitāte</w:t>
            </w:r>
          </w:p>
        </w:tc>
        <w:tc>
          <w:tcPr>
            <w:tcW w:w="2127" w:type="dxa"/>
            <w:vAlign w:val="center"/>
          </w:tcPr>
          <w:p w:rsidRPr="00000CF9" w:rsidR="00F117F6" w:rsidP="00DE5D8E" w:rsidRDefault="00F117F6" w14:paraId="758A89E6" w14:textId="120E3F7D">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397511,4N</w:t>
            </w:r>
            <w:r w:rsidRPr="00000CF9" w:rsidR="00921022">
              <w:rPr>
                <w:rFonts w:ascii="Times New Roman" w:hAnsi="Times New Roman" w:cs="Times New Roman"/>
                <w:color w:val="242424"/>
                <w:shd w:val="clear" w:color="auto" w:fill="FFFFFF"/>
              </w:rPr>
              <w:t>; 577453,4E</w:t>
            </w:r>
          </w:p>
          <w:p w:rsidRPr="00000CF9" w:rsidR="00F117F6" w:rsidP="00DE5D8E" w:rsidRDefault="00F117F6" w14:paraId="4F728AD8" w14:textId="2389A60E">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397542,1N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577458,3E</w:t>
            </w:r>
          </w:p>
        </w:tc>
        <w:tc>
          <w:tcPr>
            <w:tcW w:w="992" w:type="dxa"/>
            <w:vAlign w:val="center"/>
          </w:tcPr>
          <w:p w:rsidRPr="00000CF9" w:rsidR="00F117F6" w:rsidP="00DE5D8E" w:rsidRDefault="00F117F6" w14:paraId="30237549"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96,83</w:t>
            </w:r>
          </w:p>
        </w:tc>
        <w:tc>
          <w:tcPr>
            <w:tcW w:w="1134" w:type="dxa"/>
            <w:vAlign w:val="center"/>
          </w:tcPr>
          <w:p w:rsidRPr="00000CF9" w:rsidR="00F117F6" w:rsidP="00DE5D8E" w:rsidRDefault="00F117F6" w14:paraId="5B5743A4"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31/2</w:t>
            </w:r>
          </w:p>
        </w:tc>
        <w:tc>
          <w:tcPr>
            <w:tcW w:w="992" w:type="dxa"/>
            <w:vAlign w:val="center"/>
          </w:tcPr>
          <w:p w:rsidRPr="00000CF9" w:rsidR="00F117F6" w:rsidP="00DE5D8E" w:rsidRDefault="00F117F6" w14:paraId="3DCAC76A"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4</w:t>
            </w:r>
          </w:p>
        </w:tc>
        <w:tc>
          <w:tcPr>
            <w:tcW w:w="1701" w:type="dxa"/>
            <w:vAlign w:val="center"/>
          </w:tcPr>
          <w:p w:rsidRPr="00000CF9" w:rsidR="00F117F6" w:rsidP="00DE5D8E" w:rsidRDefault="00F117F6" w14:paraId="60B431CD" w14:textId="1EBAF653">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daļēji </w:t>
            </w:r>
          </w:p>
          <w:p w:rsidRPr="00000CF9" w:rsidR="00F117F6" w:rsidP="00DE5D8E" w:rsidRDefault="00F117F6" w14:paraId="7BE75DCF" w14:textId="21E25651">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(36</w:t>
            </w:r>
            <w:r w:rsidR="00022CA2">
              <w:rPr>
                <w:rFonts w:ascii="Times New Roman" w:hAnsi="Times New Roman" w:cs="Times New Roman"/>
                <w:color w:val="242424"/>
                <w:shd w:val="clear" w:color="auto" w:fill="FFFFFF"/>
              </w:rPr>
              <w:t> </w:t>
            </w:r>
            <w:r w:rsidRPr="00000CF9">
              <w:rPr>
                <w:rFonts w:ascii="Times New Roman" w:hAnsi="Times New Roman" w:cs="Times New Roman"/>
                <w:color w:val="242424"/>
                <w:shd w:val="clear" w:color="auto" w:fill="FFFFFF"/>
              </w:rPr>
              <w:t>%)</w:t>
            </w:r>
          </w:p>
        </w:tc>
        <w:tc>
          <w:tcPr>
            <w:tcW w:w="3686" w:type="dxa"/>
            <w:vAlign w:val="center"/>
          </w:tcPr>
          <w:p w:rsidRPr="00000CF9" w:rsidR="00F117F6" w:rsidP="00DE5D8E" w:rsidRDefault="00F117F6" w14:paraId="7606D451" w14:textId="6A7E2BF9">
            <w:pPr>
              <w:spacing w:line="276" w:lineRule="auto"/>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Vēsturiskā Kapu klints, atrodas Veco kapu DR malā D malā uz </w:t>
            </w:r>
            <w:r w:rsidR="009324DF">
              <w:rPr>
                <w:rFonts w:ascii="Times New Roman" w:hAnsi="Times New Roman" w:cs="Times New Roman"/>
                <w:color w:val="242424"/>
                <w:shd w:val="clear" w:color="auto" w:fill="FFFFFF"/>
              </w:rPr>
              <w:t>DL</w:t>
            </w:r>
            <w:r w:rsidRPr="00000CF9">
              <w:rPr>
                <w:rFonts w:ascii="Times New Roman" w:hAnsi="Times New Roman" w:cs="Times New Roman"/>
                <w:color w:val="242424"/>
                <w:shd w:val="clear" w:color="auto" w:fill="FFFFFF"/>
              </w:rPr>
              <w:t xml:space="preserve"> robežas.</w:t>
            </w:r>
          </w:p>
        </w:tc>
      </w:tr>
      <w:tr w:rsidRPr="007A305A" w:rsidR="00000CF9" w:rsidTr="65F8F4DC" w14:paraId="15486FF2" w14:textId="77777777">
        <w:tc>
          <w:tcPr>
            <w:tcW w:w="421" w:type="dxa"/>
            <w:vAlign w:val="center"/>
          </w:tcPr>
          <w:p w:rsidRPr="00000CF9" w:rsidR="00F117F6" w:rsidP="00DE5D8E" w:rsidRDefault="00F117F6" w14:paraId="112813ED"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w:t>
            </w:r>
          </w:p>
        </w:tc>
        <w:tc>
          <w:tcPr>
            <w:tcW w:w="850" w:type="dxa"/>
            <w:vAlign w:val="center"/>
          </w:tcPr>
          <w:p w:rsidRPr="00000CF9" w:rsidR="00F117F6" w:rsidP="00DE5D8E" w:rsidRDefault="00F117F6" w14:paraId="49912F5B"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61D2A21A"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68A1BCCC"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18DO167_3</w:t>
            </w:r>
          </w:p>
          <w:p w:rsidRPr="00000CF9" w:rsidR="00F117F6" w:rsidP="00DE5D8E" w:rsidRDefault="00F117F6" w14:paraId="2D7E5B51" w14:textId="17E34CB8">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laba kvalitāte.</w:t>
            </w:r>
          </w:p>
        </w:tc>
        <w:tc>
          <w:tcPr>
            <w:tcW w:w="2127" w:type="dxa"/>
            <w:vAlign w:val="center"/>
          </w:tcPr>
          <w:p w:rsidRPr="00000CF9" w:rsidR="00F117F6" w:rsidP="00DE5D8E" w:rsidRDefault="00F117F6" w14:paraId="0C4EBEB6" w14:textId="1E1A0E95">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397557N</w:t>
            </w:r>
            <w:r w:rsidRPr="00000CF9" w:rsidR="00921022">
              <w:rPr>
                <w:rFonts w:ascii="Times New Roman" w:hAnsi="Times New Roman" w:cs="Times New Roman"/>
                <w:color w:val="242424"/>
                <w:shd w:val="clear" w:color="auto" w:fill="FFFFFF"/>
              </w:rPr>
              <w:t>; 577462E</w:t>
            </w:r>
          </w:p>
          <w:p w:rsidRPr="00000CF9" w:rsidR="00F117F6" w:rsidP="00DE5D8E" w:rsidRDefault="00F117F6" w14:paraId="74D2463C" w14:textId="668B8F38">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397560N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577462,6E</w:t>
            </w:r>
          </w:p>
        </w:tc>
        <w:tc>
          <w:tcPr>
            <w:tcW w:w="992" w:type="dxa"/>
            <w:vAlign w:val="center"/>
          </w:tcPr>
          <w:p w:rsidRPr="00000CF9" w:rsidR="00F117F6" w:rsidP="00DE5D8E" w:rsidRDefault="00F117F6" w14:paraId="6A90B424"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2,18</w:t>
            </w:r>
          </w:p>
        </w:tc>
        <w:tc>
          <w:tcPr>
            <w:tcW w:w="1134" w:type="dxa"/>
            <w:vAlign w:val="center"/>
          </w:tcPr>
          <w:p w:rsidRPr="00000CF9" w:rsidR="00F117F6" w:rsidP="00DE5D8E" w:rsidRDefault="00F117F6" w14:paraId="4C5BB619"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2,8/0,6</w:t>
            </w:r>
          </w:p>
        </w:tc>
        <w:tc>
          <w:tcPr>
            <w:tcW w:w="992" w:type="dxa"/>
            <w:vAlign w:val="center"/>
          </w:tcPr>
          <w:p w:rsidRPr="00000CF9" w:rsidR="00F117F6" w:rsidP="00DE5D8E" w:rsidRDefault="00F117F6" w14:paraId="7565C1EF"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1,1</w:t>
            </w:r>
          </w:p>
        </w:tc>
        <w:tc>
          <w:tcPr>
            <w:tcW w:w="1701" w:type="dxa"/>
            <w:vAlign w:val="center"/>
          </w:tcPr>
          <w:p w:rsidRPr="00000CF9" w:rsidR="00F117F6" w:rsidP="00DE5D8E" w:rsidRDefault="00AB11A3" w14:paraId="516B1BE3" w14:textId="20918412">
            <w:pPr>
              <w:spacing w:line="276" w:lineRule="auto"/>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nē</w:t>
            </w:r>
          </w:p>
        </w:tc>
        <w:tc>
          <w:tcPr>
            <w:tcW w:w="3686" w:type="dxa"/>
            <w:vAlign w:val="center"/>
          </w:tcPr>
          <w:p w:rsidRPr="00000CF9" w:rsidR="00F117F6" w:rsidP="00DE5D8E" w:rsidRDefault="00F117F6" w14:paraId="1519AE82" w14:textId="18D94657">
            <w:pPr>
              <w:spacing w:line="276" w:lineRule="auto"/>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Veco kapu DR malā vēsturiskās Kapu klints Z malā 5,2 m attālumā no </w:t>
            </w:r>
            <w:r w:rsidR="009324DF">
              <w:rPr>
                <w:rFonts w:ascii="Times New Roman" w:hAnsi="Times New Roman" w:cs="Times New Roman"/>
                <w:color w:val="242424"/>
                <w:shd w:val="clear" w:color="auto" w:fill="FFFFFF"/>
              </w:rPr>
              <w:t>DL</w:t>
            </w:r>
            <w:r w:rsidRPr="00000CF9">
              <w:rPr>
                <w:rFonts w:ascii="Times New Roman" w:hAnsi="Times New Roman" w:cs="Times New Roman"/>
                <w:color w:val="242424"/>
                <w:shd w:val="clear" w:color="auto" w:fill="FFFFFF"/>
              </w:rPr>
              <w:t xml:space="preserve"> robežas.</w:t>
            </w:r>
          </w:p>
        </w:tc>
      </w:tr>
      <w:tr w:rsidRPr="007A305A" w:rsidR="00000CF9" w:rsidTr="65F8F4DC" w14:paraId="637023D7" w14:textId="77777777">
        <w:tc>
          <w:tcPr>
            <w:tcW w:w="421" w:type="dxa"/>
            <w:vAlign w:val="center"/>
          </w:tcPr>
          <w:p w:rsidRPr="00000CF9" w:rsidR="00F117F6" w:rsidP="00DE5D8E" w:rsidRDefault="00F117F6" w14:paraId="16FB4BAB"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4.</w:t>
            </w:r>
          </w:p>
        </w:tc>
        <w:tc>
          <w:tcPr>
            <w:tcW w:w="850" w:type="dxa"/>
            <w:vAlign w:val="center"/>
          </w:tcPr>
          <w:p w:rsidRPr="00000CF9" w:rsidR="00F117F6" w:rsidP="00DE5D8E" w:rsidRDefault="00F117F6" w14:paraId="41928DCD"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2E56D188"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53B12300"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18DO167_4</w:t>
            </w:r>
          </w:p>
          <w:p w:rsidRPr="00000CF9" w:rsidR="00F117F6" w:rsidP="00DE5D8E" w:rsidRDefault="00F117F6" w14:paraId="7FCDEF9E" w14:textId="4355C680">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vidēja kvalitāte</w:t>
            </w:r>
          </w:p>
        </w:tc>
        <w:tc>
          <w:tcPr>
            <w:tcW w:w="2127" w:type="dxa"/>
            <w:vAlign w:val="center"/>
          </w:tcPr>
          <w:p w:rsidRPr="00000CF9" w:rsidR="00F117F6" w:rsidP="00DE5D8E" w:rsidRDefault="00F117F6" w14:paraId="19B9032E" w14:textId="2773EA45">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397605N</w:t>
            </w:r>
            <w:r w:rsidRPr="00000CF9" w:rsidR="00921022">
              <w:rPr>
                <w:rFonts w:ascii="Times New Roman" w:hAnsi="Times New Roman" w:cs="Times New Roman"/>
                <w:color w:val="242424"/>
                <w:shd w:val="clear" w:color="auto" w:fill="FFFFFF"/>
              </w:rPr>
              <w:t>, 577473,3E</w:t>
            </w:r>
          </w:p>
          <w:p w:rsidRPr="00000CF9" w:rsidR="00F117F6" w:rsidP="00DE5D8E" w:rsidRDefault="00F117F6" w14:paraId="640B0A44" w14:textId="2E9FB0CE">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397608N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577474E</w:t>
            </w:r>
          </w:p>
        </w:tc>
        <w:tc>
          <w:tcPr>
            <w:tcW w:w="992" w:type="dxa"/>
            <w:vAlign w:val="center"/>
          </w:tcPr>
          <w:p w:rsidRPr="00000CF9" w:rsidR="00F117F6" w:rsidP="00DE5D8E" w:rsidRDefault="00F117F6" w14:paraId="3B07D6FA"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3,96</w:t>
            </w:r>
          </w:p>
        </w:tc>
        <w:tc>
          <w:tcPr>
            <w:tcW w:w="1134" w:type="dxa"/>
            <w:vAlign w:val="center"/>
          </w:tcPr>
          <w:p w:rsidRPr="00000CF9" w:rsidR="00F117F6" w:rsidP="00DE5D8E" w:rsidRDefault="00F117F6" w14:paraId="36CEFDBA"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1,8/1,5</w:t>
            </w:r>
          </w:p>
        </w:tc>
        <w:tc>
          <w:tcPr>
            <w:tcW w:w="992" w:type="dxa"/>
            <w:vAlign w:val="center"/>
          </w:tcPr>
          <w:p w:rsidRPr="00000CF9" w:rsidR="00F117F6" w:rsidP="00DE5D8E" w:rsidRDefault="00F117F6" w14:paraId="3DE8984B"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3,0</w:t>
            </w:r>
          </w:p>
        </w:tc>
        <w:tc>
          <w:tcPr>
            <w:tcW w:w="1701" w:type="dxa"/>
            <w:vAlign w:val="center"/>
          </w:tcPr>
          <w:p w:rsidRPr="00000CF9" w:rsidR="00F117F6" w:rsidP="00DE5D8E" w:rsidRDefault="00AB11A3" w14:paraId="55E72447" w14:textId="2B41916C">
            <w:pPr>
              <w:spacing w:line="276" w:lineRule="auto"/>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nē</w:t>
            </w:r>
          </w:p>
        </w:tc>
        <w:tc>
          <w:tcPr>
            <w:tcW w:w="3686" w:type="dxa"/>
            <w:vAlign w:val="center"/>
          </w:tcPr>
          <w:p w:rsidRPr="00000CF9" w:rsidR="00F117F6" w:rsidP="00DE5D8E" w:rsidRDefault="00F117F6" w14:paraId="1F67929C" w14:textId="1F0418B1">
            <w:pPr>
              <w:spacing w:line="276" w:lineRule="auto"/>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Veco kapu R malā vēsturiskās Kapu klints Z pusē 15 m no attālumā </w:t>
            </w:r>
            <w:r w:rsidR="009324DF">
              <w:rPr>
                <w:rFonts w:ascii="Times New Roman" w:hAnsi="Times New Roman" w:cs="Times New Roman"/>
                <w:color w:val="242424"/>
                <w:shd w:val="clear" w:color="auto" w:fill="FFFFFF"/>
              </w:rPr>
              <w:t>DL</w:t>
            </w:r>
            <w:r w:rsidRPr="00000CF9">
              <w:rPr>
                <w:rFonts w:ascii="Times New Roman" w:hAnsi="Times New Roman" w:cs="Times New Roman"/>
                <w:color w:val="242424"/>
                <w:shd w:val="clear" w:color="auto" w:fill="FFFFFF"/>
              </w:rPr>
              <w:t xml:space="preserve"> robežas.</w:t>
            </w:r>
          </w:p>
        </w:tc>
      </w:tr>
      <w:tr w:rsidRPr="009D5CBC" w:rsidR="00000CF9" w:rsidTr="65F8F4DC" w14:paraId="3A0652CE" w14:textId="77777777">
        <w:tc>
          <w:tcPr>
            <w:tcW w:w="421" w:type="dxa"/>
            <w:vAlign w:val="center"/>
          </w:tcPr>
          <w:p w:rsidRPr="00000CF9" w:rsidR="00F117F6" w:rsidP="00DE5D8E" w:rsidRDefault="00F117F6" w14:paraId="601BDFA5"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5.</w:t>
            </w:r>
          </w:p>
        </w:tc>
        <w:tc>
          <w:tcPr>
            <w:tcW w:w="850" w:type="dxa"/>
            <w:vAlign w:val="center"/>
          </w:tcPr>
          <w:p w:rsidRPr="00000CF9" w:rsidR="00F117F6" w:rsidP="00DE5D8E" w:rsidRDefault="00F117F6" w14:paraId="285FB667"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7AE551C0"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4A7E25C4"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18DO167_5</w:t>
            </w:r>
          </w:p>
          <w:p w:rsidRPr="00000CF9" w:rsidR="00F117F6" w:rsidP="00DE5D8E" w:rsidRDefault="00F117F6" w14:paraId="7CBBB38E" w14:textId="275FEEC6">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laba kvalitāte</w:t>
            </w:r>
          </w:p>
        </w:tc>
        <w:tc>
          <w:tcPr>
            <w:tcW w:w="2127" w:type="dxa"/>
            <w:vAlign w:val="center"/>
          </w:tcPr>
          <w:p w:rsidRPr="00000CF9" w:rsidR="00F117F6" w:rsidP="00DE5D8E" w:rsidRDefault="00F117F6" w14:paraId="1A598808" w14:textId="43BAA283">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397737N</w:t>
            </w:r>
            <w:r w:rsidRPr="00000CF9" w:rsidR="00921022">
              <w:rPr>
                <w:rFonts w:ascii="Times New Roman" w:hAnsi="Times New Roman" w:cs="Times New Roman"/>
                <w:color w:val="242424"/>
                <w:shd w:val="clear" w:color="auto" w:fill="FFFFFF"/>
              </w:rPr>
              <w:t>; 577463,7E</w:t>
            </w:r>
          </w:p>
          <w:p w:rsidRPr="00000CF9" w:rsidR="00F117F6" w:rsidP="00DE5D8E" w:rsidRDefault="00F117F6" w14:paraId="43F3D543" w14:textId="4AC0E67E">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397741,6N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577489,2E</w:t>
            </w:r>
          </w:p>
        </w:tc>
        <w:tc>
          <w:tcPr>
            <w:tcW w:w="992" w:type="dxa"/>
            <w:vAlign w:val="center"/>
          </w:tcPr>
          <w:p w:rsidRPr="00000CF9" w:rsidR="00F117F6" w:rsidP="00DE5D8E" w:rsidRDefault="00F117F6" w14:paraId="4DE566A4"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43,32</w:t>
            </w:r>
          </w:p>
        </w:tc>
        <w:tc>
          <w:tcPr>
            <w:tcW w:w="1134" w:type="dxa"/>
            <w:vAlign w:val="center"/>
          </w:tcPr>
          <w:p w:rsidRPr="00000CF9" w:rsidR="00F117F6" w:rsidP="00DE5D8E" w:rsidRDefault="00F117F6" w14:paraId="749F8A53"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18,5/0</w:t>
            </w:r>
          </w:p>
        </w:tc>
        <w:tc>
          <w:tcPr>
            <w:tcW w:w="992" w:type="dxa"/>
            <w:vAlign w:val="center"/>
          </w:tcPr>
          <w:p w:rsidRPr="00000CF9" w:rsidR="00F117F6" w:rsidP="00DE5D8E" w:rsidRDefault="00F117F6" w14:paraId="278A8FCF"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3,0</w:t>
            </w:r>
          </w:p>
        </w:tc>
        <w:tc>
          <w:tcPr>
            <w:tcW w:w="1701" w:type="dxa"/>
            <w:vAlign w:val="center"/>
          </w:tcPr>
          <w:p w:rsidRPr="00000CF9" w:rsidR="00F117F6" w:rsidP="00DE5D8E" w:rsidRDefault="00AB11A3" w14:paraId="415DF260" w14:textId="7F0A268A">
            <w:pPr>
              <w:spacing w:line="276" w:lineRule="auto"/>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nē</w:t>
            </w:r>
          </w:p>
        </w:tc>
        <w:tc>
          <w:tcPr>
            <w:tcW w:w="3686" w:type="dxa"/>
            <w:vAlign w:val="center"/>
          </w:tcPr>
          <w:p w:rsidRPr="00000CF9" w:rsidR="00F117F6" w:rsidP="00DE5D8E" w:rsidRDefault="00F117F6" w14:paraId="4C281DA6" w14:textId="4EEA010A">
            <w:pPr>
              <w:spacing w:line="276" w:lineRule="auto"/>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Veco kapu ZR pusē 4,8 -30,6 m attālumā no </w:t>
            </w:r>
            <w:r w:rsidR="009324DF">
              <w:rPr>
                <w:rFonts w:ascii="Times New Roman" w:hAnsi="Times New Roman" w:cs="Times New Roman"/>
                <w:color w:val="242424"/>
                <w:shd w:val="clear" w:color="auto" w:fill="FFFFFF"/>
              </w:rPr>
              <w:t>DL</w:t>
            </w:r>
            <w:r w:rsidRPr="00000CF9">
              <w:rPr>
                <w:rFonts w:ascii="Times New Roman" w:hAnsi="Times New Roman" w:cs="Times New Roman"/>
                <w:color w:val="242424"/>
                <w:shd w:val="clear" w:color="auto" w:fill="FFFFFF"/>
              </w:rPr>
              <w:t xml:space="preserve"> robežas.</w:t>
            </w:r>
          </w:p>
        </w:tc>
      </w:tr>
      <w:tr w:rsidRPr="009D5CBC" w:rsidR="00000CF9" w:rsidTr="65F8F4DC" w14:paraId="250DD335" w14:textId="77777777">
        <w:tc>
          <w:tcPr>
            <w:tcW w:w="421" w:type="dxa"/>
            <w:vAlign w:val="center"/>
          </w:tcPr>
          <w:p w:rsidRPr="00000CF9" w:rsidR="00F117F6" w:rsidP="00DE5D8E" w:rsidRDefault="00F117F6" w14:paraId="1FA37916"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6.</w:t>
            </w:r>
          </w:p>
        </w:tc>
        <w:tc>
          <w:tcPr>
            <w:tcW w:w="850" w:type="dxa"/>
            <w:vAlign w:val="center"/>
          </w:tcPr>
          <w:p w:rsidRPr="00000CF9" w:rsidR="00F117F6" w:rsidP="00DE5D8E" w:rsidRDefault="00F117F6" w14:paraId="5D690912"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218DEDB4"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5CE4D706"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24US6_48</w:t>
            </w:r>
          </w:p>
          <w:p w:rsidRPr="00000CF9" w:rsidR="00F117F6" w:rsidP="00DE5D8E" w:rsidRDefault="00F117F6" w14:paraId="5278475E" w14:textId="23A15A0F">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zema kvalitāte</w:t>
            </w:r>
          </w:p>
        </w:tc>
        <w:tc>
          <w:tcPr>
            <w:tcW w:w="2127" w:type="dxa"/>
            <w:vAlign w:val="center"/>
          </w:tcPr>
          <w:p w:rsidRPr="00000CF9" w:rsidR="00F117F6" w:rsidP="00DE5D8E" w:rsidRDefault="00F117F6" w14:paraId="7CD4051A" w14:textId="0B3E68E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397791N</w:t>
            </w:r>
            <w:r w:rsidRPr="00000CF9" w:rsidR="00921022">
              <w:rPr>
                <w:rFonts w:ascii="Times New Roman" w:hAnsi="Times New Roman" w:cs="Times New Roman"/>
                <w:color w:val="242424"/>
                <w:shd w:val="clear" w:color="auto" w:fill="FFFFFF"/>
              </w:rPr>
              <w:t>; 577456E</w:t>
            </w:r>
          </w:p>
          <w:p w:rsidRPr="00000CF9" w:rsidR="00F117F6" w:rsidP="00DE5D8E" w:rsidRDefault="00F117F6" w14:paraId="33CC79F4" w14:textId="427E92D1">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397792N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577456E</w:t>
            </w:r>
          </w:p>
        </w:tc>
        <w:tc>
          <w:tcPr>
            <w:tcW w:w="992" w:type="dxa"/>
            <w:vAlign w:val="center"/>
          </w:tcPr>
          <w:p w:rsidRPr="00000CF9" w:rsidR="00F117F6" w:rsidP="00DE5D8E" w:rsidRDefault="00F117F6" w14:paraId="398C44E8"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0,3</w:t>
            </w:r>
          </w:p>
        </w:tc>
        <w:tc>
          <w:tcPr>
            <w:tcW w:w="1134" w:type="dxa"/>
            <w:vAlign w:val="center"/>
          </w:tcPr>
          <w:p w:rsidRPr="00000CF9" w:rsidR="00F117F6" w:rsidP="00DE5D8E" w:rsidRDefault="00F117F6" w14:paraId="553C5CC2"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1,0/0</w:t>
            </w:r>
          </w:p>
        </w:tc>
        <w:tc>
          <w:tcPr>
            <w:tcW w:w="992" w:type="dxa"/>
            <w:vAlign w:val="center"/>
          </w:tcPr>
          <w:p w:rsidRPr="00000CF9" w:rsidR="00F117F6" w:rsidP="00DE5D8E" w:rsidRDefault="00F117F6" w14:paraId="07BF6E93"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0,35</w:t>
            </w:r>
          </w:p>
        </w:tc>
        <w:tc>
          <w:tcPr>
            <w:tcW w:w="1701" w:type="dxa"/>
            <w:vAlign w:val="center"/>
          </w:tcPr>
          <w:p w:rsidRPr="00000CF9" w:rsidR="00F117F6" w:rsidP="00DE5D8E" w:rsidRDefault="00AB11A3" w14:paraId="64354967" w14:textId="5ED07D63">
            <w:pPr>
              <w:spacing w:line="276" w:lineRule="auto"/>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nē</w:t>
            </w:r>
          </w:p>
        </w:tc>
        <w:tc>
          <w:tcPr>
            <w:tcW w:w="3686" w:type="dxa"/>
            <w:vAlign w:val="center"/>
          </w:tcPr>
          <w:p w:rsidRPr="00000CF9" w:rsidR="00F117F6" w:rsidP="00DE5D8E" w:rsidRDefault="00F117F6" w14:paraId="6B4DDC6B" w14:textId="7DBBAC39">
            <w:pPr>
              <w:spacing w:line="276" w:lineRule="auto"/>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Veco kapu ZR pusē un sausās sāngravas D pusē 3,3 m attālumā no </w:t>
            </w:r>
            <w:r w:rsidR="009324DF">
              <w:rPr>
                <w:rFonts w:ascii="Times New Roman" w:hAnsi="Times New Roman" w:cs="Times New Roman"/>
                <w:color w:val="242424"/>
                <w:shd w:val="clear" w:color="auto" w:fill="FFFFFF"/>
              </w:rPr>
              <w:t>DL</w:t>
            </w:r>
            <w:r w:rsidRPr="00000CF9">
              <w:rPr>
                <w:rFonts w:ascii="Times New Roman" w:hAnsi="Times New Roman" w:cs="Times New Roman"/>
                <w:color w:val="242424"/>
                <w:shd w:val="clear" w:color="auto" w:fill="FFFFFF"/>
              </w:rPr>
              <w:t xml:space="preserve"> robežas.</w:t>
            </w:r>
          </w:p>
        </w:tc>
      </w:tr>
      <w:tr w:rsidRPr="007A305A" w:rsidR="00000CF9" w:rsidTr="65F8F4DC" w14:paraId="792316D8" w14:textId="77777777">
        <w:tc>
          <w:tcPr>
            <w:tcW w:w="421" w:type="dxa"/>
            <w:vAlign w:val="center"/>
          </w:tcPr>
          <w:p w:rsidRPr="00000CF9" w:rsidR="00F117F6" w:rsidP="00DE5D8E" w:rsidRDefault="00F117F6" w14:paraId="1E6C661B"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7.</w:t>
            </w:r>
          </w:p>
        </w:tc>
        <w:tc>
          <w:tcPr>
            <w:tcW w:w="850" w:type="dxa"/>
            <w:vAlign w:val="center"/>
          </w:tcPr>
          <w:p w:rsidRPr="00000CF9" w:rsidR="00F117F6" w:rsidP="00DE5D8E" w:rsidRDefault="00F117F6" w14:paraId="3F95E915"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751BAB35"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418415A0"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18DO167_6</w:t>
            </w:r>
          </w:p>
          <w:p w:rsidRPr="00000CF9" w:rsidR="00F117F6" w:rsidP="00DE5D8E" w:rsidRDefault="00F117F6" w14:paraId="6C3D9E29" w14:textId="738D8EF3">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vidēja kvalitāte</w:t>
            </w:r>
          </w:p>
        </w:tc>
        <w:tc>
          <w:tcPr>
            <w:tcW w:w="2127" w:type="dxa"/>
            <w:vAlign w:val="center"/>
          </w:tcPr>
          <w:p w:rsidRPr="00000CF9" w:rsidR="00F117F6" w:rsidP="00DE5D8E" w:rsidRDefault="00F117F6" w14:paraId="22176C06" w14:textId="701894F5">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397772,3N</w:t>
            </w:r>
            <w:r w:rsidRPr="00000CF9" w:rsidR="00921022">
              <w:rPr>
                <w:rFonts w:ascii="Times New Roman" w:hAnsi="Times New Roman" w:cs="Times New Roman"/>
                <w:color w:val="242424"/>
                <w:shd w:val="clear" w:color="auto" w:fill="FFFFFF"/>
              </w:rPr>
              <w:t>; 577460E</w:t>
            </w:r>
          </w:p>
          <w:p w:rsidRPr="00000CF9" w:rsidR="00F117F6" w:rsidP="00DE5D8E" w:rsidRDefault="00F117F6" w14:paraId="1A4D98C7" w14:textId="316D16A6">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397778,2N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577458,9E</w:t>
            </w:r>
          </w:p>
        </w:tc>
        <w:tc>
          <w:tcPr>
            <w:tcW w:w="992" w:type="dxa"/>
            <w:vAlign w:val="center"/>
          </w:tcPr>
          <w:p w:rsidRPr="00000CF9" w:rsidR="00F117F6" w:rsidP="00DE5D8E" w:rsidRDefault="00F117F6" w14:paraId="5CA3F8D0"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6,84</w:t>
            </w:r>
          </w:p>
        </w:tc>
        <w:tc>
          <w:tcPr>
            <w:tcW w:w="1134" w:type="dxa"/>
            <w:vAlign w:val="center"/>
          </w:tcPr>
          <w:p w:rsidRPr="00000CF9" w:rsidR="00F117F6" w:rsidP="00DE5D8E" w:rsidRDefault="00F117F6" w14:paraId="198D1C94"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6,0/1,0</w:t>
            </w:r>
          </w:p>
        </w:tc>
        <w:tc>
          <w:tcPr>
            <w:tcW w:w="992" w:type="dxa"/>
            <w:vAlign w:val="center"/>
          </w:tcPr>
          <w:p w:rsidRPr="00000CF9" w:rsidR="00F117F6" w:rsidP="00DE5D8E" w:rsidRDefault="00F117F6" w14:paraId="558E2B83"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1,5</w:t>
            </w:r>
          </w:p>
        </w:tc>
        <w:tc>
          <w:tcPr>
            <w:tcW w:w="1701" w:type="dxa"/>
            <w:vAlign w:val="center"/>
          </w:tcPr>
          <w:p w:rsidRPr="00000CF9" w:rsidR="00F117F6" w:rsidP="00DE5D8E" w:rsidRDefault="00F117F6" w14:paraId="02D47FBC" w14:textId="3F95E054">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daļēji </w:t>
            </w:r>
          </w:p>
          <w:p w:rsidRPr="00000CF9" w:rsidR="00F117F6" w:rsidP="00DE5D8E" w:rsidRDefault="00921022" w14:paraId="2D34F164" w14:textId="39391BFF">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(36</w:t>
            </w:r>
            <w:r w:rsidR="00022CA2">
              <w:rPr>
                <w:rFonts w:ascii="Times New Roman" w:hAnsi="Times New Roman" w:cs="Times New Roman"/>
                <w:color w:val="242424"/>
                <w:shd w:val="clear" w:color="auto" w:fill="FFFFFF"/>
              </w:rPr>
              <w:t> </w:t>
            </w:r>
            <w:r w:rsidRPr="00000CF9">
              <w:rPr>
                <w:rFonts w:ascii="Times New Roman" w:hAnsi="Times New Roman" w:cs="Times New Roman"/>
                <w:color w:val="242424"/>
                <w:shd w:val="clear" w:color="auto" w:fill="FFFFFF"/>
              </w:rPr>
              <w:t>%)</w:t>
            </w:r>
          </w:p>
        </w:tc>
        <w:tc>
          <w:tcPr>
            <w:tcW w:w="3686" w:type="dxa"/>
            <w:vAlign w:val="center"/>
          </w:tcPr>
          <w:p w:rsidRPr="00000CF9" w:rsidR="00F117F6" w:rsidP="00DE5D8E" w:rsidRDefault="00F117F6" w14:paraId="631D611A" w14:textId="2B5EAB90">
            <w:pPr>
              <w:spacing w:line="276" w:lineRule="auto"/>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 xml:space="preserve">Veco kapu ZR pusē un sausās sāngravas D pusē uz </w:t>
            </w:r>
            <w:r w:rsidR="009324DF">
              <w:rPr>
                <w:rFonts w:ascii="Times New Roman" w:hAnsi="Times New Roman" w:cs="Times New Roman"/>
                <w:color w:val="242424"/>
                <w:shd w:val="clear" w:color="auto" w:fill="FFFFFF"/>
              </w:rPr>
              <w:t>DL</w:t>
            </w:r>
            <w:r w:rsidRPr="00000CF9">
              <w:rPr>
                <w:rFonts w:ascii="Times New Roman" w:hAnsi="Times New Roman" w:cs="Times New Roman"/>
                <w:color w:val="242424"/>
                <w:shd w:val="clear" w:color="auto" w:fill="FFFFFF"/>
              </w:rPr>
              <w:t xml:space="preserve"> robežas.</w:t>
            </w:r>
          </w:p>
        </w:tc>
      </w:tr>
      <w:tr w:rsidRPr="009D5CBC" w:rsidR="00000CF9" w:rsidTr="65F8F4DC" w14:paraId="73FAC391" w14:textId="77777777">
        <w:tc>
          <w:tcPr>
            <w:tcW w:w="421" w:type="dxa"/>
            <w:vAlign w:val="center"/>
          </w:tcPr>
          <w:p w:rsidRPr="00000CF9" w:rsidR="00F117F6" w:rsidP="00DE5D8E" w:rsidRDefault="00F117F6" w14:paraId="5230504F"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w:t>
            </w:r>
          </w:p>
        </w:tc>
        <w:tc>
          <w:tcPr>
            <w:tcW w:w="850" w:type="dxa"/>
            <w:vAlign w:val="center"/>
          </w:tcPr>
          <w:p w:rsidRPr="00000CF9" w:rsidR="00F117F6" w:rsidP="00DE5D8E" w:rsidRDefault="00F117F6" w14:paraId="2285B9A6"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7F2FCBB3"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67A68D48"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24US6_47</w:t>
            </w:r>
          </w:p>
          <w:p w:rsidRPr="00000CF9" w:rsidR="00F117F6" w:rsidP="00DE5D8E" w:rsidRDefault="00F117F6" w14:paraId="5DE6EB42" w14:textId="1717CFB9">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zema kvalitāte</w:t>
            </w:r>
          </w:p>
        </w:tc>
        <w:tc>
          <w:tcPr>
            <w:tcW w:w="2127" w:type="dxa"/>
            <w:vAlign w:val="center"/>
          </w:tcPr>
          <w:p w:rsidRPr="00000CF9" w:rsidR="00F117F6" w:rsidP="00DE5D8E" w:rsidRDefault="00F117F6" w14:paraId="6152412B" w14:textId="2D3C5BF1">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397791N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w:t>
            </w:r>
            <w:r w:rsidRPr="00000CF9" w:rsidR="00921022">
              <w:rPr>
                <w:rFonts w:ascii="Times New Roman" w:hAnsi="Times New Roman" w:cs="Times New Roman"/>
                <w:color w:val="242424"/>
                <w:shd w:val="clear" w:color="auto" w:fill="FFFFFF"/>
              </w:rPr>
              <w:t>77456E</w:t>
            </w:r>
          </w:p>
          <w:p w:rsidRPr="00000CF9" w:rsidR="00F117F6" w:rsidP="00DE5D8E" w:rsidRDefault="00F117F6" w14:paraId="73476C58" w14:textId="0B3EAF5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397792N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577456E</w:t>
            </w:r>
          </w:p>
        </w:tc>
        <w:tc>
          <w:tcPr>
            <w:tcW w:w="992" w:type="dxa"/>
            <w:vAlign w:val="center"/>
          </w:tcPr>
          <w:p w:rsidRPr="00000CF9" w:rsidR="00F117F6" w:rsidP="00DE5D8E" w:rsidRDefault="00F117F6" w14:paraId="260E422F"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0,14</w:t>
            </w:r>
          </w:p>
        </w:tc>
        <w:tc>
          <w:tcPr>
            <w:tcW w:w="1134" w:type="dxa"/>
            <w:vAlign w:val="center"/>
          </w:tcPr>
          <w:p w:rsidRPr="00000CF9" w:rsidR="00F117F6" w:rsidP="00DE5D8E" w:rsidRDefault="00F117F6" w14:paraId="0C0DD759"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0,7/0</w:t>
            </w:r>
          </w:p>
        </w:tc>
        <w:tc>
          <w:tcPr>
            <w:tcW w:w="992" w:type="dxa"/>
            <w:vAlign w:val="center"/>
          </w:tcPr>
          <w:p w:rsidRPr="00000CF9" w:rsidR="00F117F6" w:rsidP="00DE5D8E" w:rsidRDefault="00F117F6" w14:paraId="0A0B35BF"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0,35</w:t>
            </w:r>
          </w:p>
        </w:tc>
        <w:tc>
          <w:tcPr>
            <w:tcW w:w="1701" w:type="dxa"/>
            <w:vAlign w:val="center"/>
          </w:tcPr>
          <w:p w:rsidRPr="00000CF9" w:rsidR="00F117F6" w:rsidP="00DE5D8E" w:rsidRDefault="00AB11A3" w14:paraId="129DA5F6" w14:textId="2BBFBBD9">
            <w:pPr>
              <w:spacing w:line="276" w:lineRule="auto"/>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jā</w:t>
            </w:r>
          </w:p>
        </w:tc>
        <w:tc>
          <w:tcPr>
            <w:tcW w:w="3686" w:type="dxa"/>
            <w:vAlign w:val="center"/>
          </w:tcPr>
          <w:p w:rsidRPr="00000CF9" w:rsidR="00F117F6" w:rsidP="00DE5D8E" w:rsidRDefault="00F117F6" w14:paraId="44F48763" w14:textId="7C00F362">
            <w:pPr>
              <w:spacing w:line="276" w:lineRule="auto"/>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Veco kapu ZR pusē un sausās sāngravas D pusē.</w:t>
            </w:r>
          </w:p>
        </w:tc>
      </w:tr>
      <w:tr w:rsidRPr="009D5CBC" w:rsidR="00000CF9" w:rsidTr="65F8F4DC" w14:paraId="7E2845A4" w14:textId="77777777">
        <w:tc>
          <w:tcPr>
            <w:tcW w:w="421" w:type="dxa"/>
            <w:vAlign w:val="center"/>
          </w:tcPr>
          <w:p w:rsidRPr="00000CF9" w:rsidR="00F117F6" w:rsidP="00DE5D8E" w:rsidRDefault="00F117F6" w14:paraId="762D9360"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9.</w:t>
            </w:r>
          </w:p>
        </w:tc>
        <w:tc>
          <w:tcPr>
            <w:tcW w:w="850" w:type="dxa"/>
            <w:vAlign w:val="center"/>
          </w:tcPr>
          <w:p w:rsidRPr="00000CF9" w:rsidR="00F117F6" w:rsidP="00DE5D8E" w:rsidRDefault="00F117F6" w14:paraId="4D7BB3E6"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1DB1594C"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37BB6AD0"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18DO167_7</w:t>
            </w:r>
          </w:p>
          <w:p w:rsidRPr="00000CF9" w:rsidR="00F117F6" w:rsidP="00DE5D8E" w:rsidRDefault="00F117F6" w14:paraId="67FFB3C4" w14:textId="26A07B6A">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vidēja kvalitāte</w:t>
            </w:r>
          </w:p>
        </w:tc>
        <w:tc>
          <w:tcPr>
            <w:tcW w:w="2127" w:type="dxa"/>
            <w:vAlign w:val="center"/>
          </w:tcPr>
          <w:p w:rsidRPr="00000CF9" w:rsidR="00F117F6" w:rsidP="00DE5D8E" w:rsidRDefault="00F117F6" w14:paraId="3D970BB3" w14:textId="54999F2F">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397772,3N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w:t>
            </w:r>
            <w:r w:rsidRPr="00000CF9" w:rsidR="00921022">
              <w:rPr>
                <w:rFonts w:ascii="Times New Roman" w:hAnsi="Times New Roman" w:cs="Times New Roman"/>
                <w:color w:val="242424"/>
                <w:shd w:val="clear" w:color="auto" w:fill="FFFFFF"/>
              </w:rPr>
              <w:t>7460E</w:t>
            </w:r>
          </w:p>
          <w:p w:rsidRPr="00000CF9" w:rsidR="00F117F6" w:rsidP="00DE5D8E" w:rsidRDefault="00F117F6" w14:paraId="6CC298C1" w14:textId="5DBBEBC0">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397778,2N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577458,9E</w:t>
            </w:r>
          </w:p>
        </w:tc>
        <w:tc>
          <w:tcPr>
            <w:tcW w:w="992" w:type="dxa"/>
            <w:vAlign w:val="center"/>
          </w:tcPr>
          <w:p w:rsidRPr="00000CF9" w:rsidR="00F117F6" w:rsidP="00DE5D8E" w:rsidRDefault="00F117F6" w14:paraId="6FCB4DB4"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3,31</w:t>
            </w:r>
          </w:p>
        </w:tc>
        <w:tc>
          <w:tcPr>
            <w:tcW w:w="1134" w:type="dxa"/>
            <w:vAlign w:val="center"/>
          </w:tcPr>
          <w:p w:rsidRPr="00000CF9" w:rsidR="00F117F6" w:rsidP="00DE5D8E" w:rsidRDefault="00F117F6" w14:paraId="6570F28E"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4,2/0.4</w:t>
            </w:r>
          </w:p>
        </w:tc>
        <w:tc>
          <w:tcPr>
            <w:tcW w:w="992" w:type="dxa"/>
            <w:vAlign w:val="center"/>
          </w:tcPr>
          <w:p w:rsidRPr="00000CF9" w:rsidR="00F117F6" w:rsidP="00DE5D8E" w:rsidRDefault="00F117F6" w14:paraId="39161312"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1,1</w:t>
            </w:r>
          </w:p>
        </w:tc>
        <w:tc>
          <w:tcPr>
            <w:tcW w:w="1701" w:type="dxa"/>
            <w:vAlign w:val="center"/>
          </w:tcPr>
          <w:p w:rsidRPr="00000CF9" w:rsidR="00F117F6" w:rsidP="00DE5D8E" w:rsidRDefault="00AB11A3" w14:paraId="1A224D54" w14:textId="3F5DD154">
            <w:pPr>
              <w:spacing w:line="276" w:lineRule="auto"/>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jā</w:t>
            </w:r>
          </w:p>
        </w:tc>
        <w:tc>
          <w:tcPr>
            <w:tcW w:w="3686" w:type="dxa"/>
            <w:vAlign w:val="center"/>
          </w:tcPr>
          <w:p w:rsidRPr="00000CF9" w:rsidR="00F117F6" w:rsidP="00DE5D8E" w:rsidRDefault="00F117F6" w14:paraId="30FD3D5F" w14:textId="014DAB46">
            <w:pPr>
              <w:spacing w:line="276" w:lineRule="auto"/>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Veco kapu ZR un sausās sāngravas Z pusē.</w:t>
            </w:r>
          </w:p>
        </w:tc>
      </w:tr>
      <w:tr w:rsidRPr="007A305A" w:rsidR="00000CF9" w:rsidTr="65F8F4DC" w14:paraId="741D4983" w14:textId="77777777">
        <w:tc>
          <w:tcPr>
            <w:tcW w:w="421" w:type="dxa"/>
            <w:vAlign w:val="center"/>
          </w:tcPr>
          <w:p w:rsidRPr="00000CF9" w:rsidR="00F117F6" w:rsidP="00DE5D8E" w:rsidRDefault="00F117F6" w14:paraId="6A04A680"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10.</w:t>
            </w:r>
          </w:p>
        </w:tc>
        <w:tc>
          <w:tcPr>
            <w:tcW w:w="850" w:type="dxa"/>
            <w:vAlign w:val="center"/>
          </w:tcPr>
          <w:p w:rsidRPr="00000CF9" w:rsidR="00F117F6" w:rsidP="00DE5D8E" w:rsidRDefault="00F117F6" w14:paraId="4F747B81"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42B2D922"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6240BBF3"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24US6_46</w:t>
            </w:r>
          </w:p>
          <w:p w:rsidRPr="00000CF9" w:rsidR="00F117F6" w:rsidP="00DE5D8E" w:rsidRDefault="00F117F6" w14:paraId="67BB6924" w14:textId="62DADDA3">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zema kvalitāte</w:t>
            </w:r>
          </w:p>
        </w:tc>
        <w:tc>
          <w:tcPr>
            <w:tcW w:w="2127" w:type="dxa"/>
            <w:vAlign w:val="center"/>
          </w:tcPr>
          <w:p w:rsidRPr="00000CF9" w:rsidR="00F117F6" w:rsidP="00DE5D8E" w:rsidRDefault="00F117F6" w14:paraId="4DFF2567" w14:textId="732747DF">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398059N</w:t>
            </w:r>
            <w:r w:rsidRPr="00000CF9" w:rsidR="00921022">
              <w:rPr>
                <w:rFonts w:ascii="Times New Roman" w:hAnsi="Times New Roman" w:cs="Times New Roman"/>
                <w:color w:val="242424"/>
                <w:shd w:val="clear" w:color="auto" w:fill="FFFFFF"/>
              </w:rPr>
              <w:t>; 577394E</w:t>
            </w:r>
          </w:p>
          <w:p w:rsidRPr="00000CF9" w:rsidR="00F117F6" w:rsidP="00DE5D8E" w:rsidRDefault="00F117F6" w14:paraId="5D0950F5" w14:textId="770DC056">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398061N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577394E</w:t>
            </w:r>
          </w:p>
        </w:tc>
        <w:tc>
          <w:tcPr>
            <w:tcW w:w="992" w:type="dxa"/>
            <w:vAlign w:val="center"/>
          </w:tcPr>
          <w:p w:rsidRPr="00000CF9" w:rsidR="00F117F6" w:rsidP="00DE5D8E" w:rsidRDefault="00F117F6" w14:paraId="7815E049"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0,5</w:t>
            </w:r>
          </w:p>
        </w:tc>
        <w:tc>
          <w:tcPr>
            <w:tcW w:w="1134" w:type="dxa"/>
            <w:vAlign w:val="center"/>
          </w:tcPr>
          <w:p w:rsidRPr="00000CF9" w:rsidR="00F117F6" w:rsidP="00DE5D8E" w:rsidRDefault="00F117F6" w14:paraId="7A4A5A02"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1,8/0</w:t>
            </w:r>
          </w:p>
        </w:tc>
        <w:tc>
          <w:tcPr>
            <w:tcW w:w="992" w:type="dxa"/>
            <w:vAlign w:val="center"/>
          </w:tcPr>
          <w:p w:rsidRPr="00000CF9" w:rsidR="00F117F6" w:rsidP="00DE5D8E" w:rsidRDefault="00F117F6" w14:paraId="116C0AEC"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0,3</w:t>
            </w:r>
          </w:p>
        </w:tc>
        <w:tc>
          <w:tcPr>
            <w:tcW w:w="1701" w:type="dxa"/>
            <w:vAlign w:val="center"/>
          </w:tcPr>
          <w:p w:rsidRPr="00000CF9" w:rsidR="00F117F6" w:rsidP="00DE5D8E" w:rsidRDefault="00AB11A3" w14:paraId="19A9DBFD" w14:textId="2963BBD0">
            <w:pPr>
              <w:spacing w:line="276" w:lineRule="auto"/>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jā</w:t>
            </w:r>
          </w:p>
        </w:tc>
        <w:tc>
          <w:tcPr>
            <w:tcW w:w="3686" w:type="dxa"/>
            <w:vAlign w:val="center"/>
          </w:tcPr>
          <w:p w:rsidRPr="00000CF9" w:rsidR="00F117F6" w:rsidP="00DE5D8E" w:rsidRDefault="5055AAFE" w14:paraId="24693B86" w14:textId="28D9562C">
            <w:pPr>
              <w:spacing w:line="276" w:lineRule="auto"/>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P</w:t>
            </w:r>
            <w:r w:rsidRPr="00000CF9" w:rsidR="4DFF04D6">
              <w:rPr>
                <w:rFonts w:ascii="Times New Roman" w:hAnsi="Times New Roman" w:cs="Times New Roman"/>
                <w:color w:val="242424"/>
                <w:shd w:val="clear" w:color="auto" w:fill="FFFFFF"/>
              </w:rPr>
              <w:t xml:space="preserve">ie mācītājmuižas </w:t>
            </w:r>
            <w:r w:rsidRPr="65F8F4DC" w:rsidR="2241701E">
              <w:rPr>
                <w:rFonts w:ascii="Times New Roman" w:hAnsi="Times New Roman" w:cs="Times New Roman"/>
                <w:color w:val="242424"/>
                <w:sz w:val="24"/>
                <w:szCs w:val="24"/>
              </w:rPr>
              <w:t>“</w:t>
            </w:r>
            <w:r w:rsidRPr="00000CF9" w:rsidR="4DFF04D6">
              <w:rPr>
                <w:rFonts w:ascii="Times New Roman" w:hAnsi="Times New Roman" w:cs="Times New Roman"/>
                <w:color w:val="242424"/>
                <w:shd w:val="clear" w:color="auto" w:fill="FFFFFF"/>
              </w:rPr>
              <w:t>Ezermaļu” un senās ezera takas D malā.</w:t>
            </w:r>
          </w:p>
        </w:tc>
      </w:tr>
      <w:tr w:rsidRPr="007A305A" w:rsidR="00000CF9" w:rsidTr="65F8F4DC" w14:paraId="2BFA3826" w14:textId="77777777">
        <w:tc>
          <w:tcPr>
            <w:tcW w:w="421" w:type="dxa"/>
            <w:vAlign w:val="center"/>
          </w:tcPr>
          <w:p w:rsidRPr="00000CF9" w:rsidR="00F117F6" w:rsidP="00DE5D8E" w:rsidRDefault="00F117F6" w14:paraId="229A0B85"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11.</w:t>
            </w:r>
          </w:p>
        </w:tc>
        <w:tc>
          <w:tcPr>
            <w:tcW w:w="850" w:type="dxa"/>
            <w:vAlign w:val="center"/>
          </w:tcPr>
          <w:p w:rsidRPr="00000CF9" w:rsidR="00F117F6" w:rsidP="00DE5D8E" w:rsidRDefault="00F117F6" w14:paraId="0AB8BA92"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8220</w:t>
            </w:r>
          </w:p>
        </w:tc>
        <w:tc>
          <w:tcPr>
            <w:tcW w:w="1276" w:type="dxa"/>
            <w:vAlign w:val="center"/>
          </w:tcPr>
          <w:p w:rsidRPr="00000CF9" w:rsidR="00F117F6" w:rsidP="00DE5D8E" w:rsidRDefault="00F117F6" w14:paraId="6BDA30ED"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Smilšakmens atsegumi</w:t>
            </w:r>
          </w:p>
        </w:tc>
        <w:tc>
          <w:tcPr>
            <w:tcW w:w="1417" w:type="dxa"/>
            <w:vAlign w:val="center"/>
          </w:tcPr>
          <w:p w:rsidRPr="00000CF9" w:rsidR="00F117F6" w:rsidP="00DE5D8E" w:rsidRDefault="00F117F6" w14:paraId="2C93F5A6"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24US6_45</w:t>
            </w:r>
          </w:p>
          <w:p w:rsidRPr="00000CF9" w:rsidR="00F117F6" w:rsidP="00DE5D8E" w:rsidRDefault="00F117F6" w14:paraId="6D0836A4" w14:textId="5EF5BF41">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zema kvalitāte</w:t>
            </w:r>
          </w:p>
        </w:tc>
        <w:tc>
          <w:tcPr>
            <w:tcW w:w="2127" w:type="dxa"/>
            <w:vAlign w:val="center"/>
          </w:tcPr>
          <w:p w:rsidRPr="00000CF9" w:rsidR="00F117F6" w:rsidP="00DE5D8E" w:rsidRDefault="00F117F6" w14:paraId="00E53821" w14:textId="6C9AC0C0">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398068N</w:t>
            </w:r>
            <w:r w:rsidRPr="00000CF9" w:rsidR="00921022">
              <w:rPr>
                <w:rFonts w:ascii="Times New Roman" w:hAnsi="Times New Roman" w:cs="Times New Roman"/>
                <w:color w:val="242424"/>
                <w:shd w:val="clear" w:color="auto" w:fill="FFFFFF"/>
              </w:rPr>
              <w:t>; 577392E</w:t>
            </w:r>
          </w:p>
          <w:p w:rsidRPr="00000CF9" w:rsidR="00F117F6" w:rsidP="00DE5D8E" w:rsidRDefault="00F117F6" w14:paraId="44B59725" w14:textId="73A03414">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398069N</w:t>
            </w:r>
            <w:r w:rsidRPr="00000CF9" w:rsidR="00921022">
              <w:rPr>
                <w:rFonts w:ascii="Times New Roman" w:hAnsi="Times New Roman" w:cs="Times New Roman"/>
                <w:color w:val="242424"/>
                <w:shd w:val="clear" w:color="auto" w:fill="FFFFFF"/>
              </w:rPr>
              <w:t xml:space="preserve">; </w:t>
            </w:r>
            <w:r w:rsidRPr="00000CF9">
              <w:rPr>
                <w:rFonts w:ascii="Times New Roman" w:hAnsi="Times New Roman" w:cs="Times New Roman"/>
                <w:color w:val="242424"/>
                <w:shd w:val="clear" w:color="auto" w:fill="FFFFFF"/>
              </w:rPr>
              <w:t>577392E</w:t>
            </w:r>
          </w:p>
        </w:tc>
        <w:tc>
          <w:tcPr>
            <w:tcW w:w="992" w:type="dxa"/>
            <w:vAlign w:val="center"/>
          </w:tcPr>
          <w:p w:rsidRPr="00000CF9" w:rsidR="00F117F6" w:rsidP="00DE5D8E" w:rsidRDefault="00F117F6" w14:paraId="599347A7"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0,1</w:t>
            </w:r>
          </w:p>
        </w:tc>
        <w:tc>
          <w:tcPr>
            <w:tcW w:w="1134" w:type="dxa"/>
            <w:vAlign w:val="center"/>
          </w:tcPr>
          <w:p w:rsidRPr="00000CF9" w:rsidR="00F117F6" w:rsidP="00DE5D8E" w:rsidRDefault="00F117F6" w14:paraId="0230B45A"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0,5/0</w:t>
            </w:r>
          </w:p>
        </w:tc>
        <w:tc>
          <w:tcPr>
            <w:tcW w:w="992" w:type="dxa"/>
            <w:vAlign w:val="center"/>
          </w:tcPr>
          <w:p w:rsidRPr="00000CF9" w:rsidR="00F117F6" w:rsidP="00DE5D8E" w:rsidRDefault="00F117F6" w14:paraId="21839CA4" w14:textId="77777777">
            <w:pPr>
              <w:spacing w:line="276" w:lineRule="auto"/>
              <w:jc w:val="center"/>
              <w:rPr>
                <w:rFonts w:ascii="Times New Roman" w:hAnsi="Times New Roman" w:cs="Times New Roman"/>
                <w:color w:val="242424"/>
                <w:shd w:val="clear" w:color="auto" w:fill="FFFFFF"/>
              </w:rPr>
            </w:pPr>
            <w:r w:rsidRPr="00000CF9">
              <w:rPr>
                <w:rFonts w:ascii="Times New Roman" w:hAnsi="Times New Roman" w:cs="Times New Roman"/>
                <w:color w:val="242424"/>
                <w:shd w:val="clear" w:color="auto" w:fill="FFFFFF"/>
              </w:rPr>
              <w:t>0,2</w:t>
            </w:r>
          </w:p>
        </w:tc>
        <w:tc>
          <w:tcPr>
            <w:tcW w:w="1701" w:type="dxa"/>
            <w:vAlign w:val="center"/>
          </w:tcPr>
          <w:p w:rsidRPr="00000CF9" w:rsidR="00F117F6" w:rsidP="00DE5D8E" w:rsidRDefault="00AB11A3" w14:paraId="544E07C0" w14:textId="6457C2B9">
            <w:pPr>
              <w:spacing w:line="276" w:lineRule="auto"/>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jā</w:t>
            </w:r>
          </w:p>
        </w:tc>
        <w:tc>
          <w:tcPr>
            <w:tcW w:w="3686" w:type="dxa"/>
            <w:vAlign w:val="center"/>
          </w:tcPr>
          <w:p w:rsidRPr="00000CF9" w:rsidR="00F117F6" w:rsidP="00DE5D8E" w:rsidRDefault="5055AAFE" w14:paraId="508C287E" w14:textId="70BFFD9E">
            <w:pPr>
              <w:spacing w:line="276" w:lineRule="auto"/>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P</w:t>
            </w:r>
            <w:r w:rsidRPr="00000CF9" w:rsidR="4DFF04D6">
              <w:rPr>
                <w:rFonts w:ascii="Times New Roman" w:hAnsi="Times New Roman" w:cs="Times New Roman"/>
                <w:color w:val="242424"/>
                <w:shd w:val="clear" w:color="auto" w:fill="FFFFFF"/>
              </w:rPr>
              <w:t xml:space="preserve">ie mācītājmuižas </w:t>
            </w:r>
            <w:r w:rsidRPr="65F8F4DC" w:rsidR="19F5B912">
              <w:rPr>
                <w:rFonts w:ascii="Times New Roman" w:hAnsi="Times New Roman" w:cs="Times New Roman"/>
                <w:color w:val="242424"/>
                <w:sz w:val="24"/>
                <w:szCs w:val="24"/>
              </w:rPr>
              <w:t>“</w:t>
            </w:r>
            <w:r w:rsidRPr="00000CF9" w:rsidR="4DFF04D6">
              <w:rPr>
                <w:rFonts w:ascii="Times New Roman" w:hAnsi="Times New Roman" w:cs="Times New Roman"/>
                <w:color w:val="242424"/>
                <w:shd w:val="clear" w:color="auto" w:fill="FFFFFF"/>
              </w:rPr>
              <w:t>Ezermaļu” un senās ezera takas D malā.</w:t>
            </w:r>
          </w:p>
        </w:tc>
      </w:tr>
    </w:tbl>
    <w:p w:rsidR="00587CAF" w:rsidP="00DE5D8E" w:rsidRDefault="00587CAF" w14:paraId="2FE63D91" w14:textId="77777777">
      <w:pPr>
        <w:pStyle w:val="NormalWeb"/>
        <w:spacing w:before="0" w:beforeAutospacing="0" w:after="0" w:afterAutospacing="0" w:line="276" w:lineRule="auto"/>
        <w:ind w:firstLine="567"/>
        <w:jc w:val="both"/>
        <w:sectPr w:rsidR="00587CAF" w:rsidSect="00000CF9">
          <w:pgSz w:w="16840" w:h="11907" w:orient="landscape" w:code="9"/>
          <w:pgMar w:top="1134" w:right="1134" w:bottom="1134" w:left="1134" w:header="709" w:footer="709" w:gutter="0"/>
          <w:cols w:space="708"/>
          <w:docGrid w:linePitch="360"/>
          <w:headerReference w:type="default" r:id="Rd5cff4c8c89a4e9f"/>
        </w:sectPr>
      </w:pPr>
    </w:p>
    <w:p w:rsidRPr="00AB0B56" w:rsidR="00FD484F" w:rsidP="00DE5D8E" w:rsidRDefault="00FD484F" w14:paraId="54F8F47A" w14:textId="77777777">
      <w:pPr>
        <w:pStyle w:val="tv213"/>
        <w:spacing w:before="0" w:beforeAutospacing="0" w:after="0" w:afterAutospacing="0" w:line="276" w:lineRule="auto"/>
        <w:rPr>
          <w:lang w:val="lv-LV"/>
        </w:rPr>
      </w:pPr>
    </w:p>
    <w:p w:rsidRPr="00AB0B56" w:rsidR="00FD484F" w:rsidP="00DE5D8E" w:rsidRDefault="00FD484F" w14:paraId="6DC7CA34" w14:textId="659B956B">
      <w:pPr>
        <w:pStyle w:val="Heading3"/>
        <w:spacing w:before="0" w:line="276" w:lineRule="auto"/>
      </w:pPr>
      <w:bookmarkStart w:name="_Toc214452984" w:id="35"/>
      <w:r w:rsidRPr="00AB0B56">
        <w:t>2.3.</w:t>
      </w:r>
      <w:r w:rsidR="00D40D16">
        <w:t>5</w:t>
      </w:r>
      <w:r w:rsidRPr="00AB0B56">
        <w:t>. Tekošu saldūdeņu biotopi</w:t>
      </w:r>
      <w:bookmarkEnd w:id="35"/>
    </w:p>
    <w:p w:rsidRPr="00281BFB" w:rsidR="009C30C4" w:rsidP="00DE5D8E" w:rsidRDefault="009C30C4" w14:paraId="6D6CBE29" w14:textId="7CD5F18D">
      <w:pPr>
        <w:pStyle w:val="tv213"/>
        <w:spacing w:before="0" w:beforeAutospacing="0" w:after="0" w:afterAutospacing="0" w:line="276" w:lineRule="auto"/>
        <w:ind w:firstLine="567"/>
        <w:jc w:val="both"/>
        <w:rPr>
          <w:lang w:val="lv-LV"/>
        </w:rPr>
      </w:pPr>
      <w:r w:rsidRPr="00281BFB">
        <w:rPr>
          <w:lang w:val="lv-LV"/>
        </w:rPr>
        <w:t>DL “</w:t>
      </w:r>
      <w:r w:rsidRPr="00281BFB" w:rsidR="000E0C51">
        <w:rPr>
          <w:lang w:val="lv-LV"/>
        </w:rPr>
        <w:t>Burtnieka</w:t>
      </w:r>
      <w:r w:rsidRPr="00281BFB">
        <w:rPr>
          <w:lang w:val="lv-LV"/>
        </w:rPr>
        <w:t xml:space="preserve"> ezera pļavas” teritorijā esošo saldūdeņu pētījumi pārsvarā veikti pirmā </w:t>
      </w:r>
      <w:r w:rsidRPr="00281BFB" w:rsidR="00BA6387">
        <w:rPr>
          <w:lang w:val="lv-LV"/>
        </w:rPr>
        <w:t xml:space="preserve">DA </w:t>
      </w:r>
      <w:r w:rsidRPr="00281BFB">
        <w:rPr>
          <w:lang w:val="lv-LV"/>
        </w:rPr>
        <w:t>plāna izstrādes, kā arī 2018. gadā</w:t>
      </w:r>
      <w:r w:rsidRPr="00281BFB" w:rsidR="00B626FF">
        <w:rPr>
          <w:lang w:val="lv-LV"/>
        </w:rPr>
        <w:t xml:space="preserve"> “Dabas skaitīšana” ietvaros</w:t>
      </w:r>
      <w:r w:rsidR="00D37BD4">
        <w:rPr>
          <w:lang w:val="lv-LV"/>
        </w:rPr>
        <w:t xml:space="preserve">. </w:t>
      </w:r>
      <w:r w:rsidR="00484FE1">
        <w:rPr>
          <w:lang w:val="lv-LV"/>
        </w:rPr>
        <w:t xml:space="preserve">DL teritorija apsekota arī šī </w:t>
      </w:r>
      <w:r w:rsidR="00D37BD4">
        <w:rPr>
          <w:lang w:val="lv-LV"/>
        </w:rPr>
        <w:t xml:space="preserve">DA plāna izstrādes ietvaros </w:t>
      </w:r>
      <w:r w:rsidRPr="00484FE1" w:rsidR="00484FE1">
        <w:rPr>
          <w:lang w:val="lv-LV"/>
        </w:rPr>
        <w:t>(3.5. pielikums)</w:t>
      </w:r>
      <w:r w:rsidR="00484FE1">
        <w:rPr>
          <w:lang w:val="lv-LV"/>
        </w:rPr>
        <w:t>.</w:t>
      </w:r>
    </w:p>
    <w:p w:rsidRPr="00281BFB" w:rsidR="0095557D" w:rsidP="62D92F22" w:rsidRDefault="000419B5" w14:paraId="7889E7CE" w14:textId="22DA2988">
      <w:pPr>
        <w:pStyle w:val="tv213"/>
        <w:spacing w:before="0" w:beforeAutospacing="off" w:after="0" w:afterAutospacing="off" w:line="276" w:lineRule="auto"/>
        <w:jc w:val="both"/>
        <w:rPr>
          <w:lang w:val="lv-LV"/>
        </w:rPr>
      </w:pPr>
      <w:r w:rsidRPr="5B171E3B" w:rsidR="000419B5">
        <w:rPr>
          <w:lang w:val="lv-LV"/>
        </w:rPr>
        <w:t xml:space="preserve">DL </w:t>
      </w:r>
      <w:r w:rsidRPr="5B171E3B" w:rsidR="00423006">
        <w:rPr>
          <w:lang w:val="lv-LV"/>
        </w:rPr>
        <w:t xml:space="preserve">šķērso </w:t>
      </w:r>
      <w:r w:rsidRPr="5B171E3B" w:rsidR="000419B5">
        <w:rPr>
          <w:lang w:val="lv-LV"/>
        </w:rPr>
        <w:t>Seda</w:t>
      </w:r>
      <w:r w:rsidRPr="5B171E3B" w:rsidR="00423006">
        <w:rPr>
          <w:lang w:val="lv-LV"/>
        </w:rPr>
        <w:t>s</w:t>
      </w:r>
      <w:r w:rsidRPr="5B171E3B" w:rsidR="000419B5">
        <w:rPr>
          <w:lang w:val="lv-LV"/>
        </w:rPr>
        <w:t xml:space="preserve">, </w:t>
      </w:r>
      <w:r w:rsidRPr="5B171E3B" w:rsidR="00423006">
        <w:rPr>
          <w:lang w:val="lv-LV"/>
        </w:rPr>
        <w:t>Aunupīte</w:t>
      </w:r>
      <w:r w:rsidRPr="5B171E3B" w:rsidR="00423006">
        <w:rPr>
          <w:lang w:val="lv-LV"/>
        </w:rPr>
        <w:t>s</w:t>
      </w:r>
      <w:r w:rsidRPr="5B171E3B" w:rsidR="00423006">
        <w:rPr>
          <w:lang w:val="lv-LV"/>
        </w:rPr>
        <w:t xml:space="preserve">, Dūres, </w:t>
      </w:r>
      <w:r w:rsidRPr="5B171E3B" w:rsidR="00423006">
        <w:rPr>
          <w:lang w:val="lv-LV"/>
        </w:rPr>
        <w:t>Smiltsvērupīte</w:t>
      </w:r>
      <w:r w:rsidRPr="5B171E3B" w:rsidR="00423006">
        <w:rPr>
          <w:lang w:val="lv-LV"/>
        </w:rPr>
        <w:t>s</w:t>
      </w:r>
      <w:r w:rsidRPr="5B171E3B" w:rsidR="00423006">
        <w:rPr>
          <w:lang w:val="lv-LV"/>
        </w:rPr>
        <w:t xml:space="preserve">, </w:t>
      </w:r>
      <w:r w:rsidRPr="5B171E3B" w:rsidR="00423006">
        <w:rPr>
          <w:lang w:val="lv-LV"/>
        </w:rPr>
        <w:t>Eiķinupe</w:t>
      </w:r>
      <w:r w:rsidRPr="5B171E3B" w:rsidR="00423006">
        <w:rPr>
          <w:lang w:val="lv-LV"/>
        </w:rPr>
        <w:t>s</w:t>
      </w:r>
      <w:r w:rsidRPr="5B171E3B" w:rsidR="00423006">
        <w:rPr>
          <w:lang w:val="lv-LV"/>
        </w:rPr>
        <w:t xml:space="preserve"> un </w:t>
      </w:r>
      <w:r w:rsidRPr="5B171E3B" w:rsidR="000419B5">
        <w:rPr>
          <w:lang w:val="lv-LV"/>
        </w:rPr>
        <w:t>Briede</w:t>
      </w:r>
      <w:r w:rsidRPr="5B171E3B" w:rsidR="00423006">
        <w:rPr>
          <w:lang w:val="lv-LV"/>
        </w:rPr>
        <w:t>s lejteces</w:t>
      </w:r>
      <w:r w:rsidRPr="5B171E3B" w:rsidR="000419B5">
        <w:rPr>
          <w:lang w:val="lv-LV"/>
        </w:rPr>
        <w:t>, ,</w:t>
      </w:r>
      <w:r w:rsidRPr="5B171E3B" w:rsidR="000419B5">
        <w:rPr>
          <w:lang w:val="lv-LV"/>
        </w:rPr>
        <w:t xml:space="preserve"> </w:t>
      </w:r>
      <w:r w:rsidRPr="5B171E3B" w:rsidR="000419B5">
        <w:rPr>
          <w:lang w:val="lv-LV"/>
        </w:rPr>
        <w:t>, un</w:t>
      </w:r>
      <w:r w:rsidRPr="5B171E3B" w:rsidR="000419B5">
        <w:rPr>
          <w:lang w:val="lv-LV"/>
        </w:rPr>
        <w:t>, bet tikai div</w:t>
      </w:r>
      <w:r w:rsidRPr="5B171E3B" w:rsidR="00423006">
        <w:rPr>
          <w:lang w:val="lv-LV"/>
        </w:rPr>
        <w:t>ās</w:t>
      </w:r>
      <w:r w:rsidRPr="5B171E3B" w:rsidR="000419B5">
        <w:rPr>
          <w:lang w:val="lv-LV"/>
        </w:rPr>
        <w:t xml:space="preserve"> </w:t>
      </w:r>
      <w:r w:rsidRPr="5B171E3B" w:rsidR="00423006">
        <w:rPr>
          <w:lang w:val="lv-LV"/>
        </w:rPr>
        <w:t xml:space="preserve">– </w:t>
      </w:r>
      <w:r w:rsidRPr="5B171E3B" w:rsidR="000419B5">
        <w:rPr>
          <w:lang w:val="lv-LV"/>
        </w:rPr>
        <w:t xml:space="preserve">Sedā un Briedē ir konstatēts </w:t>
      </w:r>
      <w:r w:rsidRPr="5B171E3B" w:rsidR="000419B5">
        <w:rPr>
          <w:lang w:val="lv-LV"/>
        </w:rPr>
        <w:t xml:space="preserve">ES nozīmes </w:t>
      </w:r>
      <w:r w:rsidRPr="5B171E3B" w:rsidR="000419B5">
        <w:rPr>
          <w:lang w:val="lv-LV"/>
        </w:rPr>
        <w:t xml:space="preserve">tekošo saldūdeņu </w:t>
      </w:r>
      <w:r w:rsidRPr="5B171E3B" w:rsidR="000419B5">
        <w:rPr>
          <w:lang w:val="lv-LV"/>
        </w:rPr>
        <w:t>biotop</w:t>
      </w:r>
      <w:r w:rsidRPr="5B171E3B" w:rsidR="000419B5">
        <w:rPr>
          <w:lang w:val="lv-LV"/>
        </w:rPr>
        <w:t>s</w:t>
      </w:r>
      <w:r w:rsidRPr="5B171E3B" w:rsidR="000419B5">
        <w:rPr>
          <w:lang w:val="lv-LV"/>
        </w:rPr>
        <w:t xml:space="preserve"> 3260 Upju straujteces un dabiski upju posmi</w:t>
      </w:r>
      <w:r w:rsidRPr="5B171E3B" w:rsidR="000419B5">
        <w:rPr>
          <w:lang w:val="lv-LV"/>
        </w:rPr>
        <w:t>.</w:t>
      </w:r>
      <w:r w:rsidRPr="5B171E3B" w:rsidR="0095557D">
        <w:rPr>
          <w:lang w:val="lv-LV"/>
        </w:rPr>
        <w:t xml:space="preserve">Pārējās DL esošās upes nav uzskatāmas par ES nozīmes biotopiem, jo DL teritorijā dominē </w:t>
      </w:r>
      <w:r w:rsidRPr="5B171E3B" w:rsidR="0095557D">
        <w:rPr>
          <w:lang w:val="lv-LV"/>
        </w:rPr>
        <w:t>lēnteces</w:t>
      </w:r>
      <w:r w:rsidRPr="5B171E3B" w:rsidR="0095557D">
        <w:rPr>
          <w:lang w:val="lv-LV"/>
        </w:rPr>
        <w:t>, kas padomju laikā ir iztaisnotas.</w:t>
      </w:r>
    </w:p>
    <w:p w:rsidR="006459B4" w:rsidP="00DE5D8E" w:rsidRDefault="0095557D" w14:paraId="622DD405" w14:textId="64B8F232">
      <w:pPr>
        <w:pStyle w:val="tv213"/>
        <w:spacing w:before="0" w:beforeAutospacing="0" w:after="0" w:afterAutospacing="0" w:line="276" w:lineRule="auto"/>
        <w:ind w:firstLine="567"/>
        <w:jc w:val="both"/>
        <w:rPr>
          <w:lang w:val="lv-LV"/>
        </w:rPr>
      </w:pPr>
      <w:r w:rsidRPr="00281BFB">
        <w:rPr>
          <w:lang w:val="lv-LV"/>
        </w:rPr>
        <w:t>Eiķinupe, Smiltsvērupīte un Aunupīte ir iztaisnotas pagājušā gadsimta septiņdesmitajos gados un līdz mūsdienām nav dabiskojušās. Vairāk vai mazāk dabiski ir šo upju grīvu posmi, tomēr to individuālā platība ir mazāka par 0,1 ha, tādēļ šo upju grīvas nav uzskatāmas par ES nozīmes biotopiem. Dūres lejteci ietekmē mākslīgais uzpludinājums Dūres ezers, kā arī dabiskā posma platība lejpus aizsprosta ir mazāka par 0,1 ha un tas neatbilst ES nozīmes biotopa minimālajām prasībām.</w:t>
      </w:r>
    </w:p>
    <w:p w:rsidRPr="00281BFB" w:rsidR="00464B19" w:rsidP="00DE5D8E" w:rsidRDefault="00464B19" w14:paraId="5BBC5154" w14:textId="77777777">
      <w:pPr>
        <w:pStyle w:val="tv213"/>
        <w:spacing w:before="0" w:beforeAutospacing="0" w:after="0" w:afterAutospacing="0" w:line="276" w:lineRule="auto"/>
        <w:ind w:firstLine="567"/>
        <w:jc w:val="both"/>
        <w:rPr>
          <w:lang w:val="lv-LV"/>
        </w:rPr>
      </w:pPr>
    </w:p>
    <w:p w:rsidRPr="00281BFB" w:rsidR="004D5792" w:rsidP="00DE5D8E" w:rsidRDefault="004D5792" w14:paraId="5CA939EE" w14:textId="07EEC3B4">
      <w:pPr>
        <w:spacing w:after="0" w:line="276" w:lineRule="auto"/>
        <w:jc w:val="both"/>
        <w:rPr>
          <w:rFonts w:ascii="Times New Roman" w:hAnsi="Times New Roman" w:cs="Times New Roman"/>
          <w:i/>
          <w:sz w:val="24"/>
          <w:szCs w:val="24"/>
          <w:lang w:val="lv-LV"/>
        </w:rPr>
      </w:pPr>
      <w:r w:rsidRPr="00281BFB">
        <w:rPr>
          <w:rFonts w:ascii="Times New Roman" w:hAnsi="Times New Roman" w:cs="Times New Roman"/>
          <w:b/>
          <w:bCs/>
          <w:i/>
          <w:sz w:val="24"/>
          <w:szCs w:val="24"/>
          <w:lang w:val="lv-LV"/>
        </w:rPr>
        <w:t>Briede</w:t>
      </w:r>
    </w:p>
    <w:p w:rsidRPr="00F854FF" w:rsidR="009C30C4" w:rsidP="00DE5D8E" w:rsidRDefault="009C30C4" w14:paraId="712799E9" w14:textId="546967EE">
      <w:pPr>
        <w:spacing w:after="0" w:line="276" w:lineRule="auto"/>
        <w:ind w:firstLine="567"/>
        <w:jc w:val="both"/>
        <w:rPr>
          <w:rFonts w:ascii="Times New Roman" w:hAnsi="Times New Roman" w:cs="Times New Roman"/>
          <w:sz w:val="24"/>
          <w:szCs w:val="24"/>
          <w:lang w:val="lv-LV"/>
        </w:rPr>
      </w:pPr>
      <w:r w:rsidRPr="00281BFB">
        <w:rPr>
          <w:rFonts w:ascii="Times New Roman" w:hAnsi="Times New Roman" w:cs="Times New Roman"/>
          <w:sz w:val="24"/>
          <w:szCs w:val="24"/>
          <w:lang w:val="lv-LV"/>
        </w:rPr>
        <w:t xml:space="preserve">Pēc </w:t>
      </w:r>
      <w:r w:rsidRPr="00281BFB" w:rsidR="00B626FF">
        <w:rPr>
          <w:rFonts w:ascii="Times New Roman" w:hAnsi="Times New Roman" w:cs="Times New Roman"/>
          <w:sz w:val="24"/>
          <w:szCs w:val="24"/>
          <w:lang w:val="lv-LV"/>
        </w:rPr>
        <w:t>”Dabas skaitīšanas”</w:t>
      </w:r>
      <w:r w:rsidRPr="00281BFB">
        <w:rPr>
          <w:rFonts w:ascii="Times New Roman" w:hAnsi="Times New Roman" w:cs="Times New Roman"/>
          <w:sz w:val="24"/>
          <w:szCs w:val="24"/>
          <w:lang w:val="lv-LV"/>
        </w:rPr>
        <w:t xml:space="preserve"> inventarizācijas anketas, Briedes upes grīva</w:t>
      </w:r>
      <w:r w:rsidRPr="00F854FF" w:rsidR="00281BFB">
        <w:rPr>
          <w:rFonts w:ascii="Times New Roman" w:hAnsi="Times New Roman" w:cs="Times New Roman"/>
          <w:lang w:val="lv-LV"/>
        </w:rPr>
        <w:t xml:space="preserve"> </w:t>
      </w:r>
      <w:r w:rsidR="00281BFB">
        <w:rPr>
          <w:rFonts w:ascii="Times New Roman" w:hAnsi="Times New Roman" w:cs="Times New Roman"/>
          <w:lang w:val="lv-LV"/>
        </w:rPr>
        <w:t xml:space="preserve">atbilst </w:t>
      </w:r>
      <w:r w:rsidRPr="00281BFB">
        <w:rPr>
          <w:rFonts w:ascii="Times New Roman" w:hAnsi="Times New Roman" w:cs="Times New Roman"/>
          <w:sz w:val="24"/>
          <w:szCs w:val="24"/>
          <w:lang w:val="lv-LV"/>
        </w:rPr>
        <w:t xml:space="preserve">ES nozīmes biotopa </w:t>
      </w:r>
      <w:r w:rsidRPr="00F854FF">
        <w:rPr>
          <w:rFonts w:ascii="Times New Roman" w:hAnsi="Times New Roman" w:cs="Times New Roman"/>
          <w:b/>
          <w:bCs/>
          <w:sz w:val="24"/>
          <w:szCs w:val="24"/>
          <w:lang w:val="lv-LV"/>
        </w:rPr>
        <w:t>3260 Upju straujteces un dabiski upju posmi</w:t>
      </w:r>
      <w:r w:rsidRPr="00281BFB">
        <w:rPr>
          <w:rFonts w:ascii="Times New Roman" w:hAnsi="Times New Roman" w:cs="Times New Roman"/>
          <w:sz w:val="24"/>
          <w:szCs w:val="24"/>
          <w:lang w:val="lv-LV"/>
        </w:rPr>
        <w:t xml:space="preserve"> 2. variantam (visas dabiskās upes un upju posmi, kuros vidējais straumes ātrums ir mazāks par 0,2 </w:t>
      </w:r>
      <w:r w:rsidRPr="00F854FF">
        <w:rPr>
          <w:rFonts w:ascii="Times New Roman" w:hAnsi="Times New Roman" w:cs="Times New Roman"/>
          <w:sz w:val="24"/>
          <w:szCs w:val="24"/>
          <w:lang w:val="lv-LV"/>
        </w:rPr>
        <w:t>m/s), k</w:t>
      </w:r>
      <w:r w:rsidRPr="00F854FF" w:rsidR="00281BFB">
        <w:rPr>
          <w:rFonts w:ascii="Times New Roman" w:hAnsi="Times New Roman" w:cs="Times New Roman"/>
          <w:sz w:val="24"/>
          <w:szCs w:val="24"/>
          <w:lang w:val="lv-LV"/>
        </w:rPr>
        <w:t>as</w:t>
      </w:r>
      <w:r w:rsidRPr="00F854FF" w:rsidR="00F854FF">
        <w:rPr>
          <w:rFonts w:ascii="Times New Roman" w:hAnsi="Times New Roman" w:cs="Times New Roman"/>
          <w:sz w:val="24"/>
          <w:szCs w:val="24"/>
          <w:lang w:val="lv-LV"/>
        </w:rPr>
        <w:t xml:space="preserve"> </w:t>
      </w:r>
      <w:r w:rsidRPr="00F854FF">
        <w:rPr>
          <w:rFonts w:ascii="Times New Roman" w:hAnsi="Times New Roman" w:cs="Times New Roman"/>
          <w:sz w:val="24"/>
          <w:szCs w:val="24"/>
          <w:lang w:val="lv-LV"/>
        </w:rPr>
        <w:t>apstiprināj</w:t>
      </w:r>
      <w:r w:rsidRPr="00F854FF" w:rsidR="00281BFB">
        <w:rPr>
          <w:rFonts w:ascii="Times New Roman" w:hAnsi="Times New Roman" w:cs="Times New Roman"/>
          <w:sz w:val="24"/>
          <w:szCs w:val="24"/>
          <w:lang w:val="lv-LV"/>
        </w:rPr>
        <w:t>ās, upi</w:t>
      </w:r>
      <w:r w:rsidRPr="00F854FF">
        <w:rPr>
          <w:rFonts w:ascii="Times New Roman" w:hAnsi="Times New Roman" w:cs="Times New Roman"/>
          <w:sz w:val="24"/>
          <w:szCs w:val="24"/>
          <w:lang w:val="lv-LV"/>
        </w:rPr>
        <w:t xml:space="preserve"> posma apsek</w:t>
      </w:r>
      <w:r w:rsidRPr="00F854FF" w:rsidR="00281BFB">
        <w:rPr>
          <w:rFonts w:ascii="Times New Roman" w:hAnsi="Times New Roman" w:cs="Times New Roman"/>
          <w:sz w:val="24"/>
          <w:szCs w:val="24"/>
          <w:lang w:val="lv-LV"/>
        </w:rPr>
        <w:t>ojot</w:t>
      </w:r>
      <w:r w:rsidRPr="00F854FF">
        <w:rPr>
          <w:rFonts w:ascii="Times New Roman" w:hAnsi="Times New Roman" w:cs="Times New Roman"/>
          <w:sz w:val="24"/>
          <w:szCs w:val="24"/>
          <w:lang w:val="lv-LV"/>
        </w:rPr>
        <w:t xml:space="preserve"> dabā 2024. gad</w:t>
      </w:r>
      <w:r w:rsidRPr="00F854FF" w:rsidR="00281BFB">
        <w:rPr>
          <w:rFonts w:ascii="Times New Roman" w:hAnsi="Times New Roman" w:cs="Times New Roman"/>
          <w:sz w:val="24"/>
          <w:szCs w:val="24"/>
          <w:lang w:val="lv-LV"/>
        </w:rPr>
        <w:t>ā</w:t>
      </w:r>
      <w:r w:rsidRPr="00F854FF">
        <w:rPr>
          <w:rFonts w:ascii="Times New Roman" w:hAnsi="Times New Roman" w:cs="Times New Roman"/>
          <w:sz w:val="24"/>
          <w:szCs w:val="24"/>
          <w:lang w:val="lv-LV"/>
        </w:rPr>
        <w:t xml:space="preserve"> (</w:t>
      </w:r>
      <w:r w:rsidRPr="00F854FF" w:rsidR="009170CB">
        <w:rPr>
          <w:rFonts w:ascii="Times New Roman" w:hAnsi="Times New Roman" w:cs="Times New Roman"/>
          <w:sz w:val="24"/>
          <w:szCs w:val="24"/>
          <w:lang w:val="lv-LV"/>
        </w:rPr>
        <w:t>2.3.</w:t>
      </w:r>
      <w:r w:rsidRPr="00F854FF" w:rsidR="00F854FF">
        <w:rPr>
          <w:rFonts w:ascii="Times New Roman" w:hAnsi="Times New Roman" w:cs="Times New Roman"/>
          <w:sz w:val="24"/>
          <w:szCs w:val="24"/>
          <w:lang w:val="lv-LV"/>
        </w:rPr>
        <w:t>5</w:t>
      </w:r>
      <w:r w:rsidRPr="00F854FF" w:rsidR="009170CB">
        <w:rPr>
          <w:rFonts w:ascii="Times New Roman" w:hAnsi="Times New Roman" w:cs="Times New Roman"/>
          <w:sz w:val="24"/>
          <w:szCs w:val="24"/>
          <w:lang w:val="lv-LV"/>
        </w:rPr>
        <w:t xml:space="preserve">.1. </w:t>
      </w:r>
      <w:r w:rsidRPr="00F854FF">
        <w:rPr>
          <w:rFonts w:ascii="Times New Roman" w:hAnsi="Times New Roman" w:cs="Times New Roman"/>
          <w:sz w:val="24"/>
          <w:szCs w:val="24"/>
          <w:lang w:val="lv-LV"/>
        </w:rPr>
        <w:t>att</w:t>
      </w:r>
      <w:r w:rsidRPr="00F854FF" w:rsidR="009170CB">
        <w:rPr>
          <w:rFonts w:ascii="Times New Roman" w:hAnsi="Times New Roman" w:cs="Times New Roman"/>
          <w:sz w:val="24"/>
          <w:szCs w:val="24"/>
          <w:lang w:val="lv-LV"/>
        </w:rPr>
        <w:t>.).</w:t>
      </w:r>
    </w:p>
    <w:p w:rsidRPr="00281BFB" w:rsidR="009C30C4" w:rsidP="00DE5D8E" w:rsidRDefault="009C30C4" w14:paraId="1748743C" w14:textId="77777777">
      <w:pPr>
        <w:spacing w:after="0" w:line="276" w:lineRule="auto"/>
        <w:jc w:val="both"/>
        <w:rPr>
          <w:rFonts w:ascii="Times New Roman" w:hAnsi="Times New Roman" w:cs="Times New Roman"/>
          <w:sz w:val="24"/>
          <w:lang w:val="lv-LV"/>
        </w:rPr>
      </w:pPr>
    </w:p>
    <w:tbl>
      <w:tblPr>
        <w:tblW w:w="0" w:type="auto"/>
        <w:tblLook w:val="04A0" w:firstRow="1" w:lastRow="0" w:firstColumn="1" w:lastColumn="0" w:noHBand="0" w:noVBand="1"/>
      </w:tblPr>
      <w:tblGrid>
        <w:gridCol w:w="4985"/>
        <w:gridCol w:w="4987"/>
      </w:tblGrid>
      <w:tr w:rsidRPr="00281BFB" w:rsidR="009170CB" w:rsidTr="009170CB" w14:paraId="7B1FB368" w14:textId="77777777">
        <w:tc>
          <w:tcPr>
            <w:tcW w:w="4981" w:type="dxa"/>
          </w:tcPr>
          <w:p w:rsidRPr="00281BFB" w:rsidR="009170CB" w:rsidP="00DE5D8E" w:rsidRDefault="009170CB" w14:paraId="519FED8C" w14:textId="77777777">
            <w:pPr>
              <w:spacing w:after="0" w:line="276" w:lineRule="auto"/>
              <w:jc w:val="center"/>
              <w:rPr>
                <w:rFonts w:ascii="Times New Roman" w:hAnsi="Times New Roman" w:cs="Times New Roman"/>
                <w:sz w:val="24"/>
                <w:szCs w:val="24"/>
              </w:rPr>
            </w:pPr>
            <w:r w:rsidRPr="00281BFB">
              <w:rPr>
                <w:rFonts w:ascii="Times New Roman" w:hAnsi="Times New Roman" w:cs="Times New Roman"/>
                <w:noProof/>
                <w:sz w:val="24"/>
                <w:szCs w:val="24"/>
                <w:lang w:val="lv-LV" w:eastAsia="lv-LV"/>
              </w:rPr>
              <w:drawing>
                <wp:inline distT="0" distB="0" distL="0" distR="0" wp14:anchorId="0C325661" wp14:editId="02287D31">
                  <wp:extent cx="3048603" cy="2286635"/>
                  <wp:effectExtent l="0" t="0" r="0" b="0"/>
                  <wp:docPr id="4783935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393588" name="Attēls 478393588"/>
                          <pic:cNvPicPr/>
                        </pic:nvPicPr>
                        <pic:blipFill>
                          <a:blip r:embed="rId72" cstate="screen">
                            <a:extLst>
                              <a:ext uri="{28A0092B-C50C-407E-A947-70E740481C1C}">
                                <a14:useLocalDpi xmlns:a14="http://schemas.microsoft.com/office/drawing/2010/main" val="0"/>
                              </a:ext>
                            </a:extLst>
                          </a:blip>
                          <a:stretch>
                            <a:fillRect/>
                          </a:stretch>
                        </pic:blipFill>
                        <pic:spPr>
                          <a:xfrm rot="10800000">
                            <a:off x="0" y="0"/>
                            <a:ext cx="3076094" cy="2307255"/>
                          </a:xfrm>
                          <a:prstGeom prst="rect">
                            <a:avLst/>
                          </a:prstGeom>
                        </pic:spPr>
                      </pic:pic>
                    </a:graphicData>
                  </a:graphic>
                </wp:inline>
              </w:drawing>
            </w:r>
          </w:p>
        </w:tc>
        <w:tc>
          <w:tcPr>
            <w:tcW w:w="4981" w:type="dxa"/>
          </w:tcPr>
          <w:p w:rsidRPr="00281BFB" w:rsidR="009170CB" w:rsidP="00DE5D8E" w:rsidRDefault="009170CB" w14:paraId="7F690632" w14:textId="77777777">
            <w:pPr>
              <w:spacing w:after="0" w:line="276" w:lineRule="auto"/>
              <w:jc w:val="center"/>
              <w:rPr>
                <w:rFonts w:ascii="Times New Roman" w:hAnsi="Times New Roman" w:cs="Times New Roman"/>
                <w:sz w:val="24"/>
                <w:szCs w:val="24"/>
              </w:rPr>
            </w:pPr>
            <w:r w:rsidRPr="00281BFB">
              <w:rPr>
                <w:rFonts w:ascii="Times New Roman" w:hAnsi="Times New Roman" w:cs="Times New Roman"/>
                <w:noProof/>
                <w:sz w:val="24"/>
                <w:szCs w:val="24"/>
                <w:lang w:val="lv-LV" w:eastAsia="lv-LV"/>
              </w:rPr>
              <w:drawing>
                <wp:inline distT="0" distB="0" distL="0" distR="0" wp14:anchorId="60A330EA" wp14:editId="6F987C7D">
                  <wp:extent cx="3049270" cy="2287136"/>
                  <wp:effectExtent l="0" t="0" r="0" b="0"/>
                  <wp:docPr id="1995585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557" name="Attēls 199558557"/>
                          <pic:cNvPicPr/>
                        </pic:nvPicPr>
                        <pic:blipFill>
                          <a:blip r:embed="rId73" cstate="screen">
                            <a:extLst>
                              <a:ext uri="{28A0092B-C50C-407E-A947-70E740481C1C}">
                                <a14:useLocalDpi xmlns:a14="http://schemas.microsoft.com/office/drawing/2010/main" val="0"/>
                              </a:ext>
                            </a:extLst>
                          </a:blip>
                          <a:stretch>
                            <a:fillRect/>
                          </a:stretch>
                        </pic:blipFill>
                        <pic:spPr>
                          <a:xfrm rot="10800000">
                            <a:off x="0" y="0"/>
                            <a:ext cx="3067465" cy="2300783"/>
                          </a:xfrm>
                          <a:prstGeom prst="rect">
                            <a:avLst/>
                          </a:prstGeom>
                        </pic:spPr>
                      </pic:pic>
                    </a:graphicData>
                  </a:graphic>
                </wp:inline>
              </w:drawing>
            </w:r>
          </w:p>
        </w:tc>
      </w:tr>
      <w:tr w:rsidRPr="00281BFB" w:rsidR="009170CB" w:rsidTr="009170CB" w14:paraId="1A3DC643" w14:textId="77777777">
        <w:tc>
          <w:tcPr>
            <w:tcW w:w="4981" w:type="dxa"/>
          </w:tcPr>
          <w:p w:rsidRPr="00281BFB" w:rsidR="009170CB" w:rsidP="00DE5D8E" w:rsidRDefault="009170CB" w14:paraId="0A3297BE" w14:textId="4F8AD5BD">
            <w:pPr>
              <w:spacing w:after="0" w:line="276" w:lineRule="auto"/>
              <w:jc w:val="both"/>
              <w:rPr>
                <w:rFonts w:ascii="Times New Roman" w:hAnsi="Times New Roman" w:cs="Times New Roman"/>
              </w:rPr>
            </w:pPr>
            <w:r w:rsidRPr="00281BFB">
              <w:rPr>
                <w:rFonts w:ascii="Times New Roman" w:hAnsi="Times New Roman" w:cs="Times New Roman"/>
              </w:rPr>
              <w:t>2.3.</w:t>
            </w:r>
            <w:r w:rsidR="00F854FF">
              <w:rPr>
                <w:rFonts w:ascii="Times New Roman" w:hAnsi="Times New Roman" w:cs="Times New Roman"/>
              </w:rPr>
              <w:t>5</w:t>
            </w:r>
            <w:r w:rsidRPr="00281BFB">
              <w:rPr>
                <w:rFonts w:ascii="Times New Roman" w:hAnsi="Times New Roman" w:cs="Times New Roman"/>
              </w:rPr>
              <w:t>.1. attēls</w:t>
            </w:r>
            <w:r w:rsidR="00F854FF">
              <w:rPr>
                <w:rFonts w:ascii="Times New Roman" w:hAnsi="Times New Roman" w:cs="Times New Roman"/>
              </w:rPr>
              <w:t>.</w:t>
            </w:r>
            <w:r w:rsidRPr="00281BFB">
              <w:rPr>
                <w:rFonts w:ascii="Times New Roman" w:hAnsi="Times New Roman" w:cs="Times New Roman"/>
              </w:rPr>
              <w:t xml:space="preserve"> Skats uz Briedes upi no labā krasta DL “</w:t>
            </w:r>
            <w:r w:rsidRPr="00281BFB" w:rsidR="000E0C51">
              <w:rPr>
                <w:rFonts w:ascii="Times New Roman" w:hAnsi="Times New Roman" w:cs="Times New Roman"/>
              </w:rPr>
              <w:t>Burtnieka</w:t>
            </w:r>
            <w:r w:rsidRPr="00281BFB">
              <w:rPr>
                <w:rFonts w:ascii="Times New Roman" w:hAnsi="Times New Roman" w:cs="Times New Roman"/>
              </w:rPr>
              <w:t xml:space="preserve"> ezera pļavas” teritorijā 2024. gada 6</w:t>
            </w:r>
            <w:r w:rsidRPr="00281BFB" w:rsidR="00F854FF">
              <w:rPr>
                <w:rFonts w:ascii="Times New Roman" w:hAnsi="Times New Roman" w:cs="Times New Roman"/>
              </w:rPr>
              <w:t>.</w:t>
            </w:r>
            <w:r w:rsidR="00F854FF">
              <w:rPr>
                <w:rFonts w:ascii="Times New Roman" w:hAnsi="Times New Roman" w:cs="Times New Roman"/>
              </w:rPr>
              <w:t> j</w:t>
            </w:r>
            <w:r w:rsidRPr="00281BFB" w:rsidR="00F854FF">
              <w:rPr>
                <w:rFonts w:ascii="Times New Roman" w:hAnsi="Times New Roman" w:cs="Times New Roman"/>
              </w:rPr>
              <w:t>ūnijā</w:t>
            </w:r>
            <w:r w:rsidR="00F854FF">
              <w:rPr>
                <w:rFonts w:ascii="Times New Roman" w:hAnsi="Times New Roman" w:cs="Times New Roman"/>
              </w:rPr>
              <w:t xml:space="preserve">, </w:t>
            </w:r>
            <w:r w:rsidRPr="00281BFB" w:rsidR="00F854FF">
              <w:rPr>
                <w:rFonts w:ascii="Times New Roman" w:hAnsi="Times New Roman" w:cs="Times New Roman"/>
              </w:rPr>
              <w:t>D. Ozoliņ</w:t>
            </w:r>
            <w:r w:rsidR="00F854FF">
              <w:rPr>
                <w:rFonts w:ascii="Times New Roman" w:hAnsi="Times New Roman" w:cs="Times New Roman"/>
              </w:rPr>
              <w:t>a</w:t>
            </w:r>
            <w:r w:rsidRPr="00281BFB" w:rsidR="00F854FF">
              <w:rPr>
                <w:rFonts w:ascii="Times New Roman" w:hAnsi="Times New Roman" w:cs="Times New Roman"/>
              </w:rPr>
              <w:t xml:space="preserve"> </w:t>
            </w:r>
            <w:r w:rsidR="00F854FF">
              <w:rPr>
                <w:rFonts w:ascii="Times New Roman" w:hAnsi="Times New Roman" w:cs="Times New Roman"/>
              </w:rPr>
              <w:t>f</w:t>
            </w:r>
            <w:r w:rsidRPr="00281BFB">
              <w:rPr>
                <w:rFonts w:ascii="Times New Roman" w:hAnsi="Times New Roman" w:cs="Times New Roman"/>
              </w:rPr>
              <w:t>oto</w:t>
            </w:r>
            <w:r w:rsidR="00F854FF">
              <w:rPr>
                <w:rFonts w:ascii="Times New Roman" w:hAnsi="Times New Roman" w:cs="Times New Roman"/>
              </w:rPr>
              <w:t>.</w:t>
            </w:r>
          </w:p>
        </w:tc>
        <w:tc>
          <w:tcPr>
            <w:tcW w:w="4981" w:type="dxa"/>
          </w:tcPr>
          <w:p w:rsidRPr="00281BFB" w:rsidR="009170CB" w:rsidP="00DE5D8E" w:rsidRDefault="009170CB" w14:paraId="51F40A58" w14:textId="5CB9F053">
            <w:pPr>
              <w:spacing w:after="0" w:line="276" w:lineRule="auto"/>
              <w:jc w:val="both"/>
              <w:rPr>
                <w:rFonts w:ascii="Times New Roman" w:hAnsi="Times New Roman" w:cs="Times New Roman"/>
              </w:rPr>
            </w:pPr>
            <w:r w:rsidRPr="00281BFB">
              <w:rPr>
                <w:rFonts w:ascii="Times New Roman" w:hAnsi="Times New Roman" w:cs="Times New Roman"/>
              </w:rPr>
              <w:t>2.3.</w:t>
            </w:r>
            <w:r w:rsidR="00F854FF">
              <w:rPr>
                <w:rFonts w:ascii="Times New Roman" w:hAnsi="Times New Roman" w:cs="Times New Roman"/>
              </w:rPr>
              <w:t>5</w:t>
            </w:r>
            <w:r w:rsidRPr="00281BFB">
              <w:rPr>
                <w:rFonts w:ascii="Times New Roman" w:hAnsi="Times New Roman" w:cs="Times New Roman"/>
              </w:rPr>
              <w:t>.2. attēls Sedas upes kreisais krasts robežā ar DL “</w:t>
            </w:r>
            <w:r w:rsidRPr="00281BFB" w:rsidR="000E0C51">
              <w:rPr>
                <w:rFonts w:ascii="Times New Roman" w:hAnsi="Times New Roman" w:cs="Times New Roman"/>
              </w:rPr>
              <w:t>Burtnieka</w:t>
            </w:r>
            <w:r w:rsidRPr="00281BFB">
              <w:rPr>
                <w:rFonts w:ascii="Times New Roman" w:hAnsi="Times New Roman" w:cs="Times New Roman"/>
              </w:rPr>
              <w:t xml:space="preserve"> ezera pļavas” teritoriju 2024. gada 6. jūnijā </w:t>
            </w:r>
            <w:r w:rsidRPr="00F854FF" w:rsidR="00F854FF">
              <w:rPr>
                <w:rFonts w:ascii="Times New Roman" w:hAnsi="Times New Roman" w:cs="Times New Roman"/>
              </w:rPr>
              <w:t>D. Ozoliņa foto.</w:t>
            </w:r>
          </w:p>
        </w:tc>
      </w:tr>
    </w:tbl>
    <w:p w:rsidR="009C4F36" w:rsidP="00DE5D8E" w:rsidRDefault="009C4F36" w14:paraId="10404EC6" w14:textId="3B7BDE9C">
      <w:pPr>
        <w:spacing w:after="0" w:line="276" w:lineRule="auto"/>
        <w:ind w:firstLine="426"/>
        <w:jc w:val="both"/>
        <w:rPr>
          <w:rFonts w:ascii="Times New Roman" w:hAnsi="Times New Roman" w:cs="Times New Roman"/>
          <w:sz w:val="24"/>
          <w:szCs w:val="24"/>
          <w:lang w:val="lv-LV"/>
        </w:rPr>
      </w:pPr>
    </w:p>
    <w:p w:rsidR="006459B4" w:rsidP="00DE5D8E" w:rsidRDefault="00281BFB" w14:paraId="7A4B875C" w14:textId="36707222">
      <w:pPr>
        <w:spacing w:after="0" w:line="276" w:lineRule="auto"/>
        <w:ind w:firstLine="426"/>
        <w:jc w:val="both"/>
        <w:rPr>
          <w:lang w:val="lv-LV"/>
        </w:rPr>
      </w:pPr>
      <w:r>
        <w:rPr>
          <w:rFonts w:ascii="Times New Roman" w:hAnsi="Times New Roman" w:cs="Times New Roman"/>
          <w:sz w:val="24"/>
          <w:szCs w:val="24"/>
          <w:lang w:val="lv-LV"/>
        </w:rPr>
        <w:t>B</w:t>
      </w:r>
      <w:r w:rsidRPr="00281BFB" w:rsidR="009C30C4">
        <w:rPr>
          <w:rFonts w:ascii="Times New Roman" w:hAnsi="Times New Roman" w:cs="Times New Roman"/>
          <w:sz w:val="24"/>
          <w:szCs w:val="24"/>
          <w:lang w:val="lv-LV"/>
        </w:rPr>
        <w:t xml:space="preserve">iotopa kvalitāte </w:t>
      </w:r>
      <w:r>
        <w:rPr>
          <w:rFonts w:ascii="Times New Roman" w:hAnsi="Times New Roman" w:cs="Times New Roman"/>
          <w:sz w:val="24"/>
          <w:szCs w:val="24"/>
          <w:lang w:val="lv-LV"/>
        </w:rPr>
        <w:t xml:space="preserve">Briedē </w:t>
      </w:r>
      <w:r w:rsidRPr="00281BFB" w:rsidR="009C30C4">
        <w:rPr>
          <w:rFonts w:ascii="Times New Roman" w:hAnsi="Times New Roman" w:cs="Times New Roman"/>
          <w:sz w:val="24"/>
          <w:szCs w:val="24"/>
          <w:lang w:val="lv-LV"/>
        </w:rPr>
        <w:t xml:space="preserve">ir laba gan pēc ES biotopu inventarizācijas anketu rezultātiem, </w:t>
      </w:r>
      <w:r>
        <w:rPr>
          <w:rFonts w:ascii="Times New Roman" w:hAnsi="Times New Roman" w:cs="Times New Roman"/>
          <w:sz w:val="24"/>
          <w:szCs w:val="24"/>
          <w:lang w:val="lv-LV"/>
        </w:rPr>
        <w:t>gan</w:t>
      </w:r>
      <w:r w:rsidRPr="00281BFB">
        <w:rPr>
          <w:rFonts w:ascii="Times New Roman" w:hAnsi="Times New Roman" w:cs="Times New Roman"/>
          <w:sz w:val="24"/>
          <w:szCs w:val="24"/>
          <w:lang w:val="lv-LV"/>
        </w:rPr>
        <w:t xml:space="preserve"> </w:t>
      </w:r>
      <w:r w:rsidRPr="00281BFB" w:rsidR="009C30C4">
        <w:rPr>
          <w:rFonts w:ascii="Times New Roman" w:hAnsi="Times New Roman" w:cs="Times New Roman"/>
          <w:sz w:val="24"/>
          <w:szCs w:val="24"/>
          <w:lang w:val="lv-LV"/>
        </w:rPr>
        <w:t>arī pēc LVĢMC virszemes ūdeņu monitoringa datiem</w:t>
      </w:r>
      <w:r>
        <w:rPr>
          <w:rFonts w:ascii="Times New Roman" w:hAnsi="Times New Roman" w:cs="Times New Roman"/>
          <w:sz w:val="24"/>
          <w:szCs w:val="24"/>
          <w:lang w:val="lv-LV"/>
        </w:rPr>
        <w:t>.</w:t>
      </w:r>
      <w:r w:rsidRPr="00281BFB" w:rsidR="009C30C4">
        <w:rPr>
          <w:rFonts w:ascii="Times New Roman" w:hAnsi="Times New Roman" w:cs="Times New Roman"/>
          <w:sz w:val="24"/>
          <w:szCs w:val="24"/>
          <w:lang w:val="lv-LV"/>
        </w:rPr>
        <w:t xml:space="preserve"> Briedes grīvā ir laba ekoloģiskā kvalitāte, kas atbilst ES ŪSD prasībām (LVĢMC, 2021). </w:t>
      </w:r>
      <w:bookmarkStart w:name="_Hlk178242442" w:id="36"/>
      <w:r w:rsidRPr="00281BFB" w:rsidR="009C30C4">
        <w:rPr>
          <w:rFonts w:ascii="Times New Roman" w:hAnsi="Times New Roman" w:cs="Times New Roman"/>
          <w:sz w:val="24"/>
          <w:szCs w:val="24"/>
          <w:lang w:val="lv-LV"/>
        </w:rPr>
        <w:t>Upes aizaugums apsekošanas laikā ap 5</w:t>
      </w:r>
      <w:r w:rsidRPr="00281BFB" w:rsidR="0095391D">
        <w:rPr>
          <w:rFonts w:ascii="Times New Roman" w:hAnsi="Times New Roman" w:cs="Times New Roman"/>
          <w:sz w:val="24"/>
          <w:szCs w:val="24"/>
          <w:lang w:val="lv-LV"/>
        </w:rPr>
        <w:t> </w:t>
      </w:r>
      <w:r w:rsidRPr="00281BFB" w:rsidR="009C30C4">
        <w:rPr>
          <w:rFonts w:ascii="Times New Roman" w:hAnsi="Times New Roman" w:cs="Times New Roman"/>
          <w:sz w:val="24"/>
          <w:szCs w:val="24"/>
          <w:lang w:val="lv-LV"/>
        </w:rPr>
        <w:t xml:space="preserve">%. No helofītiem sastopamas upes kosas </w:t>
      </w:r>
      <w:r w:rsidRPr="00281BFB" w:rsidR="009C30C4">
        <w:rPr>
          <w:rFonts w:ascii="Times New Roman" w:hAnsi="Times New Roman" w:cs="Times New Roman"/>
          <w:i/>
          <w:iCs/>
          <w:sz w:val="24"/>
          <w:szCs w:val="24"/>
          <w:lang w:val="lv-LV"/>
        </w:rPr>
        <w:t>Equisetum fluviatile</w:t>
      </w:r>
      <w:r w:rsidRPr="00281BFB" w:rsidR="009C30C4">
        <w:rPr>
          <w:rFonts w:ascii="Times New Roman" w:hAnsi="Times New Roman" w:cs="Times New Roman"/>
          <w:sz w:val="24"/>
          <w:szCs w:val="24"/>
          <w:lang w:val="lv-LV"/>
        </w:rPr>
        <w:t xml:space="preserve">, peldošās ūdenszāles </w:t>
      </w:r>
      <w:r w:rsidRPr="00281BFB" w:rsidR="009C30C4">
        <w:rPr>
          <w:rFonts w:ascii="Times New Roman" w:hAnsi="Times New Roman" w:cs="Times New Roman"/>
          <w:i/>
          <w:iCs/>
          <w:sz w:val="24"/>
          <w:szCs w:val="24"/>
          <w:lang w:val="lv-LV"/>
        </w:rPr>
        <w:t>Glyceria fluitans</w:t>
      </w:r>
      <w:r w:rsidRPr="00281BFB" w:rsidR="009C30C4">
        <w:rPr>
          <w:rFonts w:ascii="Times New Roman" w:hAnsi="Times New Roman" w:cs="Times New Roman"/>
          <w:sz w:val="24"/>
          <w:szCs w:val="24"/>
          <w:lang w:val="lv-LV"/>
        </w:rPr>
        <w:t xml:space="preserve">, vienkāršās ežgalvītes </w:t>
      </w:r>
      <w:r w:rsidRPr="00281BFB" w:rsidR="009C30C4">
        <w:rPr>
          <w:rFonts w:ascii="Times New Roman" w:hAnsi="Times New Roman" w:cs="Times New Roman"/>
          <w:i/>
          <w:iCs/>
          <w:sz w:val="24"/>
          <w:szCs w:val="24"/>
          <w:lang w:val="lv-LV"/>
        </w:rPr>
        <w:t>Sparganium emersum</w:t>
      </w:r>
      <w:r w:rsidRPr="00281BFB" w:rsidR="009C30C4">
        <w:rPr>
          <w:rFonts w:ascii="Times New Roman" w:hAnsi="Times New Roman" w:cs="Times New Roman"/>
          <w:sz w:val="24"/>
          <w:szCs w:val="24"/>
          <w:lang w:val="lv-LV"/>
        </w:rPr>
        <w:t xml:space="preserve"> un grīšļi </w:t>
      </w:r>
      <w:r w:rsidRPr="00281BFB" w:rsidR="009C30C4">
        <w:rPr>
          <w:rFonts w:ascii="Times New Roman" w:hAnsi="Times New Roman" w:cs="Times New Roman"/>
          <w:i/>
          <w:iCs/>
          <w:sz w:val="24"/>
          <w:szCs w:val="24"/>
          <w:lang w:val="lv-LV"/>
        </w:rPr>
        <w:t>Carex</w:t>
      </w:r>
      <w:r w:rsidRPr="00281BFB" w:rsidR="009C30C4">
        <w:rPr>
          <w:rFonts w:ascii="Times New Roman" w:hAnsi="Times New Roman" w:cs="Times New Roman"/>
          <w:sz w:val="24"/>
          <w:szCs w:val="24"/>
          <w:lang w:val="lv-LV"/>
        </w:rPr>
        <w:t xml:space="preserve"> sp.. No nimfeīdiem sastopamas dzeltenās lēpes </w:t>
      </w:r>
      <w:r w:rsidRPr="00281BFB" w:rsidR="009C30C4">
        <w:rPr>
          <w:rFonts w:ascii="Times New Roman" w:hAnsi="Times New Roman" w:cs="Times New Roman"/>
          <w:i/>
          <w:iCs/>
          <w:sz w:val="24"/>
          <w:szCs w:val="24"/>
          <w:lang w:val="lv-LV"/>
        </w:rPr>
        <w:t>Nuphar lutea</w:t>
      </w:r>
      <w:r w:rsidRPr="00281BFB" w:rsidR="009C30C4">
        <w:rPr>
          <w:rFonts w:ascii="Times New Roman" w:hAnsi="Times New Roman" w:cs="Times New Roman"/>
          <w:sz w:val="24"/>
          <w:szCs w:val="24"/>
          <w:lang w:val="lv-LV"/>
        </w:rPr>
        <w:t xml:space="preserve">, sniegbaltās ūdensrozes </w:t>
      </w:r>
      <w:r w:rsidRPr="00281BFB" w:rsidR="009C30C4">
        <w:rPr>
          <w:rFonts w:ascii="Times New Roman" w:hAnsi="Times New Roman" w:cs="Times New Roman"/>
          <w:i/>
          <w:iCs/>
          <w:sz w:val="24"/>
          <w:szCs w:val="24"/>
          <w:lang w:val="lv-LV"/>
        </w:rPr>
        <w:t>Nymphaea candida</w:t>
      </w:r>
      <w:r w:rsidRPr="00281BFB" w:rsidR="009C30C4">
        <w:rPr>
          <w:rFonts w:ascii="Times New Roman" w:hAnsi="Times New Roman" w:cs="Times New Roman"/>
          <w:sz w:val="24"/>
          <w:szCs w:val="24"/>
          <w:lang w:val="lv-LV"/>
        </w:rPr>
        <w:t xml:space="preserve"> un parastās mazlēpes</w:t>
      </w:r>
      <w:r w:rsidRPr="00F854FF" w:rsidR="009C30C4">
        <w:rPr>
          <w:rFonts w:ascii="Times New Roman" w:hAnsi="Times New Roman" w:cs="Times New Roman"/>
          <w:lang w:val="lv-LV"/>
        </w:rPr>
        <w:t xml:space="preserve"> </w:t>
      </w:r>
      <w:r w:rsidRPr="00281BFB" w:rsidR="009C30C4">
        <w:rPr>
          <w:rFonts w:ascii="Times New Roman" w:hAnsi="Times New Roman" w:cs="Times New Roman"/>
          <w:i/>
          <w:iCs/>
          <w:sz w:val="24"/>
          <w:szCs w:val="24"/>
          <w:lang w:val="lv-LV"/>
        </w:rPr>
        <w:t>Hydrocharis morsus-ranae</w:t>
      </w:r>
      <w:r w:rsidRPr="00281BFB" w:rsidR="009C30C4">
        <w:rPr>
          <w:rFonts w:ascii="Times New Roman" w:hAnsi="Times New Roman" w:cs="Times New Roman"/>
          <w:sz w:val="24"/>
          <w:szCs w:val="24"/>
          <w:lang w:val="lv-LV"/>
        </w:rPr>
        <w:t xml:space="preserve">. No </w:t>
      </w:r>
      <w:r w:rsidRPr="00281BFB" w:rsidR="009C30C4">
        <w:rPr>
          <w:rFonts w:ascii="Times New Roman" w:hAnsi="Times New Roman" w:cs="Times New Roman"/>
          <w:sz w:val="24"/>
          <w:szCs w:val="24"/>
          <w:lang w:val="lv-LV"/>
        </w:rPr>
        <w:t xml:space="preserve">elodeīdiem konstatētas Kanādas elodejas </w:t>
      </w:r>
      <w:r w:rsidRPr="00281BFB" w:rsidR="009C30C4">
        <w:rPr>
          <w:rFonts w:ascii="Times New Roman" w:hAnsi="Times New Roman" w:cs="Times New Roman"/>
          <w:i/>
          <w:iCs/>
          <w:sz w:val="24"/>
          <w:szCs w:val="24"/>
          <w:lang w:val="lv-LV"/>
        </w:rPr>
        <w:t>Elodea canadensis</w:t>
      </w:r>
      <w:r w:rsidRPr="00281BFB" w:rsidR="009C30C4">
        <w:rPr>
          <w:rFonts w:ascii="Times New Roman" w:hAnsi="Times New Roman" w:cs="Times New Roman"/>
          <w:sz w:val="24"/>
          <w:szCs w:val="24"/>
          <w:lang w:val="lv-LV"/>
        </w:rPr>
        <w:t xml:space="preserve">. Ar hidrobioloģisko tīkliņu ievākto bezmugurkaulnieku paraugos konstatētas dīķmaksteņu dzimtas makstenes </w:t>
      </w:r>
      <w:r w:rsidRPr="00281BFB" w:rsidR="009C30C4">
        <w:rPr>
          <w:rFonts w:ascii="Times New Roman" w:hAnsi="Times New Roman" w:cs="Times New Roman"/>
          <w:i/>
          <w:iCs/>
          <w:sz w:val="24"/>
          <w:szCs w:val="24"/>
          <w:lang w:val="lv-LV"/>
        </w:rPr>
        <w:t>Anabolia nervosa</w:t>
      </w:r>
      <w:r w:rsidRPr="00281BFB" w:rsidR="009C30C4">
        <w:rPr>
          <w:rFonts w:ascii="Times New Roman" w:hAnsi="Times New Roman" w:cs="Times New Roman"/>
          <w:sz w:val="24"/>
          <w:szCs w:val="24"/>
          <w:lang w:val="lv-LV"/>
        </w:rPr>
        <w:t xml:space="preserve">, ūdens ezelīši </w:t>
      </w:r>
      <w:r w:rsidRPr="00281BFB" w:rsidR="009C30C4">
        <w:rPr>
          <w:rFonts w:ascii="Times New Roman" w:hAnsi="Times New Roman" w:cs="Times New Roman"/>
          <w:i/>
          <w:iCs/>
          <w:sz w:val="24"/>
          <w:szCs w:val="24"/>
          <w:lang w:val="lv-LV"/>
        </w:rPr>
        <w:t>Asellus aquaticus</w:t>
      </w:r>
      <w:r w:rsidRPr="00281BFB" w:rsidR="009C30C4">
        <w:rPr>
          <w:rFonts w:ascii="Times New Roman" w:hAnsi="Times New Roman" w:cs="Times New Roman"/>
          <w:sz w:val="24"/>
          <w:szCs w:val="24"/>
          <w:lang w:val="lv-LV"/>
        </w:rPr>
        <w:t xml:space="preserve">, trīsuļodu Chironomidae kāpuri, skorpionblaktis </w:t>
      </w:r>
      <w:r w:rsidRPr="00281BFB" w:rsidR="009C30C4">
        <w:rPr>
          <w:rFonts w:ascii="Times New Roman" w:hAnsi="Times New Roman" w:cs="Times New Roman"/>
          <w:i/>
          <w:iCs/>
          <w:sz w:val="24"/>
          <w:szCs w:val="24"/>
          <w:lang w:val="lv-LV"/>
        </w:rPr>
        <w:t>Nepa cinerea</w:t>
      </w:r>
      <w:r w:rsidRPr="00281BFB" w:rsidR="009C30C4">
        <w:rPr>
          <w:rFonts w:ascii="Times New Roman" w:hAnsi="Times New Roman" w:cs="Times New Roman"/>
          <w:sz w:val="24"/>
          <w:szCs w:val="24"/>
          <w:lang w:val="lv-LV"/>
        </w:rPr>
        <w:t xml:space="preserve"> un parastās bitīnijas </w:t>
      </w:r>
      <w:r w:rsidRPr="00281BFB" w:rsidR="009C30C4">
        <w:rPr>
          <w:rFonts w:ascii="Times New Roman" w:hAnsi="Times New Roman" w:cs="Times New Roman"/>
          <w:i/>
          <w:iCs/>
          <w:sz w:val="24"/>
          <w:szCs w:val="24"/>
          <w:lang w:val="lv-LV"/>
        </w:rPr>
        <w:t>Bithynia tentaculata</w:t>
      </w:r>
      <w:r w:rsidRPr="00281BFB" w:rsidR="009C30C4">
        <w:rPr>
          <w:rFonts w:ascii="Times New Roman" w:hAnsi="Times New Roman" w:cs="Times New Roman"/>
          <w:sz w:val="24"/>
          <w:szCs w:val="24"/>
          <w:lang w:val="lv-LV"/>
        </w:rPr>
        <w:t>.</w:t>
      </w:r>
    </w:p>
    <w:p w:rsidR="009C30C4" w:rsidP="00DE5D8E" w:rsidRDefault="006459B4" w14:paraId="41A148CE" w14:textId="42E77BA3">
      <w:pPr>
        <w:spacing w:after="0" w:line="276" w:lineRule="auto"/>
        <w:ind w:firstLine="426"/>
        <w:jc w:val="both"/>
        <w:rPr>
          <w:rFonts w:ascii="Times New Roman" w:hAnsi="Times New Roman" w:cs="Times New Roman"/>
          <w:sz w:val="24"/>
          <w:szCs w:val="24"/>
          <w:lang w:val="lv-LV"/>
        </w:rPr>
      </w:pPr>
      <w:r w:rsidRPr="006459B4">
        <w:rPr>
          <w:rFonts w:ascii="Times New Roman" w:hAnsi="Times New Roman" w:cs="Times New Roman"/>
          <w:sz w:val="24"/>
          <w:szCs w:val="24"/>
          <w:lang w:val="lv-LV"/>
        </w:rPr>
        <w:t xml:space="preserve">DL teritorijā pie Briedes ietekas konstatēta </w:t>
      </w:r>
      <w:r>
        <w:rPr>
          <w:rFonts w:ascii="Times New Roman" w:hAnsi="Times New Roman" w:cs="Times New Roman"/>
          <w:sz w:val="24"/>
          <w:szCs w:val="24"/>
          <w:lang w:val="lv-LV"/>
        </w:rPr>
        <w:t xml:space="preserve">īpaši aizsargājamā </w:t>
      </w:r>
      <w:r w:rsidRPr="006459B4">
        <w:rPr>
          <w:rFonts w:ascii="Times New Roman" w:hAnsi="Times New Roman" w:cs="Times New Roman"/>
          <w:sz w:val="24"/>
          <w:szCs w:val="24"/>
          <w:lang w:val="lv-LV"/>
        </w:rPr>
        <w:t xml:space="preserve">spilgtā purvspāre </w:t>
      </w:r>
      <w:r w:rsidRPr="006459B4">
        <w:rPr>
          <w:rFonts w:ascii="Times New Roman" w:hAnsi="Times New Roman" w:cs="Times New Roman"/>
          <w:i/>
          <w:sz w:val="24"/>
          <w:szCs w:val="24"/>
          <w:lang w:val="lv-LV"/>
        </w:rPr>
        <w:t>Leucorrhinia pectoralis</w:t>
      </w:r>
      <w:r w:rsidRPr="006459B4">
        <w:rPr>
          <w:rFonts w:ascii="Times New Roman" w:hAnsi="Times New Roman" w:cs="Times New Roman"/>
          <w:sz w:val="24"/>
          <w:szCs w:val="24"/>
          <w:lang w:val="lv-LV"/>
        </w:rPr>
        <w:t xml:space="preserve">, bet Briedes un Eiķinupes grīvās ir īpaši aizsargājamās lielās dižmakstenes </w:t>
      </w:r>
      <w:r w:rsidRPr="006459B4">
        <w:rPr>
          <w:rFonts w:ascii="Times New Roman" w:hAnsi="Times New Roman" w:cs="Times New Roman"/>
          <w:i/>
          <w:sz w:val="24"/>
          <w:szCs w:val="24"/>
          <w:lang w:val="lv-LV"/>
        </w:rPr>
        <w:t>Semblis phalaenoides</w:t>
      </w:r>
      <w:r w:rsidRPr="006459B4">
        <w:rPr>
          <w:rFonts w:ascii="Times New Roman" w:hAnsi="Times New Roman" w:cs="Times New Roman"/>
          <w:sz w:val="24"/>
          <w:szCs w:val="24"/>
          <w:lang w:val="lv-LV"/>
        </w:rPr>
        <w:t xml:space="preserve"> atradnes</w:t>
      </w:r>
      <w:r>
        <w:rPr>
          <w:rFonts w:ascii="Times New Roman" w:hAnsi="Times New Roman" w:cs="Times New Roman"/>
          <w:sz w:val="24"/>
          <w:szCs w:val="24"/>
          <w:lang w:val="lv-LV"/>
        </w:rPr>
        <w:t>.</w:t>
      </w:r>
    </w:p>
    <w:p w:rsidRPr="006459B4" w:rsidR="00464B19" w:rsidP="00DE5D8E" w:rsidRDefault="00464B19" w14:paraId="29B8FEC0" w14:textId="77777777">
      <w:pPr>
        <w:spacing w:after="0" w:line="276" w:lineRule="auto"/>
        <w:ind w:firstLine="426"/>
        <w:jc w:val="both"/>
        <w:rPr>
          <w:rFonts w:ascii="Times New Roman" w:hAnsi="Times New Roman" w:cs="Times New Roman"/>
          <w:sz w:val="24"/>
          <w:szCs w:val="24"/>
          <w:lang w:val="lv-LV"/>
        </w:rPr>
      </w:pPr>
    </w:p>
    <w:bookmarkEnd w:id="36"/>
    <w:p w:rsidRPr="00281BFB" w:rsidR="004D5792" w:rsidP="00DE5D8E" w:rsidRDefault="004D5792" w14:paraId="07FF5785" w14:textId="77777777">
      <w:pPr>
        <w:spacing w:after="0" w:line="276" w:lineRule="auto"/>
        <w:jc w:val="both"/>
        <w:rPr>
          <w:rFonts w:ascii="Times New Roman" w:hAnsi="Times New Roman" w:cs="Times New Roman"/>
          <w:b/>
          <w:bCs/>
          <w:i/>
          <w:sz w:val="24"/>
          <w:szCs w:val="24"/>
          <w:lang w:val="lv-LV"/>
        </w:rPr>
      </w:pPr>
      <w:r w:rsidRPr="00281BFB">
        <w:rPr>
          <w:rFonts w:ascii="Times New Roman" w:hAnsi="Times New Roman" w:cs="Times New Roman"/>
          <w:b/>
          <w:bCs/>
          <w:i/>
          <w:sz w:val="24"/>
          <w:szCs w:val="24"/>
          <w:lang w:val="lv-LV"/>
        </w:rPr>
        <w:t>Seda</w:t>
      </w:r>
    </w:p>
    <w:p w:rsidRPr="00281BFB" w:rsidR="009C30C4" w:rsidP="00DE5D8E" w:rsidRDefault="00281BFB" w14:paraId="49F6D4F3" w14:textId="5BE93BB3">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Arī </w:t>
      </w:r>
      <w:r w:rsidRPr="00281BFB" w:rsidR="009C30C4">
        <w:rPr>
          <w:rFonts w:ascii="Times New Roman" w:hAnsi="Times New Roman" w:cs="Times New Roman"/>
          <w:sz w:val="24"/>
          <w:szCs w:val="24"/>
          <w:lang w:val="lv-LV"/>
        </w:rPr>
        <w:t xml:space="preserve">Sedas grīva atbilst ES nozīmes biotopa </w:t>
      </w:r>
      <w:r w:rsidRPr="00F854FF" w:rsidR="009C30C4">
        <w:rPr>
          <w:rFonts w:ascii="Times New Roman" w:hAnsi="Times New Roman" w:cs="Times New Roman"/>
          <w:b/>
          <w:bCs/>
          <w:sz w:val="24"/>
          <w:szCs w:val="24"/>
          <w:lang w:val="lv-LV"/>
        </w:rPr>
        <w:t>3260 Upju straujteces un dabiski upju posmi</w:t>
      </w:r>
      <w:r w:rsidRPr="00281BFB" w:rsidR="009C30C4">
        <w:rPr>
          <w:rFonts w:ascii="Times New Roman" w:hAnsi="Times New Roman" w:cs="Times New Roman"/>
          <w:sz w:val="24"/>
          <w:szCs w:val="24"/>
          <w:lang w:val="lv-LV"/>
        </w:rPr>
        <w:t xml:space="preserve"> 2</w:t>
      </w:r>
      <w:r w:rsidRPr="00281BFB" w:rsidR="00F854FF">
        <w:rPr>
          <w:rFonts w:ascii="Times New Roman" w:hAnsi="Times New Roman" w:cs="Times New Roman"/>
          <w:sz w:val="24"/>
          <w:szCs w:val="24"/>
          <w:lang w:val="lv-LV"/>
        </w:rPr>
        <w:t>.</w:t>
      </w:r>
      <w:r w:rsidR="00F854FF">
        <w:rPr>
          <w:rFonts w:ascii="Times New Roman" w:hAnsi="Times New Roman" w:cs="Times New Roman"/>
          <w:sz w:val="24"/>
          <w:szCs w:val="24"/>
          <w:lang w:val="lv-LV"/>
        </w:rPr>
        <w:t> </w:t>
      </w:r>
      <w:r w:rsidRPr="00281BFB" w:rsidR="009C30C4">
        <w:rPr>
          <w:rFonts w:ascii="Times New Roman" w:hAnsi="Times New Roman" w:cs="Times New Roman"/>
          <w:sz w:val="24"/>
          <w:szCs w:val="24"/>
          <w:lang w:val="lv-LV"/>
        </w:rPr>
        <w:t>variantam. DL teritorijā ietilpst Se</w:t>
      </w:r>
      <w:r w:rsidRPr="00281BFB" w:rsidR="00363221">
        <w:rPr>
          <w:rFonts w:ascii="Times New Roman" w:hAnsi="Times New Roman" w:cs="Times New Roman"/>
          <w:sz w:val="24"/>
          <w:szCs w:val="24"/>
          <w:lang w:val="lv-LV"/>
        </w:rPr>
        <w:t xml:space="preserve">das grīvas kreisas krasts, bet </w:t>
      </w:r>
      <w:r w:rsidRPr="00281BFB" w:rsidR="009C30C4">
        <w:rPr>
          <w:rFonts w:ascii="Times New Roman" w:hAnsi="Times New Roman" w:cs="Times New Roman"/>
          <w:sz w:val="24"/>
          <w:szCs w:val="24"/>
          <w:lang w:val="lv-LV"/>
        </w:rPr>
        <w:t>labais krasts un lielākā daļa upes ietilps DL “Vidusburtnieks”, ar ko robežojas DL “</w:t>
      </w:r>
      <w:r w:rsidRPr="00281BFB" w:rsidR="000E0C51">
        <w:rPr>
          <w:rFonts w:ascii="Times New Roman" w:hAnsi="Times New Roman" w:cs="Times New Roman"/>
          <w:sz w:val="24"/>
          <w:szCs w:val="24"/>
          <w:lang w:val="lv-LV"/>
        </w:rPr>
        <w:t>Burtnieka</w:t>
      </w:r>
      <w:r w:rsidRPr="00281BFB" w:rsidR="009C30C4">
        <w:rPr>
          <w:rFonts w:ascii="Times New Roman" w:hAnsi="Times New Roman" w:cs="Times New Roman"/>
          <w:sz w:val="24"/>
          <w:szCs w:val="24"/>
          <w:lang w:val="lv-LV"/>
        </w:rPr>
        <w:t xml:space="preserve"> </w:t>
      </w:r>
      <w:r w:rsidRPr="00281BFB" w:rsidR="0095391D">
        <w:rPr>
          <w:rFonts w:ascii="Times New Roman" w:hAnsi="Times New Roman" w:cs="Times New Roman"/>
          <w:sz w:val="24"/>
          <w:szCs w:val="24"/>
          <w:lang w:val="lv-LV"/>
        </w:rPr>
        <w:t xml:space="preserve">ezera </w:t>
      </w:r>
      <w:r w:rsidRPr="00281BFB" w:rsidR="009C30C4">
        <w:rPr>
          <w:rFonts w:ascii="Times New Roman" w:hAnsi="Times New Roman" w:cs="Times New Roman"/>
          <w:sz w:val="24"/>
          <w:szCs w:val="24"/>
          <w:lang w:val="lv-LV"/>
        </w:rPr>
        <w:t>pļavas”. Pēc projekta “Dabas skaitīšana” anketas informācijas biotops ir labas kvalitātes, k</w:t>
      </w:r>
      <w:r>
        <w:rPr>
          <w:rFonts w:ascii="Times New Roman" w:hAnsi="Times New Roman" w:cs="Times New Roman"/>
          <w:sz w:val="24"/>
          <w:szCs w:val="24"/>
          <w:lang w:val="lv-LV"/>
        </w:rPr>
        <w:t xml:space="preserve">as </w:t>
      </w:r>
      <w:r w:rsidRPr="00281BFB" w:rsidR="009C30C4">
        <w:rPr>
          <w:rFonts w:ascii="Times New Roman" w:hAnsi="Times New Roman" w:cs="Times New Roman"/>
          <w:sz w:val="24"/>
          <w:szCs w:val="24"/>
          <w:lang w:val="lv-LV"/>
        </w:rPr>
        <w:t>apstiprināj</w:t>
      </w:r>
      <w:r>
        <w:rPr>
          <w:rFonts w:ascii="Times New Roman" w:hAnsi="Times New Roman" w:cs="Times New Roman"/>
          <w:sz w:val="24"/>
          <w:szCs w:val="24"/>
          <w:lang w:val="lv-LV"/>
        </w:rPr>
        <w:t>ās</w:t>
      </w:r>
      <w:r w:rsidRPr="00281BFB" w:rsidR="009C30C4">
        <w:rPr>
          <w:rFonts w:ascii="Times New Roman" w:hAnsi="Times New Roman" w:cs="Times New Roman"/>
          <w:sz w:val="24"/>
          <w:szCs w:val="24"/>
          <w:lang w:val="lv-LV"/>
        </w:rPr>
        <w:t xml:space="preserve"> arī 2024. gad</w:t>
      </w:r>
      <w:r>
        <w:rPr>
          <w:rFonts w:ascii="Times New Roman" w:hAnsi="Times New Roman" w:cs="Times New Roman"/>
          <w:sz w:val="24"/>
          <w:szCs w:val="24"/>
          <w:lang w:val="lv-LV"/>
        </w:rPr>
        <w:t>ā</w:t>
      </w:r>
      <w:r w:rsidRPr="00281BFB" w:rsidR="009C30C4">
        <w:rPr>
          <w:rFonts w:ascii="Times New Roman" w:hAnsi="Times New Roman" w:cs="Times New Roman"/>
          <w:sz w:val="24"/>
          <w:szCs w:val="24"/>
          <w:lang w:val="lv-LV"/>
        </w:rPr>
        <w:t xml:space="preserve"> </w:t>
      </w:r>
      <w:r w:rsidRPr="00F854FF" w:rsidR="009C30C4">
        <w:rPr>
          <w:rFonts w:ascii="Times New Roman" w:hAnsi="Times New Roman" w:cs="Times New Roman"/>
          <w:sz w:val="24"/>
          <w:szCs w:val="24"/>
          <w:lang w:val="lv-LV"/>
        </w:rPr>
        <w:t>(</w:t>
      </w:r>
      <w:r w:rsidRPr="00F854FF" w:rsidR="009170CB">
        <w:rPr>
          <w:rFonts w:ascii="Times New Roman" w:hAnsi="Times New Roman" w:cs="Times New Roman"/>
          <w:sz w:val="24"/>
          <w:szCs w:val="24"/>
          <w:lang w:val="lv-LV"/>
        </w:rPr>
        <w:t>2.3.3.2. att.)</w:t>
      </w:r>
      <w:r w:rsidRPr="00281BFB" w:rsidR="009170CB">
        <w:rPr>
          <w:rFonts w:ascii="Times New Roman" w:hAnsi="Times New Roman" w:cs="Times New Roman"/>
          <w:sz w:val="24"/>
          <w:szCs w:val="24"/>
          <w:lang w:val="lv-LV"/>
        </w:rPr>
        <w:t>.</w:t>
      </w:r>
      <w:r w:rsidRPr="00281BFB">
        <w:rPr>
          <w:rFonts w:ascii="Times New Roman" w:hAnsi="Times New Roman" w:cs="Times New Roman"/>
          <w:sz w:val="24"/>
          <w:szCs w:val="24"/>
          <w:lang w:val="lv-LV"/>
        </w:rPr>
        <w:t xml:space="preserve"> </w:t>
      </w:r>
      <w:r>
        <w:rPr>
          <w:rFonts w:ascii="Times New Roman" w:hAnsi="Times New Roman" w:cs="Times New Roman"/>
          <w:sz w:val="24"/>
          <w:szCs w:val="24"/>
          <w:lang w:val="lv-LV"/>
        </w:rPr>
        <w:t>P</w:t>
      </w:r>
      <w:r w:rsidRPr="00281BFB">
        <w:rPr>
          <w:rFonts w:ascii="Times New Roman" w:hAnsi="Times New Roman" w:cs="Times New Roman"/>
          <w:sz w:val="24"/>
          <w:szCs w:val="24"/>
          <w:lang w:val="lv-LV"/>
        </w:rPr>
        <w:t>ēc LVĢMC virszemes ūdeņu monitoringa datiem Sedas grīvā ir labs ūdens ekoloģiskais stāvoklis (LVĢMC, 2021).</w:t>
      </w:r>
    </w:p>
    <w:p w:rsidRPr="00281BFB" w:rsidR="009C30C4" w:rsidP="00DE5D8E" w:rsidRDefault="00281BFB" w14:paraId="4598F5FC" w14:textId="27FA9A18">
      <w:pPr>
        <w:spacing w:after="0" w:line="276" w:lineRule="auto"/>
        <w:jc w:val="both"/>
        <w:rPr>
          <w:rFonts w:ascii="Times New Roman" w:hAnsi="Times New Roman" w:cs="Times New Roman"/>
          <w:sz w:val="24"/>
          <w:szCs w:val="24"/>
          <w:lang w:val="lv-LV"/>
        </w:rPr>
      </w:pPr>
      <w:r w:rsidRPr="00281BFB">
        <w:rPr>
          <w:rFonts w:ascii="Times New Roman" w:hAnsi="Times New Roman" w:cs="Times New Roman"/>
          <w:sz w:val="24"/>
          <w:szCs w:val="24"/>
          <w:lang w:val="lv-LV"/>
        </w:rPr>
        <w:t>Sedas grīvā konstatētas 11 makrofītu sugas</w:t>
      </w:r>
      <w:r>
        <w:rPr>
          <w:rFonts w:ascii="Times New Roman" w:hAnsi="Times New Roman" w:cs="Times New Roman"/>
          <w:sz w:val="24"/>
          <w:szCs w:val="24"/>
          <w:lang w:val="lv-LV"/>
        </w:rPr>
        <w:t xml:space="preserve"> un u</w:t>
      </w:r>
      <w:r w:rsidRPr="00281BFB" w:rsidR="009C30C4">
        <w:rPr>
          <w:rFonts w:ascii="Times New Roman" w:hAnsi="Times New Roman" w:cs="Times New Roman"/>
          <w:sz w:val="24"/>
          <w:szCs w:val="24"/>
          <w:lang w:val="lv-LV"/>
        </w:rPr>
        <w:t>pes aizaugums apsekošanas laikā ap 10</w:t>
      </w:r>
      <w:r w:rsidRPr="00281BFB" w:rsidR="0095391D">
        <w:rPr>
          <w:rFonts w:ascii="Times New Roman" w:hAnsi="Times New Roman" w:cs="Times New Roman"/>
          <w:sz w:val="24"/>
          <w:szCs w:val="24"/>
          <w:lang w:val="lv-LV"/>
        </w:rPr>
        <w:t> </w:t>
      </w:r>
      <w:r w:rsidRPr="00281BFB" w:rsidR="009C30C4">
        <w:rPr>
          <w:rFonts w:ascii="Times New Roman" w:hAnsi="Times New Roman" w:cs="Times New Roman"/>
          <w:sz w:val="24"/>
          <w:szCs w:val="24"/>
          <w:lang w:val="lv-LV"/>
        </w:rPr>
        <w:t xml:space="preserve">%. No helofītiem sastopamas upes kosas </w:t>
      </w:r>
      <w:r w:rsidRPr="00281BFB" w:rsidR="009C30C4">
        <w:rPr>
          <w:rFonts w:ascii="Times New Roman" w:hAnsi="Times New Roman" w:cs="Times New Roman"/>
          <w:i/>
          <w:iCs/>
          <w:sz w:val="24"/>
          <w:szCs w:val="24"/>
          <w:lang w:val="lv-LV"/>
        </w:rPr>
        <w:t>Equisetum fluviatile</w:t>
      </w:r>
      <w:r w:rsidRPr="00281BFB" w:rsidR="009C30C4">
        <w:rPr>
          <w:rFonts w:ascii="Times New Roman" w:hAnsi="Times New Roman" w:cs="Times New Roman"/>
          <w:sz w:val="24"/>
          <w:szCs w:val="24"/>
          <w:lang w:val="lv-LV"/>
        </w:rPr>
        <w:t xml:space="preserve">, lielās ežgalvītes </w:t>
      </w:r>
      <w:r w:rsidRPr="00281BFB" w:rsidR="009C30C4">
        <w:rPr>
          <w:rFonts w:ascii="Times New Roman" w:hAnsi="Times New Roman" w:cs="Times New Roman"/>
          <w:i/>
          <w:iCs/>
          <w:sz w:val="24"/>
          <w:szCs w:val="24"/>
          <w:lang w:val="lv-LV"/>
        </w:rPr>
        <w:t>Sparganium erectum</w:t>
      </w:r>
      <w:r w:rsidRPr="00281BFB" w:rsidR="009C30C4">
        <w:rPr>
          <w:rFonts w:ascii="Times New Roman" w:hAnsi="Times New Roman" w:cs="Times New Roman"/>
          <w:sz w:val="24"/>
          <w:szCs w:val="24"/>
          <w:lang w:val="lv-LV"/>
        </w:rPr>
        <w:t xml:space="preserve"> un krasta grīšļi </w:t>
      </w:r>
      <w:r w:rsidRPr="00281BFB" w:rsidR="009C30C4">
        <w:rPr>
          <w:rFonts w:ascii="Times New Roman" w:hAnsi="Times New Roman" w:cs="Times New Roman"/>
          <w:i/>
          <w:iCs/>
          <w:sz w:val="24"/>
          <w:szCs w:val="24"/>
          <w:lang w:val="lv-LV"/>
        </w:rPr>
        <w:t>Carex riparia</w:t>
      </w:r>
      <w:r w:rsidRPr="00281BFB" w:rsidR="009C30C4">
        <w:rPr>
          <w:rFonts w:ascii="Times New Roman" w:hAnsi="Times New Roman" w:cs="Times New Roman"/>
          <w:sz w:val="24"/>
          <w:szCs w:val="24"/>
          <w:lang w:val="lv-LV"/>
        </w:rPr>
        <w:t xml:space="preserve">. No nimfeīdiem sastopamas dzeltenās lēpes </w:t>
      </w:r>
      <w:r w:rsidRPr="00281BFB" w:rsidR="009C30C4">
        <w:rPr>
          <w:rFonts w:ascii="Times New Roman" w:hAnsi="Times New Roman" w:cs="Times New Roman"/>
          <w:i/>
          <w:iCs/>
          <w:sz w:val="24"/>
          <w:szCs w:val="24"/>
          <w:lang w:val="lv-LV"/>
        </w:rPr>
        <w:t>Nuphar lutea</w:t>
      </w:r>
      <w:r w:rsidRPr="00281BFB" w:rsidR="009C30C4">
        <w:rPr>
          <w:rFonts w:ascii="Times New Roman" w:hAnsi="Times New Roman" w:cs="Times New Roman"/>
          <w:sz w:val="24"/>
          <w:szCs w:val="24"/>
          <w:lang w:val="lv-LV"/>
        </w:rPr>
        <w:t xml:space="preserve">, parastās mazlēpes </w:t>
      </w:r>
      <w:r w:rsidRPr="00281BFB" w:rsidR="009C30C4">
        <w:rPr>
          <w:rFonts w:ascii="Times New Roman" w:hAnsi="Times New Roman" w:cs="Times New Roman"/>
          <w:i/>
          <w:iCs/>
          <w:sz w:val="24"/>
          <w:szCs w:val="24"/>
          <w:lang w:val="lv-LV"/>
        </w:rPr>
        <w:t>Hydrocharis morsus-ranae</w:t>
      </w:r>
      <w:r w:rsidRPr="00281BFB" w:rsidR="009C30C4">
        <w:rPr>
          <w:rFonts w:ascii="Times New Roman" w:hAnsi="Times New Roman" w:cs="Times New Roman"/>
          <w:sz w:val="24"/>
          <w:szCs w:val="24"/>
          <w:lang w:val="lv-LV"/>
        </w:rPr>
        <w:t xml:space="preserve"> un peldošās glīvenes </w:t>
      </w:r>
      <w:r w:rsidRPr="00281BFB" w:rsidR="009C30C4">
        <w:rPr>
          <w:rFonts w:ascii="Times New Roman" w:hAnsi="Times New Roman" w:cs="Times New Roman"/>
          <w:i/>
          <w:iCs/>
          <w:sz w:val="24"/>
          <w:szCs w:val="24"/>
          <w:lang w:val="lv-LV"/>
        </w:rPr>
        <w:t>Potamogeton natans</w:t>
      </w:r>
      <w:r w:rsidRPr="00281BFB" w:rsidR="009C30C4">
        <w:rPr>
          <w:rFonts w:ascii="Times New Roman" w:hAnsi="Times New Roman" w:cs="Times New Roman"/>
          <w:sz w:val="24"/>
          <w:szCs w:val="24"/>
          <w:lang w:val="lv-LV"/>
        </w:rPr>
        <w:t xml:space="preserve">. Ar hidrobioloģisko tīkliņu ievākto bezmugurkaulnieku paraugos konstatētas dīķmaksteņu dzimtas </w:t>
      </w:r>
      <w:r w:rsidRPr="00F854FF" w:rsidR="009C30C4">
        <w:rPr>
          <w:rFonts w:ascii="Times New Roman" w:hAnsi="Times New Roman" w:cs="Times New Roman"/>
          <w:i/>
          <w:iCs/>
          <w:sz w:val="24"/>
          <w:szCs w:val="24"/>
          <w:lang w:val="lv-LV"/>
        </w:rPr>
        <w:t>Limnephilidae</w:t>
      </w:r>
      <w:r w:rsidRPr="00281BFB" w:rsidR="009C30C4">
        <w:rPr>
          <w:rFonts w:ascii="Times New Roman" w:hAnsi="Times New Roman" w:cs="Times New Roman"/>
          <w:sz w:val="24"/>
          <w:szCs w:val="24"/>
          <w:lang w:val="lv-LV"/>
        </w:rPr>
        <w:t xml:space="preserve"> makstenes, peldblaktis </w:t>
      </w:r>
      <w:r w:rsidRPr="00F854FF" w:rsidR="009C30C4">
        <w:rPr>
          <w:rFonts w:ascii="Times New Roman" w:hAnsi="Times New Roman" w:cs="Times New Roman"/>
          <w:i/>
          <w:iCs/>
          <w:sz w:val="24"/>
          <w:szCs w:val="24"/>
          <w:lang w:val="lv-LV"/>
        </w:rPr>
        <w:t>Corixidae</w:t>
      </w:r>
      <w:r w:rsidRPr="00281BFB" w:rsidR="009C30C4">
        <w:rPr>
          <w:rFonts w:ascii="Times New Roman" w:hAnsi="Times New Roman" w:cs="Times New Roman"/>
          <w:sz w:val="24"/>
          <w:szCs w:val="24"/>
          <w:lang w:val="lv-LV"/>
        </w:rPr>
        <w:t xml:space="preserve"> un skorpionblaktis </w:t>
      </w:r>
      <w:r w:rsidRPr="00281BFB" w:rsidR="009C30C4">
        <w:rPr>
          <w:rFonts w:ascii="Times New Roman" w:hAnsi="Times New Roman" w:cs="Times New Roman"/>
          <w:i/>
          <w:iCs/>
          <w:sz w:val="24"/>
          <w:szCs w:val="24"/>
          <w:lang w:val="lv-LV"/>
        </w:rPr>
        <w:t>Nepa cinerea</w:t>
      </w:r>
      <w:r w:rsidRPr="00281BFB" w:rsidR="009C30C4">
        <w:rPr>
          <w:rFonts w:ascii="Times New Roman" w:hAnsi="Times New Roman" w:cs="Times New Roman"/>
          <w:sz w:val="24"/>
          <w:szCs w:val="24"/>
          <w:lang w:val="lv-LV"/>
        </w:rPr>
        <w:t>.</w:t>
      </w:r>
    </w:p>
    <w:p w:rsidR="00BB0CB5" w:rsidP="00DE5D8E" w:rsidRDefault="00BB0CB5" w14:paraId="1821983F" w14:textId="25014B96">
      <w:pPr>
        <w:pStyle w:val="tv213"/>
        <w:spacing w:before="0" w:beforeAutospacing="0" w:after="0" w:afterAutospacing="0" w:line="276" w:lineRule="auto"/>
        <w:ind w:firstLine="567"/>
        <w:jc w:val="both"/>
        <w:rPr>
          <w:lang w:val="lv-LV"/>
        </w:rPr>
      </w:pPr>
      <w:r w:rsidRPr="00281BFB">
        <w:rPr>
          <w:lang w:val="lv-LV"/>
        </w:rPr>
        <w:t>Briede un Seda ir labā kvalitātē gan pēc ES Biotopu direktīvas prasībām, gan arī abu upju ekoloģiskais stāvoklis pēc ŪSD prasībām ir uzlabojies kopš 2015. gada, kad abās upēs tas bija slikts. Briedē un Sedā identificēti gan punktveida, gan difūzā piesārņojuma avoti, tāpēc jāseko līdz LVĢMC veiktā monitoringa datiem. Abu upju aizaugums ir neliels, jo nepārsniedz 30 %.</w:t>
      </w:r>
    </w:p>
    <w:p w:rsidR="00C82300" w:rsidP="00DE5D8E" w:rsidRDefault="00C82300" w14:paraId="3DBD7C67" w14:textId="1025BD39">
      <w:pPr>
        <w:pStyle w:val="tv213"/>
        <w:spacing w:before="0" w:beforeAutospacing="0" w:after="0" w:afterAutospacing="0" w:line="276" w:lineRule="auto"/>
        <w:ind w:firstLine="567"/>
        <w:jc w:val="both"/>
        <w:rPr>
          <w:lang w:val="lv-LV"/>
        </w:rPr>
      </w:pPr>
      <w:r>
        <w:rPr>
          <w:lang w:val="lv-LV"/>
        </w:rPr>
        <w:t xml:space="preserve">Kā tekošu saldūdeņu biotopu </w:t>
      </w:r>
      <w:r w:rsidRPr="009C4F36">
        <w:rPr>
          <w:b/>
          <w:lang w:val="lv-LV"/>
        </w:rPr>
        <w:t>sociāli ekonomiskā vērtība</w:t>
      </w:r>
      <w:r>
        <w:rPr>
          <w:lang w:val="lv-LV"/>
        </w:rPr>
        <w:t xml:space="preserve"> atzīmējamas makšķerēšanas un laivošanas iespējas Sedā un Briedē, kā arī upju nodrošinātā ūdens novadīšanas funkcija, no kā ir atkarīga piegulošo zemju izmantošana lauksaimniecībā un mežsaimniecībā.</w:t>
      </w:r>
    </w:p>
    <w:p w:rsidRPr="00281BFB" w:rsidR="00F43EE9" w:rsidP="00DE5D8E" w:rsidRDefault="00C82300" w14:paraId="48A31AE4" w14:textId="4B53C665">
      <w:pPr>
        <w:pStyle w:val="tv213"/>
        <w:spacing w:before="0" w:beforeAutospacing="0" w:after="0" w:afterAutospacing="0" w:line="276" w:lineRule="auto"/>
        <w:ind w:firstLine="567"/>
        <w:jc w:val="both"/>
        <w:rPr>
          <w:lang w:val="lv-LV"/>
        </w:rPr>
      </w:pPr>
      <w:r w:rsidRPr="00C82300">
        <w:rPr>
          <w:lang w:val="lv-LV"/>
        </w:rPr>
        <w:t xml:space="preserve">DL “Burtnieka ezera pļavas” </w:t>
      </w:r>
      <w:r>
        <w:rPr>
          <w:lang w:val="lv-LV"/>
        </w:rPr>
        <w:t>tekošu saldūdeņu</w:t>
      </w:r>
      <w:r w:rsidRPr="00C82300">
        <w:rPr>
          <w:lang w:val="lv-LV"/>
        </w:rPr>
        <w:t xml:space="preserve"> biotopus </w:t>
      </w:r>
      <w:r w:rsidRPr="009C4F36">
        <w:rPr>
          <w:b/>
          <w:lang w:val="lv-LV"/>
        </w:rPr>
        <w:t>ietekmējošie faktori</w:t>
      </w:r>
      <w:r w:rsidRPr="00C82300">
        <w:rPr>
          <w:lang w:val="lv-LV"/>
        </w:rPr>
        <w:t xml:space="preserve"> ir gan dabas procesi – </w:t>
      </w:r>
      <w:r>
        <w:rPr>
          <w:lang w:val="lv-LV"/>
        </w:rPr>
        <w:t>eitrofikācija un aizaugšana</w:t>
      </w:r>
      <w:r w:rsidRPr="00C82300">
        <w:rPr>
          <w:lang w:val="lv-LV"/>
        </w:rPr>
        <w:t>, gan cilvēka darbība</w:t>
      </w:r>
      <w:r>
        <w:rPr>
          <w:lang w:val="lv-LV"/>
        </w:rPr>
        <w:t xml:space="preserve"> – savulaik veiktā upju iztaisnošana, kā arī </w:t>
      </w:r>
      <w:r w:rsidR="00F43EE9">
        <w:rPr>
          <w:lang w:val="lv-LV"/>
        </w:rPr>
        <w:t>papildus barības vielu ienese no lauksaimniecības, mežsaimniecības un notekūdeņu apsaimniekošanas sateces baseinos. Minētās ietekmes spilgti redzamas Eiķinupes lejtecē, kas ir iztaisnota un vietām pilnībā aizaugusi</w:t>
      </w:r>
      <w:r w:rsidR="00DD4D70">
        <w:rPr>
          <w:lang w:val="lv-LV"/>
        </w:rPr>
        <w:t xml:space="preserve"> (</w:t>
      </w:r>
      <w:r w:rsidRPr="00DD4D70" w:rsidR="00DD4D70">
        <w:rPr>
          <w:lang w:val="lv-LV"/>
        </w:rPr>
        <w:t>2.3.5.</w:t>
      </w:r>
      <w:r w:rsidR="00DD4D70">
        <w:rPr>
          <w:lang w:val="lv-LV"/>
        </w:rPr>
        <w:t>3</w:t>
      </w:r>
      <w:r w:rsidRPr="00DD4D70" w:rsidR="00DD4D70">
        <w:rPr>
          <w:lang w:val="lv-LV"/>
        </w:rPr>
        <w:t>. att</w:t>
      </w:r>
      <w:r w:rsidR="00F43EE9">
        <w:rPr>
          <w:lang w:val="lv-LV"/>
        </w:rPr>
        <w:t>.</w:t>
      </w:r>
      <w:r w:rsidR="00DD4D70">
        <w:rPr>
          <w:lang w:val="lv-LV"/>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43"/>
        <w:gridCol w:w="2249"/>
        <w:gridCol w:w="2655"/>
        <w:gridCol w:w="2315"/>
      </w:tblGrid>
      <w:tr w:rsidRPr="007A305A" w:rsidR="009C4F36" w:rsidTr="009C4F36" w14:paraId="75844FC1" w14:textId="77777777">
        <w:tc>
          <w:tcPr>
            <w:tcW w:w="2743" w:type="dxa"/>
          </w:tcPr>
          <w:p w:rsidR="00FB3C2A" w:rsidP="00DE5D8E" w:rsidRDefault="00FB3C2A" w14:paraId="5F7756A0" w14:textId="00079BEE">
            <w:pPr>
              <w:pStyle w:val="tv213"/>
              <w:spacing w:before="0" w:beforeAutospacing="0" w:after="0" w:afterAutospacing="0" w:line="276" w:lineRule="auto"/>
              <w:jc w:val="both"/>
            </w:pPr>
            <w:r>
              <w:rPr>
                <w:noProof/>
                <w:lang w:eastAsia="lv-LV"/>
              </w:rPr>
              <w:drawing>
                <wp:inline distT="0" distB="0" distL="0" distR="0" wp14:anchorId="3EF5B541" wp14:editId="0C9A4F04">
                  <wp:extent cx="1490674" cy="2583060"/>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11818" cy="2619698"/>
                          </a:xfrm>
                          <a:prstGeom prst="rect">
                            <a:avLst/>
                          </a:prstGeom>
                          <a:noFill/>
                        </pic:spPr>
                      </pic:pic>
                    </a:graphicData>
                  </a:graphic>
                </wp:inline>
              </w:drawing>
            </w:r>
          </w:p>
        </w:tc>
        <w:tc>
          <w:tcPr>
            <w:tcW w:w="2249" w:type="dxa"/>
            <w:vAlign w:val="bottom"/>
          </w:tcPr>
          <w:p w:rsidRPr="009C4F36" w:rsidR="00FB3C2A" w:rsidP="00DE5D8E" w:rsidRDefault="009C4F36" w14:paraId="004330FD" w14:textId="794E3EA3">
            <w:pPr>
              <w:pStyle w:val="tv213"/>
              <w:spacing w:before="0" w:beforeAutospacing="0" w:after="0" w:afterAutospacing="0" w:line="276" w:lineRule="auto"/>
              <w:rPr>
                <w:sz w:val="22"/>
                <w:szCs w:val="22"/>
              </w:rPr>
            </w:pPr>
            <w:r w:rsidRPr="009C4F36">
              <w:rPr>
                <w:sz w:val="22"/>
                <w:szCs w:val="22"/>
              </w:rPr>
              <w:t xml:space="preserve">2.3.5.3. att. </w:t>
            </w:r>
            <w:r w:rsidRPr="009C4F36" w:rsidR="00FB3C2A">
              <w:rPr>
                <w:sz w:val="22"/>
                <w:szCs w:val="22"/>
              </w:rPr>
              <w:t>Aizaugusī Eiķinupe DL “Burtnieka ezera plavas”</w:t>
            </w:r>
            <w:r w:rsidR="00B34C19">
              <w:rPr>
                <w:sz w:val="22"/>
                <w:szCs w:val="22"/>
              </w:rPr>
              <w:t>, M. Vītola foto 13.09.2025</w:t>
            </w:r>
            <w:r w:rsidRPr="009C4F36" w:rsidR="00FB3C2A">
              <w:rPr>
                <w:sz w:val="22"/>
                <w:szCs w:val="22"/>
              </w:rPr>
              <w:t>.</w:t>
            </w:r>
          </w:p>
        </w:tc>
        <w:tc>
          <w:tcPr>
            <w:tcW w:w="2655" w:type="dxa"/>
          </w:tcPr>
          <w:p w:rsidR="00FB3C2A" w:rsidP="00DE5D8E" w:rsidRDefault="00FB3C2A" w14:paraId="2CBB0CDD" w14:textId="1DF83372">
            <w:pPr>
              <w:pStyle w:val="tv213"/>
              <w:spacing w:before="0" w:beforeAutospacing="0" w:after="0" w:afterAutospacing="0" w:line="276" w:lineRule="auto"/>
              <w:jc w:val="both"/>
            </w:pPr>
            <w:r>
              <w:rPr>
                <w:noProof/>
                <w:lang w:eastAsia="lv-LV"/>
              </w:rPr>
              <w:drawing>
                <wp:inline distT="0" distB="0" distL="0" distR="0" wp14:anchorId="55DA61B9" wp14:editId="0EAD1D1E">
                  <wp:extent cx="1438513" cy="2582545"/>
                  <wp:effectExtent l="0" t="0" r="9525"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60177" cy="2621437"/>
                          </a:xfrm>
                          <a:prstGeom prst="rect">
                            <a:avLst/>
                          </a:prstGeom>
                          <a:noFill/>
                        </pic:spPr>
                      </pic:pic>
                    </a:graphicData>
                  </a:graphic>
                </wp:inline>
              </w:drawing>
            </w:r>
          </w:p>
        </w:tc>
        <w:tc>
          <w:tcPr>
            <w:tcW w:w="2315" w:type="dxa"/>
            <w:vAlign w:val="bottom"/>
          </w:tcPr>
          <w:p w:rsidRPr="009C4F36" w:rsidR="00FB3C2A" w:rsidP="00DE5D8E" w:rsidRDefault="009C4F36" w14:paraId="1EE9418C" w14:textId="01B5A306">
            <w:pPr>
              <w:pStyle w:val="tv213"/>
              <w:spacing w:before="0" w:beforeAutospacing="0" w:after="0" w:afterAutospacing="0" w:line="276" w:lineRule="auto"/>
              <w:rPr>
                <w:sz w:val="22"/>
                <w:szCs w:val="22"/>
              </w:rPr>
            </w:pPr>
            <w:r w:rsidRPr="009C4F36">
              <w:rPr>
                <w:sz w:val="22"/>
                <w:szCs w:val="22"/>
              </w:rPr>
              <w:t>2.3.5.</w:t>
            </w:r>
            <w:r>
              <w:rPr>
                <w:sz w:val="22"/>
                <w:szCs w:val="22"/>
              </w:rPr>
              <w:t>4</w:t>
            </w:r>
            <w:r w:rsidRPr="009C4F36">
              <w:rPr>
                <w:sz w:val="22"/>
                <w:szCs w:val="22"/>
              </w:rPr>
              <w:t xml:space="preserve">. att. </w:t>
            </w:r>
            <w:r w:rsidRPr="009C4F36" w:rsidR="00FB3C2A">
              <w:rPr>
                <w:sz w:val="22"/>
                <w:szCs w:val="22"/>
              </w:rPr>
              <w:t xml:space="preserve">Shematiski attēlota </w:t>
            </w:r>
            <w:r w:rsidR="000939B9">
              <w:rPr>
                <w:sz w:val="22"/>
                <w:szCs w:val="22"/>
              </w:rPr>
              <w:t>tīrāmā</w:t>
            </w:r>
            <w:r w:rsidRPr="009C4F36" w:rsidR="000939B9">
              <w:rPr>
                <w:sz w:val="22"/>
                <w:szCs w:val="22"/>
              </w:rPr>
              <w:t xml:space="preserve"> </w:t>
            </w:r>
            <w:r w:rsidRPr="009C4F36" w:rsidR="00FB3C2A">
              <w:rPr>
                <w:sz w:val="22"/>
                <w:szCs w:val="22"/>
              </w:rPr>
              <w:t>Eiķinupes gultne, saglabājot sīklīkumainību un krastu veģetāciju.</w:t>
            </w:r>
          </w:p>
        </w:tc>
      </w:tr>
    </w:tbl>
    <w:p w:rsidR="00464B19" w:rsidP="00DE5D8E" w:rsidRDefault="00464B19" w14:paraId="5C284681" w14:textId="77777777">
      <w:pPr>
        <w:pStyle w:val="tv213"/>
        <w:spacing w:before="0" w:beforeAutospacing="0" w:after="0" w:afterAutospacing="0" w:line="276" w:lineRule="auto"/>
        <w:ind w:firstLine="567"/>
        <w:jc w:val="both"/>
        <w:rPr>
          <w:b/>
          <w:lang w:val="lv-LV"/>
        </w:rPr>
      </w:pPr>
    </w:p>
    <w:p w:rsidR="00BB0CB5" w:rsidP="00DE5D8E" w:rsidRDefault="002602A0" w14:paraId="5BDA583D" w14:textId="1FCACF87">
      <w:pPr>
        <w:pStyle w:val="tv213"/>
        <w:spacing w:before="0" w:beforeAutospacing="0" w:after="0" w:afterAutospacing="0" w:line="276" w:lineRule="auto"/>
        <w:ind w:firstLine="567"/>
        <w:jc w:val="both"/>
        <w:rPr>
          <w:lang w:val="lv-LV"/>
        </w:rPr>
      </w:pPr>
      <w:r w:rsidRPr="002623E8">
        <w:rPr>
          <w:b/>
          <w:lang w:val="lv-LV"/>
        </w:rPr>
        <w:t>Labvēlīgs aizsardzības stāvoklis</w:t>
      </w:r>
      <w:r w:rsidRPr="00281BFB">
        <w:rPr>
          <w:lang w:val="lv-LV"/>
        </w:rPr>
        <w:t xml:space="preserve"> tiks nodrošināts, saglabājot </w:t>
      </w:r>
      <w:r w:rsidR="00C82300">
        <w:rPr>
          <w:lang w:val="lv-LV"/>
        </w:rPr>
        <w:t>pašreizējo</w:t>
      </w:r>
      <w:r w:rsidRPr="00281BFB" w:rsidR="00BB0CB5">
        <w:rPr>
          <w:lang w:val="lv-LV"/>
        </w:rPr>
        <w:t xml:space="preserve"> Briedes</w:t>
      </w:r>
      <w:r w:rsidR="00C82300">
        <w:rPr>
          <w:lang w:val="lv-LV"/>
        </w:rPr>
        <w:t xml:space="preserve"> un</w:t>
      </w:r>
      <w:r w:rsidRPr="00281BFB" w:rsidR="00BB0CB5">
        <w:rPr>
          <w:lang w:val="lv-LV"/>
        </w:rPr>
        <w:t xml:space="preserve"> Sedas biotopu un ekoloģisko kvalitāti. </w:t>
      </w:r>
      <w:r w:rsidR="000141E8">
        <w:rPr>
          <w:lang w:val="lv-LV"/>
        </w:rPr>
        <w:t>N</w:t>
      </w:r>
      <w:r w:rsidR="000939B9">
        <w:rPr>
          <w:lang w:val="lv-LV"/>
        </w:rPr>
        <w:t xml:space="preserve">o </w:t>
      </w:r>
      <w:r w:rsidR="0086437E">
        <w:rPr>
          <w:lang w:val="lv-LV"/>
        </w:rPr>
        <w:t xml:space="preserve">visām </w:t>
      </w:r>
      <w:r w:rsidR="000939B9">
        <w:rPr>
          <w:lang w:val="lv-LV"/>
        </w:rPr>
        <w:t>upēm izv</w:t>
      </w:r>
      <w:r w:rsidR="006459B4">
        <w:rPr>
          <w:lang w:val="lv-LV"/>
        </w:rPr>
        <w:t xml:space="preserve">ācami </w:t>
      </w:r>
      <w:r w:rsidR="000141E8">
        <w:rPr>
          <w:lang w:val="lv-LV"/>
        </w:rPr>
        <w:t xml:space="preserve">bebru dambji un </w:t>
      </w:r>
      <w:r w:rsidR="006459B4">
        <w:rPr>
          <w:lang w:val="lv-LV"/>
        </w:rPr>
        <w:t>koku sanesumi</w:t>
      </w:r>
      <w:r w:rsidR="000141E8">
        <w:rPr>
          <w:lang w:val="lv-LV"/>
        </w:rPr>
        <w:t xml:space="preserve">, ja tādi ir izveidoti/izveidojušies. </w:t>
      </w:r>
      <w:r w:rsidRPr="00281BFB" w:rsidR="00BB0CB5">
        <w:rPr>
          <w:lang w:val="lv-LV"/>
        </w:rPr>
        <w:t xml:space="preserve">Jāņem vērā, ka DL teritorijā atrodas </w:t>
      </w:r>
      <w:r w:rsidR="00D54FC7">
        <w:rPr>
          <w:lang w:val="lv-LV"/>
        </w:rPr>
        <w:t xml:space="preserve">tikai </w:t>
      </w:r>
      <w:r w:rsidRPr="00281BFB" w:rsidR="00BB0CB5">
        <w:rPr>
          <w:lang w:val="lv-LV"/>
        </w:rPr>
        <w:t>upju lejteces, bet biotopu un ekoloģisko stāvokli veido procesi visā sateces baseinā.</w:t>
      </w:r>
    </w:p>
    <w:p w:rsidR="002623E8" w:rsidP="00DE5D8E" w:rsidRDefault="002623E8" w14:paraId="2A2502E6" w14:textId="4B4ADC8D">
      <w:pPr>
        <w:pStyle w:val="tv213"/>
        <w:spacing w:before="0" w:beforeAutospacing="0" w:after="0" w:afterAutospacing="0" w:line="276" w:lineRule="auto"/>
        <w:ind w:firstLine="567"/>
        <w:jc w:val="both"/>
        <w:rPr>
          <w:lang w:val="lv-LV"/>
        </w:rPr>
      </w:pPr>
      <w:r>
        <w:rPr>
          <w:lang w:val="lv-LV"/>
        </w:rPr>
        <w:t>Eiķinupē nepiecie</w:t>
      </w:r>
      <w:r w:rsidR="000939B9">
        <w:rPr>
          <w:lang w:val="lv-LV"/>
        </w:rPr>
        <w:t>šams izvākt sanesumus</w:t>
      </w:r>
      <w:r w:rsidR="006459B4">
        <w:rPr>
          <w:lang w:val="lv-LV"/>
        </w:rPr>
        <w:t>, piesēr</w:t>
      </w:r>
      <w:r w:rsidR="00D54FC7">
        <w:rPr>
          <w:lang w:val="lv-LV"/>
        </w:rPr>
        <w:t>ējum</w:t>
      </w:r>
      <w:r w:rsidR="006459B4">
        <w:rPr>
          <w:lang w:val="lv-LV"/>
        </w:rPr>
        <w:t>u</w:t>
      </w:r>
      <w:r w:rsidR="000939B9">
        <w:rPr>
          <w:lang w:val="lv-LV"/>
        </w:rPr>
        <w:t xml:space="preserve"> un blīvās ūdensaugu audzes, kas kavē ūdens plūsmu. Veicot upes tīrīšanu, </w:t>
      </w:r>
      <w:r w:rsidRPr="00B34C19" w:rsidR="000939B9">
        <w:rPr>
          <w:lang w:val="lv-LV"/>
        </w:rPr>
        <w:t>sanesumi</w:t>
      </w:r>
      <w:r w:rsidRPr="00B34C19" w:rsidR="006459B4">
        <w:rPr>
          <w:lang w:val="lv-LV"/>
        </w:rPr>
        <w:t>, piesērējums</w:t>
      </w:r>
      <w:r w:rsidRPr="00B34C19" w:rsidR="000939B9">
        <w:rPr>
          <w:lang w:val="lv-LV"/>
        </w:rPr>
        <w:t xml:space="preserve"> un aizaugums izvācams no upes gultnes, saglabājot izveidojušos meandrus un upes sīklīkumainību</w:t>
      </w:r>
      <w:r w:rsidRPr="00B34C19" w:rsidR="006459B4">
        <w:rPr>
          <w:lang w:val="lv-LV"/>
        </w:rPr>
        <w:t xml:space="preserve">, kā arī </w:t>
      </w:r>
      <w:r w:rsidRPr="00B34C19" w:rsidR="00D130DB">
        <w:rPr>
          <w:lang w:val="lv-LV"/>
        </w:rPr>
        <w:t xml:space="preserve">upes gultni vietās, </w:t>
      </w:r>
      <w:r w:rsidRPr="00B34C19" w:rsidR="006A50E7">
        <w:rPr>
          <w:lang w:val="lv-LV"/>
        </w:rPr>
        <w:t>k</w:t>
      </w:r>
      <w:r w:rsidRPr="00B34C19" w:rsidR="00D130DB">
        <w:rPr>
          <w:lang w:val="lv-LV"/>
        </w:rPr>
        <w:t>ur ūdens plūsma nav kavēta, un krastu (nogāžu) zemsedzi</w:t>
      </w:r>
      <w:r w:rsidR="000939B9">
        <w:rPr>
          <w:lang w:val="lv-LV"/>
        </w:rPr>
        <w:t xml:space="preserve">. </w:t>
      </w:r>
      <w:r w:rsidR="006459B4">
        <w:rPr>
          <w:lang w:val="lv-LV"/>
        </w:rPr>
        <w:t>Lai mazinātu ietekmi uz ziv</w:t>
      </w:r>
      <w:r w:rsidR="00D54FC7">
        <w:rPr>
          <w:lang w:val="lv-LV"/>
        </w:rPr>
        <w:t>īm</w:t>
      </w:r>
      <w:r w:rsidR="00D130DB">
        <w:rPr>
          <w:lang w:val="lv-LV"/>
        </w:rPr>
        <w:t xml:space="preserve">, </w:t>
      </w:r>
      <w:r w:rsidR="006459B4">
        <w:rPr>
          <w:lang w:val="lv-LV"/>
        </w:rPr>
        <w:t xml:space="preserve">īpaši aizsargājamo </w:t>
      </w:r>
      <w:r w:rsidR="00D54FC7">
        <w:rPr>
          <w:lang w:val="lv-LV"/>
        </w:rPr>
        <w:t>lielo dižmaksteni</w:t>
      </w:r>
      <w:r w:rsidR="00D130DB">
        <w:rPr>
          <w:lang w:val="lv-LV"/>
        </w:rPr>
        <w:t>, kā arī piegulošajiem zālājiem</w:t>
      </w:r>
      <w:r w:rsidR="00D54FC7">
        <w:rPr>
          <w:lang w:val="lv-LV"/>
        </w:rPr>
        <w:t xml:space="preserve">, upes tīrīšana veicama </w:t>
      </w:r>
      <w:r w:rsidR="00D130DB">
        <w:rPr>
          <w:lang w:val="lv-LV"/>
        </w:rPr>
        <w:t xml:space="preserve">mazūdens periodā </w:t>
      </w:r>
      <w:r w:rsidR="00D54FC7">
        <w:rPr>
          <w:lang w:val="lv-LV"/>
        </w:rPr>
        <w:t>vasaras beigās – rudenī (</w:t>
      </w:r>
      <w:r w:rsidR="00D130DB">
        <w:rPr>
          <w:lang w:val="lv-LV"/>
        </w:rPr>
        <w:t xml:space="preserve">vēlams augustā – septembrī; nav pieļaujama janvārī </w:t>
      </w:r>
      <w:r w:rsidR="006A50E7">
        <w:rPr>
          <w:lang w:val="lv-LV"/>
        </w:rPr>
        <w:t>–</w:t>
      </w:r>
      <w:r w:rsidR="00D130DB">
        <w:rPr>
          <w:lang w:val="lv-LV"/>
        </w:rPr>
        <w:t xml:space="preserve"> jūnijā). </w:t>
      </w:r>
      <w:r w:rsidR="00E23C87">
        <w:rPr>
          <w:lang w:val="lv-LV"/>
        </w:rPr>
        <w:t>No upes izņemtais</w:t>
      </w:r>
      <w:r w:rsidR="00537EC4">
        <w:rPr>
          <w:lang w:val="lv-LV"/>
        </w:rPr>
        <w:t xml:space="preserve"> substrāts</w:t>
      </w:r>
      <w:r w:rsidR="00E23C87">
        <w:rPr>
          <w:lang w:val="lv-LV"/>
        </w:rPr>
        <w:t xml:space="preserve"> </w:t>
      </w:r>
      <w:r w:rsidRPr="00537EC4" w:rsidR="00537EC4">
        <w:rPr>
          <w:lang w:val="lv-LV"/>
        </w:rPr>
        <w:t xml:space="preserve">ir jāpārskata un dzīvotspējīgās zivis, kā arī lielās divvāku gliemenes </w:t>
      </w:r>
      <w:r w:rsidR="00E23C87">
        <w:rPr>
          <w:lang w:val="lv-LV"/>
        </w:rPr>
        <w:t>at</w:t>
      </w:r>
      <w:r w:rsidR="00537EC4">
        <w:rPr>
          <w:lang w:val="lv-LV"/>
        </w:rPr>
        <w:t>l</w:t>
      </w:r>
      <w:r w:rsidR="00E23C87">
        <w:rPr>
          <w:lang w:val="lv-LV"/>
        </w:rPr>
        <w:t>aižamas up</w:t>
      </w:r>
      <w:r w:rsidR="00537EC4">
        <w:rPr>
          <w:lang w:val="lv-LV"/>
        </w:rPr>
        <w:t>ē</w:t>
      </w:r>
      <w:r w:rsidR="006A50E7">
        <w:rPr>
          <w:lang w:val="lv-LV"/>
        </w:rPr>
        <w:t xml:space="preserve">. </w:t>
      </w:r>
      <w:r w:rsidR="00E23C87">
        <w:rPr>
          <w:lang w:val="lv-LV"/>
        </w:rPr>
        <w:t>Lai mazinātu sedimentu un barības vielu nonākšanu atpakaļ ūde</w:t>
      </w:r>
      <w:r w:rsidR="00537EC4">
        <w:rPr>
          <w:lang w:val="lv-LV"/>
        </w:rPr>
        <w:t>nī</w:t>
      </w:r>
      <w:r w:rsidR="00E23C87">
        <w:rPr>
          <w:lang w:val="lv-LV"/>
        </w:rPr>
        <w:t>, n</w:t>
      </w:r>
      <w:r w:rsidR="00D130DB">
        <w:rPr>
          <w:lang w:val="lv-LV"/>
        </w:rPr>
        <w:t xml:space="preserve">o upes izņemto masu ieteicams izvest no teritorijas, pieļaujama vienmērīga izlīdzināšana krastos ne tuvāk kā </w:t>
      </w:r>
      <w:r w:rsidR="00E23C87">
        <w:rPr>
          <w:lang w:val="lv-LV"/>
        </w:rPr>
        <w:t>2</w:t>
      </w:r>
      <w:r w:rsidR="00D130DB">
        <w:rPr>
          <w:lang w:val="lv-LV"/>
        </w:rPr>
        <w:t xml:space="preserve"> m no upes</w:t>
      </w:r>
      <w:r w:rsidR="006A50E7">
        <w:rPr>
          <w:lang w:val="lv-LV"/>
        </w:rPr>
        <w:t>, neveidojot uzbērumu un ne</w:t>
      </w:r>
      <w:r w:rsidR="00537EC4">
        <w:rPr>
          <w:lang w:val="lv-LV"/>
        </w:rPr>
        <w:t>ka</w:t>
      </w:r>
      <w:r w:rsidR="006A50E7">
        <w:rPr>
          <w:lang w:val="lv-LV"/>
        </w:rPr>
        <w:t>vējot noteci no piegulošajoem zālājiem.</w:t>
      </w:r>
      <w:r w:rsidR="00D130DB">
        <w:rPr>
          <w:lang w:val="lv-LV"/>
        </w:rPr>
        <w:t>.</w:t>
      </w:r>
      <w:r w:rsidR="006A50E7">
        <w:rPr>
          <w:lang w:val="lv-LV"/>
        </w:rPr>
        <w:t xml:space="preserve"> Nepieciešamības gadījumā veicama ūdensaugu izpļaušana Ēķinupes ietekā</w:t>
      </w:r>
      <w:r w:rsidR="00537EC4">
        <w:rPr>
          <w:lang w:val="lv-LV"/>
        </w:rPr>
        <w:t xml:space="preserve"> ezerā</w:t>
      </w:r>
      <w:r w:rsidR="006A50E7">
        <w:rPr>
          <w:lang w:val="lv-LV"/>
        </w:rPr>
        <w:t>.</w:t>
      </w:r>
    </w:p>
    <w:p w:rsidR="00FD484F" w:rsidP="0086437E" w:rsidRDefault="000141E8" w14:paraId="18956341" w14:textId="32BF1129">
      <w:pPr>
        <w:pStyle w:val="tv213"/>
        <w:spacing w:before="0" w:beforeAutospacing="0" w:after="0" w:afterAutospacing="0" w:line="276" w:lineRule="auto"/>
        <w:ind w:firstLine="567"/>
        <w:jc w:val="both"/>
        <w:rPr>
          <w:lang w:val="lv-LV"/>
        </w:rPr>
      </w:pPr>
      <w:r>
        <w:rPr>
          <w:lang w:val="lv-LV"/>
        </w:rPr>
        <w:t xml:space="preserve">Smiltsvēveru upītē izvācami bebru dambji. Nepieciešamības gadījumā veicama </w:t>
      </w:r>
      <w:r w:rsidR="0086437E">
        <w:rPr>
          <w:lang w:val="lv-LV"/>
        </w:rPr>
        <w:t>tīrīšana, ievērojot līdzīgus proncipus kā iepriekš minēts Eiķinupē.</w:t>
      </w:r>
    </w:p>
    <w:p w:rsidRPr="00281BFB" w:rsidR="0086437E" w:rsidP="0086437E" w:rsidRDefault="0086437E" w14:paraId="670216E7" w14:textId="77777777">
      <w:pPr>
        <w:pStyle w:val="tv213"/>
        <w:spacing w:before="0" w:beforeAutospacing="0" w:after="0" w:afterAutospacing="0" w:line="276" w:lineRule="auto"/>
        <w:ind w:firstLine="567"/>
        <w:jc w:val="both"/>
        <w:rPr>
          <w:lang w:val="lv-LV"/>
        </w:rPr>
      </w:pPr>
    </w:p>
    <w:p w:rsidRPr="00AB0B56" w:rsidR="00FD484F" w:rsidP="00DE5D8E" w:rsidRDefault="00FD484F" w14:paraId="360D6073" w14:textId="001D877F">
      <w:pPr>
        <w:pStyle w:val="Heading3"/>
        <w:spacing w:before="0" w:line="276" w:lineRule="auto"/>
      </w:pPr>
      <w:bookmarkStart w:name="_Toc214452985" w:id="37"/>
      <w:r w:rsidRPr="00AB0B56">
        <w:t>2.3.</w:t>
      </w:r>
      <w:r w:rsidR="00D40D16">
        <w:t>6</w:t>
      </w:r>
      <w:r w:rsidRPr="00AB0B56">
        <w:t>. Stāvošu saldūdeņu biotopi</w:t>
      </w:r>
      <w:bookmarkEnd w:id="37"/>
    </w:p>
    <w:p w:rsidR="006C19E0" w:rsidP="00DE5D8E" w:rsidRDefault="00287725" w14:paraId="45FC8510" w14:textId="40B0D282">
      <w:pPr>
        <w:pStyle w:val="tv213"/>
        <w:spacing w:before="0" w:beforeAutospacing="0" w:after="0" w:afterAutospacing="0" w:line="276" w:lineRule="auto"/>
        <w:ind w:firstLine="567"/>
        <w:jc w:val="both"/>
        <w:rPr>
          <w:lang w:val="lv-LV"/>
        </w:rPr>
      </w:pPr>
      <w:r w:rsidRPr="00287725">
        <w:rPr>
          <w:lang w:val="lv-LV"/>
        </w:rPr>
        <w:t>DL “</w:t>
      </w:r>
      <w:r w:rsidR="000E0C51">
        <w:rPr>
          <w:lang w:val="lv-LV"/>
        </w:rPr>
        <w:t>Burtnieka</w:t>
      </w:r>
      <w:r w:rsidRPr="00287725">
        <w:rPr>
          <w:lang w:val="lv-LV"/>
        </w:rPr>
        <w:t xml:space="preserve"> ezera pļavas” teritorijā esošo saldūdeņu </w:t>
      </w:r>
      <w:r w:rsidR="00C256E6">
        <w:rPr>
          <w:lang w:val="lv-LV"/>
        </w:rPr>
        <w:t xml:space="preserve">biotopu </w:t>
      </w:r>
      <w:r w:rsidRPr="00287725">
        <w:rPr>
          <w:lang w:val="lv-LV"/>
        </w:rPr>
        <w:t xml:space="preserve">pētījumi pārsvarā veikti pirmā </w:t>
      </w:r>
      <w:r w:rsidRPr="00287725" w:rsidR="00C256E6">
        <w:rPr>
          <w:lang w:val="lv-LV"/>
        </w:rPr>
        <w:t>D</w:t>
      </w:r>
      <w:r w:rsidR="00C256E6">
        <w:rPr>
          <w:lang w:val="lv-LV"/>
        </w:rPr>
        <w:t>A</w:t>
      </w:r>
      <w:r w:rsidRPr="00287725" w:rsidR="00C256E6">
        <w:rPr>
          <w:lang w:val="lv-LV"/>
        </w:rPr>
        <w:t xml:space="preserve"> </w:t>
      </w:r>
      <w:r w:rsidRPr="00287725">
        <w:rPr>
          <w:lang w:val="lv-LV"/>
        </w:rPr>
        <w:t>plāna, kā arī 2018. gadā “</w:t>
      </w:r>
      <w:r w:rsidR="00343CC9">
        <w:rPr>
          <w:lang w:val="lv-LV"/>
        </w:rPr>
        <w:t>Dabas skaitīšanas</w:t>
      </w:r>
      <w:r w:rsidR="001F3C09">
        <w:rPr>
          <w:lang w:val="lv-LV"/>
        </w:rPr>
        <w:t>” laikā.</w:t>
      </w:r>
      <w:r w:rsidRPr="002656AA" w:rsidR="002656AA">
        <w:rPr>
          <w:lang w:val="lv-LV"/>
        </w:rPr>
        <w:t xml:space="preserve"> </w:t>
      </w:r>
      <w:r w:rsidR="00B15995">
        <w:rPr>
          <w:lang w:val="lv-LV"/>
        </w:rPr>
        <w:t>Šī DA p</w:t>
      </w:r>
      <w:r w:rsidR="00B34C19">
        <w:rPr>
          <w:lang w:val="lv-LV"/>
        </w:rPr>
        <w:t>l</w:t>
      </w:r>
      <w:r w:rsidR="00B15995">
        <w:rPr>
          <w:lang w:val="lv-LV"/>
        </w:rPr>
        <w:t>āna izstrādes laikā 2024. gadā</w:t>
      </w:r>
      <w:r w:rsidRPr="00E14514" w:rsidR="00B15995">
        <w:rPr>
          <w:lang w:val="lv-LV"/>
        </w:rPr>
        <w:t xml:space="preserve"> </w:t>
      </w:r>
      <w:r w:rsidR="00B15995">
        <w:rPr>
          <w:lang w:val="lv-LV"/>
        </w:rPr>
        <w:t>apsekots Burtnieka ezers</w:t>
      </w:r>
      <w:r w:rsidRPr="00E14514" w:rsidR="00B15995">
        <w:rPr>
          <w:lang w:val="lv-LV"/>
        </w:rPr>
        <w:t xml:space="preserve"> atsevišķās vietās no krasta</w:t>
      </w:r>
      <w:r w:rsidR="00B15995">
        <w:rPr>
          <w:lang w:val="lv-LV"/>
        </w:rPr>
        <w:t>, kā arī Sedas vecupes</w:t>
      </w:r>
      <w:r w:rsidRPr="00E14514" w:rsidR="00B15995">
        <w:rPr>
          <w:lang w:val="lv-LV"/>
        </w:rPr>
        <w:t xml:space="preserve"> (</w:t>
      </w:r>
      <w:r w:rsidR="00B15995">
        <w:rPr>
          <w:lang w:val="lv-LV"/>
        </w:rPr>
        <w:t>2.3.6.1</w:t>
      </w:r>
      <w:r w:rsidRPr="00E14514" w:rsidR="00B15995">
        <w:rPr>
          <w:lang w:val="lv-LV"/>
        </w:rPr>
        <w:t>.</w:t>
      </w:r>
      <w:r w:rsidR="00B15995">
        <w:rPr>
          <w:lang w:val="lv-LV"/>
        </w:rPr>
        <w:t>, 2.3.6.2</w:t>
      </w:r>
      <w:r w:rsidRPr="00E14514" w:rsidR="00B15995">
        <w:rPr>
          <w:lang w:val="lv-LV"/>
        </w:rPr>
        <w:t>.attēls)</w:t>
      </w:r>
      <w:r w:rsidR="00484FE1">
        <w:rPr>
          <w:lang w:val="lv-LV"/>
        </w:rPr>
        <w:t xml:space="preserve"> </w:t>
      </w:r>
      <w:r w:rsidRPr="00484FE1" w:rsidR="00484FE1">
        <w:rPr>
          <w:lang w:val="lv-LV"/>
        </w:rPr>
        <w:t>(3.5. pielikums)</w:t>
      </w:r>
      <w:r w:rsidRPr="00E14514" w:rsidR="00B15995">
        <w:rPr>
          <w:lang w:val="lv-LV"/>
        </w:rPr>
        <w:t>.</w:t>
      </w:r>
    </w:p>
    <w:p w:rsidR="00C256E6" w:rsidP="00DE5D8E" w:rsidRDefault="00287725" w14:paraId="720932BB" w14:textId="7EE03DDE">
      <w:pPr>
        <w:pStyle w:val="tv213"/>
        <w:spacing w:before="0" w:beforeAutospacing="0" w:after="0" w:afterAutospacing="0" w:line="276" w:lineRule="auto"/>
        <w:ind w:firstLine="567"/>
        <w:jc w:val="both"/>
        <w:rPr>
          <w:lang w:val="lv-LV"/>
        </w:rPr>
      </w:pPr>
      <w:r w:rsidRPr="00287725">
        <w:rPr>
          <w:lang w:val="lv-LV"/>
        </w:rPr>
        <w:t xml:space="preserve">Daudz pētījumu veikts </w:t>
      </w:r>
      <w:r w:rsidR="000E0C51">
        <w:rPr>
          <w:lang w:val="lv-LV"/>
        </w:rPr>
        <w:t>Burtnieka</w:t>
      </w:r>
      <w:r w:rsidRPr="00287725">
        <w:rPr>
          <w:lang w:val="lv-LV"/>
        </w:rPr>
        <w:t xml:space="preserve"> ezera daļās, kas neietilpst DL robežās. Virszemes ūdeņu monitoringu divās ezera stacijās (ezera vidusdaļā un pie Salacas iztekas) kopš 2003. gada veic </w:t>
      </w:r>
      <w:r w:rsidR="000F27C1">
        <w:rPr>
          <w:lang w:val="lv-LV"/>
        </w:rPr>
        <w:t>LVĢMC</w:t>
      </w:r>
      <w:r w:rsidRPr="00287725">
        <w:rPr>
          <w:lang w:val="lv-LV"/>
        </w:rPr>
        <w:t xml:space="preserve">. No 1981. līdz 2001. gadam dažādus pētījumus </w:t>
      </w:r>
      <w:r w:rsidR="000E0C51">
        <w:rPr>
          <w:lang w:val="lv-LV"/>
        </w:rPr>
        <w:t>Burtnieka</w:t>
      </w:r>
      <w:r w:rsidRPr="00287725">
        <w:rPr>
          <w:lang w:val="lv-LV"/>
        </w:rPr>
        <w:t xml:space="preserve"> ezerā veikusi </w:t>
      </w:r>
      <w:r w:rsidR="000F27C1">
        <w:rPr>
          <w:lang w:val="lv-LV"/>
        </w:rPr>
        <w:t>LU</w:t>
      </w:r>
      <w:r w:rsidRPr="00287725">
        <w:rPr>
          <w:lang w:val="lv-LV"/>
        </w:rPr>
        <w:t xml:space="preserve"> Bioloģijas institūta Hidrobioloģijas laboratorija, kā arī 2013. gadā detalizētu ezera izpēti veicis Vides risinājumu institūts (VRI, 2015).</w:t>
      </w:r>
      <w:r w:rsidR="002656AA">
        <w:rPr>
          <w:lang w:val="lv-LV"/>
        </w:rPr>
        <w:t xml:space="preserve"> </w:t>
      </w:r>
      <w:r w:rsidRPr="00E14514" w:rsidR="00C256E6">
        <w:rPr>
          <w:lang w:val="lv-LV"/>
        </w:rPr>
        <w:t>Burtniek</w:t>
      </w:r>
      <w:r w:rsidR="00C256E6">
        <w:rPr>
          <w:lang w:val="lv-LV"/>
        </w:rPr>
        <w:t>a</w:t>
      </w:r>
      <w:r w:rsidRPr="00E14514" w:rsidR="00C256E6">
        <w:rPr>
          <w:lang w:val="lv-LV"/>
        </w:rPr>
        <w:t xml:space="preserve"> ezera platība ir 4000 ha, vidējais dziļums 2 m, bet maksimālais dziļums 3 m</w:t>
      </w:r>
      <w:r w:rsidR="00B15995">
        <w:rPr>
          <w:lang w:val="lv-LV"/>
        </w:rPr>
        <w:t>, taču</w:t>
      </w:r>
      <w:r w:rsidRPr="00E14514" w:rsidR="00C256E6">
        <w:rPr>
          <w:lang w:val="lv-LV"/>
        </w:rPr>
        <w:t xml:space="preserve"> </w:t>
      </w:r>
      <w:r w:rsidR="00C256E6">
        <w:rPr>
          <w:lang w:val="lv-LV"/>
        </w:rPr>
        <w:t>DL</w:t>
      </w:r>
      <w:r w:rsidRPr="00E14514" w:rsidR="00C256E6">
        <w:rPr>
          <w:lang w:val="lv-LV"/>
        </w:rPr>
        <w:t xml:space="preserve"> “Burtnieka</w:t>
      </w:r>
      <w:r w:rsidR="00C256E6">
        <w:rPr>
          <w:lang w:val="lv-LV"/>
        </w:rPr>
        <w:t xml:space="preserve"> ezera</w:t>
      </w:r>
      <w:r w:rsidRPr="00E14514" w:rsidR="00C256E6">
        <w:rPr>
          <w:lang w:val="lv-LV"/>
        </w:rPr>
        <w:t xml:space="preserve"> pļavas” teritorijā ietilpst </w:t>
      </w:r>
      <w:r w:rsidR="007C1873">
        <w:rPr>
          <w:lang w:val="lv-LV"/>
        </w:rPr>
        <w:t xml:space="preserve">tikai </w:t>
      </w:r>
      <w:r w:rsidRPr="00E14514" w:rsidR="00C256E6">
        <w:rPr>
          <w:lang w:val="lv-LV"/>
        </w:rPr>
        <w:t xml:space="preserve">atsevišķi </w:t>
      </w:r>
      <w:r w:rsidR="007C1873">
        <w:rPr>
          <w:lang w:val="lv-LV"/>
        </w:rPr>
        <w:t xml:space="preserve">ezera </w:t>
      </w:r>
      <w:r w:rsidRPr="00E14514" w:rsidR="00C256E6">
        <w:rPr>
          <w:lang w:val="lv-LV"/>
        </w:rPr>
        <w:t xml:space="preserve">līči pie Briedes grīvas, </w:t>
      </w:r>
      <w:r w:rsidR="00C256E6">
        <w:rPr>
          <w:lang w:val="lv-LV"/>
        </w:rPr>
        <w:t>Burtniek</w:t>
      </w:r>
      <w:r w:rsidR="007C1873">
        <w:rPr>
          <w:lang w:val="lv-LV"/>
        </w:rPr>
        <w:t>iem</w:t>
      </w:r>
      <w:r w:rsidRPr="00E14514" w:rsidR="00C256E6">
        <w:rPr>
          <w:lang w:val="lv-LV"/>
        </w:rPr>
        <w:t xml:space="preserve">, kā arī </w:t>
      </w:r>
      <w:r w:rsidR="00C256E6">
        <w:rPr>
          <w:lang w:val="lv-LV"/>
        </w:rPr>
        <w:t>DL</w:t>
      </w:r>
      <w:r w:rsidRPr="00E14514" w:rsidR="00C256E6">
        <w:rPr>
          <w:lang w:val="lv-LV"/>
        </w:rPr>
        <w:t xml:space="preserve"> ZA daļā </w:t>
      </w:r>
      <w:r w:rsidR="007C1873">
        <w:rPr>
          <w:lang w:val="lv-LV"/>
        </w:rPr>
        <w:t>starp Silzemnieku pludmali un Sedas grīvu</w:t>
      </w:r>
      <w:r w:rsidR="00B15995">
        <w:rPr>
          <w:lang w:val="lv-LV"/>
        </w:rPr>
        <w:t>.</w:t>
      </w:r>
    </w:p>
    <w:p w:rsidR="00C256E6" w:rsidP="00DE5D8E" w:rsidRDefault="00B15995" w14:paraId="1D66A4E6" w14:textId="3B49C381">
      <w:pPr>
        <w:pStyle w:val="tv213"/>
        <w:spacing w:before="0" w:beforeAutospacing="0" w:after="0" w:afterAutospacing="0" w:line="276" w:lineRule="auto"/>
        <w:ind w:firstLine="567"/>
        <w:jc w:val="both"/>
        <w:rPr>
          <w:lang w:val="lv-LV"/>
        </w:rPr>
      </w:pPr>
      <w:r>
        <w:rPr>
          <w:lang w:val="lv-LV"/>
        </w:rPr>
        <w:t>“Dabas skaitīšanā”</w:t>
      </w:r>
      <w:r w:rsidRPr="00E14514">
        <w:rPr>
          <w:lang w:val="lv-LV"/>
        </w:rPr>
        <w:t xml:space="preserve"> </w:t>
      </w:r>
      <w:r>
        <w:rPr>
          <w:lang w:val="lv-LV"/>
        </w:rPr>
        <w:t xml:space="preserve">veiktās apsekošanas </w:t>
      </w:r>
      <w:r w:rsidRPr="00E14514">
        <w:rPr>
          <w:lang w:val="lv-LV"/>
        </w:rPr>
        <w:t xml:space="preserve">laikā </w:t>
      </w:r>
      <w:r>
        <w:rPr>
          <w:lang w:val="lv-LV"/>
        </w:rPr>
        <w:t>Burtnieka</w:t>
      </w:r>
      <w:r w:rsidRPr="00E14514">
        <w:rPr>
          <w:lang w:val="lv-LV"/>
        </w:rPr>
        <w:t xml:space="preserve"> ezerā konstatētas 23 makrofītu sugas un </w:t>
      </w:r>
      <w:r>
        <w:rPr>
          <w:lang w:val="lv-LV"/>
        </w:rPr>
        <w:t xml:space="preserve">noteikta </w:t>
      </w:r>
      <w:r w:rsidRPr="00E14514">
        <w:rPr>
          <w:lang w:val="lv-LV"/>
        </w:rPr>
        <w:t>ūdens caurredzamība ar Seki disku 0,5 m</w:t>
      </w:r>
      <w:r>
        <w:rPr>
          <w:lang w:val="lv-LV"/>
        </w:rPr>
        <w:t xml:space="preserve">. </w:t>
      </w:r>
      <w:r w:rsidRPr="00E14514">
        <w:rPr>
          <w:lang w:val="lv-LV"/>
        </w:rPr>
        <w:t xml:space="preserve">Līdzīgi rezultāti iegūti arī VRI veiktajā pētījumā 2013. gadā, kad </w:t>
      </w:r>
      <w:r>
        <w:rPr>
          <w:lang w:val="lv-LV"/>
        </w:rPr>
        <w:t>ūdens caurredzamība</w:t>
      </w:r>
      <w:r w:rsidRPr="00E14514">
        <w:rPr>
          <w:lang w:val="lv-LV"/>
        </w:rPr>
        <w:t xml:space="preserve"> variēja no 0,4 m vasarā līdz 0,7 m rudenī. </w:t>
      </w:r>
      <w:r>
        <w:rPr>
          <w:lang w:val="lv-LV"/>
        </w:rPr>
        <w:t>Šajā</w:t>
      </w:r>
      <w:r w:rsidRPr="00E14514">
        <w:rPr>
          <w:lang w:val="lv-LV"/>
        </w:rPr>
        <w:t xml:space="preserve"> pētījum</w:t>
      </w:r>
      <w:r>
        <w:rPr>
          <w:lang w:val="lv-LV"/>
        </w:rPr>
        <w:t>ā</w:t>
      </w:r>
      <w:r w:rsidRPr="00E14514">
        <w:rPr>
          <w:lang w:val="lv-LV"/>
        </w:rPr>
        <w:t xml:space="preserve"> </w:t>
      </w:r>
      <w:r>
        <w:rPr>
          <w:lang w:val="lv-LV"/>
        </w:rPr>
        <w:t>Burtnieka</w:t>
      </w:r>
      <w:r w:rsidRPr="00E14514">
        <w:rPr>
          <w:lang w:val="lv-LV"/>
        </w:rPr>
        <w:t xml:space="preserve"> ezers raksturots kā hipereitrofs, par ko liecina augstās barības vielu koncentrācijas ūdenī. Galvenie eitrofikāciju veicinošie faktori ir barības vielu ieplūde no sateces baseinakā arī sedimentu </w:t>
      </w:r>
      <w:r>
        <w:rPr>
          <w:lang w:val="lv-LV"/>
        </w:rPr>
        <w:t>uzduļķošanās</w:t>
      </w:r>
      <w:r w:rsidRPr="00E14514">
        <w:rPr>
          <w:lang w:val="lv-LV"/>
        </w:rPr>
        <w:t>, ko veicina lielais karpveidīgo zivju daudzums ezerā (VRI, 2015).</w:t>
      </w:r>
      <w:r w:rsidRPr="00B15995">
        <w:rPr>
          <w:lang w:val="lv-LV"/>
        </w:rPr>
        <w:t xml:space="preserve"> </w:t>
      </w:r>
      <w:r w:rsidRPr="00B96F6D">
        <w:rPr>
          <w:lang w:val="lv-LV"/>
        </w:rPr>
        <w:t>Burtnieka ezera piekraste daudzviet ir aizaugusi ar niedrēm un ezera piekraste un vecupes ir grūti pieejamas.</w:t>
      </w:r>
    </w:p>
    <w:p w:rsidR="00B15995" w:rsidP="00DE5D8E" w:rsidRDefault="00B15995" w14:paraId="749E79B7" w14:textId="2A71AE72">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AE5F2E">
        <w:rPr>
          <w:rFonts w:ascii="Times New Roman" w:hAnsi="Times New Roman" w:cs="Times New Roman"/>
          <w:sz w:val="24"/>
          <w:szCs w:val="24"/>
          <w:lang w:val="lv-LV"/>
        </w:rPr>
        <w:t>Dabas skaitīšan</w:t>
      </w:r>
      <w:r>
        <w:rPr>
          <w:rFonts w:ascii="Times New Roman" w:hAnsi="Times New Roman" w:cs="Times New Roman"/>
          <w:sz w:val="24"/>
          <w:szCs w:val="24"/>
          <w:lang w:val="lv-LV"/>
        </w:rPr>
        <w:t>ā</w:t>
      </w:r>
      <w:r w:rsidRPr="00E14514" w:rsidR="00E14514">
        <w:rPr>
          <w:rFonts w:ascii="Times New Roman" w:hAnsi="Times New Roman" w:cs="Times New Roman"/>
          <w:sz w:val="24"/>
          <w:szCs w:val="24"/>
          <w:lang w:val="lv-LV"/>
        </w:rPr>
        <w:t>”</w:t>
      </w:r>
      <w:r>
        <w:rPr>
          <w:rFonts w:ascii="Times New Roman" w:hAnsi="Times New Roman" w:cs="Times New Roman"/>
          <w:sz w:val="24"/>
          <w:szCs w:val="24"/>
          <w:lang w:val="lv-LV"/>
        </w:rPr>
        <w:t xml:space="preserve"> noteikts, ka </w:t>
      </w:r>
      <w:r w:rsidR="000E0C51">
        <w:rPr>
          <w:rFonts w:ascii="Times New Roman" w:hAnsi="Times New Roman" w:cs="Times New Roman"/>
          <w:sz w:val="24"/>
          <w:szCs w:val="24"/>
          <w:lang w:val="lv-LV"/>
        </w:rPr>
        <w:t>Burtnieka</w:t>
      </w:r>
      <w:r w:rsidRPr="00E14514" w:rsidR="00E14514">
        <w:rPr>
          <w:rFonts w:ascii="Times New Roman" w:hAnsi="Times New Roman" w:cs="Times New Roman"/>
          <w:sz w:val="24"/>
          <w:szCs w:val="24"/>
          <w:lang w:val="lv-LV"/>
        </w:rPr>
        <w:t xml:space="preserve"> ezers atbilst ES nozīmes biotopa </w:t>
      </w:r>
      <w:r w:rsidRPr="00B15995" w:rsidR="00E14514">
        <w:rPr>
          <w:rFonts w:ascii="Times New Roman" w:hAnsi="Times New Roman" w:cs="Times New Roman"/>
          <w:b/>
          <w:bCs/>
          <w:sz w:val="24"/>
          <w:szCs w:val="24"/>
          <w:lang w:val="lv-LV"/>
        </w:rPr>
        <w:t>3150 Eitrofi ezeri ar iegrimušo ūdensaugu un peldaugu augāju</w:t>
      </w:r>
      <w:r w:rsidRPr="00B15995" w:rsidR="00E14514">
        <w:rPr>
          <w:rFonts w:ascii="Times New Roman" w:hAnsi="Times New Roman" w:cs="Times New Roman"/>
          <w:bCs/>
          <w:sz w:val="24"/>
          <w:szCs w:val="24"/>
          <w:lang w:val="lv-LV"/>
        </w:rPr>
        <w:t xml:space="preserve"> 2. variantam Brūnūdens ezeri ar daudzveidīgu augāju</w:t>
      </w:r>
      <w:r w:rsidRPr="00E14514" w:rsidR="00E14514">
        <w:rPr>
          <w:rFonts w:ascii="Times New Roman" w:hAnsi="Times New Roman" w:cs="Times New Roman"/>
          <w:sz w:val="24"/>
          <w:szCs w:val="24"/>
          <w:lang w:val="lv-LV"/>
        </w:rPr>
        <w:t xml:space="preserve"> un biotopa kvalitāte vērtējama kā vidēja</w:t>
      </w:r>
      <w:r w:rsidR="00B34C19">
        <w:rPr>
          <w:rFonts w:ascii="Times New Roman" w:hAnsi="Times New Roman" w:cs="Times New Roman"/>
          <w:sz w:val="24"/>
          <w:szCs w:val="24"/>
          <w:lang w:val="lv-LV"/>
        </w:rPr>
        <w:t>.</w:t>
      </w:r>
    </w:p>
    <w:tbl>
      <w:tblPr>
        <w:tblW w:w="0" w:type="auto"/>
        <w:tblLook w:val="04A0" w:firstRow="1" w:lastRow="0" w:firstColumn="1" w:lastColumn="0" w:noHBand="0" w:noVBand="1"/>
      </w:tblPr>
      <w:tblGrid>
        <w:gridCol w:w="4986"/>
        <w:gridCol w:w="4986"/>
      </w:tblGrid>
      <w:tr w:rsidR="001F49F0" w:rsidTr="00B34C19" w14:paraId="22A1B6DE" w14:textId="77777777">
        <w:tc>
          <w:tcPr>
            <w:tcW w:w="4981" w:type="dxa"/>
          </w:tcPr>
          <w:p w:rsidR="001F49F0" w:rsidP="00DE5D8E" w:rsidRDefault="001F49F0" w14:paraId="2A899D8D" w14:textId="154BAF26">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0457C996" wp14:editId="36DD4194">
                  <wp:extent cx="3028950" cy="2271895"/>
                  <wp:effectExtent l="0" t="0" r="0" b="0"/>
                  <wp:docPr id="797698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9848" name="Attēls 79769848"/>
                          <pic:cNvPicPr/>
                        </pic:nvPicPr>
                        <pic:blipFill>
                          <a:blip r:embed="rId76" cstate="screen">
                            <a:extLst>
                              <a:ext uri="{28A0092B-C50C-407E-A947-70E740481C1C}">
                                <a14:useLocalDpi xmlns:a14="http://schemas.microsoft.com/office/drawing/2010/main" val="0"/>
                              </a:ext>
                            </a:extLst>
                          </a:blip>
                          <a:stretch>
                            <a:fillRect/>
                          </a:stretch>
                        </pic:blipFill>
                        <pic:spPr>
                          <a:xfrm rot="10800000">
                            <a:off x="0" y="0"/>
                            <a:ext cx="3047287" cy="2285649"/>
                          </a:xfrm>
                          <a:prstGeom prst="rect">
                            <a:avLst/>
                          </a:prstGeom>
                        </pic:spPr>
                      </pic:pic>
                    </a:graphicData>
                  </a:graphic>
                </wp:inline>
              </w:drawing>
            </w:r>
          </w:p>
        </w:tc>
        <w:tc>
          <w:tcPr>
            <w:tcW w:w="4981" w:type="dxa"/>
          </w:tcPr>
          <w:p w:rsidR="001F49F0" w:rsidP="00DE5D8E" w:rsidRDefault="001F49F0" w14:paraId="7C6DFD77" w14:textId="3059B82C">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66D5CD41" wp14:editId="3330207D">
                  <wp:extent cx="3028283" cy="2271395"/>
                  <wp:effectExtent l="0" t="0" r="1270" b="0"/>
                  <wp:docPr id="159129549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95497" name="Attēls 1591295497"/>
                          <pic:cNvPicPr/>
                        </pic:nvPicPr>
                        <pic:blipFill>
                          <a:blip r:embed="rId77" cstate="screen">
                            <a:extLst>
                              <a:ext uri="{28A0092B-C50C-407E-A947-70E740481C1C}">
                                <a14:useLocalDpi xmlns:a14="http://schemas.microsoft.com/office/drawing/2010/main" val="0"/>
                              </a:ext>
                            </a:extLst>
                          </a:blip>
                          <a:stretch>
                            <a:fillRect/>
                          </a:stretch>
                        </pic:blipFill>
                        <pic:spPr>
                          <a:xfrm>
                            <a:off x="0" y="0"/>
                            <a:ext cx="3062391" cy="2296978"/>
                          </a:xfrm>
                          <a:prstGeom prst="rect">
                            <a:avLst/>
                          </a:prstGeom>
                        </pic:spPr>
                      </pic:pic>
                    </a:graphicData>
                  </a:graphic>
                </wp:inline>
              </w:drawing>
            </w:r>
          </w:p>
        </w:tc>
      </w:tr>
      <w:tr w:rsidRPr="00417A7A" w:rsidR="001F49F0" w:rsidTr="00B34C19" w14:paraId="190ADB13" w14:textId="77777777">
        <w:tc>
          <w:tcPr>
            <w:tcW w:w="4981" w:type="dxa"/>
          </w:tcPr>
          <w:p w:rsidRPr="001F49F0" w:rsidR="001F49F0" w:rsidP="00DE5D8E" w:rsidRDefault="002656AA" w14:paraId="30F12736" w14:textId="4696F6C4">
            <w:pPr>
              <w:spacing w:after="0" w:line="276" w:lineRule="auto"/>
              <w:jc w:val="both"/>
              <w:rPr>
                <w:rFonts w:ascii="Times New Roman" w:hAnsi="Times New Roman" w:cs="Times New Roman"/>
              </w:rPr>
            </w:pPr>
            <w:r w:rsidRPr="002656AA">
              <w:rPr>
                <w:rFonts w:ascii="Times New Roman" w:hAnsi="Times New Roman" w:cs="Times New Roman"/>
              </w:rPr>
              <w:t>2.3.</w:t>
            </w:r>
            <w:r w:rsidRPr="001F49F0" w:rsidR="001F49F0">
              <w:rPr>
                <w:rFonts w:ascii="Times New Roman" w:hAnsi="Times New Roman" w:cs="Times New Roman"/>
              </w:rPr>
              <w:t>6.</w:t>
            </w:r>
            <w:r>
              <w:rPr>
                <w:rFonts w:ascii="Times New Roman" w:hAnsi="Times New Roman" w:cs="Times New Roman"/>
              </w:rPr>
              <w:t>1.</w:t>
            </w:r>
            <w:r w:rsidRPr="001F49F0" w:rsidR="001F49F0">
              <w:rPr>
                <w:rFonts w:ascii="Times New Roman" w:hAnsi="Times New Roman" w:cs="Times New Roman"/>
              </w:rPr>
              <w:t xml:space="preserve"> att</w:t>
            </w:r>
            <w:r>
              <w:rPr>
                <w:rFonts w:ascii="Times New Roman" w:hAnsi="Times New Roman" w:cs="Times New Roman"/>
              </w:rPr>
              <w:t xml:space="preserve">. </w:t>
            </w:r>
            <w:r w:rsidRPr="001F49F0" w:rsidR="001F49F0">
              <w:rPr>
                <w:rFonts w:ascii="Times New Roman" w:hAnsi="Times New Roman" w:cs="Times New Roman"/>
              </w:rPr>
              <w:t xml:space="preserve">Skats uz </w:t>
            </w:r>
            <w:r w:rsidR="000E0C51">
              <w:rPr>
                <w:rFonts w:ascii="Times New Roman" w:hAnsi="Times New Roman" w:cs="Times New Roman"/>
              </w:rPr>
              <w:t>Burtnieka</w:t>
            </w:r>
            <w:r w:rsidRPr="001F49F0" w:rsidR="001F49F0">
              <w:rPr>
                <w:rFonts w:ascii="Times New Roman" w:hAnsi="Times New Roman" w:cs="Times New Roman"/>
              </w:rPr>
              <w:t xml:space="preserve"> ezeru DL “</w:t>
            </w:r>
            <w:r w:rsidR="000E0C51">
              <w:rPr>
                <w:rFonts w:ascii="Times New Roman" w:hAnsi="Times New Roman" w:cs="Times New Roman"/>
              </w:rPr>
              <w:t>Burtnieka</w:t>
            </w:r>
            <w:r w:rsidRPr="001F49F0" w:rsidR="001F49F0">
              <w:rPr>
                <w:rFonts w:ascii="Times New Roman" w:hAnsi="Times New Roman" w:cs="Times New Roman"/>
              </w:rPr>
              <w:t xml:space="preserve"> ezera pļavas” teritorijā </w:t>
            </w:r>
            <w:r>
              <w:rPr>
                <w:rFonts w:ascii="Times New Roman" w:hAnsi="Times New Roman" w:cs="Times New Roman"/>
              </w:rPr>
              <w:t>06.06.</w:t>
            </w:r>
            <w:r w:rsidRPr="001F49F0" w:rsidR="001F49F0">
              <w:rPr>
                <w:rFonts w:ascii="Times New Roman" w:hAnsi="Times New Roman" w:cs="Times New Roman"/>
              </w:rPr>
              <w:t>2024.</w:t>
            </w:r>
            <w:r>
              <w:rPr>
                <w:rFonts w:ascii="Times New Roman" w:hAnsi="Times New Roman" w:cs="Times New Roman"/>
              </w:rPr>
              <w:t xml:space="preserve">, </w:t>
            </w:r>
            <w:r w:rsidRPr="001F49F0">
              <w:rPr>
                <w:rFonts w:ascii="Times New Roman" w:hAnsi="Times New Roman" w:cs="Times New Roman"/>
              </w:rPr>
              <w:t>D. Ozoliņ</w:t>
            </w:r>
            <w:r>
              <w:rPr>
                <w:rFonts w:ascii="Times New Roman" w:hAnsi="Times New Roman" w:cs="Times New Roman"/>
              </w:rPr>
              <w:t xml:space="preserve">a foto. </w:t>
            </w:r>
          </w:p>
        </w:tc>
        <w:tc>
          <w:tcPr>
            <w:tcW w:w="4981" w:type="dxa"/>
          </w:tcPr>
          <w:p w:rsidRPr="001F49F0" w:rsidR="001F49F0" w:rsidP="00DE5D8E" w:rsidRDefault="002656AA" w14:paraId="2E79FDD0" w14:textId="18DDA395">
            <w:pPr>
              <w:spacing w:after="0" w:line="276" w:lineRule="auto"/>
              <w:jc w:val="both"/>
              <w:rPr>
                <w:rFonts w:ascii="Times New Roman" w:hAnsi="Times New Roman" w:cs="Times New Roman"/>
              </w:rPr>
            </w:pPr>
            <w:r w:rsidRPr="002656AA">
              <w:rPr>
                <w:rFonts w:ascii="Times New Roman" w:hAnsi="Times New Roman" w:cs="Times New Roman"/>
              </w:rPr>
              <w:t>2.3.6.</w:t>
            </w:r>
            <w:r>
              <w:rPr>
                <w:rFonts w:ascii="Times New Roman" w:hAnsi="Times New Roman" w:cs="Times New Roman"/>
              </w:rPr>
              <w:t>2</w:t>
            </w:r>
            <w:r w:rsidRPr="001F49F0" w:rsidR="001F49F0">
              <w:rPr>
                <w:rFonts w:ascii="Times New Roman" w:hAnsi="Times New Roman" w:cs="Times New Roman"/>
              </w:rPr>
              <w:t>. att</w:t>
            </w:r>
            <w:r>
              <w:rPr>
                <w:rFonts w:ascii="Times New Roman" w:hAnsi="Times New Roman" w:cs="Times New Roman"/>
              </w:rPr>
              <w:t>.</w:t>
            </w:r>
            <w:r w:rsidRPr="001F49F0" w:rsidR="001F49F0">
              <w:rPr>
                <w:rFonts w:ascii="Times New Roman" w:hAnsi="Times New Roman" w:cs="Times New Roman"/>
              </w:rPr>
              <w:t xml:space="preserve"> Sedas vecupe</w:t>
            </w:r>
            <w:r w:rsidR="00142458">
              <w:rPr>
                <w:rFonts w:ascii="Times New Roman" w:hAnsi="Times New Roman" w:cs="Times New Roman"/>
              </w:rPr>
              <w:t xml:space="preserve"> </w:t>
            </w:r>
            <w:r w:rsidRPr="001F49F0" w:rsidR="001F49F0">
              <w:rPr>
                <w:rFonts w:ascii="Times New Roman" w:hAnsi="Times New Roman" w:cs="Times New Roman"/>
              </w:rPr>
              <w:t>DL “</w:t>
            </w:r>
            <w:r w:rsidR="000E0C51">
              <w:rPr>
                <w:rFonts w:ascii="Times New Roman" w:hAnsi="Times New Roman" w:cs="Times New Roman"/>
              </w:rPr>
              <w:t>Burtnieka</w:t>
            </w:r>
            <w:r w:rsidRPr="001F49F0" w:rsidR="001F49F0">
              <w:rPr>
                <w:rFonts w:ascii="Times New Roman" w:hAnsi="Times New Roman" w:cs="Times New Roman"/>
              </w:rPr>
              <w:t xml:space="preserve"> ezera pļavas” teritorijā </w:t>
            </w:r>
            <w:r>
              <w:rPr>
                <w:rFonts w:ascii="Times New Roman" w:hAnsi="Times New Roman" w:cs="Times New Roman"/>
              </w:rPr>
              <w:t>06.06.</w:t>
            </w:r>
            <w:r w:rsidRPr="001F49F0" w:rsidR="001F49F0">
              <w:rPr>
                <w:rFonts w:ascii="Times New Roman" w:hAnsi="Times New Roman" w:cs="Times New Roman"/>
              </w:rPr>
              <w:t>2024.</w:t>
            </w:r>
            <w:r>
              <w:rPr>
                <w:rFonts w:ascii="Times New Roman" w:hAnsi="Times New Roman" w:cs="Times New Roman"/>
              </w:rPr>
              <w:t xml:space="preserve">, </w:t>
            </w:r>
            <w:r w:rsidRPr="001F49F0" w:rsidR="001F49F0">
              <w:rPr>
                <w:rFonts w:ascii="Times New Roman" w:hAnsi="Times New Roman" w:cs="Times New Roman"/>
              </w:rPr>
              <w:t xml:space="preserve">D. </w:t>
            </w:r>
            <w:r w:rsidRPr="001F49F0">
              <w:rPr>
                <w:rFonts w:ascii="Times New Roman" w:hAnsi="Times New Roman" w:cs="Times New Roman"/>
              </w:rPr>
              <w:t>Ozoliņ</w:t>
            </w:r>
            <w:r>
              <w:rPr>
                <w:rFonts w:ascii="Times New Roman" w:hAnsi="Times New Roman" w:cs="Times New Roman"/>
              </w:rPr>
              <w:t>a f</w:t>
            </w:r>
            <w:r w:rsidRPr="001F49F0">
              <w:rPr>
                <w:rFonts w:ascii="Times New Roman" w:hAnsi="Times New Roman" w:cs="Times New Roman"/>
              </w:rPr>
              <w:t>oto</w:t>
            </w:r>
            <w:r>
              <w:rPr>
                <w:rFonts w:ascii="Times New Roman" w:hAnsi="Times New Roman" w:cs="Times New Roman"/>
              </w:rPr>
              <w:t>.</w:t>
            </w:r>
          </w:p>
        </w:tc>
      </w:tr>
    </w:tbl>
    <w:p w:rsidR="00B62407" w:rsidP="00DE5D8E" w:rsidRDefault="00B62407" w14:paraId="7791D97D" w14:textId="77777777">
      <w:pPr>
        <w:spacing w:after="0" w:line="276" w:lineRule="auto"/>
        <w:ind w:firstLine="567"/>
        <w:jc w:val="both"/>
        <w:rPr>
          <w:rFonts w:ascii="Times New Roman" w:hAnsi="Times New Roman" w:cs="Times New Roman"/>
          <w:sz w:val="24"/>
          <w:szCs w:val="24"/>
          <w:lang w:val="lv-LV"/>
        </w:rPr>
      </w:pPr>
    </w:p>
    <w:p w:rsidR="00A60E74" w:rsidP="00DE5D8E" w:rsidRDefault="00E14514" w14:paraId="55728D31" w14:textId="5F987A1F">
      <w:pPr>
        <w:spacing w:after="0" w:line="276" w:lineRule="auto"/>
        <w:ind w:firstLine="567"/>
        <w:jc w:val="both"/>
        <w:rPr>
          <w:rFonts w:ascii="Times New Roman" w:hAnsi="Times New Roman" w:cs="Times New Roman"/>
          <w:sz w:val="24"/>
          <w:szCs w:val="24"/>
          <w:lang w:val="lv-LV"/>
        </w:rPr>
      </w:pPr>
      <w:r w:rsidRPr="007E719F">
        <w:rPr>
          <w:rFonts w:ascii="Times New Roman" w:hAnsi="Times New Roman" w:cs="Times New Roman"/>
          <w:sz w:val="24"/>
          <w:szCs w:val="24"/>
          <w:lang w:val="lv-LV"/>
        </w:rPr>
        <w:t xml:space="preserve">Sedas grīvas kreisajā </w:t>
      </w:r>
      <w:r w:rsidR="00B34C19">
        <w:rPr>
          <w:rFonts w:ascii="Times New Roman" w:hAnsi="Times New Roman" w:cs="Times New Roman"/>
          <w:sz w:val="24"/>
          <w:szCs w:val="24"/>
          <w:lang w:val="lv-LV"/>
        </w:rPr>
        <w:t>krastā</w:t>
      </w:r>
      <w:r w:rsidRPr="007E719F" w:rsidR="00B34C19">
        <w:rPr>
          <w:rFonts w:ascii="Times New Roman" w:hAnsi="Times New Roman" w:cs="Times New Roman"/>
          <w:sz w:val="24"/>
          <w:szCs w:val="24"/>
          <w:lang w:val="lv-LV"/>
        </w:rPr>
        <w:t xml:space="preserve"> </w:t>
      </w:r>
      <w:r w:rsidRPr="007E719F">
        <w:rPr>
          <w:rFonts w:ascii="Times New Roman" w:hAnsi="Times New Roman" w:cs="Times New Roman"/>
          <w:sz w:val="24"/>
          <w:szCs w:val="24"/>
          <w:lang w:val="lv-LV"/>
        </w:rPr>
        <w:t xml:space="preserve">DL teritorijā atrodas </w:t>
      </w:r>
      <w:r w:rsidR="00B34C19">
        <w:rPr>
          <w:rFonts w:ascii="Times New Roman" w:hAnsi="Times New Roman" w:cs="Times New Roman"/>
          <w:sz w:val="24"/>
          <w:szCs w:val="24"/>
          <w:lang w:val="lv-LV"/>
        </w:rPr>
        <w:t>3</w:t>
      </w:r>
      <w:r w:rsidRPr="007E719F" w:rsidR="00B34C19">
        <w:rPr>
          <w:rFonts w:ascii="Times New Roman" w:hAnsi="Times New Roman" w:cs="Times New Roman"/>
          <w:sz w:val="24"/>
          <w:szCs w:val="24"/>
          <w:lang w:val="lv-LV"/>
        </w:rPr>
        <w:t xml:space="preserve"> </w:t>
      </w:r>
      <w:r w:rsidRPr="007E719F">
        <w:rPr>
          <w:rFonts w:ascii="Times New Roman" w:hAnsi="Times New Roman" w:cs="Times New Roman"/>
          <w:sz w:val="24"/>
          <w:szCs w:val="24"/>
          <w:lang w:val="lv-LV"/>
        </w:rPr>
        <w:t xml:space="preserve">vecupes, kas atbilst biotopa </w:t>
      </w:r>
      <w:r w:rsidRPr="006C19E0">
        <w:rPr>
          <w:rFonts w:ascii="Times New Roman" w:hAnsi="Times New Roman" w:cs="Times New Roman"/>
          <w:b/>
          <w:bCs/>
          <w:sz w:val="24"/>
          <w:szCs w:val="24"/>
          <w:lang w:val="lv-LV"/>
        </w:rPr>
        <w:t xml:space="preserve">3150 Eitrofi ezeri ar iegrimušo ūdensaugu un peldaugu augāju </w:t>
      </w:r>
      <w:r w:rsidRPr="00B34C19">
        <w:rPr>
          <w:rFonts w:ascii="Times New Roman" w:hAnsi="Times New Roman" w:cs="Times New Roman"/>
          <w:bCs/>
          <w:sz w:val="24"/>
          <w:szCs w:val="24"/>
          <w:lang w:val="lv-LV"/>
        </w:rPr>
        <w:t>3. variantam Vecupes (vecupju un atteku izceslmes ezeri) ar daudzveidīgu, eitrofiem ezeriem raksturīgo augāju</w:t>
      </w:r>
      <w:r w:rsidRPr="007E719F">
        <w:rPr>
          <w:rFonts w:ascii="Times New Roman" w:hAnsi="Times New Roman" w:cs="Times New Roman"/>
          <w:sz w:val="24"/>
          <w:szCs w:val="24"/>
          <w:lang w:val="lv-LV"/>
        </w:rPr>
        <w:t>. Vecupēs kosntatētas vair</w:t>
      </w:r>
      <w:r w:rsidR="00B34C19">
        <w:rPr>
          <w:rFonts w:ascii="Times New Roman" w:hAnsi="Times New Roman" w:cs="Times New Roman"/>
          <w:sz w:val="24"/>
          <w:szCs w:val="24"/>
          <w:lang w:val="lv-LV"/>
        </w:rPr>
        <w:t>ā</w:t>
      </w:r>
      <w:r w:rsidRPr="007E719F">
        <w:rPr>
          <w:rFonts w:ascii="Times New Roman" w:hAnsi="Times New Roman" w:cs="Times New Roman"/>
          <w:sz w:val="24"/>
          <w:szCs w:val="24"/>
          <w:lang w:val="lv-LV"/>
        </w:rPr>
        <w:t xml:space="preserve">kas makrofītu sugas: helofītu joslā – parastā niedre </w:t>
      </w:r>
      <w:r w:rsidRPr="007E719F">
        <w:rPr>
          <w:rFonts w:ascii="Times New Roman" w:hAnsi="Times New Roman" w:cs="Times New Roman"/>
          <w:i/>
          <w:iCs/>
          <w:sz w:val="24"/>
          <w:szCs w:val="24"/>
          <w:lang w:val="lv-LV"/>
        </w:rPr>
        <w:t>Phragmites australis</w:t>
      </w:r>
      <w:r w:rsidRPr="007E719F">
        <w:rPr>
          <w:rFonts w:ascii="Times New Roman" w:hAnsi="Times New Roman" w:cs="Times New Roman"/>
          <w:sz w:val="24"/>
          <w:szCs w:val="24"/>
          <w:lang w:val="lv-LV"/>
        </w:rPr>
        <w:t xml:space="preserve">, dižmeldru grīslis </w:t>
      </w:r>
      <w:r w:rsidRPr="007E719F">
        <w:rPr>
          <w:rFonts w:ascii="Times New Roman" w:hAnsi="Times New Roman" w:cs="Times New Roman"/>
          <w:i/>
          <w:iCs/>
          <w:sz w:val="24"/>
          <w:szCs w:val="24"/>
          <w:lang w:val="lv-LV"/>
        </w:rPr>
        <w:t>Carex pseudocyperus</w:t>
      </w:r>
      <w:r w:rsidRPr="007E719F">
        <w:rPr>
          <w:rFonts w:ascii="Times New Roman" w:hAnsi="Times New Roman" w:cs="Times New Roman"/>
          <w:sz w:val="24"/>
          <w:szCs w:val="24"/>
          <w:lang w:val="lv-LV"/>
        </w:rPr>
        <w:t xml:space="preserve">, krastmalas grīslis </w:t>
      </w:r>
      <w:r w:rsidRPr="007E719F">
        <w:rPr>
          <w:rFonts w:ascii="Times New Roman" w:hAnsi="Times New Roman" w:cs="Times New Roman"/>
          <w:i/>
          <w:iCs/>
          <w:sz w:val="24"/>
          <w:szCs w:val="24"/>
          <w:lang w:val="lv-LV"/>
        </w:rPr>
        <w:t>Carex acutiformis</w:t>
      </w:r>
      <w:r w:rsidRPr="007E719F">
        <w:rPr>
          <w:rFonts w:ascii="Times New Roman" w:hAnsi="Times New Roman" w:cs="Times New Roman"/>
          <w:sz w:val="24"/>
          <w:szCs w:val="24"/>
          <w:lang w:val="lv-LV"/>
        </w:rPr>
        <w:t xml:space="preserve">; nimfeīdu joslā – dzeltenās lēpes </w:t>
      </w:r>
      <w:r w:rsidRPr="007E719F">
        <w:rPr>
          <w:rFonts w:ascii="Times New Roman" w:hAnsi="Times New Roman" w:cs="Times New Roman"/>
          <w:i/>
          <w:iCs/>
          <w:sz w:val="24"/>
          <w:szCs w:val="24"/>
          <w:lang w:val="lv-LV"/>
        </w:rPr>
        <w:t>Nuphar lutea</w:t>
      </w:r>
      <w:r w:rsidRPr="007E719F">
        <w:rPr>
          <w:rFonts w:ascii="Times New Roman" w:hAnsi="Times New Roman" w:cs="Times New Roman"/>
          <w:sz w:val="24"/>
          <w:szCs w:val="24"/>
          <w:lang w:val="lv-LV"/>
        </w:rPr>
        <w:t xml:space="preserve"> un sniegbaltās ūdensrozes </w:t>
      </w:r>
      <w:r w:rsidRPr="007E719F">
        <w:rPr>
          <w:rFonts w:ascii="Times New Roman" w:hAnsi="Times New Roman" w:cs="Times New Roman"/>
          <w:i/>
          <w:iCs/>
          <w:sz w:val="24"/>
          <w:szCs w:val="24"/>
          <w:lang w:val="lv-LV"/>
        </w:rPr>
        <w:t>Nymphaea candida</w:t>
      </w:r>
      <w:r w:rsidRPr="007E719F">
        <w:rPr>
          <w:rFonts w:ascii="Times New Roman" w:hAnsi="Times New Roman" w:cs="Times New Roman"/>
          <w:sz w:val="24"/>
          <w:szCs w:val="24"/>
          <w:lang w:val="lv-LV"/>
        </w:rPr>
        <w:t xml:space="preserve">; elodeīdu joslā – spožās glīvenes </w:t>
      </w:r>
      <w:r w:rsidRPr="007E719F">
        <w:rPr>
          <w:rFonts w:ascii="Times New Roman" w:hAnsi="Times New Roman" w:cs="Times New Roman"/>
          <w:i/>
          <w:iCs/>
          <w:sz w:val="24"/>
          <w:szCs w:val="24"/>
          <w:lang w:val="lv-LV"/>
        </w:rPr>
        <w:t>Potamogeton lucens</w:t>
      </w:r>
      <w:r w:rsidRPr="007E719F">
        <w:rPr>
          <w:rFonts w:ascii="Times New Roman" w:hAnsi="Times New Roman" w:cs="Times New Roman"/>
          <w:sz w:val="24"/>
          <w:szCs w:val="24"/>
          <w:lang w:val="lv-LV"/>
        </w:rPr>
        <w:t>.</w:t>
      </w:r>
    </w:p>
    <w:p w:rsidRPr="007E719F" w:rsidR="00E14514" w:rsidP="00DE5D8E" w:rsidRDefault="00E14514" w14:paraId="504E0EF4" w14:textId="419DBB82">
      <w:pPr>
        <w:spacing w:after="0" w:line="276" w:lineRule="auto"/>
        <w:ind w:firstLine="567"/>
        <w:jc w:val="both"/>
        <w:rPr>
          <w:rFonts w:ascii="Times New Roman" w:hAnsi="Times New Roman" w:cs="Times New Roman"/>
          <w:sz w:val="24"/>
          <w:szCs w:val="24"/>
          <w:lang w:val="lv-LV"/>
        </w:rPr>
      </w:pPr>
      <w:r w:rsidRPr="007E719F">
        <w:rPr>
          <w:rFonts w:ascii="Times New Roman" w:hAnsi="Times New Roman" w:cs="Times New Roman"/>
          <w:sz w:val="24"/>
          <w:szCs w:val="24"/>
          <w:lang w:val="lv-LV"/>
        </w:rPr>
        <w:t xml:space="preserve">Vecupju aizaugums 80 %, ko </w:t>
      </w:r>
      <w:r w:rsidR="00A60E74">
        <w:rPr>
          <w:rFonts w:ascii="Times New Roman" w:hAnsi="Times New Roman" w:cs="Times New Roman"/>
          <w:sz w:val="24"/>
          <w:szCs w:val="24"/>
          <w:lang w:val="lv-LV"/>
        </w:rPr>
        <w:t xml:space="preserve">veido </w:t>
      </w:r>
      <w:r w:rsidRPr="007E719F">
        <w:rPr>
          <w:rFonts w:ascii="Times New Roman" w:hAnsi="Times New Roman" w:cs="Times New Roman"/>
          <w:sz w:val="24"/>
          <w:szCs w:val="24"/>
          <w:lang w:val="lv-LV"/>
        </w:rPr>
        <w:t>30 % helofīti, 40 nimfeīdi</w:t>
      </w:r>
      <w:r w:rsidR="00A60E74">
        <w:rPr>
          <w:rFonts w:ascii="Times New Roman" w:hAnsi="Times New Roman" w:cs="Times New Roman"/>
          <w:sz w:val="24"/>
          <w:szCs w:val="24"/>
          <w:lang w:val="lv-LV"/>
        </w:rPr>
        <w:t xml:space="preserve"> un</w:t>
      </w:r>
      <w:r w:rsidRPr="007E719F">
        <w:rPr>
          <w:rFonts w:ascii="Times New Roman" w:hAnsi="Times New Roman" w:cs="Times New Roman"/>
          <w:sz w:val="24"/>
          <w:szCs w:val="24"/>
          <w:lang w:val="lv-LV"/>
        </w:rPr>
        <w:t xml:space="preserve"> 10% elodeīdi (</w:t>
      </w:r>
      <w:r w:rsidR="00B34C19">
        <w:rPr>
          <w:rFonts w:ascii="Times New Roman" w:hAnsi="Times New Roman" w:cs="Times New Roman"/>
          <w:sz w:val="24"/>
          <w:szCs w:val="24"/>
          <w:lang w:val="lv-LV"/>
        </w:rPr>
        <w:t>2.3.6.2</w:t>
      </w:r>
      <w:r w:rsidRPr="007E719F" w:rsidR="00A60E74">
        <w:rPr>
          <w:rFonts w:ascii="Times New Roman" w:hAnsi="Times New Roman" w:cs="Times New Roman"/>
          <w:sz w:val="24"/>
          <w:szCs w:val="24"/>
          <w:lang w:val="lv-LV"/>
        </w:rPr>
        <w:t>.</w:t>
      </w:r>
      <w:r w:rsidR="00A60E74">
        <w:rPr>
          <w:rFonts w:ascii="Times New Roman" w:hAnsi="Times New Roman" w:cs="Times New Roman"/>
          <w:sz w:val="24"/>
          <w:szCs w:val="24"/>
          <w:lang w:val="lv-LV"/>
        </w:rPr>
        <w:t> </w:t>
      </w:r>
      <w:r w:rsidRPr="007E719F">
        <w:rPr>
          <w:rFonts w:ascii="Times New Roman" w:hAnsi="Times New Roman" w:cs="Times New Roman"/>
          <w:sz w:val="24"/>
          <w:szCs w:val="24"/>
          <w:lang w:val="lv-LV"/>
        </w:rPr>
        <w:t>attēls).</w:t>
      </w:r>
      <w:r w:rsidRPr="00A60E74" w:rsidR="00A60E74">
        <w:rPr>
          <w:rFonts w:ascii="Times New Roman" w:hAnsi="Times New Roman" w:cs="Times New Roman"/>
          <w:sz w:val="24"/>
          <w:szCs w:val="24"/>
          <w:lang w:val="lv-LV"/>
        </w:rPr>
        <w:t xml:space="preserve"> </w:t>
      </w:r>
      <w:r w:rsidRPr="009D5CBC" w:rsidR="00A60E74">
        <w:rPr>
          <w:rFonts w:ascii="Times New Roman" w:hAnsi="Times New Roman" w:cs="Times New Roman"/>
          <w:sz w:val="24"/>
          <w:szCs w:val="24"/>
          <w:lang w:val="lv-LV"/>
        </w:rPr>
        <w:t xml:space="preserve">Sedas vecupju </w:t>
      </w:r>
      <w:r w:rsidR="00A60E74">
        <w:rPr>
          <w:rFonts w:ascii="Times New Roman" w:hAnsi="Times New Roman" w:cs="Times New Roman"/>
          <w:sz w:val="24"/>
          <w:szCs w:val="24"/>
          <w:lang w:val="lv-LV"/>
        </w:rPr>
        <w:t xml:space="preserve">biotopu </w:t>
      </w:r>
      <w:r w:rsidRPr="009D5CBC" w:rsidR="00A60E74">
        <w:rPr>
          <w:rFonts w:ascii="Times New Roman" w:hAnsi="Times New Roman" w:cs="Times New Roman"/>
          <w:sz w:val="24"/>
          <w:szCs w:val="24"/>
          <w:lang w:val="lv-LV"/>
        </w:rPr>
        <w:t>kvalitāte ir laba un to nodrošina ūdens apmaiņa ar ezeru un Sedas upi palu laikā. Vecupes ir salīdzinoši aizaugušas, tomēr jāņem vērā, ka tās ir seklas un mijiedarbībā ar bagātīgo augāju nodrošina dzīvotnes daudzām ūdens bezmugurkaulnieku sugām.</w:t>
      </w:r>
    </w:p>
    <w:p w:rsidRPr="00FB4296" w:rsidR="00BB0CB5" w:rsidP="00DE5D8E" w:rsidRDefault="00E14514" w14:paraId="72735496" w14:textId="0C616F0E">
      <w:pPr>
        <w:spacing w:after="0" w:line="276" w:lineRule="auto"/>
        <w:ind w:firstLine="567"/>
        <w:jc w:val="both"/>
        <w:rPr>
          <w:rFonts w:ascii="Times New Roman" w:hAnsi="Times New Roman" w:cs="Times New Roman"/>
          <w:sz w:val="24"/>
          <w:szCs w:val="24"/>
          <w:lang w:val="lv-LV"/>
        </w:rPr>
      </w:pPr>
      <w:r w:rsidRPr="004C57B2">
        <w:rPr>
          <w:rFonts w:ascii="Times New Roman" w:hAnsi="Times New Roman" w:cs="Times New Roman"/>
          <w:sz w:val="24"/>
          <w:szCs w:val="24"/>
          <w:lang w:val="lv-LV"/>
        </w:rPr>
        <w:t>Izžūstošās Briedes vecupes un vecupes, kuru platība ir mazāka par 0,1 ha nav</w:t>
      </w:r>
      <w:r w:rsidRPr="004C57B2" w:rsidR="001F49F0">
        <w:rPr>
          <w:rFonts w:ascii="Times New Roman" w:hAnsi="Times New Roman" w:cs="Times New Roman"/>
          <w:sz w:val="24"/>
          <w:szCs w:val="24"/>
          <w:lang w:val="lv-LV"/>
        </w:rPr>
        <w:t xml:space="preserve"> </w:t>
      </w:r>
      <w:r w:rsidRPr="004C57B2">
        <w:rPr>
          <w:rFonts w:ascii="Times New Roman" w:hAnsi="Times New Roman" w:cs="Times New Roman"/>
          <w:sz w:val="24"/>
          <w:szCs w:val="24"/>
          <w:lang w:val="lv-LV"/>
        </w:rPr>
        <w:t xml:space="preserve">uzskatāmas par ES nozīmes īpaši aizsargājamiem biotopiem (Sniedze Kretalova, 2013 grām. </w:t>
      </w:r>
      <w:r w:rsidRPr="00FB4296">
        <w:rPr>
          <w:rFonts w:ascii="Times New Roman" w:hAnsi="Times New Roman" w:cs="Times New Roman"/>
          <w:sz w:val="24"/>
          <w:szCs w:val="24"/>
          <w:lang w:val="lv-LV"/>
        </w:rPr>
        <w:t>Auniņš, 2013).</w:t>
      </w:r>
    </w:p>
    <w:p w:rsidR="00A97C3F" w:rsidP="00DE5D8E" w:rsidRDefault="00A97C3F" w14:paraId="5A8364CA" w14:textId="0FFD0E54">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Nelielo platību dēļ stāvošu </w:t>
      </w:r>
      <w:r w:rsidRPr="00A97C3F">
        <w:rPr>
          <w:rFonts w:ascii="Times New Roman" w:hAnsi="Times New Roman" w:cs="Times New Roman"/>
          <w:sz w:val="24"/>
          <w:szCs w:val="24"/>
          <w:lang w:val="lv-LV"/>
        </w:rPr>
        <w:t xml:space="preserve">saldūdeņu biotopu </w:t>
      </w:r>
      <w:r w:rsidRPr="00A97C3F">
        <w:rPr>
          <w:rFonts w:ascii="Times New Roman" w:hAnsi="Times New Roman" w:cs="Times New Roman"/>
          <w:b/>
          <w:sz w:val="24"/>
          <w:szCs w:val="24"/>
          <w:lang w:val="lv-LV"/>
        </w:rPr>
        <w:t>sociāli ekonomiskā vērtība</w:t>
      </w:r>
      <w:r w:rsidRPr="00A97C3F">
        <w:rPr>
          <w:rFonts w:ascii="Times New Roman" w:hAnsi="Times New Roman" w:cs="Times New Roman"/>
          <w:sz w:val="24"/>
          <w:szCs w:val="24"/>
          <w:lang w:val="lv-LV"/>
        </w:rPr>
        <w:t xml:space="preserve"> </w:t>
      </w:r>
      <w:r>
        <w:rPr>
          <w:rFonts w:ascii="Times New Roman" w:hAnsi="Times New Roman" w:cs="Times New Roman"/>
          <w:sz w:val="24"/>
          <w:szCs w:val="24"/>
          <w:lang w:val="lv-LV"/>
        </w:rPr>
        <w:t>DL “Burtnieka ezera pļavas” ir maznozīmīga, salīdzinot ar Burtnieku kopumā, taču atzīmējamas zivju un medījamo ūdensputnu dzīvotnes.</w:t>
      </w:r>
    </w:p>
    <w:p w:rsidR="00A97C3F" w:rsidP="00DE5D8E" w:rsidRDefault="00B34C19" w14:paraId="628261F2" w14:textId="309B22AB">
      <w:pPr>
        <w:spacing w:after="0" w:line="276" w:lineRule="auto"/>
        <w:ind w:firstLine="567"/>
        <w:jc w:val="both"/>
        <w:rPr>
          <w:rFonts w:ascii="Times New Roman" w:hAnsi="Times New Roman" w:cs="Times New Roman"/>
          <w:sz w:val="24"/>
          <w:szCs w:val="24"/>
          <w:lang w:val="lv-LV"/>
        </w:rPr>
      </w:pPr>
      <w:r w:rsidRPr="00B34C19">
        <w:rPr>
          <w:rFonts w:ascii="Times New Roman" w:hAnsi="Times New Roman" w:cs="Times New Roman"/>
          <w:sz w:val="24"/>
          <w:szCs w:val="24"/>
          <w:lang w:val="lv-LV"/>
        </w:rPr>
        <w:t xml:space="preserve">DL “Burtnieka ezera pļavas” </w:t>
      </w:r>
      <w:r w:rsidR="00A97C3F">
        <w:rPr>
          <w:rFonts w:ascii="Times New Roman" w:hAnsi="Times New Roman" w:cs="Times New Roman"/>
          <w:sz w:val="24"/>
          <w:szCs w:val="24"/>
          <w:lang w:val="lv-LV"/>
        </w:rPr>
        <w:t>stāvošu</w:t>
      </w:r>
      <w:r w:rsidRPr="00B34C19">
        <w:rPr>
          <w:rFonts w:ascii="Times New Roman" w:hAnsi="Times New Roman" w:cs="Times New Roman"/>
          <w:sz w:val="24"/>
          <w:szCs w:val="24"/>
          <w:lang w:val="lv-LV"/>
        </w:rPr>
        <w:t xml:space="preserve"> saldūdeņu biotopus </w:t>
      </w:r>
      <w:r w:rsidR="00A97C3F">
        <w:rPr>
          <w:rFonts w:ascii="Times New Roman" w:hAnsi="Times New Roman" w:cs="Times New Roman"/>
          <w:sz w:val="24"/>
          <w:szCs w:val="24"/>
          <w:lang w:val="lv-LV"/>
        </w:rPr>
        <w:t xml:space="preserve">galvenie </w:t>
      </w:r>
      <w:r w:rsidRPr="00A97C3F">
        <w:rPr>
          <w:rFonts w:ascii="Times New Roman" w:hAnsi="Times New Roman" w:cs="Times New Roman"/>
          <w:b/>
          <w:sz w:val="24"/>
          <w:szCs w:val="24"/>
          <w:lang w:val="lv-LV"/>
        </w:rPr>
        <w:t>ietekmējošie faktori</w:t>
      </w:r>
      <w:r w:rsidRPr="00B34C19">
        <w:rPr>
          <w:rFonts w:ascii="Times New Roman" w:hAnsi="Times New Roman" w:cs="Times New Roman"/>
          <w:sz w:val="24"/>
          <w:szCs w:val="24"/>
          <w:lang w:val="lv-LV"/>
        </w:rPr>
        <w:t xml:space="preserve"> ir dabas procesi – eitrofikācija un aizaugšana,</w:t>
      </w:r>
      <w:r w:rsidR="00A97C3F">
        <w:rPr>
          <w:rFonts w:ascii="Times New Roman" w:hAnsi="Times New Roman" w:cs="Times New Roman"/>
          <w:sz w:val="24"/>
          <w:szCs w:val="24"/>
          <w:lang w:val="lv-LV"/>
        </w:rPr>
        <w:t xml:space="preserve"> tomēr jāatzīmē arī </w:t>
      </w:r>
      <w:r w:rsidRPr="00B34C19" w:rsidR="00A97C3F">
        <w:rPr>
          <w:rFonts w:ascii="Times New Roman" w:hAnsi="Times New Roman" w:cs="Times New Roman"/>
          <w:sz w:val="24"/>
          <w:szCs w:val="24"/>
          <w:lang w:val="lv-LV"/>
        </w:rPr>
        <w:t>cilvēk</w:t>
      </w:r>
      <w:r w:rsidR="00A97C3F">
        <w:rPr>
          <w:rFonts w:ascii="Times New Roman" w:hAnsi="Times New Roman" w:cs="Times New Roman"/>
          <w:sz w:val="24"/>
          <w:szCs w:val="24"/>
          <w:lang w:val="lv-LV"/>
        </w:rPr>
        <w:t>u</w:t>
      </w:r>
      <w:r w:rsidRPr="00B34C19" w:rsidR="00A97C3F">
        <w:rPr>
          <w:rFonts w:ascii="Times New Roman" w:hAnsi="Times New Roman" w:cs="Times New Roman"/>
          <w:sz w:val="24"/>
          <w:szCs w:val="24"/>
          <w:lang w:val="lv-LV"/>
        </w:rPr>
        <w:t xml:space="preserve"> darbība</w:t>
      </w:r>
      <w:r w:rsidR="00A97C3F">
        <w:rPr>
          <w:rFonts w:ascii="Times New Roman" w:hAnsi="Times New Roman" w:cs="Times New Roman"/>
          <w:sz w:val="24"/>
          <w:szCs w:val="24"/>
          <w:lang w:val="lv-LV"/>
        </w:rPr>
        <w:t xml:space="preserve">s izraisīta papildus barības vielu </w:t>
      </w:r>
      <w:r w:rsidR="00A97C3F">
        <w:rPr>
          <w:rFonts w:ascii="Times New Roman" w:hAnsi="Times New Roman" w:cs="Times New Roman"/>
          <w:sz w:val="24"/>
          <w:szCs w:val="24"/>
          <w:lang w:val="lv-LV"/>
        </w:rPr>
        <w:t>ienese no sateces baseina.</w:t>
      </w:r>
      <w:r w:rsidR="00A60E74">
        <w:rPr>
          <w:rFonts w:ascii="Times New Roman" w:hAnsi="Times New Roman" w:cs="Times New Roman"/>
          <w:sz w:val="24"/>
          <w:szCs w:val="24"/>
          <w:lang w:val="lv-LV"/>
        </w:rPr>
        <w:t xml:space="preserve"> </w:t>
      </w:r>
      <w:r w:rsidRPr="00FB4296" w:rsidR="00A97C3F">
        <w:rPr>
          <w:rFonts w:ascii="Times New Roman" w:hAnsi="Times New Roman" w:cs="Times New Roman"/>
          <w:sz w:val="24"/>
          <w:szCs w:val="24"/>
          <w:lang w:val="lv-LV"/>
        </w:rPr>
        <w:t xml:space="preserve">Būtiskākā problēma ir </w:t>
      </w:r>
      <w:r w:rsidR="00A97C3F">
        <w:rPr>
          <w:rFonts w:ascii="Times New Roman" w:hAnsi="Times New Roman" w:cs="Times New Roman"/>
          <w:sz w:val="24"/>
          <w:szCs w:val="24"/>
          <w:lang w:val="lv-LV"/>
        </w:rPr>
        <w:t xml:space="preserve">Burtnieka </w:t>
      </w:r>
      <w:r w:rsidRPr="00FB4296" w:rsidR="00A97C3F">
        <w:rPr>
          <w:rFonts w:ascii="Times New Roman" w:hAnsi="Times New Roman" w:cs="Times New Roman"/>
          <w:sz w:val="24"/>
          <w:szCs w:val="24"/>
          <w:lang w:val="lv-LV"/>
        </w:rPr>
        <w:t>vēsturiskais piesārņojums, ko veicinājuši daudz faktori, t.sk., saimnieciskā darbība sateces baseinā un ezera ūdens līmeņa pazemināšana.</w:t>
      </w:r>
    </w:p>
    <w:p w:rsidRPr="00FB4296" w:rsidR="00BB0CB5" w:rsidP="00DE5D8E" w:rsidRDefault="00BB0CB5" w14:paraId="541B3EB2" w14:textId="418A08A4">
      <w:pPr>
        <w:spacing w:after="0" w:line="276" w:lineRule="auto"/>
        <w:ind w:firstLine="567"/>
        <w:jc w:val="both"/>
        <w:rPr>
          <w:rFonts w:ascii="Times New Roman" w:hAnsi="Times New Roman" w:cs="Times New Roman"/>
          <w:sz w:val="24"/>
          <w:szCs w:val="24"/>
          <w:lang w:val="lv-LV"/>
        </w:rPr>
      </w:pPr>
      <w:r w:rsidRPr="00FB4296">
        <w:rPr>
          <w:rFonts w:ascii="Times New Roman" w:hAnsi="Times New Roman" w:cs="Times New Roman"/>
          <w:sz w:val="24"/>
          <w:szCs w:val="24"/>
          <w:lang w:val="lv-LV"/>
        </w:rPr>
        <w:t>Burtniek</w:t>
      </w:r>
      <w:r w:rsidR="002602A0">
        <w:rPr>
          <w:rFonts w:ascii="Times New Roman" w:hAnsi="Times New Roman" w:cs="Times New Roman"/>
          <w:sz w:val="24"/>
          <w:szCs w:val="24"/>
          <w:lang w:val="lv-LV"/>
        </w:rPr>
        <w:t xml:space="preserve">a </w:t>
      </w:r>
      <w:r w:rsidRPr="00FB4296">
        <w:rPr>
          <w:rFonts w:ascii="Times New Roman" w:hAnsi="Times New Roman" w:cs="Times New Roman"/>
          <w:sz w:val="24"/>
          <w:szCs w:val="24"/>
          <w:lang w:val="lv-LV"/>
        </w:rPr>
        <w:t>ezeru negatīvi ietekmē biogēnu ieplūde no ezerā ietekošajām upēm (lauksaimniecības zemēm sateces baseinā) un</w:t>
      </w:r>
      <w:r w:rsidR="00932544">
        <w:rPr>
          <w:rFonts w:ascii="Times New Roman" w:hAnsi="Times New Roman" w:cs="Times New Roman"/>
          <w:sz w:val="24"/>
          <w:szCs w:val="24"/>
          <w:lang w:val="lv-LV"/>
        </w:rPr>
        <w:t>,</w:t>
      </w:r>
      <w:r w:rsidRPr="00FB4296">
        <w:rPr>
          <w:rFonts w:ascii="Times New Roman" w:hAnsi="Times New Roman" w:cs="Times New Roman"/>
          <w:sz w:val="24"/>
          <w:szCs w:val="24"/>
          <w:lang w:val="lv-LV"/>
        </w:rPr>
        <w:t xml:space="preserve"> iespējams</w:t>
      </w:r>
      <w:r w:rsidR="00932544">
        <w:rPr>
          <w:rFonts w:ascii="Times New Roman" w:hAnsi="Times New Roman" w:cs="Times New Roman"/>
          <w:sz w:val="24"/>
          <w:szCs w:val="24"/>
          <w:lang w:val="lv-LV"/>
        </w:rPr>
        <w:t>,</w:t>
      </w:r>
      <w:r w:rsidRPr="00FB4296">
        <w:rPr>
          <w:rFonts w:ascii="Times New Roman" w:hAnsi="Times New Roman" w:cs="Times New Roman"/>
          <w:sz w:val="24"/>
          <w:szCs w:val="24"/>
          <w:lang w:val="lv-LV"/>
        </w:rPr>
        <w:t xml:space="preserve"> notekūdeņu piesārņojums no Ausekļa vidusskolas, </w:t>
      </w:r>
      <w:r w:rsidR="00A97C3F">
        <w:rPr>
          <w:rFonts w:ascii="Times New Roman" w:hAnsi="Times New Roman" w:cs="Times New Roman"/>
          <w:sz w:val="24"/>
          <w:szCs w:val="24"/>
          <w:lang w:val="lv-LV"/>
        </w:rPr>
        <w:t>Burtnieku</w:t>
      </w:r>
      <w:r w:rsidRPr="00FB4296" w:rsidR="00A97C3F">
        <w:rPr>
          <w:rFonts w:ascii="Times New Roman" w:hAnsi="Times New Roman" w:cs="Times New Roman"/>
          <w:sz w:val="24"/>
          <w:szCs w:val="24"/>
          <w:lang w:val="lv-LV"/>
        </w:rPr>
        <w:t xml:space="preserve"> </w:t>
      </w:r>
      <w:r w:rsidRPr="00FB4296">
        <w:rPr>
          <w:rFonts w:ascii="Times New Roman" w:hAnsi="Times New Roman" w:cs="Times New Roman"/>
          <w:sz w:val="24"/>
          <w:szCs w:val="24"/>
          <w:lang w:val="lv-LV"/>
        </w:rPr>
        <w:t xml:space="preserve">un Matīšu ciemiem, kur rekomendēts periodisks notekūdeņu attīrīšanas iekārtu darbības monitorings (LVĢMC, 2021). </w:t>
      </w:r>
    </w:p>
    <w:p w:rsidR="00BB0CB5" w:rsidP="00DE5D8E" w:rsidRDefault="00436FAB" w14:paraId="647A6D08" w14:textId="677CA7B0">
      <w:pPr>
        <w:pStyle w:val="tv213"/>
        <w:spacing w:before="0" w:beforeAutospacing="0" w:after="0" w:afterAutospacing="0" w:line="276" w:lineRule="auto"/>
        <w:ind w:firstLine="567"/>
        <w:jc w:val="both"/>
        <w:rPr>
          <w:lang w:val="lv-LV"/>
        </w:rPr>
      </w:pPr>
      <w:r w:rsidRPr="00436FAB">
        <w:rPr>
          <w:lang w:val="lv-LV"/>
        </w:rPr>
        <w:t>DL “Burtnieka ezera pļavas”</w:t>
      </w:r>
      <w:r>
        <w:rPr>
          <w:lang w:val="lv-LV"/>
        </w:rPr>
        <w:t xml:space="preserve"> </w:t>
      </w:r>
      <w:r w:rsidRPr="00436FAB">
        <w:rPr>
          <w:lang w:val="lv-LV"/>
        </w:rPr>
        <w:t>stāvošu saldūdeņu biotopu</w:t>
      </w:r>
      <w:r w:rsidRPr="00436FAB">
        <w:rPr>
          <w:b/>
          <w:lang w:val="lv-LV"/>
        </w:rPr>
        <w:t xml:space="preserve"> </w:t>
      </w:r>
      <w:r>
        <w:rPr>
          <w:b/>
          <w:lang w:val="lv-LV"/>
        </w:rPr>
        <w:t>l</w:t>
      </w:r>
      <w:r w:rsidRPr="009A203E" w:rsidR="00BB0CB5">
        <w:rPr>
          <w:b/>
          <w:lang w:val="lv-LV"/>
        </w:rPr>
        <w:t xml:space="preserve">abvēlīgs aizsardzības </w:t>
      </w:r>
      <w:r w:rsidRPr="009A203E" w:rsidR="002602A0">
        <w:rPr>
          <w:b/>
          <w:lang w:val="lv-LV"/>
        </w:rPr>
        <w:t>stāvoklis</w:t>
      </w:r>
      <w:r w:rsidR="002602A0">
        <w:rPr>
          <w:lang w:val="lv-LV"/>
        </w:rPr>
        <w:t xml:space="preserve"> tiks nodrošināts, </w:t>
      </w:r>
      <w:r w:rsidRPr="00BB0CB5" w:rsidR="00BB0CB5">
        <w:rPr>
          <w:lang w:val="lv-LV"/>
        </w:rPr>
        <w:t>saglabā</w:t>
      </w:r>
      <w:r w:rsidR="002602A0">
        <w:rPr>
          <w:lang w:val="lv-LV"/>
        </w:rPr>
        <w:t>jo</w:t>
      </w:r>
      <w:r w:rsidRPr="00BB0CB5" w:rsidR="00BB0CB5">
        <w:rPr>
          <w:lang w:val="lv-LV"/>
        </w:rPr>
        <w:t>t šī brīža Sedas vecupju b</w:t>
      </w:r>
      <w:r w:rsidR="002602A0">
        <w:rPr>
          <w:lang w:val="lv-LV"/>
        </w:rPr>
        <w:t>iotopu</w:t>
      </w:r>
      <w:r w:rsidR="005C3402">
        <w:rPr>
          <w:lang w:val="lv-LV"/>
        </w:rPr>
        <w:t>s</w:t>
      </w:r>
      <w:r w:rsidR="002602A0">
        <w:rPr>
          <w:lang w:val="lv-LV"/>
        </w:rPr>
        <w:t xml:space="preserve"> un </w:t>
      </w:r>
      <w:r w:rsidR="005C3402">
        <w:rPr>
          <w:lang w:val="lv-LV"/>
        </w:rPr>
        <w:t xml:space="preserve">to </w:t>
      </w:r>
      <w:r w:rsidR="002602A0">
        <w:rPr>
          <w:lang w:val="lv-LV"/>
        </w:rPr>
        <w:t>ekoloģisko kvalitāti.</w:t>
      </w:r>
      <w:r w:rsidR="009A203E">
        <w:rPr>
          <w:lang w:val="lv-LV"/>
        </w:rPr>
        <w:t xml:space="preserve"> </w:t>
      </w:r>
      <w:r w:rsidRPr="00BB0CB5" w:rsidR="00BB0CB5">
        <w:rPr>
          <w:lang w:val="lv-LV"/>
        </w:rPr>
        <w:t xml:space="preserve">Jāņem vērā, ka DL teritorijā atrodas </w:t>
      </w:r>
      <w:r w:rsidR="00BB0CB5">
        <w:rPr>
          <w:lang w:val="lv-LV"/>
        </w:rPr>
        <w:t xml:space="preserve">tikai </w:t>
      </w:r>
      <w:r w:rsidRPr="00BB0CB5" w:rsidR="00BB0CB5">
        <w:rPr>
          <w:lang w:val="lv-LV"/>
        </w:rPr>
        <w:t xml:space="preserve">nelieli </w:t>
      </w:r>
      <w:r w:rsidR="000E0C51">
        <w:rPr>
          <w:lang w:val="lv-LV"/>
        </w:rPr>
        <w:t>Burtnieka</w:t>
      </w:r>
      <w:r w:rsidRPr="00BB0CB5" w:rsidR="00BB0CB5">
        <w:rPr>
          <w:lang w:val="lv-LV"/>
        </w:rPr>
        <w:t xml:space="preserve"> ezera līči, bet biotopu un ekoloģisko stāvokli veido procesi visā</w:t>
      </w:r>
      <w:r w:rsidR="00BB0CB5">
        <w:rPr>
          <w:lang w:val="lv-LV"/>
        </w:rPr>
        <w:t xml:space="preserve"> ezerā un tā</w:t>
      </w:r>
      <w:r w:rsidRPr="00BB0CB5" w:rsidR="00BB0CB5">
        <w:rPr>
          <w:lang w:val="lv-LV"/>
        </w:rPr>
        <w:t xml:space="preserve"> sateces baseinā. </w:t>
      </w:r>
    </w:p>
    <w:p w:rsidR="00BB0CB5" w:rsidP="00DE5D8E" w:rsidRDefault="009A203E" w14:paraId="484F6BCD" w14:textId="37A09567">
      <w:pPr>
        <w:pStyle w:val="tv213"/>
        <w:spacing w:before="0" w:beforeAutospacing="0" w:after="0" w:afterAutospacing="0" w:line="276" w:lineRule="auto"/>
        <w:ind w:firstLine="567"/>
        <w:jc w:val="both"/>
        <w:rPr>
          <w:lang w:val="lv-LV"/>
        </w:rPr>
      </w:pPr>
      <w:r>
        <w:rPr>
          <w:lang w:val="lv-LV"/>
        </w:rPr>
        <w:t>Ieteicama</w:t>
      </w:r>
      <w:r w:rsidRPr="00BB0CB5" w:rsidR="00BB0CB5">
        <w:rPr>
          <w:lang w:val="lv-LV"/>
        </w:rPr>
        <w:t xml:space="preserve"> ekspansīvo niedru audžu pļaušana, kas daļēji aizņēmušas arī zālāju platības.</w:t>
      </w:r>
    </w:p>
    <w:p w:rsidR="00464B19" w:rsidP="00DE5D8E" w:rsidRDefault="00464B19" w14:paraId="7592943E" w14:textId="77777777">
      <w:pPr>
        <w:pStyle w:val="tv213"/>
        <w:spacing w:before="0" w:beforeAutospacing="0" w:after="0" w:afterAutospacing="0" w:line="276" w:lineRule="auto"/>
        <w:ind w:firstLine="567"/>
        <w:jc w:val="both"/>
        <w:rPr>
          <w:lang w:val="lv-LV"/>
        </w:rPr>
      </w:pPr>
    </w:p>
    <w:p w:rsidRPr="00B71987" w:rsidR="00DA7E9C" w:rsidP="00DE5D8E" w:rsidRDefault="00722947" w14:paraId="09BF3285" w14:textId="2BB1CEB9">
      <w:pPr>
        <w:pStyle w:val="Heading2"/>
        <w:spacing w:after="0" w:line="276" w:lineRule="auto"/>
      </w:pPr>
      <w:bookmarkStart w:name="_Toc214452986" w:id="38"/>
      <w:r w:rsidRPr="00AB0B56">
        <w:t>2</w:t>
      </w:r>
      <w:r w:rsidRPr="00AB0B56" w:rsidR="007F0825">
        <w:t>.4. </w:t>
      </w:r>
      <w:r w:rsidRPr="00B71987" w:rsidR="00DA7E9C">
        <w:t>Sugas, to sociālekonomiskā vērtība un ietekmējošie faktori</w:t>
      </w:r>
      <w:bookmarkEnd w:id="38"/>
    </w:p>
    <w:p w:rsidRPr="00464FD0" w:rsidR="002B2F3A" w:rsidP="00464FD0" w:rsidRDefault="00D46400" w14:paraId="66AF39C1" w14:textId="6E5CDA91">
      <w:pPr>
        <w:pStyle w:val="tv213"/>
        <w:spacing w:before="120" w:beforeAutospacing="0" w:after="0" w:afterAutospacing="0"/>
        <w:ind w:firstLine="567"/>
        <w:jc w:val="both"/>
        <w:rPr>
          <w:lang w:val="lv-LV"/>
        </w:rPr>
      </w:pPr>
      <w:r w:rsidRPr="00464FD0">
        <w:rPr>
          <w:lang w:val="lv-LV"/>
        </w:rPr>
        <w:t xml:space="preserve">Atbilstoši DL “Burtnieka ezera pļavas” izveidošanas mērķim, prioritātēm un sastopamajiem biotopiem šī DA plāna ietvaros </w:t>
      </w:r>
      <w:r w:rsidRPr="00464FD0" w:rsidR="00487DE0">
        <w:rPr>
          <w:lang w:val="lv-LV"/>
        </w:rPr>
        <w:t xml:space="preserve">teritorijā </w:t>
      </w:r>
      <w:r w:rsidRPr="00464FD0">
        <w:rPr>
          <w:lang w:val="lv-LV"/>
        </w:rPr>
        <w:t>veikta putnu, bezmugurkaulnieku, vaskulāro augu un sūnu sugu izpēte (tālāk minētas arī izpētes laikā konstatētās ar meža biotopiem saistītās ķērpju un sēņu sugas), kā arī veikts zivju faunas izvērtējums. P</w:t>
      </w:r>
      <w:r w:rsidRPr="00464FD0" w:rsidR="002B2F3A">
        <w:rPr>
          <w:lang w:val="lv-LV"/>
        </w:rPr>
        <w:t xml:space="preserve">ētījumi par zīdītājiem, abiniekiem </w:t>
      </w:r>
      <w:r w:rsidRPr="00464FD0">
        <w:rPr>
          <w:lang w:val="lv-LV"/>
        </w:rPr>
        <w:t xml:space="preserve">un </w:t>
      </w:r>
      <w:r w:rsidRPr="00464FD0" w:rsidR="002B2F3A">
        <w:rPr>
          <w:lang w:val="lv-LV"/>
        </w:rPr>
        <w:t>rāpuļiem DA plāna izstrādes laikā netika plānoti</w:t>
      </w:r>
      <w:r w:rsidRPr="00464FD0">
        <w:rPr>
          <w:lang w:val="lv-LV"/>
        </w:rPr>
        <w:t xml:space="preserve"> un </w:t>
      </w:r>
      <w:r w:rsidRPr="00464FD0" w:rsidR="00487DE0">
        <w:rPr>
          <w:lang w:val="lv-LV"/>
        </w:rPr>
        <w:t xml:space="preserve">netika </w:t>
      </w:r>
      <w:r w:rsidRPr="00464FD0">
        <w:rPr>
          <w:lang w:val="lv-LV"/>
        </w:rPr>
        <w:t>veikti</w:t>
      </w:r>
      <w:r w:rsidRPr="00464FD0" w:rsidR="002B2F3A">
        <w:rPr>
          <w:lang w:val="lv-LV"/>
        </w:rPr>
        <w:t>.</w:t>
      </w:r>
    </w:p>
    <w:p w:rsidRPr="00464B19" w:rsidR="00464B19" w:rsidP="00464FD0" w:rsidRDefault="00464B19" w14:paraId="057CB8AE" w14:textId="77777777">
      <w:pPr>
        <w:pStyle w:val="tv213"/>
        <w:spacing w:before="0" w:beforeAutospacing="0" w:after="0" w:afterAutospacing="0" w:line="276" w:lineRule="auto"/>
        <w:ind w:firstLine="567"/>
        <w:jc w:val="both"/>
        <w:rPr>
          <w:lang w:val="lv-LV"/>
        </w:rPr>
      </w:pPr>
    </w:p>
    <w:p w:rsidRPr="00AB0B56" w:rsidR="00FD484F" w:rsidP="00DE5D8E" w:rsidRDefault="00FD484F" w14:paraId="35CF3195" w14:textId="2A60D39F">
      <w:pPr>
        <w:pStyle w:val="Heading3"/>
        <w:spacing w:before="0" w:line="276" w:lineRule="auto"/>
      </w:pPr>
      <w:bookmarkStart w:name="_Toc214452987" w:id="39"/>
      <w:r w:rsidRPr="00AB0B56">
        <w:t xml:space="preserve">2.4.1. </w:t>
      </w:r>
      <w:r w:rsidR="001E0624">
        <w:t>Vaskulārie augi, sūnas</w:t>
      </w:r>
      <w:r w:rsidR="00315A89">
        <w:t>, ķērpji un sēnes</w:t>
      </w:r>
      <w:bookmarkEnd w:id="39"/>
    </w:p>
    <w:p w:rsidR="00CF5C2C" w:rsidP="00DE5D8E" w:rsidRDefault="00CF5C2C" w14:paraId="45A5BEB5" w14:textId="5B22CE46">
      <w:pPr>
        <w:pStyle w:val="tv213"/>
        <w:spacing w:before="0" w:beforeAutospacing="0" w:after="0" w:afterAutospacing="0" w:line="276" w:lineRule="auto"/>
        <w:ind w:firstLine="567"/>
        <w:jc w:val="both"/>
        <w:rPr>
          <w:lang w:val="lv-LV"/>
        </w:rPr>
      </w:pPr>
      <w:r>
        <w:rPr>
          <w:lang w:val="lv-LV"/>
        </w:rPr>
        <w:t>Apkopojot publicēto un DL “Burtnieka ezera pļavas” teritorijas apsekošanā 2024. gadā iegūto informāciju</w:t>
      </w:r>
      <w:r w:rsidR="00484FE1">
        <w:rPr>
          <w:lang w:val="lv-LV"/>
        </w:rPr>
        <w:t xml:space="preserve"> </w:t>
      </w:r>
      <w:r w:rsidRPr="00484FE1" w:rsidR="00484FE1">
        <w:rPr>
          <w:lang w:val="lv-LV"/>
        </w:rPr>
        <w:t>(3.5. pielikums)</w:t>
      </w:r>
      <w:r>
        <w:rPr>
          <w:lang w:val="lv-LV"/>
        </w:rPr>
        <w:t xml:space="preserve">, secināts, ka </w:t>
      </w:r>
      <w:r w:rsidRPr="00923A63" w:rsidR="00923A63">
        <w:rPr>
          <w:lang w:val="lv-LV"/>
        </w:rPr>
        <w:t>DL “Burtnieka ezera pļavas”</w:t>
      </w:r>
      <w:r w:rsidR="00923A63">
        <w:rPr>
          <w:lang w:val="lv-LV"/>
        </w:rPr>
        <w:t xml:space="preserve"> un tam tieši piegulošajā teritorijā</w:t>
      </w:r>
      <w:r>
        <w:rPr>
          <w:lang w:val="lv-LV"/>
        </w:rPr>
        <w:t xml:space="preserve"> </w:t>
      </w:r>
      <w:r w:rsidR="00335924">
        <w:rPr>
          <w:lang w:val="lv-LV"/>
        </w:rPr>
        <w:t>konstatētas 20 retas un īpaši aizsargājamas v</w:t>
      </w:r>
      <w:r w:rsidRPr="00335924" w:rsidR="00335924">
        <w:rPr>
          <w:lang w:val="lv-LV"/>
        </w:rPr>
        <w:t>askulār</w:t>
      </w:r>
      <w:r w:rsidR="00335924">
        <w:rPr>
          <w:lang w:val="lv-LV"/>
        </w:rPr>
        <w:t>o</w:t>
      </w:r>
      <w:r w:rsidRPr="00335924" w:rsidR="00335924">
        <w:rPr>
          <w:lang w:val="lv-LV"/>
        </w:rPr>
        <w:t xml:space="preserve"> aug</w:t>
      </w:r>
      <w:r w:rsidR="00335924">
        <w:rPr>
          <w:lang w:val="lv-LV"/>
        </w:rPr>
        <w:t>u</w:t>
      </w:r>
      <w:r w:rsidRPr="00335924" w:rsidR="00335924">
        <w:rPr>
          <w:lang w:val="lv-LV"/>
        </w:rPr>
        <w:t>, sūn</w:t>
      </w:r>
      <w:r w:rsidR="00335924">
        <w:rPr>
          <w:lang w:val="lv-LV"/>
        </w:rPr>
        <w:t>u, ķērpju un sēņu sugas (</w:t>
      </w:r>
      <w:r w:rsidRPr="00335924" w:rsidR="00335924">
        <w:rPr>
          <w:lang w:val="lv-LV"/>
        </w:rPr>
        <w:t>2.4.1.1.</w:t>
      </w:r>
      <w:r w:rsidR="00335924">
        <w:rPr>
          <w:lang w:val="lv-LV"/>
        </w:rPr>
        <w:t xml:space="preserve"> tabula).</w:t>
      </w:r>
      <w:r w:rsidRPr="00335924" w:rsidDel="00CF5C2C" w:rsidR="00335924">
        <w:rPr>
          <w:lang w:val="lv-LV"/>
        </w:rPr>
        <w:t xml:space="preserve"> </w:t>
      </w:r>
      <w:r w:rsidR="00335924">
        <w:rPr>
          <w:lang w:val="lv-LV"/>
        </w:rPr>
        <w:t xml:space="preserve">Tajā skaitā </w:t>
      </w:r>
      <w:r w:rsidR="00923A63">
        <w:rPr>
          <w:bCs/>
          <w:lang w:val="lv-LV"/>
        </w:rPr>
        <w:t>11</w:t>
      </w:r>
      <w:r w:rsidRPr="001C0B94" w:rsidR="00923A63">
        <w:rPr>
          <w:bCs/>
          <w:lang w:val="lv-LV"/>
        </w:rPr>
        <w:t xml:space="preserve"> </w:t>
      </w:r>
      <w:r w:rsidRPr="001C0B94" w:rsidR="00DE7031">
        <w:rPr>
          <w:bCs/>
          <w:lang w:val="lv-LV"/>
        </w:rPr>
        <w:t>īpaši</w:t>
      </w:r>
      <w:r w:rsidRPr="00DE7031" w:rsidR="00DE7031">
        <w:rPr>
          <w:bCs/>
          <w:lang w:val="lv-LV"/>
        </w:rPr>
        <w:t xml:space="preserve"> aizsargājamas sugas</w:t>
      </w:r>
      <w:r w:rsidR="00923A63">
        <w:rPr>
          <w:bCs/>
          <w:lang w:val="lv-LV"/>
        </w:rPr>
        <w:t xml:space="preserve"> (</w:t>
      </w:r>
      <w:r w:rsidR="00B064C1">
        <w:rPr>
          <w:bCs/>
          <w:lang w:val="lv-LV"/>
        </w:rPr>
        <w:t xml:space="preserve">trīs </w:t>
      </w:r>
      <w:r w:rsidR="00CB6C09">
        <w:rPr>
          <w:bCs/>
          <w:lang w:val="lv-LV"/>
        </w:rPr>
        <w:t>šo</w:t>
      </w:r>
      <w:r w:rsidRPr="00DE7031" w:rsidR="00DE7031">
        <w:rPr>
          <w:bCs/>
          <w:lang w:val="lv-LV"/>
        </w:rPr>
        <w:t xml:space="preserve"> sug</w:t>
      </w:r>
      <w:r w:rsidR="00CB6C09">
        <w:rPr>
          <w:bCs/>
          <w:lang w:val="lv-LV"/>
        </w:rPr>
        <w:t xml:space="preserve">u aizsardzībai var veidot </w:t>
      </w:r>
      <w:r w:rsidRPr="00DE7031" w:rsidR="00DE7031">
        <w:rPr>
          <w:bCs/>
          <w:lang w:val="lv-LV"/>
        </w:rPr>
        <w:t>mikroliegumu</w:t>
      </w:r>
      <w:r w:rsidR="00FE71D5">
        <w:rPr>
          <w:bCs/>
          <w:lang w:val="lv-LV"/>
        </w:rPr>
        <w:t>s</w:t>
      </w:r>
      <w:r w:rsidR="00923A63">
        <w:rPr>
          <w:bCs/>
          <w:lang w:val="lv-LV"/>
        </w:rPr>
        <w:t>)</w:t>
      </w:r>
      <w:r w:rsidR="00FE71D5">
        <w:rPr>
          <w:bCs/>
          <w:lang w:val="lv-LV"/>
        </w:rPr>
        <w:t xml:space="preserve">, kā arī </w:t>
      </w:r>
      <w:r w:rsidR="00923A63">
        <w:rPr>
          <w:bCs/>
          <w:lang w:val="lv-LV"/>
        </w:rPr>
        <w:t xml:space="preserve">8 </w:t>
      </w:r>
      <w:r w:rsidRPr="00DE7031" w:rsidR="00DE7031">
        <w:rPr>
          <w:bCs/>
          <w:lang w:val="lv-LV"/>
        </w:rPr>
        <w:t>Latvijas Sarkanajā grāmatā</w:t>
      </w:r>
      <w:r w:rsidR="00B064C1">
        <w:rPr>
          <w:bCs/>
          <w:lang w:val="lv-LV"/>
        </w:rPr>
        <w:t xml:space="preserve"> iekļautas sugas</w:t>
      </w:r>
      <w:r w:rsidR="00FE71D5">
        <w:rPr>
          <w:bCs/>
          <w:lang w:val="lv-LV"/>
        </w:rPr>
        <w:t xml:space="preserve">. Atzīmētas arī konstatētās </w:t>
      </w:r>
      <w:r w:rsidRPr="00DE7031" w:rsidR="00FE71D5">
        <w:rPr>
          <w:bCs/>
          <w:lang w:val="lv-LV"/>
        </w:rPr>
        <w:t>dabisko meža biotopu indikatorsugas</w:t>
      </w:r>
      <w:r w:rsidR="00FE71D5">
        <w:rPr>
          <w:bCs/>
          <w:lang w:val="lv-LV"/>
        </w:rPr>
        <w:t xml:space="preserve"> un speciālās </w:t>
      </w:r>
      <w:r w:rsidR="00923A63">
        <w:rPr>
          <w:bCs/>
          <w:lang w:val="lv-LV"/>
        </w:rPr>
        <w:t xml:space="preserve">biotopu </w:t>
      </w:r>
      <w:r w:rsidR="00FE71D5">
        <w:rPr>
          <w:bCs/>
          <w:lang w:val="lv-LV"/>
        </w:rPr>
        <w:t>sugas, kā arī citas Latvijā reti sastopamas sugas (2.4.1.1. tabula)</w:t>
      </w:r>
      <w:r w:rsidR="00336044">
        <w:rPr>
          <w:bCs/>
          <w:lang w:val="lv-LV"/>
        </w:rPr>
        <w:t>.</w:t>
      </w:r>
      <w:r w:rsidRPr="00CF5C2C">
        <w:rPr>
          <w:lang w:val="lv-LV"/>
        </w:rPr>
        <w:t xml:space="preserve"> </w:t>
      </w:r>
      <w:r w:rsidRPr="00463F44">
        <w:rPr>
          <w:lang w:val="lv-LV"/>
        </w:rPr>
        <w:t xml:space="preserve">Lielākā daļa </w:t>
      </w:r>
      <w:r>
        <w:rPr>
          <w:lang w:val="lv-LV"/>
        </w:rPr>
        <w:t xml:space="preserve">konstatēto īpaši aizsargājamo un </w:t>
      </w:r>
      <w:r w:rsidRPr="00463F44">
        <w:rPr>
          <w:lang w:val="lv-LV"/>
        </w:rPr>
        <w:t xml:space="preserve">reto </w:t>
      </w:r>
      <w:r w:rsidRPr="00131802">
        <w:rPr>
          <w:lang w:val="lv-LV"/>
        </w:rPr>
        <w:t>sēņu, ķēr</w:t>
      </w:r>
      <w:r>
        <w:rPr>
          <w:lang w:val="lv-LV"/>
        </w:rPr>
        <w:t>pju, sūnaugu un vaskulāro augu</w:t>
      </w:r>
      <w:r w:rsidRPr="00131802">
        <w:rPr>
          <w:lang w:val="lv-LV"/>
        </w:rPr>
        <w:t xml:space="preserve"> </w:t>
      </w:r>
      <w:r w:rsidRPr="00463F44">
        <w:rPr>
          <w:lang w:val="lv-LV"/>
        </w:rPr>
        <w:t xml:space="preserve">sugu saistītas ar meža biotopiem, tomēr nozīmīgi ir arī </w:t>
      </w:r>
      <w:r w:rsidR="00923A63">
        <w:rPr>
          <w:lang w:val="lv-LV"/>
        </w:rPr>
        <w:t xml:space="preserve">zālāji un </w:t>
      </w:r>
      <w:r w:rsidRPr="00463F44">
        <w:rPr>
          <w:lang w:val="lv-LV"/>
        </w:rPr>
        <w:t>atsegumi</w:t>
      </w:r>
      <w:r>
        <w:rPr>
          <w:lang w:val="lv-LV"/>
        </w:rPr>
        <w:t xml:space="preserve">, kā arī </w:t>
      </w:r>
      <w:r w:rsidRPr="00463F44">
        <w:rPr>
          <w:lang w:val="lv-LV"/>
        </w:rPr>
        <w:t>cita</w:t>
      </w:r>
      <w:r>
        <w:rPr>
          <w:lang w:val="lv-LV"/>
        </w:rPr>
        <w:t>s dzīvotnes</w:t>
      </w:r>
      <w:r w:rsidRPr="00463F44">
        <w:rPr>
          <w:lang w:val="lv-LV"/>
        </w:rPr>
        <w:t>, kas neatbilst ES nozīmes biotopa statusam (piemēram, meža ceļš).</w:t>
      </w:r>
    </w:p>
    <w:p w:rsidR="00CF5C2C" w:rsidP="00DE5D8E" w:rsidRDefault="00CF5C2C" w14:paraId="4F28AA20" w14:textId="1079ED6E">
      <w:pPr>
        <w:pStyle w:val="tv213"/>
        <w:spacing w:before="0" w:beforeAutospacing="0" w:after="0" w:afterAutospacing="0" w:line="276" w:lineRule="auto"/>
        <w:ind w:firstLine="567"/>
        <w:jc w:val="both"/>
        <w:rPr>
          <w:bCs/>
          <w:lang w:val="lv-LV"/>
        </w:rPr>
      </w:pPr>
      <w:r w:rsidRPr="00FE71D5">
        <w:rPr>
          <w:bCs/>
          <w:lang w:val="lv-LV"/>
        </w:rPr>
        <w:t>1992. gada 21. maija Padomes Direktīva 92/43/EEK par dabisko dzīvotņu, savvaļas faunas un flora (Biotopu direktīva</w:t>
      </w:r>
      <w:r>
        <w:rPr>
          <w:bCs/>
          <w:lang w:val="lv-LV"/>
        </w:rPr>
        <w:t>s</w:t>
      </w:r>
      <w:r w:rsidRPr="00FE71D5">
        <w:rPr>
          <w:bCs/>
          <w:lang w:val="lv-LV"/>
        </w:rPr>
        <w:t xml:space="preserve">) </w:t>
      </w:r>
      <w:r w:rsidRPr="00DE7031">
        <w:rPr>
          <w:bCs/>
          <w:lang w:val="lv-LV"/>
        </w:rPr>
        <w:t>direktīvas II un IV pielikuma sūnaugu un vaskulāro augu sugas apsekotajā</w:t>
      </w:r>
      <w:r>
        <w:rPr>
          <w:bCs/>
          <w:lang w:val="lv-LV"/>
        </w:rPr>
        <w:t xml:space="preserve"> teritorijā netika konstatētas.</w:t>
      </w:r>
    </w:p>
    <w:p w:rsidR="00FE71D5" w:rsidP="00DE5D8E" w:rsidRDefault="00FE71D5" w14:paraId="519271BB" w14:textId="64351E7A">
      <w:pPr>
        <w:spacing w:after="0" w:line="276" w:lineRule="auto"/>
        <w:ind w:firstLine="567"/>
        <w:jc w:val="both"/>
        <w:rPr>
          <w:rFonts w:ascii="Times New Roman" w:hAnsi="Times New Roman" w:cs="Times New Roman"/>
          <w:bCs/>
          <w:sz w:val="24"/>
          <w:szCs w:val="24"/>
          <w:lang w:val="lv-LV"/>
        </w:rPr>
      </w:pPr>
      <w:r w:rsidRPr="00DE7031">
        <w:rPr>
          <w:rFonts w:ascii="Times New Roman" w:hAnsi="Times New Roman" w:cs="Times New Roman"/>
          <w:bCs/>
          <w:sz w:val="24"/>
          <w:szCs w:val="24"/>
          <w:lang w:val="lv-LV"/>
        </w:rPr>
        <w:t xml:space="preserve">Jāpiezīmē, ka 10 </w:t>
      </w:r>
      <w:r>
        <w:rPr>
          <w:rFonts w:ascii="Times New Roman" w:hAnsi="Times New Roman" w:cs="Times New Roman"/>
          <w:bCs/>
          <w:sz w:val="24"/>
          <w:szCs w:val="24"/>
          <w:lang w:val="lv-LV"/>
        </w:rPr>
        <w:t xml:space="preserve">konstatēto īpaši aizsargājamo un reto </w:t>
      </w:r>
      <w:r w:rsidRPr="00DE7031">
        <w:rPr>
          <w:rFonts w:ascii="Times New Roman" w:hAnsi="Times New Roman" w:cs="Times New Roman"/>
          <w:bCs/>
          <w:sz w:val="24"/>
          <w:szCs w:val="24"/>
          <w:lang w:val="lv-LV"/>
        </w:rPr>
        <w:t xml:space="preserve">sugu atradnes </w:t>
      </w:r>
      <w:r>
        <w:rPr>
          <w:rFonts w:ascii="Times New Roman" w:hAnsi="Times New Roman" w:cs="Times New Roman"/>
          <w:bCs/>
          <w:sz w:val="24"/>
          <w:szCs w:val="24"/>
          <w:lang w:val="lv-LV"/>
        </w:rPr>
        <w:t xml:space="preserve">ir </w:t>
      </w:r>
      <w:r w:rsidRPr="00DE7031">
        <w:rPr>
          <w:rFonts w:ascii="Times New Roman" w:hAnsi="Times New Roman" w:cs="Times New Roman"/>
          <w:bCs/>
          <w:sz w:val="24"/>
          <w:szCs w:val="24"/>
          <w:lang w:val="lv-LV"/>
        </w:rPr>
        <w:t>ārpus</w:t>
      </w:r>
      <w:r>
        <w:rPr>
          <w:rFonts w:ascii="Times New Roman" w:hAnsi="Times New Roman" w:cs="Times New Roman"/>
          <w:bCs/>
          <w:sz w:val="24"/>
          <w:szCs w:val="24"/>
          <w:lang w:val="lv-LV"/>
        </w:rPr>
        <w:t xml:space="preserve"> DL </w:t>
      </w:r>
      <w:r w:rsidR="003B4D05">
        <w:rPr>
          <w:rFonts w:ascii="Times New Roman" w:hAnsi="Times New Roman" w:cs="Times New Roman"/>
          <w:bCs/>
          <w:sz w:val="24"/>
          <w:szCs w:val="24"/>
          <w:lang w:val="lv-LV"/>
        </w:rPr>
        <w:t>“</w:t>
      </w:r>
      <w:r w:rsidR="000E0C51">
        <w:rPr>
          <w:rFonts w:ascii="Times New Roman" w:hAnsi="Times New Roman" w:cs="Times New Roman"/>
          <w:bCs/>
          <w:sz w:val="24"/>
          <w:szCs w:val="24"/>
          <w:lang w:val="lv-LV"/>
        </w:rPr>
        <w:t>Burtnieka</w:t>
      </w:r>
      <w:r>
        <w:rPr>
          <w:rFonts w:ascii="Times New Roman" w:hAnsi="Times New Roman" w:cs="Times New Roman"/>
          <w:bCs/>
          <w:sz w:val="24"/>
          <w:szCs w:val="24"/>
          <w:lang w:val="lv-LV"/>
        </w:rPr>
        <w:t xml:space="preserve"> ezera pļavas</w:t>
      </w:r>
      <w:r w:rsidR="003B4D05">
        <w:rPr>
          <w:rFonts w:ascii="Times New Roman" w:hAnsi="Times New Roman" w:cs="Times New Roman"/>
          <w:bCs/>
          <w:sz w:val="24"/>
          <w:szCs w:val="24"/>
          <w:lang w:val="lv-LV"/>
        </w:rPr>
        <w:t>”</w:t>
      </w:r>
      <w:r>
        <w:rPr>
          <w:rFonts w:ascii="Times New Roman" w:hAnsi="Times New Roman" w:cs="Times New Roman"/>
          <w:bCs/>
          <w:sz w:val="24"/>
          <w:szCs w:val="24"/>
          <w:lang w:val="lv-LV"/>
        </w:rPr>
        <w:t xml:space="preserve"> tiešā </w:t>
      </w:r>
      <w:r w:rsidR="00D12859">
        <w:rPr>
          <w:rFonts w:ascii="Times New Roman" w:hAnsi="Times New Roman" w:cs="Times New Roman"/>
          <w:bCs/>
          <w:sz w:val="24"/>
          <w:szCs w:val="24"/>
          <w:lang w:val="lv-LV"/>
        </w:rPr>
        <w:t xml:space="preserve">DL </w:t>
      </w:r>
      <w:r>
        <w:rPr>
          <w:rFonts w:ascii="Times New Roman" w:hAnsi="Times New Roman" w:cs="Times New Roman"/>
          <w:bCs/>
          <w:sz w:val="24"/>
          <w:szCs w:val="24"/>
          <w:lang w:val="lv-LV"/>
        </w:rPr>
        <w:t>robežas tuvumā</w:t>
      </w:r>
      <w:r w:rsidRPr="00DE7031">
        <w:rPr>
          <w:rFonts w:ascii="Times New Roman" w:hAnsi="Times New Roman" w:cs="Times New Roman"/>
          <w:bCs/>
          <w:sz w:val="24"/>
          <w:szCs w:val="24"/>
          <w:lang w:val="lv-LV"/>
        </w:rPr>
        <w:t xml:space="preserve">. </w:t>
      </w:r>
      <w:r>
        <w:rPr>
          <w:rFonts w:ascii="Times New Roman" w:hAnsi="Times New Roman" w:cs="Times New Roman"/>
          <w:bCs/>
          <w:sz w:val="24"/>
          <w:szCs w:val="24"/>
          <w:lang w:val="lv-LV"/>
        </w:rPr>
        <w:t>Lai sekmēt</w:t>
      </w:r>
      <w:r w:rsidR="00D12859">
        <w:rPr>
          <w:rFonts w:ascii="Times New Roman" w:hAnsi="Times New Roman" w:cs="Times New Roman"/>
          <w:bCs/>
          <w:sz w:val="24"/>
          <w:szCs w:val="24"/>
          <w:lang w:val="lv-LV"/>
        </w:rPr>
        <w:t>u</w:t>
      </w:r>
      <w:r>
        <w:rPr>
          <w:rFonts w:ascii="Times New Roman" w:hAnsi="Times New Roman" w:cs="Times New Roman"/>
          <w:bCs/>
          <w:sz w:val="24"/>
          <w:szCs w:val="24"/>
          <w:lang w:val="lv-LV"/>
        </w:rPr>
        <w:t xml:space="preserve"> šo atradņu saglabāšanos, tās iekļaujamas DL teritorijā.</w:t>
      </w:r>
    </w:p>
    <w:p w:rsidR="00F51E6D" w:rsidP="00DE5D8E" w:rsidRDefault="00FE71D5" w14:paraId="5AA99011" w14:textId="77777777">
      <w:pPr>
        <w:pStyle w:val="tv213"/>
        <w:spacing w:before="0" w:beforeAutospacing="0" w:after="0" w:afterAutospacing="0" w:line="276" w:lineRule="auto"/>
        <w:ind w:firstLine="567"/>
        <w:jc w:val="both"/>
        <w:rPr>
          <w:bCs/>
          <w:lang w:val="lv-LV"/>
        </w:rPr>
      </w:pPr>
      <w:r w:rsidRPr="00DE7031">
        <w:rPr>
          <w:bCs/>
          <w:lang w:val="lv-LV"/>
        </w:rPr>
        <w:t xml:space="preserve">Retākās no konstatētajām sugām ir </w:t>
      </w:r>
      <w:r w:rsidRPr="00336044">
        <w:rPr>
          <w:b/>
          <w:lang w:val="lv-LV"/>
        </w:rPr>
        <w:t>Krimas divzobe</w:t>
      </w:r>
      <w:r w:rsidR="000B1730">
        <w:rPr>
          <w:bCs/>
          <w:lang w:val="lv-LV"/>
        </w:rPr>
        <w:t xml:space="preserve"> </w:t>
      </w:r>
      <w:r w:rsidRPr="008F1942" w:rsidR="00923A63">
        <w:rPr>
          <w:b/>
          <w:bCs/>
          <w:i/>
          <w:lang w:val="lv-LV"/>
        </w:rPr>
        <w:t>Orthodicranum tauricum</w:t>
      </w:r>
      <w:r w:rsidRPr="00DE7031">
        <w:rPr>
          <w:bCs/>
          <w:lang w:val="lv-LV"/>
        </w:rPr>
        <w:t xml:space="preserve"> (Latvijā šobrīd zināmas tikai divas atradnes)</w:t>
      </w:r>
      <w:r>
        <w:rPr>
          <w:bCs/>
          <w:lang w:val="lv-LV"/>
        </w:rPr>
        <w:t xml:space="preserve">, </w:t>
      </w:r>
      <w:r w:rsidRPr="00336044">
        <w:rPr>
          <w:b/>
          <w:lang w:val="lv-LV"/>
        </w:rPr>
        <w:t>zobainā īslaicīte</w:t>
      </w:r>
      <w:r w:rsidRPr="00DE7031">
        <w:rPr>
          <w:bCs/>
          <w:lang w:val="lv-LV"/>
        </w:rPr>
        <w:t xml:space="preserve"> </w:t>
      </w:r>
      <w:r w:rsidRPr="008F1942" w:rsidR="008F1942">
        <w:rPr>
          <w:b/>
          <w:bCs/>
          <w:i/>
          <w:lang w:val="lv-LV"/>
        </w:rPr>
        <w:t>Ephemerum serratum</w:t>
      </w:r>
      <w:r w:rsidRPr="008F1942" w:rsidR="008F1942">
        <w:rPr>
          <w:bCs/>
          <w:lang w:val="lv-LV"/>
        </w:rPr>
        <w:t xml:space="preserve"> </w:t>
      </w:r>
      <w:r w:rsidRPr="00DE7031">
        <w:rPr>
          <w:bCs/>
          <w:lang w:val="lv-LV"/>
        </w:rPr>
        <w:t xml:space="preserve">(Latvijā šobrīd zināmas aptuveni 15 atradnes), </w:t>
      </w:r>
      <w:r w:rsidRPr="000A20FA" w:rsidR="008F1942">
        <w:rPr>
          <w:b/>
          <w:lang w:val="lv-LV"/>
        </w:rPr>
        <w:t>g</w:t>
      </w:r>
      <w:r w:rsidR="008F1942">
        <w:rPr>
          <w:b/>
          <w:lang w:val="lv-LV"/>
        </w:rPr>
        <w:t>ludā</w:t>
      </w:r>
      <w:r w:rsidRPr="000A20FA" w:rsidR="008F1942">
        <w:rPr>
          <w:b/>
          <w:lang w:val="lv-LV"/>
        </w:rPr>
        <w:t xml:space="preserve"> b</w:t>
      </w:r>
      <w:r w:rsidR="008F1942">
        <w:rPr>
          <w:b/>
          <w:lang w:val="lv-LV"/>
        </w:rPr>
        <w:t>artrāmija</w:t>
      </w:r>
      <w:r w:rsidRPr="000A20FA" w:rsidR="008F1942">
        <w:rPr>
          <w:b/>
          <w:lang w:val="lv-LV"/>
        </w:rPr>
        <w:t xml:space="preserve"> </w:t>
      </w:r>
      <w:r w:rsidRPr="000A20FA" w:rsidR="008F1942">
        <w:rPr>
          <w:b/>
          <w:i/>
          <w:lang w:val="lv-LV"/>
        </w:rPr>
        <w:t>Bartramia ithyphylla</w:t>
      </w:r>
      <w:r w:rsidR="008F1942">
        <w:rPr>
          <w:bCs/>
          <w:lang w:val="lv-LV"/>
        </w:rPr>
        <w:t xml:space="preserve"> </w:t>
      </w:r>
      <w:r w:rsidRPr="008F1942" w:rsidR="008F1942">
        <w:rPr>
          <w:bCs/>
          <w:lang w:val="lv-LV"/>
        </w:rPr>
        <w:t xml:space="preserve">(Latvijā šobrīd </w:t>
      </w:r>
      <w:r w:rsidR="008F1942">
        <w:rPr>
          <w:bCs/>
          <w:lang w:val="lv-LV"/>
        </w:rPr>
        <w:t xml:space="preserve">zināmas tikai dažas atradnes, </w:t>
      </w:r>
      <w:r w:rsidRPr="008F1942" w:rsidR="008F1942">
        <w:rPr>
          <w:bCs/>
          <w:lang w:val="lv-LV"/>
        </w:rPr>
        <w:t>2.4.1.1.</w:t>
      </w:r>
      <w:r w:rsidR="008F1942">
        <w:rPr>
          <w:bCs/>
          <w:lang w:val="lv-LV"/>
        </w:rPr>
        <w:t>att.</w:t>
      </w:r>
      <w:r w:rsidRPr="008F1942" w:rsidR="008F1942">
        <w:rPr>
          <w:bCs/>
          <w:lang w:val="lv-LV"/>
        </w:rPr>
        <w:t>)</w:t>
      </w:r>
      <w:r w:rsidR="008F1942">
        <w:rPr>
          <w:bCs/>
          <w:lang w:val="lv-LV"/>
        </w:rPr>
        <w:t xml:space="preserve">, </w:t>
      </w:r>
      <w:r w:rsidRPr="00336044">
        <w:rPr>
          <w:b/>
          <w:lang w:val="lv-LV"/>
        </w:rPr>
        <w:t>Vondrāčeka fosombronija</w:t>
      </w:r>
      <w:r w:rsidRPr="00DE7031">
        <w:rPr>
          <w:bCs/>
          <w:lang w:val="lv-LV"/>
        </w:rPr>
        <w:t xml:space="preserve"> </w:t>
      </w:r>
      <w:r w:rsidRPr="008F1942" w:rsidR="00923A63">
        <w:rPr>
          <w:b/>
          <w:bCs/>
          <w:i/>
          <w:lang w:val="lv-LV"/>
        </w:rPr>
        <w:t>Fossombronia wondraczekii</w:t>
      </w:r>
      <w:r w:rsidRPr="00923A63" w:rsidR="00923A63">
        <w:rPr>
          <w:bCs/>
          <w:lang w:val="lv-LV"/>
        </w:rPr>
        <w:t xml:space="preserve"> </w:t>
      </w:r>
      <w:r w:rsidRPr="00DE7031">
        <w:rPr>
          <w:bCs/>
          <w:lang w:val="lv-LV"/>
        </w:rPr>
        <w:t xml:space="preserve">(Latvijā šobrīd zināmas aptuveni 30 atradnes), </w:t>
      </w:r>
      <w:r w:rsidRPr="00336044">
        <w:rPr>
          <w:b/>
          <w:lang w:val="lv-LV"/>
        </w:rPr>
        <w:t>Hellera ķīļlapīte</w:t>
      </w:r>
      <w:r w:rsidR="00923A63">
        <w:rPr>
          <w:b/>
          <w:lang w:val="lv-LV"/>
        </w:rPr>
        <w:t xml:space="preserve"> </w:t>
      </w:r>
      <w:r w:rsidRPr="008F1942" w:rsidR="00923A63">
        <w:rPr>
          <w:b/>
          <w:i/>
          <w:lang w:val="lv-LV"/>
        </w:rPr>
        <w:t>Crossocalyx hellerianus</w:t>
      </w:r>
      <w:r w:rsidRPr="00923A63">
        <w:rPr>
          <w:b/>
          <w:lang w:val="lv-LV"/>
        </w:rPr>
        <w:t>,</w:t>
      </w:r>
      <w:r w:rsidRPr="00336044">
        <w:rPr>
          <w:b/>
          <w:lang w:val="lv-LV"/>
        </w:rPr>
        <w:t xml:space="preserve"> lielā raganzālīte </w:t>
      </w:r>
      <w:r w:rsidRPr="008F1942" w:rsidR="00923A63">
        <w:rPr>
          <w:b/>
          <w:i/>
          <w:lang w:val="lv-LV"/>
        </w:rPr>
        <w:t>Circaea lutetiana</w:t>
      </w:r>
      <w:r w:rsidRPr="00923A63" w:rsidR="00923A63">
        <w:rPr>
          <w:b/>
          <w:lang w:val="lv-LV"/>
        </w:rPr>
        <w:t xml:space="preserve"> </w:t>
      </w:r>
      <w:r w:rsidRPr="000B1730">
        <w:rPr>
          <w:bCs/>
          <w:lang w:val="lv-LV"/>
        </w:rPr>
        <w:t>un</w:t>
      </w:r>
      <w:r w:rsidRPr="00336044">
        <w:rPr>
          <w:b/>
          <w:lang w:val="lv-LV"/>
        </w:rPr>
        <w:t xml:space="preserve"> mānīgā knīdija</w:t>
      </w:r>
      <w:r w:rsidR="00923A63">
        <w:rPr>
          <w:b/>
          <w:lang w:val="lv-LV"/>
        </w:rPr>
        <w:t xml:space="preserve"> </w:t>
      </w:r>
      <w:r w:rsidRPr="008F1942" w:rsidR="00923A63">
        <w:rPr>
          <w:b/>
          <w:i/>
          <w:lang w:val="lv-LV"/>
        </w:rPr>
        <w:t>Cnidium dubium</w:t>
      </w:r>
      <w:r>
        <w:rPr>
          <w:bCs/>
          <w:lang w:val="lv-LV"/>
        </w:rPr>
        <w:t>.</w:t>
      </w:r>
    </w:p>
    <w:p w:rsidR="00F51E6D" w:rsidP="00DE5D8E" w:rsidRDefault="00BA2D2F" w14:paraId="7A51BFA5" w14:textId="2AC19E48">
      <w:pPr>
        <w:pStyle w:val="tv213"/>
        <w:spacing w:before="0" w:beforeAutospacing="0" w:after="0" w:afterAutospacing="0" w:line="276" w:lineRule="auto"/>
        <w:ind w:firstLine="567"/>
        <w:jc w:val="both"/>
        <w:rPr>
          <w:bCs/>
          <w:lang w:val="lv-LV"/>
        </w:rPr>
      </w:pPr>
      <w:r>
        <w:rPr>
          <w:bCs/>
          <w:lang w:val="lv-LV"/>
        </w:rPr>
        <w:t xml:space="preserve">Atzīmējams arī </w:t>
      </w:r>
      <w:r w:rsidR="00F51E6D">
        <w:rPr>
          <w:bCs/>
          <w:lang w:val="lv-LV"/>
        </w:rPr>
        <w:t>Latvijā maz zināmais (</w:t>
      </w:r>
      <w:r w:rsidRPr="00BA2D2F" w:rsidR="00F51E6D">
        <w:rPr>
          <w:bCs/>
          <w:lang w:val="lv-LV"/>
        </w:rPr>
        <w:t xml:space="preserve">10-20 </w:t>
      </w:r>
      <w:r w:rsidR="00F51E6D">
        <w:rPr>
          <w:bCs/>
          <w:lang w:val="lv-LV"/>
        </w:rPr>
        <w:t xml:space="preserve">atradnes) </w:t>
      </w:r>
      <w:r w:rsidRPr="00F51E6D" w:rsidR="00F51E6D">
        <w:rPr>
          <w:b/>
          <w:bCs/>
          <w:lang w:val="lv-LV"/>
        </w:rPr>
        <w:t xml:space="preserve">sārtais ūdenszieds </w:t>
      </w:r>
      <w:r w:rsidRPr="00F51E6D" w:rsidR="00F51E6D">
        <w:rPr>
          <w:b/>
          <w:bCs/>
          <w:i/>
          <w:lang w:val="lv-LV"/>
        </w:rPr>
        <w:t>Lemna turionifera</w:t>
      </w:r>
      <w:r w:rsidR="00F51E6D">
        <w:rPr>
          <w:bCs/>
          <w:lang w:val="lv-LV"/>
        </w:rPr>
        <w:t xml:space="preserve">, kas </w:t>
      </w:r>
      <w:r w:rsidRPr="00BA2D2F" w:rsidR="00F51E6D">
        <w:rPr>
          <w:bCs/>
          <w:lang w:val="lv-LV"/>
        </w:rPr>
        <w:t xml:space="preserve">nelielā daudzumā </w:t>
      </w:r>
      <w:r w:rsidR="00F51E6D">
        <w:rPr>
          <w:bCs/>
          <w:lang w:val="lv-LV"/>
        </w:rPr>
        <w:t xml:space="preserve">tika atrasts </w:t>
      </w:r>
      <w:r w:rsidRPr="00BA2D2F">
        <w:rPr>
          <w:bCs/>
          <w:lang w:val="lv-LV"/>
        </w:rPr>
        <w:t>Burtnieka D krasta grāvī pie Burtnieku laivu bāzes</w:t>
      </w:r>
      <w:r w:rsidR="00CF173B">
        <w:rPr>
          <w:bCs/>
          <w:lang w:val="lv-LV"/>
        </w:rPr>
        <w:t xml:space="preserve"> un </w:t>
      </w:r>
      <w:r w:rsidRPr="00CF173B" w:rsidR="00CF173B">
        <w:rPr>
          <w:lang w:val="lv-LV"/>
        </w:rPr>
        <w:t xml:space="preserve">Sedā 230 m pirms ietekas Burtniekā tieši blakus </w:t>
      </w:r>
      <w:r w:rsidR="00CF173B">
        <w:rPr>
          <w:lang w:val="lv-LV"/>
        </w:rPr>
        <w:t>DL</w:t>
      </w:r>
      <w:r w:rsidRPr="00CF173B" w:rsidR="00CF173B">
        <w:rPr>
          <w:lang w:val="lv-LV"/>
        </w:rPr>
        <w:t xml:space="preserve"> „Burtnieku ezera pļavas” robežai</w:t>
      </w:r>
      <w:r w:rsidR="00F51E6D">
        <w:rPr>
          <w:bCs/>
          <w:lang w:val="lv-LV"/>
        </w:rPr>
        <w:t>.</w:t>
      </w:r>
    </w:p>
    <w:p w:rsidRPr="00033493" w:rsidR="00033493" w:rsidP="00DE5D8E" w:rsidRDefault="00033493" w14:paraId="48834714" w14:textId="5568F599">
      <w:pPr>
        <w:spacing w:after="0" w:line="276" w:lineRule="auto"/>
        <w:ind w:firstLine="567"/>
        <w:jc w:val="both"/>
        <w:rPr>
          <w:rFonts w:ascii="Times New Roman" w:hAnsi="Times New Roman" w:cs="Times New Roman"/>
          <w:iCs/>
          <w:color w:val="242424"/>
          <w:sz w:val="24"/>
          <w:szCs w:val="24"/>
          <w:shd w:val="clear" w:color="auto" w:fill="FFFFFF"/>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486"/>
        <w:gridCol w:w="3486"/>
      </w:tblGrid>
      <w:tr w:rsidR="00033493" w:rsidTr="00033493" w14:paraId="705A06AE" w14:textId="77777777">
        <w:tc>
          <w:tcPr>
            <w:tcW w:w="4981" w:type="dxa"/>
          </w:tcPr>
          <w:p w:rsidR="00033493" w:rsidP="00DE5D8E" w:rsidRDefault="00033493" w14:paraId="2D75516A" w14:textId="2CBC98A2">
            <w:pPr>
              <w:spacing w:line="276" w:lineRule="auto"/>
              <w:jc w:val="both"/>
              <w:rPr>
                <w:rFonts w:ascii="Times New Roman" w:hAnsi="Times New Roman" w:cs="Times New Roman"/>
                <w:bCs/>
                <w:sz w:val="24"/>
                <w:szCs w:val="24"/>
              </w:rPr>
            </w:pPr>
            <w:r>
              <w:rPr>
                <w:rFonts w:ascii="Times New Roman" w:hAnsi="Times New Roman" w:cs="Times New Roman"/>
                <w:noProof/>
                <w:sz w:val="20"/>
                <w:szCs w:val="20"/>
                <w:lang w:eastAsia="lv-LV"/>
              </w:rPr>
              <w:drawing>
                <wp:inline distT="0" distB="0" distL="0" distR="0" wp14:anchorId="5A3858EA" wp14:editId="4E0A8BCB">
                  <wp:extent cx="3980921" cy="2655874"/>
                  <wp:effectExtent l="0" t="0" r="635" b="0"/>
                  <wp:docPr id="16"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cstate="screen">
                            <a:extLst>
                              <a:ext uri="{28A0092B-C50C-407E-A947-70E740481C1C}">
                                <a14:useLocalDpi xmlns:a14="http://schemas.microsoft.com/office/drawing/2010/main" val="0"/>
                              </a:ext>
                            </a:extLst>
                          </a:blip>
                          <a:srcRect/>
                          <a:stretch>
                            <a:fillRect/>
                          </a:stretch>
                        </pic:blipFill>
                        <pic:spPr bwMode="auto">
                          <a:xfrm>
                            <a:off x="0" y="0"/>
                            <a:ext cx="3997231" cy="2666755"/>
                          </a:xfrm>
                          <a:prstGeom prst="rect">
                            <a:avLst/>
                          </a:prstGeom>
                          <a:noFill/>
                          <a:ln>
                            <a:noFill/>
                          </a:ln>
                        </pic:spPr>
                      </pic:pic>
                    </a:graphicData>
                  </a:graphic>
                </wp:inline>
              </w:drawing>
            </w:r>
          </w:p>
        </w:tc>
        <w:tc>
          <w:tcPr>
            <w:tcW w:w="4981" w:type="dxa"/>
            <w:vAlign w:val="bottom"/>
          </w:tcPr>
          <w:p w:rsidR="00033493" w:rsidP="00DE5D8E" w:rsidRDefault="00033493" w14:paraId="08C107EF" w14:textId="7BEF8153">
            <w:pPr>
              <w:spacing w:line="276" w:lineRule="auto"/>
              <w:jc w:val="both"/>
              <w:rPr>
                <w:rFonts w:ascii="Times New Roman" w:hAnsi="Times New Roman" w:cs="Times New Roman"/>
                <w:bCs/>
                <w:sz w:val="24"/>
                <w:szCs w:val="24"/>
              </w:rPr>
            </w:pPr>
            <w:r w:rsidRPr="00033493">
              <w:rPr>
                <w:rFonts w:ascii="Times New Roman" w:hAnsi="Times New Roman" w:cs="Times New Roman"/>
              </w:rPr>
              <w:t>2.4.1.1.</w:t>
            </w:r>
            <w:r w:rsidRPr="00DD2EFD">
              <w:rPr>
                <w:rFonts w:ascii="Times New Roman" w:hAnsi="Times New Roman" w:cs="Times New Roman"/>
              </w:rPr>
              <w:t xml:space="preserve"> </w:t>
            </w:r>
            <w:r>
              <w:rPr>
                <w:rFonts w:ascii="Times New Roman" w:hAnsi="Times New Roman" w:cs="Times New Roman"/>
              </w:rPr>
              <w:t xml:space="preserve">attēls. Gludā bartrāmija </w:t>
            </w:r>
            <w:r w:rsidRPr="00492523">
              <w:rPr>
                <w:rFonts w:ascii="Times New Roman" w:hAnsi="Times New Roman" w:cs="Times New Roman"/>
                <w:i/>
                <w:iCs/>
                <w:noProof/>
              </w:rPr>
              <w:t>Bartramia ithyphylla</w:t>
            </w:r>
            <w:r w:rsidRPr="00492523">
              <w:rPr>
                <w:rFonts w:ascii="Times New Roman" w:hAnsi="Times New Roman" w:cs="Times New Roman"/>
                <w:iCs/>
                <w:noProof/>
              </w:rPr>
              <w:t xml:space="preserve"> </w:t>
            </w:r>
            <w:r>
              <w:rPr>
                <w:rFonts w:ascii="Times New Roman" w:hAnsi="Times New Roman" w:cs="Times New Roman"/>
                <w:iCs/>
                <w:noProof/>
              </w:rPr>
              <w:t xml:space="preserve">uz </w:t>
            </w:r>
            <w:r w:rsidRPr="00492523">
              <w:rPr>
                <w:rFonts w:ascii="Times New Roman" w:hAnsi="Times New Roman" w:cs="Times New Roman"/>
                <w:noProof/>
                <w:lang w:eastAsia="lv-LV"/>
              </w:rPr>
              <w:t xml:space="preserve">Kapu klints </w:t>
            </w:r>
            <w:r w:rsidRPr="00492523">
              <w:rPr>
                <w:rFonts w:ascii="Times New Roman" w:hAnsi="Times New Roman" w:cs="Times New Roman"/>
              </w:rPr>
              <w:t>Burtnieka DAA stāvkrasta nogāzē (skatu punkta koord. 39752</w:t>
            </w:r>
            <w:r>
              <w:rPr>
                <w:rFonts w:ascii="Times New Roman" w:hAnsi="Times New Roman" w:cs="Times New Roman"/>
              </w:rPr>
              <w:t>6</w:t>
            </w:r>
            <w:r w:rsidRPr="00492523">
              <w:rPr>
                <w:rFonts w:ascii="Times New Roman" w:hAnsi="Times New Roman" w:cs="Times New Roman"/>
              </w:rPr>
              <w:t>N/57745</w:t>
            </w:r>
            <w:r>
              <w:rPr>
                <w:rFonts w:ascii="Times New Roman" w:hAnsi="Times New Roman" w:cs="Times New Roman"/>
              </w:rPr>
              <w:t>6</w:t>
            </w:r>
            <w:r w:rsidRPr="00492523">
              <w:rPr>
                <w:rFonts w:ascii="Times New Roman" w:hAnsi="Times New Roman" w:cs="Times New Roman"/>
              </w:rPr>
              <w:t xml:space="preserve">E), </w:t>
            </w:r>
            <w:r w:rsidRPr="00033493">
              <w:rPr>
                <w:rFonts w:ascii="Times New Roman" w:hAnsi="Times New Roman" w:cs="Times New Roman"/>
              </w:rPr>
              <w:t>L. Strazdiņas foto 21.10.2024.</w:t>
            </w:r>
          </w:p>
        </w:tc>
      </w:tr>
    </w:tbl>
    <w:p w:rsidR="00033493" w:rsidP="00DE5D8E" w:rsidRDefault="00033493" w14:paraId="117EDE0C" w14:textId="767AC98E">
      <w:pPr>
        <w:pStyle w:val="tv213"/>
        <w:spacing w:before="0" w:beforeAutospacing="0" w:after="0" w:afterAutospacing="0" w:line="276" w:lineRule="auto"/>
        <w:jc w:val="both"/>
        <w:rPr>
          <w:lang w:val="lv-LV"/>
        </w:rPr>
      </w:pPr>
    </w:p>
    <w:p w:rsidR="005C0F22" w:rsidP="00DE5D8E" w:rsidRDefault="005C0F22" w14:paraId="4EDAE205" w14:textId="77777777">
      <w:pPr>
        <w:widowControl w:val="0"/>
        <w:spacing w:after="0" w:line="276" w:lineRule="auto"/>
        <w:jc w:val="right"/>
        <w:rPr>
          <w:rFonts w:ascii="Times New Roman" w:hAnsi="Times New Roman" w:cs="Times New Roman"/>
          <w:bCs/>
          <w:sz w:val="24"/>
          <w:szCs w:val="24"/>
          <w:lang w:val="lv-LV"/>
        </w:rPr>
      </w:pPr>
    </w:p>
    <w:p w:rsidRPr="00FE71D5" w:rsidR="00DE7031" w:rsidP="00DE5D8E" w:rsidRDefault="00FE71D5" w14:paraId="0A5CF4FD" w14:textId="4C360140">
      <w:pPr>
        <w:pStyle w:val="tv213"/>
        <w:spacing w:before="0" w:beforeAutospacing="0" w:after="0" w:afterAutospacing="0" w:line="276" w:lineRule="auto"/>
        <w:ind w:firstLine="567"/>
        <w:jc w:val="right"/>
        <w:rPr>
          <w:bCs/>
          <w:lang w:val="lv-LV"/>
        </w:rPr>
      </w:pPr>
      <w:r w:rsidRPr="00FE71D5">
        <w:rPr>
          <w:bCs/>
          <w:lang w:val="lv-LV"/>
        </w:rPr>
        <w:t>2.4.1.1. tabula</w:t>
      </w:r>
    </w:p>
    <w:p w:rsidR="003D554D" w:rsidP="00823F31" w:rsidRDefault="005C0F22" w14:paraId="1101A8D7" w14:textId="5BF834EA">
      <w:pPr>
        <w:pStyle w:val="tv213"/>
        <w:spacing w:before="0" w:beforeAutospacing="0" w:after="120" w:afterAutospacing="0"/>
        <w:ind w:firstLine="567"/>
        <w:jc w:val="center"/>
        <w:rPr>
          <w:bCs/>
          <w:lang w:val="lv-LV"/>
        </w:rPr>
      </w:pPr>
      <w:r w:rsidRPr="00B32BC6">
        <w:rPr>
          <w:bCs/>
          <w:lang w:val="lv-LV"/>
        </w:rPr>
        <w:t xml:space="preserve">DL </w:t>
      </w:r>
      <w:r w:rsidR="00676ED6">
        <w:rPr>
          <w:bCs/>
          <w:lang w:val="lv-LV"/>
        </w:rPr>
        <w:t>“</w:t>
      </w:r>
      <w:r w:rsidR="000E0C51">
        <w:rPr>
          <w:bCs/>
          <w:lang w:val="lv-LV"/>
        </w:rPr>
        <w:t>Burtnieka</w:t>
      </w:r>
      <w:r w:rsidRPr="00B32BC6">
        <w:rPr>
          <w:bCs/>
          <w:lang w:val="lv-LV"/>
        </w:rPr>
        <w:t xml:space="preserve"> ezera pļavas</w:t>
      </w:r>
      <w:r w:rsidR="00676ED6">
        <w:rPr>
          <w:bCs/>
          <w:lang w:val="lv-LV"/>
        </w:rPr>
        <w:t>”</w:t>
      </w:r>
      <w:r w:rsidRPr="00B32BC6" w:rsidR="00DE7031">
        <w:rPr>
          <w:bCs/>
          <w:lang w:val="lv-LV"/>
        </w:rPr>
        <w:t xml:space="preserve"> konstatētās retās un aizsargājamā</w:t>
      </w:r>
      <w:r w:rsidR="00FC767D">
        <w:rPr>
          <w:bCs/>
          <w:lang w:val="lv-LV"/>
        </w:rPr>
        <w:t>s</w:t>
      </w:r>
      <w:r w:rsidRPr="00B32BC6" w:rsidR="00DE7031">
        <w:rPr>
          <w:bCs/>
          <w:lang w:val="lv-LV"/>
        </w:rPr>
        <w:t xml:space="preserve"> sēņu, ķērpju, sūnaugu un vaskulāro augu sugas</w:t>
      </w:r>
    </w:p>
    <w:tbl>
      <w:tblPr>
        <w:tblW w:w="10060" w:type="dxa"/>
        <w:jc w:val="center"/>
        <w:tblLayout w:type="fixed"/>
        <w:tblLook w:val="04A0" w:firstRow="1" w:lastRow="0" w:firstColumn="1" w:lastColumn="0" w:noHBand="0" w:noVBand="1"/>
      </w:tblPr>
      <w:tblGrid>
        <w:gridCol w:w="1545"/>
        <w:gridCol w:w="708"/>
        <w:gridCol w:w="724"/>
        <w:gridCol w:w="2023"/>
        <w:gridCol w:w="2409"/>
        <w:gridCol w:w="2651"/>
      </w:tblGrid>
      <w:tr w:rsidRPr="00856561" w:rsidR="00AA0F39" w:rsidTr="00345A44" w14:paraId="62C0A31F"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6C3B949D" w14:textId="0E4FCEC0">
            <w:pPr>
              <w:spacing w:after="0" w:line="240" w:lineRule="auto"/>
              <w:jc w:val="center"/>
              <w:rPr>
                <w:rFonts w:ascii="Times New Roman" w:hAnsi="Times New Roman" w:cs="Times New Roman"/>
                <w:bCs/>
                <w:color w:val="000000"/>
              </w:rPr>
            </w:pPr>
            <w:r w:rsidRPr="00345A44">
              <w:rPr>
                <w:rFonts w:ascii="Times New Roman" w:hAnsi="Times New Roman" w:cs="Times New Roman"/>
                <w:bCs/>
                <w:color w:val="000000"/>
              </w:rPr>
              <w:t>Nosaukums</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345A44" w14:paraId="44C13D00" w14:textId="6656F0B1">
            <w:pPr>
              <w:spacing w:after="0" w:line="240" w:lineRule="auto"/>
              <w:jc w:val="center"/>
              <w:rPr>
                <w:rFonts w:ascii="Times New Roman" w:hAnsi="Times New Roman" w:cs="Times New Roman"/>
                <w:bCs/>
                <w:color w:val="000000"/>
              </w:rPr>
            </w:pPr>
            <w:r>
              <w:rPr>
                <w:rFonts w:ascii="Times New Roman" w:hAnsi="Times New Roman" w:cs="Times New Roman"/>
                <w:bCs/>
                <w:color w:val="000000"/>
              </w:rPr>
              <w:t>Aizsardzī</w:t>
            </w:r>
            <w:r w:rsidRPr="00345A44" w:rsidR="00AA0F39">
              <w:rPr>
                <w:rFonts w:ascii="Times New Roman" w:hAnsi="Times New Roman" w:cs="Times New Roman"/>
                <w:bCs/>
                <w:color w:val="000000"/>
              </w:rPr>
              <w:t>bas statuss</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444E0D7B" w14:textId="77777777">
            <w:pPr>
              <w:spacing w:after="0" w:line="240" w:lineRule="auto"/>
              <w:jc w:val="center"/>
              <w:rPr>
                <w:rFonts w:ascii="Times New Roman" w:hAnsi="Times New Roman" w:cs="Times New Roman"/>
                <w:bCs/>
                <w:color w:val="000000"/>
              </w:rPr>
            </w:pPr>
            <w:r w:rsidRPr="00345A44">
              <w:rPr>
                <w:rFonts w:ascii="Times New Roman" w:hAnsi="Times New Roman" w:cs="Times New Roman"/>
                <w:bCs/>
                <w:color w:val="000000"/>
              </w:rPr>
              <w:t>Cits statuss</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167F16B" w14:textId="77777777">
            <w:pPr>
              <w:spacing w:after="0" w:line="240" w:lineRule="auto"/>
              <w:jc w:val="center"/>
              <w:rPr>
                <w:rFonts w:ascii="Times New Roman" w:hAnsi="Times New Roman" w:cs="Times New Roman"/>
                <w:bCs/>
                <w:color w:val="000000"/>
              </w:rPr>
            </w:pPr>
            <w:r w:rsidRPr="00345A44">
              <w:rPr>
                <w:rFonts w:ascii="Times New Roman" w:hAnsi="Times New Roman" w:cs="Times New Roman"/>
                <w:bCs/>
                <w:color w:val="000000"/>
              </w:rPr>
              <w:t>Sugas sastopamība Latvijā</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BA53F29" w14:textId="43E8E14A">
            <w:pPr>
              <w:spacing w:after="0" w:line="240" w:lineRule="auto"/>
              <w:jc w:val="center"/>
              <w:rPr>
                <w:rFonts w:ascii="Times New Roman" w:hAnsi="Times New Roman" w:cs="Times New Roman"/>
                <w:bCs/>
                <w:color w:val="000000"/>
              </w:rPr>
            </w:pPr>
            <w:r w:rsidRPr="00345A44">
              <w:rPr>
                <w:rFonts w:ascii="Times New Roman" w:hAnsi="Times New Roman" w:cs="Times New Roman"/>
                <w:bCs/>
                <w:color w:val="000000"/>
              </w:rPr>
              <w:t xml:space="preserve">Sugas sastopamība DL </w:t>
            </w:r>
            <w:r w:rsidRPr="00345A44" w:rsidR="000E0C51">
              <w:rPr>
                <w:rFonts w:ascii="Times New Roman" w:hAnsi="Times New Roman" w:cs="Times New Roman"/>
                <w:bCs/>
                <w:color w:val="000000"/>
              </w:rPr>
              <w:t>Burtnieka</w:t>
            </w:r>
            <w:r w:rsidRPr="00345A44">
              <w:rPr>
                <w:rFonts w:ascii="Times New Roman" w:hAnsi="Times New Roman" w:cs="Times New Roman"/>
                <w:bCs/>
                <w:color w:val="000000"/>
              </w:rPr>
              <w:t xml:space="preserve"> ezera pļavas un tā apsekotajā apkārtnē</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5D74BE98" w14:textId="77777777">
            <w:pPr>
              <w:spacing w:after="0" w:line="240" w:lineRule="auto"/>
              <w:jc w:val="center"/>
              <w:rPr>
                <w:rFonts w:ascii="Times New Roman" w:hAnsi="Times New Roman" w:cs="Times New Roman"/>
                <w:bCs/>
                <w:color w:val="000000"/>
              </w:rPr>
            </w:pPr>
            <w:r w:rsidRPr="00345A44">
              <w:rPr>
                <w:rFonts w:ascii="Times New Roman" w:hAnsi="Times New Roman" w:cs="Times New Roman"/>
                <w:bCs/>
                <w:color w:val="000000"/>
              </w:rPr>
              <w:t>Esošās un potenciālās ietekmes</w:t>
            </w:r>
          </w:p>
        </w:tc>
      </w:tr>
      <w:tr w:rsidRPr="0091239F" w:rsidR="00AA0F39" w:rsidTr="00AA0F39" w14:paraId="6C2F8353" w14:textId="77777777">
        <w:trPr>
          <w:trHeight w:val="309"/>
          <w:jc w:val="center"/>
        </w:trPr>
        <w:tc>
          <w:tcPr>
            <w:tcW w:w="10060" w:type="dxa"/>
            <w:gridSpan w:val="6"/>
            <w:tcBorders>
              <w:top w:val="single" w:color="000000" w:sz="12" w:space="0"/>
              <w:left w:val="single" w:color="000000" w:sz="12"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133ED2F4" w14:textId="77777777">
            <w:pPr>
              <w:spacing w:after="0" w:line="240" w:lineRule="auto"/>
              <w:jc w:val="center"/>
              <w:rPr>
                <w:rFonts w:ascii="Times New Roman" w:hAnsi="Times New Roman" w:cs="Times New Roman"/>
                <w:b/>
                <w:bCs/>
                <w:color w:val="000000"/>
              </w:rPr>
            </w:pPr>
            <w:r w:rsidRPr="00345A44">
              <w:rPr>
                <w:rFonts w:ascii="Times New Roman" w:hAnsi="Times New Roman" w:cs="Times New Roman"/>
                <w:b/>
                <w:bCs/>
                <w:color w:val="000000"/>
              </w:rPr>
              <w:t>Sēnes</w:t>
            </w:r>
          </w:p>
        </w:tc>
      </w:tr>
      <w:tr w:rsidRPr="0091239F" w:rsidR="00AA0F39" w:rsidTr="00345A44" w14:paraId="3339CCFD"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75CDF931" w14:textId="77777777">
            <w:pPr>
              <w:spacing w:after="0" w:line="240" w:lineRule="auto"/>
              <w:rPr>
                <w:rFonts w:ascii="Times New Roman" w:hAnsi="Times New Roman" w:cs="Times New Roman"/>
                <w:i/>
                <w:iCs/>
              </w:rPr>
            </w:pPr>
            <w:r w:rsidRPr="00345A44">
              <w:rPr>
                <w:rFonts w:ascii="Times New Roman" w:hAnsi="Times New Roman" w:cs="Times New Roman"/>
              </w:rPr>
              <w:t xml:space="preserve">Ozolu melnkausene </w:t>
            </w:r>
            <w:r w:rsidRPr="00345A44">
              <w:rPr>
                <w:rFonts w:ascii="Times New Roman" w:hAnsi="Times New Roman" w:cs="Times New Roman"/>
                <w:i/>
                <w:iCs/>
              </w:rPr>
              <w:t>Bulgaria inquinans</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79DDB852"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49F514CE"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5A2BF5C8"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Pareti lapu koku un jauktos mežos uz atmirušas koksnes, galvenokārt uz ozola kritalām</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6380D66A"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Ļoti reti priežu- ozolu mežā  (</w:t>
            </w:r>
            <w:r w:rsidRPr="00345A44">
              <w:rPr>
                <w:rFonts w:ascii="Times New Roman" w:hAnsi="Times New Roman" w:cs="Times New Roman"/>
              </w:rPr>
              <w:t xml:space="preserve">24LS126_3) </w:t>
            </w:r>
            <w:r w:rsidRPr="00345A44">
              <w:rPr>
                <w:rFonts w:ascii="Times New Roman" w:hAnsi="Times New Roman" w:cs="Times New Roman"/>
                <w:color w:val="000000"/>
              </w:rPr>
              <w:t>Radziņmeža  DR daļā uz ozola kritalas</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60AE9BC3" w14:textId="77777777">
            <w:pPr>
              <w:spacing w:after="0" w:line="240" w:lineRule="auto"/>
              <w:rPr>
                <w:rFonts w:ascii="Times New Roman" w:hAnsi="Times New Roman" w:cs="Times New Roman"/>
                <w:iCs/>
                <w:color w:val="000000"/>
              </w:rPr>
            </w:pPr>
            <w:r w:rsidRPr="00345A44">
              <w:rPr>
                <w:rFonts w:ascii="Times New Roman" w:hAnsi="Times New Roman" w:cs="Times New Roman"/>
                <w:i/>
                <w:color w:val="000000"/>
              </w:rPr>
              <w:t>Esošās ietekmes</w:t>
            </w:r>
            <w:r w:rsidRPr="00345A44">
              <w:rPr>
                <w:rFonts w:ascii="Times New Roman" w:hAnsi="Times New Roman" w:cs="Times New Roman"/>
                <w:iCs/>
                <w:color w:val="000000"/>
              </w:rPr>
              <w:t xml:space="preserve">: nav konstatētas </w:t>
            </w:r>
          </w:p>
          <w:p w:rsidRPr="00345A44" w:rsidR="00AA0F39" w:rsidP="00345A44" w:rsidRDefault="00AA0F39" w14:paraId="259A8054" w14:textId="77777777">
            <w:pPr>
              <w:spacing w:after="0" w:line="240" w:lineRule="auto"/>
              <w:rPr>
                <w:rFonts w:ascii="Times New Roman" w:hAnsi="Times New Roman" w:cs="Times New Roman"/>
                <w:i/>
                <w:color w:val="000000"/>
              </w:rPr>
            </w:pPr>
            <w:r w:rsidRPr="00345A44">
              <w:rPr>
                <w:rFonts w:ascii="Times New Roman" w:hAnsi="Times New Roman" w:cs="Times New Roman"/>
                <w:i/>
                <w:color w:val="000000"/>
              </w:rPr>
              <w:t>Potenciālās ietekmes</w:t>
            </w:r>
            <w:r w:rsidRPr="00345A44">
              <w:rPr>
                <w:rFonts w:ascii="Times New Roman" w:hAnsi="Times New Roman" w:cs="Times New Roman"/>
                <w:iCs/>
                <w:color w:val="000000"/>
              </w:rPr>
              <w:t xml:space="preserve">: </w:t>
            </w:r>
            <w:r w:rsidRPr="00345A44">
              <w:rPr>
                <w:rFonts w:ascii="Times New Roman" w:hAnsi="Times New Roman" w:cs="Times New Roman"/>
                <w:color w:val="000000"/>
              </w:rPr>
              <w:t>atmirušās koksnes izvākšana</w:t>
            </w:r>
          </w:p>
        </w:tc>
      </w:tr>
      <w:tr w:rsidRPr="0091239F" w:rsidR="00AA0F39" w:rsidTr="00AA0F39" w14:paraId="1DD736EF" w14:textId="77777777">
        <w:trPr>
          <w:trHeight w:val="350"/>
          <w:jc w:val="center"/>
        </w:trPr>
        <w:tc>
          <w:tcPr>
            <w:tcW w:w="10060" w:type="dxa"/>
            <w:gridSpan w:val="6"/>
            <w:tcBorders>
              <w:top w:val="single" w:color="000000" w:sz="12" w:space="0"/>
              <w:left w:val="single" w:color="000000" w:sz="12"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4B79E1C6" w14:textId="77777777">
            <w:pPr>
              <w:spacing w:after="0" w:line="240" w:lineRule="auto"/>
              <w:jc w:val="center"/>
              <w:rPr>
                <w:rFonts w:ascii="Times New Roman" w:hAnsi="Times New Roman" w:cs="Times New Roman"/>
                <w:b/>
                <w:bCs/>
                <w:color w:val="000000"/>
              </w:rPr>
            </w:pPr>
            <w:r w:rsidRPr="00345A44">
              <w:rPr>
                <w:rFonts w:ascii="Times New Roman" w:hAnsi="Times New Roman" w:cs="Times New Roman"/>
                <w:b/>
                <w:bCs/>
                <w:color w:val="000000"/>
              </w:rPr>
              <w:t>Ķērpji</w:t>
            </w:r>
          </w:p>
        </w:tc>
      </w:tr>
      <w:tr w:rsidRPr="0091239F" w:rsidR="00AA0F39" w:rsidTr="00345A44" w14:paraId="3D6DB3C1"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646325AB" w14:textId="77777777">
            <w:pPr>
              <w:spacing w:after="0" w:line="240" w:lineRule="auto"/>
              <w:rPr>
                <w:rFonts w:ascii="Times New Roman" w:hAnsi="Times New Roman" w:cs="Times New Roman"/>
              </w:rPr>
            </w:pPr>
            <w:r w:rsidRPr="00345A44">
              <w:rPr>
                <w:rFonts w:ascii="Times New Roman" w:hAnsi="Times New Roman" w:cs="Times New Roman"/>
              </w:rPr>
              <w:t>Pumpurainā akrokordija</w:t>
            </w:r>
          </w:p>
          <w:p w:rsidRPr="00345A44" w:rsidR="00AA0F39" w:rsidP="00345A44" w:rsidRDefault="00AA0F39" w14:paraId="4AA90FD3" w14:textId="77777777">
            <w:pPr>
              <w:spacing w:after="0" w:line="240" w:lineRule="auto"/>
              <w:rPr>
                <w:rFonts w:ascii="Times New Roman" w:hAnsi="Times New Roman" w:cs="Times New Roman"/>
                <w:i/>
                <w:iCs/>
              </w:rPr>
            </w:pPr>
            <w:r w:rsidRPr="00345A44">
              <w:rPr>
                <w:rFonts w:ascii="Times New Roman" w:hAnsi="Times New Roman" w:cs="Times New Roman"/>
                <w:i/>
                <w:iCs/>
              </w:rPr>
              <w:t>Acrocordia gemmata</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52D0F169"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rPr>
              <w:t>-</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34CA283B"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rPr>
              <w:t>DMB IS</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4A76262A" w14:textId="77777777">
            <w:pPr>
              <w:spacing w:after="0" w:line="240" w:lineRule="auto"/>
              <w:rPr>
                <w:rFonts w:ascii="Times New Roman" w:hAnsi="Times New Roman" w:cs="Times New Roman"/>
                <w:color w:val="000000"/>
              </w:rPr>
            </w:pPr>
            <w:r w:rsidRPr="00345A44">
              <w:rPr>
                <w:rFonts w:ascii="Times New Roman" w:hAnsi="Times New Roman" w:cs="Times New Roman"/>
              </w:rPr>
              <w:t>Reti platlapju mežos uz ozoliem, kļavām, liepām, gobām</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31A30515" w14:textId="72B1A31E">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Burtnieka DAA stāvkrasta nogāžu mežā </w:t>
            </w:r>
            <w:r w:rsidRPr="00345A44">
              <w:rPr>
                <w:rFonts w:ascii="Times New Roman" w:hAnsi="Times New Roman" w:cs="Times New Roman"/>
              </w:rPr>
              <w:t xml:space="preserve">(24LS126_2) </w:t>
            </w:r>
            <w:r w:rsidRPr="00345A44">
              <w:rPr>
                <w:rFonts w:ascii="Times New Roman" w:hAnsi="Times New Roman" w:cs="Times New Roman"/>
                <w:color w:val="000000"/>
              </w:rPr>
              <w:t>uz lapu koku mizas</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5606B8B7" w14:textId="77777777">
            <w:pPr>
              <w:spacing w:after="0" w:line="240" w:lineRule="auto"/>
              <w:rPr>
                <w:rFonts w:ascii="Times New Roman" w:hAnsi="Times New Roman" w:cs="Times New Roman"/>
                <w:color w:val="000000"/>
              </w:rPr>
            </w:pPr>
            <w:r w:rsidRPr="00345A44">
              <w:rPr>
                <w:rFonts w:ascii="Times New Roman" w:hAnsi="Times New Roman" w:cs="Times New Roman"/>
                <w:i/>
                <w:color w:val="000000"/>
              </w:rPr>
              <w:t>Esošās ietekmes</w:t>
            </w:r>
            <w:r w:rsidRPr="00345A44">
              <w:rPr>
                <w:rFonts w:ascii="Times New Roman" w:hAnsi="Times New Roman" w:cs="Times New Roman"/>
                <w:color w:val="000000"/>
              </w:rPr>
              <w:t>: nav konstatētas </w:t>
            </w:r>
          </w:p>
          <w:p w:rsidRPr="00345A44" w:rsidR="00AA0F39" w:rsidP="00345A44" w:rsidRDefault="00AA0F39" w14:paraId="5AE92643" w14:textId="77777777">
            <w:pPr>
              <w:spacing w:after="0" w:line="240" w:lineRule="auto"/>
              <w:rPr>
                <w:rFonts w:ascii="Times New Roman" w:hAnsi="Times New Roman" w:cs="Times New Roman"/>
                <w:color w:val="000000"/>
              </w:rPr>
            </w:pPr>
            <w:r w:rsidRPr="00345A44">
              <w:rPr>
                <w:rFonts w:ascii="Times New Roman" w:hAnsi="Times New Roman" w:cs="Times New Roman"/>
                <w:i/>
                <w:color w:val="000000"/>
              </w:rPr>
              <w:t>Potenciālās ietekmes</w:t>
            </w:r>
            <w:r w:rsidRPr="00345A44">
              <w:rPr>
                <w:rFonts w:ascii="Times New Roman" w:hAnsi="Times New Roman" w:cs="Times New Roman"/>
                <w:color w:val="000000"/>
              </w:rPr>
              <w:t>: nav konstatētas </w:t>
            </w:r>
          </w:p>
        </w:tc>
      </w:tr>
      <w:tr w:rsidRPr="0091239F" w:rsidR="00AA0F39" w:rsidTr="00345A44" w14:paraId="289C547B"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3495BDAB" w14:textId="77777777">
            <w:pPr>
              <w:spacing w:after="0" w:line="240" w:lineRule="auto"/>
              <w:rPr>
                <w:rFonts w:ascii="Times New Roman" w:hAnsi="Times New Roman" w:cs="Times New Roman"/>
                <w:i/>
                <w:iCs/>
              </w:rPr>
            </w:pPr>
            <w:r w:rsidRPr="00345A44">
              <w:rPr>
                <w:rFonts w:ascii="Times New Roman" w:hAnsi="Times New Roman" w:cs="Times New Roman"/>
              </w:rPr>
              <w:t xml:space="preserve">Sarkanā bacīdija </w:t>
            </w:r>
            <w:r w:rsidRPr="00345A44">
              <w:rPr>
                <w:rFonts w:ascii="Times New Roman" w:hAnsi="Times New Roman" w:cs="Times New Roman"/>
                <w:i/>
              </w:rPr>
              <w:t>Bacidia rubella</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6F9A18B1"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5B23AC3"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DMB IS</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184F314"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Diezgan bieži uz lapkoku mizas, galvenokārt uz apsēm un liepām</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46E0E80" w14:textId="4C7EBBC3">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Burtnieka DAA stāvkrasta nogāžu mežā </w:t>
            </w:r>
            <w:r w:rsidRPr="00345A44">
              <w:rPr>
                <w:rFonts w:ascii="Times New Roman" w:hAnsi="Times New Roman" w:cs="Times New Roman"/>
              </w:rPr>
              <w:t xml:space="preserve">(24LS126_2) </w:t>
            </w:r>
            <w:r w:rsidRPr="00345A44">
              <w:rPr>
                <w:rFonts w:ascii="Times New Roman" w:hAnsi="Times New Roman" w:cs="Times New Roman"/>
                <w:color w:val="000000"/>
              </w:rPr>
              <w:t>uz lapu koku mizas</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0D2EFBE0" w14:textId="77777777">
            <w:pPr>
              <w:spacing w:after="0" w:line="240" w:lineRule="auto"/>
              <w:rPr>
                <w:rFonts w:ascii="Times New Roman" w:hAnsi="Times New Roman" w:cs="Times New Roman"/>
                <w:color w:val="000000"/>
              </w:rPr>
            </w:pPr>
            <w:r w:rsidRPr="00345A44">
              <w:rPr>
                <w:rFonts w:ascii="Times New Roman" w:hAnsi="Times New Roman" w:cs="Times New Roman"/>
                <w:i/>
                <w:color w:val="000000"/>
              </w:rPr>
              <w:t>Esošās ietekmes</w:t>
            </w:r>
            <w:r w:rsidRPr="00345A44">
              <w:rPr>
                <w:rFonts w:ascii="Times New Roman" w:hAnsi="Times New Roman" w:cs="Times New Roman"/>
                <w:color w:val="000000"/>
              </w:rPr>
              <w:t>: nav konstatētas </w:t>
            </w:r>
          </w:p>
          <w:p w:rsidRPr="00345A44" w:rsidR="00AA0F39" w:rsidP="00345A44" w:rsidRDefault="00AA0F39" w14:paraId="5E817CC4" w14:textId="77777777">
            <w:pPr>
              <w:spacing w:after="0" w:line="240" w:lineRule="auto"/>
              <w:rPr>
                <w:rFonts w:ascii="Times New Roman" w:hAnsi="Times New Roman" w:cs="Times New Roman"/>
                <w:i/>
                <w:color w:val="000000"/>
              </w:rPr>
            </w:pPr>
            <w:r w:rsidRPr="00345A44">
              <w:rPr>
                <w:rFonts w:ascii="Times New Roman" w:hAnsi="Times New Roman" w:cs="Times New Roman"/>
                <w:i/>
                <w:color w:val="000000"/>
              </w:rPr>
              <w:t>Potenciālās ietekmes</w:t>
            </w:r>
            <w:r w:rsidRPr="00345A44">
              <w:rPr>
                <w:rFonts w:ascii="Times New Roman" w:hAnsi="Times New Roman" w:cs="Times New Roman"/>
                <w:color w:val="000000"/>
              </w:rPr>
              <w:t>: nav konstatētas </w:t>
            </w:r>
          </w:p>
        </w:tc>
      </w:tr>
      <w:tr w:rsidRPr="0091239F" w:rsidR="00AA0F39" w:rsidTr="00AA0F39" w14:paraId="0E5E16FE" w14:textId="77777777">
        <w:trPr>
          <w:trHeight w:val="377"/>
          <w:jc w:val="center"/>
        </w:trPr>
        <w:tc>
          <w:tcPr>
            <w:tcW w:w="10060" w:type="dxa"/>
            <w:gridSpan w:val="6"/>
            <w:tcBorders>
              <w:top w:val="single" w:color="000000" w:sz="12" w:space="0"/>
              <w:left w:val="single" w:color="000000" w:sz="12"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1061AE08" w14:textId="77777777">
            <w:pPr>
              <w:keepNext/>
              <w:spacing w:after="0" w:line="240" w:lineRule="auto"/>
              <w:jc w:val="center"/>
              <w:rPr>
                <w:rFonts w:ascii="Times New Roman" w:hAnsi="Times New Roman" w:cs="Times New Roman"/>
                <w:b/>
                <w:bCs/>
                <w:color w:val="000000"/>
              </w:rPr>
            </w:pPr>
            <w:r w:rsidRPr="00345A44">
              <w:rPr>
                <w:rFonts w:ascii="Times New Roman" w:hAnsi="Times New Roman" w:cs="Times New Roman"/>
                <w:b/>
                <w:bCs/>
                <w:i/>
                <w:iCs/>
                <w:color w:val="000000"/>
              </w:rPr>
              <w:t>Sūnaugi</w:t>
            </w:r>
          </w:p>
        </w:tc>
      </w:tr>
      <w:tr w:rsidRPr="0091239F" w:rsidR="000B3A38" w:rsidTr="00345A44" w14:paraId="18ABCD95"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tcPr>
          <w:p w:rsidRPr="00345A44" w:rsidR="000B3A38" w:rsidP="00345A44" w:rsidRDefault="000B3A38" w14:paraId="18644B83" w14:textId="111A36D2">
            <w:pPr>
              <w:spacing w:after="0" w:line="240" w:lineRule="auto"/>
              <w:rPr>
                <w:rFonts w:ascii="Times New Roman" w:hAnsi="Times New Roman" w:cs="Times New Roman"/>
              </w:rPr>
            </w:pPr>
            <w:r w:rsidRPr="00345A44">
              <w:rPr>
                <w:rFonts w:ascii="Times New Roman" w:hAnsi="Times New Roman" w:cs="Times New Roman"/>
              </w:rPr>
              <w:t xml:space="preserve">Gludā bartrāmija </w:t>
            </w:r>
            <w:r w:rsidRPr="00345A44">
              <w:rPr>
                <w:rFonts w:ascii="Times New Roman" w:hAnsi="Times New Roman" w:cs="Times New Roman"/>
                <w:i/>
              </w:rPr>
              <w:t>Bartramia ithyphylla</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tcPr>
          <w:p w:rsidRPr="00345A44" w:rsidR="000B3A38" w:rsidP="00345A44" w:rsidRDefault="00335924" w14:paraId="5AB190FE" w14:textId="6A092FCF">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tcPr>
          <w:p w:rsidRPr="00345A44" w:rsidR="000B3A38" w:rsidP="00345A44" w:rsidRDefault="000B3A38" w14:paraId="69144726" w14:textId="77777777">
            <w:pPr>
              <w:spacing w:after="0" w:line="240" w:lineRule="auto"/>
              <w:jc w:val="center"/>
              <w:rPr>
                <w:rFonts w:ascii="Times New Roman" w:hAnsi="Times New Roman" w:cs="Times New Roman"/>
                <w:color w:val="000000"/>
              </w:rPr>
            </w:pP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tcPr>
          <w:p w:rsidRPr="00345A44" w:rsidR="000B3A38" w:rsidP="00345A44" w:rsidRDefault="00335924" w14:paraId="49FA65B4" w14:textId="0C1AED26">
            <w:pPr>
              <w:spacing w:after="0" w:line="240" w:lineRule="auto"/>
              <w:rPr>
                <w:rFonts w:ascii="Times New Roman" w:hAnsi="Times New Roman" w:cs="Times New Roman"/>
                <w:color w:val="000000"/>
              </w:rPr>
            </w:pPr>
            <w:r w:rsidRPr="00345A44">
              <w:rPr>
                <w:rFonts w:ascii="Times New Roman" w:hAnsi="Times New Roman" w:cs="Times New Roman"/>
                <w:color w:val="000000"/>
              </w:rPr>
              <w:t>Dažas atradnes.</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tcPr>
          <w:p w:rsidRPr="00345A44" w:rsidR="000B3A38" w:rsidP="00345A44" w:rsidRDefault="00335924" w14:paraId="261C8F9F" w14:textId="0AA052AF">
            <w:pPr>
              <w:spacing w:after="0" w:line="240" w:lineRule="auto"/>
              <w:rPr>
                <w:rFonts w:ascii="Times New Roman" w:hAnsi="Times New Roman" w:cs="Times New Roman"/>
                <w:color w:val="000000"/>
              </w:rPr>
            </w:pPr>
            <w:r w:rsidRPr="00345A44">
              <w:rPr>
                <w:rFonts w:ascii="Times New Roman" w:hAnsi="Times New Roman" w:cs="Times New Roman"/>
                <w:color w:val="000000"/>
              </w:rPr>
              <w:t>Uz Kapu klints 10 cm</w:t>
            </w:r>
            <w:r w:rsidRPr="00345A44">
              <w:rPr>
                <w:rFonts w:ascii="Times New Roman" w:hAnsi="Times New Roman" w:cs="Times New Roman"/>
                <w:color w:val="000000"/>
                <w:vertAlign w:val="superscript"/>
              </w:rPr>
              <w:t>2</w:t>
            </w:r>
            <w:r w:rsidRPr="00345A44">
              <w:rPr>
                <w:rFonts w:ascii="Times New Roman" w:hAnsi="Times New Roman" w:cs="Times New Roman"/>
                <w:color w:val="000000"/>
              </w:rPr>
              <w:t>.</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tcPr>
          <w:p w:rsidRPr="00345A44" w:rsidR="000B3A38" w:rsidP="00345A44" w:rsidRDefault="00335924" w14:paraId="30BE8973" w14:textId="5E246B50">
            <w:pPr>
              <w:spacing w:after="0" w:line="240" w:lineRule="auto"/>
              <w:rPr>
                <w:rFonts w:ascii="Times New Roman" w:hAnsi="Times New Roman" w:cs="Times New Roman"/>
                <w:i/>
                <w:color w:val="000000"/>
              </w:rPr>
            </w:pPr>
            <w:r w:rsidRPr="00345A44">
              <w:rPr>
                <w:rFonts w:ascii="Times New Roman" w:hAnsi="Times New Roman" w:cs="Times New Roman"/>
                <w:i/>
                <w:color w:val="000000"/>
              </w:rPr>
              <w:t>Nav.</w:t>
            </w:r>
          </w:p>
        </w:tc>
      </w:tr>
      <w:tr w:rsidRPr="0091239F" w:rsidR="00AA0F39" w:rsidTr="00345A44" w14:paraId="411EAC9D"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4AA4B696" w14:textId="25C6A7DD">
            <w:pPr>
              <w:spacing w:after="0" w:line="240" w:lineRule="auto"/>
              <w:rPr>
                <w:rFonts w:ascii="Times New Roman" w:hAnsi="Times New Roman" w:cs="Times New Roman"/>
              </w:rPr>
            </w:pPr>
            <w:r w:rsidRPr="00345A44">
              <w:rPr>
                <w:rFonts w:ascii="Times New Roman" w:hAnsi="Times New Roman" w:cs="Times New Roman"/>
              </w:rPr>
              <w:t xml:space="preserve">Hellera ķīļlapīte </w:t>
            </w:r>
            <w:r w:rsidRPr="00345A44">
              <w:rPr>
                <w:rFonts w:ascii="Times New Roman" w:hAnsi="Times New Roman" w:cs="Times New Roman"/>
                <w:i/>
                <w:iCs/>
              </w:rPr>
              <w:t>Crossocalyx hellerianus</w:t>
            </w:r>
            <w:r w:rsidRPr="00345A44">
              <w:rPr>
                <w:rFonts w:ascii="Times New Roman" w:hAnsi="Times New Roman" w:cs="Times New Roman"/>
              </w:rPr>
              <w:t xml:space="preserve"> (</w:t>
            </w:r>
            <w:r w:rsidRPr="00345A44">
              <w:rPr>
                <w:rFonts w:ascii="Times New Roman" w:hAnsi="Times New Roman" w:cs="Times New Roman"/>
                <w:i/>
                <w:iCs/>
              </w:rPr>
              <w:t>Anastrophyllumhellerianum</w:t>
            </w:r>
            <w:r w:rsidRPr="00345A44">
              <w:rPr>
                <w:rFonts w:ascii="Times New Roman" w:hAnsi="Times New Roman" w:cs="Times New Roman"/>
              </w:rPr>
              <w:t>)</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BFD67B1"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 MIK</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337FCAEB"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 xml:space="preserve">DMB SBS </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48985623" w14:textId="0C4B3AD8">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Reti, galvenokārt </w:t>
            </w:r>
            <w:r w:rsidRPr="00345A44" w:rsidR="00C61877">
              <w:rPr>
                <w:rFonts w:ascii="Times New Roman" w:hAnsi="Times New Roman" w:cs="Times New Roman"/>
                <w:color w:val="000000"/>
              </w:rPr>
              <w:t xml:space="preserve">A </w:t>
            </w:r>
            <w:r w:rsidRPr="00345A44">
              <w:rPr>
                <w:rFonts w:ascii="Times New Roman" w:hAnsi="Times New Roman" w:cs="Times New Roman"/>
                <w:color w:val="000000"/>
              </w:rPr>
              <w:t>daļā, kā arī Kurzemes centrālajā daļā, ļoti reti piejūrā un Zemgalē, tikai uz atmirušas koksnes, uz egles un priedes kritalām, retāk uz apšu vai melnalkšņa kritalām</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172D6278" w14:textId="3F844582">
            <w:pPr>
              <w:spacing w:after="0" w:line="240" w:lineRule="auto"/>
              <w:rPr>
                <w:rFonts w:ascii="Times New Roman" w:hAnsi="Times New Roman" w:cs="Times New Roman"/>
                <w:color w:val="000000"/>
              </w:rPr>
            </w:pPr>
            <w:r w:rsidRPr="00345A44">
              <w:rPr>
                <w:rFonts w:ascii="Times New Roman" w:hAnsi="Times New Roman" w:cs="Times New Roman"/>
                <w:color w:val="000000"/>
              </w:rPr>
              <w:t>Ļoti reti priežu-ozolu mežā  (</w:t>
            </w:r>
            <w:r w:rsidRPr="00345A44">
              <w:rPr>
                <w:rFonts w:ascii="Times New Roman" w:hAnsi="Times New Roman" w:cs="Times New Roman"/>
              </w:rPr>
              <w:t xml:space="preserve">24LS126_3) </w:t>
            </w:r>
            <w:r w:rsidRPr="00345A44">
              <w:rPr>
                <w:rFonts w:ascii="Times New Roman" w:hAnsi="Times New Roman" w:cs="Times New Roman"/>
                <w:color w:val="000000"/>
              </w:rPr>
              <w:t>Radziņmeža DR daļā uz priedes kritalas</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432762B2" w14:textId="77777777">
            <w:pPr>
              <w:spacing w:after="0" w:line="240" w:lineRule="auto"/>
              <w:rPr>
                <w:rFonts w:ascii="Times New Roman" w:hAnsi="Times New Roman" w:cs="Times New Roman"/>
                <w:iCs/>
                <w:color w:val="000000"/>
              </w:rPr>
            </w:pPr>
            <w:r w:rsidRPr="00345A44">
              <w:rPr>
                <w:rFonts w:ascii="Times New Roman" w:hAnsi="Times New Roman" w:cs="Times New Roman"/>
                <w:i/>
                <w:color w:val="000000"/>
              </w:rPr>
              <w:t>Esošās ietekmes</w:t>
            </w:r>
            <w:r w:rsidRPr="00345A44">
              <w:rPr>
                <w:rFonts w:ascii="Times New Roman" w:hAnsi="Times New Roman" w:cs="Times New Roman"/>
                <w:iCs/>
                <w:color w:val="000000"/>
              </w:rPr>
              <w:t xml:space="preserve">: nav konstatētas </w:t>
            </w:r>
          </w:p>
          <w:p w:rsidRPr="00345A44" w:rsidR="00AA0F39" w:rsidP="00345A44" w:rsidRDefault="00AA0F39" w14:paraId="59021CFB" w14:textId="77777777">
            <w:pPr>
              <w:spacing w:after="0" w:line="240" w:lineRule="auto"/>
              <w:rPr>
                <w:rFonts w:ascii="Times New Roman" w:hAnsi="Times New Roman" w:cs="Times New Roman"/>
                <w:i/>
                <w:color w:val="000000"/>
              </w:rPr>
            </w:pPr>
            <w:r w:rsidRPr="00345A44">
              <w:rPr>
                <w:rFonts w:ascii="Times New Roman" w:hAnsi="Times New Roman" w:cs="Times New Roman"/>
                <w:i/>
                <w:color w:val="000000"/>
              </w:rPr>
              <w:t>Potenciālās ietekmes</w:t>
            </w:r>
            <w:r w:rsidRPr="00345A44">
              <w:rPr>
                <w:rFonts w:ascii="Times New Roman" w:hAnsi="Times New Roman" w:cs="Times New Roman"/>
                <w:iCs/>
                <w:color w:val="000000"/>
              </w:rPr>
              <w:t xml:space="preserve">: </w:t>
            </w:r>
            <w:r w:rsidRPr="00345A44">
              <w:rPr>
                <w:rFonts w:ascii="Times New Roman" w:hAnsi="Times New Roman" w:cs="Times New Roman"/>
                <w:color w:val="000000"/>
              </w:rPr>
              <w:t>atmirušās koksnes izvākšana</w:t>
            </w:r>
          </w:p>
        </w:tc>
      </w:tr>
      <w:tr w:rsidRPr="0091239F" w:rsidR="00AA0F39" w:rsidTr="00345A44" w14:paraId="51654152"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50D0DE4C" w14:textId="77777777">
            <w:pPr>
              <w:spacing w:after="0" w:line="240" w:lineRule="auto"/>
              <w:rPr>
                <w:rFonts w:ascii="Times New Roman" w:hAnsi="Times New Roman" w:cs="Times New Roman"/>
              </w:rPr>
            </w:pPr>
            <w:r w:rsidRPr="00345A44">
              <w:rPr>
                <w:rFonts w:ascii="Times New Roman" w:hAnsi="Times New Roman" w:cs="Times New Roman"/>
              </w:rPr>
              <w:t xml:space="preserve">Zobainā īslaicīte </w:t>
            </w:r>
            <w:r w:rsidRPr="00345A44">
              <w:rPr>
                <w:rFonts w:ascii="Times New Roman" w:hAnsi="Times New Roman" w:cs="Times New Roman"/>
                <w:i/>
                <w:iCs/>
              </w:rPr>
              <w:t>Ephemerum serratum</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77ECEC96"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573D34AC"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LSG</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621A7FD3"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Latvijā zināmas aptuveni 15 atradnes uz māla meža ceļiem, ezeru vai dīķu tuvumā, ganībās, arumos vai apdzīvotās vietās</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DA6BD96" w14:textId="19397790">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Ļoti reti </w:t>
            </w:r>
            <w:r w:rsidRPr="00345A44">
              <w:rPr>
                <w:rFonts w:ascii="Times New Roman" w:hAnsi="Times New Roman" w:cs="Times New Roman"/>
              </w:rPr>
              <w:t xml:space="preserve">uz augsnes </w:t>
            </w:r>
            <w:r w:rsidRPr="00345A44">
              <w:rPr>
                <w:rFonts w:ascii="Times New Roman" w:hAnsi="Times New Roman" w:cs="Times New Roman"/>
                <w:iCs/>
                <w:noProof/>
              </w:rPr>
              <w:t xml:space="preserve">izdangāta meža ceļa malā pie </w:t>
            </w:r>
            <w:r w:rsidRPr="00345A44">
              <w:rPr>
                <w:rFonts w:ascii="Times New Roman" w:hAnsi="Times New Roman" w:cs="Times New Roman"/>
              </w:rPr>
              <w:t xml:space="preserve">priežu meža malas Radziņmeža DRR malā blakus </w:t>
            </w:r>
            <w:r w:rsidRPr="00345A44" w:rsidR="00B62407">
              <w:rPr>
                <w:rFonts w:ascii="Times New Roman" w:hAnsi="Times New Roman" w:cs="Times New Roman"/>
              </w:rPr>
              <w:t>DL</w:t>
            </w:r>
            <w:r w:rsidRPr="00345A44">
              <w:rPr>
                <w:rFonts w:ascii="Times New Roman" w:hAnsi="Times New Roman" w:cs="Times New Roman"/>
              </w:rPr>
              <w:t xml:space="preserve"> robežai starp Tēvpļaviņu un Cāļteku</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70C3E799"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Esošās ietekmes: nav konstatētas </w:t>
            </w:r>
          </w:p>
          <w:p w:rsidRPr="00345A44" w:rsidR="00AA0F39" w:rsidP="00345A44" w:rsidRDefault="00AA0F39" w14:paraId="2698DD0F" w14:textId="77777777">
            <w:pPr>
              <w:spacing w:after="0" w:line="240" w:lineRule="auto"/>
              <w:rPr>
                <w:rFonts w:ascii="Times New Roman" w:hAnsi="Times New Roman" w:cs="Times New Roman"/>
                <w:i/>
                <w:color w:val="000000"/>
              </w:rPr>
            </w:pPr>
            <w:r w:rsidRPr="00345A44">
              <w:rPr>
                <w:rFonts w:ascii="Times New Roman" w:hAnsi="Times New Roman" w:cs="Times New Roman"/>
                <w:color w:val="000000"/>
              </w:rPr>
              <w:t>Potenciālās ietekmes: izmīdīšana un ceļa pārveidošana</w:t>
            </w:r>
          </w:p>
        </w:tc>
      </w:tr>
      <w:tr w:rsidRPr="0091239F" w:rsidR="00AA0F39" w:rsidTr="00345A44" w14:paraId="6F175E32"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3487BB76" w14:textId="77777777">
            <w:pPr>
              <w:spacing w:after="0" w:line="240" w:lineRule="auto"/>
              <w:rPr>
                <w:rFonts w:ascii="Times New Roman" w:hAnsi="Times New Roman" w:cs="Times New Roman"/>
              </w:rPr>
            </w:pPr>
            <w:r w:rsidRPr="00345A44">
              <w:rPr>
                <w:rFonts w:ascii="Times New Roman" w:hAnsi="Times New Roman" w:cs="Times New Roman"/>
              </w:rPr>
              <w:t xml:space="preserve">Vondrāčeka fosombronija </w:t>
            </w:r>
            <w:r w:rsidRPr="00345A44">
              <w:rPr>
                <w:rFonts w:ascii="Times New Roman" w:hAnsi="Times New Roman" w:cs="Times New Roman"/>
                <w:i/>
                <w:iCs/>
              </w:rPr>
              <w:t>Fossombronia wondraczekii</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562F5B15"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71C61DD3"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LSG</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587328C1"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Latvijā zināmas aptuveni 30 atradnes mitrās, applūstošās, traucētās, atklātās vietās uz smilšainas augsnes</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54EF4CC1" w14:textId="4C37C0D0">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Ļoti reti </w:t>
            </w:r>
            <w:r w:rsidRPr="00345A44">
              <w:rPr>
                <w:rFonts w:ascii="Times New Roman" w:hAnsi="Times New Roman" w:cs="Times New Roman"/>
              </w:rPr>
              <w:t xml:space="preserve">uz augsnes </w:t>
            </w:r>
            <w:r w:rsidRPr="00345A44">
              <w:rPr>
                <w:rFonts w:ascii="Times New Roman" w:hAnsi="Times New Roman" w:cs="Times New Roman"/>
                <w:iCs/>
                <w:noProof/>
              </w:rPr>
              <w:t xml:space="preserve">izdangāta meža ceļa malā pie </w:t>
            </w:r>
            <w:r w:rsidRPr="00345A44">
              <w:rPr>
                <w:rFonts w:ascii="Times New Roman" w:hAnsi="Times New Roman" w:cs="Times New Roman"/>
              </w:rPr>
              <w:t xml:space="preserve">priežu meža malas Radziņmeža DRR malā blakus </w:t>
            </w:r>
            <w:r w:rsidRPr="00345A44" w:rsidR="001E0624">
              <w:rPr>
                <w:rFonts w:ascii="Times New Roman" w:hAnsi="Times New Roman" w:cs="Times New Roman"/>
              </w:rPr>
              <w:t xml:space="preserve">DL </w:t>
            </w:r>
            <w:r w:rsidRPr="00345A44">
              <w:rPr>
                <w:rFonts w:ascii="Times New Roman" w:hAnsi="Times New Roman" w:cs="Times New Roman"/>
              </w:rPr>
              <w:t>robežai starp Tēvpļaviņu un Cāļteku</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7B605D61"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Esošās ietekmes: nav konstatētas </w:t>
            </w:r>
          </w:p>
          <w:p w:rsidRPr="00345A44" w:rsidR="00AA0F39" w:rsidP="00345A44" w:rsidRDefault="00AA0F39" w14:paraId="3AEB4734"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Potenciālās ietekmes: izmīdīšana un ceļa pārveidošana</w:t>
            </w:r>
          </w:p>
        </w:tc>
      </w:tr>
      <w:tr w:rsidRPr="0091239F" w:rsidR="00AA0F39" w:rsidTr="00345A44" w14:paraId="4FE5C861"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6E8588DD" w14:textId="77777777">
            <w:pPr>
              <w:spacing w:after="0" w:line="240" w:lineRule="auto"/>
              <w:rPr>
                <w:rFonts w:ascii="Times New Roman" w:hAnsi="Times New Roman" w:cs="Times New Roman"/>
              </w:rPr>
            </w:pPr>
            <w:r w:rsidRPr="00345A44">
              <w:rPr>
                <w:rFonts w:ascii="Times New Roman" w:hAnsi="Times New Roman" w:cs="Times New Roman"/>
              </w:rPr>
              <w:t>Tievā gludlape</w:t>
            </w:r>
          </w:p>
          <w:p w:rsidRPr="00345A44" w:rsidR="00AA0F39" w:rsidP="00345A44" w:rsidRDefault="00AA0F39" w14:paraId="13E08B49" w14:textId="77777777">
            <w:pPr>
              <w:spacing w:after="0" w:line="240" w:lineRule="auto"/>
              <w:rPr>
                <w:rFonts w:ascii="Times New Roman" w:hAnsi="Times New Roman" w:cs="Times New Roman"/>
                <w:i/>
                <w:iCs/>
                <w:color w:val="000000"/>
              </w:rPr>
            </w:pPr>
            <w:r w:rsidRPr="00345A44">
              <w:rPr>
                <w:rFonts w:ascii="Times New Roman" w:hAnsi="Times New Roman" w:cs="Times New Roman"/>
                <w:i/>
                <w:iCs/>
                <w:color w:val="000000"/>
              </w:rPr>
              <w:t>Homalia trichomanoides</w:t>
            </w:r>
          </w:p>
          <w:p w:rsidRPr="00345A44" w:rsidR="00AA0F39" w:rsidP="00345A44" w:rsidRDefault="00AA0F39" w14:paraId="284C32E2" w14:textId="77777777">
            <w:pPr>
              <w:spacing w:after="0" w:line="240" w:lineRule="auto"/>
              <w:rPr>
                <w:rFonts w:ascii="Times New Roman" w:hAnsi="Times New Roman" w:cs="Times New Roman"/>
              </w:rPr>
            </w:pP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E48C6E5"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1902FAE9"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DMB IS</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2608D92"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Samērā bieži platlapju mežos, uz koka stumbra, pamatnes, akmeņiem</w:t>
            </w:r>
          </w:p>
          <w:p w:rsidRPr="00345A44" w:rsidR="00AA0F39" w:rsidP="00345A44" w:rsidRDefault="00AA0F39" w14:paraId="6D23D41B" w14:textId="77777777">
            <w:pPr>
              <w:spacing w:after="0" w:line="240" w:lineRule="auto"/>
              <w:rPr>
                <w:rFonts w:ascii="Times New Roman" w:hAnsi="Times New Roman" w:cs="Times New Roman"/>
                <w:color w:val="000000"/>
              </w:rPr>
            </w:pP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128D073F" w14:textId="416C3CEF">
            <w:pPr>
              <w:spacing w:after="0" w:line="240" w:lineRule="auto"/>
              <w:rPr>
                <w:rFonts w:ascii="Times New Roman" w:hAnsi="Times New Roman" w:cs="Times New Roman"/>
              </w:rPr>
            </w:pPr>
            <w:r w:rsidRPr="00345A44">
              <w:rPr>
                <w:rFonts w:ascii="Times New Roman" w:hAnsi="Times New Roman" w:cs="Times New Roman"/>
                <w:color w:val="000000"/>
              </w:rPr>
              <w:t>Reti priežu-ozolu mežā (</w:t>
            </w:r>
            <w:r w:rsidRPr="00345A44">
              <w:rPr>
                <w:rFonts w:ascii="Times New Roman" w:hAnsi="Times New Roman" w:cs="Times New Roman"/>
              </w:rPr>
              <w:t xml:space="preserve">24LS126_4) </w:t>
            </w:r>
            <w:r w:rsidRPr="00345A44">
              <w:rPr>
                <w:rFonts w:ascii="Times New Roman" w:hAnsi="Times New Roman" w:cs="Times New Roman"/>
                <w:color w:val="000000"/>
              </w:rPr>
              <w:t xml:space="preserve">Radziņmeža R daļā un Burtnieka DAA stāvkrasta nogāžu mežā </w:t>
            </w:r>
            <w:r w:rsidRPr="00345A44">
              <w:rPr>
                <w:rFonts w:ascii="Times New Roman" w:hAnsi="Times New Roman" w:cs="Times New Roman"/>
              </w:rPr>
              <w:t xml:space="preserve">(24LS126_2) </w:t>
            </w:r>
            <w:r w:rsidRPr="00345A44">
              <w:rPr>
                <w:rFonts w:ascii="Times New Roman" w:hAnsi="Times New Roman" w:cs="Times New Roman"/>
                <w:color w:val="000000"/>
              </w:rPr>
              <w:t>uz lapu koku mizas</w:t>
            </w:r>
          </w:p>
          <w:p w:rsidRPr="00345A44" w:rsidR="00AA0F39" w:rsidP="00345A44" w:rsidRDefault="00AA0F39" w14:paraId="475BC40B" w14:textId="77777777">
            <w:pPr>
              <w:spacing w:after="0" w:line="240" w:lineRule="auto"/>
              <w:rPr>
                <w:rFonts w:ascii="Times New Roman" w:hAnsi="Times New Roman" w:cs="Times New Roman"/>
                <w:color w:val="000000"/>
              </w:rPr>
            </w:pP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267CB0C4" w14:textId="77777777">
            <w:pPr>
              <w:spacing w:after="0" w:line="240" w:lineRule="auto"/>
              <w:rPr>
                <w:rFonts w:ascii="Times New Roman" w:hAnsi="Times New Roman" w:cs="Times New Roman"/>
                <w:color w:val="000000"/>
              </w:rPr>
            </w:pPr>
            <w:r w:rsidRPr="00345A44">
              <w:rPr>
                <w:rFonts w:ascii="Times New Roman" w:hAnsi="Times New Roman" w:cs="Times New Roman"/>
                <w:i/>
                <w:color w:val="000000"/>
              </w:rPr>
              <w:t>Esošās ietekmes</w:t>
            </w:r>
            <w:r w:rsidRPr="00345A44">
              <w:rPr>
                <w:rFonts w:ascii="Times New Roman" w:hAnsi="Times New Roman" w:cs="Times New Roman"/>
                <w:color w:val="000000"/>
              </w:rPr>
              <w:t>: nav konstatētas </w:t>
            </w:r>
          </w:p>
          <w:p w:rsidRPr="00345A44" w:rsidR="00AA0F39" w:rsidP="00345A44" w:rsidRDefault="00AA0F39" w14:paraId="18960FB8" w14:textId="77777777">
            <w:pPr>
              <w:spacing w:after="0" w:line="240" w:lineRule="auto"/>
              <w:rPr>
                <w:rFonts w:ascii="Times New Roman" w:hAnsi="Times New Roman" w:cs="Times New Roman"/>
                <w:color w:val="000000"/>
              </w:rPr>
            </w:pPr>
            <w:r w:rsidRPr="00345A44">
              <w:rPr>
                <w:rFonts w:ascii="Times New Roman" w:hAnsi="Times New Roman" w:cs="Times New Roman"/>
                <w:i/>
                <w:color w:val="000000"/>
              </w:rPr>
              <w:t>Potenciālās ietekmes</w:t>
            </w:r>
            <w:r w:rsidRPr="00345A44">
              <w:rPr>
                <w:rFonts w:ascii="Times New Roman" w:hAnsi="Times New Roman" w:cs="Times New Roman"/>
                <w:color w:val="000000"/>
              </w:rPr>
              <w:t>: nav konstatētas </w:t>
            </w:r>
          </w:p>
        </w:tc>
      </w:tr>
      <w:tr w:rsidRPr="0091239F" w:rsidR="00AA0F39" w:rsidTr="00345A44" w14:paraId="6C9A583F"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3D451678" w14:textId="77777777">
            <w:pPr>
              <w:spacing w:after="0" w:line="240" w:lineRule="auto"/>
              <w:rPr>
                <w:rFonts w:ascii="Times New Roman" w:hAnsi="Times New Roman" w:cs="Times New Roman"/>
                <w:i/>
                <w:iCs/>
                <w:color w:val="000000"/>
              </w:rPr>
            </w:pPr>
            <w:r w:rsidRPr="00345A44">
              <w:rPr>
                <w:rFonts w:ascii="Times New Roman" w:hAnsi="Times New Roman" w:cs="Times New Roman"/>
                <w:color w:val="000000"/>
              </w:rPr>
              <w:t xml:space="preserve">Krimas divzobe </w:t>
            </w:r>
            <w:r w:rsidRPr="00345A44">
              <w:rPr>
                <w:rFonts w:ascii="Times New Roman" w:hAnsi="Times New Roman" w:cs="Times New Roman"/>
                <w:i/>
                <w:iCs/>
                <w:color w:val="000000"/>
              </w:rPr>
              <w:t>Orthodicranum tauricum (Dicranum tauricum)</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1E7BBC48"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BF2E2F6"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7FF9B1CF"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Ļoti reta suga, Latvijā zināmas tikai divas atradnes (otra – Gaujas Nacionālajā parkā), bioloģiski vecos mistrotos mežos uz lielas dimensijas kritalām</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927461D"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Ļoti reti priežu-ozolu mežā  (</w:t>
            </w:r>
            <w:r w:rsidRPr="00345A44">
              <w:rPr>
                <w:rFonts w:ascii="Times New Roman" w:hAnsi="Times New Roman" w:cs="Times New Roman"/>
              </w:rPr>
              <w:t xml:space="preserve">24LS126_3) </w:t>
            </w:r>
            <w:r w:rsidRPr="00345A44">
              <w:rPr>
                <w:rFonts w:ascii="Times New Roman" w:hAnsi="Times New Roman" w:cs="Times New Roman"/>
                <w:color w:val="000000"/>
              </w:rPr>
              <w:t>Radziņmeža  DR daļā uz ozola kritalas</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62B9A05F" w14:textId="77777777">
            <w:pPr>
              <w:spacing w:after="0" w:line="240" w:lineRule="auto"/>
              <w:rPr>
                <w:rFonts w:ascii="Times New Roman" w:hAnsi="Times New Roman" w:cs="Times New Roman"/>
                <w:iCs/>
                <w:color w:val="000000"/>
              </w:rPr>
            </w:pPr>
            <w:r w:rsidRPr="00345A44">
              <w:rPr>
                <w:rFonts w:ascii="Times New Roman" w:hAnsi="Times New Roman" w:cs="Times New Roman"/>
                <w:i/>
                <w:color w:val="000000"/>
              </w:rPr>
              <w:t>Esošās ietekmes</w:t>
            </w:r>
            <w:r w:rsidRPr="00345A44">
              <w:rPr>
                <w:rFonts w:ascii="Times New Roman" w:hAnsi="Times New Roman" w:cs="Times New Roman"/>
                <w:iCs/>
                <w:color w:val="000000"/>
              </w:rPr>
              <w:t xml:space="preserve">: nav konstatētas </w:t>
            </w:r>
          </w:p>
          <w:p w:rsidRPr="00345A44" w:rsidR="00AA0F39" w:rsidP="00345A44" w:rsidRDefault="00AA0F39" w14:paraId="064A548D" w14:textId="77777777">
            <w:pPr>
              <w:spacing w:after="0" w:line="240" w:lineRule="auto"/>
              <w:rPr>
                <w:rFonts w:ascii="Times New Roman" w:hAnsi="Times New Roman" w:cs="Times New Roman"/>
                <w:i/>
                <w:color w:val="000000"/>
              </w:rPr>
            </w:pPr>
            <w:r w:rsidRPr="00345A44">
              <w:rPr>
                <w:rFonts w:ascii="Times New Roman" w:hAnsi="Times New Roman" w:cs="Times New Roman"/>
                <w:i/>
                <w:color w:val="000000"/>
              </w:rPr>
              <w:t>Potenciālās ietekmes</w:t>
            </w:r>
            <w:r w:rsidRPr="00345A44">
              <w:rPr>
                <w:rFonts w:ascii="Times New Roman" w:hAnsi="Times New Roman" w:cs="Times New Roman"/>
                <w:iCs/>
                <w:color w:val="000000"/>
              </w:rPr>
              <w:t xml:space="preserve">: </w:t>
            </w:r>
            <w:r w:rsidRPr="00345A44">
              <w:rPr>
                <w:rFonts w:ascii="Times New Roman" w:hAnsi="Times New Roman" w:cs="Times New Roman"/>
                <w:color w:val="000000"/>
              </w:rPr>
              <w:t>atmirušās koksnes izvākšana</w:t>
            </w:r>
          </w:p>
        </w:tc>
      </w:tr>
      <w:tr w:rsidRPr="0091239F" w:rsidR="00AA0F39" w:rsidTr="00345A44" w14:paraId="24467F6B"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78385D79" w14:textId="77777777">
            <w:pPr>
              <w:spacing w:after="0" w:line="240" w:lineRule="auto"/>
              <w:rPr>
                <w:rFonts w:ascii="Times New Roman" w:hAnsi="Times New Roman" w:cs="Times New Roman"/>
                <w:color w:val="000000"/>
              </w:rPr>
            </w:pPr>
            <w:r w:rsidRPr="00345A44">
              <w:rPr>
                <w:rFonts w:ascii="Times New Roman" w:hAnsi="Times New Roman" w:cs="Times New Roman"/>
                <w:bCs/>
              </w:rPr>
              <w:t xml:space="preserve">Uzpūstā </w:t>
            </w:r>
            <w:r w:rsidRPr="00345A44">
              <w:rPr>
                <w:rFonts w:ascii="Times New Roman" w:hAnsi="Times New Roman" w:cs="Times New Roman"/>
                <w:color w:val="000000"/>
              </w:rPr>
              <w:t xml:space="preserve">smaillape </w:t>
            </w:r>
            <w:r w:rsidRPr="00345A44">
              <w:rPr>
                <w:rFonts w:ascii="Times New Roman" w:hAnsi="Times New Roman" w:cs="Times New Roman"/>
                <w:i/>
                <w:iCs/>
                <w:color w:val="000000"/>
              </w:rPr>
              <w:t>Lophozia ventricosa</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566DD13"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763BEDF4"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DMB SBS</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7424917D"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Reti. Bioloģiski vecos mežos uz atmirušās koksnes un koku saknēm</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39EE5F52"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Ļoti reti priežu-ozolu mežā  (</w:t>
            </w:r>
            <w:r w:rsidRPr="00345A44">
              <w:rPr>
                <w:rFonts w:ascii="Times New Roman" w:hAnsi="Times New Roman" w:cs="Times New Roman"/>
              </w:rPr>
              <w:t xml:space="preserve">24LS126_3) </w:t>
            </w:r>
            <w:r w:rsidRPr="00345A44">
              <w:rPr>
                <w:rFonts w:ascii="Times New Roman" w:hAnsi="Times New Roman" w:cs="Times New Roman"/>
                <w:color w:val="000000"/>
              </w:rPr>
              <w:t>Radziņmeža  DR daļā uz priedes kritalas</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08CBB0D2" w14:textId="77777777">
            <w:pPr>
              <w:spacing w:after="0" w:line="240" w:lineRule="auto"/>
              <w:rPr>
                <w:rFonts w:ascii="Times New Roman" w:hAnsi="Times New Roman" w:cs="Times New Roman"/>
                <w:iCs/>
                <w:color w:val="000000"/>
              </w:rPr>
            </w:pPr>
            <w:r w:rsidRPr="00345A44">
              <w:rPr>
                <w:rFonts w:ascii="Times New Roman" w:hAnsi="Times New Roman" w:cs="Times New Roman"/>
                <w:i/>
                <w:color w:val="000000"/>
              </w:rPr>
              <w:t>Esošās ietekmes</w:t>
            </w:r>
            <w:r w:rsidRPr="00345A44">
              <w:rPr>
                <w:rFonts w:ascii="Times New Roman" w:hAnsi="Times New Roman" w:cs="Times New Roman"/>
                <w:iCs/>
                <w:color w:val="000000"/>
              </w:rPr>
              <w:t xml:space="preserve">: nav konstatētas </w:t>
            </w:r>
          </w:p>
          <w:p w:rsidRPr="00345A44" w:rsidR="00AA0F39" w:rsidP="00345A44" w:rsidRDefault="00AA0F39" w14:paraId="094B2E93" w14:textId="77777777">
            <w:pPr>
              <w:spacing w:after="0" w:line="240" w:lineRule="auto"/>
              <w:rPr>
                <w:rFonts w:ascii="Times New Roman" w:hAnsi="Times New Roman" w:cs="Times New Roman"/>
                <w:i/>
                <w:color w:val="000000"/>
              </w:rPr>
            </w:pPr>
            <w:r w:rsidRPr="00345A44">
              <w:rPr>
                <w:rFonts w:ascii="Times New Roman" w:hAnsi="Times New Roman" w:cs="Times New Roman"/>
                <w:i/>
                <w:color w:val="000000"/>
              </w:rPr>
              <w:t>Potenciālās ietekmes</w:t>
            </w:r>
            <w:r w:rsidRPr="00345A44">
              <w:rPr>
                <w:rFonts w:ascii="Times New Roman" w:hAnsi="Times New Roman" w:cs="Times New Roman"/>
                <w:iCs/>
                <w:color w:val="000000"/>
              </w:rPr>
              <w:t xml:space="preserve">: </w:t>
            </w:r>
            <w:r w:rsidRPr="00345A44">
              <w:rPr>
                <w:rFonts w:ascii="Times New Roman" w:hAnsi="Times New Roman" w:cs="Times New Roman"/>
                <w:color w:val="000000"/>
              </w:rPr>
              <w:t>atmirušās koksnes izvākšana</w:t>
            </w:r>
          </w:p>
        </w:tc>
      </w:tr>
      <w:tr w:rsidRPr="0091239F" w:rsidR="00AA0F39" w:rsidTr="00345A44" w14:paraId="374FF9CF"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3F92E052"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Līklapu novellija </w:t>
            </w:r>
            <w:r w:rsidRPr="00345A44">
              <w:rPr>
                <w:rFonts w:ascii="Times New Roman" w:hAnsi="Times New Roman" w:cs="Times New Roman"/>
                <w:i/>
                <w:iCs/>
                <w:color w:val="000000"/>
              </w:rPr>
              <w:t>Nowellia curvifolia</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0B48954"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904FF55"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DMB IS</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3FC432FA"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Bieži, visā Latvijā, skuju koku un mistrotos mežos uz egļu un priežu kritalām</w:t>
            </w:r>
          </w:p>
          <w:p w:rsidRPr="00345A44" w:rsidR="00AA0F39" w:rsidP="00345A44" w:rsidRDefault="00AA0F39" w14:paraId="64E470A8" w14:textId="77777777">
            <w:pPr>
              <w:spacing w:after="0" w:line="240" w:lineRule="auto"/>
              <w:rPr>
                <w:rFonts w:ascii="Times New Roman" w:hAnsi="Times New Roman" w:cs="Times New Roman"/>
                <w:color w:val="000000"/>
              </w:rPr>
            </w:pP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AC2B84C"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Reti priežu-ozolu mežā  (</w:t>
            </w:r>
            <w:r w:rsidRPr="00345A44">
              <w:rPr>
                <w:rFonts w:ascii="Times New Roman" w:hAnsi="Times New Roman" w:cs="Times New Roman"/>
              </w:rPr>
              <w:t xml:space="preserve">24LS126_3) </w:t>
            </w:r>
            <w:r w:rsidRPr="00345A44">
              <w:rPr>
                <w:rFonts w:ascii="Times New Roman" w:hAnsi="Times New Roman" w:cs="Times New Roman"/>
                <w:color w:val="000000"/>
              </w:rPr>
              <w:t>Radziņmeža  DR daļā uz priedes kritalas</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0B24F83B" w14:textId="77777777">
            <w:pPr>
              <w:spacing w:after="0" w:line="240" w:lineRule="auto"/>
              <w:rPr>
                <w:rFonts w:ascii="Times New Roman" w:hAnsi="Times New Roman" w:cs="Times New Roman"/>
                <w:iCs/>
                <w:color w:val="000000"/>
              </w:rPr>
            </w:pPr>
            <w:r w:rsidRPr="00345A44">
              <w:rPr>
                <w:rFonts w:ascii="Times New Roman" w:hAnsi="Times New Roman" w:cs="Times New Roman"/>
                <w:i/>
                <w:color w:val="000000"/>
              </w:rPr>
              <w:t>Esošās ietekmes</w:t>
            </w:r>
            <w:r w:rsidRPr="00345A44">
              <w:rPr>
                <w:rFonts w:ascii="Times New Roman" w:hAnsi="Times New Roman" w:cs="Times New Roman"/>
                <w:iCs/>
                <w:color w:val="000000"/>
              </w:rPr>
              <w:t xml:space="preserve">: nav konstatētas </w:t>
            </w:r>
          </w:p>
          <w:p w:rsidRPr="00345A44" w:rsidR="00AA0F39" w:rsidP="00345A44" w:rsidRDefault="00AA0F39" w14:paraId="2453A0E3" w14:textId="77777777">
            <w:pPr>
              <w:spacing w:after="0" w:line="240" w:lineRule="auto"/>
              <w:rPr>
                <w:rFonts w:ascii="Times New Roman" w:hAnsi="Times New Roman" w:cs="Times New Roman"/>
                <w:i/>
                <w:color w:val="000000"/>
              </w:rPr>
            </w:pPr>
            <w:r w:rsidRPr="00345A44">
              <w:rPr>
                <w:rFonts w:ascii="Times New Roman" w:hAnsi="Times New Roman" w:cs="Times New Roman"/>
                <w:i/>
                <w:color w:val="000000"/>
              </w:rPr>
              <w:t>Potenciālās ietekmes</w:t>
            </w:r>
            <w:r w:rsidRPr="00345A44">
              <w:rPr>
                <w:rFonts w:ascii="Times New Roman" w:hAnsi="Times New Roman" w:cs="Times New Roman"/>
                <w:iCs/>
                <w:color w:val="000000"/>
              </w:rPr>
              <w:t xml:space="preserve">: </w:t>
            </w:r>
            <w:r w:rsidRPr="00345A44">
              <w:rPr>
                <w:rFonts w:ascii="Times New Roman" w:hAnsi="Times New Roman" w:cs="Times New Roman"/>
                <w:color w:val="000000"/>
              </w:rPr>
              <w:t>atmirušās koksnes izvākšana</w:t>
            </w:r>
          </w:p>
        </w:tc>
      </w:tr>
      <w:tr w:rsidRPr="0091239F" w:rsidR="00AA0F39" w:rsidTr="00345A44" w14:paraId="3FED3178"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122F4FC5"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Rudens džeimsonīte</w:t>
            </w:r>
          </w:p>
          <w:p w:rsidRPr="00345A44" w:rsidR="00AA0F39" w:rsidP="00345A44" w:rsidRDefault="00AA0F39" w14:paraId="3C13FCAD" w14:textId="19F6B2D1">
            <w:pPr>
              <w:spacing w:after="0" w:line="240" w:lineRule="auto"/>
              <w:rPr>
                <w:rFonts w:ascii="Times New Roman" w:hAnsi="Times New Roman" w:cs="Times New Roman"/>
                <w:i/>
                <w:iCs/>
                <w:color w:val="000000"/>
              </w:rPr>
            </w:pPr>
            <w:r w:rsidRPr="00345A44">
              <w:rPr>
                <w:rFonts w:ascii="Times New Roman" w:hAnsi="Times New Roman" w:cs="Times New Roman"/>
                <w:i/>
                <w:iCs/>
                <w:color w:val="000000"/>
              </w:rPr>
              <w:t>Syzygiella autumnalis (Jamesoniella autumnalis)</w:t>
            </w:r>
          </w:p>
          <w:p w:rsidRPr="00345A44" w:rsidR="00AA0F39" w:rsidP="00345A44" w:rsidRDefault="00AA0F39" w14:paraId="65D156F5" w14:textId="77777777">
            <w:pPr>
              <w:spacing w:after="0" w:line="240" w:lineRule="auto"/>
              <w:rPr>
                <w:rFonts w:ascii="Times New Roman" w:hAnsi="Times New Roman" w:cs="Times New Roman"/>
              </w:rPr>
            </w:pP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B01D43D"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037FCD5"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DMB IS</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7EEB3498"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Nereti. Mitros jauktos mežos uz trupošas koksnes</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204D946C"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Reti priežu-ozolu mežā  (</w:t>
            </w:r>
            <w:r w:rsidRPr="00345A44">
              <w:rPr>
                <w:rFonts w:ascii="Times New Roman" w:hAnsi="Times New Roman" w:cs="Times New Roman"/>
              </w:rPr>
              <w:t xml:space="preserve">24LS126_3) </w:t>
            </w:r>
            <w:r w:rsidRPr="00345A44">
              <w:rPr>
                <w:rFonts w:ascii="Times New Roman" w:hAnsi="Times New Roman" w:cs="Times New Roman"/>
                <w:color w:val="000000"/>
              </w:rPr>
              <w:t>Radziņmeža  DR daļā uz priedes kritalas</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5B43B5FF" w14:textId="77777777">
            <w:pPr>
              <w:spacing w:after="0" w:line="240" w:lineRule="auto"/>
              <w:rPr>
                <w:rFonts w:ascii="Times New Roman" w:hAnsi="Times New Roman" w:cs="Times New Roman"/>
                <w:iCs/>
                <w:color w:val="000000"/>
              </w:rPr>
            </w:pPr>
            <w:r w:rsidRPr="00345A44">
              <w:rPr>
                <w:rFonts w:ascii="Times New Roman" w:hAnsi="Times New Roman" w:cs="Times New Roman"/>
                <w:i/>
                <w:color w:val="000000"/>
              </w:rPr>
              <w:t>Esošās ietekmes</w:t>
            </w:r>
            <w:r w:rsidRPr="00345A44">
              <w:rPr>
                <w:rFonts w:ascii="Times New Roman" w:hAnsi="Times New Roman" w:cs="Times New Roman"/>
                <w:iCs/>
                <w:color w:val="000000"/>
              </w:rPr>
              <w:t xml:space="preserve">: nav konstatētas </w:t>
            </w:r>
          </w:p>
          <w:p w:rsidRPr="00345A44" w:rsidR="00AA0F39" w:rsidP="00345A44" w:rsidRDefault="00AA0F39" w14:paraId="4FA9CB68" w14:textId="77777777">
            <w:pPr>
              <w:spacing w:after="0" w:line="240" w:lineRule="auto"/>
              <w:rPr>
                <w:rFonts w:ascii="Times New Roman" w:hAnsi="Times New Roman" w:cs="Times New Roman"/>
                <w:i/>
                <w:color w:val="000000"/>
              </w:rPr>
            </w:pPr>
            <w:r w:rsidRPr="00345A44">
              <w:rPr>
                <w:rFonts w:ascii="Times New Roman" w:hAnsi="Times New Roman" w:cs="Times New Roman"/>
                <w:i/>
                <w:color w:val="000000"/>
              </w:rPr>
              <w:t>Potenciālās ietekmes</w:t>
            </w:r>
            <w:r w:rsidRPr="00345A44">
              <w:rPr>
                <w:rFonts w:ascii="Times New Roman" w:hAnsi="Times New Roman" w:cs="Times New Roman"/>
                <w:iCs/>
                <w:color w:val="000000"/>
              </w:rPr>
              <w:t xml:space="preserve">: </w:t>
            </w:r>
            <w:r w:rsidRPr="00345A44">
              <w:rPr>
                <w:rFonts w:ascii="Times New Roman" w:hAnsi="Times New Roman" w:cs="Times New Roman"/>
                <w:color w:val="000000"/>
              </w:rPr>
              <w:t>atmirušās koksnes izvākšana</w:t>
            </w:r>
          </w:p>
        </w:tc>
      </w:tr>
      <w:tr w:rsidRPr="0091239F" w:rsidR="00AA0F39" w:rsidTr="00345A44" w14:paraId="559C5ABD" w14:textId="77777777">
        <w:trPr>
          <w:trHeight w:val="817"/>
          <w:jc w:val="center"/>
        </w:trPr>
        <w:tc>
          <w:tcPr>
            <w:tcW w:w="1545" w:type="dxa"/>
            <w:tcBorders>
              <w:top w:val="single" w:color="000000" w:sz="12" w:space="0"/>
              <w:left w:val="single" w:color="000000" w:sz="12"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98F9686"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Hībenera ričija </w:t>
            </w:r>
            <w:r w:rsidRPr="00345A44">
              <w:rPr>
                <w:rFonts w:ascii="Times New Roman" w:hAnsi="Times New Roman" w:cs="Times New Roman"/>
                <w:i/>
                <w:iCs/>
                <w:color w:val="000000"/>
              </w:rPr>
              <w:t>Riccia huebeneriana</w:t>
            </w:r>
          </w:p>
        </w:tc>
        <w:tc>
          <w:tcPr>
            <w:tcW w:w="708"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648E428F"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w:t>
            </w:r>
          </w:p>
        </w:tc>
        <w:tc>
          <w:tcPr>
            <w:tcW w:w="724"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409C4469"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2023"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45F94F87"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Ļoti reta, zināmas aptuveni piecas atradnes, Vidzemē pēdējo reizi konstatēta 1914. gadā</w:t>
            </w:r>
          </w:p>
        </w:tc>
        <w:tc>
          <w:tcPr>
            <w:tcW w:w="2409" w:type="dxa"/>
            <w:tcBorders>
              <w:top w:val="single" w:color="000000" w:sz="12" w:space="0"/>
              <w:left w:val="single" w:color="000000" w:sz="6" w:space="0"/>
              <w:bottom w:val="single" w:color="000000" w:sz="12" w:space="0"/>
              <w:right w:val="single" w:color="000000" w:sz="6" w:space="0"/>
            </w:tcBorders>
            <w:tcMar>
              <w:left w:w="28" w:type="dxa"/>
              <w:right w:w="28" w:type="dxa"/>
            </w:tcMar>
            <w:vAlign w:val="center"/>
            <w:hideMark/>
          </w:tcPr>
          <w:p w:rsidRPr="00345A44" w:rsidR="00AA0F39" w:rsidP="00345A44" w:rsidRDefault="00AA0F39" w14:paraId="086CD0A7" w14:textId="13CD53D3">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Ļoti reti </w:t>
            </w:r>
            <w:r w:rsidRPr="00345A44">
              <w:rPr>
                <w:rFonts w:ascii="Times New Roman" w:hAnsi="Times New Roman" w:cs="Times New Roman"/>
              </w:rPr>
              <w:t xml:space="preserve">uz augsnes </w:t>
            </w:r>
            <w:r w:rsidRPr="00345A44">
              <w:rPr>
                <w:rFonts w:ascii="Times New Roman" w:hAnsi="Times New Roman" w:cs="Times New Roman"/>
                <w:iCs/>
                <w:noProof/>
              </w:rPr>
              <w:t xml:space="preserve">izdangāta meža ceļa malā pie </w:t>
            </w:r>
            <w:r w:rsidRPr="00345A44">
              <w:rPr>
                <w:rFonts w:ascii="Times New Roman" w:hAnsi="Times New Roman" w:cs="Times New Roman"/>
              </w:rPr>
              <w:t xml:space="preserve">priežu meža malas Radziņmeža DRR malā blakus </w:t>
            </w:r>
            <w:r w:rsidRPr="00345A44" w:rsidR="00B62407">
              <w:rPr>
                <w:rFonts w:ascii="Times New Roman" w:hAnsi="Times New Roman" w:cs="Times New Roman"/>
              </w:rPr>
              <w:t>DL</w:t>
            </w:r>
            <w:r w:rsidRPr="00345A44">
              <w:rPr>
                <w:rFonts w:ascii="Times New Roman" w:hAnsi="Times New Roman" w:cs="Times New Roman"/>
              </w:rPr>
              <w:t xml:space="preserve"> robežai starp Tēvpļaviņu un Cāļteku</w:t>
            </w:r>
          </w:p>
        </w:tc>
        <w:tc>
          <w:tcPr>
            <w:tcW w:w="2651" w:type="dxa"/>
            <w:tcBorders>
              <w:top w:val="single" w:color="000000" w:sz="12" w:space="0"/>
              <w:left w:val="single" w:color="000000" w:sz="6"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518D4BA4"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Esošās ietekmes: nav konstatētas </w:t>
            </w:r>
          </w:p>
          <w:p w:rsidRPr="00345A44" w:rsidR="00AA0F39" w:rsidP="00345A44" w:rsidRDefault="00AA0F39" w14:paraId="349BBC87" w14:textId="77777777">
            <w:pPr>
              <w:spacing w:after="0" w:line="240" w:lineRule="auto"/>
              <w:rPr>
                <w:rFonts w:ascii="Times New Roman" w:hAnsi="Times New Roman" w:cs="Times New Roman"/>
                <w:i/>
                <w:color w:val="000000"/>
              </w:rPr>
            </w:pPr>
            <w:r w:rsidRPr="00345A44">
              <w:rPr>
                <w:rFonts w:ascii="Times New Roman" w:hAnsi="Times New Roman" w:cs="Times New Roman"/>
                <w:color w:val="000000"/>
              </w:rPr>
              <w:t>Potenciālās ietekmes: izmīdīšana un ceļa pārveidošana</w:t>
            </w:r>
          </w:p>
        </w:tc>
      </w:tr>
      <w:tr w:rsidRPr="0091239F" w:rsidR="00AA0F39" w:rsidTr="00AA0F39" w14:paraId="61338D48" w14:textId="77777777">
        <w:trPr>
          <w:trHeight w:val="403"/>
          <w:jc w:val="center"/>
        </w:trPr>
        <w:tc>
          <w:tcPr>
            <w:tcW w:w="10060" w:type="dxa"/>
            <w:gridSpan w:val="6"/>
            <w:tcBorders>
              <w:top w:val="single" w:color="000000" w:sz="12" w:space="0"/>
              <w:left w:val="single" w:color="000000" w:sz="12" w:space="0"/>
              <w:bottom w:val="single" w:color="000000" w:sz="12" w:space="0"/>
              <w:right w:val="single" w:color="000000" w:sz="12" w:space="0"/>
            </w:tcBorders>
            <w:tcMar>
              <w:left w:w="28" w:type="dxa"/>
              <w:right w:w="28" w:type="dxa"/>
            </w:tcMar>
            <w:vAlign w:val="center"/>
            <w:hideMark/>
          </w:tcPr>
          <w:p w:rsidRPr="00345A44" w:rsidR="00AA0F39" w:rsidP="00345A44" w:rsidRDefault="00AA0F39" w14:paraId="6A51DA60" w14:textId="77777777">
            <w:pPr>
              <w:spacing w:after="0" w:line="240" w:lineRule="auto"/>
              <w:jc w:val="center"/>
              <w:rPr>
                <w:rFonts w:ascii="Times New Roman" w:hAnsi="Times New Roman" w:cs="Times New Roman"/>
                <w:b/>
                <w:bCs/>
                <w:i/>
                <w:iCs/>
                <w:color w:val="000000"/>
              </w:rPr>
            </w:pPr>
            <w:r w:rsidRPr="00345A44">
              <w:rPr>
                <w:rFonts w:ascii="Times New Roman" w:hAnsi="Times New Roman" w:cs="Times New Roman"/>
                <w:b/>
                <w:bCs/>
                <w:i/>
                <w:iCs/>
                <w:color w:val="000000"/>
              </w:rPr>
              <w:t>Vaskulārie augi</w:t>
            </w:r>
          </w:p>
        </w:tc>
      </w:tr>
      <w:tr w:rsidRPr="0091239F" w:rsidR="00AA0F39" w:rsidTr="00345A44" w14:paraId="677B85F5" w14:textId="77777777">
        <w:trPr>
          <w:trHeight w:val="539"/>
          <w:jc w:val="center"/>
        </w:trPr>
        <w:tc>
          <w:tcPr>
            <w:tcW w:w="1545" w:type="dxa"/>
            <w:tcBorders>
              <w:top w:val="single" w:color="000000" w:sz="12" w:space="0"/>
              <w:left w:val="single" w:color="000000" w:sz="12" w:space="0"/>
              <w:bottom w:val="single" w:color="000000" w:sz="6" w:space="0"/>
              <w:right w:val="single" w:color="000000" w:sz="6" w:space="0"/>
            </w:tcBorders>
            <w:tcMar>
              <w:left w:w="28" w:type="dxa"/>
              <w:right w:w="28" w:type="dxa"/>
            </w:tcMar>
            <w:vAlign w:val="center"/>
            <w:hideMark/>
          </w:tcPr>
          <w:p w:rsidRPr="00345A44" w:rsidR="00AA0F39" w:rsidP="00345A44" w:rsidRDefault="00AA0F39" w14:paraId="11BFFF64" w14:textId="77777777">
            <w:pPr>
              <w:spacing w:after="0" w:line="240" w:lineRule="auto"/>
              <w:rPr>
                <w:rFonts w:ascii="Times New Roman" w:hAnsi="Times New Roman" w:cs="Times New Roman"/>
              </w:rPr>
            </w:pPr>
            <w:r w:rsidRPr="00345A44">
              <w:rPr>
                <w:rFonts w:ascii="Times New Roman" w:hAnsi="Times New Roman" w:cs="Times New Roman"/>
              </w:rPr>
              <w:t>Lielā raganzālīte</w:t>
            </w:r>
          </w:p>
          <w:p w:rsidRPr="00345A44" w:rsidR="00AA0F39" w:rsidP="00345A44" w:rsidRDefault="00AA0F39" w14:paraId="0DB558F4" w14:textId="77777777">
            <w:pPr>
              <w:spacing w:after="0" w:line="240" w:lineRule="auto"/>
              <w:rPr>
                <w:rFonts w:ascii="Times New Roman" w:hAnsi="Times New Roman" w:cs="Times New Roman"/>
                <w:i/>
                <w:iCs/>
                <w:color w:val="000000"/>
              </w:rPr>
            </w:pPr>
            <w:r w:rsidRPr="00345A44">
              <w:rPr>
                <w:rFonts w:ascii="Times New Roman" w:hAnsi="Times New Roman" w:cs="Times New Roman"/>
                <w:i/>
                <w:iCs/>
              </w:rPr>
              <w:t>Circaea lutetiana</w:t>
            </w:r>
          </w:p>
        </w:tc>
        <w:tc>
          <w:tcPr>
            <w:tcW w:w="708" w:type="dxa"/>
            <w:tcBorders>
              <w:top w:val="single" w:color="000000" w:sz="12" w:space="0"/>
              <w:left w:val="single" w:color="000000" w:sz="6" w:space="0"/>
              <w:bottom w:val="single" w:color="000000" w:sz="6" w:space="0"/>
              <w:right w:val="single" w:color="000000" w:sz="6" w:space="0"/>
            </w:tcBorders>
            <w:tcMar>
              <w:left w:w="28" w:type="dxa"/>
              <w:right w:w="28" w:type="dxa"/>
            </w:tcMar>
            <w:vAlign w:val="center"/>
            <w:hideMark/>
          </w:tcPr>
          <w:p w:rsidRPr="00345A44" w:rsidR="00AA0F39" w:rsidP="00345A44" w:rsidRDefault="00AA0F39" w14:paraId="01222FE8"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ĪA,MIK</w:t>
            </w:r>
          </w:p>
        </w:tc>
        <w:tc>
          <w:tcPr>
            <w:tcW w:w="724" w:type="dxa"/>
            <w:tcBorders>
              <w:top w:val="single" w:color="000000" w:sz="12" w:space="0"/>
              <w:left w:val="single" w:color="000000" w:sz="6" w:space="0"/>
              <w:bottom w:val="single" w:color="000000" w:sz="6" w:space="0"/>
              <w:right w:val="single" w:color="000000" w:sz="6" w:space="0"/>
            </w:tcBorders>
            <w:tcMar>
              <w:left w:w="28" w:type="dxa"/>
              <w:right w:w="28" w:type="dxa"/>
            </w:tcMar>
            <w:vAlign w:val="center"/>
            <w:hideMark/>
          </w:tcPr>
          <w:p w:rsidRPr="00345A44" w:rsidR="00AA0F39" w:rsidP="00345A44" w:rsidRDefault="00AA0F39" w14:paraId="179491A7"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LSG,</w:t>
            </w:r>
          </w:p>
          <w:p w:rsidRPr="00345A44" w:rsidR="00AA0F39" w:rsidP="00345A44" w:rsidRDefault="00AA0F39" w14:paraId="39A47A41"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DMB</w:t>
            </w:r>
          </w:p>
        </w:tc>
        <w:tc>
          <w:tcPr>
            <w:tcW w:w="2023" w:type="dxa"/>
            <w:tcBorders>
              <w:top w:val="single" w:color="000000" w:sz="12" w:space="0"/>
              <w:left w:val="single" w:color="000000" w:sz="6" w:space="0"/>
              <w:bottom w:val="single" w:color="000000" w:sz="6" w:space="0"/>
              <w:right w:val="single" w:color="000000" w:sz="6" w:space="0"/>
            </w:tcBorders>
            <w:tcMar>
              <w:left w:w="28" w:type="dxa"/>
              <w:right w:w="28" w:type="dxa"/>
            </w:tcMar>
            <w:vAlign w:val="center"/>
            <w:hideMark/>
          </w:tcPr>
          <w:p w:rsidRPr="00345A44" w:rsidR="00AA0F39" w:rsidP="00345A44" w:rsidRDefault="00AA0F39" w14:paraId="75F2D2A2"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Nevienmērīgi un reti izplatīta. Pārsvarā upju ielejās un vecos platlapju mežos</w:t>
            </w:r>
          </w:p>
        </w:tc>
        <w:tc>
          <w:tcPr>
            <w:tcW w:w="2409" w:type="dxa"/>
            <w:tcBorders>
              <w:top w:val="single" w:color="000000" w:sz="12" w:space="0"/>
              <w:left w:val="single" w:color="000000" w:sz="6" w:space="0"/>
              <w:bottom w:val="single" w:color="000000" w:sz="6" w:space="0"/>
              <w:right w:val="single" w:color="000000" w:sz="6" w:space="0"/>
            </w:tcBorders>
            <w:tcMar>
              <w:left w:w="28" w:type="dxa"/>
              <w:right w:w="28" w:type="dxa"/>
            </w:tcMar>
            <w:vAlign w:val="center"/>
            <w:hideMark/>
          </w:tcPr>
          <w:p w:rsidRPr="00345A44" w:rsidR="00AA0F39" w:rsidP="00345A44" w:rsidRDefault="00AA0F39" w14:paraId="7F87903A" w14:textId="7FDF87D0">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Burtnieka DAA stāvkrasta nogāžu mežā </w:t>
            </w:r>
            <w:r w:rsidRPr="00345A44">
              <w:rPr>
                <w:rFonts w:ascii="Times New Roman" w:hAnsi="Times New Roman" w:cs="Times New Roman"/>
              </w:rPr>
              <w:t>(24LS126_2) Veco kapu ZR pusē</w:t>
            </w:r>
          </w:p>
        </w:tc>
        <w:tc>
          <w:tcPr>
            <w:tcW w:w="2651" w:type="dxa"/>
            <w:tcBorders>
              <w:top w:val="single" w:color="000000" w:sz="12" w:space="0"/>
              <w:left w:val="single" w:color="000000" w:sz="6" w:space="0"/>
              <w:bottom w:val="single" w:color="000000" w:sz="6" w:space="0"/>
              <w:right w:val="single" w:color="000000" w:sz="12" w:space="0"/>
            </w:tcBorders>
            <w:tcMar>
              <w:left w:w="28" w:type="dxa"/>
              <w:right w:w="28" w:type="dxa"/>
            </w:tcMar>
            <w:vAlign w:val="center"/>
            <w:hideMark/>
          </w:tcPr>
          <w:p w:rsidRPr="00345A44" w:rsidR="00AA0F39" w:rsidP="00345A44" w:rsidRDefault="00AA0F39" w14:paraId="0EB4F92F"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Esošās ietekmes: nav konstatētas </w:t>
            </w:r>
          </w:p>
          <w:p w:rsidRPr="00345A44" w:rsidR="00AA0F39" w:rsidP="00345A44" w:rsidRDefault="00AA0F39" w14:paraId="4FC83A25"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Potenciālās ietekmes: izmīdīšana</w:t>
            </w:r>
          </w:p>
          <w:p w:rsidRPr="00345A44" w:rsidR="00AA0F39" w:rsidP="00345A44" w:rsidRDefault="00AA0F39" w14:paraId="4F6B6E83" w14:textId="77777777">
            <w:pPr>
              <w:spacing w:after="0" w:line="240" w:lineRule="auto"/>
              <w:rPr>
                <w:rFonts w:ascii="Times New Roman" w:hAnsi="Times New Roman" w:cs="Times New Roman"/>
                <w:color w:val="000000"/>
              </w:rPr>
            </w:pPr>
          </w:p>
        </w:tc>
      </w:tr>
      <w:tr w:rsidRPr="0091239F" w:rsidR="00AA0F39" w:rsidTr="00345A44" w14:paraId="025A2F6A" w14:textId="77777777">
        <w:trPr>
          <w:trHeight w:val="54"/>
          <w:jc w:val="center"/>
        </w:trPr>
        <w:tc>
          <w:tcPr>
            <w:tcW w:w="1545" w:type="dxa"/>
            <w:tcBorders>
              <w:top w:val="single" w:color="000000" w:sz="6" w:space="0"/>
              <w:left w:val="single" w:color="000000" w:sz="12" w:space="0"/>
              <w:bottom w:val="single" w:color="000000" w:sz="6" w:space="0"/>
              <w:right w:val="single" w:color="000000" w:sz="6" w:space="0"/>
            </w:tcBorders>
            <w:tcMar>
              <w:left w:w="28" w:type="dxa"/>
              <w:right w:w="28" w:type="dxa"/>
            </w:tcMar>
            <w:vAlign w:val="center"/>
          </w:tcPr>
          <w:p w:rsidRPr="00345A44" w:rsidR="00AA0F39" w:rsidP="00345A44" w:rsidRDefault="00AA0F39" w14:paraId="08CEF734" w14:textId="336B4DDC">
            <w:pPr>
              <w:spacing w:after="0" w:line="240" w:lineRule="auto"/>
              <w:rPr>
                <w:rFonts w:ascii="Times New Roman" w:hAnsi="Times New Roman" w:cs="Times New Roman"/>
              </w:rPr>
            </w:pPr>
            <w:r w:rsidRPr="00345A44">
              <w:rPr>
                <w:rFonts w:ascii="Times New Roman" w:hAnsi="Times New Roman" w:cs="Times New Roman"/>
              </w:rPr>
              <w:t xml:space="preserve">Mānīgā knīdija </w:t>
            </w:r>
            <w:r w:rsidRPr="00345A44">
              <w:rPr>
                <w:rFonts w:ascii="Times New Roman" w:hAnsi="Times New Roman" w:cs="Times New Roman"/>
                <w:i/>
                <w:iCs/>
              </w:rPr>
              <w:t>Cnidium dubium</w:t>
            </w:r>
          </w:p>
        </w:tc>
        <w:tc>
          <w:tcPr>
            <w:tcW w:w="708"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06EE2849"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 MIK</w:t>
            </w:r>
          </w:p>
        </w:tc>
        <w:tc>
          <w:tcPr>
            <w:tcW w:w="724"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798C3A4E"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LSG</w:t>
            </w:r>
          </w:p>
        </w:tc>
        <w:tc>
          <w:tcPr>
            <w:tcW w:w="2023"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13A5AE9C"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Latvijā reti un nevienmērīgi.  Mitrās pļavās, skrajos pieupju krūmājos un mežos</w:t>
            </w:r>
          </w:p>
        </w:tc>
        <w:tc>
          <w:tcPr>
            <w:tcW w:w="2409"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0B3A38" w14:paraId="56285C47" w14:textId="72B52BDA">
            <w:pPr>
              <w:spacing w:after="0" w:line="240" w:lineRule="auto"/>
              <w:rPr>
                <w:rFonts w:ascii="Times New Roman" w:hAnsi="Times New Roman" w:cs="Times New Roman"/>
                <w:color w:val="000000"/>
              </w:rPr>
            </w:pPr>
            <w:r w:rsidRPr="00345A44">
              <w:rPr>
                <w:rFonts w:ascii="Times New Roman" w:hAnsi="Times New Roman" w:cs="Times New Roman"/>
                <w:color w:val="000000"/>
              </w:rPr>
              <w:t>Tēvpļaviņa (4 atradnes 24US6_30</w:t>
            </w:r>
            <w:r w:rsidRPr="00345A44" w:rsidR="00CF173B">
              <w:rPr>
                <w:rFonts w:ascii="Times New Roman" w:hAnsi="Times New Roman" w:cs="Times New Roman"/>
                <w:color w:val="000000"/>
              </w:rPr>
              <w:t xml:space="preserve">, </w:t>
            </w:r>
            <w:r w:rsidRPr="00345A44">
              <w:rPr>
                <w:rFonts w:ascii="Times New Roman" w:hAnsi="Times New Roman" w:cs="Times New Roman"/>
                <w:color w:val="000000"/>
              </w:rPr>
              <w:t xml:space="preserve"> 500 eks.), Burtnieka ZAA krasta aizaugušais zālājs Tēvpļaviņas D pusē (2 atradnes – 55 eks.), zālājs pie Silzemnieku pludmales (13 atradnes 24US6_60 poligonā – 759 m2), s</w:t>
            </w:r>
            <w:r w:rsidRPr="00345A44" w:rsidR="00AA0F39">
              <w:rPr>
                <w:rFonts w:ascii="Times New Roman" w:hAnsi="Times New Roman" w:cs="Times New Roman"/>
                <w:color w:val="000000"/>
              </w:rPr>
              <w:t>ekundāri bērzu meži aizaugušo zālāju vietā, priežu meža mala gar veco meža ceļu, kā arī priežu-ozolu mežs  (</w:t>
            </w:r>
            <w:r w:rsidRPr="00345A44" w:rsidR="00AA0F39">
              <w:rPr>
                <w:rFonts w:ascii="Times New Roman" w:hAnsi="Times New Roman" w:cs="Times New Roman"/>
              </w:rPr>
              <w:t xml:space="preserve">24LS126_3) </w:t>
            </w:r>
            <w:r w:rsidRPr="00345A44" w:rsidR="00AA0F39">
              <w:rPr>
                <w:rFonts w:ascii="Times New Roman" w:hAnsi="Times New Roman" w:cs="Times New Roman"/>
                <w:color w:val="000000"/>
              </w:rPr>
              <w:t>Radziņmeža  DR un R malā, kā arī sekundārs bērzu mežs pie Sedas ietekas</w:t>
            </w:r>
            <w:r w:rsidRPr="00345A44">
              <w:rPr>
                <w:rFonts w:ascii="Times New Roman" w:hAnsi="Times New Roman" w:cs="Times New Roman"/>
                <w:color w:val="000000"/>
              </w:rPr>
              <w:t>.</w:t>
            </w:r>
          </w:p>
        </w:tc>
        <w:tc>
          <w:tcPr>
            <w:tcW w:w="2651" w:type="dxa"/>
            <w:tcBorders>
              <w:top w:val="single" w:color="000000" w:sz="6" w:space="0"/>
              <w:left w:val="single" w:color="000000" w:sz="6" w:space="0"/>
              <w:bottom w:val="single" w:color="000000" w:sz="6" w:space="0"/>
              <w:right w:val="single" w:color="000000" w:sz="12" w:space="0"/>
            </w:tcBorders>
            <w:tcMar>
              <w:left w:w="28" w:type="dxa"/>
              <w:right w:w="28" w:type="dxa"/>
            </w:tcMar>
            <w:vAlign w:val="center"/>
          </w:tcPr>
          <w:p w:rsidRPr="00345A44" w:rsidR="00AA0F39" w:rsidP="00345A44" w:rsidRDefault="00AA0F39" w14:paraId="6569062D"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Esošās ietekmes: pārmērīgs noēnojums </w:t>
            </w:r>
          </w:p>
          <w:p w:rsidRPr="00345A44" w:rsidR="00AA0F39" w:rsidP="00345A44" w:rsidRDefault="00AA0F39" w14:paraId="091EEC41"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Potenciālās ietekmes: izmīdīšana</w:t>
            </w:r>
          </w:p>
        </w:tc>
      </w:tr>
      <w:tr w:rsidRPr="0091239F" w:rsidR="003D554D" w:rsidTr="00345A44" w14:paraId="3B9217F1" w14:textId="77777777">
        <w:trPr>
          <w:trHeight w:val="54"/>
          <w:jc w:val="center"/>
        </w:trPr>
        <w:tc>
          <w:tcPr>
            <w:tcW w:w="1545" w:type="dxa"/>
            <w:tcBorders>
              <w:top w:val="single" w:color="000000" w:sz="6" w:space="0"/>
              <w:left w:val="single" w:color="000000" w:sz="12" w:space="0"/>
              <w:bottom w:val="single" w:color="000000" w:sz="6" w:space="0"/>
              <w:right w:val="single" w:color="000000" w:sz="6" w:space="0"/>
            </w:tcBorders>
            <w:tcMar>
              <w:left w:w="28" w:type="dxa"/>
              <w:right w:w="28" w:type="dxa"/>
            </w:tcMar>
            <w:vAlign w:val="center"/>
          </w:tcPr>
          <w:p w:rsidRPr="00345A44" w:rsidR="003D554D" w:rsidP="00345A44" w:rsidRDefault="003D554D" w14:paraId="0F3A8810" w14:textId="77777777">
            <w:pPr>
              <w:spacing w:after="0" w:line="240" w:lineRule="auto"/>
              <w:rPr>
                <w:rFonts w:ascii="Times New Roman" w:hAnsi="Times New Roman" w:cs="Times New Roman"/>
              </w:rPr>
            </w:pPr>
            <w:r w:rsidRPr="00345A44">
              <w:rPr>
                <w:rFonts w:ascii="Times New Roman" w:hAnsi="Times New Roman" w:cs="Times New Roman"/>
              </w:rPr>
              <w:t>Baltijas dzegužpirkstīte</w:t>
            </w:r>
          </w:p>
          <w:p w:rsidRPr="00345A44" w:rsidR="00BA2D2F" w:rsidP="00345A44" w:rsidRDefault="00BA2D2F" w14:paraId="5C3F355E" w14:textId="7875143E">
            <w:pPr>
              <w:spacing w:after="0" w:line="240" w:lineRule="auto"/>
              <w:rPr>
                <w:rFonts w:ascii="Times New Roman" w:hAnsi="Times New Roman" w:cs="Times New Roman"/>
                <w:i/>
              </w:rPr>
            </w:pPr>
            <w:r w:rsidRPr="00345A44">
              <w:rPr>
                <w:rFonts w:ascii="Times New Roman" w:hAnsi="Times New Roman" w:cs="Times New Roman"/>
                <w:i/>
              </w:rPr>
              <w:t>Dactylorhiza baltica</w:t>
            </w:r>
          </w:p>
        </w:tc>
        <w:tc>
          <w:tcPr>
            <w:tcW w:w="708"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3D554D" w:rsidP="00345A44" w:rsidRDefault="00487DE0" w14:paraId="7FEF472A" w14:textId="1DCED69F">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w:t>
            </w:r>
          </w:p>
        </w:tc>
        <w:tc>
          <w:tcPr>
            <w:tcW w:w="724"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3D554D" w:rsidP="00345A44" w:rsidRDefault="00487DE0" w14:paraId="198A054E" w14:textId="4E4D6AF0">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LSG</w:t>
            </w:r>
          </w:p>
        </w:tc>
        <w:tc>
          <w:tcPr>
            <w:tcW w:w="2023"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3D554D" w:rsidP="00345A44" w:rsidRDefault="00487DE0" w14:paraId="5EFA3C4E" w14:textId="1652C07F">
            <w:pPr>
              <w:spacing w:after="0" w:line="240" w:lineRule="auto"/>
              <w:rPr>
                <w:rFonts w:ascii="Times New Roman" w:hAnsi="Times New Roman" w:cs="Times New Roman"/>
                <w:color w:val="000000"/>
              </w:rPr>
            </w:pPr>
            <w:r w:rsidRPr="00345A44">
              <w:rPr>
                <w:rFonts w:ascii="Times New Roman" w:hAnsi="Times New Roman" w:cs="Times New Roman"/>
                <w:color w:val="000000"/>
              </w:rPr>
              <w:t>Eiropas A un ZA daļas suga, kur Latvija ir bagātākais šīs sugas izplatības apvidus visā tās areālā, Latvijā sastopama diezgan bieži un aug pļavās, zāļu purvos un krūmājos, retāk skrajos mežos.</w:t>
            </w:r>
          </w:p>
        </w:tc>
        <w:tc>
          <w:tcPr>
            <w:tcW w:w="2409"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3D554D" w:rsidP="00345A44" w:rsidRDefault="00487DE0" w14:paraId="40E8544D" w14:textId="68FD0C3F">
            <w:pPr>
              <w:spacing w:after="0" w:line="240" w:lineRule="auto"/>
              <w:rPr>
                <w:rFonts w:ascii="Times New Roman" w:hAnsi="Times New Roman" w:cs="Times New Roman"/>
                <w:color w:val="000000"/>
              </w:rPr>
            </w:pPr>
            <w:r w:rsidRPr="00345A44">
              <w:rPr>
                <w:rFonts w:ascii="Times New Roman" w:hAnsi="Times New Roman" w:cs="Times New Roman"/>
                <w:color w:val="000000"/>
              </w:rPr>
              <w:t>Eiķinupes kreisā krasta palieņu pļava (2 atradnes 18RZ689_45 poligonā – 2 eks.), Vīsraga pļava (1 atradne 18RZ689_65)</w:t>
            </w:r>
          </w:p>
        </w:tc>
        <w:tc>
          <w:tcPr>
            <w:tcW w:w="2651" w:type="dxa"/>
            <w:tcBorders>
              <w:top w:val="single" w:color="000000" w:sz="6" w:space="0"/>
              <w:left w:val="single" w:color="000000" w:sz="6" w:space="0"/>
              <w:bottom w:val="single" w:color="000000" w:sz="6" w:space="0"/>
              <w:right w:val="single" w:color="000000" w:sz="12" w:space="0"/>
            </w:tcBorders>
            <w:tcMar>
              <w:left w:w="28" w:type="dxa"/>
              <w:right w:w="28" w:type="dxa"/>
            </w:tcMar>
            <w:vAlign w:val="center"/>
          </w:tcPr>
          <w:p w:rsidRPr="00345A44" w:rsidR="003D554D" w:rsidP="00345A44" w:rsidRDefault="00487DE0" w14:paraId="2BF6F141" w14:textId="46B53EDE">
            <w:pPr>
              <w:spacing w:after="0" w:line="240" w:lineRule="auto"/>
              <w:rPr>
                <w:rFonts w:ascii="Times New Roman" w:hAnsi="Times New Roman" w:cs="Times New Roman"/>
                <w:color w:val="000000"/>
              </w:rPr>
            </w:pPr>
            <w:r w:rsidRPr="00345A44">
              <w:rPr>
                <w:rFonts w:ascii="Times New Roman" w:hAnsi="Times New Roman" w:cs="Times New Roman"/>
                <w:color w:val="000000"/>
              </w:rPr>
              <w:t>Esošās ietekmes: parāk agra pļauja jūlijā.</w:t>
            </w:r>
          </w:p>
        </w:tc>
      </w:tr>
      <w:tr w:rsidRPr="0091239F" w:rsidR="003D554D" w:rsidTr="00345A44" w14:paraId="4BBC5A03" w14:textId="77777777">
        <w:trPr>
          <w:trHeight w:val="54"/>
          <w:jc w:val="center"/>
        </w:trPr>
        <w:tc>
          <w:tcPr>
            <w:tcW w:w="1545" w:type="dxa"/>
            <w:tcBorders>
              <w:top w:val="single" w:color="000000" w:sz="6" w:space="0"/>
              <w:left w:val="single" w:color="000000" w:sz="12" w:space="0"/>
              <w:bottom w:val="single" w:color="000000" w:sz="6" w:space="0"/>
              <w:right w:val="single" w:color="000000" w:sz="6" w:space="0"/>
            </w:tcBorders>
            <w:tcMar>
              <w:left w:w="28" w:type="dxa"/>
              <w:right w:w="28" w:type="dxa"/>
            </w:tcMar>
            <w:vAlign w:val="center"/>
          </w:tcPr>
          <w:p w:rsidRPr="00345A44" w:rsidR="003D554D" w:rsidP="00345A44" w:rsidRDefault="003D554D" w14:paraId="6BCEA746" w14:textId="77777777">
            <w:pPr>
              <w:spacing w:after="0" w:line="240" w:lineRule="auto"/>
              <w:rPr>
                <w:rFonts w:ascii="Times New Roman" w:hAnsi="Times New Roman" w:cs="Times New Roman"/>
              </w:rPr>
            </w:pPr>
            <w:r w:rsidRPr="00345A44">
              <w:rPr>
                <w:rFonts w:ascii="Times New Roman" w:hAnsi="Times New Roman" w:cs="Times New Roman"/>
              </w:rPr>
              <w:t>Sibīrijas skalbe</w:t>
            </w:r>
          </w:p>
          <w:p w:rsidRPr="00345A44" w:rsidR="00BA2D2F" w:rsidP="00345A44" w:rsidRDefault="00BA2D2F" w14:paraId="2D62964D" w14:textId="74E17E80">
            <w:pPr>
              <w:spacing w:after="0" w:line="240" w:lineRule="auto"/>
              <w:rPr>
                <w:rFonts w:ascii="Times New Roman" w:hAnsi="Times New Roman" w:cs="Times New Roman"/>
                <w:i/>
              </w:rPr>
            </w:pPr>
            <w:r w:rsidRPr="00345A44">
              <w:rPr>
                <w:rFonts w:ascii="Times New Roman" w:hAnsi="Times New Roman" w:cs="Times New Roman"/>
                <w:i/>
              </w:rPr>
              <w:t>Iris sibirica</w:t>
            </w:r>
          </w:p>
        </w:tc>
        <w:tc>
          <w:tcPr>
            <w:tcW w:w="708"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3D554D" w:rsidP="00345A44" w:rsidRDefault="00487DE0" w14:paraId="3A2CDF1D" w14:textId="546FA8C6">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w:t>
            </w:r>
          </w:p>
        </w:tc>
        <w:tc>
          <w:tcPr>
            <w:tcW w:w="724"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3D554D" w:rsidP="00345A44" w:rsidRDefault="00487DE0" w14:paraId="66783EE3" w14:textId="4393A742">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LSG</w:t>
            </w:r>
          </w:p>
        </w:tc>
        <w:tc>
          <w:tcPr>
            <w:tcW w:w="2023"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3D554D" w:rsidP="00345A44" w:rsidRDefault="00487DE0" w14:paraId="2E118520" w14:textId="4267767C">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Latvijā retumis gandrīz visā teritorijā, aug nelielām grupām </w:t>
            </w:r>
            <w:r w:rsidRPr="00345A44">
              <w:rPr>
                <w:rFonts w:ascii="Times New Roman" w:hAnsi="Times New Roman" w:cs="Times New Roman"/>
                <w:color w:val="000000"/>
              </w:rPr>
              <w:t>mitrās mežmalās un meža pļavās, purvainās pļavās un zāļu purvos ezeru ieplakās un pēc platību nosusināšanas arī grāvjos, izzūd pļavu nosusināšanas un kultivēšanas dēļ.</w:t>
            </w:r>
          </w:p>
        </w:tc>
        <w:tc>
          <w:tcPr>
            <w:tcW w:w="2409"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3D554D" w:rsidP="00345A44" w:rsidRDefault="00487DE0" w14:paraId="712CDD5C" w14:textId="656BC0CF">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1 atradne – mēreni mitra pļava (Salmiņa, 2005; precīza atradnes vieta un </w:t>
            </w:r>
            <w:r w:rsidRPr="00345A44">
              <w:rPr>
                <w:rFonts w:ascii="Times New Roman" w:hAnsi="Times New Roman" w:cs="Times New Roman"/>
                <w:color w:val="000000"/>
              </w:rPr>
              <w:t>populācijas stāvoklis nav zināms)</w:t>
            </w:r>
          </w:p>
        </w:tc>
        <w:tc>
          <w:tcPr>
            <w:tcW w:w="2651" w:type="dxa"/>
            <w:tcBorders>
              <w:top w:val="single" w:color="000000" w:sz="6" w:space="0"/>
              <w:left w:val="single" w:color="000000" w:sz="6" w:space="0"/>
              <w:bottom w:val="single" w:color="000000" w:sz="6" w:space="0"/>
              <w:right w:val="single" w:color="000000" w:sz="12" w:space="0"/>
            </w:tcBorders>
            <w:tcMar>
              <w:left w:w="28" w:type="dxa"/>
              <w:right w:w="28" w:type="dxa"/>
            </w:tcMar>
            <w:vAlign w:val="center"/>
          </w:tcPr>
          <w:p w:rsidRPr="00345A44" w:rsidR="003D554D" w:rsidP="00345A44" w:rsidRDefault="00487DE0" w14:paraId="6135103A" w14:textId="6AE2435E">
            <w:pPr>
              <w:spacing w:after="0" w:line="240" w:lineRule="auto"/>
              <w:rPr>
                <w:rFonts w:ascii="Times New Roman" w:hAnsi="Times New Roman" w:cs="Times New Roman"/>
                <w:color w:val="000000"/>
              </w:rPr>
            </w:pPr>
            <w:r w:rsidRPr="00345A44">
              <w:rPr>
                <w:rFonts w:ascii="Times New Roman" w:hAnsi="Times New Roman" w:cs="Times New Roman"/>
                <w:color w:val="000000"/>
              </w:rPr>
              <w:t>Trūkst informācijas.</w:t>
            </w:r>
          </w:p>
        </w:tc>
      </w:tr>
      <w:tr w:rsidRPr="0091239F" w:rsidR="00BA2D2F" w:rsidTr="00345A44" w14:paraId="7F7FD0A8" w14:textId="77777777">
        <w:trPr>
          <w:trHeight w:val="54"/>
          <w:jc w:val="center"/>
        </w:trPr>
        <w:tc>
          <w:tcPr>
            <w:tcW w:w="1545" w:type="dxa"/>
            <w:tcBorders>
              <w:top w:val="single" w:color="000000" w:sz="6" w:space="0"/>
              <w:left w:val="single" w:color="000000" w:sz="12" w:space="0"/>
              <w:bottom w:val="single" w:color="000000" w:sz="6" w:space="0"/>
              <w:right w:val="single" w:color="000000" w:sz="6" w:space="0"/>
            </w:tcBorders>
            <w:tcMar>
              <w:left w:w="28" w:type="dxa"/>
              <w:right w:w="28" w:type="dxa"/>
            </w:tcMar>
            <w:vAlign w:val="center"/>
          </w:tcPr>
          <w:p w:rsidRPr="00345A44" w:rsidR="00BA2D2F" w:rsidP="00345A44" w:rsidRDefault="00F51E6D" w14:paraId="4F793485" w14:textId="4E813560">
            <w:pPr>
              <w:spacing w:after="0" w:line="240" w:lineRule="auto"/>
              <w:rPr>
                <w:rFonts w:ascii="Times New Roman" w:hAnsi="Times New Roman" w:cs="Times New Roman"/>
              </w:rPr>
            </w:pPr>
            <w:r w:rsidRPr="00345A44">
              <w:rPr>
                <w:rFonts w:ascii="Times New Roman" w:hAnsi="Times New Roman" w:cs="Times New Roman"/>
              </w:rPr>
              <w:t xml:space="preserve">sārtais ūdenszieds </w:t>
            </w:r>
            <w:r w:rsidRPr="00345A44">
              <w:rPr>
                <w:rFonts w:ascii="Times New Roman" w:hAnsi="Times New Roman" w:cs="Times New Roman"/>
                <w:i/>
              </w:rPr>
              <w:t>Lemna turionifera</w:t>
            </w:r>
          </w:p>
        </w:tc>
        <w:tc>
          <w:tcPr>
            <w:tcW w:w="708"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BA2D2F" w:rsidP="00345A44" w:rsidRDefault="00F51E6D" w14:paraId="77E0A40F" w14:textId="788F6549">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724"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BA2D2F" w:rsidP="00345A44" w:rsidRDefault="00F51E6D" w14:paraId="0002DA2D" w14:textId="35040B09">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2023"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BA2D2F" w:rsidP="00345A44" w:rsidRDefault="00F51E6D" w14:paraId="0878943E" w14:textId="1F671098">
            <w:pPr>
              <w:spacing w:after="0" w:line="240" w:lineRule="auto"/>
              <w:rPr>
                <w:rFonts w:ascii="Times New Roman" w:hAnsi="Times New Roman" w:cs="Times New Roman"/>
                <w:color w:val="000000"/>
              </w:rPr>
            </w:pPr>
            <w:r w:rsidRPr="00345A44">
              <w:rPr>
                <w:rFonts w:ascii="Times New Roman" w:hAnsi="Times New Roman" w:cs="Times New Roman"/>
                <w:color w:val="000000"/>
              </w:rPr>
              <w:t>Latvijā zināms 10-20 vietās.</w:t>
            </w:r>
          </w:p>
        </w:tc>
        <w:tc>
          <w:tcPr>
            <w:tcW w:w="2409"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BA2D2F" w:rsidP="00345A44" w:rsidRDefault="00F51E6D" w14:paraId="14DBC23A" w14:textId="7ED598DF">
            <w:pPr>
              <w:spacing w:after="0" w:line="240" w:lineRule="auto"/>
              <w:rPr>
                <w:rFonts w:ascii="Times New Roman" w:hAnsi="Times New Roman" w:cs="Times New Roman"/>
                <w:color w:val="000000"/>
              </w:rPr>
            </w:pPr>
            <w:r w:rsidRPr="00345A44">
              <w:rPr>
                <w:rFonts w:ascii="Times New Roman" w:hAnsi="Times New Roman" w:cs="Times New Roman"/>
                <w:color w:val="000000"/>
              </w:rPr>
              <w:t>Burtnieka D krasta grāvī pie Burtnieku laivu bāzes; Sedas upē 230 m pirms ietekas Burtniekā DL „Vidusburt-nieks”.</w:t>
            </w:r>
          </w:p>
        </w:tc>
        <w:tc>
          <w:tcPr>
            <w:tcW w:w="2651" w:type="dxa"/>
            <w:tcBorders>
              <w:top w:val="single" w:color="000000" w:sz="6" w:space="0"/>
              <w:left w:val="single" w:color="000000" w:sz="6" w:space="0"/>
              <w:bottom w:val="single" w:color="000000" w:sz="6" w:space="0"/>
              <w:right w:val="single" w:color="000000" w:sz="12" w:space="0"/>
            </w:tcBorders>
            <w:tcMar>
              <w:left w:w="28" w:type="dxa"/>
              <w:right w:w="28" w:type="dxa"/>
            </w:tcMar>
            <w:vAlign w:val="center"/>
          </w:tcPr>
          <w:p w:rsidRPr="00345A44" w:rsidR="00BA2D2F" w:rsidP="00345A44" w:rsidRDefault="00F51E6D" w14:paraId="4DB6F91E" w14:textId="2798C03D">
            <w:pPr>
              <w:spacing w:after="0" w:line="240" w:lineRule="auto"/>
              <w:rPr>
                <w:rFonts w:ascii="Times New Roman" w:hAnsi="Times New Roman" w:cs="Times New Roman"/>
                <w:color w:val="000000"/>
              </w:rPr>
            </w:pPr>
            <w:r w:rsidRPr="00345A44">
              <w:rPr>
                <w:rFonts w:ascii="Times New Roman" w:hAnsi="Times New Roman" w:cs="Times New Roman"/>
                <w:color w:val="000000"/>
              </w:rPr>
              <w:t>Ietekmes nav konstatētas.</w:t>
            </w:r>
          </w:p>
        </w:tc>
      </w:tr>
      <w:tr w:rsidRPr="0091239F" w:rsidR="00AA0F39" w:rsidTr="00345A44" w14:paraId="2C4051FE" w14:textId="77777777">
        <w:trPr>
          <w:trHeight w:val="54"/>
          <w:jc w:val="center"/>
        </w:trPr>
        <w:tc>
          <w:tcPr>
            <w:tcW w:w="1545" w:type="dxa"/>
            <w:tcBorders>
              <w:top w:val="single" w:color="000000" w:sz="6" w:space="0"/>
              <w:left w:val="single" w:color="000000" w:sz="12" w:space="0"/>
              <w:bottom w:val="single" w:color="000000" w:sz="6" w:space="0"/>
              <w:right w:val="single" w:color="000000" w:sz="6" w:space="0"/>
            </w:tcBorders>
            <w:tcMar>
              <w:left w:w="28" w:type="dxa"/>
              <w:right w:w="28" w:type="dxa"/>
            </w:tcMar>
            <w:vAlign w:val="center"/>
          </w:tcPr>
          <w:p w:rsidRPr="00345A44" w:rsidR="00AA0F39" w:rsidP="00345A44" w:rsidRDefault="00AA0F39" w14:paraId="58D9B904" w14:textId="77777777">
            <w:pPr>
              <w:spacing w:after="0" w:line="240" w:lineRule="auto"/>
              <w:rPr>
                <w:rFonts w:ascii="Times New Roman" w:hAnsi="Times New Roman" w:cs="Times New Roman"/>
              </w:rPr>
            </w:pPr>
            <w:r w:rsidRPr="00345A44">
              <w:rPr>
                <w:rFonts w:ascii="Times New Roman" w:hAnsi="Times New Roman" w:cs="Times New Roman"/>
              </w:rPr>
              <w:t xml:space="preserve">Smaržīgā  naktsvijole </w:t>
            </w:r>
            <w:r w:rsidRPr="00345A44">
              <w:rPr>
                <w:rFonts w:ascii="Times New Roman" w:hAnsi="Times New Roman" w:cs="Times New Roman"/>
                <w:i/>
              </w:rPr>
              <w:t>Platanthera bifolia</w:t>
            </w:r>
          </w:p>
        </w:tc>
        <w:tc>
          <w:tcPr>
            <w:tcW w:w="708"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339BC18C"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w:t>
            </w:r>
          </w:p>
        </w:tc>
        <w:tc>
          <w:tcPr>
            <w:tcW w:w="724"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795CE256"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LSG</w:t>
            </w:r>
          </w:p>
        </w:tc>
        <w:tc>
          <w:tcPr>
            <w:tcW w:w="2023"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7B63EC35"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Latvijā diezgan bieži mežos, mežmalās, pļavās, krūmājos un pārejas purvos </w:t>
            </w:r>
          </w:p>
        </w:tc>
        <w:tc>
          <w:tcPr>
            <w:tcW w:w="2409"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4369ADE8"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Ļoti reti priežu-ozolu mežā  (</w:t>
            </w:r>
            <w:r w:rsidRPr="00345A44">
              <w:rPr>
                <w:rFonts w:ascii="Times New Roman" w:hAnsi="Times New Roman" w:cs="Times New Roman"/>
              </w:rPr>
              <w:t xml:space="preserve">24LS126_4) </w:t>
            </w:r>
            <w:r w:rsidRPr="00345A44">
              <w:rPr>
                <w:rFonts w:ascii="Times New Roman" w:hAnsi="Times New Roman" w:cs="Times New Roman"/>
                <w:color w:val="000000"/>
              </w:rPr>
              <w:t>Radziņmeža  R daļā</w:t>
            </w:r>
          </w:p>
        </w:tc>
        <w:tc>
          <w:tcPr>
            <w:tcW w:w="2651" w:type="dxa"/>
            <w:tcBorders>
              <w:top w:val="single" w:color="000000" w:sz="6" w:space="0"/>
              <w:left w:val="single" w:color="000000" w:sz="6" w:space="0"/>
              <w:bottom w:val="single" w:color="000000" w:sz="6" w:space="0"/>
              <w:right w:val="single" w:color="000000" w:sz="12" w:space="0"/>
            </w:tcBorders>
            <w:tcMar>
              <w:left w:w="28" w:type="dxa"/>
              <w:right w:w="28" w:type="dxa"/>
            </w:tcMar>
            <w:vAlign w:val="center"/>
          </w:tcPr>
          <w:p w:rsidRPr="00345A44" w:rsidR="00AA0F39" w:rsidP="00345A44" w:rsidRDefault="00AA0F39" w14:paraId="48417279"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Esošās ietekmes: nav konstatētas </w:t>
            </w:r>
          </w:p>
          <w:p w:rsidRPr="00345A44" w:rsidR="00AA0F39" w:rsidP="00345A44" w:rsidRDefault="00AA0F39" w14:paraId="11D179F4"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Potenciālās ietekmes: nav konstatētas </w:t>
            </w:r>
          </w:p>
        </w:tc>
      </w:tr>
      <w:tr w:rsidRPr="0091239F" w:rsidR="00AA0F39" w:rsidTr="00345A44" w14:paraId="0888052D" w14:textId="77777777">
        <w:trPr>
          <w:trHeight w:val="54"/>
          <w:jc w:val="center"/>
        </w:trPr>
        <w:tc>
          <w:tcPr>
            <w:tcW w:w="1545" w:type="dxa"/>
            <w:tcBorders>
              <w:top w:val="single" w:color="000000" w:sz="6" w:space="0"/>
              <w:left w:val="single" w:color="000000" w:sz="12" w:space="0"/>
              <w:bottom w:val="single" w:color="000000" w:sz="6" w:space="0"/>
              <w:right w:val="single" w:color="000000" w:sz="6" w:space="0"/>
            </w:tcBorders>
            <w:tcMar>
              <w:left w:w="28" w:type="dxa"/>
              <w:right w:w="28" w:type="dxa"/>
            </w:tcMar>
            <w:vAlign w:val="center"/>
          </w:tcPr>
          <w:p w:rsidRPr="00345A44" w:rsidR="00AA0F39" w:rsidP="00345A44" w:rsidRDefault="00AA0F39" w14:paraId="3A965AA2" w14:textId="77777777">
            <w:pPr>
              <w:spacing w:after="0" w:line="240" w:lineRule="auto"/>
              <w:rPr>
                <w:rFonts w:ascii="Times New Roman" w:hAnsi="Times New Roman" w:cs="Times New Roman"/>
              </w:rPr>
            </w:pPr>
            <w:r w:rsidRPr="00345A44">
              <w:rPr>
                <w:rFonts w:ascii="Times New Roman" w:hAnsi="Times New Roman" w:cs="Times New Roman"/>
              </w:rPr>
              <w:t xml:space="preserve">Zaļziedu naktsvijole </w:t>
            </w:r>
            <w:r w:rsidRPr="00345A44">
              <w:rPr>
                <w:rFonts w:ascii="Times New Roman" w:hAnsi="Times New Roman" w:cs="Times New Roman"/>
                <w:i/>
              </w:rPr>
              <w:t>Platanthera chlorantha</w:t>
            </w:r>
          </w:p>
        </w:tc>
        <w:tc>
          <w:tcPr>
            <w:tcW w:w="708"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351FDF21"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ĪA</w:t>
            </w:r>
          </w:p>
        </w:tc>
        <w:tc>
          <w:tcPr>
            <w:tcW w:w="724"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22BFCC82"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LSG</w:t>
            </w:r>
          </w:p>
        </w:tc>
        <w:tc>
          <w:tcPr>
            <w:tcW w:w="2023"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AA0F39" w14:paraId="331550B3" w14:textId="210197B6">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Latvijā diezgan bieži pļavās, mežmalās un krūmājos, biežāk valsts </w:t>
            </w:r>
            <w:r w:rsidRPr="00345A44" w:rsidR="00C61877">
              <w:rPr>
                <w:rFonts w:ascii="Times New Roman" w:hAnsi="Times New Roman" w:cs="Times New Roman"/>
                <w:color w:val="000000"/>
              </w:rPr>
              <w:t>A</w:t>
            </w:r>
            <w:r w:rsidRPr="00345A44">
              <w:rPr>
                <w:rFonts w:ascii="Times New Roman" w:hAnsi="Times New Roman" w:cs="Times New Roman"/>
                <w:color w:val="000000"/>
              </w:rPr>
              <w:t xml:space="preserve"> daļā  </w:t>
            </w:r>
          </w:p>
        </w:tc>
        <w:tc>
          <w:tcPr>
            <w:tcW w:w="2409"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Pr="00345A44" w:rsidR="00AA0F39" w:rsidP="00345A44" w:rsidRDefault="000B3A38" w14:paraId="53C5A2B7" w14:textId="672ABB24">
            <w:pPr>
              <w:spacing w:after="0" w:line="240" w:lineRule="auto"/>
              <w:rPr>
                <w:rFonts w:ascii="Times New Roman" w:hAnsi="Times New Roman" w:cs="Times New Roman"/>
                <w:color w:val="000000"/>
              </w:rPr>
            </w:pPr>
            <w:r w:rsidRPr="00345A44">
              <w:rPr>
                <w:rFonts w:ascii="Times New Roman" w:hAnsi="Times New Roman" w:cs="Times New Roman"/>
                <w:color w:val="000000"/>
              </w:rPr>
              <w:t>Vīsraga pļava (18RZ689_64 poligons – 3 eks.), ļ</w:t>
            </w:r>
            <w:r w:rsidRPr="00345A44" w:rsidR="00AA0F39">
              <w:rPr>
                <w:rFonts w:ascii="Times New Roman" w:hAnsi="Times New Roman" w:cs="Times New Roman"/>
                <w:color w:val="000000"/>
              </w:rPr>
              <w:t xml:space="preserve">oti reti Burtnieka DAA stāvkrasta nogāzes pakājē pie </w:t>
            </w:r>
            <w:r w:rsidRPr="00345A44" w:rsidR="00AA0F39">
              <w:rPr>
                <w:rFonts w:ascii="Times New Roman" w:hAnsi="Times New Roman" w:cs="Times New Roman"/>
              </w:rPr>
              <w:t>Vecajiem kapiem</w:t>
            </w:r>
          </w:p>
        </w:tc>
        <w:tc>
          <w:tcPr>
            <w:tcW w:w="2651" w:type="dxa"/>
            <w:tcBorders>
              <w:top w:val="single" w:color="000000" w:sz="6" w:space="0"/>
              <w:left w:val="single" w:color="000000" w:sz="6" w:space="0"/>
              <w:bottom w:val="single" w:color="000000" w:sz="6" w:space="0"/>
              <w:right w:val="single" w:color="000000" w:sz="12" w:space="0"/>
            </w:tcBorders>
            <w:tcMar>
              <w:left w:w="28" w:type="dxa"/>
              <w:right w:w="28" w:type="dxa"/>
            </w:tcMar>
            <w:vAlign w:val="center"/>
          </w:tcPr>
          <w:p w:rsidRPr="00345A44" w:rsidR="00AA0F39" w:rsidP="00345A44" w:rsidRDefault="00AA0F39" w14:paraId="60002F74"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Esošās ietekmes: nav konstatētas </w:t>
            </w:r>
          </w:p>
          <w:p w:rsidRPr="00345A44" w:rsidR="00AA0F39" w:rsidP="00345A44" w:rsidRDefault="00AA0F39" w14:paraId="02296157"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Potenciālās ietekmes: izmīdīšana</w:t>
            </w:r>
          </w:p>
        </w:tc>
      </w:tr>
      <w:tr w:rsidRPr="0091239F" w:rsidR="00AA0F39" w:rsidTr="00345A44" w14:paraId="67EC1C18" w14:textId="77777777">
        <w:trPr>
          <w:trHeight w:val="539"/>
          <w:jc w:val="center"/>
        </w:trPr>
        <w:tc>
          <w:tcPr>
            <w:tcW w:w="1545" w:type="dxa"/>
            <w:tcBorders>
              <w:top w:val="single" w:color="000000" w:sz="6" w:space="0"/>
              <w:left w:val="single" w:color="000000" w:sz="12" w:space="0"/>
              <w:bottom w:val="single" w:color="000000" w:sz="12" w:space="0"/>
              <w:right w:val="single" w:color="000000" w:sz="6" w:space="0"/>
            </w:tcBorders>
            <w:tcMar>
              <w:left w:w="28" w:type="dxa"/>
              <w:right w:w="28" w:type="dxa"/>
            </w:tcMar>
            <w:vAlign w:val="center"/>
          </w:tcPr>
          <w:p w:rsidRPr="00345A44" w:rsidR="00AA0F39" w:rsidP="00345A44" w:rsidRDefault="00AA0F39" w14:paraId="653B3629"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Parastā strauspaparde </w:t>
            </w:r>
            <w:r w:rsidRPr="00345A44">
              <w:rPr>
                <w:rFonts w:ascii="Times New Roman" w:hAnsi="Times New Roman" w:cs="Times New Roman"/>
                <w:i/>
                <w:iCs/>
                <w:color w:val="000000"/>
              </w:rPr>
              <w:t>Matteuccia struthiopteris</w:t>
            </w:r>
          </w:p>
        </w:tc>
        <w:tc>
          <w:tcPr>
            <w:tcW w:w="708" w:type="dxa"/>
            <w:tcBorders>
              <w:top w:val="single" w:color="000000" w:sz="6" w:space="0"/>
              <w:left w:val="single" w:color="000000" w:sz="6" w:space="0"/>
              <w:bottom w:val="single" w:color="000000" w:sz="12" w:space="0"/>
              <w:right w:val="single" w:color="000000" w:sz="6" w:space="0"/>
            </w:tcBorders>
            <w:tcMar>
              <w:left w:w="28" w:type="dxa"/>
              <w:right w:w="28" w:type="dxa"/>
            </w:tcMar>
            <w:vAlign w:val="center"/>
          </w:tcPr>
          <w:p w:rsidRPr="00345A44" w:rsidR="00AA0F39" w:rsidP="00345A44" w:rsidRDefault="00AA0F39" w14:paraId="2B99B72D"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w:t>
            </w:r>
          </w:p>
        </w:tc>
        <w:tc>
          <w:tcPr>
            <w:tcW w:w="724" w:type="dxa"/>
            <w:tcBorders>
              <w:top w:val="single" w:color="000000" w:sz="6" w:space="0"/>
              <w:left w:val="single" w:color="000000" w:sz="6" w:space="0"/>
              <w:bottom w:val="single" w:color="000000" w:sz="12" w:space="0"/>
              <w:right w:val="single" w:color="000000" w:sz="6" w:space="0"/>
            </w:tcBorders>
            <w:tcMar>
              <w:left w:w="28" w:type="dxa"/>
              <w:right w:w="28" w:type="dxa"/>
            </w:tcMar>
            <w:vAlign w:val="center"/>
          </w:tcPr>
          <w:p w:rsidRPr="00345A44" w:rsidR="00AA0F39" w:rsidP="00345A44" w:rsidRDefault="00AA0F39" w14:paraId="4315004E" w14:textId="77777777">
            <w:pPr>
              <w:spacing w:after="0" w:line="240" w:lineRule="auto"/>
              <w:jc w:val="center"/>
              <w:rPr>
                <w:rFonts w:ascii="Times New Roman" w:hAnsi="Times New Roman" w:cs="Times New Roman"/>
                <w:color w:val="000000"/>
              </w:rPr>
            </w:pPr>
            <w:r w:rsidRPr="00345A44">
              <w:rPr>
                <w:rFonts w:ascii="Times New Roman" w:hAnsi="Times New Roman" w:cs="Times New Roman"/>
                <w:color w:val="000000"/>
              </w:rPr>
              <w:t>DMB IS</w:t>
            </w:r>
          </w:p>
        </w:tc>
        <w:tc>
          <w:tcPr>
            <w:tcW w:w="2023" w:type="dxa"/>
            <w:tcBorders>
              <w:top w:val="single" w:color="000000" w:sz="6" w:space="0"/>
              <w:left w:val="single" w:color="000000" w:sz="6" w:space="0"/>
              <w:bottom w:val="single" w:color="000000" w:sz="12" w:space="0"/>
              <w:right w:val="single" w:color="000000" w:sz="6" w:space="0"/>
            </w:tcBorders>
            <w:tcMar>
              <w:left w:w="28" w:type="dxa"/>
              <w:right w:w="28" w:type="dxa"/>
            </w:tcMar>
            <w:vAlign w:val="center"/>
          </w:tcPr>
          <w:p w:rsidRPr="00345A44" w:rsidR="00AA0F39" w:rsidP="00345A44" w:rsidRDefault="00AA0F39" w14:paraId="17B98AB4"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Retumis visā Latvijā. Mitros un auglīgos mežos un krūmājos, īpaši pieupju gravās un krastmalās</w:t>
            </w:r>
          </w:p>
        </w:tc>
        <w:tc>
          <w:tcPr>
            <w:tcW w:w="2409" w:type="dxa"/>
            <w:tcBorders>
              <w:top w:val="single" w:color="000000" w:sz="6" w:space="0"/>
              <w:left w:val="single" w:color="000000" w:sz="6" w:space="0"/>
              <w:bottom w:val="single" w:color="000000" w:sz="12" w:space="0"/>
              <w:right w:val="single" w:color="000000" w:sz="6" w:space="0"/>
            </w:tcBorders>
            <w:tcMar>
              <w:left w:w="28" w:type="dxa"/>
              <w:right w:w="28" w:type="dxa"/>
            </w:tcMar>
            <w:vAlign w:val="center"/>
          </w:tcPr>
          <w:p w:rsidRPr="00345A44" w:rsidR="00AA0F39" w:rsidP="00345A44" w:rsidRDefault="00AA0F39" w14:paraId="440AD11D"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 xml:space="preserve">Reti Burtnieka DAA stāvkrasta nogāžu mežā </w:t>
            </w:r>
            <w:r w:rsidRPr="00345A44">
              <w:rPr>
                <w:rFonts w:ascii="Times New Roman" w:hAnsi="Times New Roman" w:cs="Times New Roman"/>
              </w:rPr>
              <w:t>(9180*, 24LS126_2) Veco kapu ZR pusē un „Lezdkalnu” D pusē</w:t>
            </w:r>
          </w:p>
        </w:tc>
        <w:tc>
          <w:tcPr>
            <w:tcW w:w="2651" w:type="dxa"/>
            <w:tcBorders>
              <w:top w:val="single" w:color="000000" w:sz="6" w:space="0"/>
              <w:left w:val="single" w:color="000000" w:sz="6" w:space="0"/>
              <w:bottom w:val="single" w:color="000000" w:sz="12" w:space="0"/>
              <w:right w:val="single" w:color="000000" w:sz="12" w:space="0"/>
            </w:tcBorders>
            <w:tcMar>
              <w:left w:w="28" w:type="dxa"/>
              <w:right w:w="28" w:type="dxa"/>
            </w:tcMar>
            <w:vAlign w:val="center"/>
          </w:tcPr>
          <w:p w:rsidRPr="00345A44" w:rsidR="00AA0F39" w:rsidP="00345A44" w:rsidRDefault="00AA0F39" w14:paraId="6E052870"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Esošās ietekmes: nav konstatētas </w:t>
            </w:r>
          </w:p>
          <w:p w:rsidRPr="00345A44" w:rsidR="00AA0F39" w:rsidP="00345A44" w:rsidRDefault="00AA0F39" w14:paraId="56ED47E6" w14:textId="77777777">
            <w:pPr>
              <w:spacing w:after="0" w:line="240" w:lineRule="auto"/>
              <w:rPr>
                <w:rFonts w:ascii="Times New Roman" w:hAnsi="Times New Roman" w:cs="Times New Roman"/>
                <w:color w:val="000000"/>
              </w:rPr>
            </w:pPr>
            <w:r w:rsidRPr="00345A44">
              <w:rPr>
                <w:rFonts w:ascii="Times New Roman" w:hAnsi="Times New Roman" w:cs="Times New Roman"/>
                <w:color w:val="000000"/>
              </w:rPr>
              <w:t>Potenciālās ietekmes: nav konstatētas </w:t>
            </w:r>
          </w:p>
        </w:tc>
      </w:tr>
    </w:tbl>
    <w:p w:rsidRPr="009D5F19" w:rsidR="00DE7031" w:rsidP="00DE5D8E" w:rsidRDefault="00DE7031" w14:paraId="598E30DE" w14:textId="55530431">
      <w:pPr>
        <w:spacing w:after="0" w:line="276" w:lineRule="auto"/>
        <w:jc w:val="both"/>
        <w:rPr>
          <w:rFonts w:ascii="Times New Roman" w:hAnsi="Times New Roman" w:cs="Times New Roman"/>
          <w:sz w:val="20"/>
          <w:szCs w:val="20"/>
          <w:lang w:val="lv-LV"/>
        </w:rPr>
      </w:pPr>
      <w:r w:rsidRPr="009D5F19">
        <w:rPr>
          <w:rFonts w:ascii="Times New Roman" w:hAnsi="Times New Roman" w:cs="Times New Roman"/>
          <w:sz w:val="20"/>
          <w:szCs w:val="20"/>
          <w:lang w:val="lv-LV"/>
        </w:rPr>
        <w:t xml:space="preserve">Saīsinājumi: ĪA – Īpaši aizsargājama suga (MK noteikumi Nr. 627, 2004); MIK – Mikrolieguma suga (MK noteikumi Nr. 940, 2012); LSG – Latvijas Sarkanās grāmatas </w:t>
      </w:r>
      <w:r w:rsidRPr="009D5F19" w:rsidR="00B064C1">
        <w:rPr>
          <w:rFonts w:ascii="Times New Roman" w:hAnsi="Times New Roman" w:cs="Times New Roman"/>
          <w:sz w:val="20"/>
          <w:szCs w:val="20"/>
          <w:lang w:val="lv-LV"/>
        </w:rPr>
        <w:t xml:space="preserve">suga, norādīta kategorija </w:t>
      </w:r>
      <w:r w:rsidRPr="009D5F19">
        <w:rPr>
          <w:rFonts w:ascii="Times New Roman" w:hAnsi="Times New Roman" w:cs="Times New Roman"/>
          <w:sz w:val="20"/>
          <w:szCs w:val="20"/>
          <w:lang w:val="lv-LV"/>
        </w:rPr>
        <w:t>(Andrušaitis, 1998; Āboliņa, 1994); DMB IS/SBS – Dabisko meža biotopu indikatorsugas un speciālās biotopu sugas (Ek., Suško &amp; Auziņš, 1998, Auniņš (red.), 2013).</w:t>
      </w:r>
    </w:p>
    <w:p w:rsidR="00EB60A8" w:rsidP="00EB60A8" w:rsidRDefault="00EB60A8" w14:paraId="36DD3025" w14:textId="77777777">
      <w:pPr>
        <w:pStyle w:val="tv213"/>
        <w:spacing w:before="0" w:beforeAutospacing="0" w:after="80" w:afterAutospacing="0"/>
        <w:ind w:firstLine="567"/>
        <w:jc w:val="both"/>
        <w:rPr>
          <w:lang w:val="lv-LV"/>
        </w:rPr>
      </w:pPr>
    </w:p>
    <w:p w:rsidR="00484FE1" w:rsidP="00EB60A8" w:rsidRDefault="00EB60A8" w14:paraId="717C3622" w14:textId="77777777">
      <w:pPr>
        <w:pStyle w:val="tv213"/>
        <w:spacing w:before="0" w:beforeAutospacing="0" w:after="80" w:afterAutospacing="0"/>
        <w:ind w:firstLine="567"/>
        <w:jc w:val="both"/>
        <w:rPr>
          <w:lang w:val="lv-LV"/>
        </w:rPr>
      </w:pPr>
      <w:r>
        <w:rPr>
          <w:lang w:val="lv-LV"/>
        </w:rPr>
        <w:t xml:space="preserve">Iepriekš apskatīto reto un aizsargājamo </w:t>
      </w:r>
      <w:r w:rsidR="00E739E2">
        <w:rPr>
          <w:lang w:val="lv-LV"/>
        </w:rPr>
        <w:t>v</w:t>
      </w:r>
      <w:r w:rsidRPr="00E739E2" w:rsidR="00E739E2">
        <w:rPr>
          <w:lang w:val="lv-LV"/>
        </w:rPr>
        <w:t>askulār</w:t>
      </w:r>
      <w:r>
        <w:rPr>
          <w:lang w:val="lv-LV"/>
        </w:rPr>
        <w:t>o augu</w:t>
      </w:r>
      <w:r w:rsidRPr="00E739E2" w:rsidR="00E739E2">
        <w:rPr>
          <w:lang w:val="lv-LV"/>
        </w:rPr>
        <w:t>, sūn</w:t>
      </w:r>
      <w:r>
        <w:rPr>
          <w:lang w:val="lv-LV"/>
        </w:rPr>
        <w:t>u</w:t>
      </w:r>
      <w:r w:rsidRPr="00E739E2" w:rsidR="00E739E2">
        <w:rPr>
          <w:lang w:val="lv-LV"/>
        </w:rPr>
        <w:t>, ķērpj</w:t>
      </w:r>
      <w:r>
        <w:rPr>
          <w:lang w:val="lv-LV"/>
        </w:rPr>
        <w:t xml:space="preserve">u </w:t>
      </w:r>
      <w:r w:rsidRPr="00E739E2" w:rsidR="00E739E2">
        <w:rPr>
          <w:lang w:val="lv-LV"/>
        </w:rPr>
        <w:t>un sē</w:t>
      </w:r>
      <w:r>
        <w:rPr>
          <w:lang w:val="lv-LV"/>
        </w:rPr>
        <w:t xml:space="preserve">ņu </w:t>
      </w:r>
      <w:r w:rsidRPr="00E739E2" w:rsidR="00E739E2">
        <w:rPr>
          <w:lang w:val="lv-LV"/>
        </w:rPr>
        <w:t xml:space="preserve">sugu </w:t>
      </w:r>
      <w:r>
        <w:rPr>
          <w:lang w:val="lv-LV"/>
        </w:rPr>
        <w:t xml:space="preserve">galvenā </w:t>
      </w:r>
      <w:r w:rsidRPr="00EB60A8" w:rsidR="00E739E2">
        <w:rPr>
          <w:b/>
          <w:lang w:val="lv-LV"/>
        </w:rPr>
        <w:t>sociāli ekonomisk</w:t>
      </w:r>
      <w:r w:rsidRPr="00EB60A8">
        <w:rPr>
          <w:b/>
          <w:lang w:val="lv-LV"/>
        </w:rPr>
        <w:t xml:space="preserve">ā </w:t>
      </w:r>
      <w:r w:rsidRPr="00EB60A8" w:rsidR="00E739E2">
        <w:rPr>
          <w:b/>
          <w:lang w:val="lv-LV"/>
        </w:rPr>
        <w:t>vērtīb</w:t>
      </w:r>
      <w:r w:rsidRPr="00EB60A8">
        <w:rPr>
          <w:b/>
          <w:lang w:val="lv-LV"/>
        </w:rPr>
        <w:t>a</w:t>
      </w:r>
      <w:r>
        <w:rPr>
          <w:lang w:val="lv-LV"/>
        </w:rPr>
        <w:t xml:space="preserve"> ir </w:t>
      </w:r>
      <w:r w:rsidRPr="00E739E2" w:rsidR="00E739E2">
        <w:rPr>
          <w:lang w:val="lv-LV"/>
        </w:rPr>
        <w:t>zinātnisko pētījumu un vides izglītības iespējas DL “Burtnieka ezera pļavas” teritorijā</w:t>
      </w:r>
      <w:r>
        <w:rPr>
          <w:lang w:val="lv-LV"/>
        </w:rPr>
        <w:t xml:space="preserve">, kā arī estētiskā vērtība. </w:t>
      </w:r>
      <w:r w:rsidR="008D6BCD">
        <w:rPr>
          <w:lang w:val="lv-LV"/>
        </w:rPr>
        <w:t xml:space="preserve">Sugas </w:t>
      </w:r>
      <w:r w:rsidRPr="00EB60A8">
        <w:rPr>
          <w:b/>
          <w:lang w:val="lv-LV"/>
        </w:rPr>
        <w:t>i</w:t>
      </w:r>
      <w:r w:rsidRPr="00EB60A8" w:rsidR="00E739E2">
        <w:rPr>
          <w:b/>
          <w:lang w:val="lv-LV"/>
        </w:rPr>
        <w:t>etekmējošie faktori</w:t>
      </w:r>
      <w:r w:rsidRPr="00E739E2" w:rsidR="00E739E2">
        <w:rPr>
          <w:lang w:val="lv-LV"/>
        </w:rPr>
        <w:t xml:space="preserve"> </w:t>
      </w:r>
      <w:r>
        <w:rPr>
          <w:lang w:val="lv-LV"/>
        </w:rPr>
        <w:t xml:space="preserve">apkopoti </w:t>
      </w:r>
      <w:r w:rsidRPr="00EB60A8">
        <w:rPr>
          <w:lang w:val="lv-LV"/>
        </w:rPr>
        <w:t>2.4.1.1. tabul</w:t>
      </w:r>
      <w:r>
        <w:rPr>
          <w:lang w:val="lv-LV"/>
        </w:rPr>
        <w:t>ā un sugu saglabā</w:t>
      </w:r>
      <w:r w:rsidR="008D6BCD">
        <w:rPr>
          <w:lang w:val="lv-LV"/>
        </w:rPr>
        <w:t>šanā</w:t>
      </w:r>
      <w:r>
        <w:rPr>
          <w:lang w:val="lv-LV"/>
        </w:rPr>
        <w:t>s atkarīga no attiecīg</w:t>
      </w:r>
      <w:r w:rsidR="008D6BCD">
        <w:rPr>
          <w:lang w:val="lv-LV"/>
        </w:rPr>
        <w:t xml:space="preserve">o </w:t>
      </w:r>
      <w:r>
        <w:rPr>
          <w:lang w:val="lv-LV"/>
        </w:rPr>
        <w:t>dzīvot</w:t>
      </w:r>
      <w:r w:rsidR="008D6BCD">
        <w:rPr>
          <w:lang w:val="lv-LV"/>
        </w:rPr>
        <w:t>ņu stāvokļa</w:t>
      </w:r>
      <w:r>
        <w:rPr>
          <w:lang w:val="lv-LV"/>
        </w:rPr>
        <w:t xml:space="preserve"> un procesiem tajās: galvenokārt dabiskas attīstības mežos un zālāju apsaimniekošanas.</w:t>
      </w:r>
      <w:r w:rsidR="00484FE1">
        <w:rPr>
          <w:lang w:val="lv-LV"/>
        </w:rPr>
        <w:t xml:space="preserve"> </w:t>
      </w:r>
    </w:p>
    <w:p w:rsidR="00484FE1" w:rsidP="00EB60A8" w:rsidRDefault="00484FE1" w14:paraId="298AB35C" w14:textId="3C79EEDD">
      <w:pPr>
        <w:pStyle w:val="tv213"/>
        <w:spacing w:before="0" w:beforeAutospacing="0" w:after="80" w:afterAutospacing="0"/>
        <w:ind w:firstLine="567"/>
        <w:jc w:val="both"/>
        <w:rPr>
          <w:lang w:val="lv-LV"/>
        </w:rPr>
      </w:pPr>
      <w:r>
        <w:rPr>
          <w:lang w:val="lv-LV"/>
        </w:rPr>
        <w:t xml:space="preserve">Kā </w:t>
      </w:r>
      <w:r w:rsidRPr="00D37DEF">
        <w:rPr>
          <w:lang w:val="lv-LV"/>
        </w:rPr>
        <w:t xml:space="preserve">DL </w:t>
      </w:r>
      <w:r w:rsidRPr="00D37DEF" w:rsidR="00D37DEF">
        <w:rPr>
          <w:lang w:val="lv-LV"/>
        </w:rPr>
        <w:t>“Burtnieka ezera pļavas”</w:t>
      </w:r>
      <w:r w:rsidR="00D37DEF">
        <w:rPr>
          <w:b/>
          <w:lang w:val="lv-LV"/>
        </w:rPr>
        <w:t xml:space="preserve"> </w:t>
      </w:r>
      <w:r w:rsidRPr="00D37DEF">
        <w:rPr>
          <w:lang w:val="lv-LV"/>
        </w:rPr>
        <w:t>ietekmējo</w:t>
      </w:r>
      <w:r w:rsidR="00D37DEF">
        <w:rPr>
          <w:lang w:val="lv-LV"/>
        </w:rPr>
        <w:t>šs fa</w:t>
      </w:r>
      <w:r w:rsidRPr="00D37DEF">
        <w:rPr>
          <w:lang w:val="lv-LV"/>
        </w:rPr>
        <w:t xml:space="preserve">ktors </w:t>
      </w:r>
      <w:r>
        <w:rPr>
          <w:lang w:val="lv-LV"/>
        </w:rPr>
        <w:t xml:space="preserve">atzīmējamas konstatētās </w:t>
      </w:r>
      <w:r w:rsidRPr="00FC3D43">
        <w:rPr>
          <w:b/>
          <w:lang w:val="lv-LV"/>
        </w:rPr>
        <w:t>invazīvās augu sugas</w:t>
      </w:r>
      <w:r>
        <w:rPr>
          <w:lang w:val="lv-LV"/>
        </w:rPr>
        <w:t>:</w:t>
      </w:r>
    </w:p>
    <w:p w:rsidR="00EB60A8" w:rsidP="00D37DEF" w:rsidRDefault="00484FE1" w14:paraId="7F2F40DD" w14:textId="32E3577D">
      <w:pPr>
        <w:pStyle w:val="tv213"/>
        <w:numPr>
          <w:ilvl w:val="0"/>
          <w:numId w:val="44"/>
        </w:numPr>
        <w:spacing w:before="0" w:beforeAutospacing="0" w:after="80" w:afterAutospacing="0"/>
        <w:jc w:val="both"/>
        <w:rPr>
          <w:lang w:val="lv-LV"/>
        </w:rPr>
      </w:pPr>
      <w:r>
        <w:rPr>
          <w:lang w:val="lv-LV"/>
        </w:rPr>
        <w:t>Sosnovska latv</w:t>
      </w:r>
      <w:r w:rsidR="00D37DEF">
        <w:rPr>
          <w:lang w:val="lv-LV"/>
        </w:rPr>
        <w:t>ānis, kas sastopams galvenokārt blakus DL – lielākas audzes uz D no Burtnieku Vecajiem kapiem, neliela audze arī uz Z no Burtnieku Vecajiem kapiem, kā arī daži eksemplāri DL teritorijā (B.4.6. pasākums, 1.4. pielikums);</w:t>
      </w:r>
    </w:p>
    <w:p w:rsidR="00D37DEF" w:rsidP="00D37DEF" w:rsidRDefault="00D37DEF" w14:paraId="44C780A8" w14:textId="052FDE8A">
      <w:pPr>
        <w:pStyle w:val="tv213"/>
        <w:numPr>
          <w:ilvl w:val="0"/>
          <w:numId w:val="44"/>
        </w:numPr>
        <w:spacing w:before="0" w:beforeAutospacing="0" w:after="80" w:afterAutospacing="0"/>
        <w:jc w:val="both"/>
        <w:rPr>
          <w:lang w:val="lv-LV"/>
        </w:rPr>
      </w:pPr>
      <w:r>
        <w:rPr>
          <w:lang w:val="lv-LV"/>
        </w:rPr>
        <w:t>gar Silzemnieku poldera dambi sastopami daži ošlapu kļavas eksemplāri;</w:t>
      </w:r>
    </w:p>
    <w:p w:rsidR="00D37DEF" w:rsidP="00D37DEF" w:rsidRDefault="00D37DEF" w14:paraId="762D8EAA" w14:textId="77777777">
      <w:pPr>
        <w:pStyle w:val="tv213"/>
        <w:numPr>
          <w:ilvl w:val="0"/>
          <w:numId w:val="44"/>
        </w:numPr>
        <w:spacing w:before="0" w:beforeAutospacing="0" w:after="80" w:afterAutospacing="0"/>
        <w:jc w:val="both"/>
        <w:rPr>
          <w:lang w:val="lv-LV"/>
        </w:rPr>
      </w:pPr>
      <w:r>
        <w:rPr>
          <w:lang w:val="lv-LV"/>
        </w:rPr>
        <w:t>pie DL robežas pie Burtnieku baznīcas aug vairākas vecas baltās apses, kā arī neliela baltās apses sējeņu (sakņu atvašu) audze,</w:t>
      </w:r>
    </w:p>
    <w:p w:rsidR="00D37DEF" w:rsidP="00D37DEF" w:rsidRDefault="00D37DEF" w14:paraId="42842F5E" w14:textId="77777777">
      <w:pPr>
        <w:pStyle w:val="tv213"/>
        <w:numPr>
          <w:ilvl w:val="0"/>
          <w:numId w:val="44"/>
        </w:numPr>
        <w:spacing w:before="0" w:beforeAutospacing="0" w:after="80" w:afterAutospacing="0"/>
        <w:jc w:val="both"/>
        <w:rPr>
          <w:lang w:val="lv-LV"/>
        </w:rPr>
      </w:pPr>
      <w:r>
        <w:rPr>
          <w:lang w:val="lv-LV"/>
        </w:rPr>
        <w:t>stāvkrasta pakājē starp Burtnieku vecajem kapiem un “Eermaļiem” kontatēta sīkziedu sprigane.</w:t>
      </w:r>
    </w:p>
    <w:p w:rsidRPr="00D37DEF" w:rsidR="00D37DEF" w:rsidP="00D37DEF" w:rsidRDefault="00D37DEF" w14:paraId="6168DDB4" w14:textId="16DB9783">
      <w:pPr>
        <w:pStyle w:val="tv213"/>
        <w:spacing w:before="0" w:beforeAutospacing="0" w:after="80" w:afterAutospacing="0"/>
        <w:ind w:firstLine="567"/>
        <w:jc w:val="both"/>
        <w:rPr>
          <w:lang w:val="lv-LV"/>
        </w:rPr>
      </w:pPr>
      <w:r>
        <w:rPr>
          <w:lang w:val="lv-LV"/>
        </w:rPr>
        <w:t>N</w:t>
      </w:r>
      <w:r w:rsidR="00FC3D43">
        <w:rPr>
          <w:lang w:val="lv-LV"/>
        </w:rPr>
        <w:t>av pieļaujama sosnovska latvāņa, ošlapu kļavas un baltās apses izplatība DL teritorijā (pasākums B.4.6.), taču vecās baltās apses ir saglabājamas.</w:t>
      </w:r>
    </w:p>
    <w:p w:rsidRPr="00D46892" w:rsidR="00E739E2" w:rsidP="00DE5D8E" w:rsidRDefault="00E739E2" w14:paraId="700C9520" w14:textId="77777777">
      <w:pPr>
        <w:pStyle w:val="tv213"/>
        <w:spacing w:before="0" w:beforeAutospacing="0" w:after="0" w:afterAutospacing="0" w:line="276" w:lineRule="auto"/>
        <w:ind w:firstLine="567"/>
        <w:jc w:val="both"/>
        <w:rPr>
          <w:lang w:val="lv-LV"/>
        </w:rPr>
      </w:pPr>
    </w:p>
    <w:p w:rsidRPr="00AB0B56" w:rsidR="00FD484F" w:rsidP="00DE5D8E" w:rsidRDefault="00FD484F" w14:paraId="05B008F6" w14:textId="3D55DD00">
      <w:pPr>
        <w:pStyle w:val="Heading3"/>
        <w:spacing w:before="0" w:line="276" w:lineRule="auto"/>
      </w:pPr>
      <w:bookmarkStart w:name="_Toc214452988" w:id="40"/>
      <w:r w:rsidRPr="00AB0B56">
        <w:t>2.4.2. Bezmugurkaulnieki</w:t>
      </w:r>
      <w:bookmarkEnd w:id="40"/>
    </w:p>
    <w:p w:rsidR="002B2EE2" w:rsidP="00DE5D8E" w:rsidRDefault="00FD4009" w14:paraId="58A0ED6A" w14:textId="7031B415">
      <w:pPr>
        <w:pStyle w:val="tv213"/>
        <w:spacing w:before="0" w:beforeAutospacing="0" w:after="0" w:afterAutospacing="0" w:line="276" w:lineRule="auto"/>
        <w:ind w:firstLine="567"/>
        <w:jc w:val="both"/>
        <w:rPr>
          <w:lang w:val="lv-LV"/>
        </w:rPr>
      </w:pPr>
      <w:r w:rsidRPr="00FD4009">
        <w:rPr>
          <w:lang w:val="lv-LV"/>
        </w:rPr>
        <w:t>Burtnieku ezerā periodiski veikti marozoobentosa organismu pētījumi, ko veicis Latvijas Universitātes Bioloģijas institūts, V</w:t>
      </w:r>
      <w:r w:rsidR="008C3549">
        <w:rPr>
          <w:lang w:val="lv-LV"/>
        </w:rPr>
        <w:t>ides risinājumu institūts (VRI). D</w:t>
      </w:r>
      <w:r w:rsidRPr="00FD4009">
        <w:rPr>
          <w:lang w:val="lv-LV"/>
        </w:rPr>
        <w:t xml:space="preserve">etalizēti pētījumi Burtnieku ezerā, ietekošu upju grīvās un vecupēs veikti </w:t>
      </w:r>
      <w:r w:rsidR="000A4BF0">
        <w:rPr>
          <w:lang w:val="lv-LV"/>
        </w:rPr>
        <w:t>iepriekšēja DA plāna izstrādes laikā (Salmiņa, 2005). I</w:t>
      </w:r>
      <w:r w:rsidRPr="000A4BF0" w:rsidR="000A4BF0">
        <w:rPr>
          <w:lang w:val="lv-LV"/>
        </w:rPr>
        <w:t xml:space="preserve">epriekšēja DA plāna izstrādes laikā </w:t>
      </w:r>
      <w:r w:rsidR="000A4BF0">
        <w:rPr>
          <w:lang w:val="lv-LV"/>
        </w:rPr>
        <w:t>pētīt</w:t>
      </w:r>
      <w:r w:rsidR="008C3549">
        <w:rPr>
          <w:lang w:val="lv-LV"/>
        </w:rPr>
        <w:t xml:space="preserve">i arī </w:t>
      </w:r>
      <w:r w:rsidRPr="000A4BF0" w:rsidR="000A4BF0">
        <w:rPr>
          <w:lang w:val="lv-LV"/>
        </w:rPr>
        <w:t>tauriņi</w:t>
      </w:r>
      <w:r w:rsidR="008C3549">
        <w:rPr>
          <w:lang w:val="lv-LV"/>
        </w:rPr>
        <w:t xml:space="preserve"> un spāres</w:t>
      </w:r>
      <w:r w:rsidRPr="000A4BF0" w:rsidR="000A4BF0">
        <w:rPr>
          <w:lang w:val="lv-LV"/>
        </w:rPr>
        <w:t xml:space="preserve"> (Salmiņa, 2005)</w:t>
      </w:r>
      <w:r w:rsidR="008C3549">
        <w:rPr>
          <w:lang w:val="lv-LV"/>
        </w:rPr>
        <w:t>. 2017. gadā DL teritorijā veikts Natura 2000 bezmugurkaulnieku sugu monitorings.</w:t>
      </w:r>
      <w:r w:rsidRPr="002B2EE2" w:rsidR="002B2EE2">
        <w:rPr>
          <w:lang w:val="lv-LV"/>
        </w:rPr>
        <w:t xml:space="preserve"> </w:t>
      </w:r>
      <w:r w:rsidR="002948FE">
        <w:rPr>
          <w:lang w:val="lv-LV"/>
        </w:rPr>
        <w:t>Šī DA plāna izstrādes ietvaros veikta DL “Burtnieka ezera pļavas” apsekošana 2024. gadā</w:t>
      </w:r>
      <w:r w:rsidR="00484FE1">
        <w:rPr>
          <w:lang w:val="lv-LV"/>
        </w:rPr>
        <w:t xml:space="preserve"> </w:t>
      </w:r>
      <w:r w:rsidRPr="00484FE1" w:rsidR="00484FE1">
        <w:rPr>
          <w:lang w:val="lv-LV"/>
        </w:rPr>
        <w:t>(3.5. pielikums)</w:t>
      </w:r>
      <w:r w:rsidR="002948FE">
        <w:rPr>
          <w:lang w:val="lv-LV"/>
        </w:rPr>
        <w:t>.</w:t>
      </w:r>
    </w:p>
    <w:p w:rsidRPr="006E6FF5" w:rsidR="002F3962" w:rsidP="00DE5D8E" w:rsidRDefault="006E6FF5" w14:paraId="36B957BF" w14:textId="58C5604B">
      <w:pPr>
        <w:pStyle w:val="tv213"/>
        <w:spacing w:before="0" w:beforeAutospacing="0" w:after="0" w:afterAutospacing="0" w:line="276" w:lineRule="auto"/>
        <w:ind w:firstLine="567"/>
        <w:jc w:val="both"/>
        <w:rPr>
          <w:lang w:val="lv-LV"/>
        </w:rPr>
      </w:pPr>
      <w:bookmarkStart w:name="_Hlk209102596" w:id="41"/>
      <w:r w:rsidRPr="006E6FF5">
        <w:rPr>
          <w:lang w:val="lv-LV"/>
        </w:rPr>
        <w:t xml:space="preserve">Kopumā </w:t>
      </w:r>
      <w:r w:rsidRPr="002948FE" w:rsidR="002948FE">
        <w:rPr>
          <w:lang w:val="lv-LV"/>
        </w:rPr>
        <w:t xml:space="preserve">DL “Burtnieka ezera pļavas” </w:t>
      </w:r>
      <w:r w:rsidRPr="006E6FF5">
        <w:rPr>
          <w:lang w:val="lv-LV"/>
        </w:rPr>
        <w:t xml:space="preserve">konstatētas </w:t>
      </w:r>
      <w:r w:rsidR="002948FE">
        <w:rPr>
          <w:lang w:val="lv-LV"/>
        </w:rPr>
        <w:t xml:space="preserve">6 retas un </w:t>
      </w:r>
      <w:r w:rsidRPr="006E6FF5">
        <w:rPr>
          <w:lang w:val="lv-LV"/>
        </w:rPr>
        <w:t>īpaši aizsargājamas bezmugurkaulnieku sugas</w:t>
      </w:r>
      <w:r w:rsidR="002948FE">
        <w:rPr>
          <w:lang w:val="lv-LV"/>
        </w:rPr>
        <w:t xml:space="preserve"> (2.4.2.1., </w:t>
      </w:r>
      <w:r w:rsidRPr="00793030" w:rsidR="002948FE">
        <w:rPr>
          <w:lang w:val="lv-LV"/>
        </w:rPr>
        <w:t>2.4.2.</w:t>
      </w:r>
      <w:r w:rsidR="002948FE">
        <w:rPr>
          <w:lang w:val="lv-LV"/>
        </w:rPr>
        <w:t>2</w:t>
      </w:r>
      <w:r w:rsidRPr="00793030" w:rsidR="002948FE">
        <w:rPr>
          <w:lang w:val="lv-LV"/>
        </w:rPr>
        <w:t>.</w:t>
      </w:r>
      <w:r w:rsidR="002948FE">
        <w:rPr>
          <w:lang w:val="lv-LV"/>
        </w:rPr>
        <w:t xml:space="preserve"> </w:t>
      </w:r>
      <w:r w:rsidRPr="00F51407" w:rsidR="002948FE">
        <w:rPr>
          <w:lang w:val="lv-LV"/>
        </w:rPr>
        <w:t>tabula</w:t>
      </w:r>
      <w:r w:rsidR="002948FE">
        <w:rPr>
          <w:lang w:val="lv-LV"/>
        </w:rPr>
        <w:t>)</w:t>
      </w:r>
      <w:r w:rsidRPr="006E6FF5">
        <w:rPr>
          <w:lang w:val="lv-LV"/>
        </w:rPr>
        <w:t>.</w:t>
      </w:r>
    </w:p>
    <w:p w:rsidRPr="006E6FF5" w:rsidR="006E6FF5" w:rsidP="00DE5D8E" w:rsidRDefault="006E6FF5" w14:paraId="56CD2BAC" w14:textId="7DC07FB5">
      <w:pPr>
        <w:pStyle w:val="tv213"/>
        <w:spacing w:before="0" w:beforeAutospacing="0" w:after="0" w:afterAutospacing="0" w:line="276" w:lineRule="auto"/>
        <w:ind w:firstLine="567"/>
        <w:jc w:val="both"/>
        <w:rPr>
          <w:lang w:val="lv-LV"/>
        </w:rPr>
      </w:pPr>
      <w:r w:rsidRPr="006E6FF5">
        <w:rPr>
          <w:lang w:val="lv-LV"/>
        </w:rPr>
        <w:t>2024.</w:t>
      </w:r>
      <w:r w:rsidR="004600CD">
        <w:rPr>
          <w:lang w:val="lv-LV"/>
        </w:rPr>
        <w:t> </w:t>
      </w:r>
      <w:r w:rsidRPr="006E6FF5">
        <w:rPr>
          <w:lang w:val="lv-LV"/>
        </w:rPr>
        <w:t xml:space="preserve">gadā pirmoreiz DL teritorijā konstatēta līdz šim prognozēta (Salmiņa 2005) suga </w:t>
      </w:r>
      <w:r w:rsidRPr="00070DC0">
        <w:rPr>
          <w:b/>
          <w:bCs/>
          <w:lang w:val="lv-LV"/>
        </w:rPr>
        <w:t xml:space="preserve">zirgskābeņu zilenītis (lielais skābeņu zeltainītis) </w:t>
      </w:r>
      <w:r w:rsidRPr="00070DC0">
        <w:rPr>
          <w:b/>
          <w:bCs/>
          <w:i/>
          <w:iCs/>
          <w:lang w:val="lv-LV"/>
        </w:rPr>
        <w:t>Lycaena dispar</w:t>
      </w:r>
      <w:r w:rsidRPr="006E6FF5">
        <w:rPr>
          <w:lang w:val="lv-LV"/>
        </w:rPr>
        <w:t xml:space="preserve">. Sugas pieaugušais indivīds konstatēts </w:t>
      </w:r>
      <w:r w:rsidR="00A02C93">
        <w:rPr>
          <w:lang w:val="lv-LV"/>
        </w:rPr>
        <w:t>Eiķin</w:t>
      </w:r>
      <w:r w:rsidRPr="006E6FF5">
        <w:rPr>
          <w:lang w:val="lv-LV"/>
        </w:rPr>
        <w:t>upes palienē pie DL robežām, bet novērojuma brīdī atradies ārpus DL robežām (tomēr noteikti suga sastopamā nelielā skaitā arī DL teritorijā). Sugas populācija atbilstoši metodikai tiek vērtēta k</w:t>
      </w:r>
      <w:r w:rsidR="000B1730">
        <w:rPr>
          <w:lang w:val="lv-LV"/>
        </w:rPr>
        <w:t>ā</w:t>
      </w:r>
      <w:r w:rsidRPr="006E6FF5">
        <w:rPr>
          <w:lang w:val="lv-LV"/>
        </w:rPr>
        <w:t xml:space="preserve"> niecīga. </w:t>
      </w:r>
    </w:p>
    <w:p w:rsidRPr="006E6FF5" w:rsidR="006E6FF5" w:rsidP="00DE5D8E" w:rsidRDefault="006E6FF5" w14:paraId="68B5E94E" w14:textId="7C525B10">
      <w:pPr>
        <w:pStyle w:val="tv213"/>
        <w:spacing w:before="0" w:beforeAutospacing="0" w:after="0" w:afterAutospacing="0" w:line="276" w:lineRule="auto"/>
        <w:ind w:firstLine="567"/>
        <w:jc w:val="both"/>
        <w:rPr>
          <w:lang w:val="lv-LV"/>
        </w:rPr>
      </w:pPr>
      <w:r w:rsidRPr="002F492F">
        <w:rPr>
          <w:b/>
          <w:lang w:val="lv-LV"/>
        </w:rPr>
        <w:t xml:space="preserve">Spilgtā purvspāre </w:t>
      </w:r>
      <w:r w:rsidRPr="002F492F">
        <w:rPr>
          <w:b/>
          <w:i/>
          <w:iCs/>
          <w:lang w:val="lv-LV"/>
        </w:rPr>
        <w:t>L. pectoralis</w:t>
      </w:r>
      <w:r w:rsidRPr="006E6FF5">
        <w:rPr>
          <w:lang w:val="lv-LV"/>
        </w:rPr>
        <w:t xml:space="preserve"> ir Latvijā mēreni izplatīta suga, kura apdzīvo dažāda veida stāvošu ūdeņu biotopus – eitrofus un distrofus ezerus, vecupes, dīķus un karjerus ar labi attīstītu veģetāciju. Eiropas mērogā populācija ir sarūkoša, bet Latvijā nav konstatēti būtiski negatīvi populāciju ietekmējoši faktori (Kalniņš, 2017). Spilgtā purvspāre DL teritorijā konstatēta 2017. </w:t>
      </w:r>
      <w:r w:rsidR="00A2266A">
        <w:rPr>
          <w:lang w:val="lv-LV"/>
        </w:rPr>
        <w:t xml:space="preserve">gadā </w:t>
      </w:r>
      <w:r w:rsidRPr="006E6FF5">
        <w:rPr>
          <w:lang w:val="lv-LV"/>
        </w:rPr>
        <w:t>pie Briedes upes ietekas, veicot Natura 2000 bezmugurkaulnieku monitoringu, kā arī</w:t>
      </w:r>
      <w:r w:rsidR="002F492F">
        <w:rPr>
          <w:lang w:val="lv-LV"/>
        </w:rPr>
        <w:t>,</w:t>
      </w:r>
      <w:r w:rsidRPr="006E6FF5">
        <w:rPr>
          <w:lang w:val="lv-LV"/>
        </w:rPr>
        <w:t xml:space="preserve"> </w:t>
      </w:r>
      <w:r w:rsidR="002F492F">
        <w:rPr>
          <w:lang w:val="lv-LV"/>
        </w:rPr>
        <w:t xml:space="preserve">veicot teritorijas apsekošanu 2024. gadā,  konstatēti 2 pieauguši īpatņi starp </w:t>
      </w:r>
      <w:r w:rsidRPr="006E6FF5">
        <w:rPr>
          <w:lang w:val="lv-LV"/>
        </w:rPr>
        <w:t xml:space="preserve">Sedas grīvu un </w:t>
      </w:r>
      <w:r w:rsidR="000E0C51">
        <w:rPr>
          <w:lang w:val="lv-LV"/>
        </w:rPr>
        <w:t>Burtnieka</w:t>
      </w:r>
      <w:r w:rsidRPr="006E6FF5">
        <w:rPr>
          <w:lang w:val="lv-LV"/>
        </w:rPr>
        <w:t xml:space="preserve"> ezera peldvietu. </w:t>
      </w:r>
      <w:r w:rsidR="002948FE">
        <w:rPr>
          <w:lang w:val="lv-LV"/>
        </w:rPr>
        <w:t>Šai sugai p</w:t>
      </w:r>
      <w:r w:rsidRPr="006E6FF5">
        <w:rPr>
          <w:lang w:val="lv-LV"/>
        </w:rPr>
        <w:t>iemēroti biotopi ir DL sastopamās vecupes, kas bagātas ar iegrimušo augāju un helofītiem, kā arī Silzemnieku poldera kanāls.</w:t>
      </w:r>
    </w:p>
    <w:bookmarkEnd w:id="41"/>
    <w:p w:rsidRPr="006E6FF5" w:rsidR="006E6FF5" w:rsidP="00DE5D8E" w:rsidRDefault="006E6FF5" w14:paraId="25C455C4" w14:textId="41C625EF">
      <w:pPr>
        <w:pStyle w:val="tv213"/>
        <w:spacing w:before="0" w:beforeAutospacing="0" w:after="0" w:afterAutospacing="0" w:line="276" w:lineRule="auto"/>
        <w:ind w:firstLine="567"/>
        <w:jc w:val="both"/>
        <w:rPr>
          <w:lang w:val="lv-LV"/>
        </w:rPr>
      </w:pPr>
      <w:r w:rsidRPr="000023F2">
        <w:rPr>
          <w:b/>
          <w:lang w:val="lv-LV"/>
        </w:rPr>
        <w:t xml:space="preserve">Resnvēdera purvspāre </w:t>
      </w:r>
      <w:r w:rsidRPr="000023F2">
        <w:rPr>
          <w:b/>
          <w:i/>
          <w:iCs/>
          <w:lang w:val="lv-LV"/>
        </w:rPr>
        <w:t>L. caudalis</w:t>
      </w:r>
      <w:r w:rsidRPr="006E6FF5">
        <w:rPr>
          <w:lang w:val="lv-LV"/>
        </w:rPr>
        <w:t xml:space="preserve"> ir Latvijā izplatīta mēreni, sastopama, galvenokārt, maza un vidēja izmēra eitrofos ezeros un vecupēs. Eiropas mērogā populācija ir stabila un Latvijā nav zināmu būtisku sugu apdraudošu faktoru (Kalniņš, 2017). DL teritorijā</w:t>
      </w:r>
      <w:r w:rsidR="000023F2">
        <w:rPr>
          <w:lang w:val="lv-LV"/>
        </w:rPr>
        <w:t xml:space="preserve"> </w:t>
      </w:r>
      <w:r w:rsidRPr="006E6FF5">
        <w:rPr>
          <w:lang w:val="lv-LV"/>
        </w:rPr>
        <w:t>blakus Silzemnieku polderim</w:t>
      </w:r>
      <w:r w:rsidRPr="000023F2" w:rsidR="000023F2">
        <w:rPr>
          <w:lang w:val="lv-LV"/>
        </w:rPr>
        <w:t xml:space="preserve"> </w:t>
      </w:r>
      <w:r w:rsidR="002948FE">
        <w:rPr>
          <w:lang w:val="lv-LV"/>
        </w:rPr>
        <w:t>2024. gadā</w:t>
      </w:r>
      <w:r w:rsidRPr="006E6FF5" w:rsidR="002948FE">
        <w:rPr>
          <w:lang w:val="lv-LV"/>
        </w:rPr>
        <w:t xml:space="preserve"> </w:t>
      </w:r>
      <w:r w:rsidR="000023F2">
        <w:rPr>
          <w:lang w:val="lv-LV"/>
        </w:rPr>
        <w:t>konstatēti</w:t>
      </w:r>
      <w:r w:rsidRPr="006E6FF5">
        <w:rPr>
          <w:lang w:val="lv-LV"/>
        </w:rPr>
        <w:t xml:space="preserve"> 3 resnvēdera purvspāres </w:t>
      </w:r>
      <w:r w:rsidR="000023F2">
        <w:rPr>
          <w:lang w:val="lv-LV"/>
        </w:rPr>
        <w:t>pieauguši īpatņi</w:t>
      </w:r>
      <w:r w:rsidRPr="006E6FF5">
        <w:rPr>
          <w:lang w:val="lv-LV"/>
        </w:rPr>
        <w:t>.</w:t>
      </w:r>
    </w:p>
    <w:p w:rsidR="000023F2" w:rsidP="00DE5D8E" w:rsidRDefault="006E6FF5" w14:paraId="54A95198" w14:textId="16D11DAE">
      <w:pPr>
        <w:pStyle w:val="tv213"/>
        <w:spacing w:before="0" w:beforeAutospacing="0" w:after="0" w:afterAutospacing="0" w:line="276" w:lineRule="auto"/>
        <w:ind w:firstLine="567"/>
        <w:jc w:val="both"/>
        <w:rPr>
          <w:lang w:val="lv-LV"/>
        </w:rPr>
      </w:pPr>
      <w:r w:rsidRPr="000023F2">
        <w:rPr>
          <w:b/>
          <w:lang w:val="lv-LV"/>
        </w:rPr>
        <w:t xml:space="preserve">Lielā dižmakstene </w:t>
      </w:r>
      <w:r w:rsidRPr="000023F2">
        <w:rPr>
          <w:b/>
          <w:i/>
          <w:iCs/>
          <w:lang w:val="lv-LV"/>
        </w:rPr>
        <w:t>S. phalaenoides</w:t>
      </w:r>
      <w:r w:rsidRPr="006E6FF5">
        <w:rPr>
          <w:lang w:val="lv-LV"/>
        </w:rPr>
        <w:t xml:space="preserve"> Latvijā sastopama reti, izplatīta galvenokārt Gaujas upju baseina apgabalā. Pieaugušās makstenes izlido no maija vidus līdz jūnija vidum. Kāpuri apdzīvo potamālas vidēja izmēra upes, pirmajās attīstības stadijās tie barojas ar detrītu, bet vēlāk kļūst plēsīgi un barojas ar dažādiem bentiskajiem bezmugurkaulniekiem (Berglind et al. 1999). Zināmas lielās dižmakstenes atradnes Briedes un </w:t>
      </w:r>
      <w:r w:rsidR="00A02C93">
        <w:rPr>
          <w:lang w:val="lv-LV"/>
        </w:rPr>
        <w:t>Eiķin</w:t>
      </w:r>
      <w:r w:rsidRPr="006E6FF5">
        <w:rPr>
          <w:lang w:val="lv-LV"/>
        </w:rPr>
        <w:t xml:space="preserve">upes grīvās, tomēr 2024. gadā suga </w:t>
      </w:r>
      <w:r w:rsidR="000023F2">
        <w:rPr>
          <w:lang w:val="lv-LV"/>
        </w:rPr>
        <w:t>netika</w:t>
      </w:r>
      <w:r w:rsidRPr="006E6FF5" w:rsidR="000023F2">
        <w:rPr>
          <w:lang w:val="lv-LV"/>
        </w:rPr>
        <w:t xml:space="preserve"> </w:t>
      </w:r>
      <w:r w:rsidRPr="006E6FF5">
        <w:rPr>
          <w:lang w:val="lv-LV"/>
        </w:rPr>
        <w:t>novērota.</w:t>
      </w:r>
    </w:p>
    <w:p w:rsidR="000023F2" w:rsidP="00DE5D8E" w:rsidRDefault="0011405A" w14:paraId="32BBB73A" w14:textId="3D1517F5">
      <w:pPr>
        <w:pStyle w:val="tv213"/>
        <w:spacing w:before="0" w:beforeAutospacing="0" w:after="0" w:afterAutospacing="0" w:line="276" w:lineRule="auto"/>
        <w:ind w:firstLine="567"/>
        <w:jc w:val="both"/>
        <w:rPr>
          <w:lang w:val="lv-LV"/>
        </w:rPr>
      </w:pPr>
      <w:r>
        <w:rPr>
          <w:b/>
          <w:bCs/>
          <w:lang w:val="lv-LV"/>
        </w:rPr>
        <w:t xml:space="preserve">Krastu medniekzirnekļa </w:t>
      </w:r>
      <w:r w:rsidRPr="00CD221D">
        <w:rPr>
          <w:b/>
          <w:bCs/>
          <w:i/>
          <w:iCs/>
          <w:lang w:val="lv-LV"/>
        </w:rPr>
        <w:t>Dolomedes plantarius</w:t>
      </w:r>
      <w:r w:rsidRPr="006E6FF5">
        <w:rPr>
          <w:lang w:val="lv-LV"/>
        </w:rPr>
        <w:t xml:space="preserve"> </w:t>
      </w:r>
      <w:r>
        <w:rPr>
          <w:lang w:val="lv-LV"/>
        </w:rPr>
        <w:t xml:space="preserve">sastopamība </w:t>
      </w:r>
      <w:r w:rsidRPr="006E6FF5" w:rsidR="000023F2">
        <w:rPr>
          <w:lang w:val="lv-LV"/>
        </w:rPr>
        <w:t>DL</w:t>
      </w:r>
      <w:r>
        <w:rPr>
          <w:lang w:val="lv-LV"/>
        </w:rPr>
        <w:t xml:space="preserve"> bija </w:t>
      </w:r>
      <w:r w:rsidRPr="006E6FF5">
        <w:rPr>
          <w:lang w:val="lv-LV"/>
        </w:rPr>
        <w:t>zināma iepriekš (Salmiņa 2005)</w:t>
      </w:r>
      <w:r w:rsidRPr="006E6FF5" w:rsidR="000023F2">
        <w:rPr>
          <w:lang w:val="lv-LV"/>
        </w:rPr>
        <w:t xml:space="preserve"> </w:t>
      </w:r>
      <w:r>
        <w:rPr>
          <w:lang w:val="lv-LV"/>
        </w:rPr>
        <w:t xml:space="preserve">un apstiprinājās arī 2024. gadā. </w:t>
      </w:r>
      <w:r w:rsidRPr="006E6FF5" w:rsidR="000023F2">
        <w:rPr>
          <w:lang w:val="lv-LV"/>
        </w:rPr>
        <w:t>Šī suga apdzīvo nelielus stāvošos ūdeņus un ir sastopama, domājams, gar visu Burtnieka ezera piekrasti piemērotajās dzīvotnēs, veidojot indivīdiem bagātu populāciju.</w:t>
      </w:r>
    </w:p>
    <w:p w:rsidRPr="006E6FF5" w:rsidR="006E6FF5" w:rsidP="00DE5D8E" w:rsidRDefault="000023F2" w14:paraId="781B006A" w14:textId="5B74206D">
      <w:pPr>
        <w:pStyle w:val="tv213"/>
        <w:spacing w:before="0" w:beforeAutospacing="0" w:after="0" w:afterAutospacing="0" w:line="276" w:lineRule="auto"/>
        <w:ind w:firstLine="567"/>
        <w:jc w:val="both"/>
        <w:rPr>
          <w:lang w:val="lv-LV"/>
        </w:rPr>
      </w:pPr>
      <w:r w:rsidRPr="00CD221D">
        <w:rPr>
          <w:b/>
          <w:bCs/>
          <w:lang w:val="lv-LV"/>
        </w:rPr>
        <w:t xml:space="preserve">Pūkainais īsspārnis </w:t>
      </w:r>
      <w:r w:rsidRPr="00CD221D">
        <w:rPr>
          <w:b/>
          <w:bCs/>
          <w:i/>
          <w:iCs/>
          <w:lang w:val="lv-LV"/>
        </w:rPr>
        <w:t>Emus hirtus</w:t>
      </w:r>
      <w:r w:rsidR="0011405A">
        <w:rPr>
          <w:lang w:val="lv-LV"/>
        </w:rPr>
        <w:t xml:space="preserve"> </w:t>
      </w:r>
      <w:r w:rsidRPr="006E6FF5">
        <w:rPr>
          <w:lang w:val="lv-LV"/>
        </w:rPr>
        <w:t>DL teritorijā 2024.</w:t>
      </w:r>
      <w:r>
        <w:rPr>
          <w:lang w:val="lv-LV"/>
        </w:rPr>
        <w:t> </w:t>
      </w:r>
      <w:r w:rsidRPr="006E6FF5">
        <w:rPr>
          <w:lang w:val="lv-LV"/>
        </w:rPr>
        <w:t>gadā konstatēts pirmoreiz. Šī suga seko lieliem zālēdājiem un nelielā skaitā var būt sastopama piemērotajās dzīvotnēs ganībā DL teritorijā</w:t>
      </w:r>
    </w:p>
    <w:p w:rsidRPr="006E6FF5" w:rsidR="000023F2" w:rsidP="00DE5D8E" w:rsidRDefault="0011405A" w14:paraId="26523219" w14:textId="6468B247">
      <w:pPr>
        <w:pStyle w:val="tv213"/>
        <w:spacing w:before="0" w:beforeAutospacing="0" w:after="0" w:afterAutospacing="0" w:line="276" w:lineRule="auto"/>
        <w:ind w:firstLine="567"/>
        <w:jc w:val="both"/>
        <w:rPr>
          <w:lang w:val="lv-LV"/>
        </w:rPr>
      </w:pPr>
      <w:r>
        <w:rPr>
          <w:lang w:val="lv-LV"/>
        </w:rPr>
        <w:t xml:space="preserve">Iepriekšējā DA plānā (Salmiņa 2005) minēts, ka DL “Burtnieka ezera pļavas” </w:t>
      </w:r>
      <w:r w:rsidRPr="006E6FF5" w:rsidR="000023F2">
        <w:rPr>
          <w:lang w:val="lv-LV"/>
        </w:rPr>
        <w:t xml:space="preserve">teritorijā konstatēti piemēroti saldūdens biotopi </w:t>
      </w:r>
      <w:r>
        <w:rPr>
          <w:lang w:val="lv-LV"/>
        </w:rPr>
        <w:t xml:space="preserve">arī īpaši aizsargājamajām sugām </w:t>
      </w:r>
      <w:r w:rsidRPr="002F492F" w:rsidR="000023F2">
        <w:rPr>
          <w:lang w:val="lv-LV"/>
        </w:rPr>
        <w:t xml:space="preserve">platajai airvabolei </w:t>
      </w:r>
      <w:r w:rsidRPr="0098580D" w:rsidR="000023F2">
        <w:rPr>
          <w:i/>
          <w:lang w:val="lv-LV"/>
        </w:rPr>
        <w:t>Dytiscus latissimus</w:t>
      </w:r>
      <w:r w:rsidRPr="006E6FF5" w:rsidR="000023F2">
        <w:rPr>
          <w:lang w:val="lv-LV"/>
        </w:rPr>
        <w:t xml:space="preserve">, </w:t>
      </w:r>
      <w:r w:rsidRPr="002F492F" w:rsidR="000023F2">
        <w:rPr>
          <w:lang w:val="lv-LV"/>
        </w:rPr>
        <w:t xml:space="preserve">divjoslu airvabolei </w:t>
      </w:r>
      <w:r w:rsidRPr="0098580D" w:rsidR="000023F2">
        <w:rPr>
          <w:i/>
          <w:lang w:val="lv-LV"/>
        </w:rPr>
        <w:t>Graphoderus bilineatus</w:t>
      </w:r>
      <w:r w:rsidRPr="006E6FF5" w:rsidR="000023F2">
        <w:rPr>
          <w:lang w:val="lv-LV"/>
        </w:rPr>
        <w:t xml:space="preserve">, </w:t>
      </w:r>
      <w:r w:rsidRPr="002F492F" w:rsidR="000023F2">
        <w:rPr>
          <w:lang w:val="lv-LV"/>
        </w:rPr>
        <w:t xml:space="preserve">sīkspārei </w:t>
      </w:r>
      <w:r w:rsidRPr="0098580D" w:rsidR="000023F2">
        <w:rPr>
          <w:i/>
          <w:lang w:val="lv-LV"/>
        </w:rPr>
        <w:t>Nehalennia speciosa</w:t>
      </w:r>
      <w:r w:rsidRPr="006E6FF5" w:rsidR="000023F2">
        <w:rPr>
          <w:lang w:val="lv-LV"/>
        </w:rPr>
        <w:t xml:space="preserve">, </w:t>
      </w:r>
      <w:r w:rsidRPr="0098580D" w:rsidR="000023F2">
        <w:rPr>
          <w:i/>
          <w:lang w:val="lv-LV"/>
        </w:rPr>
        <w:t>strautspārei Cordulegaster boltonii</w:t>
      </w:r>
      <w:r w:rsidRPr="006E6FF5" w:rsidR="000023F2">
        <w:rPr>
          <w:lang w:val="lv-LV"/>
        </w:rPr>
        <w:t xml:space="preserve">  un </w:t>
      </w:r>
      <w:r w:rsidRPr="0098580D" w:rsidR="000023F2">
        <w:rPr>
          <w:i/>
          <w:lang w:val="lv-LV"/>
        </w:rPr>
        <w:t>raibgalvas purvspārei Leucorrhinia albifrons</w:t>
      </w:r>
      <w:r w:rsidRPr="006E6FF5" w:rsidR="000023F2">
        <w:rPr>
          <w:lang w:val="lv-LV"/>
        </w:rPr>
        <w:t xml:space="preserve">. Pēc DL teritorijas apsekošanas 2024. gada jūnijā secināts, ka visticamāk DL teritorijā sīkspāre </w:t>
      </w:r>
      <w:r w:rsidRPr="000E3E34" w:rsidR="000023F2">
        <w:rPr>
          <w:i/>
          <w:iCs/>
          <w:lang w:val="lv-LV"/>
        </w:rPr>
        <w:t>N. speciosa</w:t>
      </w:r>
      <w:r w:rsidRPr="006E6FF5" w:rsidR="000023F2">
        <w:rPr>
          <w:lang w:val="lv-LV"/>
        </w:rPr>
        <w:t xml:space="preserve"> un strautspāre </w:t>
      </w:r>
      <w:r w:rsidRPr="000E3E34" w:rsidR="000023F2">
        <w:rPr>
          <w:i/>
          <w:iCs/>
          <w:lang w:val="lv-LV"/>
        </w:rPr>
        <w:t>C. boltonii</w:t>
      </w:r>
      <w:r w:rsidRPr="006E6FF5" w:rsidR="000023F2">
        <w:rPr>
          <w:lang w:val="lv-LV"/>
        </w:rPr>
        <w:t xml:space="preserve"> nav sastopamas, jo piemēroti biotopi šīm sugām netika konstatēti.</w:t>
      </w:r>
    </w:p>
    <w:p w:rsidR="000023F2" w:rsidP="00DE5D8E" w:rsidRDefault="00070DC0" w14:paraId="24C6FE97" w14:textId="42092A42">
      <w:pPr>
        <w:pStyle w:val="tv213"/>
        <w:spacing w:before="0" w:beforeAutospacing="0" w:after="0" w:afterAutospacing="0" w:line="276" w:lineRule="auto"/>
        <w:ind w:firstLine="567"/>
        <w:jc w:val="both"/>
        <w:rPr>
          <w:lang w:val="lv-LV"/>
        </w:rPr>
      </w:pPr>
      <w:r w:rsidRPr="00070DC0">
        <w:rPr>
          <w:lang w:val="lv-LV"/>
        </w:rPr>
        <w:t xml:space="preserve">DL teritorijā potenciāli varētu būt sastopams arī skabiozu pļavraibenis </w:t>
      </w:r>
      <w:r w:rsidRPr="00070DC0">
        <w:rPr>
          <w:i/>
          <w:lang w:val="lv-LV"/>
        </w:rPr>
        <w:t>Euphydrias aurinia</w:t>
      </w:r>
      <w:r w:rsidRPr="00070DC0">
        <w:rPr>
          <w:lang w:val="lv-LV"/>
        </w:rPr>
        <w:t>, kura barības augs DL teritorijā pagaidām nav konstatēts.</w:t>
      </w:r>
    </w:p>
    <w:p w:rsidR="0098580D" w:rsidP="00DE5D8E" w:rsidRDefault="002948FE" w14:paraId="6CAAEAAB" w14:textId="5B9AF97D">
      <w:pPr>
        <w:pStyle w:val="tv213"/>
        <w:spacing w:before="0" w:beforeAutospacing="0" w:after="0" w:afterAutospacing="0" w:line="276" w:lineRule="auto"/>
        <w:ind w:firstLine="567"/>
        <w:jc w:val="both"/>
        <w:rPr>
          <w:lang w:val="lv-LV"/>
        </w:rPr>
      </w:pPr>
      <w:r>
        <w:rPr>
          <w:lang w:val="lv-LV"/>
        </w:rPr>
        <w:t>P</w:t>
      </w:r>
      <w:r w:rsidRPr="008A438E">
        <w:rPr>
          <w:lang w:val="lv-LV"/>
        </w:rPr>
        <w:t>ētī</w:t>
      </w:r>
      <w:r>
        <w:rPr>
          <w:lang w:val="lv-LV"/>
        </w:rPr>
        <w:t xml:space="preserve">jumos </w:t>
      </w:r>
      <w:r w:rsidRPr="008A438E">
        <w:rPr>
          <w:lang w:val="lv-LV"/>
        </w:rPr>
        <w:t xml:space="preserve">Burtnieku baznīcas un Burtnieku apkārtnē ārpus </w:t>
      </w:r>
      <w:r w:rsidR="00DE5D8E">
        <w:rPr>
          <w:lang w:val="lv-LV"/>
        </w:rPr>
        <w:t>DL</w:t>
      </w:r>
      <w:r w:rsidRPr="008A438E">
        <w:rPr>
          <w:lang w:val="lv-LV"/>
        </w:rPr>
        <w:t xml:space="preserve"> teritorijas konstatēts </w:t>
      </w:r>
      <w:r>
        <w:rPr>
          <w:lang w:val="lv-LV"/>
        </w:rPr>
        <w:t xml:space="preserve">īpaši aizsargājamais </w:t>
      </w:r>
      <w:r w:rsidRPr="008A438E">
        <w:rPr>
          <w:lang w:val="lv-LV"/>
        </w:rPr>
        <w:t>lapkoku prau</w:t>
      </w:r>
      <w:r>
        <w:rPr>
          <w:lang w:val="lv-LV"/>
        </w:rPr>
        <w:t xml:space="preserve">lgrauzis </w:t>
      </w:r>
      <w:r w:rsidRPr="00CF73A8">
        <w:rPr>
          <w:i/>
          <w:lang w:val="lv-LV"/>
        </w:rPr>
        <w:t>Osmoderma barnabita</w:t>
      </w:r>
      <w:r w:rsidRPr="008A438E">
        <w:rPr>
          <w:lang w:val="lv-LV"/>
        </w:rPr>
        <w:t>, kas apdzīvo parku ap Burtnieku baznīcu</w:t>
      </w:r>
      <w:r>
        <w:rPr>
          <w:lang w:val="lv-LV"/>
        </w:rPr>
        <w:t xml:space="preserve"> un tur esosošo </w:t>
      </w:r>
      <w:r w:rsidRPr="008A438E">
        <w:rPr>
          <w:lang w:val="lv-LV"/>
        </w:rPr>
        <w:t>Burtnieku dižliepu</w:t>
      </w:r>
      <w:r>
        <w:rPr>
          <w:lang w:val="lv-LV"/>
        </w:rPr>
        <w:t xml:space="preserve">, kā arī Dambju dižozolu. Šīs lapkoku praulgrauža atradnes nereti kļūdaini tiek attiecinātas uz DL </w:t>
      </w:r>
      <w:r w:rsidR="0098580D">
        <w:rPr>
          <w:lang w:val="lv-LV"/>
        </w:rPr>
        <w:t xml:space="preserve">“Burtnieka ezera pļavas” </w:t>
      </w:r>
      <w:r>
        <w:rPr>
          <w:lang w:val="lv-LV"/>
        </w:rPr>
        <w:t>teritoriju.</w:t>
      </w:r>
    </w:p>
    <w:p w:rsidR="0098580D" w:rsidP="00DE5D8E" w:rsidRDefault="0098580D" w14:paraId="60D1112D" w14:textId="42F10C54">
      <w:pPr>
        <w:pStyle w:val="tv213"/>
        <w:spacing w:before="0" w:beforeAutospacing="0" w:after="0" w:afterAutospacing="0" w:line="276" w:lineRule="auto"/>
        <w:ind w:firstLine="567"/>
        <w:jc w:val="both"/>
        <w:rPr>
          <w:lang w:val="lv-LV"/>
        </w:rPr>
      </w:pPr>
      <w:r>
        <w:rPr>
          <w:lang w:val="lv-LV"/>
        </w:rPr>
        <w:t xml:space="preserve">Kā bezmugurkaulnieku sugu </w:t>
      </w:r>
      <w:r w:rsidRPr="0059085D">
        <w:rPr>
          <w:b/>
          <w:lang w:val="lv-LV"/>
        </w:rPr>
        <w:t xml:space="preserve">sociāli ekonomisko vērtību </w:t>
      </w:r>
      <w:r>
        <w:rPr>
          <w:lang w:val="lv-LV"/>
        </w:rPr>
        <w:t xml:space="preserve">var minēt zinātnisko pētījumu un vides izglītības iespējas </w:t>
      </w:r>
      <w:r w:rsidRPr="0098580D">
        <w:rPr>
          <w:lang w:val="lv-LV"/>
        </w:rPr>
        <w:t>DL “Burtnieka ezera pļavas” teritorij</w:t>
      </w:r>
      <w:r>
        <w:rPr>
          <w:lang w:val="lv-LV"/>
        </w:rPr>
        <w:t>ā.</w:t>
      </w:r>
    </w:p>
    <w:p w:rsidR="0098580D" w:rsidP="00DE5D8E" w:rsidRDefault="0098580D" w14:paraId="2174CCCF" w14:textId="77777777">
      <w:pPr>
        <w:pStyle w:val="tv213"/>
        <w:spacing w:before="0" w:beforeAutospacing="0" w:after="0" w:afterAutospacing="0" w:line="276" w:lineRule="auto"/>
        <w:ind w:firstLine="567"/>
        <w:jc w:val="both"/>
        <w:rPr>
          <w:lang w:val="lv-LV"/>
        </w:rPr>
      </w:pPr>
      <w:r>
        <w:rPr>
          <w:lang w:val="lv-LV"/>
        </w:rPr>
        <w:t xml:space="preserve">Bezmugurkaulnieku sugas </w:t>
      </w:r>
      <w:r w:rsidRPr="0059085D">
        <w:rPr>
          <w:b/>
          <w:lang w:val="lv-LV"/>
        </w:rPr>
        <w:t>ietekmējošie faktori</w:t>
      </w:r>
      <w:r>
        <w:rPr>
          <w:lang w:val="lv-LV"/>
        </w:rPr>
        <w:t xml:space="preserve"> </w:t>
      </w:r>
      <w:r w:rsidRPr="0098580D">
        <w:rPr>
          <w:lang w:val="lv-LV"/>
        </w:rPr>
        <w:t>DL “Burtnieka ezera pļavas”</w:t>
      </w:r>
      <w:r>
        <w:rPr>
          <w:lang w:val="lv-LV"/>
        </w:rPr>
        <w:t xml:space="preserve"> ir gan dabiskie procesi, gan cilvēka saimnieciskā darbība. Ar ūdeņiem saistītajām īpaši aizsargājamo bezmugurkaulnieku sugām labvēlīga ir to dzīvotņu dabiskā attīstība. Savukārt zālāju biotopos sastopamo zirgskābeņu zilenīti un pūkaino īspārni nelabvēlīgi ietekmē zālāju nepietiekoša apsaimniekošana.</w:t>
      </w:r>
    </w:p>
    <w:p w:rsidR="007267F6" w:rsidP="00DE5D8E" w:rsidRDefault="007267F6" w14:paraId="08F602B2" w14:textId="77777777">
      <w:pPr>
        <w:pStyle w:val="tv213"/>
        <w:spacing w:before="0" w:beforeAutospacing="0" w:after="0" w:afterAutospacing="0" w:line="276" w:lineRule="auto"/>
        <w:ind w:firstLine="567"/>
        <w:jc w:val="both"/>
        <w:rPr>
          <w:lang w:val="lv-LV"/>
        </w:rPr>
      </w:pPr>
      <w:r>
        <w:rPr>
          <w:lang w:val="lv-LV"/>
        </w:rPr>
        <w:t>Ī</w:t>
      </w:r>
      <w:r w:rsidRPr="007267F6">
        <w:rPr>
          <w:lang w:val="lv-LV"/>
        </w:rPr>
        <w:t>paši aizs</w:t>
      </w:r>
      <w:r>
        <w:rPr>
          <w:lang w:val="lv-LV"/>
        </w:rPr>
        <w:t>argājamo bezmugurkaulnieku sugu</w:t>
      </w:r>
      <w:r w:rsidRPr="007267F6">
        <w:rPr>
          <w:lang w:val="lv-LV"/>
        </w:rPr>
        <w:t xml:space="preserve"> </w:t>
      </w:r>
      <w:r>
        <w:rPr>
          <w:lang w:val="lv-LV"/>
        </w:rPr>
        <w:t>l</w:t>
      </w:r>
      <w:r w:rsidR="0098580D">
        <w:rPr>
          <w:lang w:val="lv-LV"/>
        </w:rPr>
        <w:t xml:space="preserve">abvēlīga aizsardzības stāvokļa nodrošināšanai </w:t>
      </w:r>
      <w:r>
        <w:rPr>
          <w:lang w:val="lv-LV"/>
        </w:rPr>
        <w:t xml:space="preserve">nepieciešama </w:t>
      </w:r>
    </w:p>
    <w:p w:rsidR="0059085D" w:rsidP="00A03720" w:rsidRDefault="007267F6" w14:paraId="0280D0EF" w14:textId="092F9A9D">
      <w:pPr>
        <w:pStyle w:val="tv213"/>
        <w:numPr>
          <w:ilvl w:val="0"/>
          <w:numId w:val="37"/>
        </w:numPr>
        <w:spacing w:before="0" w:beforeAutospacing="0" w:after="0" w:afterAutospacing="0" w:line="276" w:lineRule="auto"/>
        <w:jc w:val="both"/>
        <w:rPr>
          <w:lang w:val="lv-LV"/>
        </w:rPr>
      </w:pPr>
      <w:r>
        <w:rPr>
          <w:lang w:val="lv-LV"/>
        </w:rPr>
        <w:t>ūdeņu un to krastmalu dabiska attīstība un saudzīga apsaimniekošana</w:t>
      </w:r>
      <w:r w:rsidR="009E569D">
        <w:rPr>
          <w:lang w:val="lv-LV"/>
        </w:rPr>
        <w:t>,</w:t>
      </w:r>
    </w:p>
    <w:p w:rsidR="007267F6" w:rsidP="00A03720" w:rsidRDefault="007267F6" w14:paraId="18F0335A" w14:textId="46E962D1">
      <w:pPr>
        <w:pStyle w:val="tv213"/>
        <w:numPr>
          <w:ilvl w:val="0"/>
          <w:numId w:val="37"/>
        </w:numPr>
        <w:spacing w:before="0" w:beforeAutospacing="0" w:after="0" w:afterAutospacing="0" w:line="276" w:lineRule="auto"/>
        <w:jc w:val="both"/>
        <w:rPr>
          <w:lang w:val="lv-LV"/>
        </w:rPr>
      </w:pPr>
      <w:r>
        <w:rPr>
          <w:lang w:val="lv-LV"/>
        </w:rPr>
        <w:t>zālāju apsaimniekošana pļaujot vai noganot.</w:t>
      </w:r>
    </w:p>
    <w:p w:rsidRPr="006E6FF5" w:rsidR="006E6FF5" w:rsidP="00DE5D8E" w:rsidRDefault="006E6FF5" w14:paraId="7879A7E7" w14:textId="614074C7">
      <w:pPr>
        <w:pStyle w:val="tv213"/>
        <w:spacing w:before="0" w:beforeAutospacing="0" w:after="0" w:afterAutospacing="0" w:line="276" w:lineRule="auto"/>
        <w:ind w:firstLine="567"/>
        <w:jc w:val="both"/>
        <w:rPr>
          <w:lang w:val="lv-LV"/>
        </w:rPr>
      </w:pPr>
      <w:r w:rsidRPr="006E6FF5">
        <w:rPr>
          <w:lang w:val="lv-LV"/>
        </w:rPr>
        <w:t>Skabiozu pļavraibeņa pieaugušie indivīdi Latvijas apstākļos ir aktīvi maijā un jūnijā, liel</w:t>
      </w:r>
      <w:r w:rsidR="0059085D">
        <w:rPr>
          <w:lang w:val="lv-LV"/>
        </w:rPr>
        <w:t>ā</w:t>
      </w:r>
      <w:r w:rsidRPr="006E6FF5">
        <w:rPr>
          <w:lang w:val="lv-LV"/>
        </w:rPr>
        <w:t xml:space="preserve"> skābeņu zeltainīša – no maija beigām līdz pat septembra vidum ar aktivitātes maksimumu jūnijā un jūlijā. </w:t>
      </w:r>
      <w:r w:rsidR="0059085D">
        <w:rPr>
          <w:lang w:val="lv-LV"/>
        </w:rPr>
        <w:t xml:space="preserve">Tādēļ šīm sugām ieteicama </w:t>
      </w:r>
      <w:r w:rsidRPr="006E6FF5" w:rsidR="0059085D">
        <w:rPr>
          <w:lang w:val="lv-LV"/>
        </w:rPr>
        <w:t>pļaušan</w:t>
      </w:r>
      <w:r w:rsidR="0059085D">
        <w:rPr>
          <w:lang w:val="lv-LV"/>
        </w:rPr>
        <w:t>a</w:t>
      </w:r>
      <w:r w:rsidRPr="006E6FF5" w:rsidR="0059085D">
        <w:rPr>
          <w:lang w:val="lv-LV"/>
        </w:rPr>
        <w:t xml:space="preserve"> </w:t>
      </w:r>
      <w:r w:rsidRPr="006E6FF5">
        <w:rPr>
          <w:lang w:val="lv-LV"/>
        </w:rPr>
        <w:t>ne agrāk par jūlija otro pusi..</w:t>
      </w:r>
    </w:p>
    <w:p w:rsidRPr="00F51407" w:rsidR="00A82673" w:rsidP="00DE5D8E" w:rsidRDefault="00793030" w14:paraId="3B758301" w14:textId="7CFFD59F">
      <w:pPr>
        <w:keepNext/>
        <w:spacing w:after="0" w:line="276" w:lineRule="auto"/>
        <w:jc w:val="right"/>
        <w:rPr>
          <w:rFonts w:ascii="Times New Roman" w:hAnsi="Times New Roman"/>
          <w:sz w:val="24"/>
          <w:szCs w:val="24"/>
          <w:lang w:val="lv-LV"/>
        </w:rPr>
      </w:pPr>
      <w:r w:rsidRPr="00793030">
        <w:rPr>
          <w:rFonts w:ascii="Times New Roman" w:hAnsi="Times New Roman"/>
          <w:sz w:val="24"/>
          <w:szCs w:val="24"/>
          <w:lang w:val="lv-LV"/>
        </w:rPr>
        <w:t>2.4.2.1</w:t>
      </w:r>
      <w:r w:rsidRPr="00793030" w:rsidR="00A82673">
        <w:rPr>
          <w:rFonts w:ascii="Times New Roman" w:hAnsi="Times New Roman"/>
          <w:sz w:val="24"/>
          <w:szCs w:val="24"/>
          <w:lang w:val="lv-LV"/>
        </w:rPr>
        <w:t>.</w:t>
      </w:r>
      <w:r>
        <w:rPr>
          <w:rFonts w:ascii="Times New Roman" w:hAnsi="Times New Roman"/>
          <w:sz w:val="24"/>
          <w:szCs w:val="24"/>
          <w:lang w:val="lv-LV"/>
        </w:rPr>
        <w:t xml:space="preserve"> </w:t>
      </w:r>
      <w:r w:rsidRPr="00F51407" w:rsidR="00A82673">
        <w:rPr>
          <w:rFonts w:ascii="Times New Roman" w:hAnsi="Times New Roman"/>
          <w:sz w:val="24"/>
          <w:szCs w:val="24"/>
          <w:lang w:val="lv-LV"/>
        </w:rPr>
        <w:t>tabula</w:t>
      </w:r>
    </w:p>
    <w:p w:rsidR="00A82673" w:rsidP="00DE5D8E" w:rsidRDefault="00A82673" w14:paraId="262F8226" w14:textId="312F935C">
      <w:pPr>
        <w:keepNext/>
        <w:spacing w:after="0" w:line="276" w:lineRule="auto"/>
        <w:jc w:val="center"/>
        <w:rPr>
          <w:rFonts w:ascii="Times New Roman" w:hAnsi="Times New Roman"/>
          <w:b/>
          <w:sz w:val="24"/>
          <w:szCs w:val="24"/>
          <w:lang w:val="lv-LV"/>
        </w:rPr>
      </w:pPr>
      <w:bookmarkStart w:name="_Hlk33189984" w:id="42"/>
      <w:r w:rsidRPr="00F51407">
        <w:rPr>
          <w:rFonts w:ascii="Times New Roman" w:hAnsi="Times New Roman"/>
          <w:b/>
          <w:sz w:val="24"/>
          <w:szCs w:val="24"/>
          <w:lang w:val="lv-LV"/>
        </w:rPr>
        <w:t xml:space="preserve">Īpaši aizsargājamās </w:t>
      </w:r>
      <w:r w:rsidR="004B4C18">
        <w:rPr>
          <w:rFonts w:ascii="Times New Roman" w:hAnsi="Times New Roman"/>
          <w:b/>
          <w:sz w:val="24"/>
          <w:szCs w:val="24"/>
          <w:lang w:val="lv-LV"/>
        </w:rPr>
        <w:t xml:space="preserve">bezmugurkaulnieku </w:t>
      </w:r>
      <w:r w:rsidRPr="00F51407">
        <w:rPr>
          <w:rFonts w:ascii="Times New Roman" w:hAnsi="Times New Roman"/>
          <w:b/>
          <w:sz w:val="24"/>
          <w:szCs w:val="24"/>
          <w:lang w:val="lv-LV"/>
        </w:rPr>
        <w:t>sugas</w:t>
      </w:r>
      <w:r w:rsidR="004B4C18">
        <w:rPr>
          <w:rFonts w:ascii="Times New Roman" w:hAnsi="Times New Roman"/>
          <w:b/>
          <w:sz w:val="24"/>
          <w:szCs w:val="24"/>
          <w:lang w:val="lv-LV"/>
        </w:rPr>
        <w:t xml:space="preserve"> DL</w:t>
      </w:r>
      <w:r w:rsidRPr="00F51407">
        <w:rPr>
          <w:rFonts w:ascii="Times New Roman" w:hAnsi="Times New Roman"/>
          <w:b/>
          <w:sz w:val="24"/>
          <w:szCs w:val="24"/>
          <w:lang w:val="lv-LV"/>
        </w:rPr>
        <w:t xml:space="preserve"> teritorijā un to aizsardzības statuss</w:t>
      </w:r>
      <w:bookmarkEnd w:id="42"/>
    </w:p>
    <w:p w:rsidRPr="00F51407" w:rsidR="004B4C18" w:rsidP="00DE5D8E" w:rsidRDefault="00793030" w14:paraId="07A6E1AC" w14:textId="18E71049">
      <w:pPr>
        <w:keepNext/>
        <w:spacing w:after="0" w:line="276" w:lineRule="auto"/>
        <w:jc w:val="center"/>
        <w:rPr>
          <w:rFonts w:ascii="Times New Roman" w:hAnsi="Times New Roman"/>
          <w:b/>
          <w:sz w:val="24"/>
          <w:szCs w:val="24"/>
          <w:lang w:val="lv-LV"/>
        </w:rPr>
      </w:pPr>
      <w:r w:rsidRPr="00793030">
        <w:rPr>
          <w:rFonts w:ascii="Times New Roman" w:hAnsi="Times New Roman"/>
          <w:bCs/>
          <w:lang w:val="lv-LV"/>
        </w:rPr>
        <w:t>(</w:t>
      </w:r>
      <w:r w:rsidRPr="00793030" w:rsidR="00A82673">
        <w:rPr>
          <w:rFonts w:ascii="Times New Roman" w:hAnsi="Times New Roman"/>
          <w:bCs/>
          <w:lang w:val="lv-LV"/>
        </w:rPr>
        <w:t>Tabulā ir uzskaitītas arī 1998.g. izdevuma Latvijas Sarkanās grāmatas bezmugurkaulnieku sējumā iekļautas sugas.</w:t>
      </w:r>
      <w:r w:rsidRPr="00793030">
        <w:rPr>
          <w:rFonts w:ascii="Times New Roman" w:hAnsi="Times New Roman"/>
          <w:bCs/>
          <w:lang w:val="lv-LV"/>
        </w:rPr>
        <w:t>)</w:t>
      </w:r>
    </w:p>
    <w:tbl>
      <w:tblPr>
        <w:tblW w:w="10819" w:type="dxa"/>
        <w:tblInd w:w="-318" w:type="dxa"/>
        <w:tblCellMar>
          <w:left w:w="10" w:type="dxa"/>
          <w:right w:w="10" w:type="dxa"/>
        </w:tblCellMar>
        <w:tblLook w:val="04A0" w:firstRow="1" w:lastRow="0" w:firstColumn="1" w:lastColumn="0" w:noHBand="0" w:noVBand="1"/>
      </w:tblPr>
      <w:tblGrid>
        <w:gridCol w:w="576"/>
        <w:gridCol w:w="2273"/>
        <w:gridCol w:w="1575"/>
        <w:gridCol w:w="1727"/>
        <w:gridCol w:w="1283"/>
        <w:gridCol w:w="1621"/>
        <w:gridCol w:w="1764"/>
      </w:tblGrid>
      <w:tr w:rsidRPr="007A305A" w:rsidR="00A82673" w:rsidTr="00AB5C02" w14:paraId="0C786255" w14:textId="77777777">
        <w:tc>
          <w:tcPr>
            <w:tcW w:w="576"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A82673" w:rsidP="00DE5D8E" w:rsidRDefault="00A82673" w14:paraId="3453C6A4" w14:textId="77777777">
            <w:pPr>
              <w:keepNext/>
              <w:spacing w:after="0" w:line="276" w:lineRule="auto"/>
              <w:rPr>
                <w:rFonts w:ascii="Times New Roman" w:hAnsi="Times New Roman"/>
                <w:lang w:val="lv-LV"/>
              </w:rPr>
            </w:pPr>
            <w:r w:rsidRPr="00050C95">
              <w:rPr>
                <w:rFonts w:ascii="Times New Roman" w:hAnsi="Times New Roman"/>
                <w:lang w:val="lv-LV"/>
              </w:rPr>
              <w:t>Nr.</w:t>
            </w:r>
          </w:p>
          <w:p w:rsidRPr="00050C95" w:rsidR="00A82673" w:rsidP="00DE5D8E" w:rsidRDefault="00A82673" w14:paraId="0CF84577" w14:textId="77777777">
            <w:pPr>
              <w:keepNext/>
              <w:spacing w:after="0" w:line="276" w:lineRule="auto"/>
              <w:rPr>
                <w:rFonts w:ascii="Times New Roman" w:hAnsi="Times New Roman"/>
                <w:lang w:val="lv-LV"/>
              </w:rPr>
            </w:pPr>
            <w:r w:rsidRPr="00050C95">
              <w:rPr>
                <w:rFonts w:ascii="Times New Roman" w:hAnsi="Times New Roman"/>
                <w:lang w:val="lv-LV"/>
              </w:rPr>
              <w:t>p.k.</w:t>
            </w:r>
          </w:p>
        </w:tc>
        <w:tc>
          <w:tcPr>
            <w:tcW w:w="2273"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A82673" w:rsidP="00DE5D8E" w:rsidRDefault="00A82673" w14:paraId="2B8DAF70" w14:textId="77777777">
            <w:pPr>
              <w:keepNext/>
              <w:spacing w:after="0" w:line="276" w:lineRule="auto"/>
              <w:rPr>
                <w:rFonts w:ascii="Times New Roman" w:hAnsi="Times New Roman"/>
                <w:lang w:val="lv-LV"/>
              </w:rPr>
            </w:pPr>
            <w:r w:rsidRPr="00050C95">
              <w:rPr>
                <w:rFonts w:ascii="Times New Roman" w:hAnsi="Times New Roman"/>
                <w:lang w:val="lv-LV"/>
              </w:rPr>
              <w:t xml:space="preserve">Sugas nosaukums latviski </w:t>
            </w:r>
          </w:p>
        </w:tc>
        <w:tc>
          <w:tcPr>
            <w:tcW w:w="1575"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A82673" w:rsidP="00DE5D8E" w:rsidRDefault="00A82673" w14:paraId="759020EB" w14:textId="77777777">
            <w:pPr>
              <w:keepNext/>
              <w:spacing w:after="0" w:line="276" w:lineRule="auto"/>
              <w:rPr>
                <w:rFonts w:ascii="Times New Roman" w:hAnsi="Times New Roman"/>
                <w:lang w:val="lv-LV"/>
              </w:rPr>
            </w:pPr>
            <w:r w:rsidRPr="00050C95">
              <w:rPr>
                <w:rFonts w:ascii="Times New Roman" w:hAnsi="Times New Roman"/>
                <w:lang w:val="lv-LV"/>
              </w:rPr>
              <w:t>Sugas nosaukums latīniski</w:t>
            </w:r>
          </w:p>
        </w:tc>
        <w:tc>
          <w:tcPr>
            <w:tcW w:w="301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A82673" w:rsidP="00DE5D8E" w:rsidRDefault="00A82673" w14:paraId="354BD148" w14:textId="77777777">
            <w:pPr>
              <w:keepNext/>
              <w:spacing w:after="0" w:line="276" w:lineRule="auto"/>
              <w:jc w:val="center"/>
              <w:rPr>
                <w:rFonts w:ascii="Times New Roman" w:hAnsi="Times New Roman"/>
                <w:lang w:val="lv-LV"/>
              </w:rPr>
            </w:pPr>
            <w:r w:rsidRPr="00050C95">
              <w:rPr>
                <w:rFonts w:ascii="Times New Roman" w:hAnsi="Times New Roman"/>
                <w:lang w:val="lv-LV"/>
              </w:rPr>
              <w:t>Sugas aizsardzības statuss valstī</w:t>
            </w:r>
          </w:p>
        </w:tc>
        <w:tc>
          <w:tcPr>
            <w:tcW w:w="162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A82673" w:rsidP="00DE5D8E" w:rsidRDefault="00A82673" w14:paraId="38A87F03" w14:textId="77777777">
            <w:pPr>
              <w:keepNext/>
              <w:spacing w:after="0" w:line="276" w:lineRule="auto"/>
              <w:rPr>
                <w:rFonts w:ascii="Times New Roman" w:hAnsi="Times New Roman"/>
                <w:lang w:val="lv-LV"/>
              </w:rPr>
            </w:pPr>
            <w:r w:rsidRPr="00050C95">
              <w:rPr>
                <w:rFonts w:ascii="Times New Roman" w:hAnsi="Times New Roman"/>
                <w:lang w:val="lv-LV"/>
              </w:rPr>
              <w:t xml:space="preserve">Sugas labvēlīga aizsardzības stāvokļa novērtējums valstī kopumā (atbilstoši ETC datiem, </w:t>
            </w:r>
            <w:r w:rsidRPr="00050C95">
              <w:rPr>
                <w:rFonts w:ascii="Times New Roman" w:hAnsi="Times New Roman"/>
                <w:b/>
                <w:lang w:val="lv-LV"/>
              </w:rPr>
              <w:t>tikai direktīvu pielikumos iekļautajām sugām</w:t>
            </w:r>
            <w:r w:rsidRPr="00050C95">
              <w:rPr>
                <w:rFonts w:ascii="Times New Roman" w:hAnsi="Times New Roman"/>
                <w:lang w:val="lv-LV"/>
              </w:rPr>
              <w:t>)</w:t>
            </w:r>
          </w:p>
        </w:tc>
        <w:tc>
          <w:tcPr>
            <w:tcW w:w="1764" w:type="dxa"/>
            <w:vMerge w:val="restart"/>
            <w:tcBorders>
              <w:top w:val="single" w:color="auto" w:sz="4" w:space="0"/>
              <w:left w:val="single" w:color="auto" w:sz="4" w:space="0"/>
              <w:bottom w:val="single" w:color="auto" w:sz="4" w:space="0"/>
              <w:right w:val="single" w:color="auto" w:sz="4" w:space="0"/>
            </w:tcBorders>
          </w:tcPr>
          <w:p w:rsidRPr="00050C95" w:rsidR="00A82673" w:rsidP="00DE5D8E" w:rsidRDefault="00A82673" w14:paraId="331D7759" w14:textId="77777777">
            <w:pPr>
              <w:keepNext/>
              <w:spacing w:after="0" w:line="276" w:lineRule="auto"/>
              <w:rPr>
                <w:rFonts w:ascii="Times New Roman" w:hAnsi="Times New Roman"/>
                <w:bCs/>
                <w:lang w:val="lv-LV"/>
              </w:rPr>
            </w:pPr>
            <w:r w:rsidRPr="00050C95">
              <w:rPr>
                <w:rFonts w:ascii="Times New Roman" w:hAnsi="Times New Roman"/>
                <w:lang w:val="lv-LV"/>
              </w:rPr>
              <w:t xml:space="preserve">Sugas labvēlīga aizsardzības stāvokļa novērtējums </w:t>
            </w:r>
            <w:r w:rsidRPr="00050C95">
              <w:rPr>
                <w:rFonts w:ascii="Times New Roman" w:hAnsi="Times New Roman"/>
                <w:b/>
                <w:lang w:val="lv-LV"/>
              </w:rPr>
              <w:t>konkrētajā ĪADT</w:t>
            </w:r>
            <w:r w:rsidRPr="00050C95">
              <w:rPr>
                <w:rFonts w:ascii="Times New Roman" w:hAnsi="Times New Roman"/>
                <w:lang w:val="lv-LV"/>
              </w:rPr>
              <w:t xml:space="preserve"> (direktīvas pielikumos iekļautajām sugām informāciju norāda atbilstoši ETC kategorijām)</w:t>
            </w:r>
          </w:p>
        </w:tc>
      </w:tr>
      <w:tr w:rsidRPr="009D5CBC" w:rsidR="00A82673" w:rsidTr="00AB5C02" w14:paraId="47B53850" w14:textId="77777777">
        <w:tc>
          <w:tcPr>
            <w:tcW w:w="576" w:type="dxa"/>
            <w:vMerg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F51407" w:rsidR="00A82673" w:rsidP="00DE5D8E" w:rsidRDefault="00A82673" w14:paraId="016117EC" w14:textId="77777777">
            <w:pPr>
              <w:keepNext/>
              <w:spacing w:after="0" w:line="276" w:lineRule="auto"/>
              <w:rPr>
                <w:rFonts w:ascii="Times New Roman" w:hAnsi="Times New Roman"/>
                <w:sz w:val="24"/>
                <w:szCs w:val="24"/>
                <w:lang w:val="lv-LV"/>
              </w:rPr>
            </w:pPr>
          </w:p>
        </w:tc>
        <w:tc>
          <w:tcPr>
            <w:tcW w:w="2273" w:type="dxa"/>
            <w:vMerg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F51407" w:rsidR="00A82673" w:rsidP="00DE5D8E" w:rsidRDefault="00A82673" w14:paraId="04DF5F54" w14:textId="77777777">
            <w:pPr>
              <w:keepNext/>
              <w:spacing w:after="0" w:line="276" w:lineRule="auto"/>
              <w:rPr>
                <w:rFonts w:ascii="Times New Roman" w:hAnsi="Times New Roman"/>
                <w:sz w:val="24"/>
                <w:szCs w:val="24"/>
                <w:lang w:val="lv-LV"/>
              </w:rPr>
            </w:pPr>
          </w:p>
        </w:tc>
        <w:tc>
          <w:tcPr>
            <w:tcW w:w="1575" w:type="dxa"/>
            <w:vMerg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F51407" w:rsidR="00A82673" w:rsidP="00DE5D8E" w:rsidRDefault="00A82673" w14:paraId="0858BB8A" w14:textId="77777777">
            <w:pPr>
              <w:keepNext/>
              <w:spacing w:after="0" w:line="276" w:lineRule="auto"/>
              <w:rPr>
                <w:rFonts w:ascii="Times New Roman" w:hAnsi="Times New Roman"/>
                <w:sz w:val="24"/>
                <w:szCs w:val="24"/>
                <w:lang w:val="lv-LV"/>
              </w:rPr>
            </w:pPr>
          </w:p>
        </w:tc>
        <w:tc>
          <w:tcPr>
            <w:tcW w:w="1727" w:type="dxa"/>
            <w:tcBorders>
              <w:top w:val="single" w:color="auto" w:sz="4" w:space="0"/>
              <w:left w:val="single" w:color="auto" w:sz="4" w:space="0"/>
              <w:bottom w:val="single" w:color="000000" w:themeColor="text1" w:sz="4" w:space="0"/>
              <w:right w:val="single" w:color="000000" w:themeColor="text1" w:sz="4" w:space="0"/>
            </w:tcBorders>
            <w:tcMar>
              <w:top w:w="0" w:type="dxa"/>
              <w:left w:w="108" w:type="dxa"/>
              <w:bottom w:w="0" w:type="dxa"/>
              <w:right w:w="108" w:type="dxa"/>
            </w:tcMar>
          </w:tcPr>
          <w:p w:rsidRPr="00050C95" w:rsidR="00A82673" w:rsidP="00DE5D8E" w:rsidRDefault="00A82673" w14:paraId="4F1F4793" w14:textId="3F392A58">
            <w:pPr>
              <w:keepNext/>
              <w:spacing w:after="0" w:line="276" w:lineRule="auto"/>
              <w:rPr>
                <w:rFonts w:ascii="Times New Roman" w:hAnsi="Times New Roman"/>
                <w:lang w:val="lv-LV"/>
              </w:rPr>
            </w:pPr>
            <w:r w:rsidRPr="00050C95">
              <w:rPr>
                <w:rFonts w:ascii="Times New Roman" w:hAnsi="Times New Roman"/>
                <w:lang w:val="lv-LV"/>
              </w:rPr>
              <w:t>Īpaši aizsargājama suga atbilstoši 14.11.2000. MK noteikumiem Nr.</w:t>
            </w:r>
            <w:r w:rsidRPr="00050C95" w:rsidR="00AE7F4F">
              <w:rPr>
                <w:rFonts w:ascii="Times New Roman" w:hAnsi="Times New Roman"/>
                <w:lang w:val="lv-LV"/>
              </w:rPr>
              <w:t> </w:t>
            </w:r>
            <w:r w:rsidRPr="00050C95">
              <w:rPr>
                <w:rFonts w:ascii="Times New Roman" w:hAnsi="Times New Roman"/>
                <w:lang w:val="lv-LV"/>
              </w:rPr>
              <w:t>396</w:t>
            </w:r>
          </w:p>
          <w:p w:rsidRPr="00050C95" w:rsidR="00A82673" w:rsidP="00DE5D8E" w:rsidRDefault="00A82673" w14:paraId="7E09B3F0" w14:textId="09AE08C9">
            <w:pPr>
              <w:keepNext/>
              <w:spacing w:after="0" w:line="276" w:lineRule="auto"/>
              <w:rPr>
                <w:rFonts w:ascii="Times New Roman" w:hAnsi="Times New Roman"/>
                <w:bCs/>
                <w:lang w:val="lv-LV"/>
              </w:rPr>
            </w:pPr>
            <w:r w:rsidRPr="00050C95">
              <w:rPr>
                <w:rFonts w:ascii="Times New Roman" w:hAnsi="Times New Roman"/>
                <w:lang w:val="lv-LV"/>
              </w:rPr>
              <w:t xml:space="preserve">(ar </w:t>
            </w:r>
            <w:r w:rsidRPr="00050C95">
              <w:rPr>
                <w:rFonts w:ascii="Times New Roman" w:hAnsi="Times New Roman"/>
                <w:vertAlign w:val="superscript"/>
                <w:lang w:val="lv-LV"/>
              </w:rPr>
              <w:t>1</w:t>
            </w:r>
            <w:r w:rsidRPr="00050C95">
              <w:rPr>
                <w:rFonts w:ascii="Times New Roman" w:hAnsi="Times New Roman"/>
                <w:lang w:val="lv-LV"/>
              </w:rPr>
              <w:t xml:space="preserve"> atzīmēt mikroliegumu sugas 18.12.2012. MK noteikumiem Nr.</w:t>
            </w:r>
            <w:r w:rsidRPr="00050C95" w:rsidR="00AE7F4F">
              <w:rPr>
                <w:rFonts w:ascii="Times New Roman" w:hAnsi="Times New Roman"/>
                <w:lang w:val="lv-LV"/>
              </w:rPr>
              <w:t> </w:t>
            </w:r>
            <w:r w:rsidRPr="00050C95">
              <w:rPr>
                <w:rFonts w:ascii="Times New Roman" w:hAnsi="Times New Roman"/>
                <w:lang w:val="lv-LV"/>
              </w:rPr>
              <w:t>940)</w:t>
            </w:r>
          </w:p>
        </w:tc>
        <w:tc>
          <w:tcPr>
            <w:tcW w:w="1283" w:type="dxa"/>
            <w:tcBorders>
              <w:top w:val="single" w:color="auto" w:sz="4" w:space="0"/>
              <w:left w:val="single" w:color="000000" w:themeColor="text1" w:sz="4" w:space="0"/>
              <w:bottom w:val="single" w:color="000000" w:themeColor="text1" w:sz="4" w:space="0"/>
              <w:right w:val="single" w:color="auto" w:sz="4" w:space="0"/>
            </w:tcBorders>
            <w:tcMar>
              <w:top w:w="0" w:type="dxa"/>
              <w:left w:w="108" w:type="dxa"/>
              <w:bottom w:w="0" w:type="dxa"/>
              <w:right w:w="108" w:type="dxa"/>
            </w:tcMar>
          </w:tcPr>
          <w:p w:rsidRPr="00050C95" w:rsidR="00A82673" w:rsidP="00DE5D8E" w:rsidRDefault="00A82673" w14:paraId="5548F2ED" w14:textId="0507B3FD">
            <w:pPr>
              <w:keepNext/>
              <w:spacing w:after="0" w:line="276" w:lineRule="auto"/>
              <w:rPr>
                <w:rFonts w:ascii="Times New Roman" w:hAnsi="Times New Roman"/>
                <w:lang w:val="lv-LV"/>
              </w:rPr>
            </w:pPr>
            <w:r w:rsidRPr="00050C95">
              <w:rPr>
                <w:rFonts w:ascii="Times New Roman" w:hAnsi="Times New Roman"/>
                <w:lang w:val="lv-LV"/>
              </w:rPr>
              <w:t xml:space="preserve">Biotopu </w:t>
            </w:r>
            <w:r w:rsidRPr="00050C95" w:rsidR="002F492F">
              <w:rPr>
                <w:rFonts w:ascii="Times New Roman" w:hAnsi="Times New Roman"/>
                <w:lang w:val="lv-LV"/>
              </w:rPr>
              <w:t>direktīv</w:t>
            </w:r>
            <w:r w:rsidR="002F492F">
              <w:rPr>
                <w:rFonts w:ascii="Times New Roman" w:hAnsi="Times New Roman"/>
                <w:lang w:val="lv-LV"/>
              </w:rPr>
              <w:t xml:space="preserve">as </w:t>
            </w:r>
            <w:r w:rsidRPr="00050C95">
              <w:rPr>
                <w:rFonts w:ascii="Times New Roman" w:hAnsi="Times New Roman"/>
                <w:lang w:val="lv-LV"/>
              </w:rPr>
              <w:t>pielikumos iekļauta suga (ar * atzīmē prioritārās sugas)</w:t>
            </w:r>
          </w:p>
        </w:tc>
        <w:tc>
          <w:tcPr>
            <w:tcW w:w="1621" w:type="dxa"/>
            <w:vMerg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F51407" w:rsidR="00A82673" w:rsidP="00DE5D8E" w:rsidRDefault="00A82673" w14:paraId="6A9C47EF" w14:textId="77777777">
            <w:pPr>
              <w:keepNext/>
              <w:spacing w:after="0" w:line="276" w:lineRule="auto"/>
              <w:rPr>
                <w:rFonts w:ascii="Times New Roman" w:hAnsi="Times New Roman"/>
                <w:sz w:val="24"/>
                <w:szCs w:val="24"/>
                <w:lang w:val="lv-LV"/>
              </w:rPr>
            </w:pPr>
          </w:p>
        </w:tc>
        <w:tc>
          <w:tcPr>
            <w:tcW w:w="1764" w:type="dxa"/>
            <w:vMerge/>
            <w:tcBorders>
              <w:top w:val="single" w:color="auto" w:sz="4" w:space="0"/>
              <w:left w:val="single" w:color="auto" w:sz="4" w:space="0"/>
              <w:bottom w:val="single" w:color="auto" w:sz="4" w:space="0"/>
              <w:right w:val="single" w:color="auto" w:sz="4" w:space="0"/>
            </w:tcBorders>
          </w:tcPr>
          <w:p w:rsidRPr="00F51407" w:rsidR="00A82673" w:rsidP="00DE5D8E" w:rsidRDefault="00A82673" w14:paraId="088093DD" w14:textId="77777777">
            <w:pPr>
              <w:keepNext/>
              <w:spacing w:after="0" w:line="276" w:lineRule="auto"/>
              <w:rPr>
                <w:rFonts w:ascii="Times New Roman" w:hAnsi="Times New Roman"/>
                <w:sz w:val="24"/>
                <w:szCs w:val="24"/>
                <w:lang w:val="lv-LV"/>
              </w:rPr>
            </w:pPr>
          </w:p>
        </w:tc>
      </w:tr>
      <w:tr w:rsidRPr="00F51407" w:rsidR="00A82673" w:rsidTr="00AB5C02" w14:paraId="6FC92355" w14:textId="77777777">
        <w:tc>
          <w:tcPr>
            <w:tcW w:w="576" w:type="dxa"/>
            <w:tcBorders>
              <w:top w:val="single" w:color="auto"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00A82673" w14:paraId="0E3E234A" w14:textId="7FBB4F12">
            <w:pPr>
              <w:keepNext/>
              <w:spacing w:after="0" w:line="276" w:lineRule="auto"/>
              <w:rPr>
                <w:rFonts w:ascii="Times New Roman" w:hAnsi="Times New Roman"/>
                <w:sz w:val="24"/>
                <w:szCs w:val="24"/>
                <w:lang w:val="lv-LV"/>
              </w:rPr>
            </w:pPr>
            <w:r>
              <w:rPr>
                <w:rFonts w:ascii="Times New Roman" w:hAnsi="Times New Roman"/>
                <w:sz w:val="24"/>
                <w:szCs w:val="24"/>
                <w:lang w:val="lv-LV"/>
              </w:rPr>
              <w:t>1</w:t>
            </w:r>
            <w:r w:rsidR="00AB5C02">
              <w:rPr>
                <w:rFonts w:ascii="Times New Roman" w:hAnsi="Times New Roman"/>
                <w:sz w:val="24"/>
                <w:szCs w:val="24"/>
                <w:lang w:val="lv-LV"/>
              </w:rPr>
              <w:t>.</w:t>
            </w:r>
          </w:p>
        </w:tc>
        <w:tc>
          <w:tcPr>
            <w:tcW w:w="2273" w:type="dxa"/>
            <w:tcBorders>
              <w:top w:val="single" w:color="auto"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00A82673" w14:paraId="00DC99A4" w14:textId="77777777">
            <w:pPr>
              <w:keepNext/>
              <w:spacing w:after="0" w:line="276" w:lineRule="auto"/>
              <w:rPr>
                <w:rFonts w:ascii="Times New Roman" w:hAnsi="Times New Roman"/>
                <w:sz w:val="24"/>
                <w:szCs w:val="24"/>
                <w:lang w:val="lv-LV"/>
              </w:rPr>
            </w:pPr>
            <w:r w:rsidRPr="00BA1941">
              <w:rPr>
                <w:rFonts w:ascii="Times New Roman" w:hAnsi="Times New Roman"/>
                <w:sz w:val="24"/>
                <w:szCs w:val="24"/>
                <w:lang w:val="lv-LV"/>
              </w:rPr>
              <w:t>zirgskābeņu zilenītis</w:t>
            </w:r>
            <w:r>
              <w:rPr>
                <w:rFonts w:ascii="Times New Roman" w:hAnsi="Times New Roman"/>
                <w:sz w:val="24"/>
                <w:szCs w:val="24"/>
                <w:lang w:val="lv-LV"/>
              </w:rPr>
              <w:t xml:space="preserve"> (l</w:t>
            </w:r>
            <w:r w:rsidRPr="00BA1941">
              <w:rPr>
                <w:rFonts w:ascii="Times New Roman" w:hAnsi="Times New Roman"/>
                <w:sz w:val="24"/>
                <w:szCs w:val="24"/>
                <w:lang w:val="lv-LV"/>
              </w:rPr>
              <w:t>ielais skābeņu zeltainītis)</w:t>
            </w:r>
          </w:p>
        </w:tc>
        <w:tc>
          <w:tcPr>
            <w:tcW w:w="1575" w:type="dxa"/>
            <w:tcBorders>
              <w:top w:val="single" w:color="auto"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5D58F770" w14:paraId="29FECE32" w14:textId="77777777">
            <w:pPr>
              <w:keepNext/>
              <w:spacing w:after="0" w:line="276" w:lineRule="auto"/>
              <w:rPr>
                <w:rFonts w:ascii="Times New Roman" w:hAnsi="Times New Roman"/>
                <w:i/>
                <w:iCs/>
                <w:sz w:val="24"/>
                <w:szCs w:val="24"/>
                <w:lang w:val="lv-LV"/>
              </w:rPr>
            </w:pPr>
            <w:r w:rsidRPr="65F8F4DC">
              <w:rPr>
                <w:rFonts w:ascii="Times New Roman" w:hAnsi="Times New Roman"/>
                <w:i/>
                <w:iCs/>
                <w:sz w:val="24"/>
                <w:szCs w:val="24"/>
                <w:lang w:val="lv-LV"/>
              </w:rPr>
              <w:t>Lycaena dispar</w:t>
            </w:r>
          </w:p>
        </w:tc>
        <w:tc>
          <w:tcPr>
            <w:tcW w:w="17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00A82673" w14:paraId="2F390EB0"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ir</w:t>
            </w:r>
          </w:p>
        </w:tc>
        <w:tc>
          <w:tcPr>
            <w:tcW w:w="1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00A82673" w14:paraId="3AF52F98" w14:textId="77777777">
            <w:pPr>
              <w:keepNext/>
              <w:spacing w:after="0" w:line="276" w:lineRule="auto"/>
              <w:rPr>
                <w:rFonts w:ascii="Times New Roman" w:hAnsi="Times New Roman"/>
                <w:sz w:val="24"/>
                <w:szCs w:val="24"/>
                <w:lang w:val="lv-LV"/>
              </w:rPr>
            </w:pPr>
            <w:r w:rsidRPr="00BA1941">
              <w:rPr>
                <w:rFonts w:ascii="Times New Roman" w:hAnsi="Times New Roman"/>
                <w:sz w:val="24"/>
                <w:szCs w:val="24"/>
                <w:lang w:val="lv-LV"/>
              </w:rPr>
              <w:t>II, IV</w:t>
            </w:r>
          </w:p>
        </w:tc>
        <w:tc>
          <w:tcPr>
            <w:tcW w:w="1621" w:type="dxa"/>
            <w:tcBorders>
              <w:top w:val="single" w:color="auto"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00A82673" w14:paraId="6B2FBE82" w14:textId="77777777">
            <w:pPr>
              <w:keepNext/>
              <w:spacing w:after="0" w:line="276" w:lineRule="auto"/>
              <w:rPr>
                <w:rFonts w:ascii="Times New Roman" w:hAnsi="Times New Roman"/>
                <w:sz w:val="24"/>
                <w:szCs w:val="24"/>
                <w:lang w:val="lv-LV"/>
              </w:rPr>
            </w:pPr>
            <w:r w:rsidRPr="00050C95">
              <w:rPr>
                <w:rFonts w:ascii="Times New Roman" w:hAnsi="Times New Roman"/>
                <w:sz w:val="24"/>
                <w:szCs w:val="24"/>
                <w:highlight w:val="green"/>
                <w:lang w:val="lv-LV"/>
              </w:rPr>
              <w:t>labvēlīgs (FV)</w:t>
            </w:r>
          </w:p>
        </w:tc>
        <w:tc>
          <w:tcPr>
            <w:tcW w:w="1764" w:type="dxa"/>
            <w:tcBorders>
              <w:top w:val="single" w:color="auto" w:sz="4" w:space="0"/>
              <w:left w:val="single" w:color="000000" w:themeColor="text1" w:sz="4" w:space="0"/>
              <w:bottom w:val="single" w:color="000000" w:themeColor="text1" w:sz="4" w:space="0"/>
              <w:right w:val="single" w:color="000000" w:themeColor="text1" w:sz="4" w:space="0"/>
            </w:tcBorders>
          </w:tcPr>
          <w:p w:rsidRPr="00F51407" w:rsidR="00A82673" w:rsidP="00DE5D8E" w:rsidRDefault="00A82673" w14:paraId="21AC731F" w14:textId="77777777">
            <w:pPr>
              <w:keepNext/>
              <w:spacing w:after="0" w:line="276" w:lineRule="auto"/>
              <w:rPr>
                <w:rFonts w:ascii="Times New Roman" w:hAnsi="Times New Roman"/>
                <w:sz w:val="24"/>
                <w:szCs w:val="24"/>
                <w:lang w:val="lv-LV"/>
              </w:rPr>
            </w:pPr>
            <w:r w:rsidRPr="00050C95">
              <w:rPr>
                <w:rFonts w:ascii="Times New Roman" w:hAnsi="Times New Roman"/>
                <w:sz w:val="24"/>
                <w:szCs w:val="24"/>
                <w:highlight w:val="red"/>
                <w:lang w:val="lv-LV"/>
              </w:rPr>
              <w:t>nelabvēlīgs (U2)</w:t>
            </w:r>
          </w:p>
        </w:tc>
      </w:tr>
      <w:tr w:rsidRPr="00F51407" w:rsidR="00A82673" w:rsidTr="65F8F4DC" w14:paraId="6198C8E4" w14:textId="77777777">
        <w:tc>
          <w:tcPr>
            <w:tcW w:w="5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125D6121" w14:textId="034965C3">
            <w:pPr>
              <w:keepNext/>
              <w:spacing w:after="0" w:line="276" w:lineRule="auto"/>
              <w:rPr>
                <w:rFonts w:ascii="Times New Roman" w:hAnsi="Times New Roman"/>
                <w:sz w:val="24"/>
                <w:szCs w:val="24"/>
                <w:lang w:val="lv-LV"/>
              </w:rPr>
            </w:pPr>
            <w:r>
              <w:rPr>
                <w:rFonts w:ascii="Times New Roman" w:hAnsi="Times New Roman"/>
                <w:sz w:val="24"/>
                <w:szCs w:val="24"/>
                <w:lang w:val="lv-LV"/>
              </w:rPr>
              <w:t>2</w:t>
            </w:r>
            <w:r w:rsidR="00AB5C02">
              <w:rPr>
                <w:rFonts w:ascii="Times New Roman" w:hAnsi="Times New Roman"/>
                <w:sz w:val="24"/>
                <w:szCs w:val="24"/>
                <w:lang w:val="lv-LV"/>
              </w:rPr>
              <w:t>.</w:t>
            </w:r>
          </w:p>
        </w:tc>
        <w:tc>
          <w:tcPr>
            <w:tcW w:w="227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00A82673" w14:paraId="2363DC2C" w14:textId="77777777">
            <w:pPr>
              <w:keepNext/>
              <w:spacing w:after="0" w:line="276" w:lineRule="auto"/>
              <w:rPr>
                <w:rFonts w:ascii="Times New Roman" w:hAnsi="Times New Roman"/>
                <w:sz w:val="24"/>
                <w:szCs w:val="24"/>
                <w:lang w:val="lv-LV"/>
              </w:rPr>
            </w:pPr>
            <w:r w:rsidRPr="00A00DB6">
              <w:rPr>
                <w:rFonts w:ascii="Times New Roman" w:hAnsi="Times New Roman"/>
                <w:sz w:val="24"/>
                <w:szCs w:val="24"/>
                <w:lang w:val="lv-LV"/>
              </w:rPr>
              <w:t>pūkainais īsspārnis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5D58F770" w14:paraId="49024BC4" w14:textId="77777777">
            <w:pPr>
              <w:keepNext/>
              <w:spacing w:after="0" w:line="276" w:lineRule="auto"/>
              <w:rPr>
                <w:rFonts w:ascii="Times New Roman" w:hAnsi="Times New Roman"/>
                <w:sz w:val="24"/>
                <w:szCs w:val="24"/>
                <w:lang w:val="lv-LV"/>
              </w:rPr>
            </w:pPr>
            <w:r w:rsidRPr="65F8F4DC">
              <w:rPr>
                <w:rFonts w:ascii="Times New Roman" w:hAnsi="Times New Roman"/>
                <w:i/>
                <w:iCs/>
                <w:sz w:val="24"/>
                <w:szCs w:val="24"/>
                <w:lang w:val="lv-LV"/>
              </w:rPr>
              <w:t>Emus hirtus</w:t>
            </w:r>
          </w:p>
        </w:tc>
        <w:tc>
          <w:tcPr>
            <w:tcW w:w="17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00A82673" w14:paraId="7821787D"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nav</w:t>
            </w:r>
          </w:p>
        </w:tc>
        <w:tc>
          <w:tcPr>
            <w:tcW w:w="1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00A82673" w14:paraId="37184EE5"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nav</w:t>
            </w:r>
          </w:p>
        </w:tc>
        <w:tc>
          <w:tcPr>
            <w:tcW w:w="162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A82673" w:rsidP="00DE5D8E" w:rsidRDefault="00A82673" w14:paraId="3A9767DB"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n/a</w:t>
            </w:r>
          </w:p>
        </w:tc>
        <w:tc>
          <w:tcPr>
            <w:tcW w:w="17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51407" w:rsidR="00A82673" w:rsidP="00DE5D8E" w:rsidRDefault="00A82673" w14:paraId="5D780D08" w14:textId="77777777">
            <w:pPr>
              <w:keepNext/>
              <w:spacing w:after="0" w:line="276" w:lineRule="auto"/>
              <w:rPr>
                <w:rFonts w:ascii="Times New Roman" w:hAnsi="Times New Roman"/>
                <w:sz w:val="24"/>
                <w:szCs w:val="24"/>
                <w:lang w:val="lv-LV"/>
              </w:rPr>
            </w:pPr>
            <w:r w:rsidRPr="00050C95">
              <w:rPr>
                <w:rFonts w:ascii="Times New Roman" w:hAnsi="Times New Roman"/>
                <w:sz w:val="24"/>
                <w:szCs w:val="24"/>
                <w:highlight w:val="red"/>
                <w:lang w:val="lv-LV"/>
              </w:rPr>
              <w:t>nelabvēlīgs</w:t>
            </w:r>
          </w:p>
        </w:tc>
      </w:tr>
      <w:tr w:rsidRPr="00F51407" w:rsidR="00A82673" w:rsidTr="65F8F4DC" w14:paraId="159CFD35" w14:textId="77777777">
        <w:tc>
          <w:tcPr>
            <w:tcW w:w="5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3D5FBCA1" w14:textId="60BCEC4D">
            <w:pPr>
              <w:keepNext/>
              <w:spacing w:after="0" w:line="276" w:lineRule="auto"/>
              <w:rPr>
                <w:rFonts w:ascii="Times New Roman" w:hAnsi="Times New Roman"/>
                <w:sz w:val="24"/>
                <w:szCs w:val="24"/>
                <w:lang w:val="lv-LV"/>
              </w:rPr>
            </w:pPr>
            <w:r>
              <w:rPr>
                <w:rFonts w:ascii="Times New Roman" w:hAnsi="Times New Roman"/>
                <w:sz w:val="24"/>
                <w:szCs w:val="24"/>
                <w:lang w:val="lv-LV"/>
              </w:rPr>
              <w:t>3</w:t>
            </w:r>
            <w:r w:rsidR="00AB5C02">
              <w:rPr>
                <w:rFonts w:ascii="Times New Roman" w:hAnsi="Times New Roman"/>
                <w:sz w:val="24"/>
                <w:szCs w:val="24"/>
                <w:lang w:val="lv-LV"/>
              </w:rPr>
              <w:t>.</w:t>
            </w:r>
          </w:p>
        </w:tc>
        <w:tc>
          <w:tcPr>
            <w:tcW w:w="227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A00DB6" w:rsidR="00A82673" w:rsidP="00DE5D8E" w:rsidRDefault="00A82673" w14:paraId="1CD43240" w14:textId="77777777">
            <w:pPr>
              <w:keepNext/>
              <w:spacing w:after="0" w:line="276" w:lineRule="auto"/>
              <w:rPr>
                <w:rFonts w:ascii="Times New Roman" w:hAnsi="Times New Roman"/>
                <w:sz w:val="24"/>
                <w:szCs w:val="24"/>
                <w:lang w:val="lv-LV"/>
              </w:rPr>
            </w:pPr>
            <w:r w:rsidRPr="00984B9D">
              <w:rPr>
                <w:rFonts w:ascii="Times New Roman" w:hAnsi="Times New Roman"/>
                <w:sz w:val="24"/>
                <w:szCs w:val="24"/>
                <w:lang w:val="lv-LV"/>
              </w:rPr>
              <w:t>krastu medniekzirneklis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5D58F770" w14:paraId="139878DA" w14:textId="77777777">
            <w:pPr>
              <w:keepNext/>
              <w:spacing w:after="0" w:line="276" w:lineRule="auto"/>
              <w:rPr>
                <w:rFonts w:ascii="Times New Roman" w:hAnsi="Times New Roman"/>
                <w:i/>
                <w:iCs/>
                <w:sz w:val="24"/>
                <w:szCs w:val="24"/>
                <w:lang w:val="lv-LV"/>
              </w:rPr>
            </w:pPr>
            <w:r w:rsidRPr="65F8F4DC">
              <w:rPr>
                <w:rFonts w:ascii="Times New Roman" w:hAnsi="Times New Roman"/>
                <w:i/>
                <w:iCs/>
                <w:sz w:val="24"/>
                <w:szCs w:val="24"/>
                <w:lang w:val="lv-LV"/>
              </w:rPr>
              <w:t>Dolomedes plantarius</w:t>
            </w:r>
          </w:p>
        </w:tc>
        <w:tc>
          <w:tcPr>
            <w:tcW w:w="17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5B60EE21"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nav</w:t>
            </w:r>
          </w:p>
        </w:tc>
        <w:tc>
          <w:tcPr>
            <w:tcW w:w="1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309C44E7"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nav</w:t>
            </w:r>
          </w:p>
        </w:tc>
        <w:tc>
          <w:tcPr>
            <w:tcW w:w="162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760C0E62"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n/a</w:t>
            </w:r>
          </w:p>
        </w:tc>
        <w:tc>
          <w:tcPr>
            <w:tcW w:w="17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50C95" w:rsidR="00A82673" w:rsidP="00DE5D8E" w:rsidRDefault="00A82673" w14:paraId="4790B5D8" w14:textId="77777777">
            <w:pPr>
              <w:keepNext/>
              <w:spacing w:after="0" w:line="276" w:lineRule="auto"/>
              <w:rPr>
                <w:rFonts w:ascii="Times New Roman" w:hAnsi="Times New Roman"/>
                <w:sz w:val="24"/>
                <w:szCs w:val="24"/>
                <w:highlight w:val="green"/>
                <w:lang w:val="lv-LV"/>
              </w:rPr>
            </w:pPr>
            <w:r w:rsidRPr="00050C95">
              <w:rPr>
                <w:rFonts w:ascii="Times New Roman" w:hAnsi="Times New Roman"/>
                <w:sz w:val="24"/>
                <w:szCs w:val="24"/>
                <w:highlight w:val="green"/>
                <w:lang w:val="lv-LV"/>
              </w:rPr>
              <w:t>labvēlīgs</w:t>
            </w:r>
          </w:p>
        </w:tc>
      </w:tr>
      <w:tr w:rsidRPr="00F51407" w:rsidR="00A82673" w:rsidTr="65F8F4DC" w14:paraId="0500B861" w14:textId="77777777">
        <w:tc>
          <w:tcPr>
            <w:tcW w:w="5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42AA96A5" w14:textId="086CCAFE">
            <w:pPr>
              <w:keepNext/>
              <w:spacing w:after="0" w:line="276" w:lineRule="auto"/>
              <w:rPr>
                <w:rFonts w:ascii="Times New Roman" w:hAnsi="Times New Roman"/>
                <w:sz w:val="24"/>
                <w:szCs w:val="24"/>
                <w:lang w:val="lv-LV"/>
              </w:rPr>
            </w:pPr>
            <w:r>
              <w:rPr>
                <w:rFonts w:ascii="Times New Roman" w:hAnsi="Times New Roman"/>
                <w:sz w:val="24"/>
                <w:szCs w:val="24"/>
                <w:lang w:val="lv-LV"/>
              </w:rPr>
              <w:t>4</w:t>
            </w:r>
            <w:r w:rsidR="00AB5C02">
              <w:rPr>
                <w:rFonts w:ascii="Times New Roman" w:hAnsi="Times New Roman"/>
                <w:sz w:val="24"/>
                <w:szCs w:val="24"/>
                <w:lang w:val="lv-LV"/>
              </w:rPr>
              <w:t>.</w:t>
            </w:r>
          </w:p>
        </w:tc>
        <w:tc>
          <w:tcPr>
            <w:tcW w:w="227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84B9D" w:rsidR="00A82673" w:rsidP="00DE5D8E" w:rsidRDefault="00A82673" w14:paraId="25622138"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lielā dižmakstene</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C15F9" w:rsidR="00A82673" w:rsidP="00DE5D8E" w:rsidRDefault="5D58F770" w14:paraId="40A11CB0" w14:textId="77777777">
            <w:pPr>
              <w:keepNext/>
              <w:spacing w:after="0" w:line="276" w:lineRule="auto"/>
              <w:rPr>
                <w:rFonts w:ascii="Times New Roman" w:hAnsi="Times New Roman"/>
                <w:i/>
                <w:iCs/>
                <w:sz w:val="24"/>
                <w:szCs w:val="24"/>
                <w:lang w:val="lv-LV"/>
              </w:rPr>
            </w:pPr>
            <w:r w:rsidRPr="65F8F4DC">
              <w:rPr>
                <w:rFonts w:ascii="Times New Roman" w:hAnsi="Times New Roman"/>
                <w:i/>
                <w:iCs/>
                <w:sz w:val="24"/>
                <w:szCs w:val="24"/>
                <w:lang w:val="lv-LV"/>
              </w:rPr>
              <w:t>Semblis phalaenoides</w:t>
            </w:r>
          </w:p>
        </w:tc>
        <w:tc>
          <w:tcPr>
            <w:tcW w:w="17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7FD66061"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ir</w:t>
            </w:r>
          </w:p>
        </w:tc>
        <w:tc>
          <w:tcPr>
            <w:tcW w:w="1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5E3C5E46"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nav</w:t>
            </w:r>
          </w:p>
        </w:tc>
        <w:tc>
          <w:tcPr>
            <w:tcW w:w="162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4CF99924"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n/a</w:t>
            </w:r>
          </w:p>
        </w:tc>
        <w:tc>
          <w:tcPr>
            <w:tcW w:w="17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50C95" w:rsidR="00A82673" w:rsidP="00DE5D8E" w:rsidRDefault="00A82673" w14:paraId="1E74E1A2" w14:textId="77777777">
            <w:pPr>
              <w:keepNext/>
              <w:spacing w:after="0" w:line="276" w:lineRule="auto"/>
              <w:rPr>
                <w:rFonts w:ascii="Times New Roman" w:hAnsi="Times New Roman"/>
                <w:sz w:val="24"/>
                <w:szCs w:val="24"/>
                <w:highlight w:val="green"/>
                <w:lang w:val="lv-LV"/>
              </w:rPr>
            </w:pPr>
            <w:r w:rsidRPr="00050C95">
              <w:rPr>
                <w:rFonts w:ascii="Times New Roman" w:hAnsi="Times New Roman"/>
                <w:sz w:val="24"/>
                <w:szCs w:val="24"/>
                <w:highlight w:val="green"/>
                <w:lang w:val="lv-LV"/>
              </w:rPr>
              <w:t>labvēlīgs</w:t>
            </w:r>
          </w:p>
        </w:tc>
      </w:tr>
      <w:tr w:rsidRPr="00F51407" w:rsidR="00A82673" w:rsidTr="65F8F4DC" w14:paraId="6B75816B" w14:textId="77777777">
        <w:tc>
          <w:tcPr>
            <w:tcW w:w="5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B5C02" w14:paraId="07AE2161" w14:textId="4E8ECD8E">
            <w:pPr>
              <w:keepNext/>
              <w:spacing w:after="0" w:line="276" w:lineRule="auto"/>
              <w:rPr>
                <w:rFonts w:ascii="Times New Roman" w:hAnsi="Times New Roman"/>
                <w:sz w:val="24"/>
                <w:szCs w:val="24"/>
                <w:lang w:val="lv-LV"/>
              </w:rPr>
            </w:pPr>
            <w:r>
              <w:rPr>
                <w:rFonts w:ascii="Times New Roman" w:hAnsi="Times New Roman"/>
                <w:sz w:val="24"/>
                <w:szCs w:val="24"/>
                <w:lang w:val="lv-LV"/>
              </w:rPr>
              <w:t>5.</w:t>
            </w:r>
          </w:p>
        </w:tc>
        <w:tc>
          <w:tcPr>
            <w:tcW w:w="227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3E434C4C" w14:textId="77777777">
            <w:pPr>
              <w:keepNext/>
              <w:spacing w:after="0" w:line="276" w:lineRule="auto"/>
              <w:rPr>
                <w:rFonts w:ascii="Times New Roman" w:hAnsi="Times New Roman"/>
                <w:sz w:val="24"/>
                <w:szCs w:val="24"/>
                <w:lang w:val="lv-LV"/>
              </w:rPr>
            </w:pPr>
            <w:r w:rsidRPr="009C15F9">
              <w:rPr>
                <w:rFonts w:ascii="Times New Roman" w:hAnsi="Times New Roman"/>
                <w:sz w:val="24"/>
                <w:szCs w:val="24"/>
                <w:lang w:val="lv-LV"/>
              </w:rPr>
              <w:t xml:space="preserve">Resnvēdera purvspāre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C15F9" w:rsidR="00A82673" w:rsidP="00DE5D8E" w:rsidRDefault="5D58F770" w14:paraId="36D2D315" w14:textId="77777777">
            <w:pPr>
              <w:keepNext/>
              <w:spacing w:after="0" w:line="276" w:lineRule="auto"/>
              <w:rPr>
                <w:rFonts w:ascii="Times New Roman" w:hAnsi="Times New Roman"/>
                <w:i/>
                <w:iCs/>
                <w:sz w:val="24"/>
                <w:szCs w:val="24"/>
                <w:lang w:val="lv-LV"/>
              </w:rPr>
            </w:pPr>
            <w:r w:rsidRPr="65F8F4DC">
              <w:rPr>
                <w:rFonts w:ascii="Times New Roman" w:hAnsi="Times New Roman"/>
                <w:i/>
                <w:iCs/>
                <w:sz w:val="24"/>
                <w:szCs w:val="24"/>
                <w:lang w:val="lv-LV"/>
              </w:rPr>
              <w:t>Leucorrhinia caudalis</w:t>
            </w:r>
          </w:p>
        </w:tc>
        <w:tc>
          <w:tcPr>
            <w:tcW w:w="17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50F88D71"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ir</w:t>
            </w:r>
          </w:p>
        </w:tc>
        <w:tc>
          <w:tcPr>
            <w:tcW w:w="1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6A570675" w14:textId="77777777">
            <w:pPr>
              <w:keepNext/>
              <w:spacing w:after="0" w:line="276" w:lineRule="auto"/>
              <w:rPr>
                <w:rFonts w:ascii="Times New Roman" w:hAnsi="Times New Roman"/>
                <w:sz w:val="24"/>
                <w:szCs w:val="24"/>
                <w:lang w:val="lv-LV"/>
              </w:rPr>
            </w:pPr>
            <w:r w:rsidRPr="00BA1941">
              <w:rPr>
                <w:rFonts w:ascii="Times New Roman" w:hAnsi="Times New Roman"/>
                <w:sz w:val="24"/>
                <w:szCs w:val="24"/>
                <w:lang w:val="lv-LV"/>
              </w:rPr>
              <w:t>II, IV</w:t>
            </w:r>
          </w:p>
        </w:tc>
        <w:tc>
          <w:tcPr>
            <w:tcW w:w="162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A438E" w:rsidR="00A82673" w:rsidP="00DE5D8E" w:rsidRDefault="00A82673" w14:paraId="279FB19D" w14:textId="77777777">
            <w:pPr>
              <w:keepNext/>
              <w:spacing w:after="0" w:line="276" w:lineRule="auto"/>
              <w:rPr>
                <w:rFonts w:ascii="Times New Roman" w:hAnsi="Times New Roman"/>
                <w:sz w:val="24"/>
                <w:szCs w:val="24"/>
                <w:highlight w:val="green"/>
                <w:lang w:val="lv-LV"/>
              </w:rPr>
            </w:pPr>
            <w:r w:rsidRPr="008A438E">
              <w:rPr>
                <w:rFonts w:ascii="Times New Roman" w:hAnsi="Times New Roman"/>
                <w:sz w:val="24"/>
                <w:szCs w:val="24"/>
                <w:highlight w:val="green"/>
                <w:lang w:val="lv-LV"/>
              </w:rPr>
              <w:t>labvēlīgs (FV)</w:t>
            </w:r>
          </w:p>
        </w:tc>
        <w:tc>
          <w:tcPr>
            <w:tcW w:w="17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82673" w:rsidP="00DE5D8E" w:rsidRDefault="00050C95" w14:paraId="346D9839" w14:textId="40F1597C">
            <w:pPr>
              <w:keepNext/>
              <w:spacing w:after="0" w:line="276" w:lineRule="auto"/>
              <w:rPr>
                <w:rFonts w:ascii="Times New Roman" w:hAnsi="Times New Roman"/>
                <w:sz w:val="24"/>
                <w:szCs w:val="24"/>
                <w:lang w:val="lv-LV"/>
              </w:rPr>
            </w:pPr>
            <w:r w:rsidRPr="00050C95">
              <w:rPr>
                <w:rFonts w:ascii="Times New Roman" w:hAnsi="Times New Roman"/>
                <w:sz w:val="24"/>
                <w:szCs w:val="24"/>
                <w:highlight w:val="green"/>
                <w:lang w:val="lv-LV"/>
              </w:rPr>
              <w:t>L</w:t>
            </w:r>
            <w:r w:rsidRPr="00050C95" w:rsidR="00A82673">
              <w:rPr>
                <w:rFonts w:ascii="Times New Roman" w:hAnsi="Times New Roman"/>
                <w:sz w:val="24"/>
                <w:szCs w:val="24"/>
                <w:highlight w:val="green"/>
                <w:lang w:val="lv-LV"/>
              </w:rPr>
              <w:t>abvēlīgs</w:t>
            </w:r>
            <w:r w:rsidRPr="00050C95">
              <w:rPr>
                <w:rFonts w:ascii="Times New Roman" w:hAnsi="Times New Roman"/>
                <w:sz w:val="24"/>
                <w:szCs w:val="24"/>
                <w:highlight w:val="green"/>
                <w:lang w:val="lv-LV"/>
              </w:rPr>
              <w:t xml:space="preserve"> (FV)</w:t>
            </w:r>
          </w:p>
        </w:tc>
      </w:tr>
      <w:tr w:rsidRPr="00F51407" w:rsidR="00A82673" w:rsidTr="65F8F4DC" w14:paraId="2C6765A9" w14:textId="77777777">
        <w:tc>
          <w:tcPr>
            <w:tcW w:w="5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B5C02" w14:paraId="15F2E75A" w14:textId="7D66B1F3">
            <w:pPr>
              <w:spacing w:after="0" w:line="276" w:lineRule="auto"/>
              <w:rPr>
                <w:rFonts w:ascii="Times New Roman" w:hAnsi="Times New Roman"/>
                <w:sz w:val="24"/>
                <w:szCs w:val="24"/>
                <w:lang w:val="lv-LV"/>
              </w:rPr>
            </w:pPr>
            <w:r>
              <w:rPr>
                <w:rFonts w:ascii="Times New Roman" w:hAnsi="Times New Roman"/>
                <w:sz w:val="24"/>
                <w:szCs w:val="24"/>
                <w:lang w:val="lv-LV"/>
              </w:rPr>
              <w:t>6.</w:t>
            </w:r>
          </w:p>
        </w:tc>
        <w:tc>
          <w:tcPr>
            <w:tcW w:w="227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22A21661" w14:textId="77777777">
            <w:pPr>
              <w:spacing w:after="0" w:line="276" w:lineRule="auto"/>
              <w:rPr>
                <w:rFonts w:ascii="Times New Roman" w:hAnsi="Times New Roman"/>
                <w:sz w:val="24"/>
                <w:szCs w:val="24"/>
                <w:lang w:val="lv-LV"/>
              </w:rPr>
            </w:pPr>
            <w:r w:rsidRPr="009C15F9">
              <w:rPr>
                <w:rFonts w:ascii="Times New Roman" w:hAnsi="Times New Roman"/>
                <w:sz w:val="24"/>
                <w:szCs w:val="24"/>
                <w:lang w:val="lv-LV"/>
              </w:rPr>
              <w:t xml:space="preserve">Spilgtā purvspāre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C15F9" w:rsidR="00A82673" w:rsidP="00DE5D8E" w:rsidRDefault="5D58F770" w14:paraId="3F4140EF" w14:textId="77777777">
            <w:pPr>
              <w:spacing w:after="0" w:line="276" w:lineRule="auto"/>
              <w:rPr>
                <w:rFonts w:ascii="Times New Roman" w:hAnsi="Times New Roman"/>
                <w:i/>
                <w:iCs/>
                <w:sz w:val="24"/>
                <w:szCs w:val="24"/>
                <w:lang w:val="lv-LV"/>
              </w:rPr>
            </w:pPr>
            <w:r w:rsidRPr="65F8F4DC">
              <w:rPr>
                <w:rFonts w:ascii="Times New Roman" w:hAnsi="Times New Roman"/>
                <w:i/>
                <w:iCs/>
                <w:sz w:val="24"/>
                <w:szCs w:val="24"/>
                <w:lang w:val="lv-LV"/>
              </w:rPr>
              <w:t>Leucorrhinia pectoralis</w:t>
            </w:r>
          </w:p>
        </w:tc>
        <w:tc>
          <w:tcPr>
            <w:tcW w:w="17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4564E56B" w14:textId="77777777">
            <w:pPr>
              <w:spacing w:after="0" w:line="276" w:lineRule="auto"/>
              <w:rPr>
                <w:rFonts w:ascii="Times New Roman" w:hAnsi="Times New Roman"/>
                <w:sz w:val="24"/>
                <w:szCs w:val="24"/>
                <w:lang w:val="lv-LV"/>
              </w:rPr>
            </w:pPr>
            <w:r>
              <w:rPr>
                <w:rFonts w:ascii="Times New Roman" w:hAnsi="Times New Roman"/>
                <w:sz w:val="24"/>
                <w:szCs w:val="24"/>
                <w:lang w:val="lv-LV"/>
              </w:rPr>
              <w:t>ir</w:t>
            </w:r>
          </w:p>
        </w:tc>
        <w:tc>
          <w:tcPr>
            <w:tcW w:w="1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82673" w:rsidP="00DE5D8E" w:rsidRDefault="00A82673" w14:paraId="4AC2167B" w14:textId="77777777">
            <w:pPr>
              <w:spacing w:after="0" w:line="276" w:lineRule="auto"/>
              <w:rPr>
                <w:rFonts w:ascii="Times New Roman" w:hAnsi="Times New Roman"/>
                <w:sz w:val="24"/>
                <w:szCs w:val="24"/>
                <w:lang w:val="lv-LV"/>
              </w:rPr>
            </w:pPr>
            <w:r w:rsidRPr="00BA1941">
              <w:rPr>
                <w:rFonts w:ascii="Times New Roman" w:hAnsi="Times New Roman"/>
                <w:sz w:val="24"/>
                <w:szCs w:val="24"/>
                <w:lang w:val="lv-LV"/>
              </w:rPr>
              <w:t>II, IV</w:t>
            </w:r>
          </w:p>
        </w:tc>
        <w:tc>
          <w:tcPr>
            <w:tcW w:w="162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A438E" w:rsidR="00A82673" w:rsidP="00DE5D8E" w:rsidRDefault="00A82673" w14:paraId="12E55A02" w14:textId="77777777">
            <w:pPr>
              <w:spacing w:after="0" w:line="276" w:lineRule="auto"/>
              <w:rPr>
                <w:rFonts w:ascii="Times New Roman" w:hAnsi="Times New Roman"/>
                <w:sz w:val="24"/>
                <w:szCs w:val="24"/>
                <w:highlight w:val="green"/>
                <w:lang w:val="lv-LV"/>
              </w:rPr>
            </w:pPr>
            <w:r w:rsidRPr="008A438E">
              <w:rPr>
                <w:rFonts w:ascii="Times New Roman" w:hAnsi="Times New Roman"/>
                <w:sz w:val="24"/>
                <w:szCs w:val="24"/>
                <w:highlight w:val="green"/>
                <w:lang w:val="lv-LV"/>
              </w:rPr>
              <w:t>labvēlīgs (FV)</w:t>
            </w:r>
          </w:p>
        </w:tc>
        <w:tc>
          <w:tcPr>
            <w:tcW w:w="17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82673" w:rsidP="00DE5D8E" w:rsidRDefault="00050C95" w14:paraId="03BAB2BB" w14:textId="2935E510">
            <w:pPr>
              <w:spacing w:after="0" w:line="276" w:lineRule="auto"/>
              <w:rPr>
                <w:rFonts w:ascii="Times New Roman" w:hAnsi="Times New Roman"/>
                <w:sz w:val="24"/>
                <w:szCs w:val="24"/>
                <w:lang w:val="lv-LV"/>
              </w:rPr>
            </w:pPr>
            <w:r w:rsidRPr="00050C95">
              <w:rPr>
                <w:rFonts w:ascii="Times New Roman" w:hAnsi="Times New Roman"/>
                <w:sz w:val="24"/>
                <w:szCs w:val="24"/>
                <w:highlight w:val="green"/>
                <w:lang w:val="lv-LV"/>
              </w:rPr>
              <w:t>L</w:t>
            </w:r>
            <w:r w:rsidRPr="00050C95" w:rsidR="00A82673">
              <w:rPr>
                <w:rFonts w:ascii="Times New Roman" w:hAnsi="Times New Roman"/>
                <w:sz w:val="24"/>
                <w:szCs w:val="24"/>
                <w:highlight w:val="green"/>
                <w:lang w:val="lv-LV"/>
              </w:rPr>
              <w:t>abvēlīgs</w:t>
            </w:r>
            <w:r w:rsidRPr="00050C95">
              <w:rPr>
                <w:rFonts w:ascii="Times New Roman" w:hAnsi="Times New Roman"/>
                <w:sz w:val="24"/>
                <w:szCs w:val="24"/>
                <w:highlight w:val="green"/>
                <w:lang w:val="lv-LV"/>
              </w:rPr>
              <w:t xml:space="preserve"> (FV</w:t>
            </w:r>
            <w:r w:rsidRPr="008A438E">
              <w:rPr>
                <w:rFonts w:ascii="Times New Roman" w:hAnsi="Times New Roman"/>
                <w:sz w:val="24"/>
                <w:szCs w:val="24"/>
                <w:highlight w:val="green"/>
                <w:lang w:val="lv-LV"/>
              </w:rPr>
              <w:t>)</w:t>
            </w:r>
          </w:p>
        </w:tc>
      </w:tr>
    </w:tbl>
    <w:p w:rsidR="00DD0D88" w:rsidP="00DE5D8E" w:rsidRDefault="00DD0D88" w14:paraId="0BC1E1F4" w14:textId="77777777">
      <w:pPr>
        <w:keepNext/>
        <w:spacing w:after="0" w:line="276" w:lineRule="auto"/>
        <w:jc w:val="right"/>
        <w:rPr>
          <w:rFonts w:ascii="Times New Roman" w:hAnsi="Times New Roman"/>
          <w:sz w:val="24"/>
          <w:szCs w:val="24"/>
          <w:highlight w:val="yellow"/>
          <w:lang w:val="lv-LV"/>
        </w:rPr>
      </w:pPr>
    </w:p>
    <w:p w:rsidR="00AB5C02" w:rsidP="00DE5D8E" w:rsidRDefault="00AB5C02" w14:paraId="73A6B3EB" w14:textId="3ED45C9F">
      <w:pPr>
        <w:spacing w:after="0" w:line="276" w:lineRule="auto"/>
        <w:rPr>
          <w:rFonts w:ascii="Times New Roman" w:hAnsi="Times New Roman"/>
          <w:sz w:val="24"/>
          <w:szCs w:val="24"/>
          <w:lang w:val="lv-LV"/>
        </w:rPr>
      </w:pPr>
      <w:r>
        <w:rPr>
          <w:rFonts w:ascii="Times New Roman" w:hAnsi="Times New Roman"/>
          <w:sz w:val="24"/>
          <w:szCs w:val="24"/>
          <w:lang w:val="lv-LV"/>
        </w:rPr>
        <w:br w:type="page"/>
      </w:r>
    </w:p>
    <w:p w:rsidRPr="00F51407" w:rsidR="00A82673" w:rsidP="00DE5D8E" w:rsidRDefault="00B043BD" w14:paraId="38589ABC" w14:textId="32B8B93A">
      <w:pPr>
        <w:keepNext/>
        <w:spacing w:after="0" w:line="276" w:lineRule="auto"/>
        <w:jc w:val="right"/>
        <w:rPr>
          <w:rFonts w:ascii="Times New Roman" w:hAnsi="Times New Roman"/>
          <w:sz w:val="24"/>
          <w:szCs w:val="24"/>
          <w:lang w:val="lv-LV"/>
        </w:rPr>
      </w:pPr>
      <w:r w:rsidRPr="00793030">
        <w:rPr>
          <w:rFonts w:ascii="Times New Roman" w:hAnsi="Times New Roman"/>
          <w:sz w:val="24"/>
          <w:szCs w:val="24"/>
          <w:lang w:val="lv-LV"/>
        </w:rPr>
        <w:t>2.4.2.</w:t>
      </w:r>
      <w:r>
        <w:rPr>
          <w:rFonts w:ascii="Times New Roman" w:hAnsi="Times New Roman"/>
          <w:sz w:val="24"/>
          <w:szCs w:val="24"/>
          <w:lang w:val="lv-LV"/>
        </w:rPr>
        <w:t xml:space="preserve">2. </w:t>
      </w:r>
      <w:r w:rsidRPr="00F51407" w:rsidR="00A82673">
        <w:rPr>
          <w:rFonts w:ascii="Times New Roman" w:hAnsi="Times New Roman"/>
          <w:sz w:val="24"/>
          <w:szCs w:val="24"/>
          <w:lang w:val="lv-LV"/>
        </w:rPr>
        <w:t>tabula</w:t>
      </w:r>
    </w:p>
    <w:p w:rsidR="00A82673" w:rsidP="00DE5D8E" w:rsidRDefault="00A82673" w14:paraId="3A34F37E" w14:textId="77777777">
      <w:pPr>
        <w:keepNext/>
        <w:spacing w:after="0" w:line="276" w:lineRule="auto"/>
        <w:jc w:val="center"/>
        <w:rPr>
          <w:rFonts w:ascii="Times New Roman" w:hAnsi="Times New Roman"/>
          <w:b/>
          <w:sz w:val="24"/>
          <w:szCs w:val="24"/>
          <w:lang w:val="lv-LV"/>
        </w:rPr>
      </w:pPr>
      <w:bookmarkStart w:name="_Hlk33190043" w:id="43"/>
      <w:r w:rsidRPr="00F51407">
        <w:rPr>
          <w:rFonts w:ascii="Times New Roman" w:hAnsi="Times New Roman"/>
          <w:b/>
          <w:sz w:val="24"/>
          <w:szCs w:val="24"/>
          <w:lang w:val="lv-LV"/>
        </w:rPr>
        <w:t>Biotopu direktīvas pielikumos iekļauto sugu populāciju lielums un sugu dzīvotņu platība</w:t>
      </w:r>
    </w:p>
    <w:p w:rsidRPr="00AB5C02" w:rsidR="00A82673" w:rsidP="00DE5D8E" w:rsidRDefault="00AB5C02" w14:paraId="1C6DF068" w14:textId="372ACECD">
      <w:pPr>
        <w:keepNext/>
        <w:spacing w:after="0" w:line="276" w:lineRule="auto"/>
        <w:jc w:val="center"/>
        <w:rPr>
          <w:rFonts w:ascii="Times New Roman" w:hAnsi="Times New Roman"/>
          <w:bCs/>
          <w:lang w:val="lv-LV"/>
        </w:rPr>
      </w:pPr>
      <w:r w:rsidRPr="00AB5C02">
        <w:rPr>
          <w:rFonts w:ascii="Times New Roman" w:hAnsi="Times New Roman"/>
          <w:bCs/>
          <w:lang w:val="lv-LV"/>
        </w:rPr>
        <w:t>(</w:t>
      </w:r>
      <w:r w:rsidRPr="00AB5C02" w:rsidR="00A82673">
        <w:rPr>
          <w:rFonts w:ascii="Times New Roman" w:hAnsi="Times New Roman"/>
          <w:bCs/>
          <w:lang w:val="lv-LV"/>
        </w:rPr>
        <w:t>Tabulā ir uzskaitītas arī 1998.g. izdevuma Latvijas Sarkanās grāmatas bezmugurkaulnieku sējumā iekļautas sugas.</w:t>
      </w:r>
      <w:r w:rsidRPr="00AB5C02">
        <w:rPr>
          <w:rFonts w:ascii="Times New Roman" w:hAnsi="Times New Roman"/>
          <w:bCs/>
          <w:lang w:val="lv-LV"/>
        </w:rPr>
        <w:t>)</w:t>
      </w:r>
    </w:p>
    <w:tbl>
      <w:tblPr>
        <w:tblW w:w="5539" w:type="pct"/>
        <w:tblInd w:w="-318" w:type="dxa"/>
        <w:tblCellMar>
          <w:left w:w="10" w:type="dxa"/>
          <w:right w:w="10" w:type="dxa"/>
        </w:tblCellMar>
        <w:tblLook w:val="04A0" w:firstRow="1" w:lastRow="0" w:firstColumn="1" w:lastColumn="0" w:noHBand="0" w:noVBand="1"/>
      </w:tblPr>
      <w:tblGrid>
        <w:gridCol w:w="890"/>
        <w:gridCol w:w="2503"/>
        <w:gridCol w:w="876"/>
        <w:gridCol w:w="810"/>
        <w:gridCol w:w="1311"/>
        <w:gridCol w:w="1311"/>
        <w:gridCol w:w="1949"/>
        <w:gridCol w:w="1386"/>
      </w:tblGrid>
      <w:tr w:rsidRPr="00050C95" w:rsidR="00050C95" w:rsidTr="00050C95" w14:paraId="5F419BAE" w14:textId="77777777">
        <w:tc>
          <w:tcPr>
            <w:tcW w:w="4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bookmarkEnd w:id="43"/>
          <w:p w:rsidRPr="00050C95" w:rsidR="00A82673" w:rsidP="00DE5D8E" w:rsidRDefault="00A82673" w14:paraId="376EFFB7" w14:textId="77777777">
            <w:pPr>
              <w:spacing w:after="0" w:line="276" w:lineRule="auto"/>
              <w:rPr>
                <w:rFonts w:ascii="Times New Roman" w:hAnsi="Times New Roman"/>
                <w:lang w:val="lv-LV"/>
              </w:rPr>
            </w:pPr>
            <w:r w:rsidRPr="00050C95">
              <w:rPr>
                <w:rFonts w:ascii="Times New Roman" w:hAnsi="Times New Roman"/>
                <w:lang w:val="lv-LV"/>
              </w:rPr>
              <w:t>Nr.p.k.</w:t>
            </w:r>
          </w:p>
        </w:tc>
        <w:tc>
          <w:tcPr>
            <w:tcW w:w="113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A82673" w:rsidP="00DE5D8E" w:rsidRDefault="00A82673" w14:paraId="3854CF65" w14:textId="77777777">
            <w:pPr>
              <w:spacing w:after="0" w:line="276" w:lineRule="auto"/>
              <w:rPr>
                <w:rFonts w:ascii="Times New Roman" w:hAnsi="Times New Roman"/>
                <w:lang w:val="lv-LV"/>
              </w:rPr>
            </w:pPr>
            <w:r w:rsidRPr="00050C95">
              <w:rPr>
                <w:rFonts w:ascii="Times New Roman" w:hAnsi="Times New Roman"/>
                <w:lang w:val="lv-LV"/>
              </w:rPr>
              <w:t>Sugas nosaukums (latviski un latīniski)</w:t>
            </w:r>
          </w:p>
        </w:tc>
        <w:tc>
          <w:tcPr>
            <w:tcW w:w="764" w:type="pct"/>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A82673" w:rsidP="00DE5D8E" w:rsidRDefault="00A82673" w14:paraId="28A52D36" w14:textId="6FAC05F1">
            <w:pPr>
              <w:spacing w:after="0" w:line="276" w:lineRule="auto"/>
              <w:rPr>
                <w:rFonts w:ascii="Times New Roman" w:hAnsi="Times New Roman"/>
                <w:lang w:val="lv-LV"/>
              </w:rPr>
            </w:pPr>
            <w:r w:rsidRPr="00050C95">
              <w:rPr>
                <w:rFonts w:ascii="Times New Roman" w:hAnsi="Times New Roman"/>
                <w:lang w:val="lv-LV"/>
              </w:rPr>
              <w:t xml:space="preserve">Sugas populācijas lielums </w:t>
            </w:r>
            <w:r w:rsidRPr="00050C95" w:rsidR="004B4C18">
              <w:rPr>
                <w:rFonts w:ascii="Times New Roman" w:hAnsi="Times New Roman"/>
                <w:lang w:val="lv-LV"/>
              </w:rPr>
              <w:t xml:space="preserve">DL </w:t>
            </w:r>
            <w:r w:rsidRPr="00050C95">
              <w:rPr>
                <w:rFonts w:ascii="Times New Roman" w:hAnsi="Times New Roman"/>
                <w:lang w:val="lv-LV"/>
              </w:rPr>
              <w:t>teritorijā</w:t>
            </w:r>
            <w:r w:rsidRPr="00050C95" w:rsidR="00AB5C02">
              <w:rPr>
                <w:rFonts w:ascii="Times New Roman" w:hAnsi="Times New Roman"/>
                <w:lang w:val="lv-LV"/>
              </w:rPr>
              <w:t xml:space="preserve"> (indivīdi)</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A82673" w:rsidP="00DE5D8E" w:rsidRDefault="00A82673" w14:paraId="63C42A16" w14:textId="77777777">
            <w:pPr>
              <w:spacing w:after="0" w:line="276" w:lineRule="auto"/>
              <w:rPr>
                <w:rFonts w:ascii="Times New Roman" w:hAnsi="Times New Roman"/>
                <w:lang w:val="lv-LV"/>
              </w:rPr>
            </w:pPr>
            <w:r w:rsidRPr="00050C95">
              <w:rPr>
                <w:rFonts w:ascii="Times New Roman" w:hAnsi="Times New Roman"/>
                <w:lang w:val="lv-LV"/>
              </w:rPr>
              <w:t>Teritorijā esošās sugas populācijas attiecība (%) pret sugas populāciju Natura 2000 teritorijās Latvijā kopumā</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A82673" w:rsidP="00DE5D8E" w:rsidRDefault="00A82673" w14:paraId="778F740B" w14:textId="77777777">
            <w:pPr>
              <w:spacing w:after="0" w:line="276" w:lineRule="auto"/>
              <w:rPr>
                <w:rFonts w:ascii="Times New Roman" w:hAnsi="Times New Roman"/>
                <w:lang w:val="lv-LV"/>
              </w:rPr>
            </w:pPr>
            <w:r w:rsidRPr="00050C95">
              <w:rPr>
                <w:rFonts w:ascii="Times New Roman" w:hAnsi="Times New Roman"/>
                <w:lang w:val="lv-LV"/>
              </w:rPr>
              <w:t>Teritorijā esošās sugas populācijas attiecība (%) pret sugas populāciju valstī</w:t>
            </w:r>
          </w:p>
        </w:tc>
        <w:tc>
          <w:tcPr>
            <w:tcW w:w="88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A82673" w:rsidP="00DE5D8E" w:rsidRDefault="00A82673" w14:paraId="5563B2F8" w14:textId="77777777">
            <w:pPr>
              <w:spacing w:after="0" w:line="276" w:lineRule="auto"/>
              <w:rPr>
                <w:rFonts w:ascii="Times New Roman" w:hAnsi="Times New Roman"/>
                <w:lang w:val="lv-LV"/>
              </w:rPr>
            </w:pPr>
            <w:r w:rsidRPr="00050C95">
              <w:rPr>
                <w:rFonts w:ascii="Times New Roman" w:hAnsi="Times New Roman"/>
                <w:lang w:val="lv-LV"/>
              </w:rPr>
              <w:t>Sugas dzīvotnes platība (ha)</w:t>
            </w:r>
          </w:p>
        </w:tc>
        <w:tc>
          <w:tcPr>
            <w:tcW w:w="62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A82673" w:rsidP="00DE5D8E" w:rsidRDefault="00A82673" w14:paraId="6CD5C05D" w14:textId="77777777">
            <w:pPr>
              <w:spacing w:after="0" w:line="276" w:lineRule="auto"/>
              <w:rPr>
                <w:rFonts w:ascii="Times New Roman" w:hAnsi="Times New Roman"/>
                <w:lang w:val="lv-LV"/>
              </w:rPr>
            </w:pPr>
            <w:r w:rsidRPr="00050C95">
              <w:rPr>
                <w:rFonts w:ascii="Times New Roman" w:hAnsi="Times New Roman"/>
                <w:lang w:val="lv-LV"/>
              </w:rPr>
              <w:t>Sugas dzīvotnes platības attiecība (%) pret sugas dzīvotnes platību Natura 2000 teritorijās Latvijā kopumā</w:t>
            </w:r>
          </w:p>
        </w:tc>
      </w:tr>
      <w:tr w:rsidRPr="00F51407" w:rsidR="00AB5C02" w:rsidTr="00050C95" w14:paraId="220C356C" w14:textId="77777777">
        <w:tc>
          <w:tcPr>
            <w:tcW w:w="4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72FE51A0" w14:textId="77777777">
            <w:pPr>
              <w:spacing w:after="0" w:line="276" w:lineRule="auto"/>
              <w:rPr>
                <w:rFonts w:ascii="Times New Roman" w:hAnsi="Times New Roman"/>
                <w:sz w:val="24"/>
                <w:szCs w:val="24"/>
                <w:lang w:val="lv-LV"/>
              </w:rPr>
            </w:pPr>
          </w:p>
        </w:tc>
        <w:tc>
          <w:tcPr>
            <w:tcW w:w="113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218E6B27" w14:textId="77777777">
            <w:pPr>
              <w:spacing w:after="0" w:line="276" w:lineRule="auto"/>
              <w:rPr>
                <w:rFonts w:ascii="Times New Roman" w:hAnsi="Times New Roman"/>
                <w:sz w:val="24"/>
                <w:szCs w:val="24"/>
                <w:lang w:val="lv-LV"/>
              </w:rPr>
            </w:pPr>
          </w:p>
        </w:tc>
        <w:tc>
          <w:tcPr>
            <w:tcW w:w="39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6FB16CBD"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Min.</w:t>
            </w:r>
          </w:p>
        </w:tc>
        <w:tc>
          <w:tcPr>
            <w:tcW w:w="36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04A589FF"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Maks.</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5DABAE83" w14:textId="77777777">
            <w:pPr>
              <w:spacing w:after="0" w:line="276" w:lineRule="auto"/>
              <w:rPr>
                <w:rFonts w:ascii="Times New Roman" w:hAnsi="Times New Roman"/>
                <w:sz w:val="24"/>
                <w:szCs w:val="24"/>
                <w:lang w:val="lv-LV"/>
              </w:rPr>
            </w:pP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1E52BE3E" w14:textId="77777777">
            <w:pPr>
              <w:spacing w:after="0" w:line="276" w:lineRule="auto"/>
              <w:rPr>
                <w:rFonts w:ascii="Times New Roman" w:hAnsi="Times New Roman"/>
                <w:sz w:val="24"/>
                <w:szCs w:val="24"/>
                <w:lang w:val="lv-LV"/>
              </w:rPr>
            </w:pPr>
          </w:p>
        </w:tc>
        <w:tc>
          <w:tcPr>
            <w:tcW w:w="88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67592484" w14:textId="77777777">
            <w:pPr>
              <w:spacing w:after="0" w:line="276" w:lineRule="auto"/>
              <w:rPr>
                <w:rFonts w:ascii="Times New Roman" w:hAnsi="Times New Roman"/>
                <w:sz w:val="24"/>
                <w:szCs w:val="24"/>
                <w:lang w:val="lv-LV"/>
              </w:rPr>
            </w:pPr>
          </w:p>
        </w:tc>
        <w:tc>
          <w:tcPr>
            <w:tcW w:w="62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61DACD8B" w14:textId="77777777">
            <w:pPr>
              <w:spacing w:after="0" w:line="276" w:lineRule="auto"/>
              <w:rPr>
                <w:rFonts w:ascii="Times New Roman" w:hAnsi="Times New Roman"/>
                <w:sz w:val="24"/>
                <w:szCs w:val="24"/>
                <w:lang w:val="lv-LV"/>
              </w:rPr>
            </w:pPr>
          </w:p>
        </w:tc>
      </w:tr>
      <w:tr w:rsidRPr="00F51407" w:rsidR="00AB5C02" w:rsidTr="00050C95" w14:paraId="3204C31F" w14:textId="77777777">
        <w:tc>
          <w:tcPr>
            <w:tcW w:w="4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496A479A" w14:textId="46DEC526">
            <w:pPr>
              <w:spacing w:after="0" w:line="276" w:lineRule="auto"/>
              <w:rPr>
                <w:rFonts w:ascii="Times New Roman" w:hAnsi="Times New Roman"/>
                <w:sz w:val="24"/>
                <w:szCs w:val="24"/>
                <w:lang w:val="lv-LV"/>
              </w:rPr>
            </w:pPr>
            <w:r>
              <w:rPr>
                <w:rFonts w:ascii="Times New Roman" w:hAnsi="Times New Roman"/>
                <w:sz w:val="24"/>
                <w:szCs w:val="24"/>
                <w:lang w:val="lv-LV"/>
              </w:rPr>
              <w:t>1</w:t>
            </w:r>
            <w:r w:rsidR="00AB5C02">
              <w:rPr>
                <w:rFonts w:ascii="Times New Roman" w:hAnsi="Times New Roman"/>
                <w:sz w:val="24"/>
                <w:szCs w:val="24"/>
                <w:lang w:val="lv-LV"/>
              </w:rPr>
              <w:t>.</w:t>
            </w:r>
          </w:p>
        </w:tc>
        <w:tc>
          <w:tcPr>
            <w:tcW w:w="113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B5C02" w:rsidP="00DE5D8E" w:rsidRDefault="00A82673" w14:paraId="4FB15AB1" w14:textId="7D965DBE">
            <w:pPr>
              <w:spacing w:after="0" w:line="276" w:lineRule="auto"/>
              <w:rPr>
                <w:rFonts w:ascii="Times New Roman" w:hAnsi="Times New Roman"/>
                <w:sz w:val="24"/>
                <w:szCs w:val="24"/>
                <w:lang w:val="lv-LV"/>
              </w:rPr>
            </w:pPr>
            <w:r w:rsidRPr="00BA1941">
              <w:rPr>
                <w:rFonts w:ascii="Times New Roman" w:hAnsi="Times New Roman"/>
                <w:sz w:val="24"/>
                <w:szCs w:val="24"/>
                <w:lang w:val="lv-LV"/>
              </w:rPr>
              <w:t>zirgskābeņu zilenītis</w:t>
            </w:r>
            <w:r>
              <w:rPr>
                <w:rFonts w:ascii="Times New Roman" w:hAnsi="Times New Roman"/>
                <w:sz w:val="24"/>
                <w:szCs w:val="24"/>
                <w:lang w:val="lv-LV"/>
              </w:rPr>
              <w:t xml:space="preserve"> (l</w:t>
            </w:r>
            <w:r w:rsidRPr="00BA1941">
              <w:rPr>
                <w:rFonts w:ascii="Times New Roman" w:hAnsi="Times New Roman"/>
                <w:sz w:val="24"/>
                <w:szCs w:val="24"/>
                <w:lang w:val="lv-LV"/>
              </w:rPr>
              <w:t>ielais skābeņu zeltainītis)</w:t>
            </w:r>
          </w:p>
          <w:p w:rsidRPr="00F51407" w:rsidR="00A82673" w:rsidP="00DE5D8E" w:rsidRDefault="00A82673" w14:paraId="0D49B0D8" w14:textId="037236EA">
            <w:pPr>
              <w:spacing w:after="0" w:line="276" w:lineRule="auto"/>
              <w:rPr>
                <w:rFonts w:ascii="Times New Roman" w:hAnsi="Times New Roman"/>
                <w:sz w:val="24"/>
                <w:szCs w:val="24"/>
                <w:lang w:val="lv-LV"/>
              </w:rPr>
            </w:pPr>
            <w:r w:rsidRPr="00AB5C02">
              <w:rPr>
                <w:rFonts w:ascii="Times New Roman" w:hAnsi="Times New Roman"/>
                <w:i/>
                <w:sz w:val="24"/>
                <w:szCs w:val="24"/>
                <w:lang w:val="lv-LV"/>
              </w:rPr>
              <w:t>Lycaena dispar</w:t>
            </w:r>
          </w:p>
        </w:tc>
        <w:tc>
          <w:tcPr>
            <w:tcW w:w="39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5F121666" w14:textId="77777777">
            <w:pPr>
              <w:spacing w:after="0" w:line="276" w:lineRule="auto"/>
              <w:rPr>
                <w:rFonts w:ascii="Times New Roman" w:hAnsi="Times New Roman"/>
                <w:sz w:val="24"/>
                <w:szCs w:val="24"/>
                <w:lang w:val="lv-LV"/>
              </w:rPr>
            </w:pPr>
            <w:r>
              <w:rPr>
                <w:rFonts w:ascii="Times New Roman" w:hAnsi="Times New Roman"/>
                <w:sz w:val="24"/>
                <w:szCs w:val="24"/>
                <w:lang w:val="lv-LV"/>
              </w:rPr>
              <w:t>2</w:t>
            </w:r>
          </w:p>
        </w:tc>
        <w:tc>
          <w:tcPr>
            <w:tcW w:w="367" w:type="pct"/>
            <w:tcBorders>
              <w:top w:val="single" w:color="000000" w:sz="4" w:space="0"/>
              <w:left w:val="single" w:color="000000" w:sz="4" w:space="0"/>
              <w:bottom w:val="single" w:color="000000" w:sz="4" w:space="0"/>
              <w:right w:val="single" w:color="000000" w:sz="4" w:space="0"/>
            </w:tcBorders>
          </w:tcPr>
          <w:p w:rsidRPr="00F51407" w:rsidR="00A82673" w:rsidP="00DE5D8E" w:rsidRDefault="00A82673" w14:paraId="53F22F47" w14:textId="77777777">
            <w:pPr>
              <w:spacing w:after="0" w:line="276" w:lineRule="auto"/>
              <w:rPr>
                <w:rFonts w:ascii="Times New Roman" w:hAnsi="Times New Roman"/>
                <w:sz w:val="24"/>
                <w:szCs w:val="24"/>
                <w:lang w:val="lv-LV"/>
              </w:rPr>
            </w:pPr>
            <w:r>
              <w:rPr>
                <w:rFonts w:ascii="Times New Roman" w:hAnsi="Times New Roman"/>
                <w:sz w:val="24"/>
                <w:szCs w:val="24"/>
                <w:lang w:val="lv-LV"/>
              </w:rPr>
              <w:t>40</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0D0CAA09" w14:textId="77777777">
            <w:pPr>
              <w:spacing w:after="0" w:line="276" w:lineRule="auto"/>
              <w:rPr>
                <w:rFonts w:ascii="Times New Roman" w:hAnsi="Times New Roman"/>
                <w:sz w:val="24"/>
                <w:szCs w:val="24"/>
                <w:lang w:val="lv-LV"/>
              </w:rPr>
            </w:pPr>
            <w:r>
              <w:rPr>
                <w:rFonts w:ascii="Times New Roman" w:hAnsi="Times New Roman"/>
                <w:sz w:val="24"/>
                <w:szCs w:val="24"/>
                <w:lang w:val="lv-LV"/>
              </w:rPr>
              <w:t>&lt;1 %</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39E3DCAF" w14:textId="77777777">
            <w:pPr>
              <w:spacing w:after="0" w:line="276" w:lineRule="auto"/>
              <w:rPr>
                <w:rFonts w:ascii="Times New Roman" w:hAnsi="Times New Roman"/>
                <w:sz w:val="24"/>
                <w:szCs w:val="24"/>
                <w:lang w:val="lv-LV"/>
              </w:rPr>
            </w:pPr>
            <w:r>
              <w:rPr>
                <w:rFonts w:ascii="Times New Roman" w:hAnsi="Times New Roman"/>
                <w:sz w:val="24"/>
                <w:szCs w:val="24"/>
                <w:lang w:val="lv-LV"/>
              </w:rPr>
              <w:t>&lt;1 %</w:t>
            </w:r>
          </w:p>
        </w:tc>
        <w:tc>
          <w:tcPr>
            <w:tcW w:w="88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7595EF00" w14:textId="77777777">
            <w:pPr>
              <w:spacing w:after="0" w:line="276" w:lineRule="auto"/>
              <w:rPr>
                <w:rFonts w:ascii="Times New Roman" w:hAnsi="Times New Roman"/>
                <w:sz w:val="24"/>
                <w:szCs w:val="24"/>
                <w:lang w:val="lv-LV"/>
              </w:rPr>
            </w:pPr>
            <w:r>
              <w:rPr>
                <w:rFonts w:ascii="Times New Roman" w:hAnsi="Times New Roman"/>
                <w:sz w:val="24"/>
                <w:szCs w:val="24"/>
                <w:lang w:val="lv-LV"/>
              </w:rPr>
              <w:t>1-5 (potenciālas platības ir daudz lielākas, tomēr nepieciešami apsaimniekošanas pasākumi to uzturēšanai)</w:t>
            </w:r>
          </w:p>
        </w:tc>
        <w:tc>
          <w:tcPr>
            <w:tcW w:w="62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A82673" w:rsidP="00DE5D8E" w:rsidRDefault="00A82673" w14:paraId="13FED381" w14:textId="77777777">
            <w:pPr>
              <w:spacing w:after="0" w:line="276" w:lineRule="auto"/>
              <w:rPr>
                <w:rFonts w:ascii="Times New Roman" w:hAnsi="Times New Roman"/>
                <w:sz w:val="24"/>
                <w:szCs w:val="24"/>
                <w:lang w:val="lv-LV"/>
              </w:rPr>
            </w:pPr>
            <w:r>
              <w:rPr>
                <w:rFonts w:ascii="Times New Roman" w:hAnsi="Times New Roman"/>
                <w:sz w:val="24"/>
                <w:szCs w:val="24"/>
                <w:lang w:val="lv-LV"/>
              </w:rPr>
              <w:t>&lt;1 %</w:t>
            </w:r>
          </w:p>
        </w:tc>
      </w:tr>
      <w:tr w:rsidRPr="00F51407" w:rsidR="00AB5C02" w:rsidTr="00050C95" w14:paraId="7923349F" w14:textId="77777777">
        <w:tc>
          <w:tcPr>
            <w:tcW w:w="4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0AAFCDC0" w14:textId="76FC74C5">
            <w:pPr>
              <w:spacing w:after="0" w:line="276" w:lineRule="auto"/>
              <w:rPr>
                <w:rFonts w:ascii="Times New Roman" w:hAnsi="Times New Roman"/>
                <w:sz w:val="24"/>
                <w:szCs w:val="24"/>
                <w:lang w:val="lv-LV"/>
              </w:rPr>
            </w:pPr>
            <w:r>
              <w:rPr>
                <w:rFonts w:ascii="Times New Roman" w:hAnsi="Times New Roman"/>
                <w:sz w:val="24"/>
                <w:szCs w:val="24"/>
                <w:lang w:val="lv-LV"/>
              </w:rPr>
              <w:t>4</w:t>
            </w:r>
            <w:r w:rsidR="00AB5C02">
              <w:rPr>
                <w:rFonts w:ascii="Times New Roman" w:hAnsi="Times New Roman"/>
                <w:sz w:val="24"/>
                <w:szCs w:val="24"/>
                <w:lang w:val="lv-LV"/>
              </w:rPr>
              <w:t>.</w:t>
            </w:r>
          </w:p>
        </w:tc>
        <w:tc>
          <w:tcPr>
            <w:tcW w:w="113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C15F9" w:rsidR="00A82673" w:rsidP="00DE5D8E" w:rsidRDefault="00A82673" w14:paraId="1574EBEF" w14:textId="77777777">
            <w:pPr>
              <w:spacing w:after="0" w:line="276" w:lineRule="auto"/>
              <w:rPr>
                <w:rFonts w:ascii="Times New Roman" w:hAnsi="Times New Roman"/>
                <w:sz w:val="24"/>
                <w:szCs w:val="24"/>
                <w:lang w:val="lv-LV"/>
              </w:rPr>
            </w:pPr>
            <w:r w:rsidRPr="009C15F9">
              <w:rPr>
                <w:rFonts w:ascii="Times New Roman" w:hAnsi="Times New Roman"/>
                <w:sz w:val="24"/>
                <w:szCs w:val="24"/>
                <w:lang w:val="lv-LV"/>
              </w:rPr>
              <w:t xml:space="preserve">Resnvēdera purvspāre </w:t>
            </w:r>
            <w:r w:rsidRPr="00AB5C02">
              <w:rPr>
                <w:rFonts w:ascii="Times New Roman" w:hAnsi="Times New Roman"/>
                <w:i/>
                <w:sz w:val="24"/>
                <w:szCs w:val="24"/>
                <w:lang w:val="lv-LV"/>
              </w:rPr>
              <w:t>Leucorrhinia caudalis</w:t>
            </w:r>
          </w:p>
        </w:tc>
        <w:tc>
          <w:tcPr>
            <w:tcW w:w="39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418BF79B" w14:textId="77777777">
            <w:pPr>
              <w:spacing w:after="0" w:line="276" w:lineRule="auto"/>
              <w:rPr>
                <w:rFonts w:ascii="Times New Roman" w:hAnsi="Times New Roman"/>
                <w:sz w:val="24"/>
                <w:szCs w:val="24"/>
                <w:lang w:val="lv-LV"/>
              </w:rPr>
            </w:pPr>
            <w:r>
              <w:rPr>
                <w:rFonts w:ascii="Times New Roman" w:hAnsi="Times New Roman"/>
                <w:sz w:val="24"/>
                <w:szCs w:val="24"/>
                <w:lang w:val="lv-LV"/>
              </w:rPr>
              <w:t>3</w:t>
            </w:r>
          </w:p>
        </w:tc>
        <w:tc>
          <w:tcPr>
            <w:tcW w:w="367" w:type="pct"/>
            <w:tcBorders>
              <w:top w:val="single" w:color="000000" w:sz="4" w:space="0"/>
              <w:left w:val="single" w:color="000000" w:sz="4" w:space="0"/>
              <w:bottom w:val="single" w:color="000000" w:sz="4" w:space="0"/>
              <w:right w:val="single" w:color="000000" w:sz="4" w:space="0"/>
            </w:tcBorders>
          </w:tcPr>
          <w:p w:rsidR="00A82673" w:rsidP="00DE5D8E" w:rsidRDefault="00A82673" w14:paraId="31A6CF99" w14:textId="77777777">
            <w:pPr>
              <w:spacing w:after="0" w:line="276" w:lineRule="auto"/>
              <w:rPr>
                <w:rFonts w:ascii="Times New Roman" w:hAnsi="Times New Roman"/>
                <w:sz w:val="24"/>
                <w:szCs w:val="24"/>
                <w:lang w:val="lv-LV"/>
              </w:rPr>
            </w:pPr>
            <w:r>
              <w:rPr>
                <w:rFonts w:ascii="Times New Roman" w:hAnsi="Times New Roman"/>
                <w:sz w:val="24"/>
                <w:szCs w:val="24"/>
                <w:lang w:val="lv-LV"/>
              </w:rPr>
              <w:t>60</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6776F5B3" w14:textId="77777777">
            <w:pPr>
              <w:spacing w:after="0" w:line="276" w:lineRule="auto"/>
              <w:rPr>
                <w:rFonts w:ascii="Times New Roman" w:hAnsi="Times New Roman"/>
                <w:sz w:val="24"/>
                <w:szCs w:val="24"/>
                <w:lang w:val="lv-LV"/>
              </w:rPr>
            </w:pPr>
            <w:r>
              <w:rPr>
                <w:rFonts w:ascii="Times New Roman" w:hAnsi="Times New Roman"/>
                <w:sz w:val="24"/>
                <w:szCs w:val="24"/>
                <w:lang w:val="lv-LV"/>
              </w:rPr>
              <w:t>&lt;1%</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59BCBB0D" w14:textId="77777777">
            <w:pPr>
              <w:spacing w:after="0" w:line="276" w:lineRule="auto"/>
              <w:rPr>
                <w:rFonts w:ascii="Times New Roman" w:hAnsi="Times New Roman"/>
                <w:sz w:val="24"/>
                <w:szCs w:val="24"/>
                <w:lang w:val="lv-LV"/>
              </w:rPr>
            </w:pPr>
            <w:r>
              <w:rPr>
                <w:rFonts w:ascii="Times New Roman" w:hAnsi="Times New Roman"/>
                <w:sz w:val="24"/>
                <w:szCs w:val="24"/>
                <w:lang w:val="lv-LV"/>
              </w:rPr>
              <w:t>&lt;1%</w:t>
            </w:r>
          </w:p>
        </w:tc>
        <w:tc>
          <w:tcPr>
            <w:tcW w:w="88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3860D88F" w14:textId="77777777">
            <w:pPr>
              <w:spacing w:after="0" w:line="276" w:lineRule="auto"/>
              <w:rPr>
                <w:rFonts w:ascii="Times New Roman" w:hAnsi="Times New Roman"/>
                <w:sz w:val="24"/>
                <w:szCs w:val="24"/>
                <w:lang w:val="lv-LV"/>
              </w:rPr>
            </w:pPr>
            <w:r>
              <w:rPr>
                <w:rFonts w:ascii="Times New Roman" w:hAnsi="Times New Roman"/>
                <w:sz w:val="24"/>
                <w:szCs w:val="24"/>
                <w:lang w:val="lv-LV"/>
              </w:rPr>
              <w:t>3</w:t>
            </w:r>
          </w:p>
        </w:tc>
        <w:tc>
          <w:tcPr>
            <w:tcW w:w="62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7660C2EF" w14:textId="77777777">
            <w:pPr>
              <w:spacing w:after="0" w:line="276" w:lineRule="auto"/>
              <w:rPr>
                <w:rFonts w:ascii="Times New Roman" w:hAnsi="Times New Roman"/>
                <w:sz w:val="24"/>
                <w:szCs w:val="24"/>
                <w:lang w:val="lv-LV"/>
              </w:rPr>
            </w:pPr>
            <w:r>
              <w:rPr>
                <w:rFonts w:ascii="Times New Roman" w:hAnsi="Times New Roman"/>
                <w:sz w:val="24"/>
                <w:szCs w:val="24"/>
                <w:lang w:val="lv-LV"/>
              </w:rPr>
              <w:t>&lt;1 %</w:t>
            </w:r>
          </w:p>
        </w:tc>
      </w:tr>
      <w:tr w:rsidRPr="00F51407" w:rsidR="00AB5C02" w:rsidTr="00050C95" w14:paraId="3FCB057C" w14:textId="77777777">
        <w:tc>
          <w:tcPr>
            <w:tcW w:w="4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56A6A3E2" w14:textId="4B52F45E">
            <w:pPr>
              <w:spacing w:after="0" w:line="276" w:lineRule="auto"/>
              <w:rPr>
                <w:rFonts w:ascii="Times New Roman" w:hAnsi="Times New Roman"/>
                <w:sz w:val="24"/>
                <w:szCs w:val="24"/>
                <w:lang w:val="lv-LV"/>
              </w:rPr>
            </w:pPr>
            <w:r>
              <w:rPr>
                <w:rFonts w:ascii="Times New Roman" w:hAnsi="Times New Roman"/>
                <w:sz w:val="24"/>
                <w:szCs w:val="24"/>
                <w:lang w:val="lv-LV"/>
              </w:rPr>
              <w:t>5</w:t>
            </w:r>
            <w:r w:rsidR="00AB5C02">
              <w:rPr>
                <w:rFonts w:ascii="Times New Roman" w:hAnsi="Times New Roman"/>
                <w:sz w:val="24"/>
                <w:szCs w:val="24"/>
                <w:lang w:val="lv-LV"/>
              </w:rPr>
              <w:t>.</w:t>
            </w:r>
          </w:p>
        </w:tc>
        <w:tc>
          <w:tcPr>
            <w:tcW w:w="113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C15F9" w:rsidR="00A82673" w:rsidP="00DE5D8E" w:rsidRDefault="00A82673" w14:paraId="51E9F323" w14:textId="77777777">
            <w:pPr>
              <w:spacing w:after="0" w:line="276" w:lineRule="auto"/>
              <w:rPr>
                <w:rFonts w:ascii="Times New Roman" w:hAnsi="Times New Roman"/>
                <w:sz w:val="24"/>
                <w:szCs w:val="24"/>
                <w:lang w:val="lv-LV"/>
              </w:rPr>
            </w:pPr>
            <w:r w:rsidRPr="009C15F9">
              <w:rPr>
                <w:rFonts w:ascii="Times New Roman" w:hAnsi="Times New Roman"/>
                <w:sz w:val="24"/>
                <w:szCs w:val="24"/>
                <w:lang w:val="lv-LV"/>
              </w:rPr>
              <w:t xml:space="preserve">Spilgtā purvspāre </w:t>
            </w:r>
            <w:r w:rsidRPr="00AB5C02">
              <w:rPr>
                <w:rFonts w:ascii="Times New Roman" w:hAnsi="Times New Roman"/>
                <w:i/>
                <w:sz w:val="24"/>
                <w:szCs w:val="24"/>
                <w:lang w:val="lv-LV"/>
              </w:rPr>
              <w:t>Leucorrhinia pectora</w:t>
            </w:r>
            <w:r w:rsidRPr="009C15F9">
              <w:rPr>
                <w:rFonts w:ascii="Times New Roman" w:hAnsi="Times New Roman"/>
                <w:sz w:val="24"/>
                <w:szCs w:val="24"/>
                <w:lang w:val="lv-LV"/>
              </w:rPr>
              <w:t>lis</w:t>
            </w:r>
          </w:p>
        </w:tc>
        <w:tc>
          <w:tcPr>
            <w:tcW w:w="39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17215DFC" w14:textId="77777777">
            <w:pPr>
              <w:spacing w:after="0" w:line="276" w:lineRule="auto"/>
              <w:rPr>
                <w:rFonts w:ascii="Times New Roman" w:hAnsi="Times New Roman"/>
                <w:sz w:val="24"/>
                <w:szCs w:val="24"/>
                <w:lang w:val="lv-LV"/>
              </w:rPr>
            </w:pPr>
            <w:r>
              <w:rPr>
                <w:rFonts w:ascii="Times New Roman" w:hAnsi="Times New Roman"/>
                <w:sz w:val="24"/>
                <w:szCs w:val="24"/>
                <w:lang w:val="lv-LV"/>
              </w:rPr>
              <w:t>2</w:t>
            </w:r>
          </w:p>
        </w:tc>
        <w:tc>
          <w:tcPr>
            <w:tcW w:w="367" w:type="pct"/>
            <w:tcBorders>
              <w:top w:val="single" w:color="000000" w:sz="4" w:space="0"/>
              <w:left w:val="single" w:color="000000" w:sz="4" w:space="0"/>
              <w:bottom w:val="single" w:color="000000" w:sz="4" w:space="0"/>
              <w:right w:val="single" w:color="000000" w:sz="4" w:space="0"/>
            </w:tcBorders>
          </w:tcPr>
          <w:p w:rsidR="00A82673" w:rsidP="00DE5D8E" w:rsidRDefault="00A82673" w14:paraId="761F3EF8" w14:textId="77777777">
            <w:pPr>
              <w:spacing w:after="0" w:line="276" w:lineRule="auto"/>
              <w:rPr>
                <w:rFonts w:ascii="Times New Roman" w:hAnsi="Times New Roman"/>
                <w:sz w:val="24"/>
                <w:szCs w:val="24"/>
                <w:lang w:val="lv-LV"/>
              </w:rPr>
            </w:pPr>
            <w:r>
              <w:rPr>
                <w:rFonts w:ascii="Times New Roman" w:hAnsi="Times New Roman"/>
                <w:sz w:val="24"/>
                <w:szCs w:val="24"/>
                <w:lang w:val="lv-LV"/>
              </w:rPr>
              <w:t>40</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27BFB9AA" w14:textId="77777777">
            <w:pPr>
              <w:spacing w:after="0" w:line="276" w:lineRule="auto"/>
              <w:rPr>
                <w:rFonts w:ascii="Times New Roman" w:hAnsi="Times New Roman"/>
                <w:sz w:val="24"/>
                <w:szCs w:val="24"/>
                <w:lang w:val="lv-LV"/>
              </w:rPr>
            </w:pPr>
            <w:r>
              <w:rPr>
                <w:rFonts w:ascii="Times New Roman" w:hAnsi="Times New Roman"/>
                <w:sz w:val="24"/>
                <w:szCs w:val="24"/>
                <w:lang w:val="lv-LV"/>
              </w:rPr>
              <w:t>&lt;1%</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0142751F" w14:textId="77777777">
            <w:pPr>
              <w:spacing w:after="0" w:line="276" w:lineRule="auto"/>
              <w:rPr>
                <w:rFonts w:ascii="Times New Roman" w:hAnsi="Times New Roman"/>
                <w:sz w:val="24"/>
                <w:szCs w:val="24"/>
                <w:lang w:val="lv-LV"/>
              </w:rPr>
            </w:pPr>
            <w:r>
              <w:rPr>
                <w:rFonts w:ascii="Times New Roman" w:hAnsi="Times New Roman"/>
                <w:sz w:val="24"/>
                <w:szCs w:val="24"/>
                <w:lang w:val="lv-LV"/>
              </w:rPr>
              <w:t>&lt;1%</w:t>
            </w:r>
          </w:p>
        </w:tc>
        <w:tc>
          <w:tcPr>
            <w:tcW w:w="88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6D93C8E0" w14:textId="77777777">
            <w:pPr>
              <w:spacing w:after="0" w:line="276" w:lineRule="auto"/>
              <w:rPr>
                <w:rFonts w:ascii="Times New Roman" w:hAnsi="Times New Roman"/>
                <w:sz w:val="24"/>
                <w:szCs w:val="24"/>
                <w:lang w:val="lv-LV"/>
              </w:rPr>
            </w:pPr>
            <w:r>
              <w:rPr>
                <w:rFonts w:ascii="Times New Roman" w:hAnsi="Times New Roman"/>
                <w:sz w:val="24"/>
                <w:szCs w:val="24"/>
                <w:lang w:val="lv-LV"/>
              </w:rPr>
              <w:t>3</w:t>
            </w:r>
          </w:p>
        </w:tc>
        <w:tc>
          <w:tcPr>
            <w:tcW w:w="62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A82673" w:rsidP="00DE5D8E" w:rsidRDefault="00A82673" w14:paraId="598E366E" w14:textId="77777777">
            <w:pPr>
              <w:spacing w:after="0" w:line="276" w:lineRule="auto"/>
              <w:rPr>
                <w:rFonts w:ascii="Times New Roman" w:hAnsi="Times New Roman"/>
                <w:sz w:val="24"/>
                <w:szCs w:val="24"/>
                <w:lang w:val="lv-LV"/>
              </w:rPr>
            </w:pPr>
            <w:r>
              <w:rPr>
                <w:rFonts w:ascii="Times New Roman" w:hAnsi="Times New Roman"/>
                <w:sz w:val="24"/>
                <w:szCs w:val="24"/>
                <w:lang w:val="lv-LV"/>
              </w:rPr>
              <w:t>&lt;1 %</w:t>
            </w:r>
          </w:p>
        </w:tc>
      </w:tr>
    </w:tbl>
    <w:p w:rsidRPr="00685447" w:rsidR="00685447" w:rsidP="00DE5D8E" w:rsidRDefault="00685447" w14:paraId="1F52AB74" w14:textId="77777777">
      <w:pPr>
        <w:pStyle w:val="tv213"/>
        <w:spacing w:before="0" w:beforeAutospacing="0" w:after="0" w:afterAutospacing="0" w:line="276" w:lineRule="auto"/>
        <w:ind w:firstLine="567"/>
        <w:jc w:val="both"/>
        <w:rPr>
          <w:lang w:val="lv-LV"/>
        </w:rPr>
      </w:pPr>
    </w:p>
    <w:p w:rsidRPr="00685447" w:rsidR="00685447" w:rsidP="00DE5D8E" w:rsidRDefault="00685447" w14:paraId="368408C1" w14:textId="77777777">
      <w:pPr>
        <w:pStyle w:val="tv213"/>
        <w:spacing w:before="0" w:beforeAutospacing="0" w:after="0" w:afterAutospacing="0" w:line="276" w:lineRule="auto"/>
        <w:ind w:firstLine="567"/>
        <w:jc w:val="both"/>
        <w:rPr>
          <w:lang w:val="lv-LV"/>
        </w:rPr>
      </w:pPr>
    </w:p>
    <w:p w:rsidRPr="00AB0B56" w:rsidR="00FD484F" w:rsidP="00DE5D8E" w:rsidRDefault="00FD484F" w14:paraId="11835F26" w14:textId="7A48BCB2">
      <w:pPr>
        <w:pStyle w:val="Heading3"/>
        <w:spacing w:before="0" w:line="276" w:lineRule="auto"/>
      </w:pPr>
      <w:bookmarkStart w:name="_Toc214452989" w:id="44"/>
      <w:r w:rsidRPr="00AB0B56">
        <w:t>2.4.3. Zivis</w:t>
      </w:r>
      <w:bookmarkEnd w:id="44"/>
    </w:p>
    <w:p w:rsidR="009E569D" w:rsidP="00DE5D8E" w:rsidRDefault="00E61BFB" w14:paraId="6D7618FF" w14:textId="6F6AC8B7">
      <w:pPr>
        <w:pStyle w:val="tv213"/>
        <w:spacing w:before="0" w:beforeAutospacing="0" w:after="0" w:afterAutospacing="0" w:line="276" w:lineRule="auto"/>
        <w:ind w:firstLine="567"/>
        <w:jc w:val="both"/>
        <w:rPr>
          <w:lang w:val="lv-LV"/>
        </w:rPr>
      </w:pPr>
      <w:r w:rsidRPr="00AB0B56">
        <w:rPr>
          <w:lang w:val="lv-LV"/>
        </w:rPr>
        <w:t>Zivju faunas apraksts sagatavots</w:t>
      </w:r>
      <w:r w:rsidR="009E569D">
        <w:rPr>
          <w:lang w:val="lv-LV"/>
        </w:rPr>
        <w:t xml:space="preserve">, izmantojot informāciju par </w:t>
      </w:r>
      <w:r w:rsidRPr="00AB0B56">
        <w:rPr>
          <w:lang w:val="lv-LV"/>
        </w:rPr>
        <w:t>Burtniek</w:t>
      </w:r>
      <w:r w:rsidR="00F36DE0">
        <w:rPr>
          <w:lang w:val="lv-LV"/>
        </w:rPr>
        <w:t>a</w:t>
      </w:r>
      <w:r w:rsidRPr="00AB0B56">
        <w:rPr>
          <w:lang w:val="lv-LV"/>
        </w:rPr>
        <w:t xml:space="preserve"> ezerā iepriekš veiktajiem ihtiofaunas pētījumiem un citu literatūru</w:t>
      </w:r>
      <w:r w:rsidR="00484FE1">
        <w:rPr>
          <w:lang w:val="lv-LV"/>
        </w:rPr>
        <w:t xml:space="preserve"> </w:t>
      </w:r>
      <w:r w:rsidRPr="00484FE1" w:rsidR="00484FE1">
        <w:rPr>
          <w:lang w:val="lv-LV"/>
        </w:rPr>
        <w:t>(3.5. pielikums)</w:t>
      </w:r>
      <w:r w:rsidRPr="00AB0B56">
        <w:rPr>
          <w:lang w:val="lv-LV"/>
        </w:rPr>
        <w:t>. Ezerā pēdējo 15 gadu periodā ir veikti vairāki ar zivju resursiem saistīti pētījumi, kā arī veiktas atsevišķas kontrolzvejas.</w:t>
      </w:r>
    </w:p>
    <w:p w:rsidRPr="00AB0B56" w:rsidR="00E61BFB" w:rsidP="00DE5D8E" w:rsidRDefault="00E61BFB" w14:paraId="495D8BB7" w14:textId="46D1EEB7">
      <w:pPr>
        <w:pStyle w:val="tv213"/>
        <w:spacing w:before="0" w:beforeAutospacing="0" w:after="0" w:afterAutospacing="0" w:line="276" w:lineRule="auto"/>
        <w:ind w:firstLine="567"/>
        <w:jc w:val="both"/>
        <w:rPr>
          <w:lang w:val="lv-LV"/>
        </w:rPr>
      </w:pPr>
      <w:r w:rsidRPr="00AB0B56">
        <w:rPr>
          <w:lang w:val="lv-LV"/>
        </w:rPr>
        <w:t>Ar MK 12.03.2002. noteikumiem Nr. 118 „Noteikumi par virszemes un pazemes ūdeņu kvalitāti” Burtniek</w:t>
      </w:r>
      <w:r w:rsidR="00F36DE0">
        <w:rPr>
          <w:lang w:val="lv-LV"/>
        </w:rPr>
        <w:t>a</w:t>
      </w:r>
      <w:r w:rsidRPr="00AB0B56">
        <w:rPr>
          <w:lang w:val="lv-LV"/>
        </w:rPr>
        <w:t xml:space="preserve"> ezers ir noteikts par prioritārajiem karpveidīgo zivju ūdeņiem.</w:t>
      </w:r>
    </w:p>
    <w:p w:rsidRPr="00AB0B56" w:rsidR="00E61BFB" w:rsidP="00DE5D8E" w:rsidRDefault="00E61BFB" w14:paraId="24C5DA27" w14:textId="39988FEE">
      <w:pPr>
        <w:pStyle w:val="tv213"/>
        <w:spacing w:before="0" w:beforeAutospacing="0" w:after="0" w:afterAutospacing="0" w:line="276" w:lineRule="auto"/>
        <w:ind w:firstLine="567"/>
        <w:jc w:val="both"/>
        <w:rPr>
          <w:lang w:val="lv-LV"/>
        </w:rPr>
      </w:pPr>
      <w:r w:rsidRPr="00AB0B56">
        <w:rPr>
          <w:lang w:val="lv-LV"/>
        </w:rPr>
        <w:t>Burtniek</w:t>
      </w:r>
      <w:r w:rsidR="00F36DE0">
        <w:rPr>
          <w:lang w:val="lv-LV"/>
        </w:rPr>
        <w:t>a</w:t>
      </w:r>
      <w:r w:rsidRPr="00AB0B56">
        <w:rPr>
          <w:lang w:val="lv-LV"/>
        </w:rPr>
        <w:t xml:space="preserve"> ezera, kā arī ar ezeru savienoto upju lejteču zivju fauna ir daudzveidīga, tajā sastopama liela daļa no Latvijā konstatētajām saldūdens zivju sugām. Ezerā ik pa laikam tiek veikta zivju resursu papildināšana. </w:t>
      </w:r>
      <w:r w:rsidRPr="00AB0B56" w:rsidR="009E569D">
        <w:rPr>
          <w:lang w:val="lv-LV"/>
        </w:rPr>
        <w:t>Spriežot pēc nozvejas statistikas un licencētās makšķerēšanas lomu atskaišu datiem Burtniek</w:t>
      </w:r>
      <w:r w:rsidR="009E569D">
        <w:rPr>
          <w:lang w:val="lv-LV"/>
        </w:rPr>
        <w:t>a</w:t>
      </w:r>
      <w:r w:rsidRPr="00AB0B56" w:rsidR="009E569D">
        <w:rPr>
          <w:lang w:val="lv-LV"/>
        </w:rPr>
        <w:t xml:space="preserve"> ezerā, var secināt, ka saimnieciski nozīmīgākās zivju sugas ir zandarti un līdakas, taču salīdzinoši lielā daudzumā ezerā tiek iegūti arī līņi, plauži, pliči, asari, ruduļi un citu sugu zivis.</w:t>
      </w:r>
      <w:r w:rsidR="009E569D">
        <w:rPr>
          <w:lang w:val="lv-LV"/>
        </w:rPr>
        <w:t xml:space="preserve"> </w:t>
      </w:r>
      <w:r w:rsidRPr="00AB0B56">
        <w:rPr>
          <w:lang w:val="lv-LV"/>
        </w:rPr>
        <w:t xml:space="preserve">Zivju fauna </w:t>
      </w:r>
      <w:r w:rsidR="000E0C51">
        <w:rPr>
          <w:lang w:val="lv-LV"/>
        </w:rPr>
        <w:t>Burtnieka</w:t>
      </w:r>
      <w:r w:rsidRPr="00AB0B56">
        <w:rPr>
          <w:lang w:val="lv-LV"/>
        </w:rPr>
        <w:t xml:space="preserve"> ezerā ietekošo upju lejtecēs domājams būtiski neatšķiras no ezera zivju faunas un ir savstarpēji saistīta ar to.</w:t>
      </w:r>
    </w:p>
    <w:p w:rsidR="00A1590E" w:rsidP="00DE5D8E" w:rsidRDefault="009E569D" w14:paraId="689F6D3D" w14:textId="33EE4695">
      <w:pPr>
        <w:pStyle w:val="tv213"/>
        <w:spacing w:before="0" w:beforeAutospacing="0" w:after="0" w:afterAutospacing="0" w:line="276" w:lineRule="auto"/>
        <w:ind w:firstLine="567"/>
        <w:jc w:val="both"/>
        <w:rPr>
          <w:iCs/>
          <w:lang w:val="lv-LV"/>
        </w:rPr>
      </w:pPr>
      <w:r w:rsidRPr="00AB0B56">
        <w:rPr>
          <w:lang w:val="lv-LV"/>
        </w:rPr>
        <w:t>Burtniek</w:t>
      </w:r>
      <w:r>
        <w:rPr>
          <w:lang w:val="lv-LV"/>
        </w:rPr>
        <w:t>a</w:t>
      </w:r>
      <w:r w:rsidRPr="00AB0B56">
        <w:rPr>
          <w:lang w:val="lv-LV"/>
        </w:rPr>
        <w:t xml:space="preserve"> ezerā pēdējos gados konstatētas trīs īpaši aizsargājamās zivju sugas: akmeņgrauzis </w:t>
      </w:r>
      <w:r w:rsidRPr="00AB0B56">
        <w:rPr>
          <w:i/>
          <w:iCs/>
          <w:lang w:val="lv-LV"/>
        </w:rPr>
        <w:t>Cobitis taenia</w:t>
      </w:r>
      <w:r w:rsidRPr="00AB0B56">
        <w:rPr>
          <w:lang w:val="lv-LV"/>
        </w:rPr>
        <w:t xml:space="preserve">, ausleja </w:t>
      </w:r>
      <w:r w:rsidRPr="00AB0B56">
        <w:rPr>
          <w:i/>
          <w:iCs/>
          <w:lang w:val="lv-LV"/>
        </w:rPr>
        <w:t>Leucaspius delineatus</w:t>
      </w:r>
      <w:r w:rsidRPr="00AB0B56">
        <w:rPr>
          <w:lang w:val="lv-LV"/>
        </w:rPr>
        <w:t xml:space="preserve"> un salate </w:t>
      </w:r>
      <w:r w:rsidRPr="00AB0B56">
        <w:rPr>
          <w:i/>
          <w:iCs/>
          <w:lang w:val="lv-LV"/>
        </w:rPr>
        <w:t>Leuciscus aspius</w:t>
      </w:r>
      <w:r w:rsidR="00985E56">
        <w:rPr>
          <w:iCs/>
          <w:lang w:val="lv-LV"/>
        </w:rPr>
        <w:t xml:space="preserve"> (</w:t>
      </w:r>
      <w:r w:rsidRPr="00793030" w:rsidR="00985E56">
        <w:rPr>
          <w:lang w:val="lv-LV"/>
        </w:rPr>
        <w:t>2.</w:t>
      </w:r>
      <w:r w:rsidR="00985E56">
        <w:rPr>
          <w:lang w:val="lv-LV"/>
        </w:rPr>
        <w:t>3.4</w:t>
      </w:r>
      <w:r w:rsidRPr="00793030" w:rsidR="00985E56">
        <w:rPr>
          <w:lang w:val="lv-LV"/>
        </w:rPr>
        <w:t>.1.</w:t>
      </w:r>
      <w:r w:rsidRPr="003E13F7" w:rsidR="003E13F7">
        <w:rPr>
          <w:lang w:val="lv-LV"/>
        </w:rPr>
        <w:t xml:space="preserve"> </w:t>
      </w:r>
      <w:r w:rsidR="003E13F7">
        <w:rPr>
          <w:lang w:val="lv-LV"/>
        </w:rPr>
        <w:t>- 2.3.4.3</w:t>
      </w:r>
      <w:r w:rsidRPr="003E13F7" w:rsidR="003E13F7">
        <w:rPr>
          <w:lang w:val="lv-LV"/>
        </w:rPr>
        <w:t>.</w:t>
      </w:r>
      <w:r w:rsidR="00985E56">
        <w:rPr>
          <w:lang w:val="lv-LV"/>
        </w:rPr>
        <w:t xml:space="preserve"> </w:t>
      </w:r>
      <w:r w:rsidRPr="00F51407" w:rsidR="00985E56">
        <w:rPr>
          <w:lang w:val="lv-LV"/>
        </w:rPr>
        <w:t>tabula</w:t>
      </w:r>
      <w:r w:rsidR="00985E56">
        <w:rPr>
          <w:lang w:val="lv-LV"/>
        </w:rPr>
        <w:t>)</w:t>
      </w:r>
      <w:r w:rsidR="00A1590E">
        <w:rPr>
          <w:iCs/>
          <w:lang w:val="lv-LV"/>
        </w:rPr>
        <w:t xml:space="preserve"> taču ņemot vērā </w:t>
      </w:r>
      <w:r w:rsidRPr="00A1590E" w:rsidR="00A1590E">
        <w:rPr>
          <w:iCs/>
          <w:lang w:val="lv-LV"/>
        </w:rPr>
        <w:t>DL “Burtnieka ezera pļavas”</w:t>
      </w:r>
      <w:r w:rsidR="00A1590E">
        <w:rPr>
          <w:iCs/>
          <w:lang w:val="lv-LV"/>
        </w:rPr>
        <w:t xml:space="preserve"> ietilpstošo ezera platību (24,2 ha no ezera kopējās </w:t>
      </w:r>
      <w:r w:rsidRPr="00A1590E" w:rsidR="00A1590E">
        <w:rPr>
          <w:iCs/>
          <w:lang w:val="lv-LV"/>
        </w:rPr>
        <w:t>4000 ha</w:t>
      </w:r>
      <w:r w:rsidR="00A1590E">
        <w:rPr>
          <w:iCs/>
          <w:lang w:val="lv-LV"/>
        </w:rPr>
        <w:t xml:space="preserve"> platības) </w:t>
      </w:r>
      <w:r w:rsidR="005C03E0">
        <w:rPr>
          <w:iCs/>
          <w:lang w:val="lv-LV"/>
        </w:rPr>
        <w:t xml:space="preserve">uz </w:t>
      </w:r>
      <w:r w:rsidR="00A1590E">
        <w:rPr>
          <w:iCs/>
          <w:lang w:val="lv-LV"/>
        </w:rPr>
        <w:t xml:space="preserve">DL </w:t>
      </w:r>
      <w:r w:rsidR="005C03E0">
        <w:rPr>
          <w:iCs/>
          <w:lang w:val="lv-LV"/>
        </w:rPr>
        <w:t xml:space="preserve">teritoriju faktiski </w:t>
      </w:r>
      <w:r w:rsidR="00C55946">
        <w:rPr>
          <w:iCs/>
          <w:lang w:val="lv-LV"/>
        </w:rPr>
        <w:t xml:space="preserve">attiecināms </w:t>
      </w:r>
      <w:r w:rsidR="00A1590E">
        <w:rPr>
          <w:iCs/>
          <w:lang w:val="lv-LV"/>
        </w:rPr>
        <w:t>tikai akmeņgrau</w:t>
      </w:r>
      <w:r w:rsidR="005C03E0">
        <w:rPr>
          <w:iCs/>
          <w:lang w:val="lv-LV"/>
        </w:rPr>
        <w:t>zi</w:t>
      </w:r>
      <w:r w:rsidR="00C55946">
        <w:rPr>
          <w:iCs/>
          <w:lang w:val="lv-LV"/>
        </w:rPr>
        <w:t>s</w:t>
      </w:r>
      <w:r w:rsidR="005C03E0">
        <w:rPr>
          <w:iCs/>
          <w:lang w:val="lv-LV"/>
        </w:rPr>
        <w:t xml:space="preserve"> un </w:t>
      </w:r>
      <w:r w:rsidR="00C55946">
        <w:rPr>
          <w:iCs/>
          <w:lang w:val="lv-LV"/>
        </w:rPr>
        <w:t>ausleja</w:t>
      </w:r>
      <w:r w:rsidR="005C03E0">
        <w:rPr>
          <w:iCs/>
          <w:lang w:val="lv-LV"/>
        </w:rPr>
        <w:t>.</w:t>
      </w:r>
    </w:p>
    <w:p w:rsidR="004F1E65" w:rsidP="00DE5D8E" w:rsidRDefault="004F1E65" w14:paraId="2FC8031F" w14:textId="77777777">
      <w:pPr>
        <w:widowControl w:val="0"/>
        <w:autoSpaceDE w:val="0"/>
        <w:autoSpaceDN w:val="0"/>
        <w:adjustRightInd w:val="0"/>
        <w:spacing w:after="0" w:line="276" w:lineRule="auto"/>
        <w:jc w:val="right"/>
        <w:rPr>
          <w:rFonts w:ascii="Times New Roman" w:hAnsi="Times New Roman" w:eastAsia="Times New Roman" w:cs="Times New Roman"/>
          <w:sz w:val="24"/>
          <w:szCs w:val="24"/>
          <w:lang w:val="lv-LV"/>
        </w:rPr>
      </w:pPr>
    </w:p>
    <w:p w:rsidRPr="00AB0B56" w:rsidR="00985E56" w:rsidP="00DE5D8E" w:rsidRDefault="00985E56" w14:paraId="0D41A264" w14:textId="08C6055A">
      <w:pPr>
        <w:widowControl w:val="0"/>
        <w:autoSpaceDE w:val="0"/>
        <w:autoSpaceDN w:val="0"/>
        <w:adjustRightInd w:val="0"/>
        <w:spacing w:after="0" w:line="276" w:lineRule="auto"/>
        <w:jc w:val="right"/>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2.4.3.1. tabula</w:t>
      </w:r>
    </w:p>
    <w:p w:rsidRPr="00AB0B56" w:rsidR="00985E56" w:rsidP="00DE5D8E" w:rsidRDefault="00985E56" w14:paraId="29FF8D2D" w14:textId="77777777">
      <w:pPr>
        <w:widowControl w:val="0"/>
        <w:autoSpaceDE w:val="0"/>
        <w:autoSpaceDN w:val="0"/>
        <w:adjustRightInd w:val="0"/>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Burtniek</w:t>
      </w:r>
      <w:r>
        <w:rPr>
          <w:rFonts w:ascii="Times New Roman" w:hAnsi="Times New Roman" w:eastAsia="Times New Roman" w:cs="Times New Roman"/>
          <w:sz w:val="24"/>
          <w:szCs w:val="24"/>
          <w:lang w:val="lv-LV"/>
        </w:rPr>
        <w:t xml:space="preserve">a </w:t>
      </w:r>
      <w:r w:rsidRPr="00AB0B56">
        <w:rPr>
          <w:rFonts w:ascii="Times New Roman" w:hAnsi="Times New Roman" w:eastAsia="Times New Roman" w:cs="Times New Roman"/>
          <w:sz w:val="24"/>
          <w:szCs w:val="24"/>
          <w:lang w:val="lv-LV"/>
        </w:rPr>
        <w:t>ezera īpaši aizsargājamās zivju sugas</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651"/>
        <w:gridCol w:w="2722"/>
        <w:gridCol w:w="1923"/>
        <w:gridCol w:w="1823"/>
        <w:gridCol w:w="1843"/>
      </w:tblGrid>
      <w:tr w:rsidRPr="005C03E0" w:rsidR="00985E56" w:rsidTr="00487DE0" w14:paraId="556B8D7B" w14:textId="77777777">
        <w:trPr>
          <w:jc w:val="center"/>
        </w:trPr>
        <w:tc>
          <w:tcPr>
            <w:tcW w:w="829" w:type="pct"/>
            <w:vMerge w:val="restart"/>
            <w:tcBorders>
              <w:top w:val="single" w:color="auto" w:sz="4" w:space="0"/>
              <w:left w:val="single" w:color="auto" w:sz="4" w:space="0"/>
              <w:right w:val="single" w:color="auto" w:sz="4" w:space="0"/>
            </w:tcBorders>
          </w:tcPr>
          <w:p w:rsidRPr="00AB0B56" w:rsidR="00985E56" w:rsidP="00DE5D8E" w:rsidRDefault="00985E56" w14:paraId="4BD7CFB0" w14:textId="77777777">
            <w:pPr>
              <w:spacing w:after="0" w:line="276" w:lineRule="auto"/>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Suga</w:t>
            </w:r>
          </w:p>
        </w:tc>
        <w:tc>
          <w:tcPr>
            <w:tcW w:w="1366" w:type="pct"/>
            <w:vMerge w:val="restart"/>
            <w:tcBorders>
              <w:top w:val="single" w:color="auto" w:sz="4" w:space="0"/>
              <w:left w:val="single" w:color="auto" w:sz="4" w:space="0"/>
              <w:right w:val="single" w:color="auto" w:sz="4" w:space="0"/>
            </w:tcBorders>
          </w:tcPr>
          <w:p w:rsidRPr="00AB0B56" w:rsidR="00985E56" w:rsidP="00DE5D8E" w:rsidRDefault="00985E56" w14:paraId="314772B2"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Konstatācijas gads</w:t>
            </w:r>
          </w:p>
        </w:tc>
        <w:tc>
          <w:tcPr>
            <w:tcW w:w="2805" w:type="pct"/>
            <w:gridSpan w:val="3"/>
            <w:tcBorders>
              <w:top w:val="single" w:color="auto" w:sz="4" w:space="0"/>
              <w:left w:val="single" w:color="auto" w:sz="4" w:space="0"/>
              <w:bottom w:val="single" w:color="auto" w:sz="4" w:space="0"/>
              <w:right w:val="single" w:color="auto" w:sz="4" w:space="0"/>
            </w:tcBorders>
          </w:tcPr>
          <w:p w:rsidRPr="00AB0B56" w:rsidR="00985E56" w:rsidP="00DE5D8E" w:rsidRDefault="00985E56" w14:paraId="1D07F5C0"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Normatīvais akts</w:t>
            </w:r>
          </w:p>
        </w:tc>
      </w:tr>
      <w:tr w:rsidRPr="00AB0B56" w:rsidR="00985E56" w:rsidTr="00487DE0" w14:paraId="1E97FF9C" w14:textId="77777777">
        <w:trPr>
          <w:jc w:val="center"/>
        </w:trPr>
        <w:tc>
          <w:tcPr>
            <w:tcW w:w="829" w:type="pct"/>
            <w:vMerge/>
            <w:tcBorders>
              <w:left w:val="single" w:color="auto" w:sz="4" w:space="0"/>
              <w:bottom w:val="single" w:color="auto" w:sz="4" w:space="0"/>
              <w:right w:val="single" w:color="auto" w:sz="4" w:space="0"/>
            </w:tcBorders>
          </w:tcPr>
          <w:p w:rsidRPr="00AB0B56" w:rsidR="00985E56" w:rsidP="00DE5D8E" w:rsidRDefault="00985E56" w14:paraId="1A1F9382" w14:textId="77777777">
            <w:pPr>
              <w:spacing w:after="0" w:line="276" w:lineRule="auto"/>
              <w:rPr>
                <w:rFonts w:ascii="Times New Roman" w:hAnsi="Times New Roman" w:eastAsia="Times New Roman" w:cs="Times New Roman"/>
                <w:sz w:val="24"/>
                <w:szCs w:val="24"/>
                <w:lang w:val="lv-LV"/>
              </w:rPr>
            </w:pPr>
          </w:p>
        </w:tc>
        <w:tc>
          <w:tcPr>
            <w:tcW w:w="1366" w:type="pct"/>
            <w:vMerge/>
            <w:tcBorders>
              <w:left w:val="single" w:color="auto" w:sz="4" w:space="0"/>
              <w:bottom w:val="single" w:color="auto" w:sz="4" w:space="0"/>
              <w:right w:val="single" w:color="auto" w:sz="4" w:space="0"/>
            </w:tcBorders>
          </w:tcPr>
          <w:p w:rsidRPr="00AB0B56" w:rsidR="00985E56" w:rsidP="00DE5D8E" w:rsidRDefault="00985E56" w14:paraId="486AA450" w14:textId="77777777">
            <w:pPr>
              <w:spacing w:after="0" w:line="276" w:lineRule="auto"/>
              <w:jc w:val="center"/>
              <w:rPr>
                <w:rFonts w:ascii="Times New Roman" w:hAnsi="Times New Roman" w:eastAsia="Times New Roman" w:cs="Times New Roman"/>
                <w:sz w:val="24"/>
                <w:szCs w:val="24"/>
                <w:lang w:val="lv-LV"/>
              </w:rPr>
            </w:pPr>
          </w:p>
        </w:tc>
        <w:tc>
          <w:tcPr>
            <w:tcW w:w="96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3E2E72D8"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 xml:space="preserve">Direktīva 92/43/EEK </w:t>
            </w:r>
            <w:r w:rsidRPr="00F913BF">
              <w:rPr>
                <w:rFonts w:ascii="Times New Roman" w:hAnsi="Times New Roman" w:eastAsia="Times New Roman" w:cs="Times New Roman"/>
                <w:sz w:val="24"/>
                <w:szCs w:val="24"/>
                <w:vertAlign w:val="superscript"/>
                <w:lang w:val="lv-LV"/>
              </w:rPr>
              <w:t>1</w:t>
            </w:r>
          </w:p>
        </w:tc>
        <w:tc>
          <w:tcPr>
            <w:tcW w:w="91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16F8A3E2"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 xml:space="preserve">Bernes konvencija </w:t>
            </w:r>
            <w:r w:rsidRPr="00F913BF">
              <w:rPr>
                <w:rFonts w:ascii="Times New Roman" w:hAnsi="Times New Roman" w:eastAsia="Times New Roman" w:cs="Times New Roman"/>
                <w:sz w:val="24"/>
                <w:szCs w:val="24"/>
                <w:vertAlign w:val="superscript"/>
                <w:lang w:val="lv-LV"/>
              </w:rPr>
              <w:t>2</w:t>
            </w:r>
          </w:p>
        </w:tc>
        <w:tc>
          <w:tcPr>
            <w:tcW w:w="92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5BB3DFA7"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 xml:space="preserve">MK noteikumi Nr. 396 </w:t>
            </w:r>
            <w:r w:rsidRPr="00F913BF">
              <w:rPr>
                <w:rFonts w:ascii="Times New Roman" w:hAnsi="Times New Roman" w:eastAsia="Times New Roman" w:cs="Times New Roman"/>
                <w:sz w:val="24"/>
                <w:szCs w:val="24"/>
                <w:vertAlign w:val="superscript"/>
                <w:lang w:val="lv-LV"/>
              </w:rPr>
              <w:t>3</w:t>
            </w:r>
          </w:p>
        </w:tc>
      </w:tr>
      <w:tr w:rsidRPr="00AB0B56" w:rsidR="00985E56" w:rsidTr="00487DE0" w14:paraId="277159DD" w14:textId="77777777">
        <w:trPr>
          <w:jc w:val="center"/>
        </w:trPr>
        <w:tc>
          <w:tcPr>
            <w:tcW w:w="829"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4835B367" w14:textId="77777777">
            <w:pPr>
              <w:spacing w:after="0" w:line="276" w:lineRule="auto"/>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Akmeņgrauzis</w:t>
            </w:r>
          </w:p>
        </w:tc>
        <w:tc>
          <w:tcPr>
            <w:tcW w:w="1366"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4F3044F1"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2023; 2014*; 2006; 2001; 1996; 1994; 1980.</w:t>
            </w:r>
          </w:p>
        </w:tc>
        <w:tc>
          <w:tcPr>
            <w:tcW w:w="96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09D1B92E"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w:t>
            </w:r>
          </w:p>
        </w:tc>
        <w:tc>
          <w:tcPr>
            <w:tcW w:w="91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4DB9D534"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w:t>
            </w:r>
          </w:p>
        </w:tc>
        <w:tc>
          <w:tcPr>
            <w:tcW w:w="92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6D350E45" w14:textId="77777777">
            <w:pPr>
              <w:spacing w:after="0" w:line="276" w:lineRule="auto"/>
              <w:jc w:val="center"/>
              <w:rPr>
                <w:rFonts w:ascii="Times New Roman" w:hAnsi="Times New Roman" w:eastAsia="Times New Roman" w:cs="Times New Roman"/>
                <w:sz w:val="24"/>
                <w:szCs w:val="24"/>
                <w:lang w:val="lv-LV"/>
              </w:rPr>
            </w:pPr>
          </w:p>
        </w:tc>
      </w:tr>
      <w:tr w:rsidRPr="00AB0B56" w:rsidR="00985E56" w:rsidTr="00487DE0" w14:paraId="69895BFA" w14:textId="77777777">
        <w:trPr>
          <w:jc w:val="center"/>
        </w:trPr>
        <w:tc>
          <w:tcPr>
            <w:tcW w:w="829"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4291433C" w14:textId="77777777">
            <w:pPr>
              <w:spacing w:after="0" w:line="276" w:lineRule="auto"/>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Ausleja</w:t>
            </w:r>
          </w:p>
        </w:tc>
        <w:tc>
          <w:tcPr>
            <w:tcW w:w="1366"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59CD275E"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2020; 2006; 2001</w:t>
            </w:r>
          </w:p>
        </w:tc>
        <w:tc>
          <w:tcPr>
            <w:tcW w:w="96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2E6C216F" w14:textId="77777777">
            <w:pPr>
              <w:spacing w:after="0" w:line="276" w:lineRule="auto"/>
              <w:jc w:val="center"/>
              <w:rPr>
                <w:rFonts w:ascii="Times New Roman" w:hAnsi="Times New Roman" w:eastAsia="Times New Roman" w:cs="Times New Roman"/>
                <w:sz w:val="24"/>
                <w:szCs w:val="24"/>
                <w:lang w:val="lv-LV"/>
              </w:rPr>
            </w:pPr>
          </w:p>
        </w:tc>
        <w:tc>
          <w:tcPr>
            <w:tcW w:w="91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054B6277"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w:t>
            </w:r>
          </w:p>
        </w:tc>
        <w:tc>
          <w:tcPr>
            <w:tcW w:w="92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380D191E" w14:textId="77777777">
            <w:pPr>
              <w:spacing w:after="0" w:line="276" w:lineRule="auto"/>
              <w:jc w:val="center"/>
              <w:rPr>
                <w:rFonts w:ascii="Times New Roman" w:hAnsi="Times New Roman" w:eastAsia="Times New Roman" w:cs="Times New Roman"/>
                <w:sz w:val="24"/>
                <w:szCs w:val="24"/>
                <w:lang w:val="lv-LV"/>
              </w:rPr>
            </w:pPr>
          </w:p>
        </w:tc>
      </w:tr>
      <w:tr w:rsidRPr="00AB0B56" w:rsidR="00985E56" w:rsidTr="00487DE0" w14:paraId="50636B18" w14:textId="77777777">
        <w:trPr>
          <w:jc w:val="center"/>
        </w:trPr>
        <w:tc>
          <w:tcPr>
            <w:tcW w:w="829"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559A7BFB" w14:textId="77777777">
            <w:pPr>
              <w:spacing w:after="0" w:line="276" w:lineRule="auto"/>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Salate</w:t>
            </w:r>
          </w:p>
        </w:tc>
        <w:tc>
          <w:tcPr>
            <w:tcW w:w="1366"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2293372F"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2014*</w:t>
            </w:r>
          </w:p>
        </w:tc>
        <w:tc>
          <w:tcPr>
            <w:tcW w:w="96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04B8C83D"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w:t>
            </w:r>
          </w:p>
        </w:tc>
        <w:tc>
          <w:tcPr>
            <w:tcW w:w="91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3FE68E8C" w14:textId="77777777">
            <w:pPr>
              <w:spacing w:after="0" w:line="276" w:lineRule="auto"/>
              <w:jc w:val="center"/>
              <w:rPr>
                <w:rFonts w:ascii="Times New Roman" w:hAnsi="Times New Roman" w:eastAsia="Times New Roman" w:cs="Times New Roman"/>
                <w:sz w:val="24"/>
                <w:szCs w:val="24"/>
                <w:lang w:val="lv-LV"/>
              </w:rPr>
            </w:pPr>
          </w:p>
        </w:tc>
        <w:tc>
          <w:tcPr>
            <w:tcW w:w="925" w:type="pct"/>
            <w:tcBorders>
              <w:top w:val="single" w:color="auto" w:sz="4" w:space="0"/>
              <w:left w:val="single" w:color="auto" w:sz="4" w:space="0"/>
              <w:bottom w:val="single" w:color="auto" w:sz="4" w:space="0"/>
              <w:right w:val="single" w:color="auto" w:sz="4" w:space="0"/>
            </w:tcBorders>
          </w:tcPr>
          <w:p w:rsidRPr="00AB0B56" w:rsidR="00985E56" w:rsidP="00DE5D8E" w:rsidRDefault="00985E56" w14:paraId="0AF76828" w14:textId="77777777">
            <w:pPr>
              <w:spacing w:after="0" w:line="276" w:lineRule="auto"/>
              <w:jc w:val="center"/>
              <w:rPr>
                <w:rFonts w:ascii="Times New Roman" w:hAnsi="Times New Roman" w:eastAsia="Times New Roman" w:cs="Times New Roman"/>
                <w:sz w:val="24"/>
                <w:szCs w:val="24"/>
                <w:lang w:val="lv-LV"/>
              </w:rPr>
            </w:pPr>
            <w:r w:rsidRPr="00AB0B56">
              <w:rPr>
                <w:rFonts w:ascii="Times New Roman" w:hAnsi="Times New Roman" w:eastAsia="Times New Roman" w:cs="Times New Roman"/>
                <w:sz w:val="24"/>
                <w:szCs w:val="24"/>
                <w:lang w:val="lv-LV"/>
              </w:rPr>
              <w:t>+</w:t>
            </w:r>
          </w:p>
        </w:tc>
      </w:tr>
    </w:tbl>
    <w:p w:rsidRPr="00F913BF" w:rsidR="00985E56" w:rsidP="00DE5D8E" w:rsidRDefault="00985E56" w14:paraId="11106A23" w14:textId="77777777">
      <w:pPr>
        <w:spacing w:after="0" w:line="276" w:lineRule="auto"/>
        <w:jc w:val="both"/>
        <w:rPr>
          <w:rFonts w:ascii="Times New Roman" w:hAnsi="Times New Roman" w:eastAsia="Times New Roman" w:cs="Times New Roman"/>
          <w:lang w:val="lv-LV"/>
        </w:rPr>
      </w:pPr>
      <w:r w:rsidRPr="00F913BF">
        <w:rPr>
          <w:rFonts w:ascii="Times New Roman" w:hAnsi="Times New Roman" w:eastAsia="Times New Roman" w:cs="Times New Roman"/>
          <w:vertAlign w:val="superscript"/>
          <w:lang w:val="lv-LV"/>
        </w:rPr>
        <w:t>1</w:t>
      </w:r>
      <w:r w:rsidRPr="00F913BF">
        <w:rPr>
          <w:rFonts w:ascii="Times New Roman" w:hAnsi="Times New Roman" w:eastAsia="Times New Roman" w:cs="Times New Roman"/>
          <w:lang w:val="lv-LV"/>
        </w:rPr>
        <w:t xml:space="preserve"> - Eiropas Padomes 1992. gada 21. maija Direktīva 92/43/EEK par dabisko biotopu, savvaļas faunas un floras aizsardzību;</w:t>
      </w:r>
    </w:p>
    <w:p w:rsidRPr="00F913BF" w:rsidR="00985E56" w:rsidP="00DE5D8E" w:rsidRDefault="00985E56" w14:paraId="3DC48234" w14:textId="77777777">
      <w:pPr>
        <w:spacing w:after="0" w:line="276" w:lineRule="auto"/>
        <w:ind w:left="567" w:hanging="567"/>
        <w:jc w:val="both"/>
        <w:rPr>
          <w:rFonts w:ascii="Times New Roman" w:hAnsi="Times New Roman" w:eastAsia="Times New Roman" w:cs="Times New Roman"/>
          <w:lang w:val="lv-LV"/>
        </w:rPr>
      </w:pPr>
      <w:r w:rsidRPr="00F913BF">
        <w:rPr>
          <w:rFonts w:ascii="Times New Roman" w:hAnsi="Times New Roman" w:eastAsia="Times New Roman" w:cs="Times New Roman"/>
          <w:vertAlign w:val="superscript"/>
          <w:lang w:val="lv-LV"/>
        </w:rPr>
        <w:t>2</w:t>
      </w:r>
      <w:r w:rsidRPr="00F913BF">
        <w:rPr>
          <w:rFonts w:ascii="Times New Roman" w:hAnsi="Times New Roman" w:eastAsia="Times New Roman" w:cs="Times New Roman"/>
          <w:lang w:val="lv-LV"/>
        </w:rPr>
        <w:t xml:space="preserve"> - 1979. gada Bernes konvencija par Eiropas dzīvās dabas un dabisko dzīvotņu aizsardzību;</w:t>
      </w:r>
    </w:p>
    <w:p w:rsidRPr="00F913BF" w:rsidR="00985E56" w:rsidP="00DE5D8E" w:rsidRDefault="00985E56" w14:paraId="36C3D54A" w14:textId="77777777">
      <w:pPr>
        <w:spacing w:after="0" w:line="276" w:lineRule="auto"/>
        <w:jc w:val="both"/>
        <w:rPr>
          <w:rFonts w:ascii="Times New Roman" w:hAnsi="Times New Roman" w:eastAsia="Times New Roman" w:cs="Times New Roman"/>
          <w:lang w:val="lv-LV"/>
        </w:rPr>
      </w:pPr>
      <w:r w:rsidRPr="00F913BF">
        <w:rPr>
          <w:rFonts w:ascii="Times New Roman" w:hAnsi="Times New Roman" w:eastAsia="Times New Roman" w:cs="Times New Roman"/>
          <w:vertAlign w:val="superscript"/>
          <w:lang w:val="lv-LV"/>
        </w:rPr>
        <w:t>3</w:t>
      </w:r>
      <w:r w:rsidRPr="00F913BF">
        <w:rPr>
          <w:rFonts w:ascii="Times New Roman" w:hAnsi="Times New Roman" w:eastAsia="Times New Roman" w:cs="Times New Roman"/>
          <w:lang w:val="lv-LV"/>
        </w:rPr>
        <w:t xml:space="preserve"> - MK 14.11.2000. noteikumi Nr. 396 ''Noteikumi par īpaši aizsargājamo sugu un ierobežoti izmantojamo īpaši aizsargājamo sugu sarakstu''.</w:t>
      </w:r>
    </w:p>
    <w:p w:rsidR="00F913BF" w:rsidP="00DE5D8E" w:rsidRDefault="00985E56" w14:paraId="3F69B7A4" w14:textId="1BAC7464">
      <w:pPr>
        <w:pStyle w:val="tv213"/>
        <w:spacing w:before="0" w:beforeAutospacing="0" w:after="0" w:afterAutospacing="0" w:line="276" w:lineRule="auto"/>
        <w:ind w:firstLine="567"/>
        <w:jc w:val="both"/>
        <w:rPr>
          <w:b/>
          <w:sz w:val="22"/>
          <w:szCs w:val="22"/>
          <w:lang w:val="lv-LV"/>
        </w:rPr>
      </w:pPr>
      <w:r w:rsidRPr="00F913BF">
        <w:rPr>
          <w:sz w:val="22"/>
          <w:szCs w:val="22"/>
          <w:lang w:val="lv-LV"/>
        </w:rPr>
        <w:t>* - 2013-2015. gadu pētījuma periods; nav atzīmēts, kurā gadā sugu īpatņi konstatēti</w:t>
      </w:r>
      <w:r w:rsidR="00F913BF">
        <w:rPr>
          <w:b/>
          <w:sz w:val="22"/>
          <w:szCs w:val="22"/>
          <w:lang w:val="lv-LV"/>
        </w:rPr>
        <w:t>.</w:t>
      </w:r>
    </w:p>
    <w:p w:rsidRPr="00F913BF" w:rsidR="0002385F" w:rsidP="00DE5D8E" w:rsidRDefault="0002385F" w14:paraId="1993232E" w14:textId="77777777">
      <w:pPr>
        <w:pStyle w:val="tv213"/>
        <w:spacing w:before="0" w:beforeAutospacing="0" w:after="0" w:afterAutospacing="0" w:line="276" w:lineRule="auto"/>
        <w:ind w:firstLine="567"/>
        <w:jc w:val="both"/>
        <w:rPr>
          <w:b/>
          <w:sz w:val="22"/>
          <w:szCs w:val="22"/>
          <w:lang w:val="lv-LV"/>
        </w:rPr>
      </w:pPr>
    </w:p>
    <w:p w:rsidR="00F913BF" w:rsidP="00DE5D8E" w:rsidRDefault="00F913BF" w14:paraId="10976508" w14:textId="694B95A0">
      <w:pPr>
        <w:pStyle w:val="tv213"/>
        <w:spacing w:before="0" w:beforeAutospacing="0" w:after="0" w:afterAutospacing="0" w:line="276" w:lineRule="auto"/>
        <w:ind w:firstLine="567"/>
        <w:jc w:val="both"/>
        <w:rPr>
          <w:lang w:val="lv-LV"/>
        </w:rPr>
      </w:pPr>
      <w:r w:rsidRPr="00471C65">
        <w:rPr>
          <w:b/>
          <w:lang w:val="lv-LV"/>
        </w:rPr>
        <w:t>Akmeņgrauzis</w:t>
      </w:r>
      <w:r w:rsidRPr="00AB0B56">
        <w:rPr>
          <w:lang w:val="lv-LV"/>
        </w:rPr>
        <w:t xml:space="preserve"> </w:t>
      </w:r>
      <w:r>
        <w:rPr>
          <w:lang w:val="lv-LV"/>
        </w:rPr>
        <w:t>Burtnieka</w:t>
      </w:r>
      <w:r w:rsidRPr="00AB0B56">
        <w:rPr>
          <w:lang w:val="lv-LV"/>
        </w:rPr>
        <w:t xml:space="preserve"> ezerā tiek konstatēts</w:t>
      </w:r>
      <w:r w:rsidRPr="00471C65">
        <w:rPr>
          <w:lang w:val="lv-LV"/>
        </w:rPr>
        <w:t xml:space="preserve"> </w:t>
      </w:r>
      <w:r w:rsidRPr="00AB0B56">
        <w:rPr>
          <w:lang w:val="lv-LV"/>
        </w:rPr>
        <w:t>regulāri, kas norāda uz stabilu populāciju. Latvijā akmeņgrauzis bieži sastopams gan upēs, gan ezeros. Speciāli pētījumi ar mērķi novērtēt akmeņgraužu populāciju stāvokli Latvijā nav veikti, taču veiktās kontrolzvejas liecina, ka akmeņgraužu sastopamība valsts mērogā nav samazinājusies. Apdraudējumi un stresi akmeņgraužu populācijām Latvijā nav speciāli pētīti, taču domājams, ka galvenais apdraudējums var būt dažādi grunts izstrādes darbi un ķīmisks piesārņojums, kam parasti ir lokāls mērogs un, kas, ņemot vērā sugas plašo sastopamību, neatstāj būtisku ietekmi uz populāciju stāvokli valstī kopumā. Projekta LIFE FOR ietvaros veiktajā novērtējumā pēc IUCN kritērijiem sugas stāvoklis Latvijā ir novērtēts kā drošs (LC jeb least concerned).</w:t>
      </w:r>
    </w:p>
    <w:p w:rsidRPr="00AB0B56" w:rsidR="00C86C19" w:rsidP="00DE5D8E" w:rsidRDefault="00C86C19" w14:paraId="52CCA5CB" w14:textId="77777777">
      <w:pPr>
        <w:pStyle w:val="tv213"/>
        <w:spacing w:before="0" w:beforeAutospacing="0" w:after="0" w:afterAutospacing="0" w:line="276" w:lineRule="auto"/>
        <w:ind w:firstLine="567"/>
        <w:jc w:val="both"/>
        <w:rPr>
          <w:lang w:val="lv-LV"/>
        </w:rPr>
      </w:pPr>
    </w:p>
    <w:p w:rsidR="00F913BF" w:rsidP="00DE5D8E" w:rsidRDefault="00F913BF" w14:paraId="1B0B9FED" w14:textId="44A8658F">
      <w:pPr>
        <w:pStyle w:val="tv213"/>
        <w:spacing w:before="0" w:beforeAutospacing="0" w:after="0" w:afterAutospacing="0" w:line="276" w:lineRule="auto"/>
        <w:ind w:firstLine="567"/>
        <w:jc w:val="both"/>
        <w:rPr>
          <w:lang w:val="lv-LV"/>
        </w:rPr>
      </w:pPr>
      <w:r w:rsidRPr="00AB0B56">
        <w:rPr>
          <w:lang w:val="lv-LV"/>
        </w:rPr>
        <w:t xml:space="preserve">Lai arī tiek konstatēta neregulāri, acīmredzot </w:t>
      </w:r>
      <w:r>
        <w:rPr>
          <w:lang w:val="lv-LV"/>
        </w:rPr>
        <w:t>Burtnieka</w:t>
      </w:r>
      <w:r w:rsidRPr="00AB0B56">
        <w:rPr>
          <w:lang w:val="lv-LV"/>
        </w:rPr>
        <w:t xml:space="preserve"> ezerā pastāv dabiski atražojoša </w:t>
      </w:r>
      <w:r w:rsidRPr="00471C65">
        <w:rPr>
          <w:b/>
          <w:lang w:val="lv-LV"/>
        </w:rPr>
        <w:t>auslejas</w:t>
      </w:r>
      <w:r w:rsidRPr="00AB0B56">
        <w:rPr>
          <w:lang w:val="lv-LV"/>
        </w:rPr>
        <w:t xml:space="preserve"> populācija. Ausleja ir uzskatāma par vienu no biežāk sastopamajām zivju sugām Latvijas ezeros. Šobrīd pieejamie dati liek domāt, ka auslejas izplatība kopumā palielinās, ko nosaka šīs sugas eksistencei labvēlīgi vides apstākļi (klimata pasiltināšanās un eitrofikācija), izplatīšana, ielaižot tās kopā ar zivīm no dīķsaimniecībām, gan arī nesaskaņota sugas pārvadāšana starp ūdenstilpēm, izmantojot to kā ēsmas zivtiņu makšķerēšanā. Sugas sastopamības samazināšanās netiek prognozēta. Būtiski sugas apdraudējumi nav konstatēti. LIFE FOR SPECIES ietvaros veiktajā novērtējumā pēc IUCN kritērijiem sugas stāvoklis Latvijā ir novērtēts kā drošs (LC jeb least concerned).</w:t>
      </w:r>
    </w:p>
    <w:p w:rsidRPr="00AB0B56" w:rsidR="00C86C19" w:rsidP="00DE5D8E" w:rsidRDefault="00C86C19" w14:paraId="19AC0943" w14:textId="77777777">
      <w:pPr>
        <w:pStyle w:val="tv213"/>
        <w:spacing w:before="0" w:beforeAutospacing="0" w:after="0" w:afterAutospacing="0" w:line="276" w:lineRule="auto"/>
        <w:ind w:firstLine="567"/>
        <w:jc w:val="both"/>
        <w:rPr>
          <w:lang w:val="lv-LV"/>
        </w:rPr>
      </w:pPr>
    </w:p>
    <w:p w:rsidRPr="00AB0B56" w:rsidR="00985E56" w:rsidP="00DE5D8E" w:rsidRDefault="00F913BF" w14:paraId="11DA4DE7" w14:textId="644D14EC">
      <w:pPr>
        <w:pStyle w:val="tv213"/>
        <w:spacing w:before="0" w:beforeAutospacing="0" w:after="0" w:afterAutospacing="0" w:line="276" w:lineRule="auto"/>
        <w:ind w:firstLine="567"/>
        <w:jc w:val="both"/>
        <w:rPr>
          <w:sz w:val="20"/>
          <w:szCs w:val="20"/>
          <w:lang w:val="lv-LV"/>
        </w:rPr>
      </w:pPr>
      <w:r w:rsidRPr="00471C65">
        <w:rPr>
          <w:b/>
          <w:lang w:val="lv-LV"/>
        </w:rPr>
        <w:t xml:space="preserve">Salate </w:t>
      </w:r>
      <w:r w:rsidRPr="00AB0B56">
        <w:rPr>
          <w:lang w:val="lv-LV"/>
        </w:rPr>
        <w:t xml:space="preserve">galvenokārt apdzīvo ūdens atklāto daļu liela un vidēja izmēra zemieņu upēs, bet var būt sastopama ar upēm savienotos ezeros, kur piemēroti barošanās apstākļi. Salates populācija </w:t>
      </w:r>
      <w:r>
        <w:rPr>
          <w:lang w:val="lv-LV"/>
        </w:rPr>
        <w:t>Burtnieka</w:t>
      </w:r>
      <w:r w:rsidRPr="00AB0B56">
        <w:rPr>
          <w:lang w:val="lv-LV"/>
        </w:rPr>
        <w:t xml:space="preserve"> ezerā acīmredzot ir neliela un sugas konstatēšanai ir gadījuma raksturs.</w:t>
      </w:r>
    </w:p>
    <w:p w:rsidRPr="00F51407" w:rsidR="00985E56" w:rsidP="00DE5D8E" w:rsidRDefault="00985E56" w14:paraId="4706451E" w14:textId="7A8BE500">
      <w:pPr>
        <w:keepNext/>
        <w:spacing w:after="0" w:line="276" w:lineRule="auto"/>
        <w:jc w:val="right"/>
        <w:rPr>
          <w:rFonts w:ascii="Times New Roman" w:hAnsi="Times New Roman"/>
          <w:sz w:val="24"/>
          <w:szCs w:val="24"/>
          <w:lang w:val="lv-LV"/>
        </w:rPr>
      </w:pPr>
      <w:r w:rsidRPr="00793030">
        <w:rPr>
          <w:rFonts w:ascii="Times New Roman" w:hAnsi="Times New Roman"/>
          <w:sz w:val="24"/>
          <w:szCs w:val="24"/>
          <w:lang w:val="lv-LV"/>
        </w:rPr>
        <w:t>2.</w:t>
      </w:r>
      <w:r>
        <w:rPr>
          <w:rFonts w:ascii="Times New Roman" w:hAnsi="Times New Roman"/>
          <w:sz w:val="24"/>
          <w:szCs w:val="24"/>
          <w:lang w:val="lv-LV"/>
        </w:rPr>
        <w:t>3.4</w:t>
      </w:r>
      <w:r w:rsidRPr="00793030">
        <w:rPr>
          <w:rFonts w:ascii="Times New Roman" w:hAnsi="Times New Roman"/>
          <w:sz w:val="24"/>
          <w:szCs w:val="24"/>
          <w:lang w:val="lv-LV"/>
        </w:rPr>
        <w:t>.</w:t>
      </w:r>
      <w:r w:rsidR="003E13F7">
        <w:rPr>
          <w:rFonts w:ascii="Times New Roman" w:hAnsi="Times New Roman"/>
          <w:sz w:val="24"/>
          <w:szCs w:val="24"/>
          <w:lang w:val="lv-LV"/>
        </w:rPr>
        <w:t>2</w:t>
      </w:r>
      <w:r w:rsidRPr="00793030">
        <w:rPr>
          <w:rFonts w:ascii="Times New Roman" w:hAnsi="Times New Roman"/>
          <w:sz w:val="24"/>
          <w:szCs w:val="24"/>
          <w:lang w:val="lv-LV"/>
        </w:rPr>
        <w:t>.</w:t>
      </w:r>
      <w:r>
        <w:rPr>
          <w:rFonts w:ascii="Times New Roman" w:hAnsi="Times New Roman"/>
          <w:sz w:val="24"/>
          <w:szCs w:val="24"/>
          <w:lang w:val="lv-LV"/>
        </w:rPr>
        <w:t xml:space="preserve"> </w:t>
      </w:r>
      <w:r w:rsidRPr="00F51407">
        <w:rPr>
          <w:rFonts w:ascii="Times New Roman" w:hAnsi="Times New Roman"/>
          <w:sz w:val="24"/>
          <w:szCs w:val="24"/>
          <w:lang w:val="lv-LV"/>
        </w:rPr>
        <w:t>tabula</w:t>
      </w:r>
    </w:p>
    <w:p w:rsidR="00985E56" w:rsidP="00DE5D8E" w:rsidRDefault="00985E56" w14:paraId="569662B1" w14:textId="49D2B746">
      <w:pPr>
        <w:keepNext/>
        <w:spacing w:after="0" w:line="276" w:lineRule="auto"/>
        <w:jc w:val="center"/>
        <w:rPr>
          <w:rFonts w:ascii="Times New Roman" w:hAnsi="Times New Roman"/>
          <w:b/>
          <w:sz w:val="24"/>
          <w:szCs w:val="24"/>
          <w:lang w:val="lv-LV"/>
        </w:rPr>
      </w:pPr>
      <w:r w:rsidRPr="00F51407">
        <w:rPr>
          <w:rFonts w:ascii="Times New Roman" w:hAnsi="Times New Roman"/>
          <w:b/>
          <w:sz w:val="24"/>
          <w:szCs w:val="24"/>
          <w:lang w:val="lv-LV"/>
        </w:rPr>
        <w:t xml:space="preserve">Īpaši aizsargājamās </w:t>
      </w:r>
      <w:r w:rsidR="00E33F18">
        <w:rPr>
          <w:rFonts w:ascii="Times New Roman" w:hAnsi="Times New Roman"/>
          <w:b/>
          <w:sz w:val="24"/>
          <w:szCs w:val="24"/>
          <w:lang w:val="lv-LV"/>
        </w:rPr>
        <w:t>zivju</w:t>
      </w:r>
      <w:r>
        <w:rPr>
          <w:rFonts w:ascii="Times New Roman" w:hAnsi="Times New Roman"/>
          <w:b/>
          <w:sz w:val="24"/>
          <w:szCs w:val="24"/>
          <w:lang w:val="lv-LV"/>
        </w:rPr>
        <w:t xml:space="preserve"> </w:t>
      </w:r>
      <w:r w:rsidRPr="00F51407">
        <w:rPr>
          <w:rFonts w:ascii="Times New Roman" w:hAnsi="Times New Roman"/>
          <w:b/>
          <w:sz w:val="24"/>
          <w:szCs w:val="24"/>
          <w:lang w:val="lv-LV"/>
        </w:rPr>
        <w:t>sugas</w:t>
      </w:r>
      <w:r>
        <w:rPr>
          <w:rFonts w:ascii="Times New Roman" w:hAnsi="Times New Roman"/>
          <w:b/>
          <w:sz w:val="24"/>
          <w:szCs w:val="24"/>
          <w:lang w:val="lv-LV"/>
        </w:rPr>
        <w:t xml:space="preserve"> DL</w:t>
      </w:r>
      <w:r w:rsidRPr="00F51407">
        <w:rPr>
          <w:rFonts w:ascii="Times New Roman" w:hAnsi="Times New Roman"/>
          <w:b/>
          <w:sz w:val="24"/>
          <w:szCs w:val="24"/>
          <w:lang w:val="lv-LV"/>
        </w:rPr>
        <w:t xml:space="preserve"> teritorijā un to aizsardzības statuss</w:t>
      </w:r>
    </w:p>
    <w:tbl>
      <w:tblPr>
        <w:tblW w:w="10819" w:type="dxa"/>
        <w:tblInd w:w="-318" w:type="dxa"/>
        <w:tblCellMar>
          <w:left w:w="10" w:type="dxa"/>
          <w:right w:w="10" w:type="dxa"/>
        </w:tblCellMar>
        <w:tblLook w:val="04A0" w:firstRow="1" w:lastRow="0" w:firstColumn="1" w:lastColumn="0" w:noHBand="0" w:noVBand="1"/>
      </w:tblPr>
      <w:tblGrid>
        <w:gridCol w:w="576"/>
        <w:gridCol w:w="2273"/>
        <w:gridCol w:w="1575"/>
        <w:gridCol w:w="1727"/>
        <w:gridCol w:w="1283"/>
        <w:gridCol w:w="1621"/>
        <w:gridCol w:w="1764"/>
      </w:tblGrid>
      <w:tr w:rsidRPr="007A305A" w:rsidR="00985E56" w:rsidTr="00C55946" w14:paraId="184E9F2A" w14:textId="77777777">
        <w:tc>
          <w:tcPr>
            <w:tcW w:w="576"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985E56" w:rsidP="00DE5D8E" w:rsidRDefault="00985E56" w14:paraId="7526398B" w14:textId="77777777">
            <w:pPr>
              <w:keepNext/>
              <w:spacing w:after="0" w:line="276" w:lineRule="auto"/>
              <w:rPr>
                <w:rFonts w:ascii="Times New Roman" w:hAnsi="Times New Roman"/>
                <w:lang w:val="lv-LV"/>
              </w:rPr>
            </w:pPr>
            <w:r w:rsidRPr="00050C95">
              <w:rPr>
                <w:rFonts w:ascii="Times New Roman" w:hAnsi="Times New Roman"/>
                <w:lang w:val="lv-LV"/>
              </w:rPr>
              <w:t>Nr.</w:t>
            </w:r>
          </w:p>
          <w:p w:rsidRPr="00050C95" w:rsidR="00985E56" w:rsidP="00DE5D8E" w:rsidRDefault="00985E56" w14:paraId="567A813B" w14:textId="77777777">
            <w:pPr>
              <w:keepNext/>
              <w:spacing w:after="0" w:line="276" w:lineRule="auto"/>
              <w:rPr>
                <w:rFonts w:ascii="Times New Roman" w:hAnsi="Times New Roman"/>
                <w:lang w:val="lv-LV"/>
              </w:rPr>
            </w:pPr>
            <w:r w:rsidRPr="00050C95">
              <w:rPr>
                <w:rFonts w:ascii="Times New Roman" w:hAnsi="Times New Roman"/>
                <w:lang w:val="lv-LV"/>
              </w:rPr>
              <w:t>p.k.</w:t>
            </w:r>
          </w:p>
        </w:tc>
        <w:tc>
          <w:tcPr>
            <w:tcW w:w="2273"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985E56" w:rsidP="00DE5D8E" w:rsidRDefault="00985E56" w14:paraId="34BC9877" w14:textId="77777777">
            <w:pPr>
              <w:keepNext/>
              <w:spacing w:after="0" w:line="276" w:lineRule="auto"/>
              <w:rPr>
                <w:rFonts w:ascii="Times New Roman" w:hAnsi="Times New Roman"/>
                <w:lang w:val="lv-LV"/>
              </w:rPr>
            </w:pPr>
            <w:r w:rsidRPr="00050C95">
              <w:rPr>
                <w:rFonts w:ascii="Times New Roman" w:hAnsi="Times New Roman"/>
                <w:lang w:val="lv-LV"/>
              </w:rPr>
              <w:t xml:space="preserve">Sugas nosaukums latviski </w:t>
            </w:r>
          </w:p>
        </w:tc>
        <w:tc>
          <w:tcPr>
            <w:tcW w:w="1575"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985E56" w:rsidP="00DE5D8E" w:rsidRDefault="00985E56" w14:paraId="4231D383" w14:textId="77777777">
            <w:pPr>
              <w:keepNext/>
              <w:spacing w:after="0" w:line="276" w:lineRule="auto"/>
              <w:rPr>
                <w:rFonts w:ascii="Times New Roman" w:hAnsi="Times New Roman"/>
                <w:lang w:val="lv-LV"/>
              </w:rPr>
            </w:pPr>
            <w:r w:rsidRPr="00050C95">
              <w:rPr>
                <w:rFonts w:ascii="Times New Roman" w:hAnsi="Times New Roman"/>
                <w:lang w:val="lv-LV"/>
              </w:rPr>
              <w:t>Sugas nosaukums latīniski</w:t>
            </w:r>
          </w:p>
        </w:tc>
        <w:tc>
          <w:tcPr>
            <w:tcW w:w="301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985E56" w:rsidP="00DE5D8E" w:rsidRDefault="00985E56" w14:paraId="0C8C30F8" w14:textId="77777777">
            <w:pPr>
              <w:keepNext/>
              <w:spacing w:after="0" w:line="276" w:lineRule="auto"/>
              <w:jc w:val="center"/>
              <w:rPr>
                <w:rFonts w:ascii="Times New Roman" w:hAnsi="Times New Roman"/>
                <w:lang w:val="lv-LV"/>
              </w:rPr>
            </w:pPr>
            <w:r w:rsidRPr="00050C95">
              <w:rPr>
                <w:rFonts w:ascii="Times New Roman" w:hAnsi="Times New Roman"/>
                <w:lang w:val="lv-LV"/>
              </w:rPr>
              <w:t>Sugas aizsardzības statuss valstī</w:t>
            </w:r>
          </w:p>
        </w:tc>
        <w:tc>
          <w:tcPr>
            <w:tcW w:w="162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050C95" w:rsidR="00985E56" w:rsidP="00DE5D8E" w:rsidRDefault="00985E56" w14:paraId="793F4E8A" w14:textId="77777777">
            <w:pPr>
              <w:keepNext/>
              <w:spacing w:after="0" w:line="276" w:lineRule="auto"/>
              <w:rPr>
                <w:rFonts w:ascii="Times New Roman" w:hAnsi="Times New Roman"/>
                <w:lang w:val="lv-LV"/>
              </w:rPr>
            </w:pPr>
            <w:r w:rsidRPr="00050C95">
              <w:rPr>
                <w:rFonts w:ascii="Times New Roman" w:hAnsi="Times New Roman"/>
                <w:lang w:val="lv-LV"/>
              </w:rPr>
              <w:t xml:space="preserve">Sugas labvēlīga aizsardzības stāvokļa novērtējums valstī kopumā (atbilstoši ETC datiem, </w:t>
            </w:r>
            <w:r w:rsidRPr="00050C95">
              <w:rPr>
                <w:rFonts w:ascii="Times New Roman" w:hAnsi="Times New Roman"/>
                <w:b/>
                <w:lang w:val="lv-LV"/>
              </w:rPr>
              <w:t>tikai direktīvu pielikumos iekļautajām sugām</w:t>
            </w:r>
            <w:r w:rsidRPr="00050C95">
              <w:rPr>
                <w:rFonts w:ascii="Times New Roman" w:hAnsi="Times New Roman"/>
                <w:lang w:val="lv-LV"/>
              </w:rPr>
              <w:t>)</w:t>
            </w:r>
          </w:p>
        </w:tc>
        <w:tc>
          <w:tcPr>
            <w:tcW w:w="1764" w:type="dxa"/>
            <w:vMerge w:val="restart"/>
            <w:tcBorders>
              <w:top w:val="single" w:color="auto" w:sz="4" w:space="0"/>
              <w:left w:val="single" w:color="auto" w:sz="4" w:space="0"/>
              <w:bottom w:val="single" w:color="auto" w:sz="4" w:space="0"/>
              <w:right w:val="single" w:color="auto" w:sz="4" w:space="0"/>
            </w:tcBorders>
          </w:tcPr>
          <w:p w:rsidRPr="00050C95" w:rsidR="00985E56" w:rsidP="00DE5D8E" w:rsidRDefault="00985E56" w14:paraId="0CB50A08" w14:textId="77777777">
            <w:pPr>
              <w:keepNext/>
              <w:spacing w:after="0" w:line="276" w:lineRule="auto"/>
              <w:rPr>
                <w:rFonts w:ascii="Times New Roman" w:hAnsi="Times New Roman"/>
                <w:bCs/>
                <w:lang w:val="lv-LV"/>
              </w:rPr>
            </w:pPr>
            <w:r w:rsidRPr="00050C95">
              <w:rPr>
                <w:rFonts w:ascii="Times New Roman" w:hAnsi="Times New Roman"/>
                <w:lang w:val="lv-LV"/>
              </w:rPr>
              <w:t xml:space="preserve">Sugas labvēlīga aizsardzības stāvokļa novērtējums </w:t>
            </w:r>
            <w:r w:rsidRPr="00050C95">
              <w:rPr>
                <w:rFonts w:ascii="Times New Roman" w:hAnsi="Times New Roman"/>
                <w:b/>
                <w:lang w:val="lv-LV"/>
              </w:rPr>
              <w:t>konkrētajā ĪADT</w:t>
            </w:r>
            <w:r w:rsidRPr="00050C95">
              <w:rPr>
                <w:rFonts w:ascii="Times New Roman" w:hAnsi="Times New Roman"/>
                <w:lang w:val="lv-LV"/>
              </w:rPr>
              <w:t xml:space="preserve"> (direktīvas pielikumos iekļautajām sugām informāciju norāda atbilstoši ETC kategorijām)</w:t>
            </w:r>
          </w:p>
        </w:tc>
      </w:tr>
      <w:tr w:rsidRPr="009D5CBC" w:rsidR="00985E56" w:rsidTr="00C55946" w14:paraId="3A29ED0E" w14:textId="77777777">
        <w:tc>
          <w:tcPr>
            <w:tcW w:w="576" w:type="dxa"/>
            <w:vMerg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F51407" w:rsidR="00985E56" w:rsidP="00DE5D8E" w:rsidRDefault="00985E56" w14:paraId="1B3CC1F6" w14:textId="77777777">
            <w:pPr>
              <w:keepNext/>
              <w:spacing w:after="0" w:line="276" w:lineRule="auto"/>
              <w:rPr>
                <w:rFonts w:ascii="Times New Roman" w:hAnsi="Times New Roman"/>
                <w:sz w:val="24"/>
                <w:szCs w:val="24"/>
                <w:lang w:val="lv-LV"/>
              </w:rPr>
            </w:pPr>
          </w:p>
        </w:tc>
        <w:tc>
          <w:tcPr>
            <w:tcW w:w="2273" w:type="dxa"/>
            <w:vMerg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F51407" w:rsidR="00985E56" w:rsidP="00DE5D8E" w:rsidRDefault="00985E56" w14:paraId="04E9BA96" w14:textId="77777777">
            <w:pPr>
              <w:keepNext/>
              <w:spacing w:after="0" w:line="276" w:lineRule="auto"/>
              <w:rPr>
                <w:rFonts w:ascii="Times New Roman" w:hAnsi="Times New Roman"/>
                <w:sz w:val="24"/>
                <w:szCs w:val="24"/>
                <w:lang w:val="lv-LV"/>
              </w:rPr>
            </w:pPr>
          </w:p>
        </w:tc>
        <w:tc>
          <w:tcPr>
            <w:tcW w:w="1575" w:type="dxa"/>
            <w:vMerg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F51407" w:rsidR="00985E56" w:rsidP="00DE5D8E" w:rsidRDefault="00985E56" w14:paraId="15A7B328" w14:textId="77777777">
            <w:pPr>
              <w:keepNext/>
              <w:spacing w:after="0" w:line="276" w:lineRule="auto"/>
              <w:rPr>
                <w:rFonts w:ascii="Times New Roman" w:hAnsi="Times New Roman"/>
                <w:sz w:val="24"/>
                <w:szCs w:val="24"/>
                <w:lang w:val="lv-LV"/>
              </w:rPr>
            </w:pPr>
          </w:p>
        </w:tc>
        <w:tc>
          <w:tcPr>
            <w:tcW w:w="1727" w:type="dxa"/>
            <w:tcBorders>
              <w:top w:val="single" w:color="auto" w:sz="4" w:space="0"/>
              <w:left w:val="single" w:color="auto" w:sz="4" w:space="0"/>
              <w:bottom w:val="single" w:color="000000" w:themeColor="text1" w:sz="4" w:space="0"/>
              <w:right w:val="single" w:color="000000" w:themeColor="text1" w:sz="4" w:space="0"/>
            </w:tcBorders>
            <w:tcMar>
              <w:top w:w="0" w:type="dxa"/>
              <w:left w:w="108" w:type="dxa"/>
              <w:bottom w:w="0" w:type="dxa"/>
              <w:right w:w="108" w:type="dxa"/>
            </w:tcMar>
          </w:tcPr>
          <w:p w:rsidRPr="00050C95" w:rsidR="00985E56" w:rsidP="00DE5D8E" w:rsidRDefault="00985E56" w14:paraId="5D90D4E1" w14:textId="77777777">
            <w:pPr>
              <w:keepNext/>
              <w:spacing w:after="0" w:line="276" w:lineRule="auto"/>
              <w:rPr>
                <w:rFonts w:ascii="Times New Roman" w:hAnsi="Times New Roman"/>
                <w:lang w:val="lv-LV"/>
              </w:rPr>
            </w:pPr>
            <w:r w:rsidRPr="00050C95">
              <w:rPr>
                <w:rFonts w:ascii="Times New Roman" w:hAnsi="Times New Roman"/>
                <w:lang w:val="lv-LV"/>
              </w:rPr>
              <w:t>Īpaši aizsargājama suga atbilstoši 14.11.2000. MK noteikumiem Nr. 396</w:t>
            </w:r>
          </w:p>
          <w:p w:rsidRPr="00050C95" w:rsidR="00985E56" w:rsidP="00DE5D8E" w:rsidRDefault="00985E56" w14:paraId="1843A34B" w14:textId="77777777">
            <w:pPr>
              <w:keepNext/>
              <w:spacing w:after="0" w:line="276" w:lineRule="auto"/>
              <w:rPr>
                <w:rFonts w:ascii="Times New Roman" w:hAnsi="Times New Roman"/>
                <w:bCs/>
                <w:lang w:val="lv-LV"/>
              </w:rPr>
            </w:pPr>
            <w:r w:rsidRPr="00050C95">
              <w:rPr>
                <w:rFonts w:ascii="Times New Roman" w:hAnsi="Times New Roman"/>
                <w:lang w:val="lv-LV"/>
              </w:rPr>
              <w:t xml:space="preserve">(ar </w:t>
            </w:r>
            <w:r w:rsidRPr="00050C95">
              <w:rPr>
                <w:rFonts w:ascii="Times New Roman" w:hAnsi="Times New Roman"/>
                <w:vertAlign w:val="superscript"/>
                <w:lang w:val="lv-LV"/>
              </w:rPr>
              <w:t>1</w:t>
            </w:r>
            <w:r w:rsidRPr="00050C95">
              <w:rPr>
                <w:rFonts w:ascii="Times New Roman" w:hAnsi="Times New Roman"/>
                <w:lang w:val="lv-LV"/>
              </w:rPr>
              <w:t xml:space="preserve"> atzīmēt mikroliegumu sugas 18.12.2012. MK noteikumiem Nr. 940)</w:t>
            </w:r>
          </w:p>
        </w:tc>
        <w:tc>
          <w:tcPr>
            <w:tcW w:w="1283" w:type="dxa"/>
            <w:tcBorders>
              <w:top w:val="single" w:color="auto" w:sz="4" w:space="0"/>
              <w:left w:val="single" w:color="000000" w:themeColor="text1" w:sz="4" w:space="0"/>
              <w:bottom w:val="single" w:color="000000" w:themeColor="text1" w:sz="4" w:space="0"/>
              <w:right w:val="single" w:color="auto" w:sz="4" w:space="0"/>
            </w:tcBorders>
            <w:tcMar>
              <w:top w:w="0" w:type="dxa"/>
              <w:left w:w="108" w:type="dxa"/>
              <w:bottom w:w="0" w:type="dxa"/>
              <w:right w:w="108" w:type="dxa"/>
            </w:tcMar>
          </w:tcPr>
          <w:p w:rsidRPr="00050C95" w:rsidR="00985E56" w:rsidP="00DE5D8E" w:rsidRDefault="00985E56" w14:paraId="75DC28C5" w14:textId="77777777">
            <w:pPr>
              <w:keepNext/>
              <w:spacing w:after="0" w:line="276" w:lineRule="auto"/>
              <w:rPr>
                <w:rFonts w:ascii="Times New Roman" w:hAnsi="Times New Roman"/>
                <w:lang w:val="lv-LV"/>
              </w:rPr>
            </w:pPr>
            <w:r w:rsidRPr="00050C95">
              <w:rPr>
                <w:rFonts w:ascii="Times New Roman" w:hAnsi="Times New Roman"/>
                <w:lang w:val="lv-LV"/>
              </w:rPr>
              <w:t>Biotopu direktīv</w:t>
            </w:r>
            <w:r>
              <w:rPr>
                <w:rFonts w:ascii="Times New Roman" w:hAnsi="Times New Roman"/>
                <w:lang w:val="lv-LV"/>
              </w:rPr>
              <w:t xml:space="preserve">as </w:t>
            </w:r>
            <w:r w:rsidRPr="00050C95">
              <w:rPr>
                <w:rFonts w:ascii="Times New Roman" w:hAnsi="Times New Roman"/>
                <w:lang w:val="lv-LV"/>
              </w:rPr>
              <w:t>pielikumos iekļauta suga (ar * atzīmē prioritārās sugas)</w:t>
            </w:r>
          </w:p>
        </w:tc>
        <w:tc>
          <w:tcPr>
            <w:tcW w:w="1621" w:type="dxa"/>
            <w:vMerg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F51407" w:rsidR="00985E56" w:rsidP="00DE5D8E" w:rsidRDefault="00985E56" w14:paraId="1A14F412" w14:textId="77777777">
            <w:pPr>
              <w:keepNext/>
              <w:spacing w:after="0" w:line="276" w:lineRule="auto"/>
              <w:rPr>
                <w:rFonts w:ascii="Times New Roman" w:hAnsi="Times New Roman"/>
                <w:sz w:val="24"/>
                <w:szCs w:val="24"/>
                <w:lang w:val="lv-LV"/>
              </w:rPr>
            </w:pPr>
          </w:p>
        </w:tc>
        <w:tc>
          <w:tcPr>
            <w:tcW w:w="1764" w:type="dxa"/>
            <w:vMerge/>
            <w:tcBorders>
              <w:top w:val="single" w:color="auto" w:sz="4" w:space="0"/>
              <w:left w:val="single" w:color="auto" w:sz="4" w:space="0"/>
              <w:bottom w:val="single" w:color="auto" w:sz="4" w:space="0"/>
              <w:right w:val="single" w:color="auto" w:sz="4" w:space="0"/>
            </w:tcBorders>
          </w:tcPr>
          <w:p w:rsidRPr="00F51407" w:rsidR="00985E56" w:rsidP="00DE5D8E" w:rsidRDefault="00985E56" w14:paraId="30E41C99" w14:textId="77777777">
            <w:pPr>
              <w:keepNext/>
              <w:spacing w:after="0" w:line="276" w:lineRule="auto"/>
              <w:rPr>
                <w:rFonts w:ascii="Times New Roman" w:hAnsi="Times New Roman"/>
                <w:sz w:val="24"/>
                <w:szCs w:val="24"/>
                <w:lang w:val="lv-LV"/>
              </w:rPr>
            </w:pPr>
          </w:p>
        </w:tc>
      </w:tr>
      <w:tr w:rsidRPr="00F51407" w:rsidR="00E33F18" w:rsidTr="00570319" w14:paraId="0583AE89" w14:textId="77777777">
        <w:tc>
          <w:tcPr>
            <w:tcW w:w="576" w:type="dxa"/>
            <w:tcBorders>
              <w:top w:val="single" w:color="auto" w:sz="4" w:space="0"/>
              <w:left w:val="single" w:color="000000" w:themeColor="text1" w:sz="4" w:space="0"/>
              <w:bottom w:val="single" w:color="auto" w:sz="4" w:space="0"/>
              <w:right w:val="single" w:color="000000" w:themeColor="text1" w:sz="4" w:space="0"/>
            </w:tcBorders>
            <w:tcMar>
              <w:top w:w="0" w:type="dxa"/>
              <w:left w:w="108" w:type="dxa"/>
              <w:bottom w:w="0" w:type="dxa"/>
              <w:right w:w="108" w:type="dxa"/>
            </w:tcMar>
          </w:tcPr>
          <w:p w:rsidRPr="00F51407" w:rsidR="00E33F18" w:rsidP="00DE5D8E" w:rsidRDefault="00E33F18" w14:paraId="7577F2E5" w14:textId="77777777">
            <w:pPr>
              <w:keepNext/>
              <w:spacing w:after="0" w:line="276" w:lineRule="auto"/>
              <w:rPr>
                <w:rFonts w:ascii="Times New Roman" w:hAnsi="Times New Roman"/>
                <w:sz w:val="24"/>
                <w:szCs w:val="24"/>
                <w:lang w:val="lv-LV"/>
              </w:rPr>
            </w:pPr>
            <w:r>
              <w:rPr>
                <w:rFonts w:ascii="Times New Roman" w:hAnsi="Times New Roman"/>
                <w:sz w:val="24"/>
                <w:szCs w:val="24"/>
                <w:lang w:val="lv-LV"/>
              </w:rPr>
              <w:t>1.</w:t>
            </w:r>
          </w:p>
        </w:tc>
        <w:tc>
          <w:tcPr>
            <w:tcW w:w="2273" w:type="dxa"/>
            <w:tcBorders>
              <w:top w:val="single" w:color="auto" w:sz="4" w:space="0"/>
              <w:left w:val="single" w:color="000000" w:themeColor="text1" w:sz="4" w:space="0"/>
              <w:bottom w:val="single" w:color="auto" w:sz="4" w:space="0"/>
              <w:right w:val="single" w:color="000000" w:themeColor="text1" w:sz="4" w:space="0"/>
            </w:tcBorders>
            <w:tcMar>
              <w:top w:w="0" w:type="dxa"/>
              <w:left w:w="108" w:type="dxa"/>
              <w:bottom w:w="0" w:type="dxa"/>
              <w:right w:w="108" w:type="dxa"/>
            </w:tcMar>
          </w:tcPr>
          <w:p w:rsidRPr="00F51407" w:rsidR="00E33F18" w:rsidP="00DE5D8E" w:rsidRDefault="00E33F18" w14:paraId="15AE3FF8" w14:textId="0B1D0476">
            <w:pPr>
              <w:keepNext/>
              <w:spacing w:after="0" w:line="276" w:lineRule="auto"/>
              <w:rPr>
                <w:rFonts w:ascii="Times New Roman" w:hAnsi="Times New Roman"/>
                <w:sz w:val="24"/>
                <w:szCs w:val="24"/>
                <w:lang w:val="lv-LV"/>
              </w:rPr>
            </w:pPr>
            <w:r w:rsidRPr="00AB0B56">
              <w:rPr>
                <w:rFonts w:ascii="Times New Roman" w:hAnsi="Times New Roman" w:cs="Times New Roman"/>
                <w:sz w:val="24"/>
                <w:szCs w:val="24"/>
                <w:lang w:val="lv-LV"/>
              </w:rPr>
              <w:t xml:space="preserve">akmeņgrauzis </w:t>
            </w:r>
          </w:p>
        </w:tc>
        <w:tc>
          <w:tcPr>
            <w:tcW w:w="1575" w:type="dxa"/>
            <w:tcBorders>
              <w:top w:val="single" w:color="auto" w:sz="4" w:space="0"/>
              <w:left w:val="single" w:color="000000" w:themeColor="text1" w:sz="4" w:space="0"/>
              <w:bottom w:val="single" w:color="auto" w:sz="4" w:space="0"/>
              <w:right w:val="single" w:color="000000" w:themeColor="text1" w:sz="4" w:space="0"/>
            </w:tcBorders>
            <w:tcMar>
              <w:top w:w="0" w:type="dxa"/>
              <w:left w:w="108" w:type="dxa"/>
              <w:bottom w:w="0" w:type="dxa"/>
              <w:right w:w="108" w:type="dxa"/>
            </w:tcMar>
          </w:tcPr>
          <w:p w:rsidRPr="00F51407" w:rsidR="00E33F18" w:rsidP="00DE5D8E" w:rsidRDefault="00E33F18" w14:paraId="58D8BB79" w14:textId="7340E2A1">
            <w:pPr>
              <w:keepNext/>
              <w:spacing w:after="0" w:line="276" w:lineRule="auto"/>
              <w:rPr>
                <w:rFonts w:ascii="Times New Roman" w:hAnsi="Times New Roman"/>
                <w:i/>
                <w:iCs/>
                <w:sz w:val="24"/>
                <w:szCs w:val="24"/>
                <w:lang w:val="lv-LV"/>
              </w:rPr>
            </w:pPr>
            <w:r w:rsidRPr="00AB0B56">
              <w:rPr>
                <w:rFonts w:ascii="Times New Roman" w:hAnsi="Times New Roman" w:cs="Times New Roman"/>
                <w:i/>
                <w:iCs/>
                <w:sz w:val="24"/>
                <w:szCs w:val="24"/>
                <w:lang w:val="lv-LV"/>
              </w:rPr>
              <w:t>Cobitis taenia</w:t>
            </w:r>
          </w:p>
        </w:tc>
        <w:tc>
          <w:tcPr>
            <w:tcW w:w="17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E33F18" w:rsidP="00DE5D8E" w:rsidRDefault="00C55946" w14:paraId="0D9CFB82" w14:textId="7E398391">
            <w:pPr>
              <w:keepNext/>
              <w:spacing w:after="0" w:line="276" w:lineRule="auto"/>
              <w:rPr>
                <w:rFonts w:ascii="Times New Roman" w:hAnsi="Times New Roman"/>
                <w:sz w:val="24"/>
                <w:szCs w:val="24"/>
                <w:lang w:val="lv-LV"/>
              </w:rPr>
            </w:pPr>
            <w:r>
              <w:rPr>
                <w:rFonts w:ascii="Times New Roman" w:hAnsi="Times New Roman"/>
                <w:sz w:val="24"/>
                <w:szCs w:val="24"/>
                <w:lang w:val="lv-LV"/>
              </w:rPr>
              <w:t>nav</w:t>
            </w:r>
          </w:p>
        </w:tc>
        <w:tc>
          <w:tcPr>
            <w:tcW w:w="1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E33F18" w:rsidP="00DE5D8E" w:rsidRDefault="00E33F18" w14:paraId="5A6968F1" w14:textId="46BA788A">
            <w:pPr>
              <w:keepNext/>
              <w:spacing w:after="0" w:line="276" w:lineRule="auto"/>
              <w:rPr>
                <w:rFonts w:ascii="Times New Roman" w:hAnsi="Times New Roman"/>
                <w:sz w:val="24"/>
                <w:szCs w:val="24"/>
                <w:lang w:val="lv-LV"/>
              </w:rPr>
            </w:pPr>
            <w:r w:rsidRPr="00BA1941">
              <w:rPr>
                <w:rFonts w:ascii="Times New Roman" w:hAnsi="Times New Roman"/>
                <w:sz w:val="24"/>
                <w:szCs w:val="24"/>
                <w:lang w:val="lv-LV"/>
              </w:rPr>
              <w:t>II</w:t>
            </w:r>
          </w:p>
        </w:tc>
        <w:tc>
          <w:tcPr>
            <w:tcW w:w="1621" w:type="dxa"/>
            <w:tcBorders>
              <w:top w:val="single" w:color="auto" w:sz="4" w:space="0"/>
              <w:left w:val="single" w:color="000000" w:themeColor="text1" w:sz="4" w:space="0"/>
              <w:bottom w:val="single" w:color="auto" w:sz="4" w:space="0"/>
              <w:right w:val="single" w:color="000000" w:themeColor="text1" w:sz="4" w:space="0"/>
            </w:tcBorders>
            <w:tcMar>
              <w:top w:w="0" w:type="dxa"/>
              <w:left w:w="108" w:type="dxa"/>
              <w:bottom w:w="0" w:type="dxa"/>
              <w:right w:w="108" w:type="dxa"/>
            </w:tcMar>
          </w:tcPr>
          <w:p w:rsidRPr="00F51407" w:rsidR="00E33F18" w:rsidP="00DE5D8E" w:rsidRDefault="00E33F18" w14:paraId="18EBC0AB" w14:textId="77777777">
            <w:pPr>
              <w:keepNext/>
              <w:spacing w:after="0" w:line="276" w:lineRule="auto"/>
              <w:rPr>
                <w:rFonts w:ascii="Times New Roman" w:hAnsi="Times New Roman"/>
                <w:sz w:val="24"/>
                <w:szCs w:val="24"/>
                <w:lang w:val="lv-LV"/>
              </w:rPr>
            </w:pPr>
            <w:r w:rsidRPr="00050C95">
              <w:rPr>
                <w:rFonts w:ascii="Times New Roman" w:hAnsi="Times New Roman"/>
                <w:sz w:val="24"/>
                <w:szCs w:val="24"/>
                <w:highlight w:val="green"/>
                <w:lang w:val="lv-LV"/>
              </w:rPr>
              <w:t>labvēlīgs (FV)</w:t>
            </w:r>
          </w:p>
        </w:tc>
        <w:tc>
          <w:tcPr>
            <w:tcW w:w="1764" w:type="dxa"/>
            <w:tcBorders>
              <w:top w:val="single" w:color="auto" w:sz="4" w:space="0"/>
              <w:left w:val="single" w:color="000000" w:themeColor="text1" w:sz="4" w:space="0"/>
              <w:bottom w:val="single" w:color="auto" w:sz="4" w:space="0"/>
              <w:right w:val="single" w:color="000000" w:themeColor="text1" w:sz="4" w:space="0"/>
            </w:tcBorders>
          </w:tcPr>
          <w:p w:rsidRPr="00F51407" w:rsidR="00E33F18" w:rsidP="00DE5D8E" w:rsidRDefault="00E33F18" w14:paraId="274B0ECE" w14:textId="4163935A">
            <w:pPr>
              <w:keepNext/>
              <w:spacing w:after="0" w:line="276" w:lineRule="auto"/>
              <w:rPr>
                <w:rFonts w:ascii="Times New Roman" w:hAnsi="Times New Roman"/>
                <w:sz w:val="24"/>
                <w:szCs w:val="24"/>
                <w:lang w:val="lv-LV"/>
              </w:rPr>
            </w:pPr>
            <w:r w:rsidRPr="00050C95">
              <w:rPr>
                <w:rFonts w:ascii="Times New Roman" w:hAnsi="Times New Roman"/>
                <w:sz w:val="24"/>
                <w:szCs w:val="24"/>
                <w:highlight w:val="green"/>
                <w:lang w:val="lv-LV"/>
              </w:rPr>
              <w:t>l</w:t>
            </w:r>
            <w:r>
              <w:rPr>
                <w:rFonts w:ascii="Times New Roman" w:hAnsi="Times New Roman"/>
                <w:sz w:val="24"/>
                <w:szCs w:val="24"/>
                <w:highlight w:val="green"/>
                <w:lang w:val="lv-LV"/>
              </w:rPr>
              <w:t xml:space="preserve">abvēlīgs </w:t>
            </w:r>
          </w:p>
        </w:tc>
      </w:tr>
      <w:tr w:rsidRPr="00F51407" w:rsidR="00570319" w:rsidTr="00A932D2" w14:paraId="0CF94FFE" w14:textId="77777777">
        <w:tc>
          <w:tcPr>
            <w:tcW w:w="576" w:type="dxa"/>
            <w:tcBorders>
              <w:top w:val="single" w:color="auto"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570319" w:rsidP="00570319" w:rsidRDefault="00570319" w14:paraId="3050084B" w14:textId="5F7B094F">
            <w:pPr>
              <w:keepNext/>
              <w:spacing w:after="0" w:line="276" w:lineRule="auto"/>
              <w:rPr>
                <w:rFonts w:ascii="Times New Roman" w:hAnsi="Times New Roman"/>
                <w:sz w:val="24"/>
                <w:szCs w:val="24"/>
                <w:lang w:val="lv-LV"/>
              </w:rPr>
            </w:pPr>
            <w:r>
              <w:rPr>
                <w:rFonts w:ascii="Times New Roman" w:hAnsi="Times New Roman"/>
                <w:sz w:val="24"/>
                <w:szCs w:val="24"/>
                <w:lang w:val="lv-LV"/>
              </w:rPr>
              <w:t>2.</w:t>
            </w:r>
          </w:p>
        </w:tc>
        <w:tc>
          <w:tcPr>
            <w:tcW w:w="2273" w:type="dxa"/>
            <w:tcBorders>
              <w:top w:val="single" w:color="auto"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AB0B56" w:rsidR="00570319" w:rsidP="00570319" w:rsidRDefault="00570319" w14:paraId="095B0023" w14:textId="276265ED">
            <w:pPr>
              <w:keepNext/>
              <w:spacing w:after="0" w:line="276" w:lineRule="auto"/>
              <w:rPr>
                <w:rFonts w:ascii="Times New Roman" w:hAnsi="Times New Roman" w:cs="Times New Roman"/>
                <w:sz w:val="24"/>
                <w:szCs w:val="24"/>
                <w:lang w:val="lv-LV"/>
              </w:rPr>
            </w:pPr>
            <w:r>
              <w:rPr>
                <w:rFonts w:ascii="Times New Roman" w:hAnsi="Times New Roman" w:cs="Times New Roman"/>
                <w:sz w:val="24"/>
                <w:szCs w:val="24"/>
                <w:lang w:val="lv-LV"/>
              </w:rPr>
              <w:t>ausleja</w:t>
            </w:r>
          </w:p>
        </w:tc>
        <w:tc>
          <w:tcPr>
            <w:tcW w:w="1575" w:type="dxa"/>
            <w:tcBorders>
              <w:top w:val="single" w:color="auto"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AB0B56" w:rsidR="00570319" w:rsidP="00570319" w:rsidRDefault="00570319" w14:paraId="0320FEDC" w14:textId="3E2CAB70">
            <w:pPr>
              <w:keepNext/>
              <w:spacing w:after="0" w:line="276" w:lineRule="auto"/>
              <w:rPr>
                <w:rFonts w:ascii="Times New Roman" w:hAnsi="Times New Roman" w:cs="Times New Roman"/>
                <w:i/>
                <w:iCs/>
                <w:sz w:val="24"/>
                <w:szCs w:val="24"/>
                <w:lang w:val="lv-LV"/>
              </w:rPr>
            </w:pPr>
            <w:r w:rsidRPr="00570319">
              <w:rPr>
                <w:rFonts w:ascii="Times New Roman" w:hAnsi="Times New Roman" w:cs="Times New Roman"/>
                <w:i/>
                <w:iCs/>
                <w:sz w:val="24"/>
                <w:szCs w:val="24"/>
                <w:lang w:val="lv-LV"/>
              </w:rPr>
              <w:t>Leucaspius delineatus</w:t>
            </w:r>
          </w:p>
        </w:tc>
        <w:tc>
          <w:tcPr>
            <w:tcW w:w="17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570319" w:rsidP="00570319" w:rsidRDefault="00570319" w14:paraId="23DDDD9E" w14:textId="5409A062">
            <w:pPr>
              <w:keepNext/>
              <w:spacing w:after="0" w:line="276" w:lineRule="auto"/>
              <w:rPr>
                <w:rFonts w:ascii="Times New Roman" w:hAnsi="Times New Roman"/>
                <w:sz w:val="24"/>
                <w:szCs w:val="24"/>
                <w:lang w:val="lv-LV"/>
              </w:rPr>
            </w:pPr>
            <w:r>
              <w:rPr>
                <w:rFonts w:ascii="Times New Roman" w:hAnsi="Times New Roman"/>
                <w:sz w:val="24"/>
                <w:szCs w:val="24"/>
                <w:lang w:val="lv-LV"/>
              </w:rPr>
              <w:t>nav</w:t>
            </w:r>
          </w:p>
        </w:tc>
        <w:tc>
          <w:tcPr>
            <w:tcW w:w="1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BA1941" w:rsidR="00570319" w:rsidP="00570319" w:rsidRDefault="00570319" w14:paraId="118BC9E0" w14:textId="6867B41C">
            <w:pPr>
              <w:keepNext/>
              <w:spacing w:after="0" w:line="276" w:lineRule="auto"/>
              <w:rPr>
                <w:rFonts w:ascii="Times New Roman" w:hAnsi="Times New Roman"/>
                <w:sz w:val="24"/>
                <w:szCs w:val="24"/>
                <w:lang w:val="lv-LV"/>
              </w:rPr>
            </w:pPr>
            <w:r>
              <w:rPr>
                <w:rFonts w:ascii="Times New Roman" w:hAnsi="Times New Roman"/>
                <w:sz w:val="24"/>
                <w:szCs w:val="24"/>
                <w:lang w:val="lv-LV"/>
              </w:rPr>
              <w:t>nav</w:t>
            </w:r>
          </w:p>
        </w:tc>
        <w:tc>
          <w:tcPr>
            <w:tcW w:w="1621" w:type="dxa"/>
            <w:tcBorders>
              <w:top w:val="single" w:color="auto" w:sz="4" w:space="0"/>
              <w:left w:val="single" w:color="000000" w:themeColor="text1" w:sz="4" w:space="0"/>
              <w:bottom w:val="single" w:color="auto" w:sz="4" w:space="0"/>
              <w:right w:val="single" w:color="000000" w:themeColor="text1" w:sz="4" w:space="0"/>
            </w:tcBorders>
            <w:tcMar>
              <w:top w:w="0" w:type="dxa"/>
              <w:left w:w="108" w:type="dxa"/>
              <w:bottom w:w="0" w:type="dxa"/>
              <w:right w:w="108" w:type="dxa"/>
            </w:tcMar>
          </w:tcPr>
          <w:p w:rsidRPr="00050C95" w:rsidR="00570319" w:rsidP="00570319" w:rsidRDefault="00570319" w14:paraId="3ACC47D4" w14:textId="4E71D26A">
            <w:pPr>
              <w:keepNext/>
              <w:spacing w:after="0" w:line="276" w:lineRule="auto"/>
              <w:rPr>
                <w:rFonts w:ascii="Times New Roman" w:hAnsi="Times New Roman"/>
                <w:sz w:val="24"/>
                <w:szCs w:val="24"/>
                <w:highlight w:val="green"/>
                <w:lang w:val="lv-LV"/>
              </w:rPr>
            </w:pPr>
            <w:r w:rsidRPr="00050C95">
              <w:rPr>
                <w:rFonts w:ascii="Times New Roman" w:hAnsi="Times New Roman"/>
                <w:sz w:val="24"/>
                <w:szCs w:val="24"/>
                <w:highlight w:val="green"/>
                <w:lang w:val="lv-LV"/>
              </w:rPr>
              <w:t>labvēlīgs (FV)</w:t>
            </w:r>
          </w:p>
        </w:tc>
        <w:tc>
          <w:tcPr>
            <w:tcW w:w="1764" w:type="dxa"/>
            <w:tcBorders>
              <w:top w:val="single" w:color="auto" w:sz="4" w:space="0"/>
              <w:left w:val="single" w:color="000000" w:themeColor="text1" w:sz="4" w:space="0"/>
              <w:bottom w:val="single" w:color="auto" w:sz="4" w:space="0"/>
              <w:right w:val="single" w:color="000000" w:themeColor="text1" w:sz="4" w:space="0"/>
            </w:tcBorders>
          </w:tcPr>
          <w:p w:rsidRPr="00050C95" w:rsidR="00570319" w:rsidP="00570319" w:rsidRDefault="00570319" w14:paraId="49EC655C" w14:textId="7FA21DA5">
            <w:pPr>
              <w:keepNext/>
              <w:spacing w:after="0" w:line="276" w:lineRule="auto"/>
              <w:rPr>
                <w:rFonts w:ascii="Times New Roman" w:hAnsi="Times New Roman"/>
                <w:sz w:val="24"/>
                <w:szCs w:val="24"/>
                <w:highlight w:val="green"/>
                <w:lang w:val="lv-LV"/>
              </w:rPr>
            </w:pPr>
            <w:r w:rsidRPr="00050C95">
              <w:rPr>
                <w:rFonts w:ascii="Times New Roman" w:hAnsi="Times New Roman"/>
                <w:sz w:val="24"/>
                <w:szCs w:val="24"/>
                <w:highlight w:val="green"/>
                <w:lang w:val="lv-LV"/>
              </w:rPr>
              <w:t>l</w:t>
            </w:r>
            <w:r>
              <w:rPr>
                <w:rFonts w:ascii="Times New Roman" w:hAnsi="Times New Roman"/>
                <w:sz w:val="24"/>
                <w:szCs w:val="24"/>
                <w:highlight w:val="green"/>
                <w:lang w:val="lv-LV"/>
              </w:rPr>
              <w:t xml:space="preserve">abvēlīgs </w:t>
            </w:r>
          </w:p>
        </w:tc>
      </w:tr>
    </w:tbl>
    <w:p w:rsidR="00A1590E" w:rsidP="00DE5D8E" w:rsidRDefault="00A1590E" w14:paraId="146CE7E8" w14:textId="38FD7622">
      <w:pPr>
        <w:pStyle w:val="tv213"/>
        <w:spacing w:before="0" w:beforeAutospacing="0" w:after="0" w:afterAutospacing="0" w:line="276" w:lineRule="auto"/>
        <w:ind w:firstLine="567"/>
        <w:jc w:val="both"/>
        <w:rPr>
          <w:iCs/>
          <w:lang w:val="lv-LV"/>
        </w:rPr>
      </w:pPr>
    </w:p>
    <w:p w:rsidRPr="00F51407" w:rsidR="00985E56" w:rsidP="00DE5D8E" w:rsidRDefault="00985E56" w14:paraId="55C68FA2" w14:textId="3A59EFC9">
      <w:pPr>
        <w:keepNext/>
        <w:spacing w:after="0" w:line="276" w:lineRule="auto"/>
        <w:jc w:val="right"/>
        <w:rPr>
          <w:rFonts w:ascii="Times New Roman" w:hAnsi="Times New Roman"/>
          <w:sz w:val="24"/>
          <w:szCs w:val="24"/>
          <w:lang w:val="lv-LV"/>
        </w:rPr>
      </w:pPr>
      <w:r w:rsidRPr="00793030">
        <w:rPr>
          <w:rFonts w:ascii="Times New Roman" w:hAnsi="Times New Roman"/>
          <w:sz w:val="24"/>
          <w:szCs w:val="24"/>
          <w:lang w:val="lv-LV"/>
        </w:rPr>
        <w:t>2.</w:t>
      </w:r>
      <w:r>
        <w:rPr>
          <w:rFonts w:ascii="Times New Roman" w:hAnsi="Times New Roman"/>
          <w:sz w:val="24"/>
          <w:szCs w:val="24"/>
          <w:lang w:val="lv-LV"/>
        </w:rPr>
        <w:t>3.</w:t>
      </w:r>
      <w:r w:rsidRPr="00793030">
        <w:rPr>
          <w:rFonts w:ascii="Times New Roman" w:hAnsi="Times New Roman"/>
          <w:sz w:val="24"/>
          <w:szCs w:val="24"/>
          <w:lang w:val="lv-LV"/>
        </w:rPr>
        <w:t>4.</w:t>
      </w:r>
      <w:r w:rsidR="003E13F7">
        <w:rPr>
          <w:rFonts w:ascii="Times New Roman" w:hAnsi="Times New Roman"/>
          <w:sz w:val="24"/>
          <w:szCs w:val="24"/>
          <w:lang w:val="lv-LV"/>
        </w:rPr>
        <w:t>3</w:t>
      </w:r>
      <w:r>
        <w:rPr>
          <w:rFonts w:ascii="Times New Roman" w:hAnsi="Times New Roman"/>
          <w:sz w:val="24"/>
          <w:szCs w:val="24"/>
          <w:lang w:val="lv-LV"/>
        </w:rPr>
        <w:t xml:space="preserve">. </w:t>
      </w:r>
      <w:r w:rsidRPr="00F51407">
        <w:rPr>
          <w:rFonts w:ascii="Times New Roman" w:hAnsi="Times New Roman"/>
          <w:sz w:val="24"/>
          <w:szCs w:val="24"/>
          <w:lang w:val="lv-LV"/>
        </w:rPr>
        <w:t>tabula</w:t>
      </w:r>
    </w:p>
    <w:p w:rsidR="00985E56" w:rsidP="00DE5D8E" w:rsidRDefault="00985E56" w14:paraId="3D8129F2" w14:textId="77777777">
      <w:pPr>
        <w:keepNext/>
        <w:spacing w:after="0" w:line="276" w:lineRule="auto"/>
        <w:jc w:val="center"/>
        <w:rPr>
          <w:rFonts w:ascii="Times New Roman" w:hAnsi="Times New Roman"/>
          <w:b/>
          <w:sz w:val="24"/>
          <w:szCs w:val="24"/>
          <w:lang w:val="lv-LV"/>
        </w:rPr>
      </w:pPr>
      <w:r w:rsidRPr="00F51407">
        <w:rPr>
          <w:rFonts w:ascii="Times New Roman" w:hAnsi="Times New Roman"/>
          <w:b/>
          <w:sz w:val="24"/>
          <w:szCs w:val="24"/>
          <w:lang w:val="lv-LV"/>
        </w:rPr>
        <w:t>Biotopu direktīvas pielikumos iekļauto sugu populāciju lielums un sugu dzīvotņu platība</w:t>
      </w:r>
    </w:p>
    <w:p w:rsidRPr="00AB5C02" w:rsidR="00985E56" w:rsidP="00DE5D8E" w:rsidRDefault="00985E56" w14:paraId="1F32F891" w14:textId="77777777">
      <w:pPr>
        <w:keepNext/>
        <w:spacing w:after="0" w:line="276" w:lineRule="auto"/>
        <w:jc w:val="center"/>
        <w:rPr>
          <w:rFonts w:ascii="Times New Roman" w:hAnsi="Times New Roman"/>
          <w:bCs/>
          <w:lang w:val="lv-LV"/>
        </w:rPr>
      </w:pPr>
      <w:r w:rsidRPr="00AB5C02">
        <w:rPr>
          <w:rFonts w:ascii="Times New Roman" w:hAnsi="Times New Roman"/>
          <w:bCs/>
          <w:lang w:val="lv-LV"/>
        </w:rPr>
        <w:t>(Tabulā ir uzskaitītas arī 1998.g. izdevuma Latvijas Sarkanās grāmatas bezmugurkaulnieku sējumā iekļautas sugas.)</w:t>
      </w:r>
    </w:p>
    <w:tbl>
      <w:tblPr>
        <w:tblW w:w="5539" w:type="pct"/>
        <w:tblInd w:w="-318" w:type="dxa"/>
        <w:tblCellMar>
          <w:left w:w="10" w:type="dxa"/>
          <w:right w:w="10" w:type="dxa"/>
        </w:tblCellMar>
        <w:tblLook w:val="04A0" w:firstRow="1" w:lastRow="0" w:firstColumn="1" w:lastColumn="0" w:noHBand="0" w:noVBand="1"/>
      </w:tblPr>
      <w:tblGrid>
        <w:gridCol w:w="890"/>
        <w:gridCol w:w="2503"/>
        <w:gridCol w:w="876"/>
        <w:gridCol w:w="810"/>
        <w:gridCol w:w="1311"/>
        <w:gridCol w:w="1311"/>
        <w:gridCol w:w="1949"/>
        <w:gridCol w:w="1386"/>
      </w:tblGrid>
      <w:tr w:rsidRPr="00050C95" w:rsidR="00985E56" w:rsidTr="00487DE0" w14:paraId="7051FAC1" w14:textId="77777777">
        <w:tc>
          <w:tcPr>
            <w:tcW w:w="4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985E56" w:rsidP="00DE5D8E" w:rsidRDefault="00985E56" w14:paraId="01768961" w14:textId="77777777">
            <w:pPr>
              <w:spacing w:after="0" w:line="276" w:lineRule="auto"/>
              <w:rPr>
                <w:rFonts w:ascii="Times New Roman" w:hAnsi="Times New Roman"/>
                <w:lang w:val="lv-LV"/>
              </w:rPr>
            </w:pPr>
            <w:r w:rsidRPr="00050C95">
              <w:rPr>
                <w:rFonts w:ascii="Times New Roman" w:hAnsi="Times New Roman"/>
                <w:lang w:val="lv-LV"/>
              </w:rPr>
              <w:t>Nr.p.k.</w:t>
            </w:r>
          </w:p>
        </w:tc>
        <w:tc>
          <w:tcPr>
            <w:tcW w:w="113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985E56" w:rsidP="00DE5D8E" w:rsidRDefault="00985E56" w14:paraId="3B80F248" w14:textId="77777777">
            <w:pPr>
              <w:spacing w:after="0" w:line="276" w:lineRule="auto"/>
              <w:rPr>
                <w:rFonts w:ascii="Times New Roman" w:hAnsi="Times New Roman"/>
                <w:lang w:val="lv-LV"/>
              </w:rPr>
            </w:pPr>
            <w:r w:rsidRPr="00050C95">
              <w:rPr>
                <w:rFonts w:ascii="Times New Roman" w:hAnsi="Times New Roman"/>
                <w:lang w:val="lv-LV"/>
              </w:rPr>
              <w:t>Sugas nosaukums (latviski un latīniski)</w:t>
            </w:r>
          </w:p>
        </w:tc>
        <w:tc>
          <w:tcPr>
            <w:tcW w:w="764" w:type="pct"/>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985E56" w:rsidP="00DE5D8E" w:rsidRDefault="00985E56" w14:paraId="5CDB75CB" w14:textId="67FE6456">
            <w:pPr>
              <w:spacing w:after="0" w:line="276" w:lineRule="auto"/>
              <w:rPr>
                <w:rFonts w:ascii="Times New Roman" w:hAnsi="Times New Roman"/>
                <w:lang w:val="lv-LV"/>
              </w:rPr>
            </w:pPr>
            <w:r w:rsidRPr="00050C95">
              <w:rPr>
                <w:rFonts w:ascii="Times New Roman" w:hAnsi="Times New Roman"/>
                <w:lang w:val="lv-LV"/>
              </w:rPr>
              <w:t>Sugas populācijas lielums DL teritorijā</w:t>
            </w:r>
            <w:r w:rsidR="00CC0BFE">
              <w:rPr>
                <w:rFonts w:ascii="Times New Roman" w:hAnsi="Times New Roman"/>
                <w:lang w:val="lv-LV"/>
              </w:rPr>
              <w:t>*</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985E56" w:rsidP="00DE5D8E" w:rsidRDefault="00985E56" w14:paraId="6A42D68B" w14:textId="77777777">
            <w:pPr>
              <w:spacing w:after="0" w:line="276" w:lineRule="auto"/>
              <w:rPr>
                <w:rFonts w:ascii="Times New Roman" w:hAnsi="Times New Roman"/>
                <w:lang w:val="lv-LV"/>
              </w:rPr>
            </w:pPr>
            <w:r w:rsidRPr="00050C95">
              <w:rPr>
                <w:rFonts w:ascii="Times New Roman" w:hAnsi="Times New Roman"/>
                <w:lang w:val="lv-LV"/>
              </w:rPr>
              <w:t>Teritorijā esošās sugas populācijas attiecība (%) pret sugas populāciju Natura 2000 teritorijās Latvijā kopumā</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985E56" w:rsidP="00DE5D8E" w:rsidRDefault="00985E56" w14:paraId="212D7E9F" w14:textId="77777777">
            <w:pPr>
              <w:spacing w:after="0" w:line="276" w:lineRule="auto"/>
              <w:rPr>
                <w:rFonts w:ascii="Times New Roman" w:hAnsi="Times New Roman"/>
                <w:lang w:val="lv-LV"/>
              </w:rPr>
            </w:pPr>
            <w:r w:rsidRPr="00050C95">
              <w:rPr>
                <w:rFonts w:ascii="Times New Roman" w:hAnsi="Times New Roman"/>
                <w:lang w:val="lv-LV"/>
              </w:rPr>
              <w:t>Teritorijā esošās sugas populācijas attiecība (%) pret sugas populāciju valstī</w:t>
            </w:r>
          </w:p>
        </w:tc>
        <w:tc>
          <w:tcPr>
            <w:tcW w:w="88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985E56" w:rsidP="00DE5D8E" w:rsidRDefault="00985E56" w14:paraId="695F515B" w14:textId="77777777">
            <w:pPr>
              <w:spacing w:after="0" w:line="276" w:lineRule="auto"/>
              <w:rPr>
                <w:rFonts w:ascii="Times New Roman" w:hAnsi="Times New Roman"/>
                <w:lang w:val="lv-LV"/>
              </w:rPr>
            </w:pPr>
            <w:r w:rsidRPr="00050C95">
              <w:rPr>
                <w:rFonts w:ascii="Times New Roman" w:hAnsi="Times New Roman"/>
                <w:lang w:val="lv-LV"/>
              </w:rPr>
              <w:t>Sugas dzīvotnes platība (ha)</w:t>
            </w:r>
          </w:p>
        </w:tc>
        <w:tc>
          <w:tcPr>
            <w:tcW w:w="62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050C95" w:rsidR="00985E56" w:rsidP="00DE5D8E" w:rsidRDefault="00985E56" w14:paraId="08C107B9" w14:textId="77777777">
            <w:pPr>
              <w:spacing w:after="0" w:line="276" w:lineRule="auto"/>
              <w:rPr>
                <w:rFonts w:ascii="Times New Roman" w:hAnsi="Times New Roman"/>
                <w:lang w:val="lv-LV"/>
              </w:rPr>
            </w:pPr>
            <w:r w:rsidRPr="00050C95">
              <w:rPr>
                <w:rFonts w:ascii="Times New Roman" w:hAnsi="Times New Roman"/>
                <w:lang w:val="lv-LV"/>
              </w:rPr>
              <w:t>Sugas dzīvotnes platības attiecība (%) pret sugas dzīvotnes platību Natura 2000 teritorijās Latvijā kopumā</w:t>
            </w:r>
          </w:p>
        </w:tc>
      </w:tr>
      <w:tr w:rsidRPr="00F51407" w:rsidR="00985E56" w:rsidTr="00487DE0" w14:paraId="76392411" w14:textId="77777777">
        <w:tc>
          <w:tcPr>
            <w:tcW w:w="4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985E56" w:rsidP="00DE5D8E" w:rsidRDefault="00985E56" w14:paraId="140DA0F2" w14:textId="77777777">
            <w:pPr>
              <w:spacing w:after="0" w:line="276" w:lineRule="auto"/>
              <w:rPr>
                <w:rFonts w:ascii="Times New Roman" w:hAnsi="Times New Roman"/>
                <w:sz w:val="24"/>
                <w:szCs w:val="24"/>
                <w:lang w:val="lv-LV"/>
              </w:rPr>
            </w:pPr>
          </w:p>
        </w:tc>
        <w:tc>
          <w:tcPr>
            <w:tcW w:w="113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985E56" w:rsidP="00DE5D8E" w:rsidRDefault="00985E56" w14:paraId="69E42DDE" w14:textId="77777777">
            <w:pPr>
              <w:spacing w:after="0" w:line="276" w:lineRule="auto"/>
              <w:rPr>
                <w:rFonts w:ascii="Times New Roman" w:hAnsi="Times New Roman"/>
                <w:sz w:val="24"/>
                <w:szCs w:val="24"/>
                <w:lang w:val="lv-LV"/>
              </w:rPr>
            </w:pPr>
          </w:p>
        </w:tc>
        <w:tc>
          <w:tcPr>
            <w:tcW w:w="39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985E56" w:rsidP="00DE5D8E" w:rsidRDefault="00985E56" w14:paraId="71C08233"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Min.</w:t>
            </w:r>
          </w:p>
        </w:tc>
        <w:tc>
          <w:tcPr>
            <w:tcW w:w="36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985E56" w:rsidP="00DE5D8E" w:rsidRDefault="00985E56" w14:paraId="014FD598"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Maks.</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985E56" w:rsidP="00DE5D8E" w:rsidRDefault="00985E56" w14:paraId="6EC1CD75" w14:textId="77777777">
            <w:pPr>
              <w:spacing w:after="0" w:line="276" w:lineRule="auto"/>
              <w:rPr>
                <w:rFonts w:ascii="Times New Roman" w:hAnsi="Times New Roman"/>
                <w:sz w:val="24"/>
                <w:szCs w:val="24"/>
                <w:lang w:val="lv-LV"/>
              </w:rPr>
            </w:pP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985E56" w:rsidP="00DE5D8E" w:rsidRDefault="00985E56" w14:paraId="1BF3E5E9" w14:textId="77777777">
            <w:pPr>
              <w:spacing w:after="0" w:line="276" w:lineRule="auto"/>
              <w:rPr>
                <w:rFonts w:ascii="Times New Roman" w:hAnsi="Times New Roman"/>
                <w:sz w:val="24"/>
                <w:szCs w:val="24"/>
                <w:lang w:val="lv-LV"/>
              </w:rPr>
            </w:pPr>
          </w:p>
        </w:tc>
        <w:tc>
          <w:tcPr>
            <w:tcW w:w="88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985E56" w:rsidP="00DE5D8E" w:rsidRDefault="00985E56" w14:paraId="76C7E9F1" w14:textId="77777777">
            <w:pPr>
              <w:spacing w:after="0" w:line="276" w:lineRule="auto"/>
              <w:rPr>
                <w:rFonts w:ascii="Times New Roman" w:hAnsi="Times New Roman"/>
                <w:sz w:val="24"/>
                <w:szCs w:val="24"/>
                <w:lang w:val="lv-LV"/>
              </w:rPr>
            </w:pPr>
          </w:p>
        </w:tc>
        <w:tc>
          <w:tcPr>
            <w:tcW w:w="62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985E56" w:rsidP="00DE5D8E" w:rsidRDefault="00985E56" w14:paraId="6E66BBA2" w14:textId="77777777">
            <w:pPr>
              <w:spacing w:after="0" w:line="276" w:lineRule="auto"/>
              <w:rPr>
                <w:rFonts w:ascii="Times New Roman" w:hAnsi="Times New Roman"/>
                <w:sz w:val="24"/>
                <w:szCs w:val="24"/>
                <w:lang w:val="lv-LV"/>
              </w:rPr>
            </w:pPr>
          </w:p>
        </w:tc>
      </w:tr>
      <w:tr w:rsidRPr="00F51407" w:rsidR="00CC0BFE" w:rsidTr="00487DE0" w14:paraId="3ECF0161" w14:textId="77777777">
        <w:tc>
          <w:tcPr>
            <w:tcW w:w="40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CC0BFE" w:rsidP="00DE5D8E" w:rsidRDefault="00CC0BFE" w14:paraId="0929A7E0" w14:textId="77777777">
            <w:pPr>
              <w:spacing w:after="0" w:line="276" w:lineRule="auto"/>
              <w:rPr>
                <w:rFonts w:ascii="Times New Roman" w:hAnsi="Times New Roman"/>
                <w:sz w:val="24"/>
                <w:szCs w:val="24"/>
                <w:lang w:val="lv-LV"/>
              </w:rPr>
            </w:pPr>
            <w:r>
              <w:rPr>
                <w:rFonts w:ascii="Times New Roman" w:hAnsi="Times New Roman"/>
                <w:sz w:val="24"/>
                <w:szCs w:val="24"/>
                <w:lang w:val="lv-LV"/>
              </w:rPr>
              <w:t>1.</w:t>
            </w:r>
          </w:p>
        </w:tc>
        <w:tc>
          <w:tcPr>
            <w:tcW w:w="113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CC0BFE" w:rsidP="00DE5D8E" w:rsidRDefault="00CC0BFE" w14:paraId="35A9D89C" w14:textId="77777777">
            <w:pPr>
              <w:spacing w:after="0" w:line="276" w:lineRule="auto"/>
              <w:rPr>
                <w:rFonts w:ascii="Times New Roman" w:hAnsi="Times New Roman" w:cs="Times New Roman"/>
                <w:sz w:val="24"/>
                <w:szCs w:val="24"/>
                <w:lang w:val="lv-LV"/>
              </w:rPr>
            </w:pPr>
            <w:r w:rsidRPr="00AB0B56">
              <w:rPr>
                <w:rFonts w:ascii="Times New Roman" w:hAnsi="Times New Roman" w:cs="Times New Roman"/>
                <w:sz w:val="24"/>
                <w:szCs w:val="24"/>
                <w:lang w:val="lv-LV"/>
              </w:rPr>
              <w:t xml:space="preserve">akmeņgrauzis </w:t>
            </w:r>
          </w:p>
          <w:p w:rsidRPr="00F51407" w:rsidR="00CC0BFE" w:rsidP="00DE5D8E" w:rsidRDefault="00CC0BFE" w14:paraId="63CE52F8" w14:textId="6285B2A8">
            <w:pPr>
              <w:spacing w:after="0" w:line="276" w:lineRule="auto"/>
              <w:rPr>
                <w:rFonts w:ascii="Times New Roman" w:hAnsi="Times New Roman"/>
                <w:sz w:val="24"/>
                <w:szCs w:val="24"/>
                <w:lang w:val="lv-LV"/>
              </w:rPr>
            </w:pPr>
            <w:r w:rsidRPr="00AB0B56">
              <w:rPr>
                <w:rFonts w:ascii="Times New Roman" w:hAnsi="Times New Roman" w:cs="Times New Roman"/>
                <w:i/>
                <w:iCs/>
                <w:sz w:val="24"/>
                <w:szCs w:val="24"/>
                <w:lang w:val="lv-LV"/>
              </w:rPr>
              <w:t>Cobitis taenia</w:t>
            </w:r>
          </w:p>
        </w:tc>
        <w:tc>
          <w:tcPr>
            <w:tcW w:w="39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CC0BFE" w:rsidP="00DE5D8E" w:rsidRDefault="00CC0BFE" w14:paraId="7D51E3A9" w14:textId="74CA11CE">
            <w:pPr>
              <w:spacing w:after="0" w:line="276" w:lineRule="auto"/>
              <w:rPr>
                <w:rFonts w:ascii="Times New Roman" w:hAnsi="Times New Roman"/>
                <w:sz w:val="24"/>
                <w:szCs w:val="24"/>
                <w:lang w:val="lv-LV"/>
              </w:rPr>
            </w:pPr>
            <w:r>
              <w:rPr>
                <w:rFonts w:ascii="Times New Roman" w:hAnsi="Times New Roman"/>
                <w:sz w:val="24"/>
                <w:szCs w:val="24"/>
                <w:lang w:val="lv-LV"/>
              </w:rPr>
              <w:t>6</w:t>
            </w:r>
          </w:p>
        </w:tc>
        <w:tc>
          <w:tcPr>
            <w:tcW w:w="367" w:type="pct"/>
            <w:tcBorders>
              <w:top w:val="single" w:color="000000" w:sz="4" w:space="0"/>
              <w:left w:val="single" w:color="000000" w:sz="4" w:space="0"/>
              <w:bottom w:val="single" w:color="000000" w:sz="4" w:space="0"/>
              <w:right w:val="single" w:color="000000" w:sz="4" w:space="0"/>
            </w:tcBorders>
          </w:tcPr>
          <w:p w:rsidRPr="00F51407" w:rsidR="00CC0BFE" w:rsidP="00DE5D8E" w:rsidRDefault="00CC0BFE" w14:paraId="4997B5FE" w14:textId="1D0DE44A">
            <w:pPr>
              <w:spacing w:after="0" w:line="276" w:lineRule="auto"/>
              <w:rPr>
                <w:rFonts w:ascii="Times New Roman" w:hAnsi="Times New Roman"/>
                <w:sz w:val="24"/>
                <w:szCs w:val="24"/>
                <w:lang w:val="lv-LV"/>
              </w:rPr>
            </w:pPr>
            <w:r>
              <w:rPr>
                <w:rFonts w:ascii="Times New Roman" w:hAnsi="Times New Roman"/>
                <w:sz w:val="24"/>
                <w:szCs w:val="24"/>
                <w:lang w:val="lv-LV"/>
              </w:rPr>
              <w:t>6</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CC0BFE" w:rsidP="00DE5D8E" w:rsidRDefault="00CC0BFE" w14:paraId="5C2DA4D1" w14:textId="77777777">
            <w:pPr>
              <w:spacing w:after="0" w:line="276" w:lineRule="auto"/>
              <w:rPr>
                <w:rFonts w:ascii="Times New Roman" w:hAnsi="Times New Roman"/>
                <w:sz w:val="24"/>
                <w:szCs w:val="24"/>
                <w:lang w:val="lv-LV"/>
              </w:rPr>
            </w:pPr>
            <w:r>
              <w:rPr>
                <w:rFonts w:ascii="Times New Roman" w:hAnsi="Times New Roman"/>
                <w:sz w:val="24"/>
                <w:szCs w:val="24"/>
                <w:lang w:val="lv-LV"/>
              </w:rPr>
              <w:t>&lt;1 %</w:t>
            </w:r>
          </w:p>
        </w:tc>
        <w:tc>
          <w:tcPr>
            <w:tcW w:w="594"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CC0BFE" w:rsidP="00DE5D8E" w:rsidRDefault="00CC0BFE" w14:paraId="5E18D412" w14:textId="77777777">
            <w:pPr>
              <w:spacing w:after="0" w:line="276" w:lineRule="auto"/>
              <w:rPr>
                <w:rFonts w:ascii="Times New Roman" w:hAnsi="Times New Roman"/>
                <w:sz w:val="24"/>
                <w:szCs w:val="24"/>
                <w:lang w:val="lv-LV"/>
              </w:rPr>
            </w:pPr>
            <w:r>
              <w:rPr>
                <w:rFonts w:ascii="Times New Roman" w:hAnsi="Times New Roman"/>
                <w:sz w:val="24"/>
                <w:szCs w:val="24"/>
                <w:lang w:val="lv-LV"/>
              </w:rPr>
              <w:t>&lt;1 %</w:t>
            </w:r>
          </w:p>
        </w:tc>
        <w:tc>
          <w:tcPr>
            <w:tcW w:w="88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CC0BFE" w:rsidP="00DE5D8E" w:rsidRDefault="00CC0BFE" w14:paraId="798C90D3" w14:textId="4FAFE283">
            <w:pPr>
              <w:spacing w:after="0" w:line="276" w:lineRule="auto"/>
              <w:rPr>
                <w:rFonts w:ascii="Times New Roman" w:hAnsi="Times New Roman"/>
                <w:sz w:val="24"/>
                <w:szCs w:val="24"/>
                <w:lang w:val="lv-LV"/>
              </w:rPr>
            </w:pPr>
            <w:r>
              <w:rPr>
                <w:rFonts w:ascii="Times New Roman" w:hAnsi="Times New Roman"/>
                <w:sz w:val="24"/>
                <w:szCs w:val="24"/>
                <w:lang w:val="lv-LV"/>
              </w:rPr>
              <w:t>6 ha</w:t>
            </w:r>
          </w:p>
        </w:tc>
        <w:tc>
          <w:tcPr>
            <w:tcW w:w="62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F51407" w:rsidR="00CC0BFE" w:rsidP="00DE5D8E" w:rsidRDefault="00CC0BFE" w14:paraId="209CEA23" w14:textId="77777777">
            <w:pPr>
              <w:spacing w:after="0" w:line="276" w:lineRule="auto"/>
              <w:rPr>
                <w:rFonts w:ascii="Times New Roman" w:hAnsi="Times New Roman"/>
                <w:sz w:val="24"/>
                <w:szCs w:val="24"/>
                <w:lang w:val="lv-LV"/>
              </w:rPr>
            </w:pPr>
            <w:r>
              <w:rPr>
                <w:rFonts w:ascii="Times New Roman" w:hAnsi="Times New Roman"/>
                <w:sz w:val="24"/>
                <w:szCs w:val="24"/>
                <w:lang w:val="lv-LV"/>
              </w:rPr>
              <w:t>&lt;1 %</w:t>
            </w:r>
          </w:p>
        </w:tc>
      </w:tr>
    </w:tbl>
    <w:p w:rsidRPr="00FB4DE4" w:rsidR="00A1590E" w:rsidP="00DE5D8E" w:rsidRDefault="00CC0BFE" w14:paraId="6EA9DAE7" w14:textId="07DD0B9D">
      <w:pPr>
        <w:pStyle w:val="tv213"/>
        <w:spacing w:before="0" w:beforeAutospacing="0" w:after="0" w:afterAutospacing="0" w:line="276" w:lineRule="auto"/>
        <w:ind w:firstLine="567"/>
        <w:jc w:val="both"/>
        <w:rPr>
          <w:iCs/>
          <w:sz w:val="22"/>
          <w:szCs w:val="22"/>
          <w:lang w:val="lv-LV"/>
        </w:rPr>
      </w:pPr>
      <w:r w:rsidRPr="00FB4DE4">
        <w:rPr>
          <w:iCs/>
          <w:sz w:val="22"/>
          <w:szCs w:val="22"/>
          <w:lang w:val="lv-LV"/>
        </w:rPr>
        <w:t xml:space="preserve">* - </w:t>
      </w:r>
      <w:r w:rsidRPr="00FB4DE4" w:rsidR="00C55946">
        <w:rPr>
          <w:iCs/>
          <w:sz w:val="22"/>
          <w:szCs w:val="22"/>
          <w:lang w:val="lv-LV"/>
        </w:rPr>
        <w:t>p</w:t>
      </w:r>
      <w:r w:rsidRPr="00FB4DE4">
        <w:rPr>
          <w:iCs/>
          <w:sz w:val="22"/>
          <w:szCs w:val="22"/>
          <w:lang w:val="lv-LV"/>
        </w:rPr>
        <w:t>opulācijas lielums pieņemts vienāds ar pieejamās dzīvotnes platību (6 ha</w:t>
      </w:r>
      <w:r w:rsidRPr="00FB4DE4" w:rsidR="00C55946">
        <w:rPr>
          <w:iCs/>
          <w:sz w:val="22"/>
          <w:szCs w:val="22"/>
          <w:lang w:val="lv-LV"/>
        </w:rPr>
        <w:t xml:space="preserve"> saskaņā LIFE IP Nature datiem</w:t>
      </w:r>
      <w:r w:rsidRPr="00FB4DE4">
        <w:rPr>
          <w:iCs/>
          <w:sz w:val="22"/>
          <w:szCs w:val="22"/>
          <w:lang w:val="lv-LV"/>
        </w:rPr>
        <w:t>)</w:t>
      </w:r>
    </w:p>
    <w:p w:rsidR="009E569D" w:rsidP="00DE5D8E" w:rsidRDefault="009E569D" w14:paraId="05161F98" w14:textId="69F91CEF">
      <w:pPr>
        <w:pStyle w:val="tv213"/>
        <w:spacing w:before="0" w:beforeAutospacing="0" w:after="0" w:afterAutospacing="0" w:line="276" w:lineRule="auto"/>
        <w:ind w:firstLine="567"/>
        <w:jc w:val="both"/>
        <w:rPr>
          <w:lang w:val="lv-LV"/>
        </w:rPr>
      </w:pPr>
      <w:r>
        <w:rPr>
          <w:lang w:val="lv-LV"/>
        </w:rPr>
        <w:t xml:space="preserve">Burtnieka </w:t>
      </w:r>
      <w:r w:rsidR="00C86C19">
        <w:rPr>
          <w:lang w:val="lv-LV"/>
        </w:rPr>
        <w:t xml:space="preserve">ezera </w:t>
      </w:r>
      <w:r>
        <w:rPr>
          <w:lang w:val="lv-LV"/>
        </w:rPr>
        <w:t xml:space="preserve">zivju sugām ir ļoti nozīmīga </w:t>
      </w:r>
      <w:r w:rsidRPr="009E569D">
        <w:rPr>
          <w:b/>
          <w:lang w:val="lv-LV"/>
        </w:rPr>
        <w:t>sociāli ekonomiskā vērtība</w:t>
      </w:r>
      <w:r>
        <w:rPr>
          <w:lang w:val="lv-LV"/>
        </w:rPr>
        <w:t xml:space="preserve"> kā vērtīgam zvejas un makšķerēšanas resursam, lai gan tieši uz DL “Burtnieka ezera p</w:t>
      </w:r>
      <w:r w:rsidR="00A1590E">
        <w:rPr>
          <w:lang w:val="lv-LV"/>
        </w:rPr>
        <w:t>ļ</w:t>
      </w:r>
      <w:r>
        <w:rPr>
          <w:lang w:val="lv-LV"/>
        </w:rPr>
        <w:t xml:space="preserve">avas” tas ir maz attiecināms DL ietilpstošās mazās ezera platības dēļ. DL teritorijā esošo upju </w:t>
      </w:r>
      <w:r w:rsidRPr="00AB0B56" w:rsidR="00E61BFB">
        <w:rPr>
          <w:lang w:val="lv-LV"/>
        </w:rPr>
        <w:t>zivju resursus izmanto tikai makšķernieki.</w:t>
      </w:r>
    </w:p>
    <w:p w:rsidR="009E569D" w:rsidP="00DE5D8E" w:rsidRDefault="00A84D67" w14:paraId="703E2D1A" w14:textId="61356B99">
      <w:pPr>
        <w:pStyle w:val="tv213"/>
        <w:spacing w:before="0" w:beforeAutospacing="0" w:after="0" w:afterAutospacing="0" w:line="276" w:lineRule="auto"/>
        <w:ind w:firstLine="567"/>
        <w:jc w:val="both"/>
        <w:rPr>
          <w:lang w:val="lv-LV"/>
        </w:rPr>
      </w:pPr>
      <w:r w:rsidRPr="00A84D67">
        <w:rPr>
          <w:lang w:val="lv-LV"/>
        </w:rPr>
        <w:t>DL “Burtnieka ezera pļavas”</w:t>
      </w:r>
      <w:r>
        <w:rPr>
          <w:lang w:val="lv-LV"/>
        </w:rPr>
        <w:t xml:space="preserve"> sastopamās zivju sugas </w:t>
      </w:r>
      <w:r w:rsidRPr="00A84D67">
        <w:rPr>
          <w:b/>
          <w:lang w:val="lv-LV"/>
        </w:rPr>
        <w:t>ietekmējošie faktori</w:t>
      </w:r>
      <w:r>
        <w:rPr>
          <w:lang w:val="lv-LV"/>
        </w:rPr>
        <w:t xml:space="preserve"> ir galvenokārt dabiskie procesi. </w:t>
      </w:r>
    </w:p>
    <w:p w:rsidR="004724BF" w:rsidP="00DE5D8E" w:rsidRDefault="00AB0B56" w14:paraId="4FF04DA0" w14:textId="31ECFBD8">
      <w:pPr>
        <w:pStyle w:val="tv213"/>
        <w:spacing w:before="0" w:beforeAutospacing="0" w:after="0" w:afterAutospacing="0" w:line="276" w:lineRule="auto"/>
        <w:ind w:firstLine="567"/>
        <w:jc w:val="both"/>
        <w:rPr>
          <w:lang w:val="lv-LV"/>
        </w:rPr>
      </w:pPr>
      <w:r w:rsidRPr="00AB0B56">
        <w:rPr>
          <w:lang w:val="lv-LV"/>
        </w:rPr>
        <w:t xml:space="preserve">Vietējo īpaši aizsargājamo zivju sugu populācijas kopumā var uzskatīt par stabilām, jo tās būtiski neietekmē vides izmaiņas. Lai arī </w:t>
      </w:r>
      <w:r w:rsidR="000E0C51">
        <w:rPr>
          <w:lang w:val="lv-LV"/>
        </w:rPr>
        <w:t>Burtnieka</w:t>
      </w:r>
      <w:r w:rsidRPr="00AB0B56">
        <w:rPr>
          <w:lang w:val="lv-LV"/>
        </w:rPr>
        <w:t xml:space="preserve"> ezerā notiek rūpnieciskā zveja un tajā ir salīdzinoši augsts makšķerēšanas spiediens, akmeņgrauzis un ausleja nav makšķerēšanas un zvejas mērķsugas, tāpēc nav arī ieguves objekti. Auslejas un akmeņgraužus mēdz izmantot kā ēsmas zivis makšķerēšanā, taču tas nevar ietekmēt to populāciju stāvokli.</w:t>
      </w:r>
      <w:r w:rsidR="004724BF">
        <w:rPr>
          <w:lang w:val="lv-LV"/>
        </w:rPr>
        <w:t xml:space="preserve"> </w:t>
      </w:r>
    </w:p>
    <w:p w:rsidR="004724BF" w:rsidP="00DE5D8E" w:rsidRDefault="004724BF" w14:paraId="50DEDAC0" w14:textId="1CFED7F9">
      <w:pPr>
        <w:pStyle w:val="tv213"/>
        <w:spacing w:before="0" w:beforeAutospacing="0" w:after="0" w:afterAutospacing="0" w:line="276" w:lineRule="auto"/>
        <w:ind w:firstLine="567"/>
        <w:jc w:val="both"/>
        <w:rPr>
          <w:lang w:val="lv-LV"/>
        </w:rPr>
      </w:pPr>
      <w:r w:rsidRPr="00AB0B56">
        <w:rPr>
          <w:lang w:val="lv-LV"/>
        </w:rPr>
        <w:t>Negatīvu ietekmi uz akmeņgraužu populāciju var atstāt darbība, kuras rezultātā no tiek izņemta grunts kopā ar akmeņgraužiem (piemēram, grunts tīrīšanas, sūknēšanas vai padziļināšanas darbi), kā rezultātā uz laiku var samazināties akmeņgraužu daudzums konkrētajā darbības ietekmes zonā. Izņemamo substrātu iespēju robežās vēlams caurskatīt un atlai</w:t>
      </w:r>
      <w:r>
        <w:rPr>
          <w:lang w:val="lv-LV"/>
        </w:rPr>
        <w:t>st ezerā tajā konstatētas zivis.</w:t>
      </w:r>
    </w:p>
    <w:p w:rsidR="004724BF" w:rsidP="00DE5D8E" w:rsidRDefault="00AB0B56" w14:paraId="107AD99C" w14:textId="4903FF43">
      <w:pPr>
        <w:pStyle w:val="tv213"/>
        <w:spacing w:before="0" w:beforeAutospacing="0" w:after="0" w:afterAutospacing="0" w:line="276" w:lineRule="auto"/>
        <w:ind w:firstLine="567"/>
        <w:jc w:val="both"/>
        <w:rPr>
          <w:lang w:val="lv-LV"/>
        </w:rPr>
      </w:pPr>
      <w:r w:rsidRPr="00AB0B56">
        <w:rPr>
          <w:lang w:val="lv-LV"/>
        </w:rPr>
        <w:t xml:space="preserve">Pēdējos gados </w:t>
      </w:r>
      <w:r w:rsidR="000E0C51">
        <w:rPr>
          <w:lang w:val="lv-LV"/>
        </w:rPr>
        <w:t>Burtnieka</w:t>
      </w:r>
      <w:r w:rsidRPr="00AB0B56">
        <w:rPr>
          <w:lang w:val="lv-LV"/>
        </w:rPr>
        <w:t xml:space="preserve"> ezerā tiek veikti zivju dabisko dzīvotņu kvalitātes uzlabošanas un nārsta vietu atjaunošanas pasākumi</w:t>
      </w:r>
      <w:r w:rsidR="004724BF">
        <w:rPr>
          <w:lang w:val="lv-LV"/>
        </w:rPr>
        <w:t xml:space="preserve">, tostarp arī </w:t>
      </w:r>
      <w:r w:rsidRPr="00AB0B56">
        <w:rPr>
          <w:lang w:val="lv-LV"/>
        </w:rPr>
        <w:t>Bur</w:t>
      </w:r>
      <w:r w:rsidR="004724BF">
        <w:rPr>
          <w:lang w:val="lv-LV"/>
        </w:rPr>
        <w:t xml:space="preserve">tniekos un Silzemnieku pludmalē – </w:t>
      </w:r>
      <w:r w:rsidRPr="00AB0B56">
        <w:rPr>
          <w:lang w:val="lv-LV"/>
        </w:rPr>
        <w:t>veikta niedru un meldru pļaušana vairāku hektāru platībā. Tomēr nav zināms kāda ir šo darbu ietekme uz īpaši aizsargājamām zivju sugām.</w:t>
      </w:r>
    </w:p>
    <w:p w:rsidR="00F36DE0" w:rsidP="00DE5D8E" w:rsidRDefault="00AB0B56" w14:paraId="53FAF1B0" w14:textId="14D7FB3B">
      <w:pPr>
        <w:pStyle w:val="tv213"/>
        <w:spacing w:before="0" w:beforeAutospacing="0" w:after="0" w:afterAutospacing="0" w:line="276" w:lineRule="auto"/>
        <w:ind w:firstLine="567"/>
        <w:jc w:val="both"/>
        <w:rPr>
          <w:lang w:val="lv-LV"/>
        </w:rPr>
      </w:pPr>
      <w:r w:rsidRPr="00AB0B56">
        <w:rPr>
          <w:lang w:val="lv-LV"/>
        </w:rPr>
        <w:t>Ņemot vērā Burtniek</w:t>
      </w:r>
      <w:r w:rsidR="004724BF">
        <w:rPr>
          <w:lang w:val="lv-LV"/>
        </w:rPr>
        <w:t>a</w:t>
      </w:r>
      <w:r w:rsidRPr="00AB0B56">
        <w:rPr>
          <w:lang w:val="lv-LV"/>
        </w:rPr>
        <w:t xml:space="preserve"> ezer</w:t>
      </w:r>
      <w:r w:rsidR="004724BF">
        <w:rPr>
          <w:lang w:val="lv-LV"/>
        </w:rPr>
        <w:t>a</w:t>
      </w:r>
      <w:r w:rsidRPr="00AB0B56">
        <w:rPr>
          <w:lang w:val="lv-LV"/>
        </w:rPr>
        <w:t xml:space="preserve"> un tajā sastopamo īpaši aizsargājamo zivju sugu populāciju stāvokli, kā arī patreizējo un iespējamo antropogēno ietekmi</w:t>
      </w:r>
      <w:r w:rsidR="004724BF">
        <w:rPr>
          <w:lang w:val="lv-LV"/>
        </w:rPr>
        <w:t>,</w:t>
      </w:r>
      <w:r w:rsidRPr="00AB0B56">
        <w:rPr>
          <w:lang w:val="lv-LV"/>
        </w:rPr>
        <w:t xml:space="preserve"> speciāli apsaimniekošanas pasākumi </w:t>
      </w:r>
      <w:r w:rsidR="004724BF">
        <w:rPr>
          <w:lang w:val="lv-LV"/>
        </w:rPr>
        <w:t xml:space="preserve">īpaši aizsargājamo zivju sugām </w:t>
      </w:r>
      <w:r w:rsidRPr="004724BF" w:rsidR="004724BF">
        <w:rPr>
          <w:lang w:val="lv-LV"/>
        </w:rPr>
        <w:t xml:space="preserve">DL </w:t>
      </w:r>
      <w:r w:rsidR="005F5D5D">
        <w:rPr>
          <w:lang w:val="lv-LV"/>
        </w:rPr>
        <w:t>“</w:t>
      </w:r>
      <w:r w:rsidR="000E0C51">
        <w:rPr>
          <w:lang w:val="lv-LV"/>
        </w:rPr>
        <w:t>Burtnieka</w:t>
      </w:r>
      <w:r w:rsidRPr="004724BF" w:rsidR="004724BF">
        <w:rPr>
          <w:lang w:val="lv-LV"/>
        </w:rPr>
        <w:t xml:space="preserve"> ezera pļavas</w:t>
      </w:r>
      <w:r w:rsidR="005F5D5D">
        <w:rPr>
          <w:lang w:val="lv-LV"/>
        </w:rPr>
        <w:t>”</w:t>
      </w:r>
      <w:r w:rsidRPr="004724BF">
        <w:rPr>
          <w:lang w:val="lv-LV"/>
        </w:rPr>
        <w:t xml:space="preserve"> </w:t>
      </w:r>
      <w:r w:rsidR="00F36DE0">
        <w:rPr>
          <w:lang w:val="lv-LV"/>
        </w:rPr>
        <w:t>teritorijā nav nepieciešami.</w:t>
      </w:r>
    </w:p>
    <w:p w:rsidRPr="00AB0B56" w:rsidR="00E61BFB" w:rsidP="00DE5D8E" w:rsidRDefault="00F36DE0" w14:paraId="5D16D9BB" w14:textId="7E440EB8">
      <w:pPr>
        <w:pStyle w:val="tv213"/>
        <w:spacing w:before="0" w:beforeAutospacing="0" w:after="0" w:afterAutospacing="0" w:line="276" w:lineRule="auto"/>
        <w:ind w:firstLine="567"/>
        <w:jc w:val="both"/>
        <w:rPr>
          <w:lang w:val="lv-LV"/>
        </w:rPr>
      </w:pPr>
      <w:r>
        <w:rPr>
          <w:lang w:val="lv-LV"/>
        </w:rPr>
        <w:t>I</w:t>
      </w:r>
      <w:r w:rsidRPr="004724BF" w:rsidR="004724BF">
        <w:rPr>
          <w:lang w:val="lv-LV"/>
        </w:rPr>
        <w:t xml:space="preserve">etekmes </w:t>
      </w:r>
      <w:r>
        <w:rPr>
          <w:lang w:val="lv-LV"/>
        </w:rPr>
        <w:t xml:space="preserve">uz zivju sugām </w:t>
      </w:r>
      <w:r w:rsidRPr="004724BF" w:rsidR="004724BF">
        <w:rPr>
          <w:lang w:val="lv-LV"/>
        </w:rPr>
        <w:t>samazināšanai ieteicams darbus, kas saistīti ar ūdenstilpju gultni vai ūdeni, neveikt galvenajā zivju nārsta un ikru attīstības laikā no 1. aprīļa līdz 20. jūnijam</w:t>
      </w:r>
      <w:r w:rsidR="00A84D67">
        <w:rPr>
          <w:lang w:val="lv-LV"/>
        </w:rPr>
        <w:t xml:space="preserve">, bet Eiķinupē, Sedā un Briedē </w:t>
      </w:r>
      <w:r w:rsidR="00BA2D2F">
        <w:rPr>
          <w:lang w:val="lv-LV"/>
        </w:rPr>
        <w:t xml:space="preserve">–  </w:t>
      </w:r>
      <w:r w:rsidR="00A84D67">
        <w:rPr>
          <w:lang w:val="lv-LV"/>
        </w:rPr>
        <w:t>no 1. janvāra līdz 20 jūnijam</w:t>
      </w:r>
      <w:r w:rsidRPr="004724BF" w:rsidR="004724BF">
        <w:rPr>
          <w:lang w:val="lv-LV"/>
        </w:rPr>
        <w:t xml:space="preserve">. </w:t>
      </w:r>
      <w:r>
        <w:rPr>
          <w:lang w:val="lv-LV"/>
        </w:rPr>
        <w:t>V</w:t>
      </w:r>
      <w:r w:rsidRPr="004724BF" w:rsidR="004724BF">
        <w:rPr>
          <w:lang w:val="lv-LV"/>
        </w:rPr>
        <w:t xml:space="preserve">ēlams veikt arī pasākumus, lai samazinātu uzduļķojuma veidošanos un ierobežotu tā izplatīšanos, kā arī pasākumus, lai </w:t>
      </w:r>
      <w:r>
        <w:rPr>
          <w:lang w:val="lv-LV"/>
        </w:rPr>
        <w:t>novērst</w:t>
      </w:r>
      <w:r w:rsidRPr="004724BF" w:rsidR="004724BF">
        <w:rPr>
          <w:lang w:val="lv-LV"/>
        </w:rPr>
        <w:t>u cita veida ūdens piesārņošanas (naftas produkti, celtniecības ķimikālijas u.c.) risku.</w:t>
      </w:r>
    </w:p>
    <w:p w:rsidRPr="00AB0B56" w:rsidR="00731B48" w:rsidP="00DE5D8E" w:rsidRDefault="00731B48" w14:paraId="609E98E3" w14:textId="77777777">
      <w:pPr>
        <w:pStyle w:val="tv213"/>
        <w:spacing w:before="0" w:beforeAutospacing="0" w:after="0" w:afterAutospacing="0" w:line="276" w:lineRule="auto"/>
        <w:ind w:firstLine="567"/>
        <w:rPr>
          <w:lang w:val="lv-LV"/>
        </w:rPr>
      </w:pPr>
    </w:p>
    <w:p w:rsidRPr="00AB0B56" w:rsidR="00FD484F" w:rsidP="00DE5D8E" w:rsidRDefault="00FD484F" w14:paraId="417308C2" w14:textId="38C9972D">
      <w:pPr>
        <w:pStyle w:val="Heading3"/>
        <w:spacing w:before="0" w:line="276" w:lineRule="auto"/>
      </w:pPr>
      <w:bookmarkStart w:name="_Toc214452990" w:id="45"/>
      <w:r w:rsidRPr="00AB0B56">
        <w:t>2.4.</w:t>
      </w:r>
      <w:r w:rsidR="001A52EB">
        <w:t>4</w:t>
      </w:r>
      <w:r w:rsidRPr="00AB0B56">
        <w:t>. Putni</w:t>
      </w:r>
      <w:bookmarkEnd w:id="45"/>
    </w:p>
    <w:p w:rsidRPr="00C126A0" w:rsidR="00C126A0" w:rsidP="00DE5D8E" w:rsidRDefault="00C126A0" w14:paraId="119D4D4E" w14:textId="4C41EF89">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DL </w:t>
      </w:r>
      <w:r w:rsidRPr="00C126A0">
        <w:rPr>
          <w:rFonts w:ascii="Times New Roman" w:hAnsi="Times New Roman" w:cs="Times New Roman"/>
          <w:sz w:val="24"/>
          <w:szCs w:val="24"/>
          <w:lang w:val="lv-LV"/>
        </w:rPr>
        <w:t>“Burtniek</w:t>
      </w:r>
      <w:r>
        <w:rPr>
          <w:rFonts w:ascii="Times New Roman" w:hAnsi="Times New Roman" w:cs="Times New Roman"/>
          <w:sz w:val="24"/>
          <w:szCs w:val="24"/>
          <w:lang w:val="lv-LV"/>
        </w:rPr>
        <w:t xml:space="preserve">a </w:t>
      </w:r>
      <w:r w:rsidRPr="00C126A0">
        <w:rPr>
          <w:rFonts w:ascii="Times New Roman" w:hAnsi="Times New Roman" w:cs="Times New Roman"/>
          <w:sz w:val="24"/>
          <w:szCs w:val="24"/>
          <w:lang w:val="lv-LV"/>
        </w:rPr>
        <w:t>ezera pļavas</w:t>
      </w:r>
      <w:r w:rsidR="00DC0810">
        <w:rPr>
          <w:rFonts w:ascii="Times New Roman" w:hAnsi="Times New Roman" w:cs="Times New Roman"/>
          <w:sz w:val="24"/>
          <w:szCs w:val="24"/>
          <w:lang w:val="lv-LV"/>
        </w:rPr>
        <w:t>”</w:t>
      </w:r>
      <w:r w:rsidRPr="00C126A0">
        <w:rPr>
          <w:rFonts w:ascii="Times New Roman" w:hAnsi="Times New Roman" w:cs="Times New Roman"/>
          <w:sz w:val="24"/>
          <w:szCs w:val="24"/>
          <w:lang w:val="lv-LV"/>
        </w:rPr>
        <w:t xml:space="preserve"> 2000. gadā tika atzītas par E</w:t>
      </w:r>
      <w:r>
        <w:rPr>
          <w:rFonts w:ascii="Times New Roman" w:hAnsi="Times New Roman" w:cs="Times New Roman"/>
          <w:sz w:val="24"/>
          <w:szCs w:val="24"/>
          <w:lang w:val="lv-LV"/>
        </w:rPr>
        <w:t xml:space="preserve">S </w:t>
      </w:r>
      <w:r w:rsidRPr="00C126A0">
        <w:rPr>
          <w:rFonts w:ascii="Times New Roman" w:hAnsi="Times New Roman" w:cs="Times New Roman"/>
          <w:sz w:val="24"/>
          <w:szCs w:val="24"/>
          <w:lang w:val="lv-LV"/>
        </w:rPr>
        <w:t>putniem nozīmīgu vietu (Račinskis, Stīpniece 2000), vēlāk vieta sadalīta divās atsevišķās vietās</w:t>
      </w:r>
      <w:r>
        <w:rPr>
          <w:rFonts w:ascii="Times New Roman" w:hAnsi="Times New Roman" w:cs="Times New Roman"/>
          <w:sz w:val="24"/>
          <w:szCs w:val="24"/>
          <w:lang w:val="lv-LV"/>
        </w:rPr>
        <w:t xml:space="preserve">. </w:t>
      </w:r>
      <w:r w:rsidRPr="00C126A0">
        <w:rPr>
          <w:rFonts w:ascii="Times New Roman" w:hAnsi="Times New Roman" w:cs="Times New Roman"/>
          <w:sz w:val="24"/>
          <w:szCs w:val="24"/>
          <w:lang w:val="lv-LV"/>
        </w:rPr>
        <w:t>Burtniek</w:t>
      </w:r>
      <w:r>
        <w:rPr>
          <w:rFonts w:ascii="Times New Roman" w:hAnsi="Times New Roman" w:cs="Times New Roman"/>
          <w:sz w:val="24"/>
          <w:szCs w:val="24"/>
          <w:lang w:val="lv-LV"/>
        </w:rPr>
        <w:t>a</w:t>
      </w:r>
      <w:r w:rsidRPr="00C126A0">
        <w:rPr>
          <w:rFonts w:ascii="Times New Roman" w:hAnsi="Times New Roman" w:cs="Times New Roman"/>
          <w:sz w:val="24"/>
          <w:szCs w:val="24"/>
          <w:lang w:val="lv-LV"/>
        </w:rPr>
        <w:t xml:space="preserve"> ezera pļavām piešķirts kods – LV083, pamatojoties uz teritorijā ligzdojošo griežu (20–50 pāri) populāciju (Račinskis 2004). Starp nozīmīgām sugām izcelts arī ķikuts, taču tā populācija vērtēta no nulles līdz diviem pāriem un šī suga līdz ar to nesasniedza putniem nozīmīgai vietai nepieciešamo kvalifikācijas skaitu (Račinskis 2004).</w:t>
      </w:r>
    </w:p>
    <w:p w:rsidR="00DC0810" w:rsidP="00DE5D8E" w:rsidRDefault="2554EAD5" w14:paraId="6F7291DF" w14:textId="044431FA">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Pirmie reģistrētie putnu novērojumi pie Burtnieka ezera ir veikti 1950. gados (Egons Tauriņš, nepubl. dati, cit. pēc. Račinskis, Stīpniece 2000). Taču līdz pat 1990. gadu beigām teritorijā ir tikai gadījuma novērojumi (Račinskis, Stīpniece 2000). Tad veikti sistem</w:t>
      </w:r>
      <w:r w:rsidRPr="65F8F4DC" w:rsidR="551DBAE1">
        <w:rPr>
          <w:rFonts w:ascii="Times New Roman" w:hAnsi="Times New Roman" w:cs="Times New Roman"/>
          <w:sz w:val="24"/>
          <w:szCs w:val="24"/>
          <w:lang w:val="lv-LV"/>
        </w:rPr>
        <w:t>ā</w:t>
      </w:r>
      <w:r w:rsidRPr="65F8F4DC">
        <w:rPr>
          <w:rFonts w:ascii="Times New Roman" w:hAnsi="Times New Roman" w:cs="Times New Roman"/>
          <w:sz w:val="24"/>
          <w:szCs w:val="24"/>
          <w:lang w:val="lv-LV"/>
        </w:rPr>
        <w:t>tiski putnu novērojumi, lai meklētu konkrētas sugas – ķikutu (Auniņš 2001) un novērtētu teritorijas atbilstību putniem nozīmīgas statusam (Račinskis, Stīpniece 2000). Nākamā padziļinātā izpēte veikta 2000. gadu sākumā pirmā DA plāna izstrādes ietvaros (Salmiņa 2006). 2021. gadā teritorijā veikti novērojumi Latvijas zosu populācijas novērtējuma pētījuma i</w:t>
      </w:r>
      <w:r w:rsidRPr="65F8F4DC" w:rsidR="71DC5216">
        <w:rPr>
          <w:rFonts w:ascii="Times New Roman" w:hAnsi="Times New Roman" w:cs="Times New Roman"/>
          <w:sz w:val="24"/>
          <w:szCs w:val="24"/>
          <w:lang w:val="lv-LV"/>
        </w:rPr>
        <w:t>etvaros (Stīpniece u.c. 2022).</w:t>
      </w:r>
    </w:p>
    <w:p w:rsidR="0061206D" w:rsidP="00DE5D8E" w:rsidRDefault="00DC0810" w14:paraId="489ADF6C" w14:textId="35D70E1B">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Šī DA plāna izstrādes ietvaros </w:t>
      </w:r>
      <w:r w:rsidRPr="00DC0810">
        <w:rPr>
          <w:rFonts w:ascii="Times New Roman" w:hAnsi="Times New Roman" w:cs="Times New Roman"/>
          <w:sz w:val="24"/>
          <w:szCs w:val="24"/>
          <w:lang w:val="lv-LV"/>
        </w:rPr>
        <w:t xml:space="preserve">DL “Burtnieka ezera pļavas” </w:t>
      </w:r>
      <w:r>
        <w:rPr>
          <w:rFonts w:ascii="Times New Roman" w:hAnsi="Times New Roman" w:cs="Times New Roman"/>
          <w:sz w:val="24"/>
          <w:szCs w:val="24"/>
          <w:lang w:val="lv-LV"/>
        </w:rPr>
        <w:t>izpēte veikta ar maršrutu metodi maijā – jūnija sākumā,</w:t>
      </w:r>
      <w:r w:rsidRPr="00DC0810">
        <w:rPr>
          <w:rFonts w:ascii="Times New Roman" w:hAnsi="Times New Roman" w:cs="Times New Roman"/>
          <w:sz w:val="24"/>
          <w:szCs w:val="24"/>
          <w:lang w:val="lv-LV"/>
        </w:rPr>
        <w:t xml:space="preserve"> reģistrējot redzētos un dzirdētos putnus</w:t>
      </w:r>
      <w:r w:rsidR="00484FE1">
        <w:rPr>
          <w:rFonts w:ascii="Times New Roman" w:hAnsi="Times New Roman" w:cs="Times New Roman"/>
          <w:sz w:val="24"/>
          <w:szCs w:val="24"/>
          <w:lang w:val="lv-LV"/>
        </w:rPr>
        <w:t xml:space="preserve"> </w:t>
      </w:r>
      <w:r w:rsidRPr="00484FE1" w:rsidR="00484FE1">
        <w:rPr>
          <w:rFonts w:ascii="Times New Roman" w:hAnsi="Times New Roman" w:cs="Times New Roman"/>
          <w:sz w:val="24"/>
          <w:szCs w:val="24"/>
          <w:lang w:val="lv-LV"/>
        </w:rPr>
        <w:t>(3.5. pielikums)</w:t>
      </w:r>
      <w:r w:rsidRPr="00DC0810">
        <w:rPr>
          <w:rFonts w:ascii="Times New Roman" w:hAnsi="Times New Roman" w:cs="Times New Roman"/>
          <w:sz w:val="24"/>
          <w:szCs w:val="24"/>
          <w:lang w:val="lv-LV"/>
        </w:rPr>
        <w:t xml:space="preserve">. Teritorijas </w:t>
      </w:r>
      <w:r>
        <w:rPr>
          <w:rFonts w:ascii="Times New Roman" w:hAnsi="Times New Roman" w:cs="Times New Roman"/>
          <w:sz w:val="24"/>
          <w:szCs w:val="24"/>
          <w:lang w:val="lv-LV"/>
        </w:rPr>
        <w:t xml:space="preserve">putnu </w:t>
      </w:r>
      <w:r w:rsidRPr="00DC0810">
        <w:rPr>
          <w:rFonts w:ascii="Times New Roman" w:hAnsi="Times New Roman" w:cs="Times New Roman"/>
          <w:sz w:val="24"/>
          <w:szCs w:val="24"/>
          <w:lang w:val="lv-LV"/>
        </w:rPr>
        <w:t xml:space="preserve">faunas novērtēšanai izmantoti arī citu novērotāju dati, kas ziņoti portālā </w:t>
      </w:r>
      <w:hyperlink w:history="1" r:id="rId79">
        <w:r w:rsidRPr="00D4745F">
          <w:rPr>
            <w:rStyle w:val="Hyperlink"/>
            <w:rFonts w:ascii="Times New Roman" w:hAnsi="Times New Roman" w:cs="Times New Roman"/>
            <w:sz w:val="24"/>
            <w:szCs w:val="24"/>
            <w:lang w:val="lv-LV"/>
          </w:rPr>
          <w:t>www.dabasdati.lv</w:t>
        </w:r>
      </w:hyperlink>
      <w:r>
        <w:rPr>
          <w:rFonts w:ascii="Times New Roman" w:hAnsi="Times New Roman" w:cs="Times New Roman"/>
          <w:sz w:val="24"/>
          <w:szCs w:val="24"/>
          <w:lang w:val="lv-LV"/>
        </w:rPr>
        <w:t xml:space="preserve">. </w:t>
      </w:r>
    </w:p>
    <w:p w:rsidR="00837E0F" w:rsidP="00DE5D8E" w:rsidRDefault="0061206D" w14:paraId="7087EE44" w14:textId="670BD837">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Izvērtējot publicētos datus un veicot teritorijas izpēti DA plāna izstrādes laikā, secināts, ka </w:t>
      </w:r>
      <w:r w:rsidRPr="00C126A0" w:rsidR="00C126A0">
        <w:rPr>
          <w:rFonts w:ascii="Times New Roman" w:hAnsi="Times New Roman" w:cs="Times New Roman"/>
          <w:sz w:val="24"/>
          <w:szCs w:val="24"/>
          <w:lang w:val="lv-LV"/>
        </w:rPr>
        <w:t>līdz 202</w:t>
      </w:r>
      <w:r w:rsidR="00DC0810">
        <w:rPr>
          <w:rFonts w:ascii="Times New Roman" w:hAnsi="Times New Roman" w:cs="Times New Roman"/>
          <w:sz w:val="24"/>
          <w:szCs w:val="24"/>
          <w:lang w:val="lv-LV"/>
        </w:rPr>
        <w:t>4</w:t>
      </w:r>
      <w:r w:rsidRPr="00C126A0" w:rsidR="00C126A0">
        <w:rPr>
          <w:rFonts w:ascii="Times New Roman" w:hAnsi="Times New Roman" w:cs="Times New Roman"/>
          <w:sz w:val="24"/>
          <w:szCs w:val="24"/>
          <w:lang w:val="lv-LV"/>
        </w:rPr>
        <w:t xml:space="preserve">. gadam </w:t>
      </w:r>
      <w:r>
        <w:rPr>
          <w:rFonts w:ascii="Times New Roman" w:hAnsi="Times New Roman" w:cs="Times New Roman"/>
          <w:sz w:val="24"/>
          <w:szCs w:val="24"/>
          <w:lang w:val="lv-LV"/>
        </w:rPr>
        <w:t xml:space="preserve">DL “Burtnieka ezera plavas” </w:t>
      </w:r>
      <w:r w:rsidRPr="00C126A0" w:rsidR="00C126A0">
        <w:rPr>
          <w:rFonts w:ascii="Times New Roman" w:hAnsi="Times New Roman" w:cs="Times New Roman"/>
          <w:sz w:val="24"/>
          <w:szCs w:val="24"/>
          <w:lang w:val="lv-LV"/>
        </w:rPr>
        <w:t xml:space="preserve">teritorijā dažādos gadalaikos novērotas 193 putnu sugas, no </w:t>
      </w:r>
      <w:r w:rsidRPr="00C126A0" w:rsidR="00C126A0">
        <w:rPr>
          <w:rFonts w:ascii="Times New Roman" w:hAnsi="Times New Roman" w:cs="Times New Roman"/>
          <w:sz w:val="24"/>
          <w:szCs w:val="24"/>
          <w:lang w:val="lv-LV"/>
        </w:rPr>
        <w:t>kurām 61 suga pēc dažādiem kritērijiem uzskatāma par aizsargājamu (</w:t>
      </w:r>
      <w:r w:rsidR="00837E0F">
        <w:rPr>
          <w:rFonts w:ascii="Times New Roman" w:hAnsi="Times New Roman" w:cs="Times New Roman"/>
          <w:sz w:val="24"/>
          <w:szCs w:val="24"/>
          <w:lang w:val="lv-LV"/>
        </w:rPr>
        <w:t>2.4.4.</w:t>
      </w:r>
      <w:r w:rsidRPr="00C126A0" w:rsidR="00C126A0">
        <w:rPr>
          <w:rFonts w:ascii="Times New Roman" w:hAnsi="Times New Roman" w:cs="Times New Roman"/>
          <w:sz w:val="24"/>
          <w:szCs w:val="24"/>
          <w:lang w:val="lv-LV"/>
        </w:rPr>
        <w:t>2. tabula). No šīm sugām tikai 15 īpaši aizsargājamas putnu sugas</w:t>
      </w:r>
      <w:r>
        <w:rPr>
          <w:rFonts w:ascii="Times New Roman" w:hAnsi="Times New Roman" w:cs="Times New Roman"/>
          <w:sz w:val="24"/>
          <w:szCs w:val="24"/>
          <w:lang w:val="lv-LV"/>
        </w:rPr>
        <w:t>,</w:t>
      </w:r>
      <w:r w:rsidR="00DE65CD">
        <w:rPr>
          <w:rFonts w:ascii="Times New Roman" w:hAnsi="Times New Roman" w:cs="Times New Roman"/>
          <w:sz w:val="24"/>
          <w:szCs w:val="24"/>
          <w:lang w:val="lv-LV"/>
        </w:rPr>
        <w:t xml:space="preserve"> </w:t>
      </w:r>
      <w:r w:rsidRPr="00C126A0" w:rsidR="00C126A0">
        <w:rPr>
          <w:rFonts w:ascii="Times New Roman" w:hAnsi="Times New Roman" w:cs="Times New Roman"/>
          <w:sz w:val="24"/>
          <w:szCs w:val="24"/>
          <w:lang w:val="lv-LV"/>
        </w:rPr>
        <w:t>iespējams</w:t>
      </w:r>
      <w:r>
        <w:rPr>
          <w:rFonts w:ascii="Times New Roman" w:hAnsi="Times New Roman" w:cs="Times New Roman"/>
          <w:sz w:val="24"/>
          <w:szCs w:val="24"/>
          <w:lang w:val="lv-LV"/>
        </w:rPr>
        <w:t>,</w:t>
      </w:r>
      <w:r w:rsidRPr="00C126A0" w:rsidR="00C126A0">
        <w:rPr>
          <w:rFonts w:ascii="Times New Roman" w:hAnsi="Times New Roman" w:cs="Times New Roman"/>
          <w:sz w:val="24"/>
          <w:szCs w:val="24"/>
          <w:lang w:val="lv-LV"/>
        </w:rPr>
        <w:t xml:space="preserve"> ligzdo </w:t>
      </w:r>
      <w:r w:rsidR="00DE65CD">
        <w:rPr>
          <w:rFonts w:ascii="Times New Roman" w:hAnsi="Times New Roman" w:cs="Times New Roman"/>
          <w:sz w:val="24"/>
          <w:szCs w:val="24"/>
          <w:lang w:val="lv-LV"/>
        </w:rPr>
        <w:t>DL</w:t>
      </w:r>
      <w:r w:rsidRPr="00C126A0" w:rsidR="00DE65CD">
        <w:rPr>
          <w:rFonts w:ascii="Times New Roman" w:hAnsi="Times New Roman" w:cs="Times New Roman"/>
          <w:sz w:val="24"/>
          <w:szCs w:val="24"/>
          <w:lang w:val="lv-LV"/>
        </w:rPr>
        <w:t xml:space="preserve"> </w:t>
      </w:r>
      <w:r w:rsidRPr="00C126A0" w:rsidR="00C126A0">
        <w:rPr>
          <w:rFonts w:ascii="Times New Roman" w:hAnsi="Times New Roman" w:cs="Times New Roman"/>
          <w:sz w:val="24"/>
          <w:szCs w:val="24"/>
          <w:lang w:val="lv-LV"/>
        </w:rPr>
        <w:t>teritorijā katru gadu. Pārējo 46 sugu ligzdošana nav pierādīta</w:t>
      </w:r>
      <w:r w:rsidR="00DE65CD">
        <w:rPr>
          <w:rFonts w:ascii="Times New Roman" w:hAnsi="Times New Roman" w:cs="Times New Roman"/>
          <w:sz w:val="24"/>
          <w:szCs w:val="24"/>
          <w:lang w:val="lv-LV"/>
        </w:rPr>
        <w:t xml:space="preserve"> vai</w:t>
      </w:r>
      <w:r w:rsidRPr="00C126A0" w:rsidR="00C126A0">
        <w:rPr>
          <w:rFonts w:ascii="Times New Roman" w:hAnsi="Times New Roman" w:cs="Times New Roman"/>
          <w:sz w:val="24"/>
          <w:szCs w:val="24"/>
          <w:lang w:val="lv-LV"/>
        </w:rPr>
        <w:t xml:space="preserve"> tās </w:t>
      </w:r>
      <w:r w:rsidR="00DE65CD">
        <w:rPr>
          <w:rFonts w:ascii="Times New Roman" w:hAnsi="Times New Roman" w:cs="Times New Roman"/>
          <w:sz w:val="24"/>
          <w:szCs w:val="24"/>
          <w:lang w:val="lv-LV"/>
        </w:rPr>
        <w:t>DL</w:t>
      </w:r>
      <w:r w:rsidRPr="00C126A0" w:rsidR="00DE65CD">
        <w:rPr>
          <w:rFonts w:ascii="Times New Roman" w:hAnsi="Times New Roman" w:cs="Times New Roman"/>
          <w:sz w:val="24"/>
          <w:szCs w:val="24"/>
          <w:lang w:val="lv-LV"/>
        </w:rPr>
        <w:t xml:space="preserve"> </w:t>
      </w:r>
      <w:r w:rsidRPr="00C126A0" w:rsidR="00C126A0">
        <w:rPr>
          <w:rFonts w:ascii="Times New Roman" w:hAnsi="Times New Roman" w:cs="Times New Roman"/>
          <w:sz w:val="24"/>
          <w:szCs w:val="24"/>
          <w:lang w:val="lv-LV"/>
        </w:rPr>
        <w:t>teritorijā vairs neligzdo (kaut gan ir ligzdojušas senāk) vai arī tās sastopamas Latvijā tikai caurceļošanas laikā un pie mums neligzdo vispār.</w:t>
      </w:r>
      <w:r w:rsidR="00837E0F">
        <w:rPr>
          <w:rFonts w:ascii="Times New Roman" w:hAnsi="Times New Roman" w:cs="Times New Roman"/>
          <w:sz w:val="24"/>
          <w:szCs w:val="24"/>
          <w:lang w:val="lv-LV"/>
        </w:rPr>
        <w:t xml:space="preserve"> </w:t>
      </w:r>
      <w:r w:rsidRPr="00C126A0" w:rsidR="00C126A0">
        <w:rPr>
          <w:rFonts w:ascii="Times New Roman" w:hAnsi="Times New Roman" w:cs="Times New Roman"/>
          <w:sz w:val="24"/>
          <w:szCs w:val="24"/>
          <w:lang w:val="lv-LV"/>
        </w:rPr>
        <w:t xml:space="preserve">No iespējami ligzdojošajām 15 īpaši aizsargājamām putnu sugām, salīdzinot ar iepriekšējo </w:t>
      </w:r>
      <w:r w:rsidR="00C126A0">
        <w:rPr>
          <w:rFonts w:ascii="Times New Roman" w:hAnsi="Times New Roman" w:cs="Times New Roman"/>
          <w:sz w:val="24"/>
          <w:szCs w:val="24"/>
          <w:lang w:val="lv-LV"/>
        </w:rPr>
        <w:t>DA</w:t>
      </w:r>
      <w:r w:rsidR="00837E0F">
        <w:rPr>
          <w:rFonts w:ascii="Times New Roman" w:hAnsi="Times New Roman" w:cs="Times New Roman"/>
          <w:sz w:val="24"/>
          <w:szCs w:val="24"/>
          <w:lang w:val="lv-LV"/>
        </w:rPr>
        <w:t xml:space="preserve"> plānu (Salmiņa 2006),</w:t>
      </w:r>
    </w:p>
    <w:p w:rsidRPr="00837E0F" w:rsidR="00837E0F" w:rsidP="00A03720" w:rsidRDefault="00C126A0" w14:paraId="5600D61B" w14:textId="596094C9">
      <w:pPr>
        <w:pStyle w:val="ListParagraph"/>
        <w:numPr>
          <w:ilvl w:val="0"/>
          <w:numId w:val="26"/>
        </w:numPr>
        <w:spacing w:after="0" w:line="276" w:lineRule="auto"/>
        <w:contextualSpacing w:val="0"/>
        <w:jc w:val="both"/>
        <w:rPr>
          <w:rFonts w:ascii="Times New Roman" w:hAnsi="Times New Roman" w:cs="Times New Roman"/>
          <w:sz w:val="24"/>
          <w:szCs w:val="24"/>
          <w:lang w:val="lv-LV"/>
        </w:rPr>
      </w:pPr>
      <w:r w:rsidRPr="00837E0F">
        <w:rPr>
          <w:rFonts w:ascii="Times New Roman" w:hAnsi="Times New Roman" w:cs="Times New Roman"/>
          <w:sz w:val="24"/>
          <w:szCs w:val="24"/>
          <w:lang w:val="lv-LV"/>
        </w:rPr>
        <w:t xml:space="preserve">3 sugām populācijas vērtējums nav mainījies: tītiņam, pelēkajai dzilnai un sila cīrulim; </w:t>
      </w:r>
    </w:p>
    <w:p w:rsidRPr="00837E0F" w:rsidR="00837E0F" w:rsidP="00A03720" w:rsidRDefault="00C126A0" w14:paraId="244F3224" w14:textId="0676563D">
      <w:pPr>
        <w:pStyle w:val="ListParagraph"/>
        <w:numPr>
          <w:ilvl w:val="0"/>
          <w:numId w:val="26"/>
        </w:numPr>
        <w:spacing w:after="0" w:line="276" w:lineRule="auto"/>
        <w:contextualSpacing w:val="0"/>
        <w:jc w:val="both"/>
        <w:rPr>
          <w:rFonts w:ascii="Times New Roman" w:hAnsi="Times New Roman" w:cs="Times New Roman"/>
          <w:sz w:val="24"/>
          <w:szCs w:val="24"/>
          <w:lang w:val="lv-LV"/>
        </w:rPr>
      </w:pPr>
      <w:r w:rsidRPr="00837E0F">
        <w:rPr>
          <w:rFonts w:ascii="Times New Roman" w:hAnsi="Times New Roman" w:cs="Times New Roman"/>
          <w:sz w:val="24"/>
          <w:szCs w:val="24"/>
          <w:lang w:val="lv-LV"/>
        </w:rPr>
        <w:t xml:space="preserve">5 sugām populācijas novērtējums patlaban ir lielāks: lielajam dumpim, dzērvei, ormanītim, vidējam dzenim </w:t>
      </w:r>
      <w:r w:rsidR="00837E0F">
        <w:rPr>
          <w:rFonts w:ascii="Times New Roman" w:hAnsi="Times New Roman" w:cs="Times New Roman"/>
          <w:sz w:val="24"/>
          <w:szCs w:val="24"/>
          <w:lang w:val="lv-LV"/>
        </w:rPr>
        <w:t>un brūnajai čakstei</w:t>
      </w:r>
      <w:r w:rsidRPr="00837E0F" w:rsidR="00837E0F">
        <w:rPr>
          <w:rFonts w:ascii="Times New Roman" w:hAnsi="Times New Roman" w:cs="Times New Roman"/>
          <w:sz w:val="24"/>
          <w:szCs w:val="24"/>
          <w:lang w:val="lv-LV"/>
        </w:rPr>
        <w:t>;</w:t>
      </w:r>
      <w:r w:rsidRPr="00837E0F">
        <w:rPr>
          <w:rFonts w:ascii="Times New Roman" w:hAnsi="Times New Roman" w:cs="Times New Roman"/>
          <w:sz w:val="24"/>
          <w:szCs w:val="24"/>
          <w:lang w:val="lv-LV"/>
        </w:rPr>
        <w:t xml:space="preserve"> </w:t>
      </w:r>
    </w:p>
    <w:p w:rsidRPr="00837E0F" w:rsidR="00837E0F" w:rsidP="00A03720" w:rsidRDefault="00C126A0" w14:paraId="31C803B1" w14:textId="410EEDFF">
      <w:pPr>
        <w:pStyle w:val="ListParagraph"/>
        <w:numPr>
          <w:ilvl w:val="0"/>
          <w:numId w:val="26"/>
        </w:numPr>
        <w:spacing w:after="0" w:line="276" w:lineRule="auto"/>
        <w:contextualSpacing w:val="0"/>
        <w:jc w:val="both"/>
        <w:rPr>
          <w:rFonts w:ascii="Times New Roman" w:hAnsi="Times New Roman" w:cs="Times New Roman"/>
          <w:sz w:val="24"/>
          <w:szCs w:val="24"/>
          <w:lang w:val="lv-LV"/>
        </w:rPr>
      </w:pPr>
      <w:r w:rsidRPr="00837E0F">
        <w:rPr>
          <w:rFonts w:ascii="Times New Roman" w:hAnsi="Times New Roman" w:cs="Times New Roman"/>
          <w:sz w:val="24"/>
          <w:szCs w:val="24"/>
          <w:lang w:val="lv-LV"/>
        </w:rPr>
        <w:t xml:space="preserve">3 sugām populācijas vērtējums 2024. gadā ir mazāks nekā iepriekš – lauka piekūnam, </w:t>
      </w:r>
      <w:r w:rsidRPr="00837E0F" w:rsidR="00837E0F">
        <w:rPr>
          <w:rFonts w:ascii="Times New Roman" w:hAnsi="Times New Roman" w:cs="Times New Roman"/>
          <w:sz w:val="24"/>
          <w:szCs w:val="24"/>
          <w:lang w:val="lv-LV"/>
        </w:rPr>
        <w:t>griezei un baltmugurdzenim;</w:t>
      </w:r>
    </w:p>
    <w:p w:rsidR="00C126A0" w:rsidP="00A03720" w:rsidRDefault="00C126A0" w14:paraId="169F8BED" w14:textId="2AB397F8">
      <w:pPr>
        <w:pStyle w:val="ListParagraph"/>
        <w:numPr>
          <w:ilvl w:val="0"/>
          <w:numId w:val="26"/>
        </w:numPr>
        <w:spacing w:after="0" w:line="276" w:lineRule="auto"/>
        <w:contextualSpacing w:val="0"/>
        <w:jc w:val="both"/>
        <w:rPr>
          <w:rFonts w:ascii="Times New Roman" w:hAnsi="Times New Roman" w:cs="Times New Roman"/>
          <w:sz w:val="24"/>
          <w:szCs w:val="24"/>
          <w:lang w:val="lv-LV"/>
        </w:rPr>
      </w:pPr>
      <w:r w:rsidRPr="00837E0F">
        <w:rPr>
          <w:rFonts w:ascii="Times New Roman" w:hAnsi="Times New Roman" w:cs="Times New Roman"/>
          <w:sz w:val="24"/>
          <w:szCs w:val="24"/>
          <w:lang w:val="lv-LV"/>
        </w:rPr>
        <w:t xml:space="preserve">4 sugas dabas </w:t>
      </w:r>
      <w:r w:rsidR="00DE65CD">
        <w:rPr>
          <w:rFonts w:ascii="Times New Roman" w:hAnsi="Times New Roman" w:cs="Times New Roman"/>
          <w:sz w:val="24"/>
          <w:szCs w:val="24"/>
          <w:lang w:val="lv-LV"/>
        </w:rPr>
        <w:t>DL</w:t>
      </w:r>
      <w:r w:rsidRPr="00837E0F" w:rsidR="00DE65CD">
        <w:rPr>
          <w:rFonts w:ascii="Times New Roman" w:hAnsi="Times New Roman" w:cs="Times New Roman"/>
          <w:sz w:val="24"/>
          <w:szCs w:val="24"/>
          <w:lang w:val="lv-LV"/>
        </w:rPr>
        <w:t xml:space="preserve"> </w:t>
      </w:r>
      <w:r w:rsidRPr="00837E0F">
        <w:rPr>
          <w:rFonts w:ascii="Times New Roman" w:hAnsi="Times New Roman" w:cs="Times New Roman"/>
          <w:sz w:val="24"/>
          <w:szCs w:val="24"/>
          <w:lang w:val="lv-LV"/>
        </w:rPr>
        <w:t>vairs neligzdo vispār: ķikuts, dīķa tilbīte, mazais ķīris un purva pūce.</w:t>
      </w:r>
    </w:p>
    <w:p w:rsidR="00007145" w:rsidP="00DE5D8E" w:rsidRDefault="00007145" w14:paraId="6AFF3F6E" w14:textId="5DD5827B">
      <w:pPr>
        <w:spacing w:after="0" w:line="276" w:lineRule="auto"/>
        <w:ind w:left="567"/>
        <w:jc w:val="both"/>
        <w:rPr>
          <w:rFonts w:ascii="Times New Roman" w:hAnsi="Times New Roman" w:cs="Times New Roman"/>
          <w:sz w:val="24"/>
          <w:szCs w:val="24"/>
          <w:lang w:val="lv-LV"/>
        </w:rPr>
      </w:pPr>
      <w:r>
        <w:rPr>
          <w:rFonts w:ascii="Times New Roman" w:hAnsi="Times New Roman" w:cs="Times New Roman"/>
          <w:sz w:val="24"/>
          <w:szCs w:val="24"/>
          <w:lang w:val="lv-LV"/>
        </w:rPr>
        <w:t>Jāatzīmē arī zivjērgļa ligzdošanas teritorija DL piegulošajā Radziņmežā.</w:t>
      </w:r>
    </w:p>
    <w:p w:rsidRPr="00007145" w:rsidR="00005DAD" w:rsidP="00DE5D8E" w:rsidRDefault="00005DAD" w14:paraId="1E50A7F6" w14:textId="77777777">
      <w:pPr>
        <w:spacing w:after="0" w:line="276" w:lineRule="auto"/>
        <w:ind w:left="567"/>
        <w:jc w:val="both"/>
        <w:rPr>
          <w:rFonts w:ascii="Times New Roman" w:hAnsi="Times New Roman" w:cs="Times New Roman"/>
          <w:sz w:val="24"/>
          <w:szCs w:val="24"/>
          <w:lang w:val="lv-LV"/>
        </w:rPr>
      </w:pPr>
    </w:p>
    <w:p w:rsidRPr="00837E0F" w:rsidR="00837E0F" w:rsidP="00DE5D8E" w:rsidRDefault="00837E0F" w14:paraId="5CFEAFC8" w14:textId="77777777">
      <w:pPr>
        <w:spacing w:after="0" w:line="276" w:lineRule="auto"/>
        <w:rPr>
          <w:rFonts w:ascii="Times New Roman" w:hAnsi="Times New Roman" w:cs="Times New Roman"/>
          <w:b/>
          <w:bCs/>
          <w:sz w:val="24"/>
          <w:szCs w:val="24"/>
          <w:lang w:val="lv-LV"/>
        </w:rPr>
      </w:pPr>
      <w:r w:rsidRPr="00837E0F">
        <w:rPr>
          <w:rFonts w:ascii="Times New Roman" w:hAnsi="Times New Roman" w:cs="Times New Roman"/>
          <w:b/>
          <w:bCs/>
          <w:sz w:val="24"/>
          <w:szCs w:val="24"/>
          <w:lang w:val="lv-LV"/>
        </w:rPr>
        <w:t xml:space="preserve">Ķikuts </w:t>
      </w:r>
      <w:r w:rsidRPr="00837E0F">
        <w:rPr>
          <w:rFonts w:ascii="Times New Roman" w:hAnsi="Times New Roman" w:cs="Times New Roman"/>
          <w:b/>
          <w:bCs/>
          <w:i/>
          <w:iCs/>
          <w:sz w:val="24"/>
          <w:szCs w:val="24"/>
          <w:lang w:val="lv-LV"/>
        </w:rPr>
        <w:t>Gallinago media</w:t>
      </w:r>
    </w:p>
    <w:p w:rsidR="00837E0F" w:rsidP="00DE5D8E" w:rsidRDefault="00837E0F" w14:paraId="31AA753B" w14:textId="045FAD78">
      <w:pPr>
        <w:spacing w:after="0" w:line="276" w:lineRule="auto"/>
        <w:ind w:firstLine="567"/>
        <w:jc w:val="both"/>
        <w:rPr>
          <w:rFonts w:ascii="Times New Roman" w:hAnsi="Times New Roman" w:cs="Times New Roman"/>
          <w:sz w:val="24"/>
          <w:szCs w:val="24"/>
          <w:lang w:val="lv-LV"/>
        </w:rPr>
      </w:pPr>
      <w:r w:rsidRPr="00837E0F">
        <w:rPr>
          <w:rFonts w:ascii="Times New Roman" w:hAnsi="Times New Roman" w:cs="Times New Roman"/>
          <w:sz w:val="24"/>
          <w:szCs w:val="24"/>
          <w:lang w:val="lv-LV"/>
        </w:rPr>
        <w:t>Pēc pētījumiem 2024. gada sezonā ir jākonstatē, ka ķikutu riests ir izzudis. Tuvākais novērojums gan laika, gan vietas ziņā ir 2021. gada 21. jūlijā, kad ķikut</w:t>
      </w:r>
      <w:r>
        <w:rPr>
          <w:rFonts w:ascii="Times New Roman" w:hAnsi="Times New Roman" w:cs="Times New Roman"/>
          <w:sz w:val="24"/>
          <w:szCs w:val="24"/>
          <w:lang w:val="lv-LV"/>
        </w:rPr>
        <w:t>s novērots</w:t>
      </w:r>
      <w:r w:rsidRPr="00837E0F">
        <w:rPr>
          <w:rFonts w:ascii="Times New Roman" w:hAnsi="Times New Roman" w:cs="Times New Roman"/>
          <w:sz w:val="24"/>
          <w:szCs w:val="24"/>
          <w:lang w:val="lv-LV"/>
        </w:rPr>
        <w:t xml:space="preserve"> piemērotā biotopā pie Rūņu grāvja Briedes upes palienē Burtnieku pagastā (D. Ūlands </w:t>
      </w:r>
      <w:r w:rsidRPr="00837E0F">
        <w:rPr>
          <w:rFonts w:ascii="Times New Roman" w:hAnsi="Times New Roman" w:cs="Times New Roman"/>
          <w:i/>
          <w:iCs/>
          <w:sz w:val="24"/>
          <w:szCs w:val="24"/>
          <w:lang w:val="lv-LV"/>
        </w:rPr>
        <w:t>www.dabasdati.lv</w:t>
      </w:r>
      <w:r w:rsidRPr="00837E0F">
        <w:rPr>
          <w:rFonts w:ascii="Times New Roman" w:hAnsi="Times New Roman" w:cs="Times New Roman"/>
          <w:sz w:val="24"/>
          <w:szCs w:val="24"/>
          <w:lang w:val="lv-LV"/>
        </w:rPr>
        <w:t xml:space="preserve">), apmēram 5 km no </w:t>
      </w:r>
      <w:r w:rsidR="00B62407">
        <w:rPr>
          <w:rFonts w:ascii="Times New Roman" w:hAnsi="Times New Roman" w:cs="Times New Roman"/>
          <w:sz w:val="24"/>
          <w:szCs w:val="24"/>
          <w:lang w:val="lv-LV"/>
        </w:rPr>
        <w:t>DL</w:t>
      </w:r>
      <w:r w:rsidRPr="00837E0F">
        <w:rPr>
          <w:rFonts w:ascii="Times New Roman" w:hAnsi="Times New Roman" w:cs="Times New Roman"/>
          <w:sz w:val="24"/>
          <w:szCs w:val="24"/>
          <w:lang w:val="lv-LV"/>
        </w:rPr>
        <w:t xml:space="preserve"> teritorijas (2.4.4.1. attēlā redzamā karte ar punktu). </w:t>
      </w:r>
      <w:r w:rsidRPr="009D5CBC">
        <w:rPr>
          <w:rFonts w:ascii="Times New Roman" w:hAnsi="Times New Roman" w:cs="Times New Roman"/>
          <w:sz w:val="24"/>
          <w:szCs w:val="24"/>
          <w:lang w:val="lv-LV"/>
        </w:rPr>
        <w:t>Taču arī tur viens novērojums var nenozīmēt riesta eksistenci 2024. gadā.</w:t>
      </w:r>
    </w:p>
    <w:p w:rsidRPr="009D5CBC" w:rsidR="00005DAD" w:rsidP="00DE5D8E" w:rsidRDefault="00005DAD" w14:paraId="4985BB22" w14:textId="77777777">
      <w:pPr>
        <w:spacing w:after="0" w:line="276" w:lineRule="auto"/>
        <w:ind w:firstLine="567"/>
        <w:jc w:val="both"/>
        <w:rPr>
          <w:rFonts w:ascii="Times New Roman" w:hAnsi="Times New Roman" w:cs="Times New Roman"/>
          <w:sz w:val="24"/>
          <w:szCs w:val="24"/>
          <w:lang w:val="lv-LV"/>
        </w:rPr>
      </w:pPr>
    </w:p>
    <w:p w:rsidRPr="009D5CBC" w:rsidR="00837E0F" w:rsidP="00DE5D8E" w:rsidRDefault="00837E0F" w14:paraId="029ACFBF" w14:textId="4C844B50">
      <w:pPr>
        <w:spacing w:after="0" w:line="276" w:lineRule="auto"/>
        <w:jc w:val="both"/>
        <w:rPr>
          <w:rFonts w:ascii="Times New Roman" w:hAnsi="Times New Roman" w:cs="Times New Roman"/>
          <w:sz w:val="24"/>
          <w:szCs w:val="24"/>
          <w:lang w:val="lv-LV"/>
        </w:rPr>
      </w:pPr>
      <w:r>
        <w:rPr>
          <w:noProof/>
          <w:lang w:val="lv-LV" w:eastAsia="lv-LV"/>
        </w:rPr>
        <w:drawing>
          <wp:anchor distT="0" distB="0" distL="114300" distR="114300" simplePos="0" relativeHeight="251661312" behindDoc="0" locked="0" layoutInCell="1" allowOverlap="1" wp14:anchorId="77A91A94" wp14:editId="2C98AE11">
            <wp:simplePos x="0" y="0"/>
            <wp:positionH relativeFrom="column">
              <wp:posOffset>11430</wp:posOffset>
            </wp:positionH>
            <wp:positionV relativeFrom="paragraph">
              <wp:posOffset>50800</wp:posOffset>
            </wp:positionV>
            <wp:extent cx="2750185" cy="2992120"/>
            <wp:effectExtent l="0" t="0" r="0" b="0"/>
            <wp:wrapSquare wrapText="bothSides"/>
            <wp:docPr id="7" name="Picture 6" descr="Attēls, kurā ir teksts, karte, ekrānuzņēmums, programmatūra&#10;&#10;Apraksts ģenerēts automātiski">
              <a:extLst xmlns:a="http://schemas.openxmlformats.org/drawingml/2006/main">
                <a:ext uri="{FF2B5EF4-FFF2-40B4-BE49-F238E27FC236}">
                  <a16:creationId xmlns:a16="http://schemas.microsoft.com/office/drawing/2014/main" id="{6B9F54EC-FAD5-18E6-0A7A-E5F033F8BC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ttēls, kurā ir teksts, karte, ekrānuzņēmums, programmatūra&#10;&#10;Apraksts ģenerēts automātiski">
                      <a:extLst>
                        <a:ext uri="{FF2B5EF4-FFF2-40B4-BE49-F238E27FC236}">
                          <a16:creationId xmlns:a16="http://schemas.microsoft.com/office/drawing/2014/main" id="{6B9F54EC-FAD5-18E6-0A7A-E5F033F8BCC4}"/>
                        </a:ext>
                      </a:extLst>
                    </pic:cNvPr>
                    <pic:cNvPicPr>
                      <a:picLocks noChangeAspect="1"/>
                    </pic:cNvPicPr>
                  </pic:nvPicPr>
                  <pic:blipFill rotWithShape="1">
                    <a:blip r:embed="rId80" cstate="print">
                      <a:extLst>
                        <a:ext uri="{28A0092B-C50C-407E-A947-70E740481C1C}">
                          <a14:useLocalDpi xmlns:a14="http://schemas.microsoft.com/office/drawing/2010/main" val="0"/>
                        </a:ext>
                      </a:extLst>
                    </a:blip>
                    <a:srcRect/>
                    <a:stretch/>
                  </pic:blipFill>
                  <pic:spPr>
                    <a:xfrm>
                      <a:off x="0" y="0"/>
                      <a:ext cx="2750185" cy="2992120"/>
                    </a:xfrm>
                    <a:prstGeom prst="rect">
                      <a:avLst/>
                    </a:prstGeom>
                  </pic:spPr>
                </pic:pic>
              </a:graphicData>
            </a:graphic>
            <wp14:sizeRelH relativeFrom="margin">
              <wp14:pctWidth>0</wp14:pctWidth>
            </wp14:sizeRelH>
            <wp14:sizeRelV relativeFrom="margin">
              <wp14:pctHeight>0</wp14:pctHeight>
            </wp14:sizeRelV>
          </wp:anchor>
        </w:drawing>
      </w:r>
      <w:r w:rsidRPr="009D5CBC">
        <w:rPr>
          <w:rFonts w:ascii="Times New Roman" w:hAnsi="Times New Roman" w:cs="Times New Roman"/>
          <w:sz w:val="24"/>
          <w:szCs w:val="24"/>
          <w:lang w:val="lv-LV"/>
        </w:rPr>
        <w:t xml:space="preserve">Visticamāk ķikutu riests ir izzudis tādēļ, ka bijusī riesta vieta ir pārāk aizaugusi ar krūmiem, salīdzinot ar situāciju pirms 20 gadiem, kad tika izstrādāts iepriekšējais </w:t>
      </w:r>
      <w:r w:rsidR="000F4BB0">
        <w:rPr>
          <w:rFonts w:ascii="Times New Roman" w:hAnsi="Times New Roman" w:cs="Times New Roman"/>
          <w:sz w:val="24"/>
          <w:szCs w:val="24"/>
          <w:lang w:val="lv-LV"/>
        </w:rPr>
        <w:t>DA</w:t>
      </w:r>
      <w:r w:rsidRPr="009D5CBC">
        <w:rPr>
          <w:rFonts w:ascii="Times New Roman" w:hAnsi="Times New Roman" w:cs="Times New Roman"/>
          <w:sz w:val="24"/>
          <w:szCs w:val="24"/>
          <w:lang w:val="lv-LV"/>
        </w:rPr>
        <w:t xml:space="preserve"> plāns (Auniņš 2001; Salmiņa 2006). Taču jau 2005. gadā konstatēts, ka </w:t>
      </w:r>
      <w:r w:rsidR="00B62407">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teritorijā esošais ķikutu riests ir mazs un riestojošo putnu skaits tajā svārstās no 0 līdz 3 gaiļiem (Salmiņa 2006). Ķikuts salīdzinājumā ar radniecīgo mērkaziņu, nekad neapdzīvo krūmājus. Riestam ir iespējams atjaunoties tikai un vienīgi tad, ja pļavas tiek regulāri pļautas un tām neļauj aizaugt ar krūmiem. Taču </w:t>
      </w:r>
      <w:r w:rsidR="007B6978">
        <w:rPr>
          <w:rFonts w:ascii="Times New Roman" w:hAnsi="Times New Roman" w:cs="Times New Roman"/>
          <w:sz w:val="24"/>
          <w:szCs w:val="24"/>
          <w:lang w:val="lv-LV"/>
        </w:rPr>
        <w:t xml:space="preserve">riesta atjaunošanās ir atkarīga </w:t>
      </w:r>
      <w:r w:rsidRPr="009D5CBC">
        <w:rPr>
          <w:rFonts w:ascii="Times New Roman" w:hAnsi="Times New Roman" w:cs="Times New Roman"/>
          <w:sz w:val="24"/>
          <w:szCs w:val="24"/>
          <w:lang w:val="lv-LV"/>
        </w:rPr>
        <w:t>arī no tā, vai tuvumā ir ķikut</w:t>
      </w:r>
      <w:r w:rsidR="007B6978">
        <w:rPr>
          <w:rFonts w:ascii="Times New Roman" w:hAnsi="Times New Roman" w:cs="Times New Roman"/>
          <w:sz w:val="24"/>
          <w:szCs w:val="24"/>
          <w:lang w:val="lv-LV"/>
        </w:rPr>
        <w:t>a</w:t>
      </w:r>
      <w:r w:rsidRPr="009D5CBC">
        <w:rPr>
          <w:rFonts w:ascii="Times New Roman" w:hAnsi="Times New Roman" w:cs="Times New Roman"/>
          <w:sz w:val="24"/>
          <w:szCs w:val="24"/>
          <w:lang w:val="lv-LV"/>
        </w:rPr>
        <w:t xml:space="preserve"> populācija, kas var</w:t>
      </w:r>
      <w:r w:rsidR="007B6978">
        <w:rPr>
          <w:rFonts w:ascii="Times New Roman" w:hAnsi="Times New Roman" w:cs="Times New Roman"/>
          <w:sz w:val="24"/>
          <w:szCs w:val="24"/>
          <w:lang w:val="lv-LV"/>
        </w:rPr>
        <w:t>ēs</w:t>
      </w:r>
      <w:r w:rsidRPr="009D5CBC">
        <w:rPr>
          <w:rFonts w:ascii="Times New Roman" w:hAnsi="Times New Roman" w:cs="Times New Roman"/>
          <w:sz w:val="24"/>
          <w:szCs w:val="24"/>
          <w:lang w:val="lv-LV"/>
        </w:rPr>
        <w:t xml:space="preserve"> nodrošināt </w:t>
      </w:r>
      <w:r w:rsidR="007B6978">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teritorijā </w:t>
      </w:r>
      <w:r w:rsidR="007B6978">
        <w:rPr>
          <w:rFonts w:ascii="Times New Roman" w:hAnsi="Times New Roman" w:cs="Times New Roman"/>
          <w:sz w:val="24"/>
          <w:szCs w:val="24"/>
          <w:lang w:val="lv-LV"/>
        </w:rPr>
        <w:t>atjaunotā zālāja apdzīvošanu</w:t>
      </w:r>
      <w:r w:rsidRPr="009D5CBC">
        <w:rPr>
          <w:rFonts w:ascii="Times New Roman" w:hAnsi="Times New Roman" w:cs="Times New Roman"/>
          <w:sz w:val="24"/>
          <w:szCs w:val="24"/>
          <w:lang w:val="lv-LV"/>
        </w:rPr>
        <w:t>.</w:t>
      </w:r>
    </w:p>
    <w:p w:rsidRPr="009D5CBC" w:rsidR="00837E0F" w:rsidP="00DE5D8E" w:rsidRDefault="00837E0F" w14:paraId="2E28A74E" w14:textId="77777777">
      <w:pPr>
        <w:spacing w:after="0" w:line="276" w:lineRule="auto"/>
        <w:rPr>
          <w:rFonts w:ascii="Times New Roman" w:hAnsi="Times New Roman" w:cs="Times New Roman"/>
          <w:sz w:val="24"/>
          <w:szCs w:val="24"/>
          <w:lang w:val="lv-LV"/>
        </w:rPr>
      </w:pPr>
    </w:p>
    <w:p w:rsidRPr="00005DAD" w:rsidR="00837E0F" w:rsidP="00005DAD" w:rsidRDefault="00837E0F" w14:paraId="6C944304" w14:textId="20A67A47">
      <w:pPr>
        <w:pStyle w:val="ListParagraph"/>
        <w:spacing w:after="0" w:line="276" w:lineRule="auto"/>
        <w:rPr>
          <w:rFonts w:ascii="Times New Roman" w:hAnsi="Times New Roman" w:cs="Times New Roman"/>
          <w:lang w:val="lv-LV"/>
        </w:rPr>
      </w:pPr>
      <w:r w:rsidRPr="009D5CBC">
        <w:rPr>
          <w:rFonts w:ascii="Times New Roman" w:hAnsi="Times New Roman" w:cs="Times New Roman"/>
          <w:lang w:val="lv-LV"/>
        </w:rPr>
        <w:t>2.4.4.1. attēls. Ķikuta (</w:t>
      </w:r>
      <w:r w:rsidRPr="009D5CBC">
        <w:rPr>
          <w:rFonts w:ascii="Times New Roman" w:hAnsi="Times New Roman" w:cs="Times New Roman"/>
          <w:i/>
          <w:iCs/>
          <w:lang w:val="lv-LV"/>
        </w:rPr>
        <w:t>Gallinago media</w:t>
      </w:r>
      <w:r w:rsidRPr="009D5CBC">
        <w:rPr>
          <w:rFonts w:ascii="Times New Roman" w:hAnsi="Times New Roman" w:cs="Times New Roman"/>
          <w:lang w:val="lv-LV"/>
        </w:rPr>
        <w:t xml:space="preserve">) novērojums 2021. gada 21. jūlijā (Dāvis Ūlands; </w:t>
      </w:r>
      <w:hyperlink w:history="1" r:id="rId81">
        <w:r w:rsidRPr="009D5CBC">
          <w:rPr>
            <w:rStyle w:val="Hyperlink"/>
            <w:rFonts w:ascii="Times New Roman" w:hAnsi="Times New Roman" w:cs="Times New Roman"/>
            <w:lang w:val="lv-LV"/>
          </w:rPr>
          <w:t>www.dabasdati.lv</w:t>
        </w:r>
      </w:hyperlink>
      <w:r w:rsidRPr="009D5CBC">
        <w:rPr>
          <w:rFonts w:ascii="Times New Roman" w:hAnsi="Times New Roman" w:cs="Times New Roman"/>
          <w:lang w:val="lv-LV"/>
        </w:rPr>
        <w:t>)</w:t>
      </w:r>
    </w:p>
    <w:p w:rsidRPr="009D5CBC" w:rsidR="007B6978" w:rsidP="00DE5D8E" w:rsidRDefault="007B6978" w14:paraId="1C235C54" w14:textId="77777777">
      <w:pPr>
        <w:pStyle w:val="ListParagraph"/>
        <w:spacing w:after="0" w:line="276" w:lineRule="auto"/>
        <w:rPr>
          <w:rFonts w:ascii="Times New Roman" w:hAnsi="Times New Roman" w:cs="Times New Roman"/>
          <w:lang w:val="lv-LV"/>
        </w:rPr>
      </w:pPr>
    </w:p>
    <w:p w:rsidRPr="009D5CBC" w:rsidR="00837E0F" w:rsidP="00DE5D8E" w:rsidRDefault="00837E0F" w14:paraId="620BA207" w14:textId="79166E59">
      <w:pPr>
        <w:pStyle w:val="ListParagraph"/>
        <w:spacing w:after="0" w:line="276" w:lineRule="auto"/>
        <w:ind w:hanging="720"/>
        <w:contextualSpacing w:val="0"/>
        <w:rPr>
          <w:rFonts w:ascii="Times New Roman" w:hAnsi="Times New Roman" w:cs="Times New Roman"/>
          <w:b/>
          <w:bCs/>
          <w:sz w:val="24"/>
          <w:szCs w:val="24"/>
          <w:lang w:val="lv-LV"/>
        </w:rPr>
      </w:pPr>
      <w:r w:rsidRPr="009D5CBC">
        <w:rPr>
          <w:rFonts w:ascii="Times New Roman" w:hAnsi="Times New Roman" w:cs="Times New Roman"/>
          <w:b/>
          <w:bCs/>
          <w:sz w:val="24"/>
          <w:szCs w:val="24"/>
          <w:lang w:val="lv-LV"/>
        </w:rPr>
        <w:t xml:space="preserve">Grieze </w:t>
      </w:r>
      <w:r w:rsidRPr="009D5CBC">
        <w:rPr>
          <w:rFonts w:ascii="Times New Roman" w:hAnsi="Times New Roman" w:cs="Times New Roman"/>
          <w:b/>
          <w:bCs/>
          <w:i/>
          <w:iCs/>
          <w:sz w:val="24"/>
          <w:szCs w:val="24"/>
          <w:lang w:val="lv-LV"/>
        </w:rPr>
        <w:t>Crex crex</w:t>
      </w:r>
    </w:p>
    <w:p w:rsidRPr="009D5CBC" w:rsidR="00837E0F" w:rsidP="00DE5D8E" w:rsidRDefault="00837E0F" w14:paraId="7353E2EC" w14:textId="62618EFA">
      <w:pPr>
        <w:spacing w:after="0" w:line="276" w:lineRule="auto"/>
        <w:ind w:firstLine="567"/>
        <w:jc w:val="both"/>
        <w:rPr>
          <w:rFonts w:ascii="Times New Roman" w:hAnsi="Times New Roman" w:cs="Times New Roman"/>
          <w:sz w:val="24"/>
          <w:szCs w:val="24"/>
          <w:lang w:val="lv-LV"/>
        </w:rPr>
      </w:pPr>
      <w:r w:rsidRPr="009D5CBC">
        <w:rPr>
          <w:rFonts w:ascii="Times New Roman" w:hAnsi="Times New Roman" w:cs="Times New Roman"/>
          <w:sz w:val="24"/>
          <w:szCs w:val="24"/>
          <w:lang w:val="lv-LV"/>
        </w:rPr>
        <w:t xml:space="preserve">Griezes populācijas stāvoklis pēdējo desmit gadu laikā Latvijā vispār ir pasliktinājies (Keišs 2023). Lai gan īpaši pētījumi par samazināšanās cēloņiem nav veikti, visticamāk tie ir divi procesi, kas notiek vienlaikus – lauksaimniecības intensifikācija – gan pļavu un ganību aparšana, gan pārāk intensīva: agra un vairākkārtēja, pļaušana, kas neļauj griezēm izvadāt mazuļus. Otrs process, kas daudzviet tuvojas </w:t>
      </w:r>
      <w:r w:rsidRPr="009D5CBC">
        <w:rPr>
          <w:rFonts w:ascii="Times New Roman" w:hAnsi="Times New Roman" w:cs="Times New Roman"/>
          <w:sz w:val="24"/>
          <w:szCs w:val="24"/>
          <w:lang w:val="lv-LV"/>
        </w:rPr>
        <w:t xml:space="preserve">noslēguma fāzei ir lauksaimniecības zemju pamešana un apmežošanās – krūmos un mežā griezes neligzdo. Šīs pārmaiņas ir skārušas arī </w:t>
      </w:r>
      <w:r w:rsidRPr="009D5CBC" w:rsidR="005B0487">
        <w:rPr>
          <w:rFonts w:ascii="Times New Roman" w:hAnsi="Times New Roman" w:cs="Times New Roman"/>
          <w:sz w:val="24"/>
          <w:szCs w:val="24"/>
          <w:lang w:val="lv-LV"/>
        </w:rPr>
        <w:t>DL “</w:t>
      </w:r>
      <w:r w:rsidRPr="009D5CBC">
        <w:rPr>
          <w:rFonts w:ascii="Times New Roman" w:hAnsi="Times New Roman" w:cs="Times New Roman"/>
          <w:sz w:val="24"/>
          <w:szCs w:val="24"/>
          <w:lang w:val="lv-LV"/>
        </w:rPr>
        <w:t>Burtniek</w:t>
      </w:r>
      <w:r w:rsidRPr="009D5CBC" w:rsidR="005B0487">
        <w:rPr>
          <w:rFonts w:ascii="Times New Roman" w:hAnsi="Times New Roman" w:cs="Times New Roman"/>
          <w:sz w:val="24"/>
          <w:szCs w:val="24"/>
          <w:lang w:val="lv-LV"/>
        </w:rPr>
        <w:t>a</w:t>
      </w:r>
      <w:r w:rsidRPr="009D5CBC">
        <w:rPr>
          <w:rFonts w:ascii="Times New Roman" w:hAnsi="Times New Roman" w:cs="Times New Roman"/>
          <w:sz w:val="24"/>
          <w:szCs w:val="24"/>
          <w:lang w:val="lv-LV"/>
        </w:rPr>
        <w:t xml:space="preserve"> ezera pļav</w:t>
      </w:r>
      <w:r w:rsidRPr="009D5CBC" w:rsidR="005B0487">
        <w:rPr>
          <w:rFonts w:ascii="Times New Roman" w:hAnsi="Times New Roman" w:cs="Times New Roman"/>
          <w:sz w:val="24"/>
          <w:szCs w:val="24"/>
          <w:lang w:val="lv-LV"/>
        </w:rPr>
        <w:t>as”.</w:t>
      </w:r>
      <w:r w:rsidRPr="009D5CBC">
        <w:rPr>
          <w:rFonts w:ascii="Times New Roman" w:hAnsi="Times New Roman" w:cs="Times New Roman"/>
          <w:sz w:val="24"/>
          <w:szCs w:val="24"/>
          <w:lang w:val="lv-LV"/>
        </w:rPr>
        <w:t xml:space="preserve"> Jau iepriekšējā </w:t>
      </w:r>
      <w:r w:rsidRPr="009D5CBC" w:rsidR="005B0487">
        <w:rPr>
          <w:rFonts w:ascii="Times New Roman" w:hAnsi="Times New Roman" w:cs="Times New Roman"/>
          <w:sz w:val="24"/>
          <w:szCs w:val="24"/>
          <w:lang w:val="lv-LV"/>
        </w:rPr>
        <w:t>DA</w:t>
      </w:r>
      <w:r w:rsidRPr="009D5CBC">
        <w:rPr>
          <w:rFonts w:ascii="Times New Roman" w:hAnsi="Times New Roman" w:cs="Times New Roman"/>
          <w:sz w:val="24"/>
          <w:szCs w:val="24"/>
          <w:lang w:val="lv-LV"/>
        </w:rPr>
        <w:t xml:space="preserve"> plānā ir minēts, ka griežu skaits, salīdzinot ar iepriekšējām uzskaitēm (Račin</w:t>
      </w:r>
      <w:r w:rsidR="007B6978">
        <w:rPr>
          <w:rFonts w:ascii="Times New Roman" w:hAnsi="Times New Roman" w:cs="Times New Roman"/>
          <w:sz w:val="24"/>
          <w:szCs w:val="24"/>
          <w:lang w:val="lv-LV"/>
        </w:rPr>
        <w:t>s</w:t>
      </w:r>
      <w:r w:rsidRPr="009D5CBC">
        <w:rPr>
          <w:rFonts w:ascii="Times New Roman" w:hAnsi="Times New Roman" w:cs="Times New Roman"/>
          <w:sz w:val="24"/>
          <w:szCs w:val="24"/>
          <w:lang w:val="lv-LV"/>
        </w:rPr>
        <w:t xml:space="preserve">kis, Stīpniece 2000) ir samazinājies (Salmiņa 2006). Patlaban esošajā </w:t>
      </w:r>
      <w:r w:rsidR="00B550D3">
        <w:rPr>
          <w:rFonts w:ascii="Times New Roman" w:hAnsi="Times New Roman" w:cs="Times New Roman"/>
          <w:sz w:val="24"/>
          <w:szCs w:val="24"/>
          <w:lang w:val="lv-LV"/>
        </w:rPr>
        <w:t xml:space="preserve">DL </w:t>
      </w:r>
      <w:r w:rsidRPr="009D5CBC">
        <w:rPr>
          <w:rFonts w:ascii="Times New Roman" w:hAnsi="Times New Roman" w:cs="Times New Roman"/>
          <w:sz w:val="24"/>
          <w:szCs w:val="24"/>
          <w:lang w:val="lv-LV"/>
        </w:rPr>
        <w:t xml:space="preserve"> teritorijā griezēm piemērotu vietu palicis maz. Daudzas sākotnējās pļavas ir aizaugušas ar krūmiem un niedrēm </w:t>
      </w:r>
      <w:r w:rsidRPr="009D5CBC" w:rsidR="005B0487">
        <w:rPr>
          <w:rFonts w:ascii="Times New Roman" w:hAnsi="Times New Roman" w:cs="Times New Roman"/>
          <w:sz w:val="24"/>
          <w:szCs w:val="24"/>
          <w:lang w:val="lv-LV"/>
        </w:rPr>
        <w:t xml:space="preserve">un kļuvušās par </w:t>
      </w:r>
      <w:r w:rsidRPr="009D5CBC">
        <w:rPr>
          <w:rFonts w:ascii="Times New Roman" w:hAnsi="Times New Roman" w:cs="Times New Roman"/>
          <w:sz w:val="24"/>
          <w:szCs w:val="24"/>
          <w:lang w:val="lv-LV"/>
        </w:rPr>
        <w:t>griezēm nepiemērotiem biotopiem</w:t>
      </w:r>
      <w:r w:rsidR="00912B9A">
        <w:rPr>
          <w:rFonts w:ascii="Times New Roman" w:hAnsi="Times New Roman" w:cs="Times New Roman"/>
          <w:sz w:val="24"/>
          <w:szCs w:val="24"/>
          <w:lang w:val="lv-LV"/>
        </w:rPr>
        <w:t xml:space="preserve"> (</w:t>
      </w:r>
      <w:r w:rsidRPr="00912B9A" w:rsidR="00912B9A">
        <w:rPr>
          <w:rFonts w:ascii="Times New Roman" w:hAnsi="Times New Roman" w:cs="Times New Roman"/>
          <w:sz w:val="24"/>
          <w:szCs w:val="24"/>
          <w:lang w:val="lv-LV"/>
        </w:rPr>
        <w:t>2.4.4.2. att</w:t>
      </w:r>
      <w:r w:rsidR="00912B9A">
        <w:rPr>
          <w:rFonts w:ascii="Times New Roman" w:hAnsi="Times New Roman" w:cs="Times New Roman"/>
          <w:sz w:val="24"/>
          <w:szCs w:val="24"/>
          <w:lang w:val="lv-LV"/>
        </w:rPr>
        <w:t>.)</w:t>
      </w:r>
      <w:r w:rsidRPr="009D5CBC">
        <w:rPr>
          <w:rFonts w:ascii="Times New Roman" w:hAnsi="Times New Roman" w:cs="Times New Roman"/>
          <w:sz w:val="24"/>
          <w:szCs w:val="24"/>
          <w:lang w:val="lv-LV"/>
        </w:rPr>
        <w:t xml:space="preserve">. Patlaban griezēm piemērotākie biotopi ir saglabājušies ap </w:t>
      </w:r>
      <w:r w:rsidRPr="009D5CBC" w:rsidR="00A02C93">
        <w:rPr>
          <w:rFonts w:ascii="Times New Roman" w:hAnsi="Times New Roman" w:cs="Times New Roman"/>
          <w:sz w:val="24"/>
          <w:szCs w:val="24"/>
          <w:lang w:val="lv-LV"/>
        </w:rPr>
        <w:t>Eiķin</w:t>
      </w:r>
      <w:r w:rsidRPr="009D5CBC">
        <w:rPr>
          <w:rFonts w:ascii="Times New Roman" w:hAnsi="Times New Roman" w:cs="Times New Roman"/>
          <w:sz w:val="24"/>
          <w:szCs w:val="24"/>
          <w:lang w:val="lv-LV"/>
        </w:rPr>
        <w:t>upi</w:t>
      </w:r>
      <w:r w:rsidRPr="009D5CBC" w:rsidR="005B0487">
        <w:rPr>
          <w:rFonts w:ascii="Times New Roman" w:hAnsi="Times New Roman" w:cs="Times New Roman"/>
          <w:sz w:val="24"/>
          <w:szCs w:val="24"/>
          <w:lang w:val="lv-LV"/>
        </w:rPr>
        <w:t xml:space="preserve"> </w:t>
      </w:r>
      <w:r w:rsidRPr="009D5CBC">
        <w:rPr>
          <w:rFonts w:ascii="Times New Roman" w:hAnsi="Times New Roman" w:cs="Times New Roman"/>
          <w:sz w:val="24"/>
          <w:szCs w:val="24"/>
          <w:lang w:val="lv-LV"/>
        </w:rPr>
        <w:t>apsaimniekot</w:t>
      </w:r>
      <w:r w:rsidRPr="009D5CBC" w:rsidR="005B0487">
        <w:rPr>
          <w:rFonts w:ascii="Times New Roman" w:hAnsi="Times New Roman" w:cs="Times New Roman"/>
          <w:sz w:val="24"/>
          <w:szCs w:val="24"/>
          <w:lang w:val="lv-LV"/>
        </w:rPr>
        <w:t>aj</w:t>
      </w:r>
      <w:r w:rsidRPr="009D5CBC">
        <w:rPr>
          <w:rFonts w:ascii="Times New Roman" w:hAnsi="Times New Roman" w:cs="Times New Roman"/>
          <w:sz w:val="24"/>
          <w:szCs w:val="24"/>
          <w:lang w:val="lv-LV"/>
        </w:rPr>
        <w:t>ās pļav</w:t>
      </w:r>
      <w:r w:rsidRPr="009D5CBC" w:rsidR="005B0487">
        <w:rPr>
          <w:rFonts w:ascii="Times New Roman" w:hAnsi="Times New Roman" w:cs="Times New Roman"/>
          <w:sz w:val="24"/>
          <w:szCs w:val="24"/>
          <w:lang w:val="lv-LV"/>
        </w:rPr>
        <w:t>ā</w:t>
      </w:r>
      <w:r w:rsidRPr="009D5CBC">
        <w:rPr>
          <w:rFonts w:ascii="Times New Roman" w:hAnsi="Times New Roman" w:cs="Times New Roman"/>
          <w:sz w:val="24"/>
          <w:szCs w:val="24"/>
          <w:lang w:val="lv-LV"/>
        </w:rPr>
        <w:t>s</w:t>
      </w:r>
      <w:r w:rsidRPr="009D5CBC" w:rsidR="005B0487">
        <w:rPr>
          <w:rFonts w:ascii="Times New Roman" w:hAnsi="Times New Roman" w:cs="Times New Roman"/>
          <w:sz w:val="24"/>
          <w:szCs w:val="24"/>
          <w:lang w:val="lv-LV"/>
        </w:rPr>
        <w:t xml:space="preserve">, kā arī </w:t>
      </w:r>
      <w:r w:rsidRPr="009D5CBC">
        <w:rPr>
          <w:rFonts w:ascii="Times New Roman" w:hAnsi="Times New Roman" w:cs="Times New Roman"/>
          <w:sz w:val="24"/>
          <w:szCs w:val="24"/>
          <w:lang w:val="lv-LV"/>
        </w:rPr>
        <w:t>Silzemnieku polder</w:t>
      </w:r>
      <w:r w:rsidRPr="009D5CBC" w:rsidR="005B0487">
        <w:rPr>
          <w:rFonts w:ascii="Times New Roman" w:hAnsi="Times New Roman" w:cs="Times New Roman"/>
          <w:sz w:val="24"/>
          <w:szCs w:val="24"/>
          <w:lang w:val="lv-LV"/>
        </w:rPr>
        <w:t>a zālājos.</w:t>
      </w:r>
    </w:p>
    <w:p w:rsidRPr="009D5CBC" w:rsidR="00837E0F" w:rsidP="00DE5D8E" w:rsidRDefault="00837E0F" w14:paraId="743565A7" w14:textId="77777777">
      <w:pPr>
        <w:spacing w:after="0" w:line="276" w:lineRule="auto"/>
        <w:ind w:firstLine="720"/>
        <w:rPr>
          <w:rFonts w:ascii="Times New Roman" w:hAnsi="Times New Roman" w:cs="Times New Roman"/>
          <w:sz w:val="24"/>
          <w:szCs w:val="24"/>
          <w:lang w:val="lv-LV"/>
        </w:rPr>
      </w:pPr>
    </w:p>
    <w:p w:rsidRPr="009D5CBC" w:rsidR="00837E0F" w:rsidP="00DE5D8E" w:rsidRDefault="00837E0F" w14:paraId="3F89A37D" w14:textId="13E861DD">
      <w:pPr>
        <w:spacing w:after="0" w:line="276" w:lineRule="auto"/>
        <w:rPr>
          <w:rFonts w:ascii="Times New Roman" w:hAnsi="Times New Roman" w:cs="Times New Roman"/>
          <w:b/>
          <w:bCs/>
          <w:sz w:val="24"/>
          <w:szCs w:val="24"/>
          <w:lang w:val="lv-LV"/>
        </w:rPr>
      </w:pPr>
      <w:r w:rsidRPr="009D5CBC">
        <w:rPr>
          <w:rFonts w:ascii="Times New Roman" w:hAnsi="Times New Roman" w:cs="Times New Roman"/>
          <w:b/>
          <w:bCs/>
          <w:sz w:val="24"/>
          <w:szCs w:val="24"/>
          <w:lang w:val="lv-LV"/>
        </w:rPr>
        <w:t>Pārējās īpaši aizsargājamās ligzdojošo putnu sugas</w:t>
      </w:r>
    </w:p>
    <w:p w:rsidRPr="009D5CBC" w:rsidR="00837E0F" w:rsidP="00DE5D8E" w:rsidRDefault="00837E0F" w14:paraId="1E51DAF0" w14:textId="086D49D2">
      <w:pPr>
        <w:spacing w:after="0" w:line="276" w:lineRule="auto"/>
        <w:ind w:firstLine="567"/>
        <w:jc w:val="both"/>
        <w:rPr>
          <w:rFonts w:ascii="Times New Roman" w:hAnsi="Times New Roman" w:cs="Times New Roman"/>
          <w:b/>
          <w:bCs/>
          <w:sz w:val="24"/>
          <w:szCs w:val="24"/>
          <w:lang w:val="lv-LV"/>
        </w:rPr>
      </w:pPr>
      <w:r w:rsidRPr="009D5CBC">
        <w:rPr>
          <w:rFonts w:ascii="Times New Roman" w:hAnsi="Times New Roman" w:cs="Times New Roman"/>
          <w:sz w:val="24"/>
          <w:szCs w:val="24"/>
          <w:lang w:val="lv-LV"/>
        </w:rPr>
        <w:t xml:space="preserve">No īpaši aizsargājamām sugām </w:t>
      </w:r>
      <w:r w:rsidR="00B62407">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teritorijā vēl regulāri (katru gadu) ligzdo lielais dumpis </w:t>
      </w:r>
      <w:r w:rsidRPr="009D5CBC">
        <w:rPr>
          <w:rFonts w:ascii="Times New Roman" w:hAnsi="Times New Roman" w:cs="Times New Roman"/>
          <w:i/>
          <w:iCs/>
          <w:sz w:val="24"/>
          <w:szCs w:val="24"/>
          <w:lang w:val="lv-LV"/>
        </w:rPr>
        <w:t>Botaurus stellaris</w:t>
      </w:r>
      <w:r w:rsidRPr="009D5CBC">
        <w:rPr>
          <w:rFonts w:ascii="Times New Roman" w:hAnsi="Times New Roman" w:cs="Times New Roman"/>
          <w:sz w:val="24"/>
          <w:szCs w:val="24"/>
          <w:lang w:val="lv-LV"/>
        </w:rPr>
        <w:t xml:space="preserve">, dzērve </w:t>
      </w:r>
      <w:r w:rsidRPr="009D5CBC">
        <w:rPr>
          <w:rFonts w:ascii="Times New Roman" w:hAnsi="Times New Roman" w:cs="Times New Roman"/>
          <w:i/>
          <w:iCs/>
          <w:sz w:val="24"/>
          <w:szCs w:val="24"/>
          <w:lang w:val="lv-LV"/>
        </w:rPr>
        <w:t>Grus grus</w:t>
      </w:r>
      <w:r w:rsidRPr="009D5CBC">
        <w:rPr>
          <w:rFonts w:ascii="Times New Roman" w:hAnsi="Times New Roman" w:cs="Times New Roman"/>
          <w:sz w:val="24"/>
          <w:szCs w:val="24"/>
          <w:lang w:val="lv-LV"/>
        </w:rPr>
        <w:t>, ormanītis</w:t>
      </w:r>
      <w:r w:rsidRPr="009D5CBC" w:rsidR="005B0487">
        <w:rPr>
          <w:rFonts w:ascii="Times New Roman" w:hAnsi="Times New Roman" w:cs="Times New Roman"/>
          <w:sz w:val="24"/>
          <w:szCs w:val="24"/>
          <w:lang w:val="lv-LV"/>
        </w:rPr>
        <w:t xml:space="preserve"> </w:t>
      </w:r>
      <w:r w:rsidRPr="009D5CBC">
        <w:rPr>
          <w:rFonts w:ascii="Times New Roman" w:hAnsi="Times New Roman" w:cs="Times New Roman"/>
          <w:i/>
          <w:iCs/>
          <w:sz w:val="24"/>
          <w:szCs w:val="24"/>
          <w:lang w:val="lv-LV"/>
        </w:rPr>
        <w:t>Porzana porzana</w:t>
      </w:r>
      <w:r w:rsidRPr="009D5CBC">
        <w:rPr>
          <w:rFonts w:ascii="Times New Roman" w:hAnsi="Times New Roman" w:cs="Times New Roman"/>
          <w:sz w:val="24"/>
          <w:szCs w:val="24"/>
          <w:lang w:val="lv-LV"/>
        </w:rPr>
        <w:t xml:space="preserve"> un brūnā</w:t>
      </w:r>
      <w:r w:rsidRPr="009D5CBC" w:rsidR="005B0487">
        <w:rPr>
          <w:rFonts w:ascii="Times New Roman" w:hAnsi="Times New Roman" w:cs="Times New Roman"/>
          <w:sz w:val="24"/>
          <w:szCs w:val="24"/>
          <w:lang w:val="lv-LV"/>
        </w:rPr>
        <w:t xml:space="preserve"> čakste </w:t>
      </w:r>
      <w:r w:rsidRPr="009D5CBC">
        <w:rPr>
          <w:rFonts w:ascii="Times New Roman" w:hAnsi="Times New Roman" w:cs="Times New Roman"/>
          <w:i/>
          <w:iCs/>
          <w:sz w:val="24"/>
          <w:szCs w:val="24"/>
          <w:lang w:val="lv-LV"/>
        </w:rPr>
        <w:t>Lanius collurio</w:t>
      </w:r>
      <w:r w:rsidRPr="009D5CBC">
        <w:rPr>
          <w:rFonts w:ascii="Times New Roman" w:hAnsi="Times New Roman" w:cs="Times New Roman"/>
          <w:sz w:val="24"/>
          <w:szCs w:val="24"/>
          <w:lang w:val="lv-LV"/>
        </w:rPr>
        <w:t>. No šīm sugām tikai ormanītis ir tipiska slapju pļavu suga. Lielais dumpis ligzdo niedrājos</w:t>
      </w:r>
      <w:r w:rsidR="00B63441">
        <w:rPr>
          <w:rFonts w:ascii="Times New Roman" w:hAnsi="Times New Roman" w:cs="Times New Roman"/>
          <w:sz w:val="24"/>
          <w:szCs w:val="24"/>
          <w:lang w:val="lv-LV"/>
        </w:rPr>
        <w:t>, kas</w:t>
      </w:r>
      <w:r w:rsidRPr="009D5CBC">
        <w:rPr>
          <w:rFonts w:ascii="Times New Roman" w:hAnsi="Times New Roman" w:cs="Times New Roman"/>
          <w:sz w:val="24"/>
          <w:szCs w:val="24"/>
          <w:lang w:val="lv-LV"/>
        </w:rPr>
        <w:t xml:space="preserve"> nav </w:t>
      </w:r>
      <w:r w:rsidR="00B62407">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prioritāte</w:t>
      </w:r>
      <w:r w:rsidR="00912B9A">
        <w:rPr>
          <w:rFonts w:ascii="Times New Roman" w:hAnsi="Times New Roman" w:cs="Times New Roman"/>
          <w:sz w:val="24"/>
          <w:szCs w:val="24"/>
          <w:lang w:val="lv-LV"/>
        </w:rPr>
        <w:t>,</w:t>
      </w:r>
      <w:r w:rsidR="00B63441">
        <w:rPr>
          <w:rFonts w:ascii="Times New Roman" w:hAnsi="Times New Roman" w:cs="Times New Roman"/>
          <w:sz w:val="24"/>
          <w:szCs w:val="24"/>
          <w:lang w:val="lv-LV"/>
        </w:rPr>
        <w:t xml:space="preserve"> un </w:t>
      </w:r>
      <w:r w:rsidR="00912B9A">
        <w:rPr>
          <w:rFonts w:ascii="Times New Roman" w:hAnsi="Times New Roman" w:cs="Times New Roman"/>
          <w:sz w:val="24"/>
          <w:szCs w:val="24"/>
          <w:lang w:val="lv-LV"/>
        </w:rPr>
        <w:t>izmanto arī ezera n</w:t>
      </w:r>
      <w:r w:rsidR="00B550D3">
        <w:rPr>
          <w:rFonts w:ascii="Times New Roman" w:hAnsi="Times New Roman" w:cs="Times New Roman"/>
          <w:sz w:val="24"/>
          <w:szCs w:val="24"/>
          <w:lang w:val="lv-LV"/>
        </w:rPr>
        <w:t>ie</w:t>
      </w:r>
      <w:r w:rsidR="00912B9A">
        <w:rPr>
          <w:rFonts w:ascii="Times New Roman" w:hAnsi="Times New Roman" w:cs="Times New Roman"/>
          <w:sz w:val="24"/>
          <w:szCs w:val="24"/>
          <w:lang w:val="lv-LV"/>
        </w:rPr>
        <w:t xml:space="preserve">drājus </w:t>
      </w:r>
      <w:r w:rsidR="00B63441">
        <w:rPr>
          <w:rFonts w:ascii="Times New Roman" w:hAnsi="Times New Roman" w:cs="Times New Roman"/>
          <w:sz w:val="24"/>
          <w:szCs w:val="24"/>
          <w:lang w:val="lv-LV"/>
        </w:rPr>
        <w:t xml:space="preserve">ārpus DL robežām. </w:t>
      </w:r>
      <w:r w:rsidRPr="009D5CBC">
        <w:rPr>
          <w:rFonts w:ascii="Times New Roman" w:hAnsi="Times New Roman" w:cs="Times New Roman"/>
          <w:sz w:val="24"/>
          <w:szCs w:val="24"/>
          <w:lang w:val="lv-LV"/>
        </w:rPr>
        <w:t>Dzērve ligzdo ļoti dažādos slapjos biotopos – tai skaitā slapjos mežos, bet brūnā čakste dod priekšroku krūmainām pļavām, tādēļ arī šīs sugas skaita pieaugums, salīdzinot ar iepriekšējo vērtējumu, ir pļavu aizaugšanas dēļ, kas pļavu putnu aizsardzības kontekstā vērtējams negatīv</w:t>
      </w:r>
      <w:r w:rsidRPr="009D5CBC" w:rsidR="005B0487">
        <w:rPr>
          <w:rFonts w:ascii="Times New Roman" w:hAnsi="Times New Roman" w:cs="Times New Roman"/>
          <w:sz w:val="24"/>
          <w:szCs w:val="24"/>
          <w:lang w:val="lv-LV"/>
        </w:rPr>
        <w:t xml:space="preserve">i. Vēl jāpiemin baltais stārķis </w:t>
      </w:r>
      <w:r w:rsidRPr="009D5CBC">
        <w:rPr>
          <w:rFonts w:ascii="Times New Roman" w:hAnsi="Times New Roman" w:cs="Times New Roman"/>
          <w:i/>
          <w:iCs/>
          <w:sz w:val="24"/>
          <w:szCs w:val="24"/>
          <w:lang w:val="lv-LV"/>
        </w:rPr>
        <w:t>Ciconia ciconia</w:t>
      </w:r>
      <w:r w:rsidRPr="009D5CBC">
        <w:rPr>
          <w:rFonts w:ascii="Times New Roman" w:hAnsi="Times New Roman" w:cs="Times New Roman"/>
          <w:sz w:val="24"/>
          <w:szCs w:val="24"/>
          <w:lang w:val="lv-LV"/>
        </w:rPr>
        <w:t xml:space="preserve">, kas gan </w:t>
      </w:r>
      <w:r w:rsidR="00B62407">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teritorijā neligzdo, bet kam </w:t>
      </w:r>
      <w:r w:rsidR="00B62407">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pļavas ir nozīmīga barošanās vieta. Pārējās īpaši aizsargājamās sugas – lauka piekūns </w:t>
      </w:r>
      <w:r w:rsidRPr="009D5CBC">
        <w:rPr>
          <w:rFonts w:ascii="Times New Roman" w:hAnsi="Times New Roman" w:cs="Times New Roman"/>
          <w:i/>
          <w:iCs/>
          <w:sz w:val="24"/>
          <w:szCs w:val="24"/>
          <w:lang w:val="lv-LV"/>
        </w:rPr>
        <w:t>Falco tinunculus</w:t>
      </w:r>
      <w:r w:rsidRPr="009D5CBC">
        <w:rPr>
          <w:rFonts w:ascii="Times New Roman" w:hAnsi="Times New Roman" w:cs="Times New Roman"/>
          <w:sz w:val="24"/>
          <w:szCs w:val="24"/>
          <w:lang w:val="lv-LV"/>
        </w:rPr>
        <w:t xml:space="preserve">, tītiņš </w:t>
      </w:r>
      <w:r w:rsidRPr="009D5CBC">
        <w:rPr>
          <w:rFonts w:ascii="Times New Roman" w:hAnsi="Times New Roman" w:cs="Times New Roman"/>
          <w:i/>
          <w:iCs/>
          <w:sz w:val="24"/>
          <w:szCs w:val="24"/>
          <w:lang w:val="lv-LV"/>
        </w:rPr>
        <w:t>Jynx torquilla</w:t>
      </w:r>
      <w:r w:rsidRPr="009D5CBC">
        <w:rPr>
          <w:rFonts w:ascii="Times New Roman" w:hAnsi="Times New Roman" w:cs="Times New Roman"/>
          <w:sz w:val="24"/>
          <w:szCs w:val="24"/>
          <w:lang w:val="lv-LV"/>
        </w:rPr>
        <w:t>, pelēkā</w:t>
      </w:r>
      <w:r w:rsidRPr="009D5CBC" w:rsidR="005B0487">
        <w:rPr>
          <w:rFonts w:ascii="Times New Roman" w:hAnsi="Times New Roman" w:cs="Times New Roman"/>
          <w:sz w:val="24"/>
          <w:szCs w:val="24"/>
          <w:lang w:val="lv-LV"/>
        </w:rPr>
        <w:t xml:space="preserve"> dzilna </w:t>
      </w:r>
      <w:r w:rsidRPr="009D5CBC">
        <w:rPr>
          <w:rFonts w:ascii="Times New Roman" w:hAnsi="Times New Roman" w:cs="Times New Roman"/>
          <w:i/>
          <w:iCs/>
          <w:sz w:val="24"/>
          <w:szCs w:val="24"/>
          <w:lang w:val="lv-LV"/>
        </w:rPr>
        <w:t>Picus canus</w:t>
      </w:r>
      <w:r w:rsidRPr="009D5CBC">
        <w:rPr>
          <w:rFonts w:ascii="Times New Roman" w:hAnsi="Times New Roman" w:cs="Times New Roman"/>
          <w:sz w:val="24"/>
          <w:szCs w:val="24"/>
          <w:lang w:val="lv-LV"/>
        </w:rPr>
        <w:t xml:space="preserve"> vidējais dzenis </w:t>
      </w:r>
      <w:r w:rsidRPr="009D5CBC">
        <w:rPr>
          <w:rFonts w:ascii="Times New Roman" w:hAnsi="Times New Roman" w:cs="Times New Roman"/>
          <w:i/>
          <w:iCs/>
          <w:sz w:val="24"/>
          <w:szCs w:val="24"/>
          <w:lang w:val="lv-LV"/>
        </w:rPr>
        <w:t>Dendrocopos medius</w:t>
      </w:r>
      <w:r w:rsidRPr="009D5CBC">
        <w:rPr>
          <w:rFonts w:ascii="Times New Roman" w:hAnsi="Times New Roman" w:cs="Times New Roman"/>
          <w:sz w:val="24"/>
          <w:szCs w:val="24"/>
          <w:lang w:val="lv-LV"/>
        </w:rPr>
        <w:t>, baltmugurdzeni</w:t>
      </w:r>
      <w:r w:rsidRPr="009D5CBC" w:rsidR="005B0487">
        <w:rPr>
          <w:rFonts w:ascii="Times New Roman" w:hAnsi="Times New Roman" w:cs="Times New Roman"/>
          <w:sz w:val="24"/>
          <w:szCs w:val="24"/>
          <w:lang w:val="lv-LV"/>
        </w:rPr>
        <w:t xml:space="preserve">s </w:t>
      </w:r>
      <w:r w:rsidRPr="009D5CBC">
        <w:rPr>
          <w:rFonts w:ascii="Times New Roman" w:hAnsi="Times New Roman" w:cs="Times New Roman"/>
          <w:i/>
          <w:iCs/>
          <w:sz w:val="24"/>
          <w:szCs w:val="24"/>
          <w:lang w:val="lv-LV"/>
        </w:rPr>
        <w:t>Dendrocopos leucotos</w:t>
      </w:r>
      <w:r w:rsidRPr="009D5CBC">
        <w:rPr>
          <w:rFonts w:ascii="Times New Roman" w:hAnsi="Times New Roman" w:cs="Times New Roman"/>
          <w:sz w:val="24"/>
          <w:szCs w:val="24"/>
          <w:lang w:val="lv-LV"/>
        </w:rPr>
        <w:t xml:space="preserve"> un sila cīrulis</w:t>
      </w:r>
      <w:r w:rsidRPr="009D5CBC" w:rsidR="005B0487">
        <w:rPr>
          <w:rFonts w:ascii="Times New Roman" w:hAnsi="Times New Roman" w:cs="Times New Roman"/>
          <w:sz w:val="24"/>
          <w:szCs w:val="24"/>
          <w:lang w:val="lv-LV"/>
        </w:rPr>
        <w:t xml:space="preserve"> </w:t>
      </w:r>
      <w:r w:rsidRPr="009D5CBC">
        <w:rPr>
          <w:rFonts w:ascii="Times New Roman" w:hAnsi="Times New Roman" w:cs="Times New Roman"/>
          <w:i/>
          <w:iCs/>
          <w:sz w:val="24"/>
          <w:szCs w:val="24"/>
          <w:lang w:val="lv-LV"/>
        </w:rPr>
        <w:t>Lullula</w:t>
      </w:r>
      <w:r w:rsidRPr="009D5CBC">
        <w:rPr>
          <w:rFonts w:ascii="Times New Roman" w:hAnsi="Times New Roman" w:cs="Times New Roman"/>
          <w:sz w:val="24"/>
          <w:szCs w:val="24"/>
          <w:lang w:val="lv-LV"/>
        </w:rPr>
        <w:t xml:space="preserve"> </w:t>
      </w:r>
      <w:r w:rsidRPr="009D5CBC">
        <w:rPr>
          <w:rFonts w:ascii="Times New Roman" w:hAnsi="Times New Roman" w:cs="Times New Roman"/>
          <w:i/>
          <w:iCs/>
          <w:sz w:val="24"/>
          <w:szCs w:val="24"/>
          <w:lang w:val="lv-LV"/>
        </w:rPr>
        <w:t>arborea</w:t>
      </w:r>
      <w:r w:rsidRPr="009D5CBC">
        <w:rPr>
          <w:rFonts w:ascii="Times New Roman" w:hAnsi="Times New Roman" w:cs="Times New Roman"/>
          <w:sz w:val="24"/>
          <w:szCs w:val="24"/>
          <w:lang w:val="lv-LV"/>
        </w:rPr>
        <w:t xml:space="preserve"> ligzdo </w:t>
      </w:r>
      <w:r w:rsidR="00B62407">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perifērijā un nav </w:t>
      </w:r>
      <w:r w:rsidR="00B62407">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mērķa sugas</w:t>
      </w:r>
      <w:r w:rsidR="0045771A">
        <w:rPr>
          <w:rFonts w:ascii="Times New Roman" w:hAnsi="Times New Roman" w:cs="Times New Roman"/>
          <w:sz w:val="24"/>
          <w:szCs w:val="24"/>
          <w:lang w:val="lv-LV"/>
        </w:rPr>
        <w:t>,</w:t>
      </w:r>
      <w:r w:rsidRPr="009D5CBC">
        <w:rPr>
          <w:rFonts w:ascii="Times New Roman" w:hAnsi="Times New Roman" w:cs="Times New Roman"/>
          <w:sz w:val="24"/>
          <w:szCs w:val="24"/>
          <w:lang w:val="lv-LV"/>
        </w:rPr>
        <w:t xml:space="preserve"> pie tam lauka piekūns 2024. gadā visticamāk ligzdoja lielākā attālumā no </w:t>
      </w:r>
      <w:r w:rsidR="0045771A">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teritorijas.</w:t>
      </w:r>
    </w:p>
    <w:p w:rsidRPr="009D5CBC" w:rsidR="005B0487" w:rsidP="00DE5D8E" w:rsidRDefault="005B0487" w14:paraId="447C7B68" w14:textId="59F920F1">
      <w:pPr>
        <w:spacing w:after="0" w:line="276" w:lineRule="auto"/>
        <w:rPr>
          <w:rFonts w:ascii="Times New Roman" w:hAnsi="Times New Roman" w:cs="Times New Roman"/>
          <w:sz w:val="24"/>
          <w:szCs w:val="24"/>
          <w:lang w:val="lv-LV"/>
        </w:rPr>
      </w:pPr>
    </w:p>
    <w:p w:rsidRPr="009D5CBC" w:rsidR="005B0487" w:rsidP="00DE5D8E" w:rsidRDefault="008A2C46" w14:paraId="39ABAD8E" w14:textId="47BFEFE8">
      <w:pPr>
        <w:spacing w:after="0" w:line="276" w:lineRule="auto"/>
        <w:rPr>
          <w:rFonts w:ascii="Times New Roman" w:hAnsi="Times New Roman" w:cs="Times New Roman"/>
          <w:sz w:val="24"/>
          <w:szCs w:val="24"/>
          <w:lang w:val="lv-LV"/>
        </w:rPr>
      </w:pPr>
      <w:r>
        <w:rPr>
          <w:noProof/>
          <w:lang w:val="lv-LV" w:eastAsia="lv-LV"/>
        </w:rPr>
        <w:drawing>
          <wp:anchor distT="0" distB="0" distL="114300" distR="114300" simplePos="0" relativeHeight="251662336" behindDoc="0" locked="0" layoutInCell="1" allowOverlap="1" wp14:anchorId="37A1DEE5" wp14:editId="34ABFAA3">
            <wp:simplePos x="0" y="0"/>
            <wp:positionH relativeFrom="column">
              <wp:posOffset>101320</wp:posOffset>
            </wp:positionH>
            <wp:positionV relativeFrom="paragraph">
              <wp:posOffset>87076</wp:posOffset>
            </wp:positionV>
            <wp:extent cx="3270143" cy="2451339"/>
            <wp:effectExtent l="0" t="0" r="6985" b="6350"/>
            <wp:wrapSquare wrapText="bothSides"/>
            <wp:docPr id="1680838139" name="Picture 1" descr="Ducks in a mar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838139" name="Picture 1" descr="Ducks in a marsh&#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270143" cy="24513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D5CBC" w:rsidR="005B0487" w:rsidP="00DE5D8E" w:rsidRDefault="005B0487" w14:paraId="230B7E98" w14:textId="7DF7FA2A">
      <w:pPr>
        <w:spacing w:after="0" w:line="276" w:lineRule="auto"/>
        <w:rPr>
          <w:rFonts w:ascii="Times New Roman" w:hAnsi="Times New Roman" w:cs="Times New Roman"/>
          <w:sz w:val="24"/>
          <w:szCs w:val="24"/>
          <w:lang w:val="lv-LV"/>
        </w:rPr>
      </w:pPr>
    </w:p>
    <w:p w:rsidRPr="009D5CBC" w:rsidR="005B0487" w:rsidP="00DE5D8E" w:rsidRDefault="005B0487" w14:paraId="2D451A8A" w14:textId="77777777">
      <w:pPr>
        <w:spacing w:after="0" w:line="276" w:lineRule="auto"/>
        <w:rPr>
          <w:rFonts w:ascii="Times New Roman" w:hAnsi="Times New Roman" w:cs="Times New Roman"/>
          <w:sz w:val="24"/>
          <w:szCs w:val="24"/>
          <w:lang w:val="lv-LV"/>
        </w:rPr>
      </w:pPr>
    </w:p>
    <w:p w:rsidRPr="009D5CBC" w:rsidR="005B0487" w:rsidP="00DE5D8E" w:rsidRDefault="005B0487" w14:paraId="07CAD307" w14:textId="668C231C">
      <w:pPr>
        <w:spacing w:after="0" w:line="276" w:lineRule="auto"/>
        <w:rPr>
          <w:rFonts w:ascii="Times New Roman" w:hAnsi="Times New Roman" w:cs="Times New Roman"/>
          <w:sz w:val="24"/>
          <w:szCs w:val="24"/>
          <w:lang w:val="lv-LV"/>
        </w:rPr>
      </w:pPr>
    </w:p>
    <w:p w:rsidRPr="009D5CBC" w:rsidR="005B0487" w:rsidP="00DE5D8E" w:rsidRDefault="005B0487" w14:paraId="292BDAD7" w14:textId="359F0D60">
      <w:pPr>
        <w:spacing w:after="0" w:line="276" w:lineRule="auto"/>
        <w:rPr>
          <w:rFonts w:ascii="Times New Roman" w:hAnsi="Times New Roman" w:cs="Times New Roman"/>
          <w:sz w:val="24"/>
          <w:szCs w:val="24"/>
          <w:lang w:val="lv-LV"/>
        </w:rPr>
      </w:pPr>
    </w:p>
    <w:p w:rsidRPr="009D5CBC" w:rsidR="005B0487" w:rsidP="00DE5D8E" w:rsidRDefault="005B0487" w14:paraId="31D0DC9D" w14:textId="77777777">
      <w:pPr>
        <w:spacing w:after="0" w:line="276" w:lineRule="auto"/>
        <w:rPr>
          <w:rFonts w:ascii="Times New Roman" w:hAnsi="Times New Roman" w:cs="Times New Roman"/>
          <w:sz w:val="24"/>
          <w:szCs w:val="24"/>
          <w:lang w:val="lv-LV"/>
        </w:rPr>
      </w:pPr>
    </w:p>
    <w:p w:rsidRPr="00005DAD" w:rsidR="008A2C46" w:rsidP="00005DAD" w:rsidRDefault="005B0487" w14:paraId="6BC151FD" w14:textId="053DF4B0">
      <w:pPr>
        <w:spacing w:after="0" w:line="276" w:lineRule="auto"/>
        <w:jc w:val="both"/>
        <w:rPr>
          <w:rFonts w:ascii="Times New Roman" w:hAnsi="Times New Roman" w:cs="Times New Roman"/>
          <w:sz w:val="24"/>
          <w:szCs w:val="24"/>
          <w:lang w:val="lv-LV"/>
        </w:rPr>
      </w:pPr>
      <w:r w:rsidRPr="009D5CBC">
        <w:rPr>
          <w:rFonts w:ascii="Times New Roman" w:hAnsi="Times New Roman" w:cs="Times New Roman"/>
          <w:lang w:val="lv-LV"/>
        </w:rPr>
        <w:t>2.4.4.</w:t>
      </w:r>
      <w:r w:rsidRPr="009D5CBC" w:rsidR="00837E0F">
        <w:rPr>
          <w:rFonts w:ascii="Times New Roman" w:hAnsi="Times New Roman" w:cs="Times New Roman"/>
          <w:lang w:val="lv-LV"/>
        </w:rPr>
        <w:t>2. attēls.</w:t>
      </w:r>
      <w:r w:rsidRPr="009D5CBC">
        <w:rPr>
          <w:rFonts w:ascii="Times New Roman" w:hAnsi="Times New Roman" w:cs="Times New Roman"/>
          <w:lang w:val="lv-LV"/>
        </w:rPr>
        <w:t xml:space="preserve"> Pelēkās pīles </w:t>
      </w:r>
      <w:r w:rsidRPr="009D5CBC" w:rsidR="00837E0F">
        <w:rPr>
          <w:rFonts w:ascii="Times New Roman" w:hAnsi="Times New Roman" w:cs="Times New Roman"/>
          <w:i/>
          <w:iCs/>
          <w:lang w:val="lv-LV"/>
        </w:rPr>
        <w:t>Anas strepera</w:t>
      </w:r>
      <w:r w:rsidRPr="009D5CBC">
        <w:rPr>
          <w:rFonts w:ascii="Times New Roman" w:hAnsi="Times New Roman" w:cs="Times New Roman"/>
          <w:lang w:val="lv-LV"/>
        </w:rPr>
        <w:t xml:space="preserve"> un meža pīles </w:t>
      </w:r>
      <w:r w:rsidRPr="009D5CBC" w:rsidR="00837E0F">
        <w:rPr>
          <w:rFonts w:ascii="Times New Roman" w:hAnsi="Times New Roman" w:cs="Times New Roman"/>
          <w:i/>
          <w:iCs/>
          <w:lang w:val="lv-LV"/>
        </w:rPr>
        <w:t>Anas platyrhynchos</w:t>
      </w:r>
      <w:r w:rsidRPr="009D5CBC" w:rsidR="00837E0F">
        <w:rPr>
          <w:rFonts w:ascii="Times New Roman" w:hAnsi="Times New Roman" w:cs="Times New Roman"/>
          <w:lang w:val="lv-LV"/>
        </w:rPr>
        <w:t xml:space="preserve"> ar niedrēm aizaugušajā </w:t>
      </w:r>
      <w:r w:rsidRPr="009D5CBC">
        <w:rPr>
          <w:rFonts w:ascii="Times New Roman" w:hAnsi="Times New Roman" w:cs="Times New Roman"/>
          <w:lang w:val="lv-LV"/>
        </w:rPr>
        <w:t>DL “Burtnieka ezera pļavas” daļā pie Silzemnieku polder</w:t>
      </w:r>
      <w:r w:rsidRPr="009D5CBC" w:rsidR="00837E0F">
        <w:rPr>
          <w:rFonts w:ascii="Times New Roman" w:hAnsi="Times New Roman" w:cs="Times New Roman"/>
          <w:lang w:val="lv-LV"/>
        </w:rPr>
        <w:t xml:space="preserve">a </w:t>
      </w:r>
      <w:r w:rsidRPr="009D5CBC">
        <w:rPr>
          <w:rFonts w:ascii="Times New Roman" w:hAnsi="Times New Roman" w:cs="Times New Roman"/>
          <w:lang w:val="lv-LV"/>
        </w:rPr>
        <w:t>0.05.</w:t>
      </w:r>
      <w:r w:rsidRPr="009D5CBC" w:rsidR="00837E0F">
        <w:rPr>
          <w:rFonts w:ascii="Times New Roman" w:hAnsi="Times New Roman" w:cs="Times New Roman"/>
          <w:lang w:val="lv-LV"/>
        </w:rPr>
        <w:t xml:space="preserve">2022. (Alekseja Ivanova foto, </w:t>
      </w:r>
      <w:hyperlink w:history="1" r:id="rId83">
        <w:r w:rsidRPr="009D5CBC" w:rsidR="00837E0F">
          <w:rPr>
            <w:rStyle w:val="Hyperlink"/>
            <w:rFonts w:ascii="Times New Roman" w:hAnsi="Times New Roman" w:cs="Times New Roman"/>
            <w:lang w:val="lv-LV"/>
          </w:rPr>
          <w:t>www.dabasdati.lv</w:t>
        </w:r>
      </w:hyperlink>
      <w:r w:rsidRPr="009D5CBC" w:rsidR="00837E0F">
        <w:rPr>
          <w:rFonts w:ascii="Times New Roman" w:hAnsi="Times New Roman" w:cs="Times New Roman"/>
          <w:lang w:val="lv-LV"/>
        </w:rPr>
        <w:t xml:space="preserve">). Attēls demonstrē pļavu degradāciju </w:t>
      </w:r>
      <w:r w:rsidRPr="009D5CBC">
        <w:rPr>
          <w:rFonts w:ascii="Times New Roman" w:hAnsi="Times New Roman" w:cs="Times New Roman"/>
          <w:lang w:val="lv-LV"/>
        </w:rPr>
        <w:t xml:space="preserve">niedres </w:t>
      </w:r>
      <w:r w:rsidRPr="009D5CBC" w:rsidR="00837E0F">
        <w:rPr>
          <w:rFonts w:ascii="Times New Roman" w:hAnsi="Times New Roman" w:cs="Times New Roman"/>
          <w:lang w:val="lv-LV"/>
        </w:rPr>
        <w:t xml:space="preserve">ekspansijas dēļ. Tas ir iemesls, kādēļ šī </w:t>
      </w:r>
      <w:r w:rsidR="0045771A">
        <w:rPr>
          <w:rFonts w:ascii="Times New Roman" w:hAnsi="Times New Roman" w:cs="Times New Roman"/>
          <w:lang w:val="lv-LV"/>
        </w:rPr>
        <w:t>DL</w:t>
      </w:r>
      <w:r w:rsidRPr="009D5CBC" w:rsidR="00837E0F">
        <w:rPr>
          <w:rFonts w:ascii="Times New Roman" w:hAnsi="Times New Roman" w:cs="Times New Roman"/>
          <w:lang w:val="lv-LV"/>
        </w:rPr>
        <w:t xml:space="preserve"> daļa vairs nav piemērota vairumam pļavu putnu sugu.</w:t>
      </w:r>
    </w:p>
    <w:p w:rsidR="008A2C46" w:rsidP="00DE5D8E" w:rsidRDefault="008A2C46" w14:paraId="52830781" w14:textId="77777777">
      <w:pPr>
        <w:spacing w:after="0" w:line="276" w:lineRule="auto"/>
        <w:rPr>
          <w:rFonts w:ascii="Times New Roman" w:hAnsi="Times New Roman" w:cs="Times New Roman"/>
          <w:b/>
          <w:bCs/>
          <w:sz w:val="24"/>
          <w:szCs w:val="24"/>
          <w:lang w:val="lv-LV"/>
        </w:rPr>
      </w:pPr>
    </w:p>
    <w:p w:rsidRPr="009D5CBC" w:rsidR="00837E0F" w:rsidP="00DE5D8E" w:rsidRDefault="00837E0F" w14:paraId="056EB346" w14:textId="0DD22931">
      <w:pPr>
        <w:spacing w:after="0" w:line="276" w:lineRule="auto"/>
        <w:rPr>
          <w:rFonts w:ascii="Times New Roman" w:hAnsi="Times New Roman" w:cs="Times New Roman"/>
          <w:b/>
          <w:bCs/>
          <w:sz w:val="24"/>
          <w:szCs w:val="24"/>
          <w:lang w:val="lv-LV"/>
        </w:rPr>
      </w:pPr>
      <w:r w:rsidRPr="009D5CBC">
        <w:rPr>
          <w:rFonts w:ascii="Times New Roman" w:hAnsi="Times New Roman" w:cs="Times New Roman"/>
          <w:b/>
          <w:bCs/>
          <w:sz w:val="24"/>
          <w:szCs w:val="24"/>
          <w:lang w:val="lv-LV"/>
        </w:rPr>
        <w:t>Caurceļojošās z</w:t>
      </w:r>
      <w:r w:rsidRPr="009D5CBC" w:rsidR="00FD28A3">
        <w:rPr>
          <w:rFonts w:ascii="Times New Roman" w:hAnsi="Times New Roman" w:cs="Times New Roman"/>
          <w:b/>
          <w:bCs/>
          <w:sz w:val="24"/>
          <w:szCs w:val="24"/>
          <w:lang w:val="lv-LV"/>
        </w:rPr>
        <w:t>osis</w:t>
      </w:r>
    </w:p>
    <w:p w:rsidRPr="009D5CBC" w:rsidR="00837E0F" w:rsidP="00DE5D8E" w:rsidRDefault="00837E0F" w14:paraId="02E045EC" w14:textId="68F72FE7">
      <w:pPr>
        <w:spacing w:after="0" w:line="276" w:lineRule="auto"/>
        <w:ind w:firstLine="567"/>
        <w:jc w:val="both"/>
        <w:rPr>
          <w:rFonts w:ascii="Times New Roman" w:hAnsi="Times New Roman" w:cs="Times New Roman"/>
          <w:sz w:val="24"/>
          <w:szCs w:val="24"/>
          <w:lang w:val="lv-LV"/>
        </w:rPr>
      </w:pPr>
      <w:r w:rsidRPr="009D5CBC">
        <w:rPr>
          <w:rFonts w:ascii="Times New Roman" w:hAnsi="Times New Roman" w:cs="Times New Roman"/>
          <w:sz w:val="24"/>
          <w:szCs w:val="24"/>
          <w:lang w:val="lv-LV"/>
        </w:rPr>
        <w:t xml:space="preserve">Vēl nesadalītās </w:t>
      </w:r>
      <w:r w:rsidRPr="009D5CBC">
        <w:rPr>
          <w:rFonts w:ascii="Times New Roman" w:hAnsi="Times New Roman" w:cs="Times New Roman"/>
          <w:i/>
          <w:iCs/>
          <w:sz w:val="24"/>
          <w:szCs w:val="24"/>
          <w:lang w:val="lv-LV"/>
        </w:rPr>
        <w:t>Putniem nozīmīgās vietas</w:t>
      </w:r>
      <w:r w:rsidRPr="009D5CBC">
        <w:rPr>
          <w:rFonts w:ascii="Times New Roman" w:hAnsi="Times New Roman" w:cs="Times New Roman"/>
          <w:sz w:val="24"/>
          <w:szCs w:val="24"/>
          <w:lang w:val="lv-LV"/>
        </w:rPr>
        <w:t xml:space="preserve"> – Burtnieka, kvalifikācijai Račinskis un Stīpniece (2000) min arī caurceļojošās </w:t>
      </w:r>
      <w:bookmarkStart w:name="_Hlk187249093" w:id="46"/>
      <w:r w:rsidRPr="009D5CBC">
        <w:rPr>
          <w:rFonts w:ascii="Times New Roman" w:hAnsi="Times New Roman" w:cs="Times New Roman"/>
          <w:sz w:val="24"/>
          <w:szCs w:val="24"/>
          <w:lang w:val="lv-LV"/>
        </w:rPr>
        <w:t xml:space="preserve">sējas un baltpieres zosis </w:t>
      </w:r>
      <w:bookmarkEnd w:id="46"/>
      <w:r w:rsidRPr="009D5CBC">
        <w:rPr>
          <w:rFonts w:ascii="Times New Roman" w:hAnsi="Times New Roman" w:cs="Times New Roman"/>
          <w:sz w:val="24"/>
          <w:szCs w:val="24"/>
          <w:lang w:val="lv-LV"/>
        </w:rPr>
        <w:t>(</w:t>
      </w:r>
      <w:r w:rsidRPr="009D5CBC">
        <w:rPr>
          <w:rFonts w:ascii="Times New Roman" w:hAnsi="Times New Roman" w:cs="Times New Roman"/>
          <w:i/>
          <w:iCs/>
          <w:sz w:val="24"/>
          <w:szCs w:val="24"/>
          <w:lang w:val="lv-LV"/>
        </w:rPr>
        <w:t>Anser fabalis</w:t>
      </w:r>
      <w:r w:rsidRPr="009D5CBC">
        <w:rPr>
          <w:rFonts w:ascii="Times New Roman" w:hAnsi="Times New Roman" w:cs="Times New Roman"/>
          <w:sz w:val="24"/>
          <w:szCs w:val="24"/>
          <w:lang w:val="lv-LV"/>
        </w:rPr>
        <w:t xml:space="preserve"> un </w:t>
      </w:r>
      <w:r w:rsidRPr="009D5CBC">
        <w:rPr>
          <w:rFonts w:ascii="Times New Roman" w:hAnsi="Times New Roman" w:cs="Times New Roman"/>
          <w:i/>
          <w:iCs/>
          <w:sz w:val="24"/>
          <w:szCs w:val="24"/>
          <w:lang w:val="lv-LV"/>
        </w:rPr>
        <w:t>Anser albifrons</w:t>
      </w:r>
      <w:r w:rsidRPr="009D5CBC">
        <w:rPr>
          <w:rFonts w:ascii="Times New Roman" w:hAnsi="Times New Roman" w:cs="Times New Roman"/>
          <w:sz w:val="24"/>
          <w:szCs w:val="24"/>
          <w:lang w:val="lv-LV"/>
        </w:rPr>
        <w:t>), konkrēta skaita vietā gan minot “</w:t>
      </w:r>
      <w:r w:rsidRPr="009D5CBC">
        <w:rPr>
          <w:rFonts w:ascii="Times New Roman" w:hAnsi="Times New Roman" w:cs="Times New Roman"/>
          <w:i/>
          <w:iCs/>
          <w:sz w:val="24"/>
          <w:szCs w:val="24"/>
          <w:lang w:val="lv-LV"/>
        </w:rPr>
        <w:t>tūkstoši</w:t>
      </w:r>
      <w:r w:rsidRPr="009D5CBC">
        <w:rPr>
          <w:rFonts w:ascii="Times New Roman" w:hAnsi="Times New Roman" w:cs="Times New Roman"/>
          <w:sz w:val="24"/>
          <w:szCs w:val="24"/>
          <w:lang w:val="lv-LV"/>
        </w:rPr>
        <w:t>” (Račinskis, Stīpniece 2000:99). Tas vienmēr ir grūts un visbiežāk neiespējams uzdevums</w:t>
      </w:r>
      <w:r w:rsidR="00F26ACB">
        <w:rPr>
          <w:rFonts w:ascii="Times New Roman" w:hAnsi="Times New Roman" w:cs="Times New Roman"/>
          <w:sz w:val="24"/>
          <w:szCs w:val="24"/>
          <w:lang w:val="lv-LV"/>
        </w:rPr>
        <w:t xml:space="preserve"> </w:t>
      </w:r>
      <w:r w:rsidR="00F26ACB">
        <w:rPr>
          <w:lang w:val="lv-LV"/>
        </w:rPr>
        <w:t>–</w:t>
      </w:r>
      <w:r w:rsidRPr="009D5CBC">
        <w:rPr>
          <w:rFonts w:ascii="Times New Roman" w:hAnsi="Times New Roman" w:cs="Times New Roman"/>
          <w:sz w:val="24"/>
          <w:szCs w:val="24"/>
          <w:lang w:val="lv-LV"/>
        </w:rPr>
        <w:t xml:space="preserve"> novērtēt, cik daudz zosu izmanto kādu teritoriju pavasara ceļošanas laikā, jo zosu skaits nemitīgi mainās, daļa aizceļo un klāt nāk jaunas. 2021. gadā veiktajā caurceļojošo zosu izpētē Latvijā (Stīpniece u.c. 2022), konstatēts, ka Burtnieka ezera apkaimei cauri izceļo varbūt pat 30</w:t>
      </w:r>
      <w:r w:rsidR="00A503A9">
        <w:rPr>
          <w:rFonts w:ascii="Times New Roman" w:hAnsi="Times New Roman" w:cs="Times New Roman"/>
          <w:sz w:val="24"/>
          <w:szCs w:val="24"/>
          <w:lang w:val="lv-LV"/>
        </w:rPr>
        <w:t> </w:t>
      </w:r>
      <w:r w:rsidRPr="009D5CBC">
        <w:rPr>
          <w:rFonts w:ascii="Times New Roman" w:hAnsi="Times New Roman" w:cs="Times New Roman"/>
          <w:sz w:val="24"/>
          <w:szCs w:val="24"/>
          <w:lang w:val="lv-LV"/>
        </w:rPr>
        <w:t xml:space="preserve">000 zosu, taču </w:t>
      </w:r>
      <w:r w:rsidRPr="009D5CBC">
        <w:rPr>
          <w:rFonts w:ascii="Times New Roman" w:hAnsi="Times New Roman" w:cs="Times New Roman"/>
          <w:sz w:val="24"/>
          <w:szCs w:val="24"/>
          <w:lang w:val="lv-LV"/>
        </w:rPr>
        <w:t>ne mazāk kā 15</w:t>
      </w:r>
      <w:r w:rsidR="009A140E">
        <w:rPr>
          <w:rFonts w:ascii="Times New Roman" w:hAnsi="Times New Roman" w:cs="Times New Roman"/>
          <w:sz w:val="24"/>
          <w:szCs w:val="24"/>
          <w:lang w:val="lv-LV"/>
        </w:rPr>
        <w:t> </w:t>
      </w:r>
      <w:r w:rsidRPr="009D5CBC">
        <w:rPr>
          <w:rFonts w:ascii="Times New Roman" w:hAnsi="Times New Roman" w:cs="Times New Roman"/>
          <w:sz w:val="24"/>
          <w:szCs w:val="24"/>
          <w:lang w:val="lv-LV"/>
        </w:rPr>
        <w:t>000 – precīzu skaitu grūti novērtēt augstāk</w:t>
      </w:r>
      <w:r w:rsidR="003711AD">
        <w:rPr>
          <w:rFonts w:ascii="Times New Roman" w:hAnsi="Times New Roman" w:cs="Times New Roman"/>
          <w:sz w:val="24"/>
          <w:szCs w:val="24"/>
          <w:lang w:val="lv-LV"/>
        </w:rPr>
        <w:t xml:space="preserve"> </w:t>
      </w:r>
      <w:r w:rsidRPr="009D5CBC">
        <w:rPr>
          <w:rFonts w:ascii="Times New Roman" w:hAnsi="Times New Roman" w:cs="Times New Roman"/>
          <w:sz w:val="24"/>
          <w:szCs w:val="24"/>
          <w:lang w:val="lv-LV"/>
        </w:rPr>
        <w:t>minēto iemeslu dēļ</w:t>
      </w:r>
      <w:r w:rsidR="003711AD">
        <w:rPr>
          <w:rFonts w:ascii="Times New Roman" w:hAnsi="Times New Roman" w:cs="Times New Roman"/>
          <w:sz w:val="24"/>
          <w:szCs w:val="24"/>
          <w:lang w:val="lv-LV"/>
        </w:rPr>
        <w:t>.</w:t>
      </w:r>
      <w:r w:rsidRPr="009D5CBC">
        <w:rPr>
          <w:rFonts w:ascii="Times New Roman" w:hAnsi="Times New Roman" w:cs="Times New Roman"/>
          <w:sz w:val="24"/>
          <w:szCs w:val="24"/>
          <w:lang w:val="lv-LV"/>
        </w:rPr>
        <w:t xml:space="preserve"> 2001. gadā visvairāk zosu vienlaikus Burtnieka ezera apkaimē bija aprīlī (</w:t>
      </w:r>
      <w:r w:rsidRPr="009D5CBC" w:rsidR="00E85F31">
        <w:rPr>
          <w:rFonts w:ascii="Times New Roman" w:hAnsi="Times New Roman" w:cs="Times New Roman"/>
          <w:sz w:val="24"/>
          <w:szCs w:val="24"/>
          <w:lang w:val="lv-LV"/>
        </w:rPr>
        <w:t>15</w:t>
      </w:r>
      <w:r w:rsidR="00E85F31">
        <w:rPr>
          <w:rFonts w:ascii="Times New Roman" w:hAnsi="Times New Roman" w:cs="Times New Roman"/>
          <w:sz w:val="24"/>
          <w:szCs w:val="24"/>
          <w:lang w:val="lv-LV"/>
        </w:rPr>
        <w:t> </w:t>
      </w:r>
      <w:r w:rsidRPr="009D5CBC">
        <w:rPr>
          <w:rFonts w:ascii="Times New Roman" w:hAnsi="Times New Roman" w:cs="Times New Roman"/>
          <w:sz w:val="24"/>
          <w:szCs w:val="24"/>
          <w:lang w:val="lv-LV"/>
        </w:rPr>
        <w:t>000), tad martā (</w:t>
      </w:r>
      <w:r w:rsidRPr="009D5CBC" w:rsidR="00E85F31">
        <w:rPr>
          <w:rFonts w:ascii="Times New Roman" w:hAnsi="Times New Roman" w:cs="Times New Roman"/>
          <w:sz w:val="24"/>
          <w:szCs w:val="24"/>
          <w:lang w:val="lv-LV"/>
        </w:rPr>
        <w:t>13</w:t>
      </w:r>
      <w:r w:rsidR="00E85F31">
        <w:rPr>
          <w:rFonts w:ascii="Times New Roman" w:hAnsi="Times New Roman" w:cs="Times New Roman"/>
          <w:sz w:val="24"/>
          <w:szCs w:val="24"/>
          <w:lang w:val="lv-LV"/>
        </w:rPr>
        <w:t> </w:t>
      </w:r>
      <w:r w:rsidRPr="009D5CBC">
        <w:rPr>
          <w:rFonts w:ascii="Times New Roman" w:hAnsi="Times New Roman" w:cs="Times New Roman"/>
          <w:sz w:val="24"/>
          <w:szCs w:val="24"/>
          <w:lang w:val="lv-LV"/>
        </w:rPr>
        <w:t>900) un vismazāk maijā (3500), tomēr jāatceras, ka zosu skaitu un uzturēšanās ilgumu nosaka pavasa</w:t>
      </w:r>
      <w:r w:rsidRPr="009D5CBC" w:rsidR="00363221">
        <w:rPr>
          <w:rFonts w:ascii="Times New Roman" w:hAnsi="Times New Roman" w:cs="Times New Roman"/>
          <w:sz w:val="24"/>
          <w:szCs w:val="24"/>
          <w:lang w:val="lv-LV"/>
        </w:rPr>
        <w:t>r</w:t>
      </w:r>
      <w:r w:rsidRPr="009D5CBC">
        <w:rPr>
          <w:rFonts w:ascii="Times New Roman" w:hAnsi="Times New Roman" w:cs="Times New Roman"/>
          <w:sz w:val="24"/>
          <w:szCs w:val="24"/>
          <w:lang w:val="lv-LV"/>
        </w:rPr>
        <w:t xml:space="preserve">a gaita gan Latvijā, gan zosu ligzdošanas vietās tundrā, tādēļ tā var būt atšķirīga dažādos gados. Taču absolūti lielākā daļa no šī zosu skaita neizmanto pašreizējo </w:t>
      </w:r>
      <w:r w:rsidR="00DE5D8E">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teritoriju, bet gan tālāk no ezera esošos klajos laukus (tai skaitā Silzemnieku polderi) un pašu Burtnieka ezera akvatoriju nakšņošanai drošā vietā (uz ūdens). Pašreizējā </w:t>
      </w:r>
      <w:r w:rsidR="0045771A">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teritorija zosīm ir nenozīmīga, jo ir salīdzinoši šaura josla, pie tam lielākoties aizaugusi ar krūmiem un niedrēm, kas zosīm nav piemērota – zosis baidās no nepārredzamām teritorijām iespējamās plēsonības dēļ.</w:t>
      </w:r>
    </w:p>
    <w:p w:rsidRPr="009D5CBC" w:rsidR="00837E0F" w:rsidP="00DE5D8E" w:rsidRDefault="00837E0F" w14:paraId="70E718C4" w14:textId="018D6C43">
      <w:pPr>
        <w:spacing w:after="0" w:line="276" w:lineRule="auto"/>
        <w:ind w:firstLine="720"/>
        <w:jc w:val="both"/>
        <w:rPr>
          <w:rFonts w:ascii="Times New Roman" w:hAnsi="Times New Roman" w:cs="Times New Roman"/>
          <w:sz w:val="24"/>
          <w:szCs w:val="24"/>
          <w:lang w:val="lv-LV"/>
        </w:rPr>
      </w:pPr>
      <w:r w:rsidRPr="009D5CBC">
        <w:rPr>
          <w:rFonts w:ascii="Times New Roman" w:hAnsi="Times New Roman" w:cs="Times New Roman"/>
          <w:sz w:val="24"/>
          <w:szCs w:val="24"/>
          <w:lang w:val="lv-LV"/>
        </w:rPr>
        <w:t xml:space="preserve">Arī 2024. gada 5. maijā tika novērotas apmēram tūkstotis caurceļojošu zosu (sējas un baltpieres zosis jauktā barā), taču – uz </w:t>
      </w:r>
      <w:r w:rsidR="00E714AB">
        <w:rPr>
          <w:rFonts w:ascii="Times New Roman" w:hAnsi="Times New Roman" w:cs="Times New Roman"/>
          <w:sz w:val="24"/>
          <w:szCs w:val="24"/>
          <w:lang w:val="lv-LV"/>
        </w:rPr>
        <w:t>D</w:t>
      </w:r>
      <w:r w:rsidRPr="009D5CBC">
        <w:rPr>
          <w:rFonts w:ascii="Times New Roman" w:hAnsi="Times New Roman" w:cs="Times New Roman"/>
          <w:sz w:val="24"/>
          <w:szCs w:val="24"/>
          <w:lang w:val="lv-LV"/>
        </w:rPr>
        <w:t xml:space="preserve"> no Burtnieku ciema, nevis </w:t>
      </w:r>
      <w:r w:rsidR="0045771A">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teritorijā. Caurceļojošās zosis neapšaubāmi ir Burtnieka ezera ekosistēmas svarīga sastāvdaļa, taču no abām teritorijām – </w:t>
      </w:r>
      <w:r w:rsidRPr="009D5CBC" w:rsidR="005B0487">
        <w:rPr>
          <w:rFonts w:ascii="Times New Roman" w:hAnsi="Times New Roman" w:cs="Times New Roman"/>
          <w:sz w:val="24"/>
          <w:szCs w:val="24"/>
          <w:lang w:val="lv-LV"/>
        </w:rPr>
        <w:t>DL “</w:t>
      </w:r>
      <w:r w:rsidRPr="009D5CBC" w:rsidR="00714298">
        <w:rPr>
          <w:rFonts w:ascii="Times New Roman" w:hAnsi="Times New Roman" w:cs="Times New Roman"/>
          <w:sz w:val="24"/>
          <w:szCs w:val="24"/>
          <w:lang w:val="lv-LV"/>
        </w:rPr>
        <w:t>Burtnieka</w:t>
      </w:r>
      <w:r w:rsidRPr="009D5CBC">
        <w:rPr>
          <w:rFonts w:ascii="Times New Roman" w:hAnsi="Times New Roman" w:cs="Times New Roman"/>
          <w:sz w:val="24"/>
          <w:szCs w:val="24"/>
          <w:lang w:val="lv-LV"/>
        </w:rPr>
        <w:t xml:space="preserve"> ezera pļav</w:t>
      </w:r>
      <w:r w:rsidRPr="009D5CBC" w:rsidR="005B0487">
        <w:rPr>
          <w:rFonts w:ascii="Times New Roman" w:hAnsi="Times New Roman" w:cs="Times New Roman"/>
          <w:sz w:val="24"/>
          <w:szCs w:val="24"/>
          <w:lang w:val="lv-LV"/>
        </w:rPr>
        <w:t>as”</w:t>
      </w:r>
      <w:r w:rsidRPr="009D5CBC">
        <w:rPr>
          <w:rFonts w:ascii="Times New Roman" w:hAnsi="Times New Roman" w:cs="Times New Roman"/>
          <w:sz w:val="24"/>
          <w:szCs w:val="24"/>
          <w:lang w:val="lv-LV"/>
        </w:rPr>
        <w:t xml:space="preserve"> un Silzemnieku poldera, nozīmīga atpūtas vieta ir tikai Silzemnieku polderis, jo pašreizējā </w:t>
      </w:r>
      <w:r w:rsidR="0045771A">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teritorijā ir pārāk daudz krūmu un tā ir pārāk šaura, lai tajā uzturētos ievērojams skaits zosu.</w:t>
      </w:r>
    </w:p>
    <w:p w:rsidRPr="009D5CBC" w:rsidR="00837E0F" w:rsidP="00DE5D8E" w:rsidRDefault="00837E0F" w14:paraId="6CAE1396" w14:textId="78011846">
      <w:pPr>
        <w:spacing w:after="0" w:line="276" w:lineRule="auto"/>
        <w:ind w:firstLine="720"/>
        <w:jc w:val="both"/>
        <w:rPr>
          <w:rFonts w:ascii="Times New Roman" w:hAnsi="Times New Roman" w:cs="Times New Roman"/>
          <w:sz w:val="24"/>
          <w:szCs w:val="24"/>
          <w:lang w:val="lv-LV"/>
        </w:rPr>
      </w:pPr>
      <w:r w:rsidRPr="009D5CBC">
        <w:rPr>
          <w:rFonts w:ascii="Times New Roman" w:hAnsi="Times New Roman" w:cs="Times New Roman"/>
          <w:sz w:val="24"/>
          <w:szCs w:val="24"/>
          <w:lang w:val="lv-LV"/>
        </w:rPr>
        <w:t>Pļavu esamība ezera tuvumā piedāvā dabiskas atpūtas vietas caurceļojošajām zosīm, taču tās, protams, mēģinās baroties kultūraugu sējumos, jo tie piedāvā daudz augstvērtīgāku barību. Tādēļ pie tā saucamās “zosu problēmas” (Fox 2017) lielā mērā vainojamas ainavas izmaiņas, ko radījuši paši lauksaimnieki (Fox, Abraham 2017).</w:t>
      </w:r>
    </w:p>
    <w:p w:rsidRPr="009D5CBC" w:rsidR="00837E0F" w:rsidP="00DE5D8E" w:rsidRDefault="00837E0F" w14:paraId="6D324020" w14:textId="7E81CB5A">
      <w:pPr>
        <w:spacing w:after="0" w:line="276" w:lineRule="auto"/>
        <w:rPr>
          <w:rFonts w:ascii="Times New Roman" w:hAnsi="Times New Roman" w:cs="Times New Roman"/>
          <w:b/>
          <w:bCs/>
          <w:sz w:val="24"/>
          <w:szCs w:val="24"/>
          <w:lang w:val="lv-LV"/>
        </w:rPr>
      </w:pPr>
    </w:p>
    <w:p w:rsidRPr="009D5CBC" w:rsidR="00837E0F" w:rsidP="00DE5D8E" w:rsidRDefault="00837E0F" w14:paraId="3BD2F559" w14:textId="48B3DED7">
      <w:pPr>
        <w:spacing w:after="0" w:line="276" w:lineRule="auto"/>
        <w:rPr>
          <w:rFonts w:ascii="Times New Roman" w:hAnsi="Times New Roman" w:cs="Times New Roman"/>
          <w:b/>
          <w:bCs/>
          <w:sz w:val="24"/>
          <w:szCs w:val="24"/>
          <w:lang w:val="lv-LV"/>
        </w:rPr>
      </w:pPr>
      <w:r w:rsidRPr="009D5CBC">
        <w:rPr>
          <w:rFonts w:ascii="Times New Roman" w:hAnsi="Times New Roman" w:cs="Times New Roman"/>
          <w:b/>
          <w:bCs/>
          <w:sz w:val="24"/>
          <w:szCs w:val="24"/>
          <w:lang w:val="lv-LV"/>
        </w:rPr>
        <w:t xml:space="preserve">Putnu </w:t>
      </w:r>
      <w:r w:rsidR="00005DAD">
        <w:rPr>
          <w:rFonts w:ascii="Times New Roman" w:hAnsi="Times New Roman" w:cs="Times New Roman"/>
          <w:b/>
          <w:bCs/>
          <w:sz w:val="24"/>
          <w:szCs w:val="24"/>
          <w:lang w:val="lv-LV"/>
        </w:rPr>
        <w:t>BVZ</w:t>
      </w:r>
      <w:r w:rsidRPr="009D5CBC">
        <w:rPr>
          <w:rFonts w:ascii="Times New Roman" w:hAnsi="Times New Roman" w:cs="Times New Roman"/>
          <w:b/>
          <w:bCs/>
          <w:sz w:val="24"/>
          <w:szCs w:val="24"/>
          <w:lang w:val="lv-LV"/>
        </w:rPr>
        <w:t xml:space="preserve"> indikatorsugas</w:t>
      </w:r>
    </w:p>
    <w:p w:rsidRPr="009D5CBC" w:rsidR="00837E0F" w:rsidP="00DE5D8E" w:rsidRDefault="00714298" w14:paraId="271B3C90" w14:textId="0D766346">
      <w:pPr>
        <w:spacing w:after="0" w:line="276" w:lineRule="auto"/>
        <w:ind w:firstLine="567"/>
        <w:jc w:val="both"/>
        <w:rPr>
          <w:rFonts w:ascii="Times New Roman" w:hAnsi="Times New Roman" w:cs="Times New Roman"/>
          <w:sz w:val="24"/>
          <w:szCs w:val="24"/>
          <w:lang w:val="lv-LV"/>
        </w:rPr>
      </w:pPr>
      <w:r w:rsidRPr="5DD08475" w:rsidR="00714298">
        <w:rPr>
          <w:rFonts w:ascii="Times New Roman" w:hAnsi="Times New Roman" w:cs="Times New Roman"/>
          <w:sz w:val="24"/>
          <w:szCs w:val="24"/>
          <w:lang w:val="lv-LV"/>
        </w:rPr>
        <w:t xml:space="preserve">Putnu </w:t>
      </w:r>
      <w:r w:rsidRPr="5DD08475" w:rsidR="00837E0F">
        <w:rPr>
          <w:rFonts w:ascii="Times New Roman" w:hAnsi="Times New Roman" w:cs="Times New Roman"/>
          <w:sz w:val="24"/>
          <w:szCs w:val="24"/>
          <w:lang w:val="lv-LV"/>
        </w:rPr>
        <w:t xml:space="preserve">BVZ </w:t>
      </w:r>
      <w:r w:rsidRPr="5DD08475" w:rsidR="00837E0F">
        <w:rPr>
          <w:rFonts w:ascii="Times New Roman" w:hAnsi="Times New Roman" w:cs="Times New Roman"/>
          <w:sz w:val="24"/>
          <w:szCs w:val="24"/>
          <w:lang w:val="lv-LV"/>
        </w:rPr>
        <w:t>indik</w:t>
      </w:r>
      <w:r w:rsidRPr="5DD08475" w:rsidR="00714298">
        <w:rPr>
          <w:rFonts w:ascii="Times New Roman" w:hAnsi="Times New Roman" w:cs="Times New Roman"/>
          <w:sz w:val="24"/>
          <w:szCs w:val="24"/>
          <w:lang w:val="lv-LV"/>
        </w:rPr>
        <w:t>a</w:t>
      </w:r>
      <w:r w:rsidRPr="5DD08475" w:rsidR="00837E0F">
        <w:rPr>
          <w:rFonts w:ascii="Times New Roman" w:hAnsi="Times New Roman" w:cs="Times New Roman"/>
          <w:sz w:val="24"/>
          <w:szCs w:val="24"/>
          <w:lang w:val="lv-LV"/>
        </w:rPr>
        <w:t>t</w:t>
      </w:r>
      <w:r w:rsidRPr="5DD08475" w:rsidR="00714298">
        <w:rPr>
          <w:rFonts w:ascii="Times New Roman" w:hAnsi="Times New Roman" w:cs="Times New Roman"/>
          <w:sz w:val="24"/>
          <w:szCs w:val="24"/>
          <w:lang w:val="lv-LV"/>
        </w:rPr>
        <w:t>o</w:t>
      </w:r>
      <w:r w:rsidRPr="5DD08475" w:rsidR="00837E0F">
        <w:rPr>
          <w:rFonts w:ascii="Times New Roman" w:hAnsi="Times New Roman" w:cs="Times New Roman"/>
          <w:sz w:val="24"/>
          <w:szCs w:val="24"/>
          <w:lang w:val="lv-LV"/>
        </w:rPr>
        <w:t>rsugu</w:t>
      </w:r>
      <w:r w:rsidRPr="5DD08475" w:rsidR="00D238A4">
        <w:rPr>
          <w:rFonts w:ascii="Times New Roman" w:hAnsi="Times New Roman" w:cs="Times New Roman"/>
          <w:sz w:val="24"/>
          <w:szCs w:val="24"/>
          <w:lang w:val="lv-LV"/>
        </w:rPr>
        <w:t xml:space="preserve"> (Auniņš A. 2013.)</w:t>
      </w:r>
      <w:r w:rsidRPr="5DD08475" w:rsidR="00837E0F">
        <w:rPr>
          <w:rFonts w:ascii="Times New Roman" w:hAnsi="Times New Roman" w:cs="Times New Roman"/>
          <w:sz w:val="24"/>
          <w:szCs w:val="24"/>
          <w:lang w:val="lv-LV"/>
        </w:rPr>
        <w:t xml:space="preserve"> ligzdojošo pāru skaita novērtējums teritorijā redzams </w:t>
      </w:r>
      <w:r w:rsidRPr="5DD08475" w:rsidR="00714298">
        <w:rPr>
          <w:rFonts w:ascii="Times New Roman" w:hAnsi="Times New Roman" w:cs="Times New Roman"/>
          <w:sz w:val="24"/>
          <w:szCs w:val="24"/>
          <w:lang w:val="lv-LV"/>
        </w:rPr>
        <w:t>2.4.4.1</w:t>
      </w:r>
      <w:r w:rsidRPr="5DD08475" w:rsidR="00837E0F">
        <w:rPr>
          <w:rFonts w:ascii="Times New Roman" w:hAnsi="Times New Roman" w:cs="Times New Roman"/>
          <w:sz w:val="24"/>
          <w:szCs w:val="24"/>
          <w:lang w:val="lv-LV"/>
        </w:rPr>
        <w:t xml:space="preserve">. tabulā. </w:t>
      </w:r>
      <w:r w:rsidRPr="5DD08475" w:rsidR="00837E0F">
        <w:rPr>
          <w:rFonts w:ascii="Times New Roman" w:hAnsi="Times New Roman" w:cs="Times New Roman"/>
          <w:sz w:val="24"/>
          <w:szCs w:val="24"/>
          <w:lang w:val="lv-LV"/>
        </w:rPr>
        <w:t xml:space="preserve">Pēc šiem kritērijiem, visas vēl saglabājušās pļavas esošajā </w:t>
      </w:r>
      <w:r w:rsidRPr="5DD08475" w:rsidR="0045771A">
        <w:rPr>
          <w:rFonts w:ascii="Times New Roman" w:hAnsi="Times New Roman" w:cs="Times New Roman"/>
          <w:sz w:val="24"/>
          <w:szCs w:val="24"/>
          <w:lang w:val="lv-LV"/>
        </w:rPr>
        <w:t>DL</w:t>
      </w:r>
      <w:r w:rsidRPr="5DD08475" w:rsidR="00837E0F">
        <w:rPr>
          <w:rFonts w:ascii="Times New Roman" w:hAnsi="Times New Roman" w:cs="Times New Roman"/>
          <w:sz w:val="24"/>
          <w:szCs w:val="24"/>
          <w:lang w:val="lv-LV"/>
        </w:rPr>
        <w:t xml:space="preserve"> kvalificējas putnu BVZ statusam </w:t>
      </w:r>
      <w:r w:rsidRPr="5DD08475" w:rsidR="00837E0F">
        <w:rPr>
          <w:rFonts w:ascii="Times New Roman" w:hAnsi="Times New Roman" w:cs="Times New Roman"/>
          <w:sz w:val="24"/>
          <w:szCs w:val="24"/>
          <w:lang w:val="lv-LV"/>
        </w:rPr>
        <w:t>pļavās ligzdojošo pīļu sugu – platknābja</w:t>
      </w:r>
      <w:r w:rsidRPr="5DD08475" w:rsidR="00714298">
        <w:rPr>
          <w:rFonts w:ascii="Times New Roman" w:hAnsi="Times New Roman" w:cs="Times New Roman"/>
          <w:sz w:val="24"/>
          <w:szCs w:val="24"/>
          <w:lang w:val="lv-LV"/>
        </w:rPr>
        <w:t xml:space="preserve"> </w:t>
      </w:r>
      <w:r w:rsidRPr="5DD08475" w:rsidR="00837E0F">
        <w:rPr>
          <w:rFonts w:ascii="Times New Roman" w:hAnsi="Times New Roman" w:cs="Times New Roman"/>
          <w:i w:val="1"/>
          <w:iCs w:val="1"/>
          <w:sz w:val="24"/>
          <w:szCs w:val="24"/>
          <w:lang w:val="lv-LV"/>
        </w:rPr>
        <w:t>Anas</w:t>
      </w:r>
      <w:r w:rsidRPr="5DD08475" w:rsidR="00837E0F">
        <w:rPr>
          <w:rFonts w:ascii="Times New Roman" w:hAnsi="Times New Roman" w:cs="Times New Roman"/>
          <w:i w:val="1"/>
          <w:iCs w:val="1"/>
          <w:sz w:val="24"/>
          <w:szCs w:val="24"/>
          <w:lang w:val="lv-LV"/>
        </w:rPr>
        <w:t xml:space="preserve"> </w:t>
      </w:r>
      <w:r w:rsidRPr="5DD08475" w:rsidR="00837E0F">
        <w:rPr>
          <w:rFonts w:ascii="Times New Roman" w:hAnsi="Times New Roman" w:cs="Times New Roman"/>
          <w:i w:val="1"/>
          <w:iCs w:val="1"/>
          <w:sz w:val="24"/>
          <w:szCs w:val="24"/>
          <w:lang w:val="lv-LV"/>
        </w:rPr>
        <w:t>clypeata</w:t>
      </w:r>
      <w:r w:rsidRPr="5DD08475" w:rsidR="00837E0F">
        <w:rPr>
          <w:rFonts w:ascii="Times New Roman" w:hAnsi="Times New Roman" w:cs="Times New Roman"/>
          <w:sz w:val="24"/>
          <w:szCs w:val="24"/>
          <w:lang w:val="lv-LV"/>
        </w:rPr>
        <w:t xml:space="preserve">, </w:t>
      </w:r>
      <w:r w:rsidRPr="5DD08475" w:rsidR="00837E0F">
        <w:rPr>
          <w:rFonts w:ascii="Times New Roman" w:hAnsi="Times New Roman" w:cs="Times New Roman"/>
          <w:sz w:val="24"/>
          <w:szCs w:val="24"/>
          <w:lang w:val="lv-LV"/>
        </w:rPr>
        <w:t>prīkšķes</w:t>
      </w:r>
      <w:r w:rsidRPr="5DD08475" w:rsidR="00837E0F">
        <w:rPr>
          <w:rFonts w:ascii="Times New Roman" w:hAnsi="Times New Roman" w:cs="Times New Roman"/>
          <w:sz w:val="24"/>
          <w:szCs w:val="24"/>
          <w:lang w:val="lv-LV"/>
        </w:rPr>
        <w:t xml:space="preserve"> </w:t>
      </w:r>
      <w:r w:rsidRPr="5DD08475" w:rsidR="00837E0F">
        <w:rPr>
          <w:rFonts w:ascii="Times New Roman" w:hAnsi="Times New Roman" w:cs="Times New Roman"/>
          <w:i w:val="1"/>
          <w:iCs w:val="1"/>
          <w:sz w:val="24"/>
          <w:szCs w:val="24"/>
          <w:lang w:val="lv-LV"/>
        </w:rPr>
        <w:t>Anas</w:t>
      </w:r>
      <w:r w:rsidRPr="5DD08475" w:rsidR="00837E0F">
        <w:rPr>
          <w:rFonts w:ascii="Times New Roman" w:hAnsi="Times New Roman" w:cs="Times New Roman"/>
          <w:i w:val="1"/>
          <w:iCs w:val="1"/>
          <w:sz w:val="24"/>
          <w:szCs w:val="24"/>
          <w:lang w:val="lv-LV"/>
        </w:rPr>
        <w:t xml:space="preserve"> </w:t>
      </w:r>
      <w:r w:rsidRPr="5DD08475" w:rsidR="00837E0F">
        <w:rPr>
          <w:rFonts w:ascii="Times New Roman" w:hAnsi="Times New Roman" w:cs="Times New Roman"/>
          <w:i w:val="1"/>
          <w:iCs w:val="1"/>
          <w:sz w:val="24"/>
          <w:szCs w:val="24"/>
          <w:lang w:val="lv-LV"/>
        </w:rPr>
        <w:t>querquedula</w:t>
      </w:r>
      <w:r w:rsidRPr="5DD08475" w:rsidR="00837E0F">
        <w:rPr>
          <w:rFonts w:ascii="Times New Roman" w:hAnsi="Times New Roman" w:cs="Times New Roman"/>
          <w:sz w:val="24"/>
          <w:szCs w:val="24"/>
          <w:lang w:val="lv-LV"/>
        </w:rPr>
        <w:t xml:space="preserve"> un pelēkās pīles </w:t>
      </w:r>
      <w:r w:rsidRPr="5DD08475" w:rsidR="00837E0F">
        <w:rPr>
          <w:rFonts w:ascii="Times New Roman" w:hAnsi="Times New Roman" w:cs="Times New Roman"/>
          <w:i w:val="1"/>
          <w:iCs w:val="1"/>
          <w:sz w:val="24"/>
          <w:szCs w:val="24"/>
          <w:lang w:val="lv-LV"/>
        </w:rPr>
        <w:t>Anas</w:t>
      </w:r>
      <w:r w:rsidRPr="5DD08475" w:rsidR="00837E0F">
        <w:rPr>
          <w:rFonts w:ascii="Times New Roman" w:hAnsi="Times New Roman" w:cs="Times New Roman"/>
          <w:i w:val="1"/>
          <w:iCs w:val="1"/>
          <w:sz w:val="24"/>
          <w:szCs w:val="24"/>
          <w:lang w:val="lv-LV"/>
        </w:rPr>
        <w:t xml:space="preserve"> </w:t>
      </w:r>
      <w:r w:rsidRPr="5DD08475" w:rsidR="00837E0F">
        <w:rPr>
          <w:rFonts w:ascii="Times New Roman" w:hAnsi="Times New Roman" w:cs="Times New Roman"/>
          <w:i w:val="1"/>
          <w:iCs w:val="1"/>
          <w:sz w:val="24"/>
          <w:szCs w:val="24"/>
          <w:lang w:val="lv-LV"/>
        </w:rPr>
        <w:t>strepera</w:t>
      </w:r>
      <w:r w:rsidRPr="5DD08475" w:rsidR="00837E0F">
        <w:rPr>
          <w:rFonts w:ascii="Times New Roman" w:hAnsi="Times New Roman" w:cs="Times New Roman"/>
          <w:sz w:val="24"/>
          <w:szCs w:val="24"/>
          <w:lang w:val="lv-LV"/>
        </w:rPr>
        <w:t xml:space="preserve"> dēļ. Tāpat </w:t>
      </w:r>
      <w:r w:rsidRPr="5DD08475" w:rsidR="0045771A">
        <w:rPr>
          <w:rFonts w:ascii="Times New Roman" w:hAnsi="Times New Roman" w:cs="Times New Roman"/>
          <w:sz w:val="24"/>
          <w:szCs w:val="24"/>
          <w:lang w:val="lv-LV"/>
        </w:rPr>
        <w:t>daļā DL</w:t>
      </w:r>
      <w:r w:rsidRPr="5DD08475" w:rsidR="00837E0F">
        <w:rPr>
          <w:rFonts w:ascii="Times New Roman" w:hAnsi="Times New Roman" w:cs="Times New Roman"/>
          <w:sz w:val="24"/>
          <w:szCs w:val="24"/>
          <w:lang w:val="lv-LV"/>
        </w:rPr>
        <w:t xml:space="preserve"> ligzdo vēl astoņas </w:t>
      </w:r>
      <w:r w:rsidRPr="5DD08475" w:rsidR="00714298">
        <w:rPr>
          <w:rFonts w:ascii="Times New Roman" w:hAnsi="Times New Roman" w:cs="Times New Roman"/>
          <w:sz w:val="24"/>
          <w:szCs w:val="24"/>
          <w:lang w:val="lv-LV"/>
        </w:rPr>
        <w:t xml:space="preserve">putnu </w:t>
      </w:r>
      <w:r w:rsidRPr="5DD08475" w:rsidR="00837E0F">
        <w:rPr>
          <w:rFonts w:ascii="Times New Roman" w:hAnsi="Times New Roman" w:cs="Times New Roman"/>
          <w:sz w:val="24"/>
          <w:szCs w:val="24"/>
          <w:lang w:val="lv-LV"/>
        </w:rPr>
        <w:t>BVZ indikatorsugas:</w:t>
      </w:r>
      <w:r w:rsidRPr="5DD08475" w:rsidR="00714298">
        <w:rPr>
          <w:rFonts w:ascii="Times New Roman" w:hAnsi="Times New Roman" w:cs="Times New Roman"/>
          <w:sz w:val="24"/>
          <w:szCs w:val="24"/>
          <w:lang w:val="lv-LV"/>
        </w:rPr>
        <w:t xml:space="preserve"> grieze, ormanītis, </w:t>
      </w:r>
      <w:r w:rsidRPr="5DD08475" w:rsidR="00714298">
        <w:rPr>
          <w:rFonts w:ascii="Times New Roman" w:hAnsi="Times New Roman" w:cs="Times New Roman"/>
          <w:sz w:val="24"/>
          <w:szCs w:val="24"/>
          <w:lang w:val="lv-LV"/>
        </w:rPr>
        <w:t>dumbrcālis</w:t>
      </w:r>
      <w:r w:rsidRPr="5DD08475" w:rsidR="00714298">
        <w:rPr>
          <w:rFonts w:ascii="Times New Roman" w:hAnsi="Times New Roman" w:cs="Times New Roman"/>
          <w:sz w:val="24"/>
          <w:szCs w:val="24"/>
          <w:lang w:val="lv-LV"/>
        </w:rPr>
        <w:t xml:space="preserve"> </w:t>
      </w:r>
      <w:r w:rsidRPr="5DD08475" w:rsidR="00837E0F">
        <w:rPr>
          <w:rFonts w:ascii="Times New Roman" w:hAnsi="Times New Roman" w:cs="Times New Roman"/>
          <w:i w:val="1"/>
          <w:iCs w:val="1"/>
          <w:sz w:val="24"/>
          <w:szCs w:val="24"/>
          <w:lang w:val="lv-LV"/>
        </w:rPr>
        <w:t>Rallus</w:t>
      </w:r>
      <w:r w:rsidRPr="5DD08475" w:rsidR="00837E0F">
        <w:rPr>
          <w:rFonts w:ascii="Times New Roman" w:hAnsi="Times New Roman" w:cs="Times New Roman"/>
          <w:i w:val="1"/>
          <w:iCs w:val="1"/>
          <w:sz w:val="24"/>
          <w:szCs w:val="24"/>
          <w:lang w:val="lv-LV"/>
        </w:rPr>
        <w:t xml:space="preserve"> </w:t>
      </w:r>
      <w:r w:rsidRPr="5DD08475" w:rsidR="00837E0F">
        <w:rPr>
          <w:rFonts w:ascii="Times New Roman" w:hAnsi="Times New Roman" w:cs="Times New Roman"/>
          <w:i w:val="1"/>
          <w:iCs w:val="1"/>
          <w:sz w:val="24"/>
          <w:szCs w:val="24"/>
          <w:lang w:val="lv-LV"/>
        </w:rPr>
        <w:t>aquaticus</w:t>
      </w:r>
      <w:r w:rsidRPr="5DD08475" w:rsidR="00837E0F">
        <w:rPr>
          <w:rFonts w:ascii="Times New Roman" w:hAnsi="Times New Roman" w:cs="Times New Roman"/>
          <w:sz w:val="24"/>
          <w:szCs w:val="24"/>
          <w:lang w:val="lv-LV"/>
        </w:rPr>
        <w:t>, ķīvīte</w:t>
      </w:r>
      <w:r w:rsidRPr="5DD08475" w:rsidR="00714298">
        <w:rPr>
          <w:rFonts w:ascii="Times New Roman" w:hAnsi="Times New Roman" w:cs="Times New Roman"/>
          <w:sz w:val="24"/>
          <w:szCs w:val="24"/>
          <w:lang w:val="lv-LV"/>
        </w:rPr>
        <w:t xml:space="preserve"> </w:t>
      </w:r>
      <w:r w:rsidRPr="5DD08475" w:rsidR="00714298">
        <w:rPr>
          <w:rFonts w:ascii="Times New Roman" w:hAnsi="Times New Roman" w:cs="Times New Roman"/>
          <w:i w:val="1"/>
          <w:iCs w:val="1"/>
          <w:sz w:val="24"/>
          <w:szCs w:val="24"/>
          <w:lang w:val="lv-LV"/>
        </w:rPr>
        <w:t>Vanellus</w:t>
      </w:r>
      <w:r w:rsidRPr="5DD08475" w:rsidR="00714298">
        <w:rPr>
          <w:rFonts w:ascii="Times New Roman" w:hAnsi="Times New Roman" w:cs="Times New Roman"/>
          <w:i w:val="1"/>
          <w:iCs w:val="1"/>
          <w:sz w:val="24"/>
          <w:szCs w:val="24"/>
          <w:lang w:val="lv-LV"/>
        </w:rPr>
        <w:t xml:space="preserve"> </w:t>
      </w:r>
      <w:r w:rsidRPr="5DD08475" w:rsidR="00714298">
        <w:rPr>
          <w:rFonts w:ascii="Times New Roman" w:hAnsi="Times New Roman" w:cs="Times New Roman"/>
          <w:i w:val="1"/>
          <w:iCs w:val="1"/>
          <w:sz w:val="24"/>
          <w:szCs w:val="24"/>
          <w:lang w:val="lv-LV"/>
        </w:rPr>
        <w:t>vanellu</w:t>
      </w:r>
      <w:r w:rsidRPr="5DD08475" w:rsidR="00714298">
        <w:rPr>
          <w:rFonts w:ascii="Times New Roman" w:hAnsi="Times New Roman" w:cs="Times New Roman"/>
          <w:sz w:val="24"/>
          <w:szCs w:val="24"/>
          <w:lang w:val="lv-LV"/>
        </w:rPr>
        <w:t xml:space="preserve">), mērkaziņa </w:t>
      </w:r>
      <w:r w:rsidRPr="5DD08475" w:rsidR="00837E0F">
        <w:rPr>
          <w:rFonts w:ascii="Times New Roman" w:hAnsi="Times New Roman" w:cs="Times New Roman"/>
          <w:i w:val="1"/>
          <w:iCs w:val="1"/>
          <w:sz w:val="24"/>
          <w:szCs w:val="24"/>
          <w:lang w:val="lv-LV"/>
        </w:rPr>
        <w:t>Gallinago</w:t>
      </w:r>
      <w:r w:rsidRPr="5DD08475" w:rsidR="00837E0F">
        <w:rPr>
          <w:rFonts w:ascii="Times New Roman" w:hAnsi="Times New Roman" w:cs="Times New Roman"/>
          <w:i w:val="1"/>
          <w:iCs w:val="1"/>
          <w:sz w:val="24"/>
          <w:szCs w:val="24"/>
          <w:lang w:val="lv-LV"/>
        </w:rPr>
        <w:t xml:space="preserve"> </w:t>
      </w:r>
      <w:r w:rsidRPr="5DD08475" w:rsidR="00837E0F">
        <w:rPr>
          <w:rFonts w:ascii="Times New Roman" w:hAnsi="Times New Roman" w:cs="Times New Roman"/>
          <w:i w:val="1"/>
          <w:iCs w:val="1"/>
          <w:sz w:val="24"/>
          <w:szCs w:val="24"/>
          <w:lang w:val="lv-LV"/>
        </w:rPr>
        <w:t>gallinago</w:t>
      </w:r>
      <w:r w:rsidRPr="5DD08475" w:rsidR="00714298">
        <w:rPr>
          <w:rFonts w:ascii="Times New Roman" w:hAnsi="Times New Roman" w:cs="Times New Roman"/>
          <w:sz w:val="24"/>
          <w:szCs w:val="24"/>
          <w:lang w:val="lv-LV"/>
        </w:rPr>
        <w:t xml:space="preserve">, dzeltenā cielava </w:t>
      </w:r>
      <w:r w:rsidRPr="5DD08475" w:rsidR="00714298">
        <w:rPr>
          <w:rFonts w:ascii="Times New Roman" w:hAnsi="Times New Roman" w:cs="Times New Roman"/>
          <w:i w:val="1"/>
          <w:iCs w:val="1"/>
          <w:sz w:val="24"/>
          <w:szCs w:val="24"/>
          <w:lang w:val="lv-LV"/>
        </w:rPr>
        <w:t>Motacilla</w:t>
      </w:r>
      <w:r w:rsidRPr="5DD08475" w:rsidR="00714298">
        <w:rPr>
          <w:rFonts w:ascii="Times New Roman" w:hAnsi="Times New Roman" w:cs="Times New Roman"/>
          <w:i w:val="1"/>
          <w:iCs w:val="1"/>
          <w:sz w:val="24"/>
          <w:szCs w:val="24"/>
          <w:lang w:val="lv-LV"/>
        </w:rPr>
        <w:t xml:space="preserve"> </w:t>
      </w:r>
      <w:r w:rsidRPr="5DD08475" w:rsidR="00714298">
        <w:rPr>
          <w:rFonts w:ascii="Times New Roman" w:hAnsi="Times New Roman" w:cs="Times New Roman"/>
          <w:i w:val="1"/>
          <w:iCs w:val="1"/>
          <w:sz w:val="24"/>
          <w:szCs w:val="24"/>
          <w:lang w:val="lv-LV"/>
        </w:rPr>
        <w:t>flava</w:t>
      </w:r>
      <w:r w:rsidRPr="5DD08475" w:rsidR="00837E0F">
        <w:rPr>
          <w:rFonts w:ascii="Times New Roman" w:hAnsi="Times New Roman" w:cs="Times New Roman"/>
          <w:sz w:val="24"/>
          <w:szCs w:val="24"/>
          <w:lang w:val="lv-LV"/>
        </w:rPr>
        <w:t xml:space="preserve">, brūnā čakste </w:t>
      </w:r>
      <w:r w:rsidRPr="5DD08475" w:rsidR="00837E0F">
        <w:rPr>
          <w:rFonts w:ascii="Times New Roman" w:hAnsi="Times New Roman" w:cs="Times New Roman"/>
          <w:i w:val="1"/>
          <w:iCs w:val="1"/>
          <w:sz w:val="24"/>
          <w:szCs w:val="24"/>
          <w:lang w:val="lv-LV"/>
        </w:rPr>
        <w:t>Lanius</w:t>
      </w:r>
      <w:r w:rsidRPr="5DD08475" w:rsidR="00837E0F">
        <w:rPr>
          <w:rFonts w:ascii="Times New Roman" w:hAnsi="Times New Roman" w:cs="Times New Roman"/>
          <w:i w:val="1"/>
          <w:iCs w:val="1"/>
          <w:sz w:val="24"/>
          <w:szCs w:val="24"/>
          <w:lang w:val="lv-LV"/>
        </w:rPr>
        <w:t xml:space="preserve"> </w:t>
      </w:r>
      <w:r w:rsidRPr="5DD08475" w:rsidR="00837E0F">
        <w:rPr>
          <w:rFonts w:ascii="Times New Roman" w:hAnsi="Times New Roman" w:cs="Times New Roman"/>
          <w:i w:val="1"/>
          <w:iCs w:val="1"/>
          <w:sz w:val="24"/>
          <w:szCs w:val="24"/>
          <w:lang w:val="lv-LV"/>
        </w:rPr>
        <w:t>collurio</w:t>
      </w:r>
      <w:r w:rsidRPr="5DD08475" w:rsidR="00837E0F">
        <w:rPr>
          <w:rFonts w:ascii="Times New Roman" w:hAnsi="Times New Roman" w:cs="Times New Roman"/>
          <w:sz w:val="24"/>
          <w:szCs w:val="24"/>
          <w:lang w:val="lv-LV"/>
        </w:rPr>
        <w:t xml:space="preserve"> un mazais svilpis </w:t>
      </w:r>
      <w:r w:rsidRPr="5DD08475" w:rsidR="00837E0F">
        <w:rPr>
          <w:rFonts w:ascii="Times New Roman" w:hAnsi="Times New Roman" w:cs="Times New Roman"/>
          <w:i w:val="1"/>
          <w:iCs w:val="1"/>
          <w:sz w:val="24"/>
          <w:szCs w:val="24"/>
          <w:lang w:val="lv-LV"/>
        </w:rPr>
        <w:t>Carpodacus</w:t>
      </w:r>
      <w:r w:rsidRPr="5DD08475" w:rsidR="00837E0F">
        <w:rPr>
          <w:rFonts w:ascii="Times New Roman" w:hAnsi="Times New Roman" w:cs="Times New Roman"/>
          <w:i w:val="1"/>
          <w:iCs w:val="1"/>
          <w:sz w:val="24"/>
          <w:szCs w:val="24"/>
          <w:lang w:val="lv-LV"/>
        </w:rPr>
        <w:t xml:space="preserve"> </w:t>
      </w:r>
      <w:r w:rsidRPr="5DD08475" w:rsidR="00837E0F">
        <w:rPr>
          <w:rFonts w:ascii="Times New Roman" w:hAnsi="Times New Roman" w:cs="Times New Roman"/>
          <w:i w:val="1"/>
          <w:iCs w:val="1"/>
          <w:sz w:val="24"/>
          <w:szCs w:val="24"/>
          <w:lang w:val="lv-LV"/>
        </w:rPr>
        <w:t>erythrinus</w:t>
      </w:r>
      <w:r w:rsidRPr="5DD08475" w:rsidR="00837E0F">
        <w:rPr>
          <w:rFonts w:ascii="Times New Roman" w:hAnsi="Times New Roman" w:cs="Times New Roman"/>
          <w:sz w:val="24"/>
          <w:szCs w:val="24"/>
          <w:lang w:val="lv-LV"/>
        </w:rPr>
        <w:t>.</w:t>
      </w:r>
      <w:r w:rsidRPr="5DD08475" w:rsidR="347543C5">
        <w:rPr>
          <w:rFonts w:ascii="Times New Roman" w:hAnsi="Times New Roman" w:cs="Times New Roman"/>
          <w:sz w:val="24"/>
          <w:szCs w:val="24"/>
          <w:lang w:val="lv-LV"/>
        </w:rPr>
        <w:t xml:space="preserve"> Putnu BVZ telpiskie dati sagatavoti </w:t>
      </w:r>
      <w:r w:rsidRPr="5DD08475" w:rsidR="347543C5">
        <w:rPr>
          <w:rFonts w:ascii="Times New Roman" w:hAnsi="Times New Roman" w:cs="Times New Roman"/>
          <w:sz w:val="24"/>
          <w:szCs w:val="24"/>
          <w:lang w:val="lv-LV"/>
        </w:rPr>
        <w:t>ģeodatubāzes</w:t>
      </w:r>
      <w:r w:rsidRPr="5DD08475" w:rsidR="347543C5">
        <w:rPr>
          <w:rFonts w:ascii="Times New Roman" w:hAnsi="Times New Roman" w:cs="Times New Roman"/>
          <w:sz w:val="24"/>
          <w:szCs w:val="24"/>
          <w:lang w:val="lv-LV"/>
        </w:rPr>
        <w:t xml:space="preserve"> formā </w:t>
      </w:r>
      <w:r w:rsidRPr="5DD08475" w:rsidR="4BDCD2E3">
        <w:rPr>
          <w:rFonts w:ascii="Times New Roman" w:hAnsi="Times New Roman" w:cs="Times New Roman"/>
          <w:sz w:val="24"/>
          <w:szCs w:val="24"/>
          <w:lang w:val="lv-LV"/>
        </w:rPr>
        <w:t>ievietošanai DDPS Ozols.</w:t>
      </w:r>
    </w:p>
    <w:p w:rsidR="00837E0F" w:rsidP="00DE5D8E" w:rsidRDefault="00837E0F" w14:paraId="5AEF22FF" w14:textId="306BF820">
      <w:pPr>
        <w:spacing w:after="0" w:line="276" w:lineRule="auto"/>
        <w:ind w:firstLine="720"/>
        <w:jc w:val="both"/>
        <w:rPr>
          <w:rFonts w:ascii="Times New Roman" w:hAnsi="Times New Roman" w:cs="Times New Roman"/>
          <w:sz w:val="24"/>
          <w:szCs w:val="24"/>
          <w:lang w:val="lv-LV"/>
        </w:rPr>
      </w:pPr>
      <w:r w:rsidRPr="009D5CBC">
        <w:rPr>
          <w:rFonts w:ascii="Times New Roman" w:hAnsi="Times New Roman" w:cs="Times New Roman"/>
          <w:sz w:val="24"/>
          <w:szCs w:val="24"/>
          <w:lang w:val="lv-LV"/>
        </w:rPr>
        <w:t xml:space="preserve">Tomēr </w:t>
      </w:r>
      <w:r w:rsidR="0045771A">
        <w:rPr>
          <w:rFonts w:ascii="Times New Roman" w:hAnsi="Times New Roman" w:cs="Times New Roman"/>
          <w:sz w:val="24"/>
          <w:szCs w:val="24"/>
          <w:lang w:val="lv-LV"/>
        </w:rPr>
        <w:t>BVZ</w:t>
      </w:r>
      <w:r w:rsidRPr="009D5CBC">
        <w:rPr>
          <w:rFonts w:ascii="Times New Roman" w:hAnsi="Times New Roman" w:cs="Times New Roman"/>
          <w:sz w:val="24"/>
          <w:szCs w:val="24"/>
          <w:lang w:val="lv-LV"/>
        </w:rPr>
        <w:t xml:space="preserve"> no putnu viedokļa vairs nav ar krūmiem un niedrēm aizaugušajās </w:t>
      </w:r>
      <w:r w:rsidR="0045771A">
        <w:rPr>
          <w:rFonts w:ascii="Times New Roman" w:hAnsi="Times New Roman" w:cs="Times New Roman"/>
          <w:sz w:val="24"/>
          <w:szCs w:val="24"/>
          <w:lang w:val="lv-LV"/>
        </w:rPr>
        <w:t>DL</w:t>
      </w:r>
      <w:r w:rsidRPr="009D5CBC">
        <w:rPr>
          <w:rFonts w:ascii="Times New Roman" w:hAnsi="Times New Roman" w:cs="Times New Roman"/>
          <w:sz w:val="24"/>
          <w:szCs w:val="24"/>
          <w:lang w:val="lv-LV"/>
        </w:rPr>
        <w:t xml:space="preserve"> daļas, neskatoties, ka tajās vēl ligzdo mazie svilpji un brūnās čakstes, jo tās nav pļavu sugas un to ligzdošana nekvalificē šīs teritorijas pļavu putnu BVZ statusam, it īpaši, ja tās vairs </w:t>
      </w:r>
      <w:r w:rsidRPr="009D5CBC" w:rsidR="00363221">
        <w:rPr>
          <w:rFonts w:ascii="Times New Roman" w:hAnsi="Times New Roman" w:cs="Times New Roman"/>
          <w:sz w:val="24"/>
          <w:szCs w:val="24"/>
          <w:lang w:val="lv-LV"/>
        </w:rPr>
        <w:t>n</w:t>
      </w:r>
      <w:r w:rsidRPr="009D5CBC" w:rsidR="00714298">
        <w:rPr>
          <w:rFonts w:ascii="Times New Roman" w:hAnsi="Times New Roman" w:cs="Times New Roman"/>
          <w:sz w:val="24"/>
          <w:szCs w:val="24"/>
          <w:lang w:val="lv-LV"/>
        </w:rPr>
        <w:t>av apsaimniekotas</w:t>
      </w:r>
      <w:r w:rsidRPr="009D5CBC">
        <w:rPr>
          <w:rFonts w:ascii="Times New Roman" w:hAnsi="Times New Roman" w:cs="Times New Roman"/>
          <w:sz w:val="24"/>
          <w:szCs w:val="24"/>
          <w:lang w:val="lv-LV"/>
        </w:rPr>
        <w:t xml:space="preserve"> – netiek pļautas un pakāpeniski aizaug. </w:t>
      </w:r>
      <w:r w:rsidRPr="009D5CBC" w:rsidR="00714298">
        <w:rPr>
          <w:rFonts w:ascii="Times New Roman" w:hAnsi="Times New Roman" w:cs="Times New Roman"/>
          <w:sz w:val="24"/>
          <w:szCs w:val="24"/>
          <w:lang w:val="lv-LV"/>
        </w:rPr>
        <w:t>DL “</w:t>
      </w:r>
      <w:r w:rsidRPr="009D5CBC">
        <w:rPr>
          <w:rFonts w:ascii="Times New Roman" w:hAnsi="Times New Roman" w:cs="Times New Roman"/>
          <w:sz w:val="24"/>
          <w:szCs w:val="24"/>
          <w:lang w:val="lv-LV"/>
        </w:rPr>
        <w:t>Burtnieku ezera pļav</w:t>
      </w:r>
      <w:r w:rsidRPr="009D5CBC" w:rsidR="00714298">
        <w:rPr>
          <w:rFonts w:ascii="Times New Roman" w:hAnsi="Times New Roman" w:cs="Times New Roman"/>
          <w:sz w:val="24"/>
          <w:szCs w:val="24"/>
          <w:lang w:val="lv-LV"/>
        </w:rPr>
        <w:t xml:space="preserve">as” </w:t>
      </w:r>
      <w:r w:rsidRPr="009D5CBC">
        <w:rPr>
          <w:rFonts w:ascii="Times New Roman" w:hAnsi="Times New Roman" w:cs="Times New Roman"/>
          <w:sz w:val="24"/>
          <w:szCs w:val="24"/>
          <w:lang w:val="lv-LV"/>
        </w:rPr>
        <w:t xml:space="preserve">lielā mērā jau ir aizaugušas (tādēļ no putnu viedokļa daudzviet vairs nav uzlūkojamas kā “pļavas”), jo pēc iepriekšējā </w:t>
      </w:r>
      <w:r w:rsidR="000F4BB0">
        <w:rPr>
          <w:rFonts w:ascii="Times New Roman" w:hAnsi="Times New Roman" w:cs="Times New Roman"/>
          <w:sz w:val="24"/>
          <w:szCs w:val="24"/>
          <w:lang w:val="lv-LV"/>
        </w:rPr>
        <w:t>DA</w:t>
      </w:r>
      <w:r w:rsidRPr="009D5CBC">
        <w:rPr>
          <w:rFonts w:ascii="Times New Roman" w:hAnsi="Times New Roman" w:cs="Times New Roman"/>
          <w:sz w:val="24"/>
          <w:szCs w:val="24"/>
          <w:lang w:val="lv-LV"/>
        </w:rPr>
        <w:t xml:space="preserve"> plāna izstrādāšanas 2005. gadā, acīmredzot, vairs nav apsaimniekotas.</w:t>
      </w:r>
    </w:p>
    <w:p w:rsidRPr="009D5CBC" w:rsidR="00837E0F" w:rsidP="00DE5D8E" w:rsidRDefault="00E85F31" w14:paraId="495007B5" w14:textId="16542C4C">
      <w:pPr>
        <w:spacing w:after="0" w:line="276" w:lineRule="auto"/>
        <w:jc w:val="right"/>
        <w:rPr>
          <w:rFonts w:ascii="Times New Roman" w:hAnsi="Times New Roman" w:cs="Times New Roman"/>
          <w:sz w:val="24"/>
          <w:szCs w:val="24"/>
          <w:lang w:val="lv-LV"/>
        </w:rPr>
      </w:pPr>
      <w:r w:rsidRPr="00E85F31">
        <w:rPr>
          <w:rFonts w:ascii="Times New Roman" w:hAnsi="Times New Roman" w:cs="Times New Roman"/>
          <w:sz w:val="24"/>
          <w:szCs w:val="24"/>
          <w:lang w:val="lv-LV"/>
        </w:rPr>
        <w:t>2.4.4.</w:t>
      </w:r>
      <w:r>
        <w:rPr>
          <w:rFonts w:ascii="Times New Roman" w:hAnsi="Times New Roman" w:cs="Times New Roman"/>
          <w:sz w:val="24"/>
          <w:szCs w:val="24"/>
          <w:lang w:val="lv-LV"/>
        </w:rPr>
        <w:t>1</w:t>
      </w:r>
      <w:r w:rsidRPr="009D5CBC" w:rsidR="00837E0F">
        <w:rPr>
          <w:rFonts w:ascii="Times New Roman" w:hAnsi="Times New Roman" w:cs="Times New Roman"/>
          <w:sz w:val="24"/>
          <w:szCs w:val="24"/>
          <w:lang w:val="lv-LV"/>
        </w:rPr>
        <w:t>. tabula.</w:t>
      </w:r>
    </w:p>
    <w:p w:rsidRPr="009D5CBC" w:rsidR="00837E0F" w:rsidP="00DE5D8E" w:rsidRDefault="00837E0F" w14:paraId="459CAD05" w14:textId="1EA0822C">
      <w:pPr>
        <w:spacing w:after="0" w:line="276" w:lineRule="auto"/>
        <w:jc w:val="center"/>
        <w:rPr>
          <w:rFonts w:ascii="Times New Roman" w:hAnsi="Times New Roman" w:cs="Times New Roman"/>
          <w:sz w:val="24"/>
          <w:szCs w:val="24"/>
          <w:lang w:val="lv-LV"/>
        </w:rPr>
      </w:pPr>
      <w:r w:rsidRPr="009D5CBC">
        <w:rPr>
          <w:rFonts w:ascii="Times New Roman" w:hAnsi="Times New Roman" w:cs="Times New Roman"/>
          <w:sz w:val="24"/>
          <w:szCs w:val="24"/>
          <w:lang w:val="lv-LV"/>
        </w:rPr>
        <w:t>Ligzdojošo pāru novērtējums putnu indik</w:t>
      </w:r>
      <w:r w:rsidRPr="009D5CBC" w:rsidR="00D238A4">
        <w:rPr>
          <w:rFonts w:ascii="Times New Roman" w:hAnsi="Times New Roman" w:cs="Times New Roman"/>
          <w:sz w:val="24"/>
          <w:szCs w:val="24"/>
          <w:lang w:val="lv-LV"/>
        </w:rPr>
        <w:t>a</w:t>
      </w:r>
      <w:r w:rsidRPr="009D5CBC">
        <w:rPr>
          <w:rFonts w:ascii="Times New Roman" w:hAnsi="Times New Roman" w:cs="Times New Roman"/>
          <w:sz w:val="24"/>
          <w:szCs w:val="24"/>
          <w:lang w:val="lv-LV"/>
        </w:rPr>
        <w:t>t</w:t>
      </w:r>
      <w:r w:rsidRPr="009D5CBC" w:rsidR="00D238A4">
        <w:rPr>
          <w:rFonts w:ascii="Times New Roman" w:hAnsi="Times New Roman" w:cs="Times New Roman"/>
          <w:sz w:val="24"/>
          <w:szCs w:val="24"/>
          <w:lang w:val="lv-LV"/>
        </w:rPr>
        <w:t>o</w:t>
      </w:r>
      <w:r w:rsidRPr="009D5CBC">
        <w:rPr>
          <w:rFonts w:ascii="Times New Roman" w:hAnsi="Times New Roman" w:cs="Times New Roman"/>
          <w:sz w:val="24"/>
          <w:szCs w:val="24"/>
          <w:lang w:val="lv-LV"/>
        </w:rPr>
        <w:t>rsugām BVZ</w:t>
      </w:r>
      <w:r w:rsidR="00005DAD">
        <w:rPr>
          <w:rFonts w:ascii="Times New Roman" w:hAnsi="Times New Roman" w:cs="Times New Roman"/>
          <w:sz w:val="24"/>
          <w:szCs w:val="24"/>
          <w:lang w:val="lv-LV"/>
        </w:rPr>
        <w:t xml:space="preserve"> </w:t>
      </w:r>
      <w:r w:rsidRPr="009D5CBC">
        <w:rPr>
          <w:rFonts w:ascii="Times New Roman" w:hAnsi="Times New Roman" w:cs="Times New Roman"/>
          <w:sz w:val="24"/>
          <w:szCs w:val="24"/>
          <w:lang w:val="lv-LV"/>
        </w:rPr>
        <w:t>noteikšanai</w:t>
      </w:r>
    </w:p>
    <w:tbl>
      <w:tblPr>
        <w:tblStyle w:val="TableGrid"/>
        <w:tblW w:w="9805" w:type="dxa"/>
        <w:tblLook w:val="04A0" w:firstRow="1" w:lastRow="0" w:firstColumn="1" w:lastColumn="0" w:noHBand="0" w:noVBand="1"/>
      </w:tblPr>
      <w:tblGrid>
        <w:gridCol w:w="1803"/>
        <w:gridCol w:w="82"/>
        <w:gridCol w:w="2520"/>
        <w:gridCol w:w="2700"/>
        <w:gridCol w:w="2700"/>
      </w:tblGrid>
      <w:tr w:rsidR="00837E0F" w:rsidTr="007D4494" w14:paraId="5422BB02" w14:textId="77777777">
        <w:tc>
          <w:tcPr>
            <w:tcW w:w="1803" w:type="dxa"/>
            <w:tcBorders>
              <w:bottom w:val="single" w:color="auto" w:sz="4" w:space="0"/>
              <w:right w:val="nil"/>
            </w:tcBorders>
          </w:tcPr>
          <w:p w:rsidR="00837E0F" w:rsidP="00DE5D8E" w:rsidRDefault="00837E0F" w14:paraId="26A67654" w14:textId="77777777">
            <w:pPr>
              <w:spacing w:line="276" w:lineRule="auto"/>
              <w:jc w:val="right"/>
              <w:rPr>
                <w:rFonts w:ascii="Times New Roman" w:hAnsi="Times New Roman" w:cs="Times New Roman"/>
                <w:sz w:val="24"/>
                <w:szCs w:val="24"/>
              </w:rPr>
            </w:pPr>
            <w:r>
              <w:rPr>
                <w:rFonts w:ascii="Times New Roman" w:hAnsi="Times New Roman" w:cs="Times New Roman"/>
                <w:sz w:val="24"/>
                <w:szCs w:val="24"/>
              </w:rPr>
              <w:t>Suga</w:t>
            </w:r>
          </w:p>
        </w:tc>
        <w:tc>
          <w:tcPr>
            <w:tcW w:w="2602" w:type="dxa"/>
            <w:gridSpan w:val="2"/>
            <w:tcBorders>
              <w:left w:val="nil"/>
              <w:bottom w:val="single" w:color="auto" w:sz="4" w:space="0"/>
            </w:tcBorders>
          </w:tcPr>
          <w:p w:rsidR="00837E0F" w:rsidP="00DE5D8E" w:rsidRDefault="00837E0F" w14:paraId="5B16425D" w14:textId="77777777">
            <w:pPr>
              <w:spacing w:line="276" w:lineRule="auto"/>
              <w:rPr>
                <w:rFonts w:ascii="Times New Roman" w:hAnsi="Times New Roman" w:cs="Times New Roman"/>
                <w:sz w:val="24"/>
                <w:szCs w:val="24"/>
              </w:rPr>
            </w:pPr>
          </w:p>
        </w:tc>
        <w:tc>
          <w:tcPr>
            <w:tcW w:w="2700" w:type="dxa"/>
          </w:tcPr>
          <w:p w:rsidR="00837E0F" w:rsidP="00DE5D8E" w:rsidRDefault="00D238A4" w14:paraId="7FFCDF6B" w14:textId="59946317">
            <w:pPr>
              <w:spacing w:line="276" w:lineRule="auto"/>
              <w:jc w:val="center"/>
              <w:rPr>
                <w:rFonts w:ascii="Times New Roman" w:hAnsi="Times New Roman" w:cs="Times New Roman"/>
                <w:sz w:val="24"/>
                <w:szCs w:val="24"/>
              </w:rPr>
            </w:pPr>
            <w:r>
              <w:rPr>
                <w:rFonts w:ascii="Times New Roman" w:hAnsi="Times New Roman" w:cs="Times New Roman"/>
                <w:sz w:val="24"/>
                <w:szCs w:val="24"/>
              </w:rPr>
              <w:t>DL “Burtnieka ezera pļavas”</w:t>
            </w:r>
          </w:p>
        </w:tc>
        <w:tc>
          <w:tcPr>
            <w:tcW w:w="2700" w:type="dxa"/>
          </w:tcPr>
          <w:p w:rsidR="00837E0F" w:rsidP="00DE5D8E" w:rsidRDefault="00837E0F" w14:paraId="231412D2"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Silzemnieku polderī</w:t>
            </w:r>
          </w:p>
        </w:tc>
      </w:tr>
      <w:tr w:rsidR="00837E0F" w:rsidTr="007D4494" w14:paraId="5A2876E9" w14:textId="77777777">
        <w:tc>
          <w:tcPr>
            <w:tcW w:w="1803" w:type="dxa"/>
            <w:tcBorders>
              <w:bottom w:val="single" w:color="auto" w:sz="4" w:space="0"/>
              <w:right w:val="nil"/>
            </w:tcBorders>
          </w:tcPr>
          <w:p w:rsidR="00837E0F" w:rsidP="00DE5D8E" w:rsidRDefault="00837E0F" w14:paraId="536D28D2" w14:textId="77777777">
            <w:pPr>
              <w:spacing w:line="276" w:lineRule="auto"/>
              <w:rPr>
                <w:rFonts w:ascii="Times New Roman" w:hAnsi="Times New Roman" w:cs="Times New Roman"/>
                <w:sz w:val="24"/>
                <w:szCs w:val="24"/>
              </w:rPr>
            </w:pPr>
            <w:r>
              <w:rPr>
                <w:rFonts w:ascii="Times New Roman" w:hAnsi="Times New Roman" w:cs="Times New Roman"/>
                <w:sz w:val="24"/>
                <w:szCs w:val="24"/>
              </w:rPr>
              <w:t>Baltais stārķis</w:t>
            </w:r>
          </w:p>
        </w:tc>
        <w:tc>
          <w:tcPr>
            <w:tcW w:w="2602" w:type="dxa"/>
            <w:gridSpan w:val="2"/>
            <w:tcBorders>
              <w:left w:val="nil"/>
              <w:bottom w:val="single" w:color="auto" w:sz="4" w:space="0"/>
            </w:tcBorders>
          </w:tcPr>
          <w:p w:rsidRPr="003D314A" w:rsidR="00837E0F" w:rsidP="00DE5D8E" w:rsidRDefault="00837E0F" w14:paraId="1DC3EC1D" w14:textId="77777777">
            <w:pPr>
              <w:spacing w:line="276" w:lineRule="auto"/>
              <w:rPr>
                <w:rFonts w:ascii="Times New Roman" w:hAnsi="Times New Roman" w:cs="Times New Roman"/>
                <w:i/>
                <w:iCs/>
                <w:sz w:val="24"/>
                <w:szCs w:val="24"/>
              </w:rPr>
            </w:pPr>
            <w:r w:rsidRPr="003D314A">
              <w:rPr>
                <w:rFonts w:ascii="Times New Roman" w:hAnsi="Times New Roman" w:cs="Times New Roman"/>
                <w:i/>
                <w:iCs/>
                <w:sz w:val="24"/>
                <w:szCs w:val="24"/>
              </w:rPr>
              <w:t>Ciconia ciconia</w:t>
            </w:r>
          </w:p>
        </w:tc>
        <w:tc>
          <w:tcPr>
            <w:tcW w:w="2700" w:type="dxa"/>
          </w:tcPr>
          <w:p w:rsidR="00837E0F" w:rsidP="00DE5D8E" w:rsidRDefault="00837E0F" w14:paraId="0045D6A0"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nozīmīga barošanās vieta</w:t>
            </w:r>
          </w:p>
        </w:tc>
        <w:tc>
          <w:tcPr>
            <w:tcW w:w="2700" w:type="dxa"/>
          </w:tcPr>
          <w:p w:rsidR="00837E0F" w:rsidP="00DE5D8E" w:rsidRDefault="00837E0F" w14:paraId="1247738C"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nozīmīga barošanās vieta</w:t>
            </w:r>
          </w:p>
        </w:tc>
      </w:tr>
      <w:tr w:rsidRPr="007B6103" w:rsidR="00837E0F" w:rsidTr="007D4494" w14:paraId="699F9FB6" w14:textId="77777777">
        <w:tc>
          <w:tcPr>
            <w:tcW w:w="1803" w:type="dxa"/>
            <w:tcBorders>
              <w:top w:val="single" w:color="auto" w:sz="4" w:space="0"/>
              <w:bottom w:val="single" w:color="auto" w:sz="4" w:space="0"/>
              <w:right w:val="nil"/>
            </w:tcBorders>
          </w:tcPr>
          <w:p w:rsidRPr="007B6103" w:rsidR="00837E0F" w:rsidP="00DE5D8E" w:rsidRDefault="00837E0F" w14:paraId="5D66A190" w14:textId="77777777">
            <w:pPr>
              <w:spacing w:line="276" w:lineRule="auto"/>
              <w:rPr>
                <w:rFonts w:ascii="Times New Roman" w:hAnsi="Times New Roman" w:cs="Times New Roman"/>
                <w:b/>
                <w:bCs/>
                <w:sz w:val="24"/>
                <w:szCs w:val="24"/>
              </w:rPr>
            </w:pPr>
            <w:r w:rsidRPr="007B6103">
              <w:rPr>
                <w:rFonts w:ascii="Times New Roman" w:hAnsi="Times New Roman" w:cs="Times New Roman"/>
                <w:b/>
                <w:bCs/>
                <w:sz w:val="24"/>
                <w:szCs w:val="24"/>
              </w:rPr>
              <w:t>Platknābis*</w:t>
            </w:r>
          </w:p>
        </w:tc>
        <w:tc>
          <w:tcPr>
            <w:tcW w:w="2602" w:type="dxa"/>
            <w:gridSpan w:val="2"/>
            <w:tcBorders>
              <w:top w:val="single" w:color="auto" w:sz="4" w:space="0"/>
              <w:left w:val="nil"/>
              <w:bottom w:val="single" w:color="auto" w:sz="4" w:space="0"/>
            </w:tcBorders>
          </w:tcPr>
          <w:p w:rsidRPr="007B6103" w:rsidR="00837E0F" w:rsidP="00DE5D8E" w:rsidRDefault="00837E0F" w14:paraId="45510A52" w14:textId="77777777">
            <w:pPr>
              <w:spacing w:line="276" w:lineRule="auto"/>
              <w:rPr>
                <w:rFonts w:ascii="Times New Roman" w:hAnsi="Times New Roman" w:cs="Times New Roman"/>
                <w:b/>
                <w:bCs/>
                <w:i/>
                <w:iCs/>
                <w:sz w:val="24"/>
                <w:szCs w:val="24"/>
              </w:rPr>
            </w:pPr>
            <w:r w:rsidRPr="007B6103">
              <w:rPr>
                <w:rFonts w:ascii="Times New Roman" w:hAnsi="Times New Roman" w:cs="Times New Roman"/>
                <w:b/>
                <w:bCs/>
                <w:i/>
                <w:iCs/>
                <w:sz w:val="24"/>
                <w:szCs w:val="24"/>
              </w:rPr>
              <w:t>Anas clypeata</w:t>
            </w:r>
          </w:p>
        </w:tc>
        <w:tc>
          <w:tcPr>
            <w:tcW w:w="2700" w:type="dxa"/>
          </w:tcPr>
          <w:p w:rsidRPr="007B6103" w:rsidR="00837E0F" w:rsidP="00DE5D8E" w:rsidRDefault="00837E0F" w14:paraId="5105D30A" w14:textId="77777777">
            <w:pPr>
              <w:spacing w:line="276" w:lineRule="auto"/>
              <w:jc w:val="center"/>
              <w:rPr>
                <w:rFonts w:ascii="Times New Roman" w:hAnsi="Times New Roman" w:cs="Times New Roman"/>
                <w:b/>
                <w:bCs/>
                <w:sz w:val="24"/>
                <w:szCs w:val="24"/>
              </w:rPr>
            </w:pPr>
            <w:r w:rsidRPr="007B6103">
              <w:rPr>
                <w:rFonts w:ascii="Times New Roman" w:hAnsi="Times New Roman" w:cs="Times New Roman"/>
                <w:b/>
                <w:bCs/>
                <w:sz w:val="24"/>
                <w:szCs w:val="24"/>
              </w:rPr>
              <w:t>1–5</w:t>
            </w:r>
          </w:p>
        </w:tc>
        <w:tc>
          <w:tcPr>
            <w:tcW w:w="2700" w:type="dxa"/>
          </w:tcPr>
          <w:p w:rsidRPr="007B6103" w:rsidR="00837E0F" w:rsidP="00DE5D8E" w:rsidRDefault="00837E0F" w14:paraId="677E0C02" w14:textId="77777777">
            <w:pPr>
              <w:spacing w:line="276" w:lineRule="auto"/>
              <w:jc w:val="center"/>
              <w:rPr>
                <w:rFonts w:ascii="Times New Roman" w:hAnsi="Times New Roman" w:cs="Times New Roman"/>
                <w:b/>
                <w:bCs/>
                <w:sz w:val="24"/>
                <w:szCs w:val="24"/>
              </w:rPr>
            </w:pPr>
            <w:r w:rsidRPr="007B6103">
              <w:rPr>
                <w:rFonts w:ascii="Times New Roman" w:hAnsi="Times New Roman" w:cs="Times New Roman"/>
                <w:b/>
                <w:bCs/>
                <w:sz w:val="24"/>
                <w:szCs w:val="24"/>
              </w:rPr>
              <w:t>1–5</w:t>
            </w:r>
          </w:p>
        </w:tc>
      </w:tr>
      <w:tr w:rsidRPr="007B6103" w:rsidR="00837E0F" w:rsidTr="007D4494" w14:paraId="5CDBFBD9" w14:textId="77777777">
        <w:tc>
          <w:tcPr>
            <w:tcW w:w="1803" w:type="dxa"/>
            <w:tcBorders>
              <w:top w:val="single" w:color="auto" w:sz="4" w:space="0"/>
              <w:bottom w:val="single" w:color="auto" w:sz="4" w:space="0"/>
              <w:right w:val="nil"/>
            </w:tcBorders>
          </w:tcPr>
          <w:p w:rsidRPr="007B6103" w:rsidR="00837E0F" w:rsidP="00DE5D8E" w:rsidRDefault="00837E0F" w14:paraId="2BBEF40B" w14:textId="77777777">
            <w:pPr>
              <w:spacing w:line="276" w:lineRule="auto"/>
              <w:rPr>
                <w:rFonts w:ascii="Times New Roman" w:hAnsi="Times New Roman" w:cs="Times New Roman"/>
                <w:b/>
                <w:bCs/>
                <w:sz w:val="24"/>
                <w:szCs w:val="24"/>
              </w:rPr>
            </w:pPr>
            <w:r w:rsidRPr="007B6103">
              <w:rPr>
                <w:rFonts w:ascii="Times New Roman" w:hAnsi="Times New Roman" w:cs="Times New Roman"/>
                <w:b/>
                <w:bCs/>
                <w:sz w:val="24"/>
                <w:szCs w:val="24"/>
              </w:rPr>
              <w:t>Prīkšķe*</w:t>
            </w:r>
          </w:p>
        </w:tc>
        <w:tc>
          <w:tcPr>
            <w:tcW w:w="2602" w:type="dxa"/>
            <w:gridSpan w:val="2"/>
            <w:tcBorders>
              <w:top w:val="single" w:color="auto" w:sz="4" w:space="0"/>
              <w:left w:val="nil"/>
              <w:bottom w:val="single" w:color="auto" w:sz="4" w:space="0"/>
            </w:tcBorders>
          </w:tcPr>
          <w:p w:rsidRPr="007B6103" w:rsidR="00837E0F" w:rsidP="00DE5D8E" w:rsidRDefault="00837E0F" w14:paraId="57A50530" w14:textId="77777777">
            <w:pPr>
              <w:spacing w:line="276" w:lineRule="auto"/>
              <w:rPr>
                <w:rFonts w:ascii="Times New Roman" w:hAnsi="Times New Roman" w:cs="Times New Roman"/>
                <w:b/>
                <w:bCs/>
                <w:i/>
                <w:iCs/>
                <w:sz w:val="24"/>
                <w:szCs w:val="24"/>
              </w:rPr>
            </w:pPr>
            <w:r w:rsidRPr="007B6103">
              <w:rPr>
                <w:rFonts w:ascii="Times New Roman" w:hAnsi="Times New Roman" w:cs="Times New Roman"/>
                <w:b/>
                <w:bCs/>
                <w:i/>
                <w:iCs/>
                <w:sz w:val="24"/>
                <w:szCs w:val="24"/>
              </w:rPr>
              <w:t>Anas querquedula</w:t>
            </w:r>
          </w:p>
        </w:tc>
        <w:tc>
          <w:tcPr>
            <w:tcW w:w="2700" w:type="dxa"/>
          </w:tcPr>
          <w:p w:rsidRPr="007B6103" w:rsidR="00837E0F" w:rsidP="00DE5D8E" w:rsidRDefault="00837E0F" w14:paraId="70C4EF4E" w14:textId="77777777">
            <w:pPr>
              <w:spacing w:line="276" w:lineRule="auto"/>
              <w:jc w:val="center"/>
              <w:rPr>
                <w:rFonts w:ascii="Times New Roman" w:hAnsi="Times New Roman" w:cs="Times New Roman"/>
                <w:b/>
                <w:bCs/>
                <w:sz w:val="24"/>
                <w:szCs w:val="24"/>
              </w:rPr>
            </w:pPr>
            <w:r w:rsidRPr="007B6103">
              <w:rPr>
                <w:rFonts w:ascii="Times New Roman" w:hAnsi="Times New Roman" w:cs="Times New Roman"/>
                <w:b/>
                <w:bCs/>
                <w:sz w:val="24"/>
                <w:szCs w:val="24"/>
              </w:rPr>
              <w:t xml:space="preserve">1–5 </w:t>
            </w:r>
          </w:p>
        </w:tc>
        <w:tc>
          <w:tcPr>
            <w:tcW w:w="2700" w:type="dxa"/>
          </w:tcPr>
          <w:p w:rsidRPr="007B6103" w:rsidR="00837E0F" w:rsidP="00DE5D8E" w:rsidRDefault="00837E0F" w14:paraId="4E1D809E" w14:textId="77777777">
            <w:pPr>
              <w:spacing w:line="276" w:lineRule="auto"/>
              <w:jc w:val="center"/>
              <w:rPr>
                <w:rFonts w:ascii="Times New Roman" w:hAnsi="Times New Roman" w:cs="Times New Roman"/>
                <w:b/>
                <w:bCs/>
                <w:sz w:val="24"/>
                <w:szCs w:val="24"/>
              </w:rPr>
            </w:pPr>
            <w:r w:rsidRPr="007B6103">
              <w:rPr>
                <w:rFonts w:ascii="Times New Roman" w:hAnsi="Times New Roman" w:cs="Times New Roman"/>
                <w:b/>
                <w:bCs/>
                <w:sz w:val="24"/>
                <w:szCs w:val="24"/>
              </w:rPr>
              <w:t xml:space="preserve">1–5 </w:t>
            </w:r>
          </w:p>
        </w:tc>
      </w:tr>
      <w:tr w:rsidRPr="007B6103" w:rsidR="00837E0F" w:rsidTr="007D4494" w14:paraId="44642497" w14:textId="77777777">
        <w:tc>
          <w:tcPr>
            <w:tcW w:w="1803" w:type="dxa"/>
            <w:tcBorders>
              <w:top w:val="single" w:color="auto" w:sz="4" w:space="0"/>
              <w:bottom w:val="single" w:color="auto" w:sz="4" w:space="0"/>
              <w:right w:val="nil"/>
            </w:tcBorders>
          </w:tcPr>
          <w:p w:rsidRPr="007B6103" w:rsidR="00837E0F" w:rsidP="00DE5D8E" w:rsidRDefault="00837E0F" w14:paraId="7E59947C" w14:textId="77777777">
            <w:pPr>
              <w:spacing w:line="276" w:lineRule="auto"/>
              <w:rPr>
                <w:rFonts w:ascii="Times New Roman" w:hAnsi="Times New Roman" w:cs="Times New Roman"/>
                <w:b/>
                <w:bCs/>
                <w:sz w:val="24"/>
                <w:szCs w:val="24"/>
              </w:rPr>
            </w:pPr>
            <w:r w:rsidRPr="007B6103">
              <w:rPr>
                <w:rFonts w:ascii="Times New Roman" w:hAnsi="Times New Roman" w:cs="Times New Roman"/>
                <w:b/>
                <w:bCs/>
                <w:sz w:val="24"/>
                <w:szCs w:val="24"/>
              </w:rPr>
              <w:t>Pelēkā pīle*</w:t>
            </w:r>
          </w:p>
        </w:tc>
        <w:tc>
          <w:tcPr>
            <w:tcW w:w="2602" w:type="dxa"/>
            <w:gridSpan w:val="2"/>
            <w:tcBorders>
              <w:top w:val="single" w:color="auto" w:sz="4" w:space="0"/>
              <w:left w:val="nil"/>
              <w:bottom w:val="single" w:color="auto" w:sz="4" w:space="0"/>
            </w:tcBorders>
          </w:tcPr>
          <w:p w:rsidRPr="007B6103" w:rsidR="00837E0F" w:rsidP="00DE5D8E" w:rsidRDefault="00837E0F" w14:paraId="4DA26563" w14:textId="77777777">
            <w:pPr>
              <w:spacing w:line="276" w:lineRule="auto"/>
              <w:rPr>
                <w:rFonts w:ascii="Times New Roman" w:hAnsi="Times New Roman" w:cs="Times New Roman"/>
                <w:b/>
                <w:bCs/>
                <w:i/>
                <w:iCs/>
                <w:sz w:val="24"/>
                <w:szCs w:val="24"/>
              </w:rPr>
            </w:pPr>
            <w:r w:rsidRPr="007B6103">
              <w:rPr>
                <w:rFonts w:ascii="Times New Roman" w:hAnsi="Times New Roman" w:cs="Times New Roman"/>
                <w:b/>
                <w:bCs/>
                <w:i/>
                <w:iCs/>
                <w:sz w:val="24"/>
                <w:szCs w:val="24"/>
              </w:rPr>
              <w:t>Anas strepera</w:t>
            </w:r>
          </w:p>
        </w:tc>
        <w:tc>
          <w:tcPr>
            <w:tcW w:w="2700" w:type="dxa"/>
          </w:tcPr>
          <w:p w:rsidRPr="007B6103" w:rsidR="00837E0F" w:rsidP="00DE5D8E" w:rsidRDefault="00837E0F" w14:paraId="6A18690B" w14:textId="77777777">
            <w:pPr>
              <w:spacing w:line="276" w:lineRule="auto"/>
              <w:jc w:val="center"/>
              <w:rPr>
                <w:rFonts w:ascii="Times New Roman" w:hAnsi="Times New Roman" w:cs="Times New Roman"/>
                <w:b/>
                <w:bCs/>
                <w:sz w:val="24"/>
                <w:szCs w:val="24"/>
              </w:rPr>
            </w:pPr>
            <w:r w:rsidRPr="007B6103">
              <w:rPr>
                <w:rFonts w:ascii="Times New Roman" w:hAnsi="Times New Roman" w:cs="Times New Roman"/>
                <w:b/>
                <w:bCs/>
                <w:sz w:val="24"/>
                <w:szCs w:val="24"/>
              </w:rPr>
              <w:t xml:space="preserve">1–5 </w:t>
            </w:r>
          </w:p>
        </w:tc>
        <w:tc>
          <w:tcPr>
            <w:tcW w:w="2700" w:type="dxa"/>
          </w:tcPr>
          <w:p w:rsidRPr="007B6103" w:rsidR="00837E0F" w:rsidP="00DE5D8E" w:rsidRDefault="00837E0F" w14:paraId="4582C248" w14:textId="77777777">
            <w:pPr>
              <w:spacing w:line="276" w:lineRule="auto"/>
              <w:jc w:val="center"/>
              <w:rPr>
                <w:rFonts w:ascii="Times New Roman" w:hAnsi="Times New Roman" w:cs="Times New Roman"/>
                <w:b/>
                <w:bCs/>
                <w:sz w:val="24"/>
                <w:szCs w:val="24"/>
              </w:rPr>
            </w:pPr>
            <w:r w:rsidRPr="007B6103">
              <w:rPr>
                <w:rFonts w:ascii="Times New Roman" w:hAnsi="Times New Roman" w:cs="Times New Roman"/>
                <w:b/>
                <w:bCs/>
                <w:sz w:val="24"/>
                <w:szCs w:val="24"/>
              </w:rPr>
              <w:t xml:space="preserve">1–5 </w:t>
            </w:r>
          </w:p>
        </w:tc>
      </w:tr>
      <w:tr w:rsidR="00837E0F" w:rsidTr="007D4494" w14:paraId="398BFDD9" w14:textId="77777777">
        <w:tc>
          <w:tcPr>
            <w:tcW w:w="1803" w:type="dxa"/>
            <w:tcBorders>
              <w:top w:val="single" w:color="auto" w:sz="4" w:space="0"/>
              <w:bottom w:val="single" w:color="auto" w:sz="4" w:space="0"/>
              <w:right w:val="nil"/>
            </w:tcBorders>
          </w:tcPr>
          <w:p w:rsidR="00837E0F" w:rsidP="00DE5D8E" w:rsidRDefault="00837E0F" w14:paraId="50DC85ED" w14:textId="77777777">
            <w:pPr>
              <w:spacing w:line="276" w:lineRule="auto"/>
              <w:rPr>
                <w:rFonts w:ascii="Times New Roman" w:hAnsi="Times New Roman" w:cs="Times New Roman"/>
                <w:sz w:val="24"/>
                <w:szCs w:val="24"/>
              </w:rPr>
            </w:pPr>
            <w:r>
              <w:rPr>
                <w:rFonts w:ascii="Times New Roman" w:hAnsi="Times New Roman" w:cs="Times New Roman"/>
                <w:sz w:val="24"/>
                <w:szCs w:val="24"/>
              </w:rPr>
              <w:t>Mazais ērglis</w:t>
            </w:r>
          </w:p>
        </w:tc>
        <w:tc>
          <w:tcPr>
            <w:tcW w:w="2602" w:type="dxa"/>
            <w:gridSpan w:val="2"/>
            <w:tcBorders>
              <w:top w:val="single" w:color="auto" w:sz="4" w:space="0"/>
              <w:left w:val="nil"/>
              <w:bottom w:val="single" w:color="auto" w:sz="4" w:space="0"/>
            </w:tcBorders>
          </w:tcPr>
          <w:p w:rsidRPr="003D314A" w:rsidR="00837E0F" w:rsidP="00DE5D8E" w:rsidRDefault="00837E0F" w14:paraId="370AC378"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Aquilla pomarina</w:t>
            </w:r>
          </w:p>
        </w:tc>
        <w:tc>
          <w:tcPr>
            <w:tcW w:w="2700" w:type="dxa"/>
          </w:tcPr>
          <w:p w:rsidR="00837E0F" w:rsidP="00DE5D8E" w:rsidRDefault="00837E0F" w14:paraId="32F99B6D"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0–1 </w:t>
            </w:r>
          </w:p>
        </w:tc>
        <w:tc>
          <w:tcPr>
            <w:tcW w:w="2700" w:type="dxa"/>
          </w:tcPr>
          <w:p w:rsidR="00837E0F" w:rsidP="00DE5D8E" w:rsidRDefault="00837E0F" w14:paraId="2CCC6D5B"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nozīmīga barošanās vieta</w:t>
            </w:r>
          </w:p>
        </w:tc>
      </w:tr>
      <w:tr w:rsidRPr="00CE1B75" w:rsidR="00837E0F" w:rsidTr="007D4494" w14:paraId="043E1DD7" w14:textId="77777777">
        <w:tc>
          <w:tcPr>
            <w:tcW w:w="1803" w:type="dxa"/>
            <w:tcBorders>
              <w:top w:val="single" w:color="auto" w:sz="4" w:space="0"/>
              <w:bottom w:val="single" w:color="auto" w:sz="4" w:space="0"/>
              <w:right w:val="nil"/>
            </w:tcBorders>
          </w:tcPr>
          <w:p w:rsidRPr="00CE1B75" w:rsidR="00837E0F" w:rsidP="00DE5D8E" w:rsidRDefault="00837E0F" w14:paraId="4A9633BD" w14:textId="77777777">
            <w:pPr>
              <w:spacing w:line="276" w:lineRule="auto"/>
              <w:rPr>
                <w:rFonts w:ascii="Times New Roman" w:hAnsi="Times New Roman" w:cs="Times New Roman"/>
                <w:b/>
                <w:bCs/>
                <w:sz w:val="24"/>
                <w:szCs w:val="24"/>
              </w:rPr>
            </w:pPr>
            <w:r w:rsidRPr="00CE1B75">
              <w:rPr>
                <w:rFonts w:ascii="Times New Roman" w:hAnsi="Times New Roman" w:cs="Times New Roman"/>
                <w:b/>
                <w:bCs/>
                <w:sz w:val="24"/>
                <w:szCs w:val="24"/>
              </w:rPr>
              <w:t>Pļavu lija*</w:t>
            </w:r>
          </w:p>
        </w:tc>
        <w:tc>
          <w:tcPr>
            <w:tcW w:w="2602" w:type="dxa"/>
            <w:gridSpan w:val="2"/>
            <w:tcBorders>
              <w:top w:val="single" w:color="auto" w:sz="4" w:space="0"/>
              <w:left w:val="nil"/>
              <w:bottom w:val="single" w:color="auto" w:sz="4" w:space="0"/>
            </w:tcBorders>
          </w:tcPr>
          <w:p w:rsidRPr="00CE1B75" w:rsidR="00837E0F" w:rsidP="00DE5D8E" w:rsidRDefault="00837E0F" w14:paraId="7F4BC58E" w14:textId="77777777">
            <w:pPr>
              <w:spacing w:line="276" w:lineRule="auto"/>
              <w:rPr>
                <w:rFonts w:ascii="Times New Roman" w:hAnsi="Times New Roman" w:cs="Times New Roman"/>
                <w:b/>
                <w:bCs/>
                <w:i/>
                <w:iCs/>
                <w:sz w:val="24"/>
                <w:szCs w:val="24"/>
              </w:rPr>
            </w:pPr>
            <w:r w:rsidRPr="00CE1B75">
              <w:rPr>
                <w:rFonts w:ascii="Times New Roman" w:hAnsi="Times New Roman" w:cs="Times New Roman"/>
                <w:b/>
                <w:bCs/>
                <w:i/>
                <w:iCs/>
                <w:sz w:val="24"/>
                <w:szCs w:val="24"/>
              </w:rPr>
              <w:t>Circus pygargus</w:t>
            </w:r>
          </w:p>
        </w:tc>
        <w:tc>
          <w:tcPr>
            <w:tcW w:w="2700" w:type="dxa"/>
          </w:tcPr>
          <w:p w:rsidRPr="00CE1B75" w:rsidR="00837E0F" w:rsidP="00DE5D8E" w:rsidRDefault="00837E0F" w14:paraId="18E6C802" w14:textId="77777777">
            <w:pPr>
              <w:spacing w:line="276" w:lineRule="auto"/>
              <w:jc w:val="center"/>
              <w:rPr>
                <w:rFonts w:ascii="Times New Roman" w:hAnsi="Times New Roman" w:cs="Times New Roman"/>
                <w:b/>
                <w:bCs/>
                <w:sz w:val="24"/>
                <w:szCs w:val="24"/>
              </w:rPr>
            </w:pPr>
            <w:r w:rsidRPr="00CE1B75">
              <w:rPr>
                <w:rFonts w:ascii="Times New Roman" w:hAnsi="Times New Roman" w:cs="Times New Roman"/>
                <w:b/>
                <w:bCs/>
                <w:sz w:val="24"/>
                <w:szCs w:val="24"/>
              </w:rPr>
              <w:t xml:space="preserve">0–1 </w:t>
            </w:r>
          </w:p>
        </w:tc>
        <w:tc>
          <w:tcPr>
            <w:tcW w:w="2700" w:type="dxa"/>
          </w:tcPr>
          <w:p w:rsidRPr="00CE1B75" w:rsidR="00837E0F" w:rsidP="00DE5D8E" w:rsidRDefault="00837E0F" w14:paraId="6893AC19" w14:textId="77777777">
            <w:pPr>
              <w:spacing w:line="276" w:lineRule="auto"/>
              <w:jc w:val="center"/>
              <w:rPr>
                <w:rFonts w:ascii="Times New Roman" w:hAnsi="Times New Roman" w:cs="Times New Roman"/>
                <w:b/>
                <w:bCs/>
                <w:sz w:val="24"/>
                <w:szCs w:val="24"/>
              </w:rPr>
            </w:pPr>
            <w:r w:rsidRPr="00CE1B75">
              <w:rPr>
                <w:rFonts w:ascii="Times New Roman" w:hAnsi="Times New Roman" w:cs="Times New Roman"/>
                <w:b/>
                <w:bCs/>
                <w:sz w:val="24"/>
                <w:szCs w:val="24"/>
              </w:rPr>
              <w:t>1</w:t>
            </w:r>
          </w:p>
        </w:tc>
      </w:tr>
      <w:tr w:rsidR="00837E0F" w:rsidTr="007D4494" w14:paraId="2E269D3A" w14:textId="77777777">
        <w:tc>
          <w:tcPr>
            <w:tcW w:w="1803" w:type="dxa"/>
            <w:tcBorders>
              <w:top w:val="single" w:color="auto" w:sz="4" w:space="0"/>
              <w:bottom w:val="single" w:color="auto" w:sz="4" w:space="0"/>
              <w:right w:val="nil"/>
            </w:tcBorders>
          </w:tcPr>
          <w:p w:rsidR="00837E0F" w:rsidP="00DE5D8E" w:rsidRDefault="00837E0F" w14:paraId="5E0B8404" w14:textId="77777777">
            <w:pPr>
              <w:spacing w:line="276" w:lineRule="auto"/>
              <w:rPr>
                <w:rFonts w:ascii="Times New Roman" w:hAnsi="Times New Roman" w:cs="Times New Roman"/>
                <w:sz w:val="24"/>
                <w:szCs w:val="24"/>
              </w:rPr>
            </w:pPr>
            <w:r>
              <w:rPr>
                <w:rFonts w:ascii="Times New Roman" w:hAnsi="Times New Roman" w:cs="Times New Roman"/>
                <w:sz w:val="24"/>
                <w:szCs w:val="24"/>
              </w:rPr>
              <w:t>Lauku lija*</w:t>
            </w:r>
          </w:p>
        </w:tc>
        <w:tc>
          <w:tcPr>
            <w:tcW w:w="2602" w:type="dxa"/>
            <w:gridSpan w:val="2"/>
            <w:tcBorders>
              <w:top w:val="single" w:color="auto" w:sz="4" w:space="0"/>
              <w:left w:val="nil"/>
              <w:bottom w:val="single" w:color="auto" w:sz="4" w:space="0"/>
            </w:tcBorders>
          </w:tcPr>
          <w:p w:rsidRPr="003D314A" w:rsidR="00837E0F" w:rsidP="00DE5D8E" w:rsidRDefault="00837E0F" w14:paraId="7AD46F28"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 xml:space="preserve">Circus cyaneus </w:t>
            </w:r>
          </w:p>
        </w:tc>
        <w:tc>
          <w:tcPr>
            <w:tcW w:w="2700" w:type="dxa"/>
          </w:tcPr>
          <w:p w:rsidR="00837E0F" w:rsidP="00DE5D8E" w:rsidRDefault="00837E0F" w14:paraId="42B94C57"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0–1 </w:t>
            </w:r>
          </w:p>
        </w:tc>
        <w:tc>
          <w:tcPr>
            <w:tcW w:w="2700" w:type="dxa"/>
          </w:tcPr>
          <w:p w:rsidR="00837E0F" w:rsidP="00DE5D8E" w:rsidRDefault="00837E0F" w14:paraId="59B2745B"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0–1 </w:t>
            </w:r>
          </w:p>
        </w:tc>
      </w:tr>
      <w:tr w:rsidR="00837E0F" w:rsidTr="007D4494" w14:paraId="5C090384" w14:textId="77777777">
        <w:tc>
          <w:tcPr>
            <w:tcW w:w="1803" w:type="dxa"/>
            <w:tcBorders>
              <w:top w:val="single" w:color="auto" w:sz="4" w:space="0"/>
              <w:bottom w:val="single" w:color="auto" w:sz="4" w:space="0"/>
              <w:right w:val="nil"/>
            </w:tcBorders>
          </w:tcPr>
          <w:p w:rsidR="00837E0F" w:rsidP="00DE5D8E" w:rsidRDefault="00837E0F" w14:paraId="1A6A8F91" w14:textId="77777777">
            <w:pPr>
              <w:spacing w:line="276" w:lineRule="auto"/>
              <w:rPr>
                <w:rFonts w:ascii="Times New Roman" w:hAnsi="Times New Roman" w:cs="Times New Roman"/>
                <w:sz w:val="24"/>
                <w:szCs w:val="24"/>
              </w:rPr>
            </w:pPr>
            <w:r>
              <w:rPr>
                <w:rFonts w:ascii="Times New Roman" w:hAnsi="Times New Roman" w:cs="Times New Roman"/>
                <w:sz w:val="24"/>
                <w:szCs w:val="24"/>
              </w:rPr>
              <w:t>Rubenis</w:t>
            </w:r>
          </w:p>
        </w:tc>
        <w:tc>
          <w:tcPr>
            <w:tcW w:w="2602" w:type="dxa"/>
            <w:gridSpan w:val="2"/>
            <w:tcBorders>
              <w:top w:val="single" w:color="auto" w:sz="4" w:space="0"/>
              <w:left w:val="nil"/>
              <w:bottom w:val="single" w:color="auto" w:sz="4" w:space="0"/>
            </w:tcBorders>
          </w:tcPr>
          <w:p w:rsidRPr="003D314A" w:rsidR="00837E0F" w:rsidP="00DE5D8E" w:rsidRDefault="00837E0F" w14:paraId="05126AD2"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Lyrurus tetrix</w:t>
            </w:r>
          </w:p>
        </w:tc>
        <w:tc>
          <w:tcPr>
            <w:tcW w:w="2700" w:type="dxa"/>
          </w:tcPr>
          <w:p w:rsidR="00837E0F" w:rsidP="00DE5D8E" w:rsidRDefault="00837E0F" w14:paraId="2E98B628"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3390FB64"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0–10 </w:t>
            </w:r>
          </w:p>
        </w:tc>
      </w:tr>
      <w:tr w:rsidR="00837E0F" w:rsidTr="007D4494" w14:paraId="66F7519C" w14:textId="77777777">
        <w:tc>
          <w:tcPr>
            <w:tcW w:w="1803" w:type="dxa"/>
            <w:tcBorders>
              <w:top w:val="single" w:color="auto" w:sz="4" w:space="0"/>
              <w:bottom w:val="single" w:color="auto" w:sz="4" w:space="0"/>
              <w:right w:val="nil"/>
            </w:tcBorders>
          </w:tcPr>
          <w:p w:rsidR="00837E0F" w:rsidP="00DE5D8E" w:rsidRDefault="00837E0F" w14:paraId="60D8D723" w14:textId="77777777">
            <w:pPr>
              <w:spacing w:line="276" w:lineRule="auto"/>
              <w:rPr>
                <w:rFonts w:ascii="Times New Roman" w:hAnsi="Times New Roman" w:cs="Times New Roman"/>
                <w:sz w:val="24"/>
                <w:szCs w:val="24"/>
              </w:rPr>
            </w:pPr>
            <w:r>
              <w:rPr>
                <w:rFonts w:ascii="Times New Roman" w:hAnsi="Times New Roman" w:cs="Times New Roman"/>
                <w:sz w:val="24"/>
                <w:szCs w:val="24"/>
              </w:rPr>
              <w:t>Grieze</w:t>
            </w:r>
          </w:p>
        </w:tc>
        <w:tc>
          <w:tcPr>
            <w:tcW w:w="2602" w:type="dxa"/>
            <w:gridSpan w:val="2"/>
            <w:tcBorders>
              <w:top w:val="single" w:color="auto" w:sz="4" w:space="0"/>
              <w:left w:val="nil"/>
              <w:bottom w:val="single" w:color="auto" w:sz="4" w:space="0"/>
            </w:tcBorders>
          </w:tcPr>
          <w:p w:rsidRPr="003D314A" w:rsidR="00837E0F" w:rsidP="00DE5D8E" w:rsidRDefault="00837E0F" w14:paraId="79C2410A"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Crex crex</w:t>
            </w:r>
          </w:p>
        </w:tc>
        <w:tc>
          <w:tcPr>
            <w:tcW w:w="2700" w:type="dxa"/>
          </w:tcPr>
          <w:p w:rsidR="00837E0F" w:rsidP="00DE5D8E" w:rsidRDefault="00837E0F" w14:paraId="2C4608FB"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10–15 </w:t>
            </w:r>
          </w:p>
        </w:tc>
        <w:tc>
          <w:tcPr>
            <w:tcW w:w="2700" w:type="dxa"/>
          </w:tcPr>
          <w:p w:rsidR="00837E0F" w:rsidP="00DE5D8E" w:rsidRDefault="00837E0F" w14:paraId="15D351D7"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10–20</w:t>
            </w:r>
          </w:p>
        </w:tc>
      </w:tr>
      <w:tr w:rsidR="00837E0F" w:rsidTr="007D4494" w14:paraId="128614A6" w14:textId="77777777">
        <w:tc>
          <w:tcPr>
            <w:tcW w:w="1803" w:type="dxa"/>
            <w:tcBorders>
              <w:top w:val="single" w:color="auto" w:sz="4" w:space="0"/>
              <w:bottom w:val="single" w:color="auto" w:sz="4" w:space="0"/>
              <w:right w:val="nil"/>
            </w:tcBorders>
          </w:tcPr>
          <w:p w:rsidR="00837E0F" w:rsidP="00DE5D8E" w:rsidRDefault="00837E0F" w14:paraId="3902C9D4" w14:textId="77777777">
            <w:pPr>
              <w:spacing w:line="276" w:lineRule="auto"/>
              <w:rPr>
                <w:rFonts w:ascii="Times New Roman" w:hAnsi="Times New Roman" w:cs="Times New Roman"/>
                <w:sz w:val="24"/>
                <w:szCs w:val="24"/>
              </w:rPr>
            </w:pPr>
            <w:r>
              <w:rPr>
                <w:rFonts w:ascii="Times New Roman" w:hAnsi="Times New Roman" w:cs="Times New Roman"/>
                <w:sz w:val="24"/>
                <w:szCs w:val="24"/>
              </w:rPr>
              <w:t>Ormanītis</w:t>
            </w:r>
          </w:p>
        </w:tc>
        <w:tc>
          <w:tcPr>
            <w:tcW w:w="2602" w:type="dxa"/>
            <w:gridSpan w:val="2"/>
            <w:tcBorders>
              <w:top w:val="single" w:color="auto" w:sz="4" w:space="0"/>
              <w:left w:val="nil"/>
              <w:bottom w:val="single" w:color="auto" w:sz="4" w:space="0"/>
            </w:tcBorders>
          </w:tcPr>
          <w:p w:rsidRPr="003D314A" w:rsidR="00837E0F" w:rsidP="00DE5D8E" w:rsidRDefault="00837E0F" w14:paraId="3B05A308"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Porzana porzana</w:t>
            </w:r>
          </w:p>
        </w:tc>
        <w:tc>
          <w:tcPr>
            <w:tcW w:w="2700" w:type="dxa"/>
          </w:tcPr>
          <w:p w:rsidR="00837E0F" w:rsidP="00DE5D8E" w:rsidRDefault="00837E0F" w14:paraId="624C3BA7"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5–15 </w:t>
            </w:r>
          </w:p>
        </w:tc>
        <w:tc>
          <w:tcPr>
            <w:tcW w:w="2700" w:type="dxa"/>
          </w:tcPr>
          <w:p w:rsidR="00837E0F" w:rsidP="00DE5D8E" w:rsidRDefault="00837E0F" w14:paraId="21995607"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5–10 </w:t>
            </w:r>
          </w:p>
        </w:tc>
      </w:tr>
      <w:tr w:rsidR="00837E0F" w:rsidTr="007D4494" w14:paraId="3EFCB961" w14:textId="77777777">
        <w:tc>
          <w:tcPr>
            <w:tcW w:w="1803" w:type="dxa"/>
            <w:tcBorders>
              <w:top w:val="single" w:color="auto" w:sz="4" w:space="0"/>
              <w:bottom w:val="single" w:color="auto" w:sz="4" w:space="0"/>
              <w:right w:val="nil"/>
            </w:tcBorders>
          </w:tcPr>
          <w:p w:rsidR="00837E0F" w:rsidP="00DE5D8E" w:rsidRDefault="00837E0F" w14:paraId="3CD2F06F" w14:textId="77777777">
            <w:pPr>
              <w:spacing w:line="276" w:lineRule="auto"/>
              <w:rPr>
                <w:rFonts w:ascii="Times New Roman" w:hAnsi="Times New Roman" w:cs="Times New Roman"/>
                <w:sz w:val="24"/>
                <w:szCs w:val="24"/>
              </w:rPr>
            </w:pPr>
            <w:r>
              <w:rPr>
                <w:rFonts w:ascii="Times New Roman" w:hAnsi="Times New Roman" w:cs="Times New Roman"/>
                <w:sz w:val="24"/>
                <w:szCs w:val="24"/>
              </w:rPr>
              <w:t>Dumbcālis</w:t>
            </w:r>
          </w:p>
        </w:tc>
        <w:tc>
          <w:tcPr>
            <w:tcW w:w="2602" w:type="dxa"/>
            <w:gridSpan w:val="2"/>
            <w:tcBorders>
              <w:top w:val="single" w:color="auto" w:sz="4" w:space="0"/>
              <w:left w:val="nil"/>
              <w:bottom w:val="single" w:color="auto" w:sz="4" w:space="0"/>
            </w:tcBorders>
          </w:tcPr>
          <w:p w:rsidRPr="003D314A" w:rsidR="00837E0F" w:rsidP="00DE5D8E" w:rsidRDefault="00837E0F" w14:paraId="035E9AC9"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Rallus aquaticus</w:t>
            </w:r>
          </w:p>
        </w:tc>
        <w:tc>
          <w:tcPr>
            <w:tcW w:w="2700" w:type="dxa"/>
          </w:tcPr>
          <w:p w:rsidR="00837E0F" w:rsidP="00DE5D8E" w:rsidRDefault="00837E0F" w14:paraId="5F64B6EF"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1–10 </w:t>
            </w:r>
          </w:p>
        </w:tc>
        <w:tc>
          <w:tcPr>
            <w:tcW w:w="2700" w:type="dxa"/>
          </w:tcPr>
          <w:p w:rsidR="00837E0F" w:rsidP="00DE5D8E" w:rsidRDefault="00837E0F" w14:paraId="35CAC538"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0–1 </w:t>
            </w:r>
          </w:p>
        </w:tc>
      </w:tr>
      <w:tr w:rsidR="00837E0F" w:rsidTr="007D4494" w14:paraId="4C6968F6" w14:textId="77777777">
        <w:tc>
          <w:tcPr>
            <w:tcW w:w="1803" w:type="dxa"/>
            <w:tcBorders>
              <w:top w:val="single" w:color="auto" w:sz="4" w:space="0"/>
              <w:bottom w:val="single" w:color="auto" w:sz="4" w:space="0"/>
              <w:right w:val="nil"/>
            </w:tcBorders>
          </w:tcPr>
          <w:p w:rsidR="00837E0F" w:rsidP="00DE5D8E" w:rsidRDefault="00837E0F" w14:paraId="00609562" w14:textId="59D3AEC7">
            <w:pPr>
              <w:spacing w:line="276" w:lineRule="auto"/>
              <w:rPr>
                <w:rFonts w:ascii="Times New Roman" w:hAnsi="Times New Roman" w:cs="Times New Roman"/>
                <w:sz w:val="24"/>
                <w:szCs w:val="24"/>
              </w:rPr>
            </w:pPr>
            <w:r>
              <w:rPr>
                <w:rFonts w:ascii="Times New Roman" w:hAnsi="Times New Roman" w:cs="Times New Roman"/>
                <w:sz w:val="24"/>
                <w:szCs w:val="24"/>
              </w:rPr>
              <w:t>Jū</w:t>
            </w:r>
            <w:r w:rsidR="00363221">
              <w:rPr>
                <w:rFonts w:ascii="Times New Roman" w:hAnsi="Times New Roman" w:cs="Times New Roman"/>
                <w:sz w:val="24"/>
                <w:szCs w:val="24"/>
              </w:rPr>
              <w:t>r</w:t>
            </w:r>
            <w:r>
              <w:rPr>
                <w:rFonts w:ascii="Times New Roman" w:hAnsi="Times New Roman" w:cs="Times New Roman"/>
                <w:sz w:val="24"/>
                <w:szCs w:val="24"/>
              </w:rPr>
              <w:t>asžagata</w:t>
            </w:r>
          </w:p>
        </w:tc>
        <w:tc>
          <w:tcPr>
            <w:tcW w:w="2602" w:type="dxa"/>
            <w:gridSpan w:val="2"/>
            <w:tcBorders>
              <w:top w:val="single" w:color="auto" w:sz="4" w:space="0"/>
              <w:left w:val="nil"/>
              <w:bottom w:val="single" w:color="auto" w:sz="4" w:space="0"/>
            </w:tcBorders>
          </w:tcPr>
          <w:p w:rsidRPr="003D314A" w:rsidR="00837E0F" w:rsidP="00DE5D8E" w:rsidRDefault="00837E0F" w14:paraId="144F8D99"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Haematopus ostralegus</w:t>
            </w:r>
          </w:p>
        </w:tc>
        <w:tc>
          <w:tcPr>
            <w:tcW w:w="2700" w:type="dxa"/>
          </w:tcPr>
          <w:p w:rsidR="00837E0F" w:rsidP="00DE5D8E" w:rsidRDefault="00837E0F" w14:paraId="4AF7D484"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20A09B10"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37E0F" w:rsidTr="007D4494" w14:paraId="3EDEABF8" w14:textId="77777777">
        <w:tc>
          <w:tcPr>
            <w:tcW w:w="1803" w:type="dxa"/>
            <w:tcBorders>
              <w:top w:val="single" w:color="auto" w:sz="4" w:space="0"/>
              <w:bottom w:val="single" w:color="auto" w:sz="4" w:space="0"/>
              <w:right w:val="nil"/>
            </w:tcBorders>
          </w:tcPr>
          <w:p w:rsidR="00837E0F" w:rsidP="00DE5D8E" w:rsidRDefault="00837E0F" w14:paraId="02EC8F65" w14:textId="77777777">
            <w:pPr>
              <w:spacing w:line="276" w:lineRule="auto"/>
              <w:rPr>
                <w:rFonts w:ascii="Times New Roman" w:hAnsi="Times New Roman" w:cs="Times New Roman"/>
                <w:sz w:val="24"/>
                <w:szCs w:val="24"/>
              </w:rPr>
            </w:pPr>
            <w:r>
              <w:rPr>
                <w:rFonts w:ascii="Times New Roman" w:hAnsi="Times New Roman" w:cs="Times New Roman"/>
                <w:sz w:val="24"/>
                <w:szCs w:val="24"/>
              </w:rPr>
              <w:t>Ķīvīte</w:t>
            </w:r>
          </w:p>
        </w:tc>
        <w:tc>
          <w:tcPr>
            <w:tcW w:w="2602" w:type="dxa"/>
            <w:gridSpan w:val="2"/>
            <w:tcBorders>
              <w:top w:val="single" w:color="auto" w:sz="4" w:space="0"/>
              <w:left w:val="nil"/>
              <w:bottom w:val="single" w:color="auto" w:sz="4" w:space="0"/>
            </w:tcBorders>
          </w:tcPr>
          <w:p w:rsidRPr="003D314A" w:rsidR="00837E0F" w:rsidP="00DE5D8E" w:rsidRDefault="00837E0F" w14:paraId="4845C9FE"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 xml:space="preserve">Vanellus vanellus </w:t>
            </w:r>
          </w:p>
        </w:tc>
        <w:tc>
          <w:tcPr>
            <w:tcW w:w="2700" w:type="dxa"/>
          </w:tcPr>
          <w:p w:rsidR="00837E0F" w:rsidP="00DE5D8E" w:rsidRDefault="00837E0F" w14:paraId="3862E6E0"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10–15 </w:t>
            </w:r>
          </w:p>
        </w:tc>
        <w:tc>
          <w:tcPr>
            <w:tcW w:w="2700" w:type="dxa"/>
          </w:tcPr>
          <w:p w:rsidR="00837E0F" w:rsidP="00DE5D8E" w:rsidRDefault="00837E0F" w14:paraId="453FE270"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15–25 </w:t>
            </w:r>
          </w:p>
        </w:tc>
      </w:tr>
      <w:tr w:rsidR="00837E0F" w:rsidTr="007D4494" w14:paraId="0E7DDFD1" w14:textId="77777777">
        <w:tc>
          <w:tcPr>
            <w:tcW w:w="1803" w:type="dxa"/>
            <w:tcBorders>
              <w:top w:val="single" w:color="auto" w:sz="4" w:space="0"/>
              <w:bottom w:val="single" w:color="auto" w:sz="4" w:space="0"/>
              <w:right w:val="nil"/>
            </w:tcBorders>
          </w:tcPr>
          <w:p w:rsidR="00837E0F" w:rsidP="00DE5D8E" w:rsidRDefault="00837E0F" w14:paraId="7F78154B" w14:textId="77777777">
            <w:pPr>
              <w:spacing w:line="276" w:lineRule="auto"/>
              <w:rPr>
                <w:rFonts w:ascii="Times New Roman" w:hAnsi="Times New Roman" w:cs="Times New Roman"/>
                <w:sz w:val="24"/>
                <w:szCs w:val="24"/>
              </w:rPr>
            </w:pPr>
            <w:r>
              <w:rPr>
                <w:rFonts w:ascii="Times New Roman" w:hAnsi="Times New Roman" w:cs="Times New Roman"/>
                <w:sz w:val="24"/>
                <w:szCs w:val="24"/>
              </w:rPr>
              <w:t>Šinca šņībītis*</w:t>
            </w:r>
          </w:p>
        </w:tc>
        <w:tc>
          <w:tcPr>
            <w:tcW w:w="2602" w:type="dxa"/>
            <w:gridSpan w:val="2"/>
            <w:tcBorders>
              <w:top w:val="single" w:color="auto" w:sz="4" w:space="0"/>
              <w:left w:val="nil"/>
              <w:bottom w:val="single" w:color="auto" w:sz="4" w:space="0"/>
            </w:tcBorders>
          </w:tcPr>
          <w:p w:rsidRPr="003D314A" w:rsidR="00837E0F" w:rsidP="00DE5D8E" w:rsidRDefault="00837E0F" w14:paraId="3CD5D409"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Calidris alpina</w:t>
            </w:r>
          </w:p>
        </w:tc>
        <w:tc>
          <w:tcPr>
            <w:tcW w:w="2700" w:type="dxa"/>
          </w:tcPr>
          <w:p w:rsidR="00837E0F" w:rsidP="00DE5D8E" w:rsidRDefault="00837E0F" w14:paraId="7234256C"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558C9D5D"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37E0F" w:rsidTr="007D4494" w14:paraId="3D9372AA" w14:textId="77777777">
        <w:tc>
          <w:tcPr>
            <w:tcW w:w="1803" w:type="dxa"/>
            <w:tcBorders>
              <w:top w:val="single" w:color="auto" w:sz="4" w:space="0"/>
              <w:bottom w:val="single" w:color="auto" w:sz="4" w:space="0"/>
              <w:right w:val="nil"/>
            </w:tcBorders>
          </w:tcPr>
          <w:p w:rsidR="00837E0F" w:rsidP="00DE5D8E" w:rsidRDefault="00837E0F" w14:paraId="0DFFFF0A" w14:textId="77777777">
            <w:pPr>
              <w:spacing w:line="276" w:lineRule="auto"/>
              <w:rPr>
                <w:rFonts w:ascii="Times New Roman" w:hAnsi="Times New Roman" w:cs="Times New Roman"/>
                <w:sz w:val="24"/>
                <w:szCs w:val="24"/>
              </w:rPr>
            </w:pPr>
            <w:r>
              <w:rPr>
                <w:rFonts w:ascii="Times New Roman" w:hAnsi="Times New Roman" w:cs="Times New Roman"/>
                <w:sz w:val="24"/>
                <w:szCs w:val="24"/>
              </w:rPr>
              <w:t>Gugatnis*</w:t>
            </w:r>
          </w:p>
        </w:tc>
        <w:tc>
          <w:tcPr>
            <w:tcW w:w="2602" w:type="dxa"/>
            <w:gridSpan w:val="2"/>
            <w:tcBorders>
              <w:top w:val="single" w:color="auto" w:sz="4" w:space="0"/>
              <w:left w:val="nil"/>
              <w:bottom w:val="single" w:color="auto" w:sz="4" w:space="0"/>
            </w:tcBorders>
          </w:tcPr>
          <w:p w:rsidRPr="003D314A" w:rsidR="00837E0F" w:rsidP="00DE5D8E" w:rsidRDefault="00837E0F" w14:paraId="30E7D942"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Philomachus pugnax</w:t>
            </w:r>
          </w:p>
        </w:tc>
        <w:tc>
          <w:tcPr>
            <w:tcW w:w="2700" w:type="dxa"/>
          </w:tcPr>
          <w:p w:rsidR="00837E0F" w:rsidP="00DE5D8E" w:rsidRDefault="00837E0F" w14:paraId="49867C69"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475FB444"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0–1 </w:t>
            </w:r>
          </w:p>
        </w:tc>
      </w:tr>
      <w:tr w:rsidR="00837E0F" w:rsidTr="007D4494" w14:paraId="1F79BF8B" w14:textId="77777777">
        <w:tc>
          <w:tcPr>
            <w:tcW w:w="1803" w:type="dxa"/>
            <w:tcBorders>
              <w:top w:val="single" w:color="auto" w:sz="4" w:space="0"/>
              <w:bottom w:val="single" w:color="auto" w:sz="4" w:space="0"/>
              <w:right w:val="nil"/>
            </w:tcBorders>
          </w:tcPr>
          <w:p w:rsidR="00837E0F" w:rsidP="00DE5D8E" w:rsidRDefault="00837E0F" w14:paraId="5CA2B50E" w14:textId="77777777">
            <w:pPr>
              <w:spacing w:line="276" w:lineRule="auto"/>
              <w:rPr>
                <w:rFonts w:ascii="Times New Roman" w:hAnsi="Times New Roman" w:cs="Times New Roman"/>
                <w:sz w:val="24"/>
                <w:szCs w:val="24"/>
              </w:rPr>
            </w:pPr>
            <w:r>
              <w:rPr>
                <w:rFonts w:ascii="Times New Roman" w:hAnsi="Times New Roman" w:cs="Times New Roman"/>
                <w:sz w:val="24"/>
                <w:szCs w:val="24"/>
              </w:rPr>
              <w:t>Pļavu tilbīte*</w:t>
            </w:r>
          </w:p>
        </w:tc>
        <w:tc>
          <w:tcPr>
            <w:tcW w:w="2602" w:type="dxa"/>
            <w:gridSpan w:val="2"/>
            <w:tcBorders>
              <w:top w:val="single" w:color="auto" w:sz="4" w:space="0"/>
              <w:left w:val="nil"/>
              <w:bottom w:val="single" w:color="auto" w:sz="4" w:space="0"/>
            </w:tcBorders>
          </w:tcPr>
          <w:p w:rsidRPr="003D314A" w:rsidR="00837E0F" w:rsidP="00DE5D8E" w:rsidRDefault="00837E0F" w14:paraId="6908B6FF"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Tringa totanus</w:t>
            </w:r>
          </w:p>
        </w:tc>
        <w:tc>
          <w:tcPr>
            <w:tcW w:w="2700" w:type="dxa"/>
          </w:tcPr>
          <w:p w:rsidR="00837E0F" w:rsidP="00DE5D8E" w:rsidRDefault="00837E0F" w14:paraId="0E613778"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4299C079"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0–5 </w:t>
            </w:r>
          </w:p>
        </w:tc>
      </w:tr>
      <w:tr w:rsidR="00837E0F" w:rsidTr="007D4494" w14:paraId="7B99B22F" w14:textId="77777777">
        <w:tc>
          <w:tcPr>
            <w:tcW w:w="1803" w:type="dxa"/>
            <w:tcBorders>
              <w:top w:val="single" w:color="auto" w:sz="4" w:space="0"/>
              <w:bottom w:val="single" w:color="auto" w:sz="4" w:space="0"/>
              <w:right w:val="nil"/>
            </w:tcBorders>
          </w:tcPr>
          <w:p w:rsidR="00837E0F" w:rsidP="00DE5D8E" w:rsidRDefault="00837E0F" w14:paraId="1CB60C51" w14:textId="77777777">
            <w:pPr>
              <w:spacing w:line="276" w:lineRule="auto"/>
              <w:rPr>
                <w:rFonts w:ascii="Times New Roman" w:hAnsi="Times New Roman" w:cs="Times New Roman"/>
                <w:sz w:val="24"/>
                <w:szCs w:val="24"/>
              </w:rPr>
            </w:pPr>
            <w:r>
              <w:rPr>
                <w:rFonts w:ascii="Times New Roman" w:hAnsi="Times New Roman" w:cs="Times New Roman"/>
                <w:sz w:val="24"/>
                <w:szCs w:val="24"/>
              </w:rPr>
              <w:t>Dīķu tilbīte*</w:t>
            </w:r>
          </w:p>
        </w:tc>
        <w:tc>
          <w:tcPr>
            <w:tcW w:w="2602" w:type="dxa"/>
            <w:gridSpan w:val="2"/>
            <w:tcBorders>
              <w:top w:val="single" w:color="auto" w:sz="4" w:space="0"/>
              <w:left w:val="nil"/>
              <w:bottom w:val="single" w:color="auto" w:sz="4" w:space="0"/>
            </w:tcBorders>
          </w:tcPr>
          <w:p w:rsidRPr="003D314A" w:rsidR="00837E0F" w:rsidP="00DE5D8E" w:rsidRDefault="00837E0F" w14:paraId="0F034A95"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Tringa stagnatilis</w:t>
            </w:r>
          </w:p>
        </w:tc>
        <w:tc>
          <w:tcPr>
            <w:tcW w:w="2700" w:type="dxa"/>
          </w:tcPr>
          <w:p w:rsidR="00837E0F" w:rsidP="00DE5D8E" w:rsidRDefault="00837E0F" w14:paraId="0C50F0BA"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182FC4B2"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37E0F" w:rsidTr="007D4494" w14:paraId="5347A804" w14:textId="77777777">
        <w:tc>
          <w:tcPr>
            <w:tcW w:w="1885" w:type="dxa"/>
            <w:gridSpan w:val="2"/>
            <w:tcBorders>
              <w:top w:val="single" w:color="auto" w:sz="4" w:space="0"/>
              <w:bottom w:val="single" w:color="auto" w:sz="4" w:space="0"/>
              <w:right w:val="nil"/>
            </w:tcBorders>
            <w:tcMar>
              <w:left w:w="43" w:type="dxa"/>
              <w:right w:w="43" w:type="dxa"/>
            </w:tcMar>
          </w:tcPr>
          <w:p w:rsidR="00837E0F" w:rsidP="00DE5D8E" w:rsidRDefault="00837E0F" w14:paraId="5255A6E4" w14:textId="77777777">
            <w:pPr>
              <w:spacing w:line="276" w:lineRule="auto"/>
              <w:rPr>
                <w:rFonts w:ascii="Times New Roman" w:hAnsi="Times New Roman" w:cs="Times New Roman"/>
                <w:sz w:val="24"/>
                <w:szCs w:val="24"/>
              </w:rPr>
            </w:pPr>
            <w:r>
              <w:rPr>
                <w:rFonts w:ascii="Times New Roman" w:hAnsi="Times New Roman" w:cs="Times New Roman"/>
                <w:sz w:val="24"/>
                <w:szCs w:val="24"/>
              </w:rPr>
              <w:t>Melnā puskuitala*</w:t>
            </w:r>
          </w:p>
        </w:tc>
        <w:tc>
          <w:tcPr>
            <w:tcW w:w="2520" w:type="dxa"/>
            <w:tcBorders>
              <w:top w:val="single" w:color="auto" w:sz="4" w:space="0"/>
              <w:left w:val="nil"/>
              <w:bottom w:val="single" w:color="auto" w:sz="4" w:space="0"/>
            </w:tcBorders>
          </w:tcPr>
          <w:p w:rsidRPr="003D314A" w:rsidR="00837E0F" w:rsidP="00DE5D8E" w:rsidRDefault="00837E0F" w14:paraId="3AF04F5F"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Limosa limosa</w:t>
            </w:r>
          </w:p>
        </w:tc>
        <w:tc>
          <w:tcPr>
            <w:tcW w:w="2700" w:type="dxa"/>
          </w:tcPr>
          <w:p w:rsidR="00837E0F" w:rsidP="00DE5D8E" w:rsidRDefault="00837E0F" w14:paraId="3021C17C"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1A0880F3"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37E0F" w:rsidTr="007D4494" w14:paraId="63F75EA4" w14:textId="77777777">
        <w:tc>
          <w:tcPr>
            <w:tcW w:w="1803" w:type="dxa"/>
            <w:tcBorders>
              <w:top w:val="single" w:color="auto" w:sz="4" w:space="0"/>
              <w:bottom w:val="single" w:color="auto" w:sz="4" w:space="0"/>
              <w:right w:val="nil"/>
            </w:tcBorders>
          </w:tcPr>
          <w:p w:rsidR="00837E0F" w:rsidP="00DE5D8E" w:rsidRDefault="00837E0F" w14:paraId="7F059510" w14:textId="77777777">
            <w:pPr>
              <w:spacing w:line="276" w:lineRule="auto"/>
              <w:rPr>
                <w:rFonts w:ascii="Times New Roman" w:hAnsi="Times New Roman" w:cs="Times New Roman"/>
                <w:sz w:val="24"/>
                <w:szCs w:val="24"/>
              </w:rPr>
            </w:pPr>
            <w:r>
              <w:rPr>
                <w:rFonts w:ascii="Times New Roman" w:hAnsi="Times New Roman" w:cs="Times New Roman"/>
                <w:sz w:val="24"/>
                <w:szCs w:val="24"/>
              </w:rPr>
              <w:t>Kuitala</w:t>
            </w:r>
          </w:p>
        </w:tc>
        <w:tc>
          <w:tcPr>
            <w:tcW w:w="2602" w:type="dxa"/>
            <w:gridSpan w:val="2"/>
            <w:tcBorders>
              <w:top w:val="single" w:color="auto" w:sz="4" w:space="0"/>
              <w:left w:val="nil"/>
              <w:bottom w:val="single" w:color="auto" w:sz="4" w:space="0"/>
            </w:tcBorders>
          </w:tcPr>
          <w:p w:rsidRPr="003D314A" w:rsidR="00837E0F" w:rsidP="00DE5D8E" w:rsidRDefault="00837E0F" w14:paraId="1434916F"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Numenius arquata</w:t>
            </w:r>
          </w:p>
        </w:tc>
        <w:tc>
          <w:tcPr>
            <w:tcW w:w="2700" w:type="dxa"/>
          </w:tcPr>
          <w:p w:rsidR="00837E0F" w:rsidP="00DE5D8E" w:rsidRDefault="00837E0F" w14:paraId="3FBC044D"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0–1 </w:t>
            </w:r>
          </w:p>
        </w:tc>
        <w:tc>
          <w:tcPr>
            <w:tcW w:w="2700" w:type="dxa"/>
          </w:tcPr>
          <w:p w:rsidR="00837E0F" w:rsidP="00DE5D8E" w:rsidRDefault="00837E0F" w14:paraId="2AFDC18F"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837E0F" w:rsidTr="007D4494" w14:paraId="31F32DAF" w14:textId="77777777">
        <w:tc>
          <w:tcPr>
            <w:tcW w:w="1803" w:type="dxa"/>
            <w:tcBorders>
              <w:top w:val="single" w:color="auto" w:sz="4" w:space="0"/>
              <w:bottom w:val="single" w:color="auto" w:sz="4" w:space="0"/>
              <w:right w:val="nil"/>
            </w:tcBorders>
          </w:tcPr>
          <w:p w:rsidR="00837E0F" w:rsidP="00DE5D8E" w:rsidRDefault="00837E0F" w14:paraId="23F6B5A9" w14:textId="77777777">
            <w:pPr>
              <w:spacing w:line="276" w:lineRule="auto"/>
              <w:rPr>
                <w:rFonts w:ascii="Times New Roman" w:hAnsi="Times New Roman" w:cs="Times New Roman"/>
                <w:sz w:val="24"/>
                <w:szCs w:val="24"/>
              </w:rPr>
            </w:pPr>
            <w:r>
              <w:rPr>
                <w:rFonts w:ascii="Times New Roman" w:hAnsi="Times New Roman" w:cs="Times New Roman"/>
                <w:sz w:val="24"/>
                <w:szCs w:val="24"/>
              </w:rPr>
              <w:t>Ķikuts*</w:t>
            </w:r>
          </w:p>
        </w:tc>
        <w:tc>
          <w:tcPr>
            <w:tcW w:w="2602" w:type="dxa"/>
            <w:gridSpan w:val="2"/>
            <w:tcBorders>
              <w:top w:val="single" w:color="auto" w:sz="4" w:space="0"/>
              <w:left w:val="nil"/>
              <w:bottom w:val="single" w:color="auto" w:sz="4" w:space="0"/>
            </w:tcBorders>
          </w:tcPr>
          <w:p w:rsidRPr="003D314A" w:rsidR="00837E0F" w:rsidP="00DE5D8E" w:rsidRDefault="00837E0F" w14:paraId="4AA3E671"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Gallinago media</w:t>
            </w:r>
          </w:p>
        </w:tc>
        <w:tc>
          <w:tcPr>
            <w:tcW w:w="2700" w:type="dxa"/>
          </w:tcPr>
          <w:p w:rsidR="00837E0F" w:rsidP="00DE5D8E" w:rsidRDefault="00837E0F" w14:paraId="0CCC52EC"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1595E15B"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37E0F" w:rsidTr="007D4494" w14:paraId="6144DD2F" w14:textId="77777777">
        <w:tc>
          <w:tcPr>
            <w:tcW w:w="1803" w:type="dxa"/>
            <w:tcBorders>
              <w:top w:val="single" w:color="auto" w:sz="4" w:space="0"/>
              <w:bottom w:val="single" w:color="auto" w:sz="4" w:space="0"/>
              <w:right w:val="nil"/>
            </w:tcBorders>
          </w:tcPr>
          <w:p w:rsidR="00837E0F" w:rsidP="00DE5D8E" w:rsidRDefault="00837E0F" w14:paraId="592C734E" w14:textId="77777777">
            <w:pPr>
              <w:spacing w:line="276" w:lineRule="auto"/>
              <w:rPr>
                <w:rFonts w:ascii="Times New Roman" w:hAnsi="Times New Roman" w:cs="Times New Roman"/>
                <w:sz w:val="24"/>
                <w:szCs w:val="24"/>
              </w:rPr>
            </w:pPr>
            <w:r>
              <w:rPr>
                <w:rFonts w:ascii="Times New Roman" w:hAnsi="Times New Roman" w:cs="Times New Roman"/>
                <w:sz w:val="24"/>
                <w:szCs w:val="24"/>
              </w:rPr>
              <w:t>Mērkaziņa</w:t>
            </w:r>
          </w:p>
        </w:tc>
        <w:tc>
          <w:tcPr>
            <w:tcW w:w="2602" w:type="dxa"/>
            <w:gridSpan w:val="2"/>
            <w:tcBorders>
              <w:top w:val="single" w:color="auto" w:sz="4" w:space="0"/>
              <w:left w:val="nil"/>
              <w:bottom w:val="single" w:color="auto" w:sz="4" w:space="0"/>
            </w:tcBorders>
          </w:tcPr>
          <w:p w:rsidRPr="003D314A" w:rsidR="00837E0F" w:rsidP="00DE5D8E" w:rsidRDefault="00837E0F" w14:paraId="19506449"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Gallinago gallinago</w:t>
            </w:r>
          </w:p>
        </w:tc>
        <w:tc>
          <w:tcPr>
            <w:tcW w:w="2700" w:type="dxa"/>
          </w:tcPr>
          <w:p w:rsidR="00837E0F" w:rsidP="00DE5D8E" w:rsidRDefault="00837E0F" w14:paraId="3C23FC0B"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10–20 </w:t>
            </w:r>
          </w:p>
        </w:tc>
        <w:tc>
          <w:tcPr>
            <w:tcW w:w="2700" w:type="dxa"/>
          </w:tcPr>
          <w:p w:rsidR="00837E0F" w:rsidP="00DE5D8E" w:rsidRDefault="00837E0F" w14:paraId="4B88FC53"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5–10 </w:t>
            </w:r>
          </w:p>
        </w:tc>
      </w:tr>
      <w:tr w:rsidR="00837E0F" w:rsidTr="007D4494" w14:paraId="0E39B02D" w14:textId="77777777">
        <w:tc>
          <w:tcPr>
            <w:tcW w:w="1803" w:type="dxa"/>
            <w:tcBorders>
              <w:top w:val="single" w:color="auto" w:sz="4" w:space="0"/>
              <w:bottom w:val="single" w:color="auto" w:sz="4" w:space="0"/>
              <w:right w:val="nil"/>
            </w:tcBorders>
          </w:tcPr>
          <w:p w:rsidR="00837E0F" w:rsidP="00DE5D8E" w:rsidRDefault="00837E0F" w14:paraId="29E63688" w14:textId="77777777">
            <w:pPr>
              <w:spacing w:line="276" w:lineRule="auto"/>
              <w:rPr>
                <w:rFonts w:ascii="Times New Roman" w:hAnsi="Times New Roman" w:cs="Times New Roman"/>
                <w:sz w:val="24"/>
                <w:szCs w:val="24"/>
              </w:rPr>
            </w:pPr>
            <w:r>
              <w:rPr>
                <w:rFonts w:ascii="Times New Roman" w:hAnsi="Times New Roman" w:cs="Times New Roman"/>
                <w:sz w:val="24"/>
                <w:szCs w:val="24"/>
              </w:rPr>
              <w:t>Purva pūce*</w:t>
            </w:r>
          </w:p>
        </w:tc>
        <w:tc>
          <w:tcPr>
            <w:tcW w:w="2602" w:type="dxa"/>
            <w:gridSpan w:val="2"/>
            <w:tcBorders>
              <w:top w:val="single" w:color="auto" w:sz="4" w:space="0"/>
              <w:left w:val="nil"/>
              <w:bottom w:val="single" w:color="auto" w:sz="4" w:space="0"/>
            </w:tcBorders>
          </w:tcPr>
          <w:p w:rsidRPr="003D314A" w:rsidR="00837E0F" w:rsidP="00DE5D8E" w:rsidRDefault="00837E0F" w14:paraId="7FC6CCCE"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Asio flammeus</w:t>
            </w:r>
          </w:p>
        </w:tc>
        <w:tc>
          <w:tcPr>
            <w:tcW w:w="2700" w:type="dxa"/>
          </w:tcPr>
          <w:p w:rsidR="00837E0F" w:rsidP="00DE5D8E" w:rsidRDefault="00837E0F" w14:paraId="08ABED08"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46B0F87D"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837E0F" w:rsidTr="007D4494" w14:paraId="6D108AC1" w14:textId="77777777">
        <w:tc>
          <w:tcPr>
            <w:tcW w:w="1803" w:type="dxa"/>
            <w:tcBorders>
              <w:top w:val="single" w:color="auto" w:sz="4" w:space="0"/>
              <w:bottom w:val="single" w:color="auto" w:sz="4" w:space="0"/>
              <w:right w:val="nil"/>
            </w:tcBorders>
          </w:tcPr>
          <w:p w:rsidR="00837E0F" w:rsidP="00DE5D8E" w:rsidRDefault="00837E0F" w14:paraId="56285CE1" w14:textId="77777777">
            <w:pPr>
              <w:spacing w:line="276" w:lineRule="auto"/>
              <w:rPr>
                <w:rFonts w:ascii="Times New Roman" w:hAnsi="Times New Roman" w:cs="Times New Roman"/>
                <w:sz w:val="24"/>
                <w:szCs w:val="24"/>
              </w:rPr>
            </w:pPr>
            <w:r>
              <w:rPr>
                <w:rFonts w:ascii="Times New Roman" w:hAnsi="Times New Roman" w:cs="Times New Roman"/>
                <w:sz w:val="24"/>
                <w:szCs w:val="24"/>
              </w:rPr>
              <w:t>Pļavu čipste</w:t>
            </w:r>
          </w:p>
        </w:tc>
        <w:tc>
          <w:tcPr>
            <w:tcW w:w="2602" w:type="dxa"/>
            <w:gridSpan w:val="2"/>
            <w:tcBorders>
              <w:top w:val="single" w:color="auto" w:sz="4" w:space="0"/>
              <w:left w:val="nil"/>
              <w:bottom w:val="single" w:color="auto" w:sz="4" w:space="0"/>
            </w:tcBorders>
          </w:tcPr>
          <w:p w:rsidRPr="003D314A" w:rsidR="00837E0F" w:rsidP="00DE5D8E" w:rsidRDefault="00837E0F" w14:paraId="657FF5DC"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Anthus pratensis</w:t>
            </w:r>
          </w:p>
        </w:tc>
        <w:tc>
          <w:tcPr>
            <w:tcW w:w="2700" w:type="dxa"/>
          </w:tcPr>
          <w:p w:rsidR="00837E0F" w:rsidP="00DE5D8E" w:rsidRDefault="00837E0F" w14:paraId="7907D5C1"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2700" w:type="dxa"/>
          </w:tcPr>
          <w:p w:rsidR="00837E0F" w:rsidP="00DE5D8E" w:rsidRDefault="00837E0F" w14:paraId="3CA04F57"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10–20</w:t>
            </w:r>
          </w:p>
        </w:tc>
      </w:tr>
      <w:tr w:rsidR="00837E0F" w:rsidTr="007D4494" w14:paraId="1FFC8F4A" w14:textId="77777777">
        <w:tc>
          <w:tcPr>
            <w:tcW w:w="1803" w:type="dxa"/>
            <w:tcBorders>
              <w:top w:val="single" w:color="auto" w:sz="4" w:space="0"/>
              <w:bottom w:val="single" w:color="auto" w:sz="4" w:space="0"/>
              <w:right w:val="nil"/>
            </w:tcBorders>
          </w:tcPr>
          <w:p w:rsidR="00837E0F" w:rsidP="00DE5D8E" w:rsidRDefault="00837E0F" w14:paraId="2EA7F943" w14:textId="77777777">
            <w:pPr>
              <w:spacing w:line="276" w:lineRule="auto"/>
              <w:rPr>
                <w:rFonts w:ascii="Times New Roman" w:hAnsi="Times New Roman" w:cs="Times New Roman"/>
                <w:sz w:val="24"/>
                <w:szCs w:val="24"/>
              </w:rPr>
            </w:pPr>
            <w:r>
              <w:rPr>
                <w:rFonts w:ascii="Times New Roman" w:hAnsi="Times New Roman" w:cs="Times New Roman"/>
                <w:sz w:val="24"/>
                <w:szCs w:val="24"/>
              </w:rPr>
              <w:t>Stepes čipste*</w:t>
            </w:r>
          </w:p>
        </w:tc>
        <w:tc>
          <w:tcPr>
            <w:tcW w:w="2602" w:type="dxa"/>
            <w:gridSpan w:val="2"/>
            <w:tcBorders>
              <w:top w:val="single" w:color="auto" w:sz="4" w:space="0"/>
              <w:left w:val="nil"/>
              <w:bottom w:val="single" w:color="auto" w:sz="4" w:space="0"/>
            </w:tcBorders>
          </w:tcPr>
          <w:p w:rsidRPr="003D314A" w:rsidR="00837E0F" w:rsidP="00DE5D8E" w:rsidRDefault="00837E0F" w14:paraId="7D124F96"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Anthus campestris</w:t>
            </w:r>
          </w:p>
        </w:tc>
        <w:tc>
          <w:tcPr>
            <w:tcW w:w="2700" w:type="dxa"/>
          </w:tcPr>
          <w:p w:rsidR="00837E0F" w:rsidP="00DE5D8E" w:rsidRDefault="00837E0F" w14:paraId="42841BF0"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61309622"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37E0F" w:rsidTr="007D4494" w14:paraId="6C88448A" w14:textId="77777777">
        <w:tc>
          <w:tcPr>
            <w:tcW w:w="1803" w:type="dxa"/>
            <w:tcBorders>
              <w:top w:val="single" w:color="auto" w:sz="4" w:space="0"/>
              <w:bottom w:val="single" w:color="auto" w:sz="4" w:space="0"/>
              <w:right w:val="nil"/>
            </w:tcBorders>
            <w:tcMar>
              <w:left w:w="43" w:type="dxa"/>
              <w:right w:w="43" w:type="dxa"/>
            </w:tcMar>
          </w:tcPr>
          <w:p w:rsidR="00837E0F" w:rsidP="00DE5D8E" w:rsidRDefault="00837E0F" w14:paraId="3711C3CE" w14:textId="77777777">
            <w:pPr>
              <w:spacing w:line="276" w:lineRule="auto"/>
              <w:rPr>
                <w:rFonts w:ascii="Times New Roman" w:hAnsi="Times New Roman" w:cs="Times New Roman"/>
                <w:sz w:val="24"/>
                <w:szCs w:val="24"/>
              </w:rPr>
            </w:pPr>
            <w:r>
              <w:rPr>
                <w:rFonts w:ascii="Times New Roman" w:hAnsi="Times New Roman" w:cs="Times New Roman"/>
                <w:sz w:val="24"/>
                <w:szCs w:val="24"/>
              </w:rPr>
              <w:t>Dzeltenā cielava</w:t>
            </w:r>
          </w:p>
        </w:tc>
        <w:tc>
          <w:tcPr>
            <w:tcW w:w="2602" w:type="dxa"/>
            <w:gridSpan w:val="2"/>
            <w:tcBorders>
              <w:top w:val="single" w:color="auto" w:sz="4" w:space="0"/>
              <w:left w:val="nil"/>
              <w:bottom w:val="single" w:color="auto" w:sz="4" w:space="0"/>
            </w:tcBorders>
          </w:tcPr>
          <w:p w:rsidRPr="003D314A" w:rsidR="00837E0F" w:rsidP="00DE5D8E" w:rsidRDefault="00837E0F" w14:paraId="3F9178F9"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Motacilla flava</w:t>
            </w:r>
          </w:p>
        </w:tc>
        <w:tc>
          <w:tcPr>
            <w:tcW w:w="2700" w:type="dxa"/>
          </w:tcPr>
          <w:p w:rsidR="00837E0F" w:rsidP="00DE5D8E" w:rsidRDefault="00837E0F" w14:paraId="4ADAB8B4"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10–15</w:t>
            </w:r>
          </w:p>
        </w:tc>
        <w:tc>
          <w:tcPr>
            <w:tcW w:w="2700" w:type="dxa"/>
          </w:tcPr>
          <w:p w:rsidR="00837E0F" w:rsidP="00DE5D8E" w:rsidRDefault="00837E0F" w14:paraId="43ECBFD6"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15–25</w:t>
            </w:r>
          </w:p>
        </w:tc>
      </w:tr>
      <w:tr w:rsidR="00837E0F" w:rsidTr="007D4494" w14:paraId="4A0129F2" w14:textId="77777777">
        <w:tc>
          <w:tcPr>
            <w:tcW w:w="1803" w:type="dxa"/>
            <w:tcBorders>
              <w:top w:val="single" w:color="auto" w:sz="4" w:space="0"/>
              <w:bottom w:val="single" w:color="auto" w:sz="4" w:space="0"/>
              <w:right w:val="nil"/>
            </w:tcBorders>
          </w:tcPr>
          <w:p w:rsidR="00837E0F" w:rsidP="00DE5D8E" w:rsidRDefault="00837E0F" w14:paraId="42BA4D21" w14:textId="77777777">
            <w:pPr>
              <w:spacing w:line="276" w:lineRule="auto"/>
              <w:rPr>
                <w:rFonts w:ascii="Times New Roman" w:hAnsi="Times New Roman" w:cs="Times New Roman"/>
                <w:sz w:val="24"/>
                <w:szCs w:val="24"/>
              </w:rPr>
            </w:pPr>
            <w:r>
              <w:rPr>
                <w:rFonts w:ascii="Times New Roman" w:hAnsi="Times New Roman" w:cs="Times New Roman"/>
                <w:sz w:val="24"/>
                <w:szCs w:val="24"/>
              </w:rPr>
              <w:t>Grīšļu ķauķis*</w:t>
            </w:r>
          </w:p>
        </w:tc>
        <w:tc>
          <w:tcPr>
            <w:tcW w:w="2602" w:type="dxa"/>
            <w:gridSpan w:val="2"/>
            <w:tcBorders>
              <w:top w:val="single" w:color="auto" w:sz="4" w:space="0"/>
              <w:left w:val="nil"/>
              <w:bottom w:val="single" w:color="auto" w:sz="4" w:space="0"/>
            </w:tcBorders>
            <w:tcMar>
              <w:left w:w="58" w:type="dxa"/>
              <w:right w:w="58" w:type="dxa"/>
            </w:tcMar>
          </w:tcPr>
          <w:p w:rsidRPr="003D314A" w:rsidR="00837E0F" w:rsidP="00DE5D8E" w:rsidRDefault="00837E0F" w14:paraId="002DD384"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Acrocephalus paludicola</w:t>
            </w:r>
          </w:p>
        </w:tc>
        <w:tc>
          <w:tcPr>
            <w:tcW w:w="2700" w:type="dxa"/>
          </w:tcPr>
          <w:p w:rsidR="00837E0F" w:rsidP="00DE5D8E" w:rsidRDefault="00837E0F" w14:paraId="79183156"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00" w:type="dxa"/>
          </w:tcPr>
          <w:p w:rsidR="00837E0F" w:rsidP="00DE5D8E" w:rsidRDefault="00837E0F" w14:paraId="3029ADE6"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37E0F" w:rsidTr="007D4494" w14:paraId="7ED2CF11" w14:textId="77777777">
        <w:tc>
          <w:tcPr>
            <w:tcW w:w="1803" w:type="dxa"/>
            <w:tcBorders>
              <w:top w:val="single" w:color="auto" w:sz="4" w:space="0"/>
              <w:bottom w:val="single" w:color="auto" w:sz="4" w:space="0"/>
              <w:right w:val="nil"/>
            </w:tcBorders>
          </w:tcPr>
          <w:p w:rsidR="00837E0F" w:rsidP="00DE5D8E" w:rsidRDefault="00837E0F" w14:paraId="29B2F724" w14:textId="77777777">
            <w:pPr>
              <w:spacing w:line="276" w:lineRule="auto"/>
              <w:rPr>
                <w:rFonts w:ascii="Times New Roman" w:hAnsi="Times New Roman" w:cs="Times New Roman"/>
                <w:sz w:val="24"/>
                <w:szCs w:val="24"/>
              </w:rPr>
            </w:pPr>
            <w:r>
              <w:rPr>
                <w:rFonts w:ascii="Times New Roman" w:hAnsi="Times New Roman" w:cs="Times New Roman"/>
                <w:sz w:val="24"/>
                <w:szCs w:val="24"/>
              </w:rPr>
              <w:t>Brūnā čakste</w:t>
            </w:r>
          </w:p>
        </w:tc>
        <w:tc>
          <w:tcPr>
            <w:tcW w:w="2602" w:type="dxa"/>
            <w:gridSpan w:val="2"/>
            <w:tcBorders>
              <w:top w:val="single" w:color="auto" w:sz="4" w:space="0"/>
              <w:left w:val="nil"/>
              <w:bottom w:val="single" w:color="auto" w:sz="4" w:space="0"/>
            </w:tcBorders>
          </w:tcPr>
          <w:p w:rsidRPr="003D314A" w:rsidR="00837E0F" w:rsidP="00DE5D8E" w:rsidRDefault="00837E0F" w14:paraId="51BFEBD4"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Lanius collurio</w:t>
            </w:r>
          </w:p>
        </w:tc>
        <w:tc>
          <w:tcPr>
            <w:tcW w:w="2700" w:type="dxa"/>
          </w:tcPr>
          <w:p w:rsidR="00837E0F" w:rsidP="00DE5D8E" w:rsidRDefault="00837E0F" w14:paraId="4AC7165B"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5–15</w:t>
            </w:r>
          </w:p>
        </w:tc>
        <w:tc>
          <w:tcPr>
            <w:tcW w:w="2700" w:type="dxa"/>
          </w:tcPr>
          <w:p w:rsidR="00837E0F" w:rsidP="00DE5D8E" w:rsidRDefault="00837E0F" w14:paraId="52B181F1"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2–5 </w:t>
            </w:r>
          </w:p>
        </w:tc>
      </w:tr>
      <w:tr w:rsidR="00837E0F" w:rsidTr="007D4494" w14:paraId="37B23152" w14:textId="77777777">
        <w:tc>
          <w:tcPr>
            <w:tcW w:w="1803" w:type="dxa"/>
            <w:tcBorders>
              <w:right w:val="nil"/>
            </w:tcBorders>
          </w:tcPr>
          <w:p w:rsidR="00837E0F" w:rsidP="00DE5D8E" w:rsidRDefault="00837E0F" w14:paraId="785EBB2E" w14:textId="77777777">
            <w:pPr>
              <w:spacing w:line="276" w:lineRule="auto"/>
              <w:rPr>
                <w:rFonts w:ascii="Times New Roman" w:hAnsi="Times New Roman" w:cs="Times New Roman"/>
                <w:sz w:val="24"/>
                <w:szCs w:val="24"/>
              </w:rPr>
            </w:pPr>
            <w:r>
              <w:rPr>
                <w:rFonts w:ascii="Times New Roman" w:hAnsi="Times New Roman" w:cs="Times New Roman"/>
                <w:sz w:val="24"/>
                <w:szCs w:val="24"/>
              </w:rPr>
              <w:t>Mazais svilpis</w:t>
            </w:r>
          </w:p>
        </w:tc>
        <w:tc>
          <w:tcPr>
            <w:tcW w:w="2602" w:type="dxa"/>
            <w:gridSpan w:val="2"/>
            <w:tcBorders>
              <w:left w:val="nil"/>
            </w:tcBorders>
          </w:tcPr>
          <w:p w:rsidRPr="003D314A" w:rsidR="00837E0F" w:rsidP="00DE5D8E" w:rsidRDefault="00837E0F" w14:paraId="653FC53A" w14:textId="77777777">
            <w:pPr>
              <w:spacing w:line="276" w:lineRule="auto"/>
              <w:rPr>
                <w:rFonts w:ascii="Times New Roman" w:hAnsi="Times New Roman" w:cs="Times New Roman"/>
                <w:i/>
                <w:iCs/>
                <w:sz w:val="24"/>
                <w:szCs w:val="24"/>
              </w:rPr>
            </w:pPr>
            <w:r>
              <w:rPr>
                <w:rFonts w:ascii="Times New Roman" w:hAnsi="Times New Roman" w:cs="Times New Roman"/>
                <w:i/>
                <w:iCs/>
                <w:sz w:val="24"/>
                <w:szCs w:val="24"/>
              </w:rPr>
              <w:t>Carpodacus erythrinus</w:t>
            </w:r>
          </w:p>
        </w:tc>
        <w:tc>
          <w:tcPr>
            <w:tcW w:w="2700" w:type="dxa"/>
          </w:tcPr>
          <w:p w:rsidR="00837E0F" w:rsidP="00DE5D8E" w:rsidRDefault="00837E0F" w14:paraId="5A7E231A"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15–50 </w:t>
            </w:r>
          </w:p>
        </w:tc>
        <w:tc>
          <w:tcPr>
            <w:tcW w:w="2700" w:type="dxa"/>
          </w:tcPr>
          <w:p w:rsidR="00837E0F" w:rsidP="00DE5D8E" w:rsidRDefault="00837E0F" w14:paraId="34157EE7" w14:textId="77777777">
            <w:pPr>
              <w:spacing w:line="276" w:lineRule="auto"/>
              <w:jc w:val="center"/>
              <w:rPr>
                <w:rFonts w:ascii="Times New Roman" w:hAnsi="Times New Roman" w:cs="Times New Roman"/>
                <w:sz w:val="24"/>
                <w:szCs w:val="24"/>
              </w:rPr>
            </w:pPr>
            <w:r>
              <w:rPr>
                <w:rFonts w:ascii="Times New Roman" w:hAnsi="Times New Roman" w:cs="Times New Roman"/>
                <w:sz w:val="24"/>
                <w:szCs w:val="24"/>
              </w:rPr>
              <w:t>10–15</w:t>
            </w:r>
          </w:p>
        </w:tc>
      </w:tr>
    </w:tbl>
    <w:p w:rsidR="00837E0F" w:rsidP="00DE5D8E" w:rsidRDefault="00837E0F" w14:paraId="0851FEBC" w14:textId="1A7A5EF0">
      <w:pPr>
        <w:spacing w:after="0" w:line="276" w:lineRule="auto"/>
        <w:rPr>
          <w:rFonts w:ascii="Times New Roman" w:hAnsi="Times New Roman" w:cs="Times New Roman"/>
          <w:b/>
          <w:bCs/>
          <w:sz w:val="24"/>
          <w:szCs w:val="24"/>
          <w:shd w:val="clear" w:color="auto" w:fill="FFFFFF"/>
        </w:rPr>
      </w:pPr>
      <w:r w:rsidRPr="00D26D70">
        <w:rPr>
          <w:rFonts w:ascii="Times New Roman" w:hAnsi="Times New Roman" w:cs="Times New Roman"/>
          <w:sz w:val="24"/>
          <w:szCs w:val="24"/>
        </w:rPr>
        <w:t>* sugas, ku</w:t>
      </w:r>
      <w:r w:rsidR="008137BC">
        <w:rPr>
          <w:rFonts w:ascii="Times New Roman" w:hAnsi="Times New Roman" w:cs="Times New Roman"/>
          <w:sz w:val="24"/>
          <w:szCs w:val="24"/>
        </w:rPr>
        <w:t>r</w:t>
      </w:r>
      <w:r w:rsidRPr="00D26D70">
        <w:rPr>
          <w:rFonts w:ascii="Times New Roman" w:hAnsi="Times New Roman" w:cs="Times New Roman"/>
          <w:sz w:val="24"/>
          <w:szCs w:val="24"/>
        </w:rPr>
        <w:t>u kaut viena pā</w:t>
      </w:r>
      <w:r w:rsidR="00363221">
        <w:rPr>
          <w:rFonts w:ascii="Times New Roman" w:hAnsi="Times New Roman" w:cs="Times New Roman"/>
          <w:sz w:val="24"/>
          <w:szCs w:val="24"/>
        </w:rPr>
        <w:t>r</w:t>
      </w:r>
      <w:r w:rsidRPr="00D26D70">
        <w:rPr>
          <w:rFonts w:ascii="Times New Roman" w:hAnsi="Times New Roman" w:cs="Times New Roman"/>
          <w:sz w:val="24"/>
          <w:szCs w:val="24"/>
        </w:rPr>
        <w:t>a</w:t>
      </w:r>
      <w:r w:rsidR="00D238A4">
        <w:rPr>
          <w:rFonts w:ascii="Times New Roman" w:hAnsi="Times New Roman" w:cs="Times New Roman"/>
          <w:sz w:val="24"/>
          <w:szCs w:val="24"/>
        </w:rPr>
        <w:t xml:space="preserve"> ligzdošana kvalificē te</w:t>
      </w:r>
      <w:r w:rsidRPr="00D26D70">
        <w:rPr>
          <w:rFonts w:ascii="Times New Roman" w:hAnsi="Times New Roman" w:cs="Times New Roman"/>
          <w:sz w:val="24"/>
          <w:szCs w:val="24"/>
        </w:rPr>
        <w:t>ritoriju putnu BVZ statusam</w:t>
      </w:r>
      <w:r w:rsidR="00714298">
        <w:rPr>
          <w:rFonts w:ascii="Times New Roman" w:hAnsi="Times New Roman" w:cs="Times New Roman"/>
          <w:sz w:val="24"/>
          <w:szCs w:val="24"/>
        </w:rPr>
        <w:t xml:space="preserve"> </w:t>
      </w:r>
      <w:r w:rsidRPr="00D238A4" w:rsidR="00D238A4">
        <w:rPr>
          <w:rFonts w:ascii="Times New Roman" w:hAnsi="Times New Roman" w:cs="Times New Roman"/>
          <w:sz w:val="24"/>
          <w:szCs w:val="24"/>
        </w:rPr>
        <w:t>(Auniņš A. 2013.)</w:t>
      </w:r>
      <w:r w:rsidR="00D238A4">
        <w:rPr>
          <w:rFonts w:ascii="Times New Roman" w:hAnsi="Times New Roman" w:cs="Times New Roman"/>
          <w:sz w:val="24"/>
          <w:szCs w:val="24"/>
        </w:rPr>
        <w:t>.</w:t>
      </w:r>
    </w:p>
    <w:p w:rsidR="00D238A4" w:rsidP="00DE5D8E" w:rsidRDefault="00D238A4" w14:paraId="4A04052C" w14:textId="77777777">
      <w:pPr>
        <w:spacing w:after="0" w:line="276" w:lineRule="auto"/>
        <w:jc w:val="center"/>
        <w:rPr>
          <w:rFonts w:ascii="Times New Roman" w:hAnsi="Times New Roman" w:cs="Times New Roman"/>
          <w:b/>
          <w:bCs/>
          <w:sz w:val="24"/>
          <w:szCs w:val="24"/>
          <w:shd w:val="clear" w:color="auto" w:fill="FFFFFF"/>
        </w:rPr>
      </w:pPr>
    </w:p>
    <w:p w:rsidR="00912B9A" w:rsidP="00DE5D8E" w:rsidRDefault="00912B9A" w14:paraId="3DA34107" w14:textId="3D084B21">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Kā nozīmīgā</w:t>
      </w:r>
      <w:r w:rsidR="005561C0">
        <w:rPr>
          <w:rFonts w:ascii="Times New Roman" w:hAnsi="Times New Roman" w:cs="Times New Roman"/>
          <w:color w:val="000000" w:themeColor="text1"/>
          <w:sz w:val="24"/>
          <w:szCs w:val="24"/>
        </w:rPr>
        <w:t xml:space="preserve"> putnu sugu </w:t>
      </w:r>
      <w:r w:rsidRPr="005561C0" w:rsidR="005561C0">
        <w:rPr>
          <w:rFonts w:ascii="Times New Roman" w:hAnsi="Times New Roman" w:cs="Times New Roman"/>
          <w:b/>
          <w:color w:val="000000" w:themeColor="text1"/>
          <w:sz w:val="24"/>
          <w:szCs w:val="24"/>
        </w:rPr>
        <w:t>sociāli ekonomiskā vērtība</w:t>
      </w:r>
      <w:r w:rsidR="005561C0">
        <w:rPr>
          <w:rFonts w:ascii="Times New Roman" w:hAnsi="Times New Roman" w:cs="Times New Roman"/>
          <w:color w:val="000000" w:themeColor="text1"/>
          <w:sz w:val="24"/>
          <w:szCs w:val="24"/>
        </w:rPr>
        <w:t xml:space="preserve"> jāatzīmē putnu vērošanas tūrisms, ko veicina Silzemnieku un Vīsraga skatu torņi. DL teritorija tiek izmantota </w:t>
      </w:r>
      <w:r w:rsidR="008A2C46">
        <w:rPr>
          <w:rFonts w:ascii="Times New Roman" w:hAnsi="Times New Roman" w:cs="Times New Roman"/>
          <w:color w:val="000000" w:themeColor="text1"/>
          <w:sz w:val="24"/>
          <w:szCs w:val="24"/>
        </w:rPr>
        <w:t xml:space="preserve">arī </w:t>
      </w:r>
      <w:r w:rsidR="005561C0">
        <w:rPr>
          <w:rFonts w:ascii="Times New Roman" w:hAnsi="Times New Roman" w:cs="Times New Roman"/>
          <w:color w:val="000000" w:themeColor="text1"/>
          <w:sz w:val="24"/>
          <w:szCs w:val="24"/>
        </w:rPr>
        <w:t>ūdensputnu medībām.</w:t>
      </w:r>
    </w:p>
    <w:p w:rsidRPr="00B550D3" w:rsidR="00DE65CD" w:rsidP="00DE5D8E" w:rsidRDefault="00DE65CD" w14:paraId="38648CD9" w14:textId="2EDC4BD6">
      <w:pPr>
        <w:spacing w:after="0" w:line="276" w:lineRule="auto"/>
        <w:jc w:val="both"/>
        <w:rPr>
          <w:rFonts w:ascii="Times New Roman" w:hAnsi="Times New Roman" w:cs="Times New Roman"/>
          <w:b/>
          <w:iCs/>
          <w:color w:val="000000" w:themeColor="text1"/>
          <w:sz w:val="24"/>
          <w:szCs w:val="24"/>
        </w:rPr>
      </w:pPr>
      <w:r w:rsidRPr="00B550D3">
        <w:rPr>
          <w:rFonts w:ascii="Times New Roman" w:hAnsi="Times New Roman" w:cs="Times New Roman"/>
          <w:b/>
          <w:iCs/>
          <w:color w:val="000000" w:themeColor="text1"/>
          <w:sz w:val="24"/>
          <w:szCs w:val="24"/>
        </w:rPr>
        <w:t xml:space="preserve">Ietekmējošie faktori un </w:t>
      </w:r>
      <w:r w:rsidRPr="00B550D3" w:rsidR="008A2C46">
        <w:rPr>
          <w:rFonts w:ascii="Times New Roman" w:hAnsi="Times New Roman" w:cs="Times New Roman"/>
          <w:b/>
          <w:iCs/>
          <w:color w:val="000000" w:themeColor="text1"/>
          <w:sz w:val="24"/>
          <w:szCs w:val="24"/>
        </w:rPr>
        <w:t>laba aizsardzības stāvokļa nodrošināšana</w:t>
      </w:r>
    </w:p>
    <w:p w:rsidRPr="00531469" w:rsidR="00837E0F" w:rsidP="00DE5D8E" w:rsidRDefault="00D238A4" w14:paraId="4CBE168D" w14:textId="3457C64A">
      <w:pPr>
        <w:spacing w:after="0" w:line="276" w:lineRule="auto"/>
        <w:ind w:firstLine="567"/>
        <w:jc w:val="both"/>
        <w:rPr>
          <w:rFonts w:ascii="Times New Roman" w:hAnsi="Times New Roman" w:cs="Times New Roman"/>
          <w:sz w:val="24"/>
          <w:szCs w:val="24"/>
        </w:rPr>
      </w:pPr>
      <w:r w:rsidRPr="00D238A4">
        <w:rPr>
          <w:rFonts w:ascii="Times New Roman" w:hAnsi="Times New Roman" w:cs="Times New Roman"/>
          <w:sz w:val="24"/>
          <w:szCs w:val="24"/>
        </w:rPr>
        <w:t>DL “Burtnieka ezera pļavas”</w:t>
      </w:r>
      <w:r>
        <w:rPr>
          <w:rFonts w:ascii="Times New Roman" w:hAnsi="Times New Roman" w:cs="Times New Roman"/>
          <w:sz w:val="24"/>
          <w:szCs w:val="24"/>
        </w:rPr>
        <w:t xml:space="preserve"> putnu </w:t>
      </w:r>
      <w:r w:rsidRPr="00316413" w:rsidR="00837E0F">
        <w:rPr>
          <w:rFonts w:ascii="Times New Roman" w:hAnsi="Times New Roman" w:cs="Times New Roman"/>
          <w:sz w:val="24"/>
          <w:szCs w:val="24"/>
        </w:rPr>
        <w:t xml:space="preserve">faunu ietekmē </w:t>
      </w:r>
      <w:r w:rsidR="00837E0F">
        <w:rPr>
          <w:rFonts w:ascii="Times New Roman" w:hAnsi="Times New Roman" w:cs="Times New Roman"/>
          <w:sz w:val="24"/>
          <w:szCs w:val="24"/>
        </w:rPr>
        <w:t>dažādi</w:t>
      </w:r>
      <w:r w:rsidRPr="00316413" w:rsidR="00837E0F">
        <w:rPr>
          <w:rFonts w:ascii="Times New Roman" w:hAnsi="Times New Roman" w:cs="Times New Roman"/>
          <w:sz w:val="24"/>
          <w:szCs w:val="24"/>
        </w:rPr>
        <w:t xml:space="preserve"> faktori,</w:t>
      </w:r>
      <w:r w:rsidR="00837E0F">
        <w:rPr>
          <w:rFonts w:ascii="Times New Roman" w:hAnsi="Times New Roman" w:cs="Times New Roman"/>
          <w:sz w:val="24"/>
          <w:szCs w:val="24"/>
        </w:rPr>
        <w:t xml:space="preserve"> tomēr vislielākā negatīvā ietekme patlaban visā </w:t>
      </w:r>
      <w:r w:rsidR="0045771A">
        <w:rPr>
          <w:rFonts w:ascii="Times New Roman" w:hAnsi="Times New Roman" w:cs="Times New Roman"/>
          <w:sz w:val="24"/>
          <w:szCs w:val="24"/>
        </w:rPr>
        <w:t>DL</w:t>
      </w:r>
      <w:r w:rsidR="00837E0F">
        <w:rPr>
          <w:rFonts w:ascii="Times New Roman" w:hAnsi="Times New Roman" w:cs="Times New Roman"/>
          <w:sz w:val="24"/>
          <w:szCs w:val="24"/>
        </w:rPr>
        <w:t xml:space="preserve"> ir pļavu aizaugšana ar krūmiem, un dažviet – arī ar niedrēm. Lai gan dažām īpaši aizsargājamām putnu sugām arī šādi biotopi – krūmi un niedrāji</w:t>
      </w:r>
      <w:r w:rsidR="00390169">
        <w:rPr>
          <w:rFonts w:ascii="Times New Roman" w:hAnsi="Times New Roman" w:cs="Times New Roman"/>
          <w:sz w:val="24"/>
          <w:szCs w:val="24"/>
        </w:rPr>
        <w:t xml:space="preserve"> </w:t>
      </w:r>
      <w:r w:rsidR="00390169">
        <w:rPr>
          <w:lang w:val="lv-LV"/>
        </w:rPr>
        <w:t>–</w:t>
      </w:r>
      <w:r w:rsidR="00837E0F">
        <w:rPr>
          <w:rFonts w:ascii="Times New Roman" w:hAnsi="Times New Roman" w:cs="Times New Roman"/>
          <w:sz w:val="24"/>
          <w:szCs w:val="24"/>
        </w:rPr>
        <w:t xml:space="preserve">, ir piemēroti, tomēr lielākajai daļai </w:t>
      </w:r>
      <w:r w:rsidR="008A2C46">
        <w:rPr>
          <w:rFonts w:ascii="Times New Roman" w:hAnsi="Times New Roman" w:cs="Times New Roman"/>
          <w:sz w:val="24"/>
          <w:szCs w:val="24"/>
        </w:rPr>
        <w:t xml:space="preserve">DL </w:t>
      </w:r>
      <w:r w:rsidR="00837E0F">
        <w:rPr>
          <w:rFonts w:ascii="Times New Roman" w:hAnsi="Times New Roman" w:cs="Times New Roman"/>
          <w:sz w:val="24"/>
          <w:szCs w:val="24"/>
        </w:rPr>
        <w:t xml:space="preserve">mērķa sugu, kas arī ir visvairāk apdraudētās Latvijas un Eiropas mērogā, ir vajadzīgas regulāri </w:t>
      </w:r>
      <w:r w:rsidR="008A2C46">
        <w:rPr>
          <w:rFonts w:ascii="Times New Roman" w:hAnsi="Times New Roman" w:cs="Times New Roman"/>
          <w:sz w:val="24"/>
          <w:szCs w:val="24"/>
        </w:rPr>
        <w:t>apsaimniekoti zālāji</w:t>
      </w:r>
      <w:r w:rsidR="00837E0F">
        <w:rPr>
          <w:rFonts w:ascii="Times New Roman" w:hAnsi="Times New Roman" w:cs="Times New Roman"/>
          <w:sz w:val="24"/>
          <w:szCs w:val="24"/>
        </w:rPr>
        <w:t xml:space="preserve">, kur saglabājas </w:t>
      </w:r>
      <w:r w:rsidR="008A2C46">
        <w:rPr>
          <w:rFonts w:ascii="Times New Roman" w:hAnsi="Times New Roman" w:cs="Times New Roman"/>
          <w:sz w:val="24"/>
          <w:szCs w:val="24"/>
        </w:rPr>
        <w:t xml:space="preserve">tiem </w:t>
      </w:r>
      <w:r w:rsidR="00837E0F">
        <w:rPr>
          <w:rFonts w:ascii="Times New Roman" w:hAnsi="Times New Roman" w:cs="Times New Roman"/>
          <w:sz w:val="24"/>
          <w:szCs w:val="24"/>
        </w:rPr>
        <w:t>raksturīgā veģetācija. Pie tam krūmu klātbūtne būtiski paaugstina plēsonības risku uz zemes ligzdojošiem pļavu putniem, kas cieš no vārnveidīgo putnu uzbrukumiem</w:t>
      </w:r>
      <w:r w:rsidRPr="00640180" w:rsidR="00837E0F">
        <w:rPr>
          <w:rFonts w:ascii="Times New Roman" w:hAnsi="Times New Roman" w:cs="Times New Roman"/>
          <w:iCs/>
          <w:sz w:val="24"/>
          <w:szCs w:val="24"/>
        </w:rPr>
        <w:t xml:space="preserve"> </w:t>
      </w:r>
      <w:r w:rsidR="00837E0F">
        <w:rPr>
          <w:rFonts w:ascii="Times New Roman" w:hAnsi="Times New Roman" w:cs="Times New Roman"/>
          <w:iCs/>
          <w:sz w:val="24"/>
          <w:szCs w:val="24"/>
        </w:rPr>
        <w:t>(v</w:t>
      </w:r>
      <w:r w:rsidRPr="00640180" w:rsidR="00837E0F">
        <w:rPr>
          <w:rFonts w:ascii="Times New Roman" w:hAnsi="Times New Roman" w:cs="Times New Roman"/>
          <w:iCs/>
          <w:sz w:val="24"/>
          <w:szCs w:val="24"/>
        </w:rPr>
        <w:t xml:space="preserve">an </w:t>
      </w:r>
      <w:r w:rsidR="00837E0F">
        <w:rPr>
          <w:rFonts w:ascii="Times New Roman" w:hAnsi="Times New Roman" w:cs="Times New Roman"/>
          <w:iCs/>
          <w:sz w:val="24"/>
          <w:szCs w:val="24"/>
        </w:rPr>
        <w:t>d</w:t>
      </w:r>
      <w:r w:rsidRPr="00640180" w:rsidR="00837E0F">
        <w:rPr>
          <w:rFonts w:ascii="Times New Roman" w:hAnsi="Times New Roman" w:cs="Times New Roman"/>
          <w:iCs/>
          <w:sz w:val="24"/>
          <w:szCs w:val="24"/>
        </w:rPr>
        <w:t>er Vliet</w:t>
      </w:r>
      <w:r w:rsidR="00837E0F">
        <w:rPr>
          <w:rFonts w:ascii="Times New Roman" w:hAnsi="Times New Roman" w:cs="Times New Roman"/>
          <w:iCs/>
          <w:sz w:val="24"/>
          <w:szCs w:val="24"/>
        </w:rPr>
        <w:t xml:space="preserve"> et al. 2008)</w:t>
      </w:r>
      <w:r w:rsidR="00837E0F">
        <w:rPr>
          <w:rFonts w:ascii="Times New Roman" w:hAnsi="Times New Roman" w:cs="Times New Roman"/>
          <w:sz w:val="24"/>
          <w:szCs w:val="24"/>
        </w:rPr>
        <w:t xml:space="preserve">. </w:t>
      </w:r>
    </w:p>
    <w:p w:rsidRPr="002B4E37" w:rsidR="00837E0F" w:rsidP="00DE5D8E" w:rsidRDefault="00837E0F" w14:paraId="037448FF" w14:textId="34873847">
      <w:pPr>
        <w:spacing w:after="0" w:line="276" w:lineRule="auto"/>
        <w:jc w:val="both"/>
        <w:rPr>
          <w:rFonts w:ascii="Times New Roman" w:hAnsi="Times New Roman" w:cs="Times New Roman"/>
          <w:i/>
          <w:sz w:val="24"/>
          <w:szCs w:val="24"/>
        </w:rPr>
      </w:pPr>
      <w:r w:rsidRPr="005F1120">
        <w:rPr>
          <w:rFonts w:ascii="Times New Roman" w:hAnsi="Times New Roman" w:cs="Times New Roman"/>
          <w:sz w:val="24"/>
          <w:szCs w:val="24"/>
        </w:rPr>
        <w:t> </w:t>
      </w:r>
      <w:r w:rsidRPr="002B4E37">
        <w:rPr>
          <w:rFonts w:ascii="Times New Roman" w:hAnsi="Times New Roman" w:cs="Times New Roman"/>
          <w:i/>
          <w:sz w:val="24"/>
          <w:szCs w:val="24"/>
        </w:rPr>
        <w:t>Zālāju apsaimniekošana </w:t>
      </w:r>
    </w:p>
    <w:p w:rsidRPr="005F1120" w:rsidR="00837E0F" w:rsidP="00DE5D8E" w:rsidRDefault="00837E0F" w14:paraId="1F21157D" w14:textId="04BDF18F">
      <w:pPr>
        <w:spacing w:after="0" w:line="276" w:lineRule="auto"/>
        <w:ind w:firstLine="720"/>
        <w:jc w:val="both"/>
        <w:rPr>
          <w:rFonts w:ascii="Times New Roman" w:hAnsi="Times New Roman" w:cs="Times New Roman"/>
          <w:sz w:val="24"/>
          <w:szCs w:val="24"/>
        </w:rPr>
      </w:pPr>
      <w:r w:rsidRPr="005F1120">
        <w:rPr>
          <w:rFonts w:ascii="Times New Roman" w:hAnsi="Times New Roman" w:cs="Times New Roman"/>
          <w:sz w:val="24"/>
          <w:szCs w:val="24"/>
        </w:rPr>
        <w:t>Lai saglabātu un uzlabotu putniem piemērotas dzīvotnes, jā</w:t>
      </w:r>
      <w:r>
        <w:rPr>
          <w:rFonts w:ascii="Times New Roman" w:hAnsi="Times New Roman" w:cs="Times New Roman"/>
          <w:sz w:val="24"/>
          <w:szCs w:val="24"/>
        </w:rPr>
        <w:t>nodrošina regulā</w:t>
      </w:r>
      <w:r w:rsidRPr="005F1120">
        <w:rPr>
          <w:rFonts w:ascii="Times New Roman" w:hAnsi="Times New Roman" w:cs="Times New Roman"/>
          <w:sz w:val="24"/>
          <w:szCs w:val="24"/>
        </w:rPr>
        <w:t xml:space="preserve">ra </w:t>
      </w:r>
      <w:r>
        <w:rPr>
          <w:rFonts w:ascii="Times New Roman" w:hAnsi="Times New Roman" w:cs="Times New Roman"/>
          <w:sz w:val="24"/>
          <w:szCs w:val="24"/>
        </w:rPr>
        <w:t>pļavu</w:t>
      </w:r>
      <w:r w:rsidRPr="005F1120">
        <w:rPr>
          <w:rFonts w:ascii="Times New Roman" w:hAnsi="Times New Roman" w:cs="Times New Roman"/>
          <w:sz w:val="24"/>
          <w:szCs w:val="24"/>
        </w:rPr>
        <w:t xml:space="preserve"> apsaimniekošana</w:t>
      </w:r>
      <w:r>
        <w:rPr>
          <w:rFonts w:ascii="Times New Roman" w:hAnsi="Times New Roman" w:cs="Times New Roman"/>
          <w:sz w:val="24"/>
          <w:szCs w:val="24"/>
        </w:rPr>
        <w:t xml:space="preserve">, lai </w:t>
      </w:r>
      <w:r w:rsidRPr="005F1120">
        <w:rPr>
          <w:rFonts w:ascii="Times New Roman" w:hAnsi="Times New Roman" w:cs="Times New Roman"/>
          <w:sz w:val="24"/>
          <w:szCs w:val="24"/>
        </w:rPr>
        <w:t>novēr</w:t>
      </w:r>
      <w:r>
        <w:rPr>
          <w:rFonts w:ascii="Times New Roman" w:hAnsi="Times New Roman" w:cs="Times New Roman"/>
          <w:sz w:val="24"/>
          <w:szCs w:val="24"/>
        </w:rPr>
        <w:t>s</w:t>
      </w:r>
      <w:r w:rsidRPr="005F1120">
        <w:rPr>
          <w:rFonts w:ascii="Times New Roman" w:hAnsi="Times New Roman" w:cs="Times New Roman"/>
          <w:sz w:val="24"/>
          <w:szCs w:val="24"/>
        </w:rPr>
        <w:t>t</w:t>
      </w:r>
      <w:r>
        <w:rPr>
          <w:rFonts w:ascii="Times New Roman" w:hAnsi="Times New Roman" w:cs="Times New Roman"/>
          <w:sz w:val="24"/>
          <w:szCs w:val="24"/>
        </w:rPr>
        <w:t>u</w:t>
      </w:r>
      <w:r w:rsidRPr="005F1120">
        <w:rPr>
          <w:rFonts w:ascii="Times New Roman" w:hAnsi="Times New Roman" w:cs="Times New Roman"/>
          <w:sz w:val="24"/>
          <w:szCs w:val="24"/>
        </w:rPr>
        <w:t xml:space="preserve"> to aizaugšanu ar krūmiem. </w:t>
      </w:r>
      <w:r>
        <w:rPr>
          <w:rFonts w:ascii="Times New Roman" w:hAnsi="Times New Roman" w:cs="Times New Roman"/>
          <w:sz w:val="24"/>
          <w:szCs w:val="24"/>
        </w:rPr>
        <w:t xml:space="preserve">Apsaimniekošana nedrīkst būt vienpusēja – piemēram, tikai </w:t>
      </w:r>
      <w:r w:rsidR="008A2C46">
        <w:rPr>
          <w:rFonts w:ascii="Times New Roman" w:hAnsi="Times New Roman" w:cs="Times New Roman"/>
          <w:sz w:val="24"/>
          <w:szCs w:val="24"/>
        </w:rPr>
        <w:t>no</w:t>
      </w:r>
      <w:r>
        <w:rPr>
          <w:rFonts w:ascii="Times New Roman" w:hAnsi="Times New Roman" w:cs="Times New Roman"/>
          <w:sz w:val="24"/>
          <w:szCs w:val="24"/>
        </w:rPr>
        <w:t>ganīšana, jo ganības nav piemērotas visām putnu sugām. Piemēram, griezei ganības ir biotops no ku</w:t>
      </w:r>
      <w:r w:rsidR="00363221">
        <w:rPr>
          <w:rFonts w:ascii="Times New Roman" w:hAnsi="Times New Roman" w:cs="Times New Roman"/>
          <w:sz w:val="24"/>
          <w:szCs w:val="24"/>
        </w:rPr>
        <w:t>r</w:t>
      </w:r>
      <w:r>
        <w:rPr>
          <w:rFonts w:ascii="Times New Roman" w:hAnsi="Times New Roman" w:cs="Times New Roman"/>
          <w:sz w:val="24"/>
          <w:szCs w:val="24"/>
        </w:rPr>
        <w:t>a griezes izvairās (Keišs 2006). J</w:t>
      </w:r>
      <w:r w:rsidRPr="005F1120">
        <w:rPr>
          <w:rFonts w:ascii="Times New Roman" w:hAnsi="Times New Roman" w:cs="Times New Roman"/>
          <w:sz w:val="24"/>
          <w:szCs w:val="24"/>
        </w:rPr>
        <w:t xml:space="preserve">ānodrošina gan nelieli, gan lielāki ciņaini atvērumi un pastāvīgas mitrzemes ar sekla, dažāda izmēra ūdens ieplakām, kas ir īpaši nozīmīgas pļavu pīlēm un </w:t>
      </w:r>
      <w:r w:rsidRPr="005F1120">
        <w:rPr>
          <w:rFonts w:ascii="Times New Roman" w:hAnsi="Times New Roman" w:cs="Times New Roman"/>
          <w:sz w:val="24"/>
          <w:szCs w:val="24"/>
        </w:rPr>
        <w:t xml:space="preserve">bridējputniem – sugām, kuru populācijas </w:t>
      </w:r>
      <w:r>
        <w:rPr>
          <w:rFonts w:ascii="Times New Roman" w:hAnsi="Times New Roman" w:cs="Times New Roman"/>
          <w:sz w:val="24"/>
          <w:szCs w:val="24"/>
        </w:rPr>
        <w:t>ir īpaši apdraudētas</w:t>
      </w:r>
      <w:r w:rsidRPr="005F1120">
        <w:rPr>
          <w:rFonts w:ascii="Times New Roman" w:hAnsi="Times New Roman" w:cs="Times New Roman"/>
          <w:sz w:val="24"/>
          <w:szCs w:val="24"/>
        </w:rPr>
        <w:t xml:space="preserve"> vai</w:t>
      </w:r>
      <w:r>
        <w:rPr>
          <w:rFonts w:ascii="Times New Roman" w:hAnsi="Times New Roman" w:cs="Times New Roman"/>
          <w:sz w:val="24"/>
          <w:szCs w:val="24"/>
        </w:rPr>
        <w:t xml:space="preserve"> pat</w:t>
      </w:r>
      <w:r w:rsidRPr="005F1120">
        <w:rPr>
          <w:rFonts w:ascii="Times New Roman" w:hAnsi="Times New Roman" w:cs="Times New Roman"/>
          <w:sz w:val="24"/>
          <w:szCs w:val="24"/>
        </w:rPr>
        <w:t xml:space="preserve"> izzudušas</w:t>
      </w:r>
      <w:r>
        <w:rPr>
          <w:rFonts w:ascii="Times New Roman" w:hAnsi="Times New Roman" w:cs="Times New Roman"/>
          <w:sz w:val="24"/>
          <w:szCs w:val="24"/>
        </w:rPr>
        <w:t>, piemēram, melnaj</w:t>
      </w:r>
      <w:r w:rsidR="00D238A4">
        <w:rPr>
          <w:rFonts w:ascii="Times New Roman" w:hAnsi="Times New Roman" w:cs="Times New Roman"/>
          <w:sz w:val="24"/>
          <w:szCs w:val="24"/>
        </w:rPr>
        <w:t xml:space="preserve">ai puskuitalai </w:t>
      </w:r>
      <w:r w:rsidRPr="00DE4ACC">
        <w:rPr>
          <w:rFonts w:ascii="Times New Roman" w:hAnsi="Times New Roman" w:cs="Times New Roman"/>
          <w:i/>
          <w:iCs/>
          <w:sz w:val="24"/>
          <w:szCs w:val="24"/>
        </w:rPr>
        <w:t>Limosa limosa</w:t>
      </w:r>
      <w:r w:rsidRPr="005F1120">
        <w:rPr>
          <w:rFonts w:ascii="Times New Roman" w:hAnsi="Times New Roman" w:cs="Times New Roman"/>
          <w:sz w:val="24"/>
          <w:szCs w:val="24"/>
        </w:rPr>
        <w:t>. </w:t>
      </w:r>
    </w:p>
    <w:p w:rsidRPr="002B4E37" w:rsidR="00837E0F" w:rsidP="00DE5D8E" w:rsidRDefault="00837E0F" w14:paraId="5EF6C8A4" w14:textId="6886D041">
      <w:pPr>
        <w:spacing w:after="0" w:line="276" w:lineRule="auto"/>
        <w:rPr>
          <w:rFonts w:ascii="Times New Roman" w:hAnsi="Times New Roman" w:cs="Times New Roman"/>
          <w:i/>
          <w:sz w:val="24"/>
          <w:szCs w:val="24"/>
        </w:rPr>
      </w:pPr>
      <w:r w:rsidRPr="005F1120">
        <w:rPr>
          <w:rFonts w:ascii="Times New Roman" w:hAnsi="Times New Roman" w:cs="Times New Roman"/>
          <w:sz w:val="24"/>
          <w:szCs w:val="24"/>
        </w:rPr>
        <w:t> </w:t>
      </w:r>
      <w:r w:rsidRPr="002B4E37">
        <w:rPr>
          <w:rFonts w:ascii="Times New Roman" w:hAnsi="Times New Roman" w:cs="Times New Roman"/>
          <w:i/>
          <w:sz w:val="24"/>
          <w:szCs w:val="24"/>
        </w:rPr>
        <w:t>Informatīvu slēpņu izveide </w:t>
      </w:r>
    </w:p>
    <w:p w:rsidRPr="001A52EB" w:rsidR="001A52EB" w:rsidP="00DE5D8E" w:rsidRDefault="00DE5D8E" w14:paraId="2FD04F0D" w14:textId="7FAF605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DL</w:t>
      </w:r>
      <w:r w:rsidRPr="65F8F4DC" w:rsidR="3503A8B6">
        <w:rPr>
          <w:rFonts w:ascii="Times New Roman" w:hAnsi="Times New Roman" w:cs="Times New Roman"/>
          <w:sz w:val="24"/>
          <w:szCs w:val="24"/>
        </w:rPr>
        <w:t xml:space="preserve"> malās ieteicams izveidot slēpņus, kas paredzēti putnu un dzīvnieku vērošanai un fotografēšanai, netraucējot tos. Slēpņos un</w:t>
      </w:r>
      <w:r w:rsidRPr="65F8F4DC" w:rsidR="3436285B">
        <w:rPr>
          <w:rFonts w:ascii="Times New Roman" w:hAnsi="Times New Roman" w:cs="Times New Roman"/>
          <w:sz w:val="24"/>
          <w:szCs w:val="24"/>
        </w:rPr>
        <w:t xml:space="preserve"> </w:t>
      </w:r>
      <w:r w:rsidRPr="65F8F4DC" w:rsidR="3503A8B6">
        <w:rPr>
          <w:rFonts w:ascii="Times New Roman" w:hAnsi="Times New Roman" w:cs="Times New Roman"/>
          <w:sz w:val="24"/>
          <w:szCs w:val="24"/>
        </w:rPr>
        <w:t xml:space="preserve">to apkārtnē jāizvieto izglītojoša informācija par </w:t>
      </w:r>
      <w:r>
        <w:rPr>
          <w:rFonts w:ascii="Times New Roman" w:hAnsi="Times New Roman" w:cs="Times New Roman"/>
          <w:sz w:val="24"/>
          <w:szCs w:val="24"/>
        </w:rPr>
        <w:t>DL</w:t>
      </w:r>
      <w:r w:rsidRPr="65F8F4DC" w:rsidR="3503A8B6">
        <w:rPr>
          <w:rFonts w:ascii="Times New Roman" w:hAnsi="Times New Roman" w:cs="Times New Roman"/>
          <w:sz w:val="24"/>
          <w:szCs w:val="24"/>
        </w:rPr>
        <w:t xml:space="preserve"> vērtībām, putnu daudzveidību, to dzīves ciklu un aizsardzības nepieciešamību. Slēpņi veicinātu sabiedrības izpratni par putnu aizsardzību un </w:t>
      </w:r>
      <w:r>
        <w:rPr>
          <w:rFonts w:ascii="Times New Roman" w:hAnsi="Times New Roman" w:cs="Times New Roman"/>
          <w:sz w:val="24"/>
          <w:szCs w:val="24"/>
        </w:rPr>
        <w:t>DL</w:t>
      </w:r>
      <w:r w:rsidRPr="65F8F4DC" w:rsidR="3503A8B6">
        <w:rPr>
          <w:rFonts w:ascii="Times New Roman" w:hAnsi="Times New Roman" w:cs="Times New Roman"/>
          <w:sz w:val="24"/>
          <w:szCs w:val="24"/>
        </w:rPr>
        <w:t xml:space="preserve"> nozīmi, vienlaikus nodrošinot iespēju cilvēkiem baudīt dabas vērošanu un fotografēšanu. Slēpņi ir daudz labāk piemēroti arī neprofesionālu dabas mīļotāju vajadzībām, ja salīdzina tos ar putnu torņiem. Respektīvi – no torņiem varbūt gan paveras skats uz plašāku apkārtni, bet putnus no tiem bez teleskopa saskatīt ir grūti, jo putni baidās no cilvēkiem. Slēpņos, ja tie veiksmīgi iekārtoti, putni pat nepamana cilvēka klātbūtni un tos var vērot tuvā attālumā. Šādi slēpņi dabas tūrismā jau tiek veiksmīgi pielietoti daudzās valstīs, piemēram, Vācijā, Nīderlandē un Lielbritānijā. Slēpņu izveide kopā ar vispārējās dabas tūrisma infrastruktūras attīstību un varētu sniegt arī ieguldījumu reģiona ekonomikā. </w:t>
      </w:r>
    </w:p>
    <w:p w:rsidR="001A52EB" w:rsidP="00DE5D8E" w:rsidRDefault="001A52EB" w14:paraId="62182671" w14:textId="77777777">
      <w:pPr>
        <w:spacing w:after="0" w:line="276" w:lineRule="auto"/>
        <w:ind w:firstLine="567"/>
        <w:jc w:val="both"/>
        <w:rPr>
          <w:rFonts w:ascii="Times New Roman" w:hAnsi="Times New Roman" w:cs="Times New Roman"/>
          <w:sz w:val="24"/>
          <w:szCs w:val="24"/>
        </w:rPr>
        <w:sectPr w:rsidR="001A52EB" w:rsidSect="004C5D28">
          <w:pgSz w:w="12240" w:h="15840" w:orient="portrait"/>
          <w:pgMar w:top="1134" w:right="1134" w:bottom="1134" w:left="1134" w:header="709" w:footer="709" w:gutter="0"/>
          <w:cols w:space="708"/>
          <w:docGrid w:linePitch="360"/>
          <w:headerReference w:type="default" r:id="Rd1b50371f5104f15"/>
        </w:sectPr>
      </w:pPr>
    </w:p>
    <w:p w:rsidRPr="00F51407" w:rsidR="00C126A0" w:rsidP="00DE5D8E" w:rsidRDefault="007D175E" w14:paraId="0511302C" w14:textId="2F943021">
      <w:pPr>
        <w:spacing w:after="0" w:line="276" w:lineRule="auto"/>
        <w:jc w:val="right"/>
        <w:rPr>
          <w:rFonts w:ascii="Times New Roman" w:hAnsi="Times New Roman"/>
          <w:sz w:val="24"/>
          <w:szCs w:val="24"/>
        </w:rPr>
      </w:pPr>
      <w:r w:rsidRPr="007D175E">
        <w:rPr>
          <w:rFonts w:ascii="Times New Roman" w:hAnsi="Times New Roman"/>
          <w:sz w:val="24"/>
          <w:szCs w:val="24"/>
        </w:rPr>
        <w:t>2.4.4.</w:t>
      </w:r>
      <w:r w:rsidR="00C126A0">
        <w:rPr>
          <w:rFonts w:ascii="Times New Roman" w:hAnsi="Times New Roman"/>
          <w:sz w:val="24"/>
          <w:szCs w:val="24"/>
        </w:rPr>
        <w:t>2</w:t>
      </w:r>
      <w:r w:rsidRPr="00F51407" w:rsidR="00C126A0">
        <w:rPr>
          <w:rFonts w:ascii="Times New Roman" w:hAnsi="Times New Roman"/>
          <w:sz w:val="24"/>
          <w:szCs w:val="24"/>
        </w:rPr>
        <w:t>.</w:t>
      </w:r>
      <w:r w:rsidR="00C126A0">
        <w:rPr>
          <w:rFonts w:ascii="Times New Roman" w:hAnsi="Times New Roman"/>
          <w:sz w:val="24"/>
          <w:szCs w:val="24"/>
        </w:rPr>
        <w:t xml:space="preserve"> </w:t>
      </w:r>
      <w:r w:rsidRPr="00F51407" w:rsidR="00C126A0">
        <w:rPr>
          <w:rFonts w:ascii="Times New Roman" w:hAnsi="Times New Roman"/>
          <w:sz w:val="24"/>
          <w:szCs w:val="24"/>
        </w:rPr>
        <w:t>tabula</w:t>
      </w:r>
    </w:p>
    <w:p w:rsidR="00C126A0" w:rsidP="00DE5D8E" w:rsidRDefault="00C126A0" w14:paraId="7F71B59D" w14:textId="2A44BE2D">
      <w:pPr>
        <w:spacing w:after="0" w:line="276" w:lineRule="auto"/>
        <w:jc w:val="center"/>
        <w:rPr>
          <w:rFonts w:ascii="Times New Roman" w:hAnsi="Times New Roman"/>
          <w:bCs/>
          <w:sz w:val="24"/>
          <w:szCs w:val="24"/>
        </w:rPr>
      </w:pPr>
      <w:r w:rsidRPr="00637324">
        <w:rPr>
          <w:rFonts w:ascii="Times New Roman" w:hAnsi="Times New Roman"/>
          <w:bCs/>
          <w:sz w:val="24"/>
          <w:szCs w:val="24"/>
        </w:rPr>
        <w:t>Īpaši aizsargājamās putnu sugas</w:t>
      </w:r>
      <w:r>
        <w:rPr>
          <w:rFonts w:ascii="Times New Roman" w:hAnsi="Times New Roman"/>
          <w:bCs/>
          <w:sz w:val="24"/>
          <w:szCs w:val="24"/>
        </w:rPr>
        <w:t xml:space="preserve">, kas jebkad konstatētas </w:t>
      </w:r>
      <w:r w:rsidR="00B657F3">
        <w:rPr>
          <w:rFonts w:ascii="Times New Roman" w:hAnsi="Times New Roman"/>
          <w:bCs/>
          <w:sz w:val="24"/>
          <w:szCs w:val="24"/>
        </w:rPr>
        <w:t>DL “</w:t>
      </w:r>
      <w:r>
        <w:rPr>
          <w:rFonts w:ascii="Times New Roman" w:hAnsi="Times New Roman"/>
          <w:bCs/>
          <w:sz w:val="24"/>
          <w:szCs w:val="24"/>
        </w:rPr>
        <w:t>Burtniek</w:t>
      </w:r>
      <w:r w:rsidR="00B657F3">
        <w:rPr>
          <w:rFonts w:ascii="Times New Roman" w:hAnsi="Times New Roman"/>
          <w:bCs/>
          <w:sz w:val="24"/>
          <w:szCs w:val="24"/>
        </w:rPr>
        <w:t>a</w:t>
      </w:r>
      <w:r>
        <w:rPr>
          <w:rFonts w:ascii="Times New Roman" w:hAnsi="Times New Roman"/>
          <w:bCs/>
          <w:sz w:val="24"/>
          <w:szCs w:val="24"/>
        </w:rPr>
        <w:t xml:space="preserve"> ezera pļav</w:t>
      </w:r>
      <w:r w:rsidR="00B657F3">
        <w:rPr>
          <w:rFonts w:ascii="Times New Roman" w:hAnsi="Times New Roman"/>
          <w:bCs/>
          <w:sz w:val="24"/>
          <w:szCs w:val="24"/>
        </w:rPr>
        <w:t>as”</w:t>
      </w:r>
      <w:r w:rsidRPr="00637324">
        <w:rPr>
          <w:rFonts w:ascii="Times New Roman" w:hAnsi="Times New Roman"/>
          <w:bCs/>
          <w:sz w:val="24"/>
          <w:szCs w:val="24"/>
        </w:rPr>
        <w:t xml:space="preserve"> teritorijā,</w:t>
      </w:r>
    </w:p>
    <w:p w:rsidR="00C126A0" w:rsidP="00DE5D8E" w:rsidRDefault="00C126A0" w14:paraId="485139A0" w14:textId="77777777">
      <w:pPr>
        <w:spacing w:after="0" w:line="276" w:lineRule="auto"/>
        <w:jc w:val="center"/>
        <w:rPr>
          <w:rFonts w:ascii="Times New Roman" w:hAnsi="Times New Roman"/>
          <w:b/>
          <w:sz w:val="24"/>
          <w:szCs w:val="24"/>
        </w:rPr>
      </w:pPr>
      <w:r w:rsidRPr="00637324">
        <w:rPr>
          <w:rFonts w:ascii="Times New Roman" w:hAnsi="Times New Roman"/>
          <w:bCs/>
          <w:sz w:val="24"/>
          <w:szCs w:val="24"/>
        </w:rPr>
        <w:t>to aizsardzības statuss un populāciju lielum</w:t>
      </w:r>
      <w:r>
        <w:rPr>
          <w:rFonts w:ascii="Times New Roman" w:hAnsi="Times New Roman"/>
          <w:bCs/>
          <w:sz w:val="24"/>
          <w:szCs w:val="24"/>
        </w:rPr>
        <w:t>a vērtējums 2024. gadā</w:t>
      </w:r>
    </w:p>
    <w:p w:rsidRPr="00F51407" w:rsidR="00C126A0" w:rsidP="00DE5D8E" w:rsidRDefault="00C126A0" w14:paraId="6F1C970C" w14:textId="77777777">
      <w:pPr>
        <w:spacing w:after="0" w:line="276" w:lineRule="auto"/>
        <w:jc w:val="center"/>
        <w:rPr>
          <w:rFonts w:ascii="Times New Roman" w:hAnsi="Times New Roman"/>
          <w:b/>
          <w:sz w:val="24"/>
          <w:szCs w:val="24"/>
        </w:rPr>
      </w:pPr>
    </w:p>
    <w:tbl>
      <w:tblPr>
        <w:tblW w:w="14884" w:type="dxa"/>
        <w:tblInd w:w="-714" w:type="dxa"/>
        <w:tblLayout w:type="fixed"/>
        <w:tblCellMar>
          <w:left w:w="10" w:type="dxa"/>
          <w:right w:w="10" w:type="dxa"/>
        </w:tblCellMar>
        <w:tblLook w:val="04A0" w:firstRow="1" w:lastRow="0" w:firstColumn="1" w:lastColumn="0" w:noHBand="0" w:noVBand="1"/>
      </w:tblPr>
      <w:tblGrid>
        <w:gridCol w:w="567"/>
        <w:gridCol w:w="1276"/>
        <w:gridCol w:w="142"/>
        <w:gridCol w:w="142"/>
        <w:gridCol w:w="142"/>
        <w:gridCol w:w="1842"/>
        <w:gridCol w:w="142"/>
        <w:gridCol w:w="142"/>
        <w:gridCol w:w="142"/>
        <w:gridCol w:w="1134"/>
        <w:gridCol w:w="1134"/>
        <w:gridCol w:w="1275"/>
        <w:gridCol w:w="1134"/>
        <w:gridCol w:w="1276"/>
        <w:gridCol w:w="1559"/>
        <w:gridCol w:w="1418"/>
        <w:gridCol w:w="1417"/>
      </w:tblGrid>
      <w:tr w:rsidRPr="00EF786A" w:rsidR="00C126A0" w:rsidTr="00C126A0" w14:paraId="6CF71CB6" w14:textId="77777777">
        <w:tc>
          <w:tcPr>
            <w:tcW w:w="56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F786A" w:rsidR="00C126A0" w:rsidP="00DE5D8E" w:rsidRDefault="00C126A0" w14:paraId="36DBA517" w14:textId="77777777">
            <w:pPr>
              <w:autoSpaceDE w:val="0"/>
              <w:spacing w:after="0" w:line="276" w:lineRule="auto"/>
              <w:jc w:val="center"/>
              <w:rPr>
                <w:rFonts w:ascii="Times New Roman" w:hAnsi="Times New Roman"/>
                <w:bCs/>
              </w:rPr>
            </w:pPr>
            <w:r w:rsidRPr="00EF786A">
              <w:rPr>
                <w:rFonts w:ascii="Times New Roman" w:hAnsi="Times New Roman"/>
                <w:bCs/>
              </w:rPr>
              <w:t>Nr.p.k.</w:t>
            </w:r>
          </w:p>
        </w:tc>
        <w:tc>
          <w:tcPr>
            <w:tcW w:w="1702" w:type="dxa"/>
            <w:gridSpan w:val="4"/>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F786A" w:rsidR="00C126A0" w:rsidP="00DE5D8E" w:rsidRDefault="00C126A0" w14:paraId="23593567" w14:textId="77777777">
            <w:pPr>
              <w:autoSpaceDE w:val="0"/>
              <w:spacing w:after="0" w:line="276" w:lineRule="auto"/>
              <w:jc w:val="both"/>
              <w:rPr>
                <w:rFonts w:ascii="Times New Roman" w:hAnsi="Times New Roman"/>
                <w:bCs/>
              </w:rPr>
            </w:pPr>
            <w:r w:rsidRPr="00EF786A">
              <w:rPr>
                <w:rFonts w:ascii="Times New Roman" w:hAnsi="Times New Roman"/>
                <w:bCs/>
              </w:rPr>
              <w:t xml:space="preserve">Sugas nosaukums latviski </w:t>
            </w:r>
          </w:p>
        </w:tc>
        <w:tc>
          <w:tcPr>
            <w:tcW w:w="184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F786A" w:rsidR="00C126A0" w:rsidP="00DE5D8E" w:rsidRDefault="00C126A0" w14:paraId="30628649" w14:textId="77777777">
            <w:pPr>
              <w:autoSpaceDE w:val="0"/>
              <w:spacing w:after="0" w:line="276" w:lineRule="auto"/>
              <w:jc w:val="both"/>
            </w:pPr>
            <w:r w:rsidRPr="00EF786A">
              <w:rPr>
                <w:rFonts w:ascii="Times New Roman" w:hAnsi="Times New Roman"/>
                <w:bCs/>
              </w:rPr>
              <w:t>Sugas nosaukums latīniski (atbilstoši Putnu direktīvas ziņojumam 2013.-2018.)</w:t>
            </w:r>
          </w:p>
        </w:tc>
        <w:tc>
          <w:tcPr>
            <w:tcW w:w="2694"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F786A" w:rsidR="00C126A0" w:rsidP="00DE5D8E" w:rsidRDefault="00C126A0" w14:paraId="4EC67E81" w14:textId="77777777">
            <w:pPr>
              <w:autoSpaceDE w:val="0"/>
              <w:spacing w:after="0" w:line="276" w:lineRule="auto"/>
              <w:jc w:val="both"/>
              <w:rPr>
                <w:rFonts w:ascii="Times New Roman" w:hAnsi="Times New Roman"/>
                <w:bCs/>
              </w:rPr>
            </w:pPr>
            <w:r w:rsidRPr="00EF786A">
              <w:rPr>
                <w:rFonts w:ascii="Times New Roman" w:hAnsi="Times New Roman"/>
                <w:bCs/>
              </w:rPr>
              <w:t>Sugas aizsardzības statuss valstī</w:t>
            </w:r>
          </w:p>
        </w:tc>
        <w:tc>
          <w:tcPr>
            <w:tcW w:w="127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F786A" w:rsidR="00C126A0" w:rsidP="00DE5D8E" w:rsidRDefault="00C126A0" w14:paraId="2FEFE87E" w14:textId="77777777">
            <w:pPr>
              <w:autoSpaceDE w:val="0"/>
              <w:spacing w:after="0" w:line="276" w:lineRule="auto"/>
              <w:jc w:val="center"/>
            </w:pPr>
            <w:r w:rsidRPr="00EF786A">
              <w:rPr>
                <w:rFonts w:ascii="Times New Roman" w:hAnsi="Times New Roman"/>
                <w:bCs/>
              </w:rPr>
              <w:t>Putniem nozīmīgās vietas kvalificējoša suga teritorijā</w:t>
            </w:r>
            <w:r w:rsidRPr="00EF786A">
              <w:rPr>
                <w:rStyle w:val="FootnoteReference"/>
                <w:rFonts w:ascii="Times New Roman" w:hAnsi="Times New Roman"/>
                <w:bCs/>
              </w:rPr>
              <w:footnoteReference w:id="5"/>
            </w:r>
          </w:p>
        </w:tc>
        <w:tc>
          <w:tcPr>
            <w:tcW w:w="1134" w:type="dxa"/>
            <w:vMerge w:val="restart"/>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EF786A" w:rsidR="00C126A0" w:rsidP="00DE5D8E" w:rsidRDefault="00C126A0" w14:paraId="21B6E425" w14:textId="77777777">
            <w:pPr>
              <w:autoSpaceDE w:val="0"/>
              <w:spacing w:after="0" w:line="276" w:lineRule="auto"/>
            </w:pPr>
            <w:r w:rsidRPr="00EF786A">
              <w:rPr>
                <w:rFonts w:ascii="Times New Roman" w:hAnsi="Times New Roman"/>
                <w:bCs/>
              </w:rPr>
              <w:t>Putnu populācijas īstermiņa/ilgtermiņa tendence valstī (atbilstoši Putnu direktīvas ziņojumam 2013.-2018.</w:t>
            </w:r>
            <w:r w:rsidRPr="00EF786A">
              <w:rPr>
                <w:rStyle w:val="FootnoteReference"/>
                <w:rFonts w:ascii="Times New Roman" w:hAnsi="Times New Roman"/>
                <w:bCs/>
              </w:rPr>
              <w:footnoteReference w:id="6"/>
            </w:r>
            <w:r w:rsidRPr="00EF786A">
              <w:rPr>
                <w:rFonts w:ascii="Times New Roman" w:hAnsi="Times New Roman"/>
                <w:bCs/>
              </w:rPr>
              <w:t>)</w:t>
            </w:r>
          </w:p>
        </w:tc>
        <w:tc>
          <w:tcPr>
            <w:tcW w:w="1276" w:type="dxa"/>
            <w:vMerge w:val="restart"/>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EF786A" w:rsidR="00C126A0" w:rsidP="00DE5D8E" w:rsidRDefault="00C126A0" w14:paraId="005B2607" w14:textId="77777777">
            <w:pPr>
              <w:autoSpaceDE w:val="0"/>
              <w:spacing w:after="0" w:line="276" w:lineRule="auto"/>
            </w:pPr>
            <w:r w:rsidRPr="00EF786A">
              <w:rPr>
                <w:rFonts w:ascii="Times New Roman" w:hAnsi="Times New Roman"/>
                <w:bCs/>
              </w:rPr>
              <w:t>Putnu populācijas aizsardzības stāvoklis Latvijā (atbilstoši IUCN kategorijām</w:t>
            </w:r>
            <w:r w:rsidRPr="00EF786A">
              <w:rPr>
                <w:rStyle w:val="FootnoteReference"/>
                <w:rFonts w:ascii="Times New Roman" w:hAnsi="Times New Roman"/>
                <w:bCs/>
              </w:rPr>
              <w:footnoteReference w:id="7"/>
            </w:r>
            <w:r w:rsidRPr="00EF786A">
              <w:rPr>
                <w:rFonts w:ascii="Times New Roman" w:hAnsi="Times New Roman"/>
                <w:bCs/>
              </w:rPr>
              <w:t>)</w:t>
            </w:r>
          </w:p>
        </w:tc>
        <w:tc>
          <w:tcPr>
            <w:tcW w:w="1559" w:type="dxa"/>
            <w:vMerge w:val="restart"/>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EF786A" w:rsidR="00C126A0" w:rsidP="00DE5D8E" w:rsidRDefault="00C126A0" w14:paraId="43CE9211" w14:textId="77777777">
            <w:pPr>
              <w:autoSpaceDE w:val="0"/>
              <w:spacing w:after="0" w:line="276" w:lineRule="auto"/>
              <w:rPr>
                <w:rFonts w:ascii="Times New Roman" w:hAnsi="Times New Roman"/>
                <w:bCs/>
              </w:rPr>
            </w:pPr>
            <w:r w:rsidRPr="00EF786A">
              <w:rPr>
                <w:rFonts w:ascii="Times New Roman" w:hAnsi="Times New Roman"/>
                <w:bCs/>
              </w:rPr>
              <w:t>Sugas populācijas</w:t>
            </w:r>
          </w:p>
          <w:p w:rsidRPr="00EF786A" w:rsidR="00C126A0" w:rsidP="00DE5D8E" w:rsidRDefault="00C126A0" w14:paraId="66C66081" w14:textId="77777777">
            <w:pPr>
              <w:autoSpaceDE w:val="0"/>
              <w:spacing w:after="0" w:line="276" w:lineRule="auto"/>
              <w:rPr>
                <w:rFonts w:ascii="Times New Roman" w:hAnsi="Times New Roman"/>
                <w:bCs/>
              </w:rPr>
            </w:pPr>
            <w:r w:rsidRPr="00EF786A">
              <w:rPr>
                <w:rFonts w:ascii="Times New Roman" w:hAnsi="Times New Roman"/>
                <w:bCs/>
              </w:rPr>
              <w:t>lielums teritorijā (min.-maks. intervāls)</w:t>
            </w:r>
          </w:p>
        </w:tc>
        <w:tc>
          <w:tcPr>
            <w:tcW w:w="1418" w:type="dxa"/>
            <w:vMerge w:val="restart"/>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EF786A" w:rsidR="00C126A0" w:rsidP="00DE5D8E" w:rsidRDefault="00C126A0" w14:paraId="63712448" w14:textId="77777777">
            <w:pPr>
              <w:autoSpaceDE w:val="0"/>
              <w:spacing w:after="0" w:line="276" w:lineRule="auto"/>
              <w:rPr>
                <w:rFonts w:ascii="Times New Roman" w:hAnsi="Times New Roman"/>
                <w:bCs/>
              </w:rPr>
            </w:pPr>
            <w:r w:rsidRPr="00EF786A">
              <w:rPr>
                <w:rFonts w:ascii="Times New Roman" w:hAnsi="Times New Roman"/>
                <w:bCs/>
              </w:rPr>
              <w:t>Teritorijā esošās sugas populācijas attiecība (%) pret sugas populāciju Natura 2000 teritorijās Latvijā kopumā</w:t>
            </w:r>
          </w:p>
        </w:tc>
        <w:tc>
          <w:tcPr>
            <w:tcW w:w="1417" w:type="dxa"/>
            <w:vMerge w:val="restart"/>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EF786A" w:rsidR="00C126A0" w:rsidP="00DE5D8E" w:rsidRDefault="00C126A0" w14:paraId="0689BBD2" w14:textId="77777777">
            <w:pPr>
              <w:autoSpaceDE w:val="0"/>
              <w:spacing w:after="0" w:line="276" w:lineRule="auto"/>
              <w:rPr>
                <w:rFonts w:ascii="Times New Roman" w:hAnsi="Times New Roman"/>
                <w:bCs/>
              </w:rPr>
            </w:pPr>
            <w:r w:rsidRPr="00EF786A">
              <w:rPr>
                <w:rFonts w:ascii="Times New Roman" w:hAnsi="Times New Roman"/>
                <w:bCs/>
              </w:rPr>
              <w:t>Teritorijā esošās sugas populācijas attiecība (%) pret sugas populāciju valstī</w:t>
            </w:r>
          </w:p>
        </w:tc>
      </w:tr>
      <w:tr w:rsidRPr="009D5CBC" w:rsidR="00C126A0" w:rsidTr="00C126A0" w14:paraId="6021CE8C" w14:textId="77777777">
        <w:tc>
          <w:tcPr>
            <w:tcW w:w="567"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F786A" w:rsidR="00C126A0" w:rsidP="00DE5D8E" w:rsidRDefault="00C126A0" w14:paraId="5F155F83" w14:textId="77777777">
            <w:pPr>
              <w:autoSpaceDE w:val="0"/>
              <w:spacing w:after="0" w:line="276" w:lineRule="auto"/>
              <w:jc w:val="both"/>
              <w:rPr>
                <w:rFonts w:ascii="Times New Roman" w:hAnsi="Times New Roman"/>
                <w:bCs/>
              </w:rPr>
            </w:pPr>
          </w:p>
        </w:tc>
        <w:tc>
          <w:tcPr>
            <w:tcW w:w="1702" w:type="dxa"/>
            <w:gridSpan w:val="4"/>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F786A" w:rsidR="00C126A0" w:rsidP="00DE5D8E" w:rsidRDefault="00C126A0" w14:paraId="51FE05EC" w14:textId="77777777">
            <w:pPr>
              <w:autoSpaceDE w:val="0"/>
              <w:spacing w:after="0" w:line="276" w:lineRule="auto"/>
              <w:jc w:val="both"/>
              <w:rPr>
                <w:rFonts w:ascii="Times New Roman" w:hAnsi="Times New Roman"/>
                <w:bCs/>
              </w:rPr>
            </w:pPr>
          </w:p>
        </w:tc>
        <w:tc>
          <w:tcPr>
            <w:tcW w:w="184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F786A" w:rsidR="00C126A0" w:rsidP="00DE5D8E" w:rsidRDefault="00C126A0" w14:paraId="193606B4" w14:textId="77777777">
            <w:pPr>
              <w:autoSpaceDE w:val="0"/>
              <w:spacing w:after="0" w:line="276" w:lineRule="auto"/>
              <w:jc w:val="both"/>
              <w:rPr>
                <w:rFonts w:ascii="Times New Roman" w:hAnsi="Times New Roman"/>
                <w:bCs/>
              </w:rPr>
            </w:pP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F786A" w:rsidR="00C126A0" w:rsidP="00DE5D8E" w:rsidRDefault="00C126A0" w14:paraId="48ABE44F" w14:textId="77777777">
            <w:pPr>
              <w:autoSpaceDE w:val="0"/>
              <w:spacing w:after="0" w:line="276" w:lineRule="auto"/>
              <w:rPr>
                <w:rFonts w:ascii="Times New Roman" w:hAnsi="Times New Roman"/>
                <w:bCs/>
              </w:rPr>
            </w:pPr>
            <w:r w:rsidRPr="00EF786A">
              <w:rPr>
                <w:rFonts w:ascii="Times New Roman" w:hAnsi="Times New Roman"/>
                <w:bCs/>
              </w:rPr>
              <w:t>Īpaši aizsargājama suga atbilstoši 14.11.2000. MK noteikumiem Nr. 396</w:t>
            </w:r>
          </w:p>
          <w:p w:rsidRPr="00B4694C" w:rsidR="00C126A0" w:rsidP="00DE5D8E" w:rsidRDefault="00C126A0" w14:paraId="05627807" w14:textId="77777777">
            <w:pPr>
              <w:autoSpaceDE w:val="0"/>
              <w:spacing w:after="0" w:line="276" w:lineRule="auto"/>
              <w:rPr>
                <w:sz w:val="16"/>
                <w:szCs w:val="16"/>
              </w:rPr>
            </w:pPr>
            <w:r w:rsidRPr="00B4694C">
              <w:rPr>
                <w:rFonts w:ascii="Times New Roman" w:hAnsi="Times New Roman"/>
                <w:bCs/>
                <w:sz w:val="16"/>
                <w:szCs w:val="16"/>
              </w:rPr>
              <w:t xml:space="preserve">(ar </w:t>
            </w:r>
            <w:r w:rsidRPr="00B4694C">
              <w:rPr>
                <w:rFonts w:ascii="Times New Roman" w:hAnsi="Times New Roman"/>
                <w:bCs/>
                <w:sz w:val="16"/>
                <w:szCs w:val="16"/>
                <w:vertAlign w:val="superscript"/>
              </w:rPr>
              <w:t>*</w:t>
            </w:r>
            <w:r w:rsidRPr="00B4694C">
              <w:rPr>
                <w:rFonts w:ascii="Times New Roman" w:hAnsi="Times New Roman"/>
                <w:bCs/>
                <w:sz w:val="16"/>
                <w:szCs w:val="16"/>
              </w:rPr>
              <w:t xml:space="preserve"> atzīmēt mikroliegumu sugas atbilstoši 18.12.2012. MK noteikumiem Nr. 940)</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D5CBC" w:rsidR="00C126A0" w:rsidP="00DE5D8E" w:rsidRDefault="00C126A0" w14:paraId="2DA36967" w14:textId="77777777">
            <w:pPr>
              <w:autoSpaceDE w:val="0"/>
              <w:spacing w:after="0" w:line="276" w:lineRule="auto"/>
              <w:rPr>
                <w:rFonts w:ascii="Times New Roman" w:hAnsi="Times New Roman"/>
                <w:bCs/>
                <w:lang w:val="nn-NO"/>
              </w:rPr>
            </w:pPr>
            <w:r w:rsidRPr="009D5CBC">
              <w:rPr>
                <w:rFonts w:ascii="Times New Roman" w:hAnsi="Times New Roman"/>
                <w:bCs/>
                <w:lang w:val="nn-NO"/>
              </w:rPr>
              <w:t>Putnu direktīvas I pielikuma suga</w:t>
            </w:r>
          </w:p>
        </w:tc>
        <w:tc>
          <w:tcPr>
            <w:tcW w:w="127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D5CBC" w:rsidR="00C126A0" w:rsidP="00DE5D8E" w:rsidRDefault="00C126A0" w14:paraId="710F6B7B" w14:textId="77777777">
            <w:pPr>
              <w:autoSpaceDE w:val="0"/>
              <w:spacing w:after="0" w:line="276" w:lineRule="auto"/>
              <w:jc w:val="center"/>
              <w:rPr>
                <w:rFonts w:ascii="Times New Roman" w:hAnsi="Times New Roman"/>
                <w:bCs/>
                <w:lang w:val="nn-NO"/>
              </w:rPr>
            </w:pPr>
          </w:p>
        </w:tc>
        <w:tc>
          <w:tcPr>
            <w:tcW w:w="1134" w:type="dxa"/>
            <w:vMerge/>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9D5CBC" w:rsidR="00C126A0" w:rsidP="00DE5D8E" w:rsidRDefault="00C126A0" w14:paraId="779B506E" w14:textId="77777777">
            <w:pPr>
              <w:autoSpaceDE w:val="0"/>
              <w:spacing w:after="0" w:line="276" w:lineRule="auto"/>
              <w:jc w:val="both"/>
              <w:rPr>
                <w:rFonts w:ascii="Times New Roman" w:hAnsi="Times New Roman"/>
                <w:bCs/>
                <w:lang w:val="nn-NO"/>
              </w:rPr>
            </w:pPr>
          </w:p>
        </w:tc>
        <w:tc>
          <w:tcPr>
            <w:tcW w:w="1276" w:type="dxa"/>
            <w:vMerge/>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9D5CBC" w:rsidR="00C126A0" w:rsidP="00DE5D8E" w:rsidRDefault="00C126A0" w14:paraId="1C698AD1" w14:textId="77777777">
            <w:pPr>
              <w:autoSpaceDE w:val="0"/>
              <w:spacing w:after="0" w:line="276" w:lineRule="auto"/>
              <w:jc w:val="both"/>
              <w:rPr>
                <w:rFonts w:ascii="Times New Roman" w:hAnsi="Times New Roman"/>
                <w:bCs/>
                <w:lang w:val="nn-NO"/>
              </w:rPr>
            </w:pPr>
          </w:p>
        </w:tc>
        <w:tc>
          <w:tcPr>
            <w:tcW w:w="1559" w:type="dxa"/>
            <w:vMerge/>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9D5CBC" w:rsidR="00C126A0" w:rsidP="00DE5D8E" w:rsidRDefault="00C126A0" w14:paraId="17FF3B56" w14:textId="77777777">
            <w:pPr>
              <w:autoSpaceDE w:val="0"/>
              <w:spacing w:after="0" w:line="276" w:lineRule="auto"/>
              <w:jc w:val="both"/>
              <w:rPr>
                <w:rFonts w:ascii="Times New Roman" w:hAnsi="Times New Roman"/>
                <w:bCs/>
                <w:lang w:val="nn-NO"/>
              </w:rPr>
            </w:pPr>
          </w:p>
        </w:tc>
        <w:tc>
          <w:tcPr>
            <w:tcW w:w="1418" w:type="dxa"/>
            <w:vMerge/>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9D5CBC" w:rsidR="00C126A0" w:rsidP="00DE5D8E" w:rsidRDefault="00C126A0" w14:paraId="359409B1" w14:textId="77777777">
            <w:pPr>
              <w:autoSpaceDE w:val="0"/>
              <w:spacing w:after="0" w:line="276" w:lineRule="auto"/>
              <w:jc w:val="both"/>
              <w:rPr>
                <w:rFonts w:ascii="Times New Roman" w:hAnsi="Times New Roman"/>
                <w:bCs/>
                <w:lang w:val="nn-NO"/>
              </w:rPr>
            </w:pPr>
          </w:p>
        </w:tc>
        <w:tc>
          <w:tcPr>
            <w:tcW w:w="1417" w:type="dxa"/>
            <w:vMerge/>
            <w:tcBorders>
              <w:top w:val="single" w:color="000000" w:sz="4" w:space="0"/>
              <w:left w:val="single" w:color="000000" w:sz="4" w:space="0"/>
              <w:bottom w:val="single" w:color="000000" w:sz="4" w:space="0"/>
              <w:right w:val="single" w:color="000000" w:sz="4" w:space="0"/>
            </w:tcBorders>
            <w:tcMar>
              <w:top w:w="0" w:type="dxa"/>
              <w:left w:w="10" w:type="dxa"/>
              <w:bottom w:w="0" w:type="dxa"/>
              <w:right w:w="10" w:type="dxa"/>
            </w:tcMar>
          </w:tcPr>
          <w:p w:rsidRPr="009D5CBC" w:rsidR="00C126A0" w:rsidP="00DE5D8E" w:rsidRDefault="00C126A0" w14:paraId="0B448EAA" w14:textId="77777777">
            <w:pPr>
              <w:autoSpaceDE w:val="0"/>
              <w:spacing w:after="0" w:line="276" w:lineRule="auto"/>
              <w:jc w:val="both"/>
              <w:rPr>
                <w:rFonts w:ascii="Times New Roman" w:hAnsi="Times New Roman"/>
                <w:bCs/>
                <w:lang w:val="nn-NO"/>
              </w:rPr>
            </w:pPr>
          </w:p>
        </w:tc>
      </w:tr>
      <w:tr w:rsidRPr="00EF786A" w:rsidR="00C126A0" w:rsidTr="00C126A0" w14:paraId="1DCF0920"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BFDB2F2" w14:textId="77777777">
            <w:pPr>
              <w:autoSpaceDE w:val="0"/>
              <w:spacing w:after="0" w:line="276" w:lineRule="auto"/>
              <w:jc w:val="right"/>
              <w:rPr>
                <w:rFonts w:ascii="Times New Roman" w:hAnsi="Times New Roman"/>
                <w:bCs/>
              </w:rPr>
            </w:pPr>
            <w:r>
              <w:rPr>
                <w:rFonts w:ascii="Times New Roman" w:hAnsi="Times New Roman"/>
                <w:bCs/>
              </w:rPr>
              <w:t>1.</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EC6987A" w14:textId="63427DFF">
            <w:pPr>
              <w:autoSpaceDE w:val="0"/>
              <w:spacing w:after="0" w:line="276" w:lineRule="auto"/>
              <w:jc w:val="both"/>
              <w:rPr>
                <w:rFonts w:ascii="Times New Roman" w:hAnsi="Times New Roman"/>
                <w:bCs/>
              </w:rPr>
            </w:pPr>
            <w:r>
              <w:rPr>
                <w:rFonts w:ascii="Times New Roman" w:hAnsi="Times New Roman"/>
                <w:bCs/>
              </w:rPr>
              <w:t>Brūnkakla gā</w:t>
            </w:r>
            <w:r w:rsidR="00363221">
              <w:rPr>
                <w:rFonts w:ascii="Times New Roman" w:hAnsi="Times New Roman"/>
                <w:bCs/>
              </w:rPr>
              <w:t>r</w:t>
            </w:r>
            <w:r>
              <w:rPr>
                <w:rFonts w:ascii="Times New Roman" w:hAnsi="Times New Roman"/>
                <w:bCs/>
              </w:rPr>
              <w:t>gale</w:t>
            </w:r>
          </w:p>
        </w:tc>
        <w:tc>
          <w:tcPr>
            <w:tcW w:w="1842" w:type="dxa"/>
            <w:tcBorders>
              <w:top w:val="single" w:color="000000" w:sz="4" w:space="0"/>
              <w:left w:val="single" w:color="000000" w:sz="4" w:space="0"/>
              <w:bottom w:val="single" w:color="000000" w:sz="4" w:space="0"/>
              <w:right w:val="single" w:color="auto" w:sz="4" w:space="0"/>
            </w:tcBorders>
            <w:tcMar>
              <w:top w:w="0" w:type="dxa"/>
              <w:left w:w="28" w:type="dxa"/>
              <w:bottom w:w="0" w:type="dxa"/>
              <w:right w:w="28" w:type="dxa"/>
            </w:tcMar>
          </w:tcPr>
          <w:p w:rsidR="00C126A0" w:rsidP="00DE5D8E" w:rsidRDefault="00C126A0" w14:paraId="43D43A64" w14:textId="77777777">
            <w:pPr>
              <w:autoSpaceDE w:val="0"/>
              <w:spacing w:after="0" w:line="276" w:lineRule="auto"/>
              <w:jc w:val="both"/>
              <w:rPr>
                <w:rFonts w:ascii="Times New Roman" w:hAnsi="Times New Roman"/>
                <w:bCs/>
                <w:i/>
                <w:iCs/>
              </w:rPr>
            </w:pPr>
            <w:r>
              <w:rPr>
                <w:rFonts w:ascii="Times New Roman" w:hAnsi="Times New Roman"/>
                <w:bCs/>
                <w:i/>
                <w:iCs/>
              </w:rPr>
              <w:t>Gavia stellata</w:t>
            </w:r>
          </w:p>
        </w:tc>
        <w:tc>
          <w:tcPr>
            <w:tcW w:w="1560" w:type="dxa"/>
            <w:gridSpan w:val="4"/>
            <w:tcBorders>
              <w:top w:val="single" w:color="000000" w:sz="4" w:space="0"/>
              <w:left w:val="single" w:color="auto" w:sz="4" w:space="0"/>
              <w:bottom w:val="single" w:color="000000" w:sz="4" w:space="0"/>
              <w:right w:val="single" w:color="000000" w:sz="4" w:space="0"/>
            </w:tcBorders>
            <w:tcMar>
              <w:top w:w="0" w:type="dxa"/>
              <w:left w:w="28" w:type="dxa"/>
              <w:bottom w:w="0" w:type="dxa"/>
              <w:right w:w="28" w:type="dxa"/>
            </w:tcMar>
          </w:tcPr>
          <w:p w:rsidR="00C126A0" w:rsidP="00DE5D8E" w:rsidRDefault="00C126A0" w14:paraId="3FD0DF67"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B173A6C"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529306D"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833B4B8" w14:textId="77777777">
            <w:pPr>
              <w:autoSpaceDE w:val="0"/>
              <w:spacing w:after="0" w:line="276" w:lineRule="auto"/>
              <w:jc w:val="center"/>
              <w:rPr>
                <w:rFonts w:ascii="Times New Roman" w:hAnsi="Times New Roman"/>
                <w:bCs/>
              </w:rPr>
            </w:pPr>
            <w:r>
              <w:rPr>
                <w:rFonts w:ascii="Times New Roman" w:hAnsi="Times New Roman"/>
                <w:bCs/>
              </w:rPr>
              <w:t>N</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2A8B8A1"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DBFE4C2" w14:textId="31E71A80">
            <w:pPr>
              <w:autoSpaceDE w:val="0"/>
              <w:spacing w:after="0" w:line="276" w:lineRule="auto"/>
              <w:jc w:val="center"/>
              <w:rPr>
                <w:rFonts w:ascii="Times New Roman" w:hAnsi="Times New Roman"/>
                <w:bCs/>
              </w:rPr>
            </w:pPr>
            <w:r>
              <w:rPr>
                <w:rFonts w:ascii="Times New Roman" w:hAnsi="Times New Roman"/>
                <w:bCs/>
              </w:rPr>
              <w:t xml:space="preserve">0–1 </w:t>
            </w:r>
            <w:r w:rsidR="00E16B16">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5B7D260"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80E75EE"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3737497D"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A9DC60D" w14:textId="77777777">
            <w:pPr>
              <w:autoSpaceDE w:val="0"/>
              <w:spacing w:after="0" w:line="276" w:lineRule="auto"/>
              <w:jc w:val="right"/>
              <w:rPr>
                <w:rFonts w:ascii="Times New Roman" w:hAnsi="Times New Roman"/>
                <w:bCs/>
              </w:rPr>
            </w:pPr>
            <w:r>
              <w:rPr>
                <w:rFonts w:ascii="Times New Roman" w:hAnsi="Times New Roman"/>
                <w:bCs/>
              </w:rPr>
              <w:t>2.</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1C3A7C2" w14:textId="4B6C65AE">
            <w:pPr>
              <w:autoSpaceDE w:val="0"/>
              <w:spacing w:after="0" w:line="276" w:lineRule="auto"/>
              <w:jc w:val="both"/>
              <w:rPr>
                <w:rFonts w:ascii="Times New Roman" w:hAnsi="Times New Roman"/>
                <w:bCs/>
              </w:rPr>
            </w:pPr>
            <w:r>
              <w:rPr>
                <w:rFonts w:ascii="Times New Roman" w:hAnsi="Times New Roman"/>
                <w:bCs/>
              </w:rPr>
              <w:t>Melnkakla gā</w:t>
            </w:r>
            <w:r w:rsidR="00363221">
              <w:rPr>
                <w:rFonts w:ascii="Times New Roman" w:hAnsi="Times New Roman"/>
                <w:bCs/>
              </w:rPr>
              <w:t>r</w:t>
            </w:r>
            <w:r>
              <w:rPr>
                <w:rFonts w:ascii="Times New Roman" w:hAnsi="Times New Roman"/>
                <w:bCs/>
              </w:rPr>
              <w:t>gale</w:t>
            </w:r>
          </w:p>
        </w:tc>
        <w:tc>
          <w:tcPr>
            <w:tcW w:w="1842" w:type="dxa"/>
            <w:tcBorders>
              <w:top w:val="single" w:color="000000" w:sz="4" w:space="0"/>
              <w:left w:val="single" w:color="000000" w:sz="4" w:space="0"/>
              <w:bottom w:val="single" w:color="000000" w:sz="4" w:space="0"/>
              <w:right w:val="single" w:color="auto" w:sz="4" w:space="0"/>
            </w:tcBorders>
            <w:tcMar>
              <w:top w:w="0" w:type="dxa"/>
              <w:left w:w="28" w:type="dxa"/>
              <w:bottom w:w="0" w:type="dxa"/>
              <w:right w:w="28" w:type="dxa"/>
            </w:tcMar>
          </w:tcPr>
          <w:p w:rsidR="00C126A0" w:rsidP="00DE5D8E" w:rsidRDefault="00C126A0" w14:paraId="4A077872" w14:textId="77777777">
            <w:pPr>
              <w:autoSpaceDE w:val="0"/>
              <w:spacing w:after="0" w:line="276" w:lineRule="auto"/>
              <w:jc w:val="both"/>
              <w:rPr>
                <w:rFonts w:ascii="Times New Roman" w:hAnsi="Times New Roman"/>
                <w:bCs/>
                <w:i/>
                <w:iCs/>
              </w:rPr>
            </w:pPr>
            <w:r>
              <w:rPr>
                <w:rFonts w:ascii="Times New Roman" w:hAnsi="Times New Roman"/>
                <w:bCs/>
                <w:i/>
                <w:iCs/>
              </w:rPr>
              <w:t>Gavia arctica</w:t>
            </w:r>
          </w:p>
        </w:tc>
        <w:tc>
          <w:tcPr>
            <w:tcW w:w="1560" w:type="dxa"/>
            <w:gridSpan w:val="4"/>
            <w:tcBorders>
              <w:top w:val="single" w:color="000000" w:sz="4" w:space="0"/>
              <w:left w:val="single" w:color="auto" w:sz="4" w:space="0"/>
              <w:bottom w:val="single" w:color="000000" w:sz="4" w:space="0"/>
              <w:right w:val="single" w:color="000000" w:sz="4" w:space="0"/>
            </w:tcBorders>
            <w:tcMar>
              <w:top w:w="0" w:type="dxa"/>
              <w:left w:w="28" w:type="dxa"/>
              <w:bottom w:w="0" w:type="dxa"/>
              <w:right w:w="28" w:type="dxa"/>
            </w:tcMar>
          </w:tcPr>
          <w:p w:rsidR="00C126A0" w:rsidP="00DE5D8E" w:rsidRDefault="00C126A0" w14:paraId="1BA48562"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19DD486"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EEEDCF0"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C9ECF3C" w14:textId="77777777">
            <w:pPr>
              <w:autoSpaceDE w:val="0"/>
              <w:spacing w:after="0" w:line="276" w:lineRule="auto"/>
              <w:jc w:val="center"/>
              <w:rPr>
                <w:rFonts w:ascii="Times New Roman" w:hAnsi="Times New Roman"/>
                <w:bCs/>
              </w:rPr>
            </w:pPr>
            <w:r>
              <w:rPr>
                <w:rFonts w:ascii="Times New Roman" w:hAnsi="Times New Roman"/>
                <w:bCs/>
              </w:rPr>
              <w:t>N</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38107F0"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81A658C" w14:textId="6C21F185">
            <w:pPr>
              <w:autoSpaceDE w:val="0"/>
              <w:spacing w:after="0" w:line="276" w:lineRule="auto"/>
              <w:jc w:val="center"/>
              <w:rPr>
                <w:rFonts w:ascii="Times New Roman" w:hAnsi="Times New Roman"/>
                <w:bCs/>
              </w:rPr>
            </w:pPr>
            <w:r>
              <w:rPr>
                <w:rFonts w:ascii="Times New Roman" w:hAnsi="Times New Roman"/>
                <w:bCs/>
              </w:rPr>
              <w:t xml:space="preserve">0–1 </w:t>
            </w:r>
            <w:r w:rsidR="00E16B16">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7B659CA"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99F817C"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66A3FD79"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F0B1946" w14:textId="77777777">
            <w:pPr>
              <w:autoSpaceDE w:val="0"/>
              <w:spacing w:after="0" w:line="276" w:lineRule="auto"/>
              <w:jc w:val="right"/>
              <w:rPr>
                <w:rFonts w:ascii="Times New Roman" w:hAnsi="Times New Roman"/>
                <w:bCs/>
              </w:rPr>
            </w:pPr>
            <w:r>
              <w:rPr>
                <w:rFonts w:ascii="Times New Roman" w:hAnsi="Times New Roman"/>
                <w:bCs/>
              </w:rPr>
              <w:t>3.</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7D57C9A" w14:textId="77777777">
            <w:pPr>
              <w:autoSpaceDE w:val="0"/>
              <w:spacing w:after="0" w:line="276" w:lineRule="auto"/>
              <w:jc w:val="both"/>
              <w:rPr>
                <w:rFonts w:ascii="Times New Roman" w:hAnsi="Times New Roman"/>
                <w:bCs/>
              </w:rPr>
            </w:pPr>
            <w:r>
              <w:rPr>
                <w:rFonts w:ascii="Times New Roman" w:hAnsi="Times New Roman"/>
                <w:bCs/>
              </w:rPr>
              <w:t>Mazais dūkuris</w:t>
            </w:r>
          </w:p>
        </w:tc>
        <w:tc>
          <w:tcPr>
            <w:tcW w:w="2268" w:type="dxa"/>
            <w:gridSpan w:val="4"/>
            <w:tcBorders>
              <w:top w:val="single" w:color="000000" w:sz="4" w:space="0"/>
              <w:left w:val="single" w:color="000000" w:sz="4" w:space="0"/>
              <w:bottom w:val="single" w:color="000000" w:sz="4" w:space="0"/>
            </w:tcBorders>
            <w:tcMar>
              <w:top w:w="0" w:type="dxa"/>
              <w:left w:w="28" w:type="dxa"/>
              <w:bottom w:w="0" w:type="dxa"/>
              <w:right w:w="28" w:type="dxa"/>
            </w:tcMar>
          </w:tcPr>
          <w:p w:rsidRPr="00AD3EA3" w:rsidR="00C126A0" w:rsidP="00DE5D8E" w:rsidRDefault="00C126A0" w14:paraId="641A088B" w14:textId="77777777">
            <w:pPr>
              <w:autoSpaceDE w:val="0"/>
              <w:spacing w:after="0" w:line="276" w:lineRule="auto"/>
              <w:jc w:val="both"/>
              <w:rPr>
                <w:rFonts w:ascii="Times New Roman" w:hAnsi="Times New Roman"/>
                <w:bCs/>
                <w:i/>
                <w:iCs/>
              </w:rPr>
            </w:pPr>
            <w:r>
              <w:rPr>
                <w:rFonts w:ascii="Times New Roman" w:hAnsi="Times New Roman"/>
                <w:bCs/>
                <w:i/>
                <w:iCs/>
              </w:rPr>
              <w:t>Tachybaptus ruficollis</w:t>
            </w:r>
          </w:p>
        </w:tc>
        <w:tc>
          <w:tcPr>
            <w:tcW w:w="1134"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rsidR="00C126A0" w:rsidP="00DE5D8E" w:rsidRDefault="00C126A0" w14:paraId="55C6AC37" w14:textId="77777777">
            <w:pPr>
              <w:autoSpaceDE w:val="0"/>
              <w:spacing w:after="0" w:line="276" w:lineRule="auto"/>
              <w:rPr>
                <w:rFonts w:ascii="Times New Roman" w:hAnsi="Times New Roman"/>
                <w:bCs/>
              </w:rPr>
            </w:pPr>
            <w:r>
              <w:rPr>
                <w:rFonts w:ascii="Times New Roman" w:hAnsi="Times New Roman"/>
                <w:bCs/>
              </w:rPr>
              <w:t xml:space="preserve">  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1C98D27"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C38DC78"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C6ED67C" w14:textId="77777777">
            <w:pPr>
              <w:autoSpaceDE w:val="0"/>
              <w:spacing w:after="0" w:line="276" w:lineRule="auto"/>
              <w:jc w:val="center"/>
              <w:rPr>
                <w:rFonts w:ascii="Times New Roman" w:hAnsi="Times New Roman"/>
                <w:bCs/>
              </w:rPr>
            </w:pPr>
            <w:r>
              <w:rPr>
                <w:rFonts w:ascii="Times New Roman" w:hAnsi="Times New Roman"/>
                <w:bCs/>
              </w:rPr>
              <w:t>0/X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3274CA8"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5B49B4E" w14:textId="7022EA77">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CB6C3BE"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A804A02"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1206C7A8"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C40077D" w14:textId="77777777">
            <w:pPr>
              <w:autoSpaceDE w:val="0"/>
              <w:spacing w:after="0" w:line="276" w:lineRule="auto"/>
              <w:jc w:val="right"/>
              <w:rPr>
                <w:rFonts w:ascii="Times New Roman" w:hAnsi="Times New Roman"/>
                <w:bCs/>
              </w:rPr>
            </w:pPr>
            <w:r>
              <w:rPr>
                <w:rFonts w:ascii="Times New Roman" w:hAnsi="Times New Roman"/>
                <w:bCs/>
              </w:rPr>
              <w:t>4.</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F6C1BE6" w14:textId="77777777">
            <w:pPr>
              <w:autoSpaceDE w:val="0"/>
              <w:spacing w:after="0" w:line="276" w:lineRule="auto"/>
              <w:jc w:val="both"/>
              <w:rPr>
                <w:rFonts w:ascii="Times New Roman" w:hAnsi="Times New Roman"/>
                <w:bCs/>
              </w:rPr>
            </w:pPr>
            <w:r>
              <w:rPr>
                <w:rFonts w:ascii="Times New Roman" w:hAnsi="Times New Roman"/>
                <w:bCs/>
              </w:rPr>
              <w:t>Lielais dumpis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AD3EA3" w:rsidR="00C126A0" w:rsidP="00DE5D8E" w:rsidRDefault="00C126A0" w14:paraId="7177506C" w14:textId="77777777">
            <w:pPr>
              <w:autoSpaceDE w:val="0"/>
              <w:spacing w:after="0" w:line="276" w:lineRule="auto"/>
              <w:jc w:val="both"/>
              <w:rPr>
                <w:rFonts w:ascii="Times New Roman" w:hAnsi="Times New Roman"/>
                <w:bCs/>
                <w:i/>
                <w:iCs/>
              </w:rPr>
            </w:pPr>
            <w:r w:rsidRPr="00AD3EA3">
              <w:rPr>
                <w:rFonts w:ascii="Times New Roman" w:hAnsi="Times New Roman"/>
                <w:bCs/>
                <w:i/>
                <w:iCs/>
              </w:rPr>
              <w:t>Botaurus stellaris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9552178"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1F1B12B"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026776B"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EC01192" w14:textId="77777777">
            <w:pPr>
              <w:autoSpaceDE w:val="0"/>
              <w:spacing w:after="0" w:line="276" w:lineRule="auto"/>
              <w:jc w:val="center"/>
              <w:rPr>
                <w:rFonts w:ascii="Times New Roman" w:hAnsi="Times New Roman"/>
                <w:bCs/>
              </w:rPr>
            </w:pPr>
            <w:r>
              <w:rPr>
                <w:rFonts w:ascii="Times New Roman" w:hAnsi="Times New Roman"/>
                <w:bCs/>
              </w:rPr>
              <w:t>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96EF5BD" w14:textId="77777777">
            <w:pPr>
              <w:autoSpaceDE w:val="0"/>
              <w:spacing w:after="0" w:line="276" w:lineRule="auto"/>
              <w:jc w:val="center"/>
              <w:rPr>
                <w:rFonts w:ascii="Times New Roman" w:hAnsi="Times New Roman"/>
                <w:bCs/>
              </w:rPr>
            </w:pPr>
            <w:r>
              <w:rPr>
                <w:rFonts w:ascii="Times New Roman" w:hAnsi="Times New Roman"/>
                <w:bCs/>
              </w:rPr>
              <w:t>NT</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0D63C7D" w14:textId="0F723783">
            <w:pPr>
              <w:autoSpaceDE w:val="0"/>
              <w:spacing w:after="0" w:line="276" w:lineRule="auto"/>
              <w:jc w:val="center"/>
              <w:rPr>
                <w:rFonts w:ascii="Times New Roman" w:hAnsi="Times New Roman"/>
                <w:bCs/>
              </w:rPr>
            </w:pPr>
            <w:r w:rsidRPr="00B0125B">
              <w:rPr>
                <w:rFonts w:ascii="Times New Roman" w:hAnsi="Times New Roman"/>
                <w:bCs/>
                <w:highlight w:val="green"/>
              </w:rPr>
              <w:t>5–7</w:t>
            </w:r>
            <w:r>
              <w:rPr>
                <w:rFonts w:ascii="Times New Roman" w:hAnsi="Times New Roman"/>
                <w:bCs/>
              </w:rPr>
              <w:t xml:space="preserve"> </w:t>
            </w:r>
            <w:r>
              <w:rPr>
                <w:rFonts w:ascii="Times New Roman" w:hAnsi="Times New Roman" w:cs="Times New Roman"/>
                <w:bCs/>
              </w:rPr>
              <w:t>↑</w:t>
            </w:r>
            <w:r w:rsidR="00E16B16">
              <w:rPr>
                <w:rFonts w:ascii="Times New Roman" w:hAnsi="Times New Roman" w:cs="Times New Roman"/>
                <w:bCs/>
              </w:rPr>
              <w:t xml:space="preserve"> </w:t>
            </w:r>
            <w:r w:rsidR="00482E3F">
              <w:rPr>
                <w:rFonts w:ascii="Times New Roman" w:hAnsi="Times New Roman" w:cs="Times New Roman"/>
                <w:bCs/>
              </w:rPr>
              <w:t>t</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5DB3F4F" w14:textId="77777777">
            <w:pPr>
              <w:autoSpaceDE w:val="0"/>
              <w:spacing w:after="0" w:line="276" w:lineRule="auto"/>
              <w:jc w:val="center"/>
              <w:rPr>
                <w:rFonts w:ascii="Times New Roman" w:hAnsi="Times New Roman"/>
                <w:bCs/>
              </w:rPr>
            </w:pPr>
            <w:r>
              <w:rPr>
                <w:rFonts w:ascii="Times New Roman" w:hAnsi="Times New Roman"/>
                <w:bCs/>
              </w:rPr>
              <w:t>1,66–2,33</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7188082" w14:textId="77777777">
            <w:pPr>
              <w:autoSpaceDE w:val="0"/>
              <w:spacing w:after="0" w:line="276" w:lineRule="auto"/>
              <w:jc w:val="center"/>
              <w:rPr>
                <w:rFonts w:ascii="Times New Roman" w:hAnsi="Times New Roman"/>
                <w:bCs/>
              </w:rPr>
            </w:pPr>
            <w:r>
              <w:rPr>
                <w:rFonts w:ascii="Times New Roman" w:hAnsi="Times New Roman"/>
                <w:bCs/>
              </w:rPr>
              <w:t>1,20–1,68</w:t>
            </w:r>
          </w:p>
        </w:tc>
      </w:tr>
      <w:tr w:rsidRPr="00EF786A" w:rsidR="00C126A0" w:rsidTr="00C126A0" w14:paraId="3A111BA2"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9263600" w14:textId="77777777">
            <w:pPr>
              <w:autoSpaceDE w:val="0"/>
              <w:spacing w:after="0" w:line="276" w:lineRule="auto"/>
              <w:jc w:val="right"/>
              <w:rPr>
                <w:rFonts w:ascii="Times New Roman" w:hAnsi="Times New Roman"/>
                <w:bCs/>
              </w:rPr>
            </w:pPr>
            <w:r>
              <w:rPr>
                <w:rFonts w:ascii="Times New Roman" w:hAnsi="Times New Roman"/>
                <w:bCs/>
              </w:rPr>
              <w:t>5.</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9F259CB" w14:textId="77777777">
            <w:pPr>
              <w:autoSpaceDE w:val="0"/>
              <w:spacing w:after="0" w:line="276" w:lineRule="auto"/>
              <w:jc w:val="both"/>
              <w:rPr>
                <w:rFonts w:ascii="Times New Roman" w:hAnsi="Times New Roman"/>
                <w:bCs/>
              </w:rPr>
            </w:pPr>
            <w:r>
              <w:rPr>
                <w:rFonts w:ascii="Times New Roman" w:hAnsi="Times New Roman"/>
                <w:bCs/>
              </w:rPr>
              <w:t>Sudrabgārnis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16B98A4" w14:textId="77777777">
            <w:pPr>
              <w:autoSpaceDE w:val="0"/>
              <w:spacing w:after="0" w:line="276" w:lineRule="auto"/>
              <w:jc w:val="both"/>
              <w:rPr>
                <w:rFonts w:ascii="Times New Roman" w:hAnsi="Times New Roman"/>
                <w:bCs/>
                <w:i/>
                <w:iCs/>
              </w:rPr>
            </w:pPr>
            <w:r>
              <w:rPr>
                <w:rFonts w:ascii="Times New Roman" w:hAnsi="Times New Roman"/>
                <w:bCs/>
                <w:i/>
                <w:iCs/>
              </w:rPr>
              <w:t>Egretta alba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7CB8187"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534E97E"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9EE4B42"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5C9FD91"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1116E4E"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4C17CE1" w14:textId="283BEF6A">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DE095B5"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BDC3605"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59A34953"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D5DEA12" w14:textId="77777777">
            <w:pPr>
              <w:autoSpaceDE w:val="0"/>
              <w:spacing w:after="0" w:line="276" w:lineRule="auto"/>
              <w:jc w:val="right"/>
              <w:rPr>
                <w:rFonts w:ascii="Times New Roman" w:hAnsi="Times New Roman"/>
                <w:bCs/>
              </w:rPr>
            </w:pPr>
            <w:r>
              <w:rPr>
                <w:rFonts w:ascii="Times New Roman" w:hAnsi="Times New Roman"/>
                <w:bCs/>
              </w:rPr>
              <w:t>6.</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6E994AC" w14:textId="77777777">
            <w:pPr>
              <w:autoSpaceDE w:val="0"/>
              <w:spacing w:after="0" w:line="276" w:lineRule="auto"/>
              <w:jc w:val="both"/>
              <w:rPr>
                <w:rFonts w:ascii="Times New Roman" w:hAnsi="Times New Roman"/>
                <w:bCs/>
              </w:rPr>
            </w:pPr>
            <w:r>
              <w:rPr>
                <w:rFonts w:ascii="Times New Roman" w:hAnsi="Times New Roman"/>
                <w:bCs/>
              </w:rPr>
              <w:t>Baltais stārķis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59F9660C" w14:textId="77777777">
            <w:pPr>
              <w:autoSpaceDE w:val="0"/>
              <w:spacing w:after="0" w:line="276" w:lineRule="auto"/>
              <w:jc w:val="both"/>
              <w:rPr>
                <w:rFonts w:ascii="Times New Roman" w:hAnsi="Times New Roman"/>
                <w:bCs/>
                <w:i/>
                <w:iCs/>
              </w:rPr>
            </w:pPr>
            <w:r>
              <w:rPr>
                <w:rFonts w:ascii="Times New Roman" w:hAnsi="Times New Roman"/>
                <w:bCs/>
                <w:i/>
                <w:iCs/>
              </w:rPr>
              <w:t>Ciconia ciconia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FCCB2D9"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AF61C86"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EB13DE2"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09FF507"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387AC91"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6F3F1CB" w14:textId="1653F9D2">
            <w:pPr>
              <w:autoSpaceDE w:val="0"/>
              <w:spacing w:after="0" w:line="276" w:lineRule="auto"/>
              <w:jc w:val="center"/>
              <w:rPr>
                <w:rFonts w:ascii="Times New Roman" w:hAnsi="Times New Roman"/>
                <w:bCs/>
              </w:rPr>
            </w:pPr>
            <w:r>
              <w:rPr>
                <w:rFonts w:ascii="Times New Roman" w:hAnsi="Times New Roman"/>
                <w:bCs/>
              </w:rPr>
              <w:t xml:space="preserve">10–20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78FEA26" w14:textId="77777777">
            <w:pPr>
              <w:autoSpaceDE w:val="0"/>
              <w:spacing w:after="0" w:line="276" w:lineRule="auto"/>
              <w:jc w:val="center"/>
              <w:rPr>
                <w:rFonts w:ascii="Times New Roman" w:hAnsi="Times New Roman"/>
                <w:bCs/>
              </w:rPr>
            </w:pPr>
            <w:r>
              <w:rPr>
                <w:rFonts w:ascii="Times New Roman" w:hAnsi="Times New Roman"/>
                <w:bCs/>
              </w:rPr>
              <w:t>0,91–1,81</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7169D75" w14:textId="77777777">
            <w:pPr>
              <w:autoSpaceDE w:val="0"/>
              <w:spacing w:after="0" w:line="276" w:lineRule="auto"/>
              <w:jc w:val="center"/>
              <w:rPr>
                <w:rFonts w:ascii="Times New Roman" w:hAnsi="Times New Roman"/>
                <w:bCs/>
              </w:rPr>
            </w:pPr>
            <w:r>
              <w:rPr>
                <w:rFonts w:ascii="Times New Roman" w:hAnsi="Times New Roman"/>
                <w:bCs/>
              </w:rPr>
              <w:t xml:space="preserve">0,07–0,15 </w:t>
            </w:r>
          </w:p>
        </w:tc>
      </w:tr>
      <w:tr w:rsidRPr="00EF786A" w:rsidR="00C126A0" w:rsidTr="00C126A0" w14:paraId="6892D0D4"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840DB5A" w14:textId="77777777">
            <w:pPr>
              <w:autoSpaceDE w:val="0"/>
              <w:spacing w:after="0" w:line="276" w:lineRule="auto"/>
              <w:jc w:val="right"/>
              <w:rPr>
                <w:rFonts w:ascii="Times New Roman" w:hAnsi="Times New Roman"/>
                <w:bCs/>
              </w:rPr>
            </w:pPr>
            <w:r>
              <w:rPr>
                <w:rFonts w:ascii="Times New Roman" w:hAnsi="Times New Roman"/>
                <w:bCs/>
              </w:rPr>
              <w:t>7.</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B2C029C" w14:textId="77777777">
            <w:pPr>
              <w:autoSpaceDE w:val="0"/>
              <w:spacing w:after="0" w:line="276" w:lineRule="auto"/>
              <w:jc w:val="both"/>
              <w:rPr>
                <w:rFonts w:ascii="Times New Roman" w:hAnsi="Times New Roman"/>
                <w:bCs/>
              </w:rPr>
            </w:pPr>
            <w:r>
              <w:rPr>
                <w:rFonts w:ascii="Times New Roman" w:hAnsi="Times New Roman"/>
                <w:bCs/>
              </w:rPr>
              <w:t>Mazais gulbis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26CD844" w14:textId="77777777">
            <w:pPr>
              <w:autoSpaceDE w:val="0"/>
              <w:spacing w:after="0" w:line="276" w:lineRule="auto"/>
              <w:jc w:val="both"/>
              <w:rPr>
                <w:rFonts w:ascii="Times New Roman" w:hAnsi="Times New Roman"/>
                <w:bCs/>
                <w:i/>
                <w:iCs/>
              </w:rPr>
            </w:pPr>
            <w:r>
              <w:rPr>
                <w:rFonts w:ascii="Times New Roman" w:hAnsi="Times New Roman"/>
                <w:bCs/>
                <w:i/>
                <w:iCs/>
              </w:rPr>
              <w:t>Cygnus bewickii</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4B16805"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4F04DF4"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1EB54B8"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C1DF0D5" w14:textId="77777777">
            <w:pPr>
              <w:autoSpaceDE w:val="0"/>
              <w:spacing w:after="0" w:line="276" w:lineRule="auto"/>
              <w:jc w:val="center"/>
              <w:rPr>
                <w:rFonts w:ascii="Times New Roman" w:hAnsi="Times New Roman"/>
                <w:bCs/>
              </w:rPr>
            </w:pPr>
            <w:r>
              <w:rPr>
                <w:rFonts w:ascii="Times New Roman" w:hAnsi="Times New Roman"/>
                <w:bCs/>
              </w:rPr>
              <w:t>N</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3ACFAFD"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E258D10" w14:textId="6F8BD803">
            <w:pPr>
              <w:autoSpaceDE w:val="0"/>
              <w:spacing w:after="0" w:line="276" w:lineRule="auto"/>
              <w:jc w:val="center"/>
              <w:rPr>
                <w:rFonts w:ascii="Times New Roman" w:hAnsi="Times New Roman"/>
                <w:bCs/>
              </w:rPr>
            </w:pPr>
            <w:r>
              <w:rPr>
                <w:rFonts w:ascii="Times New Roman" w:hAnsi="Times New Roman"/>
                <w:bCs/>
              </w:rPr>
              <w:t xml:space="preserve">0–1 </w:t>
            </w:r>
            <w:r w:rsidR="00E16B16">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1A1476C"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33DE54F"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161FE7B1"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36239A4" w14:textId="77777777">
            <w:pPr>
              <w:autoSpaceDE w:val="0"/>
              <w:spacing w:after="0" w:line="276" w:lineRule="auto"/>
              <w:jc w:val="right"/>
              <w:rPr>
                <w:rFonts w:ascii="Times New Roman" w:hAnsi="Times New Roman"/>
                <w:bCs/>
              </w:rPr>
            </w:pPr>
            <w:r>
              <w:rPr>
                <w:rFonts w:ascii="Times New Roman" w:hAnsi="Times New Roman"/>
                <w:bCs/>
              </w:rPr>
              <w:t>8.</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A4A469B" w14:textId="77777777">
            <w:pPr>
              <w:autoSpaceDE w:val="0"/>
              <w:spacing w:after="0" w:line="276" w:lineRule="auto"/>
              <w:jc w:val="both"/>
              <w:rPr>
                <w:rFonts w:ascii="Times New Roman" w:hAnsi="Times New Roman"/>
                <w:bCs/>
              </w:rPr>
            </w:pPr>
            <w:r>
              <w:rPr>
                <w:rFonts w:ascii="Times New Roman" w:hAnsi="Times New Roman"/>
                <w:bCs/>
              </w:rPr>
              <w:t>Ziemeļu gulbis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1E839615" w14:textId="77777777">
            <w:pPr>
              <w:autoSpaceDE w:val="0"/>
              <w:spacing w:after="0" w:line="276" w:lineRule="auto"/>
              <w:jc w:val="both"/>
              <w:rPr>
                <w:rFonts w:ascii="Times New Roman" w:hAnsi="Times New Roman"/>
                <w:bCs/>
                <w:i/>
                <w:iCs/>
              </w:rPr>
            </w:pPr>
            <w:r>
              <w:rPr>
                <w:rFonts w:ascii="Times New Roman" w:hAnsi="Times New Roman"/>
                <w:bCs/>
                <w:i/>
                <w:iCs/>
              </w:rPr>
              <w:t>Cygnus cygnus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9215B14"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FAFD1A0"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709CC48"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DEEA1E0"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6C4DF4D" w14:textId="77777777">
            <w:pPr>
              <w:autoSpaceDE w:val="0"/>
              <w:spacing w:after="0" w:line="276" w:lineRule="auto"/>
              <w:jc w:val="center"/>
              <w:rPr>
                <w:rFonts w:ascii="Times New Roman" w:hAnsi="Times New Roman"/>
                <w:bCs/>
              </w:rPr>
            </w:pPr>
            <w:r>
              <w:rPr>
                <w:rFonts w:ascii="Times New Roman" w:hAnsi="Times New Roman"/>
                <w:bCs/>
              </w:rPr>
              <w:t>NT</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9B7470B" w14:textId="4B65D8A7">
            <w:pPr>
              <w:autoSpaceDE w:val="0"/>
              <w:spacing w:after="0" w:line="276" w:lineRule="auto"/>
              <w:jc w:val="center"/>
              <w:rPr>
                <w:rFonts w:ascii="Times New Roman" w:hAnsi="Times New Roman"/>
                <w:bCs/>
              </w:rPr>
            </w:pPr>
            <w:r>
              <w:rPr>
                <w:rFonts w:ascii="Times New Roman" w:hAnsi="Times New Roman"/>
                <w:bCs/>
              </w:rPr>
              <w:t>0–1</w:t>
            </w:r>
            <w:r w:rsidR="00E16B16">
              <w:rPr>
                <w:rFonts w:ascii="Times New Roman" w:hAnsi="Times New Roman"/>
                <w:bCs/>
              </w:rPr>
              <w:t xml:space="preserve">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72D4212"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E4C748C"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0041AF39"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1083A0E" w14:textId="77777777">
            <w:pPr>
              <w:autoSpaceDE w:val="0"/>
              <w:spacing w:after="0" w:line="276" w:lineRule="auto"/>
              <w:jc w:val="right"/>
              <w:rPr>
                <w:rFonts w:ascii="Times New Roman" w:hAnsi="Times New Roman"/>
                <w:bCs/>
              </w:rPr>
            </w:pPr>
            <w:r>
              <w:rPr>
                <w:rFonts w:ascii="Times New Roman" w:hAnsi="Times New Roman"/>
                <w:bCs/>
              </w:rPr>
              <w:t>9.</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3A8133D" w14:textId="77777777">
            <w:pPr>
              <w:autoSpaceDE w:val="0"/>
              <w:spacing w:after="0" w:line="276" w:lineRule="auto"/>
              <w:jc w:val="both"/>
              <w:rPr>
                <w:rFonts w:ascii="Times New Roman" w:hAnsi="Times New Roman"/>
                <w:bCs/>
              </w:rPr>
            </w:pPr>
            <w:r>
              <w:rPr>
                <w:rFonts w:ascii="Times New Roman" w:hAnsi="Times New Roman"/>
                <w:bCs/>
              </w:rPr>
              <w:t>Mazā zoss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337690" w:rsidR="00C126A0" w:rsidP="00DE5D8E" w:rsidRDefault="00C126A0" w14:paraId="31F6D112" w14:textId="77777777">
            <w:pPr>
              <w:autoSpaceDE w:val="0"/>
              <w:spacing w:after="0" w:line="276" w:lineRule="auto"/>
              <w:jc w:val="both"/>
              <w:rPr>
                <w:rFonts w:ascii="Times New Roman" w:hAnsi="Times New Roman"/>
                <w:bCs/>
                <w:i/>
                <w:iCs/>
              </w:rPr>
            </w:pPr>
            <w:r w:rsidRPr="00337690">
              <w:rPr>
                <w:rFonts w:ascii="Times New Roman" w:hAnsi="Times New Roman"/>
                <w:bCs/>
                <w:i/>
                <w:iCs/>
              </w:rPr>
              <w:t>Anser erythropus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4BF6512"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D9552F6"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49C5EAB"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DE87B8B" w14:textId="77777777">
            <w:pPr>
              <w:autoSpaceDE w:val="0"/>
              <w:spacing w:after="0" w:line="276" w:lineRule="auto"/>
              <w:jc w:val="center"/>
              <w:rPr>
                <w:rFonts w:ascii="Times New Roman" w:hAnsi="Times New Roman"/>
                <w:bCs/>
              </w:rPr>
            </w:pPr>
            <w:r>
              <w:rPr>
                <w:rFonts w:ascii="Times New Roman" w:hAnsi="Times New Roman"/>
                <w:bCs/>
              </w:rPr>
              <w:t>N</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AD870E4"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C6FBC29" w14:textId="6701C543">
            <w:pPr>
              <w:autoSpaceDE w:val="0"/>
              <w:spacing w:after="0" w:line="276" w:lineRule="auto"/>
              <w:jc w:val="center"/>
              <w:rPr>
                <w:rFonts w:ascii="Times New Roman" w:hAnsi="Times New Roman"/>
                <w:bCs/>
              </w:rPr>
            </w:pPr>
            <w:r>
              <w:rPr>
                <w:rFonts w:ascii="Times New Roman" w:hAnsi="Times New Roman"/>
                <w:bCs/>
              </w:rPr>
              <w:t xml:space="preserve">0–1 </w:t>
            </w:r>
            <w:r w:rsidR="00482E3F">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59248DD"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8020333"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75992CCE"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2EBBC33" w14:textId="77777777">
            <w:pPr>
              <w:autoSpaceDE w:val="0"/>
              <w:spacing w:after="0" w:line="276" w:lineRule="auto"/>
              <w:jc w:val="right"/>
              <w:rPr>
                <w:rFonts w:ascii="Times New Roman" w:hAnsi="Times New Roman"/>
                <w:bCs/>
              </w:rPr>
            </w:pPr>
            <w:r>
              <w:rPr>
                <w:rFonts w:ascii="Times New Roman" w:hAnsi="Times New Roman"/>
                <w:bCs/>
              </w:rPr>
              <w:t>10.</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89FEDF5" w14:textId="77777777">
            <w:pPr>
              <w:autoSpaceDE w:val="0"/>
              <w:spacing w:after="0" w:line="276" w:lineRule="auto"/>
              <w:jc w:val="both"/>
              <w:rPr>
                <w:rFonts w:ascii="Times New Roman" w:hAnsi="Times New Roman"/>
                <w:bCs/>
              </w:rPr>
            </w:pPr>
            <w:r>
              <w:rPr>
                <w:rFonts w:ascii="Times New Roman" w:hAnsi="Times New Roman"/>
                <w:bCs/>
              </w:rPr>
              <w:t>Baltvaigu zoss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A78BAC8" w14:textId="77777777">
            <w:pPr>
              <w:autoSpaceDE w:val="0"/>
              <w:spacing w:after="0" w:line="276" w:lineRule="auto"/>
              <w:jc w:val="both"/>
              <w:rPr>
                <w:rFonts w:ascii="Times New Roman" w:hAnsi="Times New Roman"/>
                <w:bCs/>
                <w:i/>
                <w:iCs/>
              </w:rPr>
            </w:pPr>
            <w:r>
              <w:rPr>
                <w:rFonts w:ascii="Times New Roman" w:hAnsi="Times New Roman"/>
                <w:bCs/>
                <w:i/>
                <w:iCs/>
              </w:rPr>
              <w:t>Branta leucopsis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4A237E9"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E47DAC1"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5A01AA5"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A2B0195" w14:textId="77777777">
            <w:pPr>
              <w:autoSpaceDE w:val="0"/>
              <w:spacing w:after="0" w:line="276" w:lineRule="auto"/>
              <w:jc w:val="center"/>
              <w:rPr>
                <w:rFonts w:ascii="Times New Roman" w:hAnsi="Times New Roman"/>
                <w:bCs/>
              </w:rPr>
            </w:pPr>
            <w:r>
              <w:rPr>
                <w:rFonts w:ascii="Times New Roman" w:hAnsi="Times New Roman"/>
                <w:bCs/>
              </w:rPr>
              <w:t>N</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EE8A292"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DB1952E" w14:textId="502759E3">
            <w:pPr>
              <w:autoSpaceDE w:val="0"/>
              <w:spacing w:after="0" w:line="276" w:lineRule="auto"/>
              <w:jc w:val="center"/>
              <w:rPr>
                <w:rFonts w:ascii="Times New Roman" w:hAnsi="Times New Roman"/>
                <w:bCs/>
              </w:rPr>
            </w:pPr>
            <w:r>
              <w:rPr>
                <w:rFonts w:ascii="Times New Roman" w:hAnsi="Times New Roman"/>
                <w:bCs/>
              </w:rPr>
              <w:t xml:space="preserve">10–50 </w:t>
            </w:r>
            <w:r w:rsidR="00E16B16">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0B4CCE5"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3253618"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2AF39A53"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058BEDE" w14:textId="77777777">
            <w:pPr>
              <w:autoSpaceDE w:val="0"/>
              <w:spacing w:after="0" w:line="276" w:lineRule="auto"/>
              <w:jc w:val="right"/>
              <w:rPr>
                <w:rFonts w:ascii="Times New Roman" w:hAnsi="Times New Roman"/>
                <w:bCs/>
              </w:rPr>
            </w:pPr>
            <w:r>
              <w:rPr>
                <w:rFonts w:ascii="Times New Roman" w:hAnsi="Times New Roman"/>
                <w:bCs/>
              </w:rPr>
              <w:t>11.</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79F1102" w14:textId="77777777">
            <w:pPr>
              <w:autoSpaceDE w:val="0"/>
              <w:spacing w:after="0" w:line="276" w:lineRule="auto"/>
              <w:jc w:val="both"/>
              <w:rPr>
                <w:rFonts w:ascii="Times New Roman" w:hAnsi="Times New Roman"/>
                <w:bCs/>
              </w:rPr>
            </w:pPr>
            <w:r>
              <w:rPr>
                <w:rFonts w:ascii="Times New Roman" w:hAnsi="Times New Roman"/>
                <w:bCs/>
              </w:rPr>
              <w:t>Sarkankakla zoss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AD3EA3" w:rsidR="00C126A0" w:rsidP="00DE5D8E" w:rsidRDefault="00C126A0" w14:paraId="6C5C42B4" w14:textId="77777777">
            <w:pPr>
              <w:autoSpaceDE w:val="0"/>
              <w:spacing w:after="0" w:line="276" w:lineRule="auto"/>
              <w:jc w:val="both"/>
              <w:rPr>
                <w:rFonts w:ascii="Times New Roman" w:hAnsi="Times New Roman"/>
                <w:bCs/>
                <w:i/>
                <w:iCs/>
              </w:rPr>
            </w:pPr>
            <w:r>
              <w:rPr>
                <w:rFonts w:ascii="Times New Roman" w:hAnsi="Times New Roman"/>
                <w:bCs/>
                <w:i/>
                <w:iCs/>
              </w:rPr>
              <w:t>Branta ruficollis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A77F073" w14:textId="77777777">
            <w:pPr>
              <w:autoSpaceDE w:val="0"/>
              <w:spacing w:after="0" w:line="276" w:lineRule="auto"/>
              <w:jc w:val="center"/>
              <w:rPr>
                <w:rFonts w:ascii="Times New Roman" w:hAnsi="Times New Roman"/>
                <w:bCs/>
              </w:rPr>
            </w:pPr>
            <w:r>
              <w:rPr>
                <w:rFonts w:ascii="Times New Roman" w:hAnsi="Times New Roman"/>
                <w:bCs/>
              </w:rPr>
              <w:t xml:space="preserve">  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6502565"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BB787AE"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ADCFEF2" w14:textId="77777777">
            <w:pPr>
              <w:autoSpaceDE w:val="0"/>
              <w:spacing w:after="0" w:line="276" w:lineRule="auto"/>
              <w:jc w:val="center"/>
              <w:rPr>
                <w:rFonts w:ascii="Times New Roman" w:hAnsi="Times New Roman"/>
                <w:bCs/>
              </w:rPr>
            </w:pPr>
            <w:r>
              <w:rPr>
                <w:rFonts w:ascii="Times New Roman" w:hAnsi="Times New Roman"/>
                <w:bCs/>
              </w:rPr>
              <w:t>N</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B2D507E"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475F606" w14:textId="327E92EA">
            <w:pPr>
              <w:autoSpaceDE w:val="0"/>
              <w:spacing w:after="0" w:line="276" w:lineRule="auto"/>
              <w:jc w:val="center"/>
              <w:rPr>
                <w:rFonts w:ascii="Times New Roman" w:hAnsi="Times New Roman"/>
                <w:bCs/>
              </w:rPr>
            </w:pPr>
            <w:r>
              <w:rPr>
                <w:rFonts w:ascii="Times New Roman" w:hAnsi="Times New Roman"/>
                <w:bCs/>
              </w:rPr>
              <w:t xml:space="preserve">0–5 </w:t>
            </w:r>
            <w:r w:rsidR="00E16B16">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C6C0E96"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8785222"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5C9AC824"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E742FED" w14:textId="77777777">
            <w:pPr>
              <w:autoSpaceDE w:val="0"/>
              <w:spacing w:after="0" w:line="276" w:lineRule="auto"/>
              <w:jc w:val="right"/>
              <w:rPr>
                <w:rFonts w:ascii="Times New Roman" w:hAnsi="Times New Roman"/>
                <w:bCs/>
              </w:rPr>
            </w:pPr>
            <w:r>
              <w:rPr>
                <w:rFonts w:ascii="Times New Roman" w:hAnsi="Times New Roman"/>
                <w:bCs/>
              </w:rPr>
              <w:t>12.</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A5F85C5" w14:textId="77777777">
            <w:pPr>
              <w:autoSpaceDE w:val="0"/>
              <w:spacing w:after="0" w:line="276" w:lineRule="auto"/>
              <w:jc w:val="both"/>
              <w:rPr>
                <w:rFonts w:ascii="Times New Roman" w:hAnsi="Times New Roman"/>
                <w:bCs/>
              </w:rPr>
            </w:pPr>
            <w:r>
              <w:rPr>
                <w:rFonts w:ascii="Times New Roman" w:hAnsi="Times New Roman"/>
                <w:bCs/>
              </w:rPr>
              <w:t>Mazā gaura</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D9B94E8" w14:textId="77777777">
            <w:pPr>
              <w:autoSpaceDE w:val="0"/>
              <w:spacing w:after="0" w:line="276" w:lineRule="auto"/>
              <w:jc w:val="both"/>
              <w:rPr>
                <w:rFonts w:ascii="Times New Roman" w:hAnsi="Times New Roman"/>
                <w:bCs/>
                <w:i/>
                <w:iCs/>
              </w:rPr>
            </w:pPr>
            <w:r>
              <w:rPr>
                <w:rFonts w:ascii="Times New Roman" w:hAnsi="Times New Roman"/>
                <w:bCs/>
                <w:i/>
                <w:iCs/>
              </w:rPr>
              <w:t>Mergus albellus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4AC66EA"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4F508A9"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759F337"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0D46B30" w14:textId="77777777">
            <w:pPr>
              <w:autoSpaceDE w:val="0"/>
              <w:spacing w:after="0" w:line="276" w:lineRule="auto"/>
              <w:jc w:val="center"/>
              <w:rPr>
                <w:rFonts w:ascii="Times New Roman" w:hAnsi="Times New Roman"/>
                <w:bCs/>
              </w:rPr>
            </w:pPr>
            <w:r>
              <w:rPr>
                <w:rFonts w:ascii="Times New Roman" w:hAnsi="Times New Roman"/>
                <w:bCs/>
              </w:rPr>
              <w:t>N</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020BA9F"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2A449B8" w14:textId="33164DC1">
            <w:pPr>
              <w:autoSpaceDE w:val="0"/>
              <w:spacing w:after="0" w:line="276" w:lineRule="auto"/>
              <w:jc w:val="center"/>
              <w:rPr>
                <w:rFonts w:ascii="Times New Roman" w:hAnsi="Times New Roman"/>
                <w:bCs/>
              </w:rPr>
            </w:pPr>
            <w:r>
              <w:rPr>
                <w:rFonts w:ascii="Times New Roman" w:hAnsi="Times New Roman"/>
                <w:bCs/>
              </w:rPr>
              <w:t>10–50</w:t>
            </w:r>
            <w:r w:rsidR="00E16B16">
              <w:rPr>
                <w:rFonts w:ascii="Times New Roman" w:hAnsi="Times New Roman"/>
                <w:bCs/>
              </w:rPr>
              <w:t xml:space="preserve"> 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3ACE2B2"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A81B21C"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6FFDF271"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8FD038A" w14:textId="77777777">
            <w:pPr>
              <w:autoSpaceDE w:val="0"/>
              <w:spacing w:after="0" w:line="276" w:lineRule="auto"/>
              <w:jc w:val="right"/>
              <w:rPr>
                <w:rFonts w:ascii="Times New Roman" w:hAnsi="Times New Roman"/>
                <w:bCs/>
              </w:rPr>
            </w:pPr>
            <w:r>
              <w:rPr>
                <w:rFonts w:ascii="Times New Roman" w:hAnsi="Times New Roman"/>
                <w:bCs/>
              </w:rPr>
              <w:t>13.</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D7DA5A4" w14:textId="77777777">
            <w:pPr>
              <w:autoSpaceDE w:val="0"/>
              <w:spacing w:after="0" w:line="276" w:lineRule="auto"/>
              <w:jc w:val="both"/>
              <w:rPr>
                <w:rFonts w:ascii="Times New Roman" w:hAnsi="Times New Roman"/>
                <w:bCs/>
              </w:rPr>
            </w:pPr>
            <w:r>
              <w:rPr>
                <w:rFonts w:ascii="Times New Roman" w:hAnsi="Times New Roman"/>
                <w:bCs/>
              </w:rPr>
              <w:t>Zivjērglis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8485C9F" w14:textId="77777777">
            <w:pPr>
              <w:autoSpaceDE w:val="0"/>
              <w:spacing w:after="0" w:line="276" w:lineRule="auto"/>
              <w:jc w:val="both"/>
              <w:rPr>
                <w:rFonts w:ascii="Times New Roman" w:hAnsi="Times New Roman"/>
                <w:bCs/>
                <w:i/>
                <w:iCs/>
              </w:rPr>
            </w:pPr>
            <w:r>
              <w:rPr>
                <w:rFonts w:ascii="Times New Roman" w:hAnsi="Times New Roman"/>
                <w:bCs/>
                <w:i/>
                <w:iCs/>
              </w:rPr>
              <w:t>Pandion haliaetus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B1603A5"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696C083"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06426D4"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D324033" w14:textId="77777777">
            <w:pPr>
              <w:autoSpaceDE w:val="0"/>
              <w:spacing w:after="0" w:line="276" w:lineRule="auto"/>
              <w:jc w:val="center"/>
              <w:rPr>
                <w:rFonts w:ascii="Times New Roman" w:hAnsi="Times New Roman"/>
                <w:bCs/>
              </w:rPr>
            </w:pPr>
            <w:r>
              <w:rPr>
                <w:rFonts w:ascii="Times New Roman" w:hAnsi="Times New Roman"/>
                <w:bCs/>
              </w:rPr>
              <w:t>U/+</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BD5AC50" w14:textId="77777777">
            <w:pPr>
              <w:autoSpaceDE w:val="0"/>
              <w:spacing w:after="0" w:line="276" w:lineRule="auto"/>
              <w:jc w:val="center"/>
              <w:rPr>
                <w:rFonts w:ascii="Times New Roman" w:hAnsi="Times New Roman"/>
                <w:bCs/>
              </w:rPr>
            </w:pPr>
            <w:r>
              <w:rPr>
                <w:rFonts w:ascii="Times New Roman" w:hAnsi="Times New Roman"/>
                <w:bCs/>
              </w:rPr>
              <w:t>NT</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F403B60" w14:textId="25FA8400">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E32A233"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7854D94"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36B3C56F"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C4AC46B" w14:textId="77777777">
            <w:pPr>
              <w:autoSpaceDE w:val="0"/>
              <w:spacing w:after="0" w:line="276" w:lineRule="auto"/>
              <w:jc w:val="right"/>
              <w:rPr>
                <w:rFonts w:ascii="Times New Roman" w:hAnsi="Times New Roman"/>
                <w:bCs/>
              </w:rPr>
            </w:pPr>
            <w:r>
              <w:rPr>
                <w:rFonts w:ascii="Times New Roman" w:hAnsi="Times New Roman"/>
                <w:bCs/>
              </w:rPr>
              <w:t>14.</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B5E4850" w14:textId="77777777">
            <w:pPr>
              <w:autoSpaceDE w:val="0"/>
              <w:spacing w:after="0" w:line="276" w:lineRule="auto"/>
              <w:jc w:val="both"/>
              <w:rPr>
                <w:rFonts w:ascii="Times New Roman" w:hAnsi="Times New Roman"/>
                <w:bCs/>
              </w:rPr>
            </w:pPr>
            <w:r>
              <w:rPr>
                <w:rFonts w:ascii="Times New Roman" w:hAnsi="Times New Roman"/>
                <w:bCs/>
              </w:rPr>
              <w:t>Ķīķis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B090040" w14:textId="77777777">
            <w:pPr>
              <w:autoSpaceDE w:val="0"/>
              <w:spacing w:after="0" w:line="276" w:lineRule="auto"/>
              <w:jc w:val="both"/>
              <w:rPr>
                <w:rFonts w:ascii="Times New Roman" w:hAnsi="Times New Roman"/>
                <w:bCs/>
                <w:i/>
                <w:iCs/>
              </w:rPr>
            </w:pPr>
            <w:r>
              <w:rPr>
                <w:rFonts w:ascii="Times New Roman" w:hAnsi="Times New Roman"/>
                <w:bCs/>
                <w:i/>
                <w:iCs/>
              </w:rPr>
              <w:t>Pernis apivorus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35B7343"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661AD47"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C4151C2"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0EA7EED"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F144940"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84AFF87" w14:textId="212A6571">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039D1CE"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532BE19"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26D9189F"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9AA1302" w14:textId="77777777">
            <w:pPr>
              <w:autoSpaceDE w:val="0"/>
              <w:spacing w:after="0" w:line="276" w:lineRule="auto"/>
              <w:jc w:val="right"/>
              <w:rPr>
                <w:rFonts w:ascii="Times New Roman" w:hAnsi="Times New Roman"/>
                <w:bCs/>
              </w:rPr>
            </w:pPr>
            <w:r>
              <w:rPr>
                <w:rFonts w:ascii="Times New Roman" w:hAnsi="Times New Roman"/>
                <w:bCs/>
              </w:rPr>
              <w:t>15.</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CA80BD7" w14:textId="77777777">
            <w:pPr>
              <w:autoSpaceDE w:val="0"/>
              <w:spacing w:after="0" w:line="276" w:lineRule="auto"/>
              <w:jc w:val="both"/>
              <w:rPr>
                <w:rFonts w:ascii="Times New Roman" w:hAnsi="Times New Roman"/>
                <w:bCs/>
              </w:rPr>
            </w:pPr>
            <w:r>
              <w:rPr>
                <w:rFonts w:ascii="Times New Roman" w:hAnsi="Times New Roman"/>
                <w:bCs/>
              </w:rPr>
              <w:t>Jūras ērglis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5DB2852" w14:textId="77777777">
            <w:pPr>
              <w:autoSpaceDE w:val="0"/>
              <w:spacing w:after="0" w:line="276" w:lineRule="auto"/>
              <w:jc w:val="both"/>
              <w:rPr>
                <w:rFonts w:ascii="Times New Roman" w:hAnsi="Times New Roman"/>
                <w:bCs/>
                <w:i/>
                <w:iCs/>
              </w:rPr>
            </w:pPr>
            <w:r>
              <w:rPr>
                <w:rFonts w:ascii="Times New Roman" w:hAnsi="Times New Roman"/>
                <w:bCs/>
                <w:i/>
                <w:iCs/>
              </w:rPr>
              <w:t>Haliaetus albicilla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3A6BD4F"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EB972A4"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B6FC97A"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A914D99" w14:textId="77777777">
            <w:pPr>
              <w:autoSpaceDE w:val="0"/>
              <w:spacing w:after="0" w:line="276" w:lineRule="auto"/>
              <w:jc w:val="center"/>
              <w:rPr>
                <w:rFonts w:ascii="Times New Roman" w:hAnsi="Times New Roman"/>
                <w:bCs/>
              </w:rPr>
            </w:pPr>
            <w:r>
              <w:rPr>
                <w:rFonts w:ascii="Times New Roman" w:hAnsi="Times New Roman"/>
                <w:bCs/>
              </w:rPr>
              <w:t>U/+</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35ABF38"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B66C2F9" w14:textId="626BE61D">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052BF92"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18C1A47"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40446B4E"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19244EE" w14:textId="77777777">
            <w:pPr>
              <w:autoSpaceDE w:val="0"/>
              <w:spacing w:after="0" w:line="276" w:lineRule="auto"/>
              <w:jc w:val="right"/>
              <w:rPr>
                <w:rFonts w:ascii="Times New Roman" w:hAnsi="Times New Roman"/>
                <w:bCs/>
              </w:rPr>
            </w:pPr>
            <w:r>
              <w:rPr>
                <w:rFonts w:ascii="Times New Roman" w:hAnsi="Times New Roman"/>
                <w:bCs/>
              </w:rPr>
              <w:t>16.</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36B4F02" w14:textId="77777777">
            <w:pPr>
              <w:autoSpaceDE w:val="0"/>
              <w:spacing w:after="0" w:line="276" w:lineRule="auto"/>
              <w:jc w:val="both"/>
              <w:rPr>
                <w:rFonts w:ascii="Times New Roman" w:hAnsi="Times New Roman"/>
                <w:bCs/>
              </w:rPr>
            </w:pPr>
            <w:r>
              <w:rPr>
                <w:rFonts w:ascii="Times New Roman" w:hAnsi="Times New Roman"/>
                <w:bCs/>
              </w:rPr>
              <w:t>Niedru lija</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16C2AC9D" w14:textId="77777777">
            <w:pPr>
              <w:autoSpaceDE w:val="0"/>
              <w:spacing w:after="0" w:line="276" w:lineRule="auto"/>
              <w:jc w:val="both"/>
              <w:rPr>
                <w:rFonts w:ascii="Times New Roman" w:hAnsi="Times New Roman"/>
                <w:bCs/>
                <w:i/>
                <w:iCs/>
              </w:rPr>
            </w:pPr>
            <w:r>
              <w:rPr>
                <w:rFonts w:ascii="Times New Roman" w:hAnsi="Times New Roman"/>
                <w:bCs/>
                <w:i/>
                <w:iCs/>
              </w:rPr>
              <w:t>Circus aeruginosus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564AEF1"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2983E53"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59BC9C5"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4987FAE" w14:textId="77777777">
            <w:pPr>
              <w:autoSpaceDE w:val="0"/>
              <w:spacing w:after="0" w:line="276" w:lineRule="auto"/>
              <w:jc w:val="center"/>
              <w:rPr>
                <w:rFonts w:ascii="Times New Roman" w:hAnsi="Times New Roman"/>
                <w:bCs/>
              </w:rPr>
            </w:pPr>
            <w:r>
              <w:rPr>
                <w:rFonts w:ascii="Times New Roman" w:hAnsi="Times New Roman"/>
                <w:bCs/>
              </w:rPr>
              <w:t>U/X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9670C62"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152BABB" w14:textId="7BC625A8">
            <w:pPr>
              <w:autoSpaceDE w:val="0"/>
              <w:spacing w:after="0" w:line="276" w:lineRule="auto"/>
              <w:jc w:val="center"/>
              <w:rPr>
                <w:rFonts w:ascii="Times New Roman" w:hAnsi="Times New Roman"/>
                <w:bCs/>
              </w:rPr>
            </w:pPr>
            <w:r>
              <w:rPr>
                <w:rFonts w:ascii="Times New Roman" w:hAnsi="Times New Roman"/>
                <w:bCs/>
              </w:rPr>
              <w:t xml:space="preserve">1–5 </w:t>
            </w:r>
            <w:r w:rsidR="00E16B16">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DD27B70" w14:textId="77777777">
            <w:pPr>
              <w:autoSpaceDE w:val="0"/>
              <w:spacing w:after="0" w:line="276" w:lineRule="auto"/>
              <w:jc w:val="center"/>
              <w:rPr>
                <w:rFonts w:ascii="Times New Roman" w:hAnsi="Times New Roman"/>
                <w:bCs/>
              </w:rPr>
            </w:pPr>
            <w:r>
              <w:rPr>
                <w:rFonts w:ascii="Times New Roman" w:hAnsi="Times New Roman"/>
                <w:bCs/>
              </w:rPr>
              <w:t xml:space="preserve">0,2–1,0 </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ED659EB" w14:textId="77777777">
            <w:pPr>
              <w:autoSpaceDE w:val="0"/>
              <w:spacing w:after="0" w:line="276" w:lineRule="auto"/>
              <w:jc w:val="center"/>
              <w:rPr>
                <w:rFonts w:ascii="Times New Roman" w:hAnsi="Times New Roman"/>
                <w:bCs/>
              </w:rPr>
            </w:pPr>
            <w:r>
              <w:rPr>
                <w:rFonts w:ascii="Times New Roman" w:hAnsi="Times New Roman"/>
                <w:bCs/>
              </w:rPr>
              <w:t>0,008–0,06</w:t>
            </w:r>
          </w:p>
        </w:tc>
      </w:tr>
      <w:tr w:rsidRPr="00EF786A" w:rsidR="00C126A0" w:rsidTr="00C126A0" w14:paraId="4C6C92D6"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BD56E7F" w14:textId="77777777">
            <w:pPr>
              <w:autoSpaceDE w:val="0"/>
              <w:spacing w:after="0" w:line="276" w:lineRule="auto"/>
              <w:jc w:val="right"/>
              <w:rPr>
                <w:rFonts w:ascii="Times New Roman" w:hAnsi="Times New Roman"/>
                <w:bCs/>
              </w:rPr>
            </w:pPr>
            <w:r>
              <w:rPr>
                <w:rFonts w:ascii="Times New Roman" w:hAnsi="Times New Roman"/>
                <w:bCs/>
              </w:rPr>
              <w:t>17.</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5FCCBD6" w14:textId="77777777">
            <w:pPr>
              <w:autoSpaceDE w:val="0"/>
              <w:spacing w:after="0" w:line="276" w:lineRule="auto"/>
              <w:jc w:val="both"/>
              <w:rPr>
                <w:rFonts w:ascii="Times New Roman" w:hAnsi="Times New Roman"/>
                <w:bCs/>
              </w:rPr>
            </w:pPr>
            <w:r>
              <w:rPr>
                <w:rFonts w:ascii="Times New Roman" w:hAnsi="Times New Roman"/>
                <w:bCs/>
              </w:rPr>
              <w:t>Lauku lija</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2E24B872" w14:textId="77777777">
            <w:pPr>
              <w:autoSpaceDE w:val="0"/>
              <w:spacing w:after="0" w:line="276" w:lineRule="auto"/>
              <w:jc w:val="both"/>
              <w:rPr>
                <w:rFonts w:ascii="Times New Roman" w:hAnsi="Times New Roman"/>
                <w:bCs/>
                <w:i/>
                <w:iCs/>
              </w:rPr>
            </w:pPr>
            <w:r>
              <w:rPr>
                <w:rFonts w:ascii="Times New Roman" w:hAnsi="Times New Roman"/>
                <w:bCs/>
                <w:i/>
                <w:iCs/>
              </w:rPr>
              <w:t>Circus cyaneus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1C4AFE0"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19C02A4"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91DEE05"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C41289B" w14:textId="77777777">
            <w:pPr>
              <w:autoSpaceDE w:val="0"/>
              <w:spacing w:after="0" w:line="276" w:lineRule="auto"/>
              <w:jc w:val="center"/>
              <w:rPr>
                <w:rFonts w:ascii="Times New Roman" w:hAnsi="Times New Roman"/>
                <w:bCs/>
              </w:rPr>
            </w:pPr>
            <w:r>
              <w:rPr>
                <w:rFonts w:ascii="Times New Roman" w:hAnsi="Times New Roman"/>
                <w:bCs/>
              </w:rPr>
              <w:t>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ABFB21B"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7206995" w14:textId="30816255">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17F66AD"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F92C3C1"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74408822"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C49FFC5" w14:textId="77777777">
            <w:pPr>
              <w:autoSpaceDE w:val="0"/>
              <w:spacing w:after="0" w:line="276" w:lineRule="auto"/>
              <w:jc w:val="right"/>
              <w:rPr>
                <w:rFonts w:ascii="Times New Roman" w:hAnsi="Times New Roman"/>
                <w:bCs/>
              </w:rPr>
            </w:pPr>
            <w:r>
              <w:rPr>
                <w:rFonts w:ascii="Times New Roman" w:hAnsi="Times New Roman"/>
                <w:bCs/>
              </w:rPr>
              <w:t>18.</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DE61537" w14:textId="77777777">
            <w:pPr>
              <w:autoSpaceDE w:val="0"/>
              <w:spacing w:after="0" w:line="276" w:lineRule="auto"/>
              <w:jc w:val="both"/>
              <w:rPr>
                <w:rFonts w:ascii="Times New Roman" w:hAnsi="Times New Roman"/>
                <w:bCs/>
              </w:rPr>
            </w:pPr>
            <w:r>
              <w:rPr>
                <w:rFonts w:ascii="Times New Roman" w:hAnsi="Times New Roman"/>
                <w:bCs/>
              </w:rPr>
              <w:t>Pļavu lija</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3EC8A124" w14:textId="77777777">
            <w:pPr>
              <w:autoSpaceDE w:val="0"/>
              <w:spacing w:after="0" w:line="276" w:lineRule="auto"/>
              <w:jc w:val="both"/>
              <w:rPr>
                <w:rFonts w:ascii="Times New Roman" w:hAnsi="Times New Roman"/>
                <w:bCs/>
                <w:i/>
                <w:iCs/>
              </w:rPr>
            </w:pPr>
            <w:r>
              <w:rPr>
                <w:rFonts w:ascii="Times New Roman" w:hAnsi="Times New Roman"/>
                <w:bCs/>
                <w:i/>
                <w:iCs/>
              </w:rPr>
              <w:t>Circus pygargus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1DACAD4"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1A3FE4F"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B5FE7A0"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945D78B" w14:textId="77777777">
            <w:pPr>
              <w:autoSpaceDE w:val="0"/>
              <w:spacing w:after="0" w:line="276" w:lineRule="auto"/>
              <w:jc w:val="center"/>
              <w:rPr>
                <w:rFonts w:ascii="Times New Roman" w:hAnsi="Times New Roman"/>
                <w:bCs/>
              </w:rPr>
            </w:pPr>
            <w:r>
              <w:rPr>
                <w:rFonts w:ascii="Times New Roman" w:hAnsi="Times New Roman"/>
                <w:bCs/>
              </w:rPr>
              <w:t>U/X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76AB10E"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31763D1" w14:textId="7C852FA1">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35D1AF9"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5E09853"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1E3CB018"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AB37457" w14:textId="77777777">
            <w:pPr>
              <w:autoSpaceDE w:val="0"/>
              <w:spacing w:after="0" w:line="276" w:lineRule="auto"/>
              <w:jc w:val="right"/>
              <w:rPr>
                <w:rFonts w:ascii="Times New Roman" w:hAnsi="Times New Roman"/>
                <w:bCs/>
              </w:rPr>
            </w:pPr>
            <w:r>
              <w:rPr>
                <w:rFonts w:ascii="Times New Roman" w:hAnsi="Times New Roman"/>
                <w:bCs/>
              </w:rPr>
              <w:t>19.</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1830E58" w14:textId="77777777">
            <w:pPr>
              <w:autoSpaceDE w:val="0"/>
              <w:spacing w:after="0" w:line="276" w:lineRule="auto"/>
              <w:jc w:val="both"/>
              <w:rPr>
                <w:rFonts w:ascii="Times New Roman" w:hAnsi="Times New Roman"/>
                <w:bCs/>
              </w:rPr>
            </w:pPr>
            <w:r>
              <w:rPr>
                <w:rFonts w:ascii="Times New Roman" w:hAnsi="Times New Roman"/>
                <w:bCs/>
              </w:rPr>
              <w:t>Vistu vanags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BC9E631" w14:textId="77777777">
            <w:pPr>
              <w:autoSpaceDE w:val="0"/>
              <w:spacing w:after="0" w:line="276" w:lineRule="auto"/>
              <w:jc w:val="both"/>
              <w:rPr>
                <w:rFonts w:ascii="Times New Roman" w:hAnsi="Times New Roman"/>
                <w:bCs/>
                <w:i/>
                <w:iCs/>
              </w:rPr>
            </w:pPr>
            <w:r>
              <w:rPr>
                <w:rFonts w:ascii="Times New Roman" w:hAnsi="Times New Roman"/>
                <w:bCs/>
                <w:i/>
                <w:iCs/>
              </w:rPr>
              <w:t>Accipiter gentilis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B909D53" w14:textId="77777777">
            <w:pPr>
              <w:autoSpaceDE w:val="0"/>
              <w:spacing w:after="0" w:line="276" w:lineRule="auto"/>
              <w:jc w:val="center"/>
              <w:rPr>
                <w:rFonts w:ascii="Times New Roman" w:hAnsi="Times New Roman"/>
                <w:bCs/>
              </w:rPr>
            </w:pPr>
            <w:r>
              <w:rPr>
                <w:rFonts w:ascii="Times New Roman" w:hAnsi="Times New Roman"/>
                <w:bCs/>
              </w:rPr>
              <w:t>*</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5F04EFB"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F12E2DD"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2961B31" w14:textId="77777777">
            <w:pPr>
              <w:autoSpaceDE w:val="0"/>
              <w:spacing w:after="0" w:line="276" w:lineRule="auto"/>
              <w:jc w:val="center"/>
              <w:rPr>
                <w:rFonts w:ascii="Times New Roman" w:hAnsi="Times New Roman"/>
                <w:bCs/>
              </w:rPr>
            </w:pPr>
            <w:r>
              <w:rPr>
                <w:rFonts w:ascii="Times New Roman" w:hAnsi="Times New Roman"/>
                <w:bCs/>
              </w:rPr>
              <w:t>–/X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39DF7A5" w14:textId="77777777">
            <w:pPr>
              <w:autoSpaceDE w:val="0"/>
              <w:spacing w:after="0" w:line="276" w:lineRule="auto"/>
              <w:jc w:val="center"/>
              <w:rPr>
                <w:rFonts w:ascii="Times New Roman" w:hAnsi="Times New Roman"/>
                <w:bCs/>
              </w:rPr>
            </w:pPr>
            <w:r>
              <w:rPr>
                <w:rFonts w:ascii="Times New Roman" w:hAnsi="Times New Roman"/>
                <w:bCs/>
              </w:rPr>
              <w:t>EN</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E3274C6" w14:textId="2FD40A72">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0B67EE9"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42F8637"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4DFD77A9"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93C4078" w14:textId="77777777">
            <w:pPr>
              <w:autoSpaceDE w:val="0"/>
              <w:spacing w:after="0" w:line="276" w:lineRule="auto"/>
              <w:jc w:val="right"/>
              <w:rPr>
                <w:rFonts w:ascii="Times New Roman" w:hAnsi="Times New Roman"/>
                <w:bCs/>
              </w:rPr>
            </w:pPr>
            <w:r>
              <w:rPr>
                <w:rFonts w:ascii="Times New Roman" w:hAnsi="Times New Roman"/>
                <w:bCs/>
              </w:rPr>
              <w:t>20.</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781F477" w14:textId="77777777">
            <w:pPr>
              <w:autoSpaceDE w:val="0"/>
              <w:spacing w:after="0" w:line="276" w:lineRule="auto"/>
              <w:jc w:val="both"/>
              <w:rPr>
                <w:rFonts w:ascii="Times New Roman" w:hAnsi="Times New Roman"/>
                <w:bCs/>
              </w:rPr>
            </w:pPr>
            <w:r>
              <w:rPr>
                <w:rFonts w:ascii="Times New Roman" w:hAnsi="Times New Roman"/>
                <w:bCs/>
              </w:rPr>
              <w:t>Mazais ērglis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F8C4DE7" w14:textId="77777777">
            <w:pPr>
              <w:autoSpaceDE w:val="0"/>
              <w:spacing w:after="0" w:line="276" w:lineRule="auto"/>
              <w:jc w:val="both"/>
              <w:rPr>
                <w:rFonts w:ascii="Times New Roman" w:hAnsi="Times New Roman"/>
                <w:bCs/>
              </w:rPr>
            </w:pPr>
            <w:r w:rsidRPr="002175AB">
              <w:rPr>
                <w:rFonts w:ascii="Times New Roman" w:hAnsi="Times New Roman"/>
                <w:bCs/>
                <w:i/>
                <w:iCs/>
              </w:rPr>
              <w:t>Aquila pomarina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4955423" w14:textId="77777777">
            <w:pPr>
              <w:autoSpaceDE w:val="0"/>
              <w:spacing w:after="0" w:line="276" w:lineRule="auto"/>
              <w:jc w:val="center"/>
              <w:rPr>
                <w:rFonts w:ascii="Times New Roman" w:hAnsi="Times New Roman"/>
                <w:bCs/>
              </w:rPr>
            </w:pPr>
            <w:r>
              <w:rPr>
                <w:rFonts w:ascii="Times New Roman" w:hAnsi="Times New Roman"/>
                <w:bCs/>
              </w:rPr>
              <w:t xml:space="preserve">  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FC9858D"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1154CF6"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93651EF" w14:textId="77777777">
            <w:pPr>
              <w:autoSpaceDE w:val="0"/>
              <w:spacing w:after="0" w:line="276" w:lineRule="auto"/>
              <w:jc w:val="center"/>
              <w:rPr>
                <w:rFonts w:ascii="Times New Roman" w:hAnsi="Times New Roman"/>
                <w:bCs/>
              </w:rPr>
            </w:pPr>
            <w:r>
              <w:rPr>
                <w:rFonts w:ascii="Times New Roman" w:hAnsi="Times New Roman"/>
                <w:bCs/>
              </w:rPr>
              <w:t>+/0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3F20C20"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7C7FA59" w14:textId="16B56C40">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DDBF031"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99A42B2"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39C3033F"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FE475CD" w14:textId="77777777">
            <w:pPr>
              <w:autoSpaceDE w:val="0"/>
              <w:spacing w:after="0" w:line="276" w:lineRule="auto"/>
              <w:jc w:val="right"/>
              <w:rPr>
                <w:rFonts w:ascii="Times New Roman" w:hAnsi="Times New Roman"/>
                <w:bCs/>
              </w:rPr>
            </w:pPr>
            <w:r>
              <w:rPr>
                <w:rFonts w:ascii="Times New Roman" w:hAnsi="Times New Roman"/>
                <w:bCs/>
              </w:rPr>
              <w:t>21.</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A87E00F" w14:textId="77777777">
            <w:pPr>
              <w:autoSpaceDE w:val="0"/>
              <w:spacing w:after="0" w:line="276" w:lineRule="auto"/>
              <w:jc w:val="both"/>
              <w:rPr>
                <w:rFonts w:ascii="Times New Roman" w:hAnsi="Times New Roman"/>
                <w:bCs/>
              </w:rPr>
            </w:pPr>
            <w:r>
              <w:rPr>
                <w:rFonts w:ascii="Times New Roman" w:hAnsi="Times New Roman"/>
                <w:bCs/>
              </w:rPr>
              <w:t>Klinšu ērglis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9AB8E31" w14:textId="77777777">
            <w:pPr>
              <w:autoSpaceDE w:val="0"/>
              <w:spacing w:after="0" w:line="276" w:lineRule="auto"/>
              <w:jc w:val="both"/>
              <w:rPr>
                <w:rFonts w:ascii="Times New Roman" w:hAnsi="Times New Roman"/>
                <w:bCs/>
              </w:rPr>
            </w:pPr>
            <w:r w:rsidRPr="002175AB">
              <w:rPr>
                <w:rFonts w:ascii="Times New Roman" w:hAnsi="Times New Roman"/>
                <w:bCs/>
                <w:i/>
                <w:iCs/>
              </w:rPr>
              <w:t xml:space="preserve">Aquila </w:t>
            </w:r>
            <w:r>
              <w:rPr>
                <w:rFonts w:ascii="Times New Roman" w:hAnsi="Times New Roman"/>
                <w:bCs/>
                <w:i/>
                <w:iCs/>
              </w:rPr>
              <w:t>chrysaetos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57AD97A" w14:textId="77777777">
            <w:pPr>
              <w:autoSpaceDE w:val="0"/>
              <w:spacing w:after="0" w:line="276" w:lineRule="auto"/>
              <w:jc w:val="center"/>
              <w:rPr>
                <w:rFonts w:ascii="Times New Roman" w:hAnsi="Times New Roman"/>
                <w:bCs/>
              </w:rPr>
            </w:pPr>
            <w:r>
              <w:rPr>
                <w:rFonts w:ascii="Times New Roman" w:hAnsi="Times New Roman"/>
                <w:bCs/>
              </w:rPr>
              <w:t xml:space="preserve">  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4F5D178"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571D29F"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AA9D223"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FEF6147" w14:textId="77777777">
            <w:pPr>
              <w:autoSpaceDE w:val="0"/>
              <w:spacing w:after="0" w:line="276" w:lineRule="auto"/>
              <w:jc w:val="center"/>
              <w:rPr>
                <w:rFonts w:ascii="Times New Roman" w:hAnsi="Times New Roman"/>
                <w:bCs/>
              </w:rPr>
            </w:pPr>
            <w:r>
              <w:rPr>
                <w:rFonts w:ascii="Times New Roman" w:hAnsi="Times New Roman"/>
                <w:bCs/>
              </w:rPr>
              <w:t>EN</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D73D575" w14:textId="7D8FF969">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FD0BC4C"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5D4A4CC"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0D14FC63"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9605943" w14:textId="77777777">
            <w:pPr>
              <w:autoSpaceDE w:val="0"/>
              <w:spacing w:after="0" w:line="276" w:lineRule="auto"/>
              <w:jc w:val="right"/>
              <w:rPr>
                <w:rFonts w:ascii="Times New Roman" w:hAnsi="Times New Roman"/>
                <w:bCs/>
              </w:rPr>
            </w:pPr>
            <w:r>
              <w:rPr>
                <w:rFonts w:ascii="Times New Roman" w:hAnsi="Times New Roman"/>
                <w:bCs/>
              </w:rPr>
              <w:t>22.</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04D1CDB" w14:textId="77777777">
            <w:pPr>
              <w:autoSpaceDE w:val="0"/>
              <w:spacing w:after="0" w:line="276" w:lineRule="auto"/>
              <w:jc w:val="both"/>
              <w:rPr>
                <w:rFonts w:ascii="Times New Roman" w:hAnsi="Times New Roman"/>
                <w:bCs/>
              </w:rPr>
            </w:pPr>
            <w:r>
              <w:rPr>
                <w:rFonts w:ascii="Times New Roman" w:hAnsi="Times New Roman"/>
                <w:bCs/>
              </w:rPr>
              <w:t>Purva piekūns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958DC45" w14:textId="77777777">
            <w:pPr>
              <w:autoSpaceDE w:val="0"/>
              <w:spacing w:after="0" w:line="276" w:lineRule="auto"/>
              <w:jc w:val="both"/>
              <w:rPr>
                <w:rFonts w:ascii="Times New Roman" w:hAnsi="Times New Roman"/>
                <w:bCs/>
                <w:i/>
                <w:iCs/>
              </w:rPr>
            </w:pPr>
            <w:r>
              <w:rPr>
                <w:rFonts w:ascii="Times New Roman" w:hAnsi="Times New Roman"/>
                <w:bCs/>
                <w:i/>
                <w:iCs/>
              </w:rPr>
              <w:t>Falco columbarius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1070D53"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696DCDB"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4A37DC7"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F1CE1F6"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215435A"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4C5BB3F" w14:textId="2765DDBD">
            <w:pPr>
              <w:autoSpaceDE w:val="0"/>
              <w:spacing w:after="0" w:line="276" w:lineRule="auto"/>
              <w:jc w:val="center"/>
              <w:rPr>
                <w:rFonts w:ascii="Times New Roman" w:hAnsi="Times New Roman"/>
                <w:bCs/>
              </w:rPr>
            </w:pPr>
            <w:r>
              <w:rPr>
                <w:rFonts w:ascii="Times New Roman" w:hAnsi="Times New Roman"/>
                <w:bCs/>
              </w:rPr>
              <w:t xml:space="preserve">0–1 </w:t>
            </w:r>
            <w:r w:rsidR="00B6731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0AD3AC7"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0B4A46E"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22BE8C59"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9230F12" w14:textId="77777777">
            <w:pPr>
              <w:autoSpaceDE w:val="0"/>
              <w:spacing w:after="0" w:line="276" w:lineRule="auto"/>
              <w:jc w:val="right"/>
              <w:rPr>
                <w:rFonts w:ascii="Times New Roman" w:hAnsi="Times New Roman"/>
                <w:bCs/>
              </w:rPr>
            </w:pPr>
            <w:r>
              <w:rPr>
                <w:rFonts w:ascii="Times New Roman" w:hAnsi="Times New Roman"/>
                <w:bCs/>
              </w:rPr>
              <w:t>23.</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1060CB7" w14:textId="77777777">
            <w:pPr>
              <w:autoSpaceDE w:val="0"/>
              <w:spacing w:after="0" w:line="276" w:lineRule="auto"/>
              <w:jc w:val="both"/>
              <w:rPr>
                <w:rFonts w:ascii="Times New Roman" w:hAnsi="Times New Roman"/>
                <w:bCs/>
              </w:rPr>
            </w:pPr>
            <w:r>
              <w:rPr>
                <w:rFonts w:ascii="Times New Roman" w:hAnsi="Times New Roman"/>
                <w:bCs/>
              </w:rPr>
              <w:t>Lauka piekūns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022A6F6" w14:textId="77777777">
            <w:pPr>
              <w:autoSpaceDE w:val="0"/>
              <w:spacing w:after="0" w:line="276" w:lineRule="auto"/>
              <w:jc w:val="both"/>
              <w:rPr>
                <w:rFonts w:ascii="Times New Roman" w:hAnsi="Times New Roman"/>
                <w:bCs/>
                <w:i/>
                <w:iCs/>
              </w:rPr>
            </w:pPr>
            <w:r>
              <w:rPr>
                <w:rFonts w:ascii="Times New Roman" w:hAnsi="Times New Roman"/>
                <w:bCs/>
                <w:i/>
                <w:iCs/>
              </w:rPr>
              <w:t>Falco tinunculus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C6C2D70"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D182E7A"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3BBE3DA"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A20DA64" w14:textId="77777777">
            <w:pPr>
              <w:autoSpaceDE w:val="0"/>
              <w:spacing w:after="0" w:line="276" w:lineRule="auto"/>
              <w:jc w:val="center"/>
              <w:rPr>
                <w:rFonts w:ascii="Times New Roman" w:hAnsi="Times New Roman"/>
                <w:bCs/>
              </w:rPr>
            </w:pPr>
            <w:r>
              <w:rPr>
                <w:rFonts w:ascii="Times New Roman" w:hAnsi="Times New Roman"/>
                <w:bCs/>
              </w:rPr>
              <w:t>+/X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9671102" w14:textId="77777777">
            <w:pPr>
              <w:autoSpaceDE w:val="0"/>
              <w:spacing w:after="0" w:line="276" w:lineRule="auto"/>
              <w:jc w:val="center"/>
              <w:rPr>
                <w:rFonts w:ascii="Times New Roman" w:hAnsi="Times New Roman"/>
                <w:bCs/>
              </w:rPr>
            </w:pPr>
            <w:r>
              <w:rPr>
                <w:rFonts w:ascii="Times New Roman" w:hAnsi="Times New Roman"/>
                <w:bCs/>
              </w:rPr>
              <w:t>NT</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2045C08" w14:textId="74EE5DCA">
            <w:pPr>
              <w:autoSpaceDE w:val="0"/>
              <w:spacing w:after="0" w:line="276" w:lineRule="auto"/>
              <w:jc w:val="center"/>
              <w:rPr>
                <w:rFonts w:ascii="Times New Roman" w:hAnsi="Times New Roman"/>
                <w:bCs/>
              </w:rPr>
            </w:pPr>
            <w:r w:rsidRPr="00296E66">
              <w:rPr>
                <w:rFonts w:ascii="Times New Roman" w:hAnsi="Times New Roman"/>
                <w:bCs/>
                <w:highlight w:val="red"/>
              </w:rPr>
              <w:t>0–1</w:t>
            </w:r>
            <w:r>
              <w:rPr>
                <w:rFonts w:asciiTheme="minorBidi" w:hAnsiTheme="minorBidi"/>
                <w:bCs/>
              </w:rPr>
              <w:t>↓</w:t>
            </w:r>
            <w:r w:rsidR="00FF3BBF">
              <w:rPr>
                <w:rFonts w:asciiTheme="minorBidi" w:hAnsiTheme="minorBidi"/>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C4B84BC"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82FF45E"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0E4E1037"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31AEFC7" w14:textId="77777777">
            <w:pPr>
              <w:autoSpaceDE w:val="0"/>
              <w:spacing w:after="0" w:line="276" w:lineRule="auto"/>
              <w:jc w:val="right"/>
              <w:rPr>
                <w:rFonts w:ascii="Times New Roman" w:hAnsi="Times New Roman"/>
                <w:bCs/>
              </w:rPr>
            </w:pPr>
            <w:r>
              <w:rPr>
                <w:rFonts w:ascii="Times New Roman" w:hAnsi="Times New Roman"/>
                <w:bCs/>
              </w:rPr>
              <w:t>24.</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B6D56AC" w14:textId="77777777">
            <w:pPr>
              <w:autoSpaceDE w:val="0"/>
              <w:spacing w:after="0" w:line="276" w:lineRule="auto"/>
              <w:jc w:val="both"/>
              <w:rPr>
                <w:rFonts w:ascii="Times New Roman" w:hAnsi="Times New Roman"/>
                <w:bCs/>
              </w:rPr>
            </w:pPr>
            <w:r>
              <w:rPr>
                <w:rFonts w:ascii="Times New Roman" w:hAnsi="Times New Roman"/>
                <w:bCs/>
              </w:rPr>
              <w:t>Paipala</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6CA2D2DC" w14:textId="77777777">
            <w:pPr>
              <w:autoSpaceDE w:val="0"/>
              <w:spacing w:after="0" w:line="276" w:lineRule="auto"/>
              <w:jc w:val="both"/>
              <w:rPr>
                <w:rFonts w:ascii="Times New Roman" w:hAnsi="Times New Roman"/>
                <w:bCs/>
                <w:i/>
                <w:iCs/>
              </w:rPr>
            </w:pPr>
            <w:r>
              <w:rPr>
                <w:rFonts w:ascii="Times New Roman" w:hAnsi="Times New Roman"/>
                <w:bCs/>
                <w:i/>
                <w:iCs/>
              </w:rPr>
              <w:t>Coturnix coturnix</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D80329D"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A229210"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B4A78A2"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302AC68" w14:textId="77777777">
            <w:pPr>
              <w:autoSpaceDE w:val="0"/>
              <w:spacing w:after="0" w:line="276" w:lineRule="auto"/>
              <w:jc w:val="center"/>
              <w:rPr>
                <w:rFonts w:ascii="Times New Roman" w:hAnsi="Times New Roman"/>
                <w:bCs/>
              </w:rPr>
            </w:pPr>
            <w:r>
              <w:rPr>
                <w:rFonts w:ascii="Times New Roman" w:hAnsi="Times New Roman"/>
                <w:bCs/>
              </w:rPr>
              <w:t>–/F</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89CC52E"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14566C7" w14:textId="2F1938C8">
            <w:pPr>
              <w:autoSpaceDE w:val="0"/>
              <w:spacing w:after="0" w:line="276" w:lineRule="auto"/>
              <w:jc w:val="center"/>
              <w:rPr>
                <w:rFonts w:ascii="Times New Roman" w:hAnsi="Times New Roman"/>
                <w:bCs/>
              </w:rPr>
            </w:pPr>
            <w:r>
              <w:rPr>
                <w:rFonts w:ascii="Times New Roman" w:hAnsi="Times New Roman"/>
                <w:bCs/>
              </w:rPr>
              <w:t xml:space="preserve">0–1 </w:t>
            </w:r>
            <w:r w:rsidR="00FF3BBF">
              <w:rPr>
                <w:rFonts w:ascii="Times New Roman" w:hAnsi="Times New Roman"/>
                <w:bCs/>
              </w:rPr>
              <w:t>t</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E84BDCE"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57255B1"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213EFEF9"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3D0C833" w14:textId="77777777">
            <w:pPr>
              <w:autoSpaceDE w:val="0"/>
              <w:spacing w:after="0" w:line="276" w:lineRule="auto"/>
              <w:jc w:val="right"/>
              <w:rPr>
                <w:rFonts w:ascii="Times New Roman" w:hAnsi="Times New Roman"/>
                <w:bCs/>
              </w:rPr>
            </w:pPr>
            <w:r>
              <w:rPr>
                <w:rFonts w:ascii="Times New Roman" w:hAnsi="Times New Roman"/>
                <w:bCs/>
              </w:rPr>
              <w:t>25.</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B9D2B89" w14:textId="77777777">
            <w:pPr>
              <w:autoSpaceDE w:val="0"/>
              <w:spacing w:after="0" w:line="276" w:lineRule="auto"/>
              <w:jc w:val="both"/>
              <w:rPr>
                <w:rFonts w:ascii="Times New Roman" w:hAnsi="Times New Roman"/>
                <w:bCs/>
              </w:rPr>
            </w:pPr>
            <w:r>
              <w:rPr>
                <w:rFonts w:ascii="Times New Roman" w:hAnsi="Times New Roman"/>
                <w:bCs/>
              </w:rPr>
              <w:t>Mežirbe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79C0CE6" w14:textId="77777777">
            <w:pPr>
              <w:autoSpaceDE w:val="0"/>
              <w:spacing w:after="0" w:line="276" w:lineRule="auto"/>
              <w:jc w:val="both"/>
              <w:rPr>
                <w:rFonts w:ascii="Times New Roman" w:hAnsi="Times New Roman"/>
                <w:bCs/>
                <w:i/>
                <w:iCs/>
              </w:rPr>
            </w:pPr>
            <w:r>
              <w:rPr>
                <w:rFonts w:ascii="Times New Roman" w:hAnsi="Times New Roman"/>
                <w:bCs/>
                <w:i/>
                <w:iCs/>
              </w:rPr>
              <w:t>Bonasa bonasia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8A79D22"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144096D"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A2A7FFA"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B7C6A72" w14:textId="77777777">
            <w:pPr>
              <w:autoSpaceDE w:val="0"/>
              <w:spacing w:after="0" w:line="276" w:lineRule="auto"/>
              <w:jc w:val="center"/>
              <w:rPr>
                <w:rFonts w:ascii="Times New Roman" w:hAnsi="Times New Roman"/>
                <w:bCs/>
              </w:rPr>
            </w:pPr>
            <w:r>
              <w:rPr>
                <w:rFonts w:ascii="Times New Roman" w:hAnsi="Times New Roman"/>
                <w:bCs/>
              </w:rPr>
              <w:t>–/X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4A6C97" w14:paraId="3F0C5BF9" w14:textId="780EDCC0">
            <w:pPr>
              <w:autoSpaceDE w:val="0"/>
              <w:spacing w:after="0" w:line="276" w:lineRule="auto"/>
              <w:jc w:val="center"/>
              <w:rPr>
                <w:rFonts w:ascii="Times New Roman" w:hAnsi="Times New Roman"/>
                <w:bCs/>
              </w:rPr>
            </w:pPr>
            <w:r>
              <w:rPr>
                <w:rFonts w:ascii="Times New Roman" w:hAnsi="Times New Roman"/>
                <w:bCs/>
              </w:rPr>
              <w:t xml:space="preserve">EN </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8314103" w14:textId="59087B71">
            <w:pPr>
              <w:autoSpaceDE w:val="0"/>
              <w:spacing w:after="0" w:line="276" w:lineRule="auto"/>
              <w:jc w:val="center"/>
              <w:rPr>
                <w:rFonts w:ascii="Times New Roman" w:hAnsi="Times New Roman"/>
                <w:bCs/>
              </w:rPr>
            </w:pPr>
            <w:r>
              <w:rPr>
                <w:rFonts w:ascii="Times New Roman" w:hAnsi="Times New Roman"/>
                <w:bCs/>
              </w:rPr>
              <w:t xml:space="preserve">0–2 </w:t>
            </w:r>
            <w:r w:rsidR="0080625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497FCF5"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5D0404A"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423BF7C4"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8C850C1" w14:textId="77777777">
            <w:pPr>
              <w:autoSpaceDE w:val="0"/>
              <w:spacing w:after="0" w:line="276" w:lineRule="auto"/>
              <w:jc w:val="right"/>
              <w:rPr>
                <w:rFonts w:ascii="Times New Roman" w:hAnsi="Times New Roman"/>
                <w:bCs/>
              </w:rPr>
            </w:pPr>
            <w:r>
              <w:rPr>
                <w:rFonts w:ascii="Times New Roman" w:hAnsi="Times New Roman"/>
                <w:bCs/>
              </w:rPr>
              <w:t>26.</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7CEBBBB" w14:textId="77777777">
            <w:pPr>
              <w:autoSpaceDE w:val="0"/>
              <w:spacing w:after="0" w:line="276" w:lineRule="auto"/>
              <w:jc w:val="both"/>
              <w:rPr>
                <w:rFonts w:ascii="Times New Roman" w:hAnsi="Times New Roman"/>
                <w:bCs/>
              </w:rPr>
            </w:pPr>
            <w:r>
              <w:rPr>
                <w:rFonts w:ascii="Times New Roman" w:hAnsi="Times New Roman"/>
                <w:bCs/>
              </w:rPr>
              <w:t>Dzērve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104B094" w14:textId="77777777">
            <w:pPr>
              <w:autoSpaceDE w:val="0"/>
              <w:spacing w:after="0" w:line="276" w:lineRule="auto"/>
              <w:jc w:val="both"/>
              <w:rPr>
                <w:rFonts w:ascii="Times New Roman" w:hAnsi="Times New Roman"/>
                <w:bCs/>
                <w:i/>
                <w:iCs/>
              </w:rPr>
            </w:pPr>
            <w:r>
              <w:rPr>
                <w:rFonts w:ascii="Times New Roman" w:hAnsi="Times New Roman"/>
                <w:bCs/>
                <w:i/>
                <w:iCs/>
              </w:rPr>
              <w:t>Grus grus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BF6E7B8"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A246265"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0DFB3C1"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0FFBEA4"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E417703"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07F9B56" w14:textId="2412AD88">
            <w:pPr>
              <w:autoSpaceDE w:val="0"/>
              <w:spacing w:after="0" w:line="276" w:lineRule="auto"/>
              <w:jc w:val="center"/>
              <w:rPr>
                <w:rFonts w:ascii="Times New Roman" w:hAnsi="Times New Roman"/>
                <w:bCs/>
              </w:rPr>
            </w:pPr>
            <w:r w:rsidRPr="00722BDB">
              <w:rPr>
                <w:rFonts w:ascii="Times New Roman" w:hAnsi="Times New Roman"/>
                <w:bCs/>
                <w:highlight w:val="green"/>
              </w:rPr>
              <w:t>5–10</w:t>
            </w:r>
            <w:r>
              <w:rPr>
                <w:rFonts w:ascii="Times New Roman" w:hAnsi="Times New Roman" w:cs="Times New Roman"/>
                <w:bCs/>
              </w:rPr>
              <w:t>↑</w:t>
            </w:r>
            <w:r w:rsidR="00A24712">
              <w:rPr>
                <w:rFonts w:ascii="Times New Roman" w:hAnsi="Times New Roman" w:cs="Times New Roman"/>
                <w:bCs/>
              </w:rPr>
              <w:t xml:space="preserve"> 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A7705A2" w14:textId="77777777">
            <w:pPr>
              <w:autoSpaceDE w:val="0"/>
              <w:spacing w:after="0" w:line="276" w:lineRule="auto"/>
              <w:jc w:val="center"/>
              <w:rPr>
                <w:rFonts w:ascii="Times New Roman" w:hAnsi="Times New Roman"/>
                <w:bCs/>
              </w:rPr>
            </w:pPr>
            <w:r>
              <w:rPr>
                <w:rFonts w:ascii="Times New Roman" w:hAnsi="Times New Roman"/>
                <w:bCs/>
              </w:rPr>
              <w:t>1,0–2,0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3201E6C" w14:textId="77777777">
            <w:pPr>
              <w:autoSpaceDE w:val="0"/>
              <w:spacing w:after="0" w:line="276" w:lineRule="auto"/>
              <w:jc w:val="center"/>
              <w:rPr>
                <w:rFonts w:ascii="Times New Roman" w:hAnsi="Times New Roman"/>
                <w:bCs/>
              </w:rPr>
            </w:pPr>
            <w:r>
              <w:rPr>
                <w:rFonts w:ascii="Times New Roman" w:hAnsi="Times New Roman"/>
                <w:bCs/>
              </w:rPr>
              <w:t>0,18–0,4</w:t>
            </w:r>
          </w:p>
        </w:tc>
      </w:tr>
      <w:tr w:rsidRPr="00EF786A" w:rsidR="00C126A0" w:rsidTr="00C126A0" w14:paraId="787DC9C7"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19CEE93" w14:textId="77777777">
            <w:pPr>
              <w:autoSpaceDE w:val="0"/>
              <w:spacing w:after="0" w:line="276" w:lineRule="auto"/>
              <w:jc w:val="right"/>
              <w:rPr>
                <w:rFonts w:ascii="Times New Roman" w:hAnsi="Times New Roman"/>
                <w:bCs/>
              </w:rPr>
            </w:pPr>
            <w:r>
              <w:rPr>
                <w:rFonts w:ascii="Times New Roman" w:hAnsi="Times New Roman"/>
                <w:bCs/>
              </w:rPr>
              <w:t>27.</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C79451C" w14:textId="77777777">
            <w:pPr>
              <w:autoSpaceDE w:val="0"/>
              <w:spacing w:after="0" w:line="276" w:lineRule="auto"/>
              <w:jc w:val="both"/>
              <w:rPr>
                <w:rFonts w:ascii="Times New Roman" w:hAnsi="Times New Roman"/>
                <w:bCs/>
              </w:rPr>
            </w:pPr>
            <w:r>
              <w:rPr>
                <w:rFonts w:ascii="Times New Roman" w:hAnsi="Times New Roman"/>
                <w:bCs/>
              </w:rPr>
              <w:t>Ormanītis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35D167E" w14:textId="77777777">
            <w:pPr>
              <w:autoSpaceDE w:val="0"/>
              <w:spacing w:after="0" w:line="276" w:lineRule="auto"/>
              <w:jc w:val="both"/>
              <w:rPr>
                <w:rFonts w:ascii="Times New Roman" w:hAnsi="Times New Roman"/>
                <w:bCs/>
                <w:i/>
                <w:iCs/>
              </w:rPr>
            </w:pPr>
            <w:r>
              <w:rPr>
                <w:rFonts w:ascii="Times New Roman" w:hAnsi="Times New Roman"/>
                <w:bCs/>
                <w:i/>
                <w:iCs/>
              </w:rPr>
              <w:t>Porzana porzana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534B904"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2AA8EBE"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432E304"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F3C020B" w14:textId="77777777">
            <w:pPr>
              <w:autoSpaceDE w:val="0"/>
              <w:spacing w:after="0" w:line="276" w:lineRule="auto"/>
              <w:jc w:val="center"/>
              <w:rPr>
                <w:rFonts w:ascii="Times New Roman" w:hAnsi="Times New Roman"/>
                <w:bCs/>
              </w:rPr>
            </w:pPr>
            <w:r>
              <w:rPr>
                <w:rFonts w:ascii="Times New Roman" w:hAnsi="Times New Roman"/>
                <w:bCs/>
              </w:rPr>
              <w:t>U/+</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C2747ED"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9FF001A" w14:textId="25F9062B">
            <w:pPr>
              <w:autoSpaceDE w:val="0"/>
              <w:spacing w:after="0" w:line="276" w:lineRule="auto"/>
              <w:jc w:val="center"/>
              <w:rPr>
                <w:rFonts w:ascii="Times New Roman" w:hAnsi="Times New Roman"/>
                <w:bCs/>
              </w:rPr>
            </w:pPr>
            <w:r w:rsidRPr="009666FD">
              <w:rPr>
                <w:rFonts w:ascii="Times New Roman" w:hAnsi="Times New Roman"/>
                <w:bCs/>
                <w:highlight w:val="green"/>
              </w:rPr>
              <w:t>5–15</w:t>
            </w:r>
            <w:r>
              <w:rPr>
                <w:rFonts w:ascii="Times New Roman" w:hAnsi="Times New Roman"/>
                <w:bCs/>
              </w:rPr>
              <w:t xml:space="preserve"> </w:t>
            </w:r>
            <w:r>
              <w:rPr>
                <w:rFonts w:ascii="Times New Roman" w:hAnsi="Times New Roman" w:cs="Times New Roman"/>
                <w:bCs/>
              </w:rPr>
              <w:t>↑</w:t>
            </w:r>
            <w:r w:rsidR="00A24712">
              <w:rPr>
                <w:rFonts w:ascii="Times New Roman" w:hAnsi="Times New Roman" w:cs="Times New Roman"/>
                <w:bCs/>
              </w:rPr>
              <w:t xml:space="preserve"> t</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6B3B758" w14:textId="77777777">
            <w:pPr>
              <w:autoSpaceDE w:val="0"/>
              <w:spacing w:after="0" w:line="276" w:lineRule="auto"/>
              <w:jc w:val="center"/>
              <w:rPr>
                <w:rFonts w:ascii="Times New Roman" w:hAnsi="Times New Roman"/>
                <w:bCs/>
              </w:rPr>
            </w:pP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78D72E7" w14:textId="77777777">
            <w:pPr>
              <w:autoSpaceDE w:val="0"/>
              <w:spacing w:after="0" w:line="276" w:lineRule="auto"/>
              <w:jc w:val="center"/>
              <w:rPr>
                <w:rFonts w:ascii="Times New Roman" w:hAnsi="Times New Roman"/>
                <w:bCs/>
              </w:rPr>
            </w:pPr>
            <w:r>
              <w:rPr>
                <w:rFonts w:ascii="Times New Roman" w:hAnsi="Times New Roman"/>
                <w:bCs/>
              </w:rPr>
              <w:t>0,82–1,9</w:t>
            </w:r>
          </w:p>
        </w:tc>
      </w:tr>
      <w:tr w:rsidRPr="00EF786A" w:rsidR="00C126A0" w:rsidTr="00C126A0" w14:paraId="2BBF79DF"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CB2CA89" w14:textId="77777777">
            <w:pPr>
              <w:autoSpaceDE w:val="0"/>
              <w:spacing w:after="0" w:line="276" w:lineRule="auto"/>
              <w:jc w:val="right"/>
              <w:rPr>
                <w:rFonts w:ascii="Times New Roman" w:hAnsi="Times New Roman"/>
                <w:bCs/>
              </w:rPr>
            </w:pPr>
            <w:r>
              <w:rPr>
                <w:rFonts w:ascii="Times New Roman" w:hAnsi="Times New Roman"/>
                <w:bCs/>
              </w:rPr>
              <w:t>28.</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210AB55" w14:textId="77777777">
            <w:pPr>
              <w:autoSpaceDE w:val="0"/>
              <w:spacing w:after="0" w:line="276" w:lineRule="auto"/>
              <w:jc w:val="both"/>
              <w:rPr>
                <w:rFonts w:ascii="Times New Roman" w:hAnsi="Times New Roman"/>
                <w:bCs/>
              </w:rPr>
            </w:pPr>
            <w:r>
              <w:rPr>
                <w:rFonts w:ascii="Times New Roman" w:hAnsi="Times New Roman"/>
                <w:bCs/>
              </w:rPr>
              <w:t>Grieze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1489B340" w14:textId="77777777">
            <w:pPr>
              <w:autoSpaceDE w:val="0"/>
              <w:spacing w:after="0" w:line="276" w:lineRule="auto"/>
              <w:jc w:val="both"/>
              <w:rPr>
                <w:rFonts w:ascii="Times New Roman" w:hAnsi="Times New Roman"/>
                <w:bCs/>
                <w:i/>
                <w:iCs/>
              </w:rPr>
            </w:pPr>
            <w:r>
              <w:rPr>
                <w:rFonts w:ascii="Times New Roman" w:hAnsi="Times New Roman"/>
                <w:bCs/>
                <w:i/>
                <w:iCs/>
              </w:rPr>
              <w:t>Crex crex</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1AE49CA"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6516BF4"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CA73181"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52305BE"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BA028BB" w14:textId="77777777">
            <w:pPr>
              <w:autoSpaceDE w:val="0"/>
              <w:spacing w:after="0" w:line="276" w:lineRule="auto"/>
              <w:jc w:val="center"/>
              <w:rPr>
                <w:rFonts w:ascii="Times New Roman" w:hAnsi="Times New Roman"/>
                <w:bCs/>
              </w:rPr>
            </w:pPr>
            <w:r>
              <w:rPr>
                <w:rFonts w:ascii="Times New Roman" w:hAnsi="Times New Roman"/>
                <w:bCs/>
              </w:rPr>
              <w:t>NT</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B0125B" w:rsidR="00C126A0" w:rsidP="00DE5D8E" w:rsidRDefault="00C126A0" w14:paraId="7A477E8C" w14:textId="53716812">
            <w:pPr>
              <w:autoSpaceDE w:val="0"/>
              <w:spacing w:after="0" w:line="276" w:lineRule="auto"/>
              <w:jc w:val="center"/>
              <w:rPr>
                <w:rFonts w:ascii="Times New Roman" w:hAnsi="Times New Roman"/>
                <w:bCs/>
                <w:highlight w:val="red"/>
              </w:rPr>
            </w:pPr>
            <w:r w:rsidRPr="00B0125B">
              <w:rPr>
                <w:rFonts w:ascii="Times New Roman" w:hAnsi="Times New Roman"/>
                <w:bCs/>
                <w:highlight w:val="red"/>
              </w:rPr>
              <w:t>10–20</w:t>
            </w:r>
            <w:r>
              <w:rPr>
                <w:rFonts w:asciiTheme="minorBidi" w:hAnsiTheme="minorBidi"/>
                <w:bCs/>
              </w:rPr>
              <w:t>↓</w:t>
            </w:r>
            <w:r w:rsidR="00A24712">
              <w:rPr>
                <w:rFonts w:asciiTheme="minorBidi" w:hAnsiTheme="minorBidi"/>
                <w:bCs/>
              </w:rPr>
              <w:t xml:space="preserve"> t</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3CEC15D" w14:textId="77777777">
            <w:pPr>
              <w:autoSpaceDE w:val="0"/>
              <w:spacing w:after="0" w:line="276" w:lineRule="auto"/>
              <w:jc w:val="center"/>
              <w:rPr>
                <w:rFonts w:ascii="Times New Roman" w:hAnsi="Times New Roman"/>
                <w:bCs/>
              </w:rPr>
            </w:pPr>
            <w:r>
              <w:rPr>
                <w:rFonts w:ascii="Times New Roman" w:hAnsi="Times New Roman"/>
                <w:bCs/>
              </w:rPr>
              <w:t xml:space="preserve">0,19–0,38 </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DDCD40B" w14:textId="77777777">
            <w:pPr>
              <w:autoSpaceDE w:val="0"/>
              <w:spacing w:after="0" w:line="276" w:lineRule="auto"/>
              <w:jc w:val="center"/>
              <w:rPr>
                <w:rFonts w:ascii="Times New Roman" w:hAnsi="Times New Roman"/>
                <w:bCs/>
              </w:rPr>
            </w:pPr>
            <w:r>
              <w:rPr>
                <w:rFonts w:ascii="Times New Roman" w:hAnsi="Times New Roman"/>
                <w:bCs/>
              </w:rPr>
              <w:t>0,01–0,02</w:t>
            </w:r>
          </w:p>
        </w:tc>
      </w:tr>
      <w:tr w:rsidRPr="00EF786A" w:rsidR="00C126A0" w:rsidTr="00C126A0" w14:paraId="5331E3A7"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BB32B9D" w14:textId="77777777">
            <w:pPr>
              <w:autoSpaceDE w:val="0"/>
              <w:spacing w:after="0" w:line="276" w:lineRule="auto"/>
              <w:jc w:val="right"/>
              <w:rPr>
                <w:rFonts w:ascii="Times New Roman" w:hAnsi="Times New Roman"/>
                <w:bCs/>
              </w:rPr>
            </w:pPr>
            <w:r>
              <w:rPr>
                <w:rFonts w:ascii="Times New Roman" w:hAnsi="Times New Roman"/>
                <w:bCs/>
              </w:rPr>
              <w:t>29.</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39D0A70" w14:textId="77777777">
            <w:pPr>
              <w:autoSpaceDE w:val="0"/>
              <w:spacing w:after="0" w:line="276" w:lineRule="auto"/>
              <w:jc w:val="both"/>
              <w:rPr>
                <w:rFonts w:ascii="Times New Roman" w:hAnsi="Times New Roman"/>
                <w:bCs/>
              </w:rPr>
            </w:pPr>
            <w:r>
              <w:rPr>
                <w:rFonts w:ascii="Times New Roman" w:hAnsi="Times New Roman"/>
                <w:bCs/>
              </w:rPr>
              <w:t>Smilšu tārtiņš</w:t>
            </w:r>
          </w:p>
        </w:tc>
        <w:tc>
          <w:tcPr>
            <w:tcW w:w="1984" w:type="dxa"/>
            <w:gridSpan w:val="2"/>
            <w:tcBorders>
              <w:top w:val="single" w:color="000000" w:sz="4" w:space="0"/>
              <w:left w:val="single" w:color="000000" w:sz="4" w:space="0"/>
              <w:bottom w:val="single" w:color="000000" w:sz="4" w:space="0"/>
            </w:tcBorders>
            <w:tcMar>
              <w:top w:w="0" w:type="dxa"/>
              <w:left w:w="28" w:type="dxa"/>
              <w:bottom w:w="0" w:type="dxa"/>
              <w:right w:w="28" w:type="dxa"/>
            </w:tcMar>
          </w:tcPr>
          <w:p w:rsidRPr="00684995" w:rsidR="00C126A0" w:rsidP="00DE5D8E" w:rsidRDefault="00C126A0" w14:paraId="4AA653D0" w14:textId="77777777">
            <w:pPr>
              <w:autoSpaceDE w:val="0"/>
              <w:spacing w:after="0" w:line="276" w:lineRule="auto"/>
              <w:jc w:val="both"/>
              <w:rPr>
                <w:rFonts w:ascii="Times New Roman" w:hAnsi="Times New Roman"/>
                <w:bCs/>
                <w:i/>
                <w:iCs/>
              </w:rPr>
            </w:pPr>
            <w:r w:rsidRPr="00684995">
              <w:rPr>
                <w:rFonts w:ascii="Times New Roman" w:hAnsi="Times New Roman"/>
                <w:bCs/>
                <w:i/>
                <w:iCs/>
              </w:rPr>
              <w:t>Charadrius hi</w:t>
            </w:r>
            <w:r>
              <w:rPr>
                <w:rFonts w:ascii="Times New Roman" w:hAnsi="Times New Roman"/>
                <w:bCs/>
                <w:i/>
                <w:iCs/>
              </w:rPr>
              <w:t>a</w:t>
            </w:r>
            <w:r w:rsidRPr="00684995">
              <w:rPr>
                <w:rFonts w:ascii="Times New Roman" w:hAnsi="Times New Roman"/>
                <w:bCs/>
                <w:i/>
                <w:iCs/>
              </w:rPr>
              <w:t>ticula</w:t>
            </w:r>
          </w:p>
        </w:tc>
        <w:tc>
          <w:tcPr>
            <w:tcW w:w="1418" w:type="dxa"/>
            <w:gridSpan w:val="3"/>
            <w:tcBorders>
              <w:top w:val="single" w:color="000000" w:sz="4" w:space="0"/>
              <w:left w:val="nil"/>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9EA2655"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6CD6790"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10AF39A"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C303130"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FDBDAE7"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06988F0" w14:textId="74853450">
            <w:pPr>
              <w:autoSpaceDE w:val="0"/>
              <w:spacing w:after="0" w:line="276" w:lineRule="auto"/>
              <w:jc w:val="center"/>
              <w:rPr>
                <w:rFonts w:ascii="Times New Roman" w:hAnsi="Times New Roman"/>
                <w:bCs/>
              </w:rPr>
            </w:pPr>
            <w:r>
              <w:rPr>
                <w:rFonts w:ascii="Times New Roman" w:hAnsi="Times New Roman"/>
                <w:bCs/>
              </w:rPr>
              <w:t xml:space="preserve">0–1 </w:t>
            </w:r>
            <w:r w:rsidR="0080625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BB741CA"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063E416"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322A3DA2"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BF75855" w14:textId="77777777">
            <w:pPr>
              <w:autoSpaceDE w:val="0"/>
              <w:spacing w:after="0" w:line="276" w:lineRule="auto"/>
              <w:jc w:val="right"/>
              <w:rPr>
                <w:rFonts w:ascii="Times New Roman" w:hAnsi="Times New Roman"/>
                <w:bCs/>
              </w:rPr>
            </w:pPr>
            <w:r>
              <w:rPr>
                <w:rFonts w:ascii="Times New Roman" w:hAnsi="Times New Roman"/>
                <w:bCs/>
              </w:rPr>
              <w:t>30.</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B04867A" w14:textId="77777777">
            <w:pPr>
              <w:autoSpaceDE w:val="0"/>
              <w:spacing w:after="0" w:line="276" w:lineRule="auto"/>
              <w:jc w:val="both"/>
              <w:rPr>
                <w:rFonts w:ascii="Times New Roman" w:hAnsi="Times New Roman"/>
                <w:bCs/>
              </w:rPr>
            </w:pPr>
            <w:r>
              <w:rPr>
                <w:rFonts w:ascii="Times New Roman" w:hAnsi="Times New Roman"/>
                <w:bCs/>
              </w:rPr>
              <w:t>Dzeltenais tārtiņš</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7A7C8BF" w14:textId="77777777">
            <w:pPr>
              <w:autoSpaceDE w:val="0"/>
              <w:spacing w:after="0" w:line="276" w:lineRule="auto"/>
              <w:jc w:val="both"/>
              <w:rPr>
                <w:rFonts w:ascii="Times New Roman" w:hAnsi="Times New Roman"/>
                <w:bCs/>
                <w:i/>
                <w:iCs/>
              </w:rPr>
            </w:pPr>
            <w:r>
              <w:rPr>
                <w:rFonts w:ascii="Times New Roman" w:hAnsi="Times New Roman"/>
                <w:bCs/>
                <w:i/>
                <w:iCs/>
              </w:rPr>
              <w:t>Pluvialis apricaria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ACCF35F"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3A14EE4"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E5C5054"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68275A4" w14:textId="77777777">
            <w:pPr>
              <w:autoSpaceDE w:val="0"/>
              <w:spacing w:after="0" w:line="276" w:lineRule="auto"/>
              <w:jc w:val="center"/>
              <w:rPr>
                <w:rFonts w:ascii="Times New Roman" w:hAnsi="Times New Roman"/>
                <w:bCs/>
              </w:rPr>
            </w:pPr>
            <w:r>
              <w:rPr>
                <w:rFonts w:ascii="Times New Roman" w:hAnsi="Times New Roman"/>
                <w:bCs/>
              </w:rPr>
              <w:t>0/0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5E7E739" w14:textId="77777777">
            <w:pPr>
              <w:autoSpaceDE w:val="0"/>
              <w:spacing w:after="0" w:line="276" w:lineRule="auto"/>
              <w:jc w:val="center"/>
              <w:rPr>
                <w:rFonts w:ascii="Times New Roman" w:hAnsi="Times New Roman"/>
                <w:bCs/>
              </w:rPr>
            </w:pPr>
            <w:r>
              <w:rPr>
                <w:rFonts w:ascii="Times New Roman" w:hAnsi="Times New Roman"/>
                <w:bCs/>
              </w:rPr>
              <w:t>NT</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C9E5CF6" w14:textId="1E8F7A5A">
            <w:pPr>
              <w:autoSpaceDE w:val="0"/>
              <w:spacing w:after="0" w:line="276" w:lineRule="auto"/>
              <w:jc w:val="center"/>
              <w:rPr>
                <w:rFonts w:ascii="Times New Roman" w:hAnsi="Times New Roman"/>
                <w:bCs/>
              </w:rPr>
            </w:pPr>
            <w:r>
              <w:rPr>
                <w:rFonts w:ascii="Times New Roman" w:hAnsi="Times New Roman"/>
                <w:bCs/>
              </w:rPr>
              <w:t xml:space="preserve">10–20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2610862"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F8B6839"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00FF1F74"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98B2B0C" w14:textId="77777777">
            <w:pPr>
              <w:autoSpaceDE w:val="0"/>
              <w:spacing w:after="0" w:line="276" w:lineRule="auto"/>
              <w:jc w:val="right"/>
              <w:rPr>
                <w:rFonts w:ascii="Times New Roman" w:hAnsi="Times New Roman"/>
                <w:bCs/>
              </w:rPr>
            </w:pPr>
            <w:r>
              <w:rPr>
                <w:rFonts w:ascii="Times New Roman" w:hAnsi="Times New Roman"/>
                <w:bCs/>
              </w:rPr>
              <w:t>31.</w:t>
            </w:r>
          </w:p>
        </w:tc>
        <w:tc>
          <w:tcPr>
            <w:tcW w:w="1560" w:type="dxa"/>
            <w:gridSpan w:val="3"/>
            <w:tcBorders>
              <w:top w:val="single" w:color="000000" w:sz="4" w:space="0"/>
              <w:left w:val="single" w:color="000000" w:sz="4" w:space="0"/>
              <w:bottom w:val="single" w:color="000000" w:sz="4" w:space="0"/>
            </w:tcBorders>
            <w:tcMar>
              <w:top w:w="0" w:type="dxa"/>
              <w:left w:w="28" w:type="dxa"/>
              <w:bottom w:w="0" w:type="dxa"/>
              <w:right w:w="28" w:type="dxa"/>
            </w:tcMar>
          </w:tcPr>
          <w:p w:rsidR="00C126A0" w:rsidP="00DE5D8E" w:rsidRDefault="00C126A0" w14:paraId="0AFF31DF" w14:textId="77777777">
            <w:pPr>
              <w:autoSpaceDE w:val="0"/>
              <w:spacing w:after="0" w:line="276" w:lineRule="auto"/>
              <w:jc w:val="both"/>
              <w:rPr>
                <w:rFonts w:ascii="Times New Roman" w:hAnsi="Times New Roman"/>
                <w:bCs/>
              </w:rPr>
            </w:pPr>
            <w:r>
              <w:rPr>
                <w:rFonts w:ascii="Times New Roman" w:hAnsi="Times New Roman"/>
                <w:bCs/>
              </w:rPr>
              <w:t>Gugatnis</w:t>
            </w:r>
          </w:p>
        </w:tc>
        <w:tc>
          <w:tcPr>
            <w:tcW w:w="1984" w:type="dxa"/>
            <w:gridSpan w:val="2"/>
            <w:tcBorders>
              <w:top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B28E890" w14:textId="77777777">
            <w:pPr>
              <w:autoSpaceDE w:val="0"/>
              <w:spacing w:after="0" w:line="276" w:lineRule="auto"/>
              <w:jc w:val="both"/>
              <w:rPr>
                <w:rFonts w:ascii="Times New Roman" w:hAnsi="Times New Roman"/>
                <w:bCs/>
                <w:i/>
                <w:iCs/>
              </w:rPr>
            </w:pPr>
            <w:r>
              <w:rPr>
                <w:rFonts w:ascii="Times New Roman" w:hAnsi="Times New Roman"/>
                <w:bCs/>
                <w:i/>
                <w:iCs/>
              </w:rPr>
              <w:t>Philomachus pugnax</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B6ED120"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559995C"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95D2515"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564551E" w14:textId="77777777">
            <w:pPr>
              <w:autoSpaceDE w:val="0"/>
              <w:spacing w:after="0" w:line="276" w:lineRule="auto"/>
              <w:jc w:val="center"/>
              <w:rPr>
                <w:rFonts w:ascii="Times New Roman" w:hAnsi="Times New Roman"/>
                <w:bCs/>
              </w:rPr>
            </w:pPr>
            <w:r>
              <w:rPr>
                <w:rFonts w:ascii="Times New Roman" w:hAnsi="Times New Roman"/>
                <w:bCs/>
              </w:rPr>
              <w:t>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5224C79"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FDC7914" w14:textId="3A80780B">
            <w:pPr>
              <w:autoSpaceDE w:val="0"/>
              <w:spacing w:after="0" w:line="276" w:lineRule="auto"/>
              <w:jc w:val="center"/>
              <w:rPr>
                <w:rFonts w:ascii="Times New Roman" w:hAnsi="Times New Roman"/>
                <w:bCs/>
              </w:rPr>
            </w:pPr>
            <w:r>
              <w:rPr>
                <w:rFonts w:ascii="Times New Roman" w:hAnsi="Times New Roman"/>
                <w:bCs/>
              </w:rPr>
              <w:t xml:space="preserve">0–1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81DB3CE"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687C0DF"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3EF906B5"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66662F5" w14:textId="77777777">
            <w:pPr>
              <w:autoSpaceDE w:val="0"/>
              <w:spacing w:after="0" w:line="276" w:lineRule="auto"/>
              <w:jc w:val="right"/>
              <w:rPr>
                <w:rFonts w:ascii="Times New Roman" w:hAnsi="Times New Roman"/>
                <w:bCs/>
              </w:rPr>
            </w:pPr>
            <w:r>
              <w:rPr>
                <w:rFonts w:ascii="Times New Roman" w:hAnsi="Times New Roman"/>
                <w:bCs/>
              </w:rPr>
              <w:t>32.</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0EF253A" w14:textId="77777777">
            <w:pPr>
              <w:autoSpaceDE w:val="0"/>
              <w:spacing w:after="0" w:line="276" w:lineRule="auto"/>
              <w:jc w:val="both"/>
              <w:rPr>
                <w:rFonts w:ascii="Times New Roman" w:hAnsi="Times New Roman"/>
                <w:bCs/>
              </w:rPr>
            </w:pPr>
            <w:r>
              <w:rPr>
                <w:rFonts w:ascii="Times New Roman" w:hAnsi="Times New Roman"/>
                <w:bCs/>
              </w:rPr>
              <w:t>Ķikuts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173E74D" w14:textId="77777777">
            <w:pPr>
              <w:autoSpaceDE w:val="0"/>
              <w:spacing w:after="0" w:line="276" w:lineRule="auto"/>
              <w:jc w:val="both"/>
              <w:rPr>
                <w:rFonts w:ascii="Times New Roman" w:hAnsi="Times New Roman"/>
                <w:bCs/>
                <w:i/>
                <w:iCs/>
              </w:rPr>
            </w:pPr>
            <w:r>
              <w:rPr>
                <w:rFonts w:ascii="Times New Roman" w:hAnsi="Times New Roman"/>
                <w:bCs/>
                <w:i/>
                <w:iCs/>
              </w:rPr>
              <w:t>Gallinago media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67D6EE2"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5139BE3"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C500764"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5385C73" w14:textId="77777777">
            <w:pPr>
              <w:autoSpaceDE w:val="0"/>
              <w:spacing w:after="0" w:line="276" w:lineRule="auto"/>
              <w:jc w:val="center"/>
              <w:rPr>
                <w:rFonts w:ascii="Times New Roman" w:hAnsi="Times New Roman"/>
                <w:bCs/>
              </w:rPr>
            </w:pPr>
            <w:r>
              <w:rPr>
                <w:rFonts w:ascii="Times New Roman" w:hAnsi="Times New Roman"/>
                <w:bCs/>
              </w:rPr>
              <w:t>0/X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E3F6870"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1968786" w14:textId="77777777">
            <w:pPr>
              <w:autoSpaceDE w:val="0"/>
              <w:spacing w:after="0" w:line="276" w:lineRule="auto"/>
              <w:jc w:val="center"/>
              <w:rPr>
                <w:rFonts w:ascii="Times New Roman" w:hAnsi="Times New Roman"/>
                <w:bCs/>
              </w:rPr>
            </w:pPr>
            <w:r w:rsidRPr="00722BDB">
              <w:rPr>
                <w:rFonts w:ascii="Times New Roman" w:hAnsi="Times New Roman"/>
                <w:bCs/>
                <w:highlight w:val="red"/>
              </w:rPr>
              <w:t>0</w:t>
            </w:r>
            <w:r>
              <w:rPr>
                <w:rFonts w:asciiTheme="minorBidi" w:hAnsiTheme="minorBidi"/>
                <w:bCs/>
              </w:rPr>
              <w:t>↓</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6D9FCAA"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3BEEF8F"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0A2A55EF"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2832BB6" w14:textId="77777777">
            <w:pPr>
              <w:autoSpaceDE w:val="0"/>
              <w:spacing w:after="0" w:line="276" w:lineRule="auto"/>
              <w:jc w:val="right"/>
              <w:rPr>
                <w:rFonts w:ascii="Times New Roman" w:hAnsi="Times New Roman"/>
                <w:bCs/>
              </w:rPr>
            </w:pPr>
            <w:r>
              <w:rPr>
                <w:rFonts w:ascii="Times New Roman" w:hAnsi="Times New Roman"/>
                <w:bCs/>
              </w:rPr>
              <w:t>33.</w:t>
            </w:r>
          </w:p>
        </w:tc>
        <w:tc>
          <w:tcPr>
            <w:tcW w:w="1418" w:type="dxa"/>
            <w:gridSpan w:val="2"/>
            <w:tcBorders>
              <w:top w:val="single" w:color="000000" w:sz="4" w:space="0"/>
              <w:left w:val="single" w:color="000000" w:sz="4" w:space="0"/>
              <w:bottom w:val="single" w:color="000000" w:sz="4" w:space="0"/>
            </w:tcBorders>
            <w:tcMar>
              <w:top w:w="0" w:type="dxa"/>
              <w:left w:w="28" w:type="dxa"/>
              <w:bottom w:w="0" w:type="dxa"/>
              <w:right w:w="28" w:type="dxa"/>
            </w:tcMar>
          </w:tcPr>
          <w:p w:rsidR="00C126A0" w:rsidP="00DE5D8E" w:rsidRDefault="00C126A0" w14:paraId="2D30DCC7" w14:textId="77777777">
            <w:pPr>
              <w:autoSpaceDE w:val="0"/>
              <w:spacing w:after="0" w:line="276" w:lineRule="auto"/>
              <w:jc w:val="both"/>
              <w:rPr>
                <w:rFonts w:ascii="Times New Roman" w:hAnsi="Times New Roman"/>
                <w:bCs/>
              </w:rPr>
            </w:pPr>
            <w:r>
              <w:rPr>
                <w:rFonts w:ascii="Times New Roman" w:hAnsi="Times New Roman"/>
                <w:bCs/>
              </w:rPr>
              <w:t>Vistilbe</w:t>
            </w:r>
          </w:p>
        </w:tc>
        <w:tc>
          <w:tcPr>
            <w:tcW w:w="2126" w:type="dxa"/>
            <w:gridSpan w:val="3"/>
            <w:tcBorders>
              <w:top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6929B47" w14:textId="77777777">
            <w:pPr>
              <w:autoSpaceDE w:val="0"/>
              <w:spacing w:after="0" w:line="276" w:lineRule="auto"/>
              <w:jc w:val="both"/>
              <w:rPr>
                <w:rFonts w:ascii="Times New Roman" w:hAnsi="Times New Roman"/>
                <w:bCs/>
                <w:i/>
                <w:iCs/>
              </w:rPr>
            </w:pPr>
            <w:r>
              <w:rPr>
                <w:rFonts w:ascii="Times New Roman" w:hAnsi="Times New Roman"/>
                <w:bCs/>
                <w:i/>
                <w:iCs/>
              </w:rPr>
              <w:t>Lymnocriptes minimus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15BDC99"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C2A78FA"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46FECC8"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4DB916C" w14:textId="77777777">
            <w:pPr>
              <w:autoSpaceDE w:val="0"/>
              <w:spacing w:after="0" w:line="276" w:lineRule="auto"/>
              <w:jc w:val="center"/>
              <w:rPr>
                <w:rFonts w:ascii="Times New Roman" w:hAnsi="Times New Roman"/>
                <w:bCs/>
              </w:rPr>
            </w:pPr>
            <w:r>
              <w:rPr>
                <w:rFonts w:ascii="Times New Roman" w:hAnsi="Times New Roman"/>
                <w:bCs/>
              </w:rPr>
              <w:t>X/X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6668AC4"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6E65353" w14:textId="49C23781">
            <w:pPr>
              <w:autoSpaceDE w:val="0"/>
              <w:spacing w:after="0" w:line="276" w:lineRule="auto"/>
              <w:jc w:val="center"/>
              <w:rPr>
                <w:rFonts w:ascii="Times New Roman" w:hAnsi="Times New Roman"/>
                <w:bCs/>
              </w:rPr>
            </w:pPr>
            <w:r>
              <w:rPr>
                <w:rFonts w:ascii="Times New Roman" w:hAnsi="Times New Roman"/>
                <w:bCs/>
              </w:rPr>
              <w:t xml:space="preserve">30–50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D1773FD" w14:textId="77777777">
            <w:pPr>
              <w:tabs>
                <w:tab w:val="left" w:pos="420"/>
                <w:tab w:val="center" w:pos="681"/>
              </w:tabs>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7C98CC5"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65F33B3A"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52F68C0" w14:textId="77777777">
            <w:pPr>
              <w:autoSpaceDE w:val="0"/>
              <w:spacing w:after="0" w:line="276" w:lineRule="auto"/>
              <w:jc w:val="right"/>
              <w:rPr>
                <w:rFonts w:ascii="Times New Roman" w:hAnsi="Times New Roman"/>
                <w:bCs/>
              </w:rPr>
            </w:pPr>
            <w:r>
              <w:rPr>
                <w:rFonts w:ascii="Times New Roman" w:hAnsi="Times New Roman"/>
                <w:bCs/>
              </w:rPr>
              <w:t>34.</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6D246B2" w14:textId="77777777">
            <w:pPr>
              <w:autoSpaceDE w:val="0"/>
              <w:spacing w:after="0" w:line="276" w:lineRule="auto"/>
              <w:jc w:val="both"/>
              <w:rPr>
                <w:rFonts w:ascii="Times New Roman" w:hAnsi="Times New Roman"/>
                <w:bCs/>
              </w:rPr>
            </w:pPr>
            <w:r>
              <w:rPr>
                <w:rFonts w:ascii="Times New Roman" w:hAnsi="Times New Roman"/>
                <w:bCs/>
              </w:rPr>
              <w:t>Melnā puskuitala</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BEEF64D" w14:textId="77777777">
            <w:pPr>
              <w:autoSpaceDE w:val="0"/>
              <w:spacing w:after="0" w:line="276" w:lineRule="auto"/>
              <w:jc w:val="both"/>
              <w:rPr>
                <w:rFonts w:ascii="Times New Roman" w:hAnsi="Times New Roman"/>
                <w:bCs/>
                <w:i/>
                <w:iCs/>
              </w:rPr>
            </w:pPr>
            <w:r>
              <w:rPr>
                <w:rFonts w:ascii="Times New Roman" w:hAnsi="Times New Roman"/>
                <w:bCs/>
                <w:i/>
                <w:iCs/>
              </w:rPr>
              <w:t>Limosa limosa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96BC76E"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6CEB089"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2574F10"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A80E3BD" w14:textId="77777777">
            <w:pPr>
              <w:autoSpaceDE w:val="0"/>
              <w:spacing w:after="0" w:line="276" w:lineRule="auto"/>
              <w:jc w:val="center"/>
              <w:rPr>
                <w:rFonts w:ascii="Times New Roman" w:hAnsi="Times New Roman"/>
                <w:bCs/>
              </w:rPr>
            </w:pPr>
            <w:r>
              <w:rPr>
                <w:rFonts w:ascii="Times New Roman" w:hAnsi="Times New Roman"/>
                <w:bCs/>
              </w:rPr>
              <w:t xml:space="preserve">–/–  </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DADBC14"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D150CC1" w14:textId="369DC2F5">
            <w:pPr>
              <w:autoSpaceDE w:val="0"/>
              <w:spacing w:after="0" w:line="276" w:lineRule="auto"/>
              <w:jc w:val="center"/>
              <w:rPr>
                <w:rFonts w:ascii="Times New Roman" w:hAnsi="Times New Roman"/>
                <w:bCs/>
              </w:rPr>
            </w:pPr>
            <w:r>
              <w:rPr>
                <w:rFonts w:ascii="Times New Roman" w:hAnsi="Times New Roman"/>
                <w:bCs/>
              </w:rPr>
              <w:t xml:space="preserve">20–50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B971884"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E942F9C"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7C5B1218"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F340BD1" w14:textId="77777777">
            <w:pPr>
              <w:autoSpaceDE w:val="0"/>
              <w:spacing w:after="0" w:line="276" w:lineRule="auto"/>
              <w:jc w:val="right"/>
              <w:rPr>
                <w:rFonts w:ascii="Times New Roman" w:hAnsi="Times New Roman"/>
                <w:bCs/>
              </w:rPr>
            </w:pPr>
            <w:r>
              <w:rPr>
                <w:rFonts w:ascii="Times New Roman" w:hAnsi="Times New Roman"/>
                <w:bCs/>
              </w:rPr>
              <w:t>35.</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AB63268" w14:textId="77777777">
            <w:pPr>
              <w:autoSpaceDE w:val="0"/>
              <w:spacing w:after="0" w:line="276" w:lineRule="auto"/>
              <w:jc w:val="both"/>
              <w:rPr>
                <w:rFonts w:ascii="Times New Roman" w:hAnsi="Times New Roman"/>
                <w:bCs/>
              </w:rPr>
            </w:pPr>
            <w:r>
              <w:rPr>
                <w:rFonts w:ascii="Times New Roman" w:hAnsi="Times New Roman"/>
                <w:bCs/>
              </w:rPr>
              <w:t>Kuitala</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AB8A5AF" w14:textId="77777777">
            <w:pPr>
              <w:autoSpaceDE w:val="0"/>
              <w:spacing w:after="0" w:line="276" w:lineRule="auto"/>
              <w:jc w:val="both"/>
              <w:rPr>
                <w:rFonts w:ascii="Times New Roman" w:hAnsi="Times New Roman"/>
                <w:bCs/>
                <w:i/>
                <w:iCs/>
              </w:rPr>
            </w:pPr>
            <w:r>
              <w:rPr>
                <w:rFonts w:ascii="Times New Roman" w:hAnsi="Times New Roman"/>
                <w:bCs/>
                <w:i/>
                <w:iCs/>
              </w:rPr>
              <w:t>Numenius arquata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8B9059D"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D19261C"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8D7E45A"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D6024E9" w14:textId="77777777">
            <w:pPr>
              <w:autoSpaceDE w:val="0"/>
              <w:spacing w:after="0" w:line="276" w:lineRule="auto"/>
              <w:jc w:val="center"/>
              <w:rPr>
                <w:rFonts w:ascii="Times New Roman" w:hAnsi="Times New Roman"/>
                <w:bCs/>
              </w:rPr>
            </w:pPr>
            <w:r>
              <w:rPr>
                <w:rFonts w:ascii="Times New Roman" w:hAnsi="Times New Roman"/>
                <w:bCs/>
              </w:rPr>
              <w:t>0/X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C750523"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05311B7" w14:textId="2593D37D">
            <w:pPr>
              <w:autoSpaceDE w:val="0"/>
              <w:spacing w:after="0" w:line="276" w:lineRule="auto"/>
              <w:jc w:val="center"/>
              <w:rPr>
                <w:rFonts w:ascii="Times New Roman" w:hAnsi="Times New Roman"/>
                <w:bCs/>
              </w:rPr>
            </w:pPr>
            <w:r>
              <w:rPr>
                <w:rFonts w:ascii="Times New Roman" w:hAnsi="Times New Roman"/>
                <w:bCs/>
              </w:rPr>
              <w:t xml:space="preserve">0–1 </w:t>
            </w:r>
            <w:r w:rsidR="00806255">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DDB7903"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7BE58A3"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5D0784B8"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CD21B5A" w14:textId="77777777">
            <w:pPr>
              <w:autoSpaceDE w:val="0"/>
              <w:spacing w:after="0" w:line="276" w:lineRule="auto"/>
              <w:jc w:val="right"/>
              <w:rPr>
                <w:rFonts w:ascii="Times New Roman" w:hAnsi="Times New Roman"/>
                <w:bCs/>
              </w:rPr>
            </w:pPr>
            <w:r>
              <w:rPr>
                <w:rFonts w:ascii="Times New Roman" w:hAnsi="Times New Roman"/>
                <w:bCs/>
              </w:rPr>
              <w:t>36.</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370369E" w14:textId="77777777">
            <w:pPr>
              <w:autoSpaceDE w:val="0"/>
              <w:spacing w:after="0" w:line="276" w:lineRule="auto"/>
              <w:jc w:val="both"/>
              <w:rPr>
                <w:rFonts w:ascii="Times New Roman" w:hAnsi="Times New Roman"/>
                <w:bCs/>
              </w:rPr>
            </w:pPr>
            <w:r>
              <w:rPr>
                <w:rFonts w:ascii="Times New Roman" w:hAnsi="Times New Roman"/>
                <w:bCs/>
              </w:rPr>
              <w:t>Lietuvainis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2EC2CF4" w14:textId="77777777">
            <w:pPr>
              <w:autoSpaceDE w:val="0"/>
              <w:spacing w:after="0" w:line="276" w:lineRule="auto"/>
              <w:jc w:val="both"/>
              <w:rPr>
                <w:rFonts w:ascii="Times New Roman" w:hAnsi="Times New Roman"/>
                <w:bCs/>
                <w:i/>
                <w:iCs/>
              </w:rPr>
            </w:pPr>
            <w:r>
              <w:rPr>
                <w:rFonts w:ascii="Times New Roman" w:hAnsi="Times New Roman"/>
                <w:bCs/>
                <w:i/>
                <w:iCs/>
              </w:rPr>
              <w:t>Numenius phaeopus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9857982"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0936D95"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2DFC28B"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D375166" w14:textId="77777777">
            <w:pPr>
              <w:autoSpaceDE w:val="0"/>
              <w:spacing w:after="0" w:line="276" w:lineRule="auto"/>
              <w:jc w:val="center"/>
              <w:rPr>
                <w:rFonts w:ascii="Times New Roman" w:hAnsi="Times New Roman"/>
                <w:bCs/>
              </w:rPr>
            </w:pPr>
            <w:r>
              <w:rPr>
                <w:rFonts w:ascii="Times New Roman" w:hAnsi="Times New Roman"/>
                <w:bCs/>
              </w:rPr>
              <w:t>0/0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E3A761F"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3D2425A" w14:textId="29C4F129">
            <w:pPr>
              <w:autoSpaceDE w:val="0"/>
              <w:spacing w:after="0" w:line="276" w:lineRule="auto"/>
              <w:jc w:val="center"/>
              <w:rPr>
                <w:rFonts w:ascii="Times New Roman" w:hAnsi="Times New Roman"/>
                <w:bCs/>
              </w:rPr>
            </w:pPr>
            <w:r>
              <w:rPr>
                <w:rFonts w:ascii="Times New Roman" w:hAnsi="Times New Roman"/>
                <w:bCs/>
              </w:rPr>
              <w:t xml:space="preserve">10–20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4484E49"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4F02D53"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22485A52"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47B7032" w14:textId="77777777">
            <w:pPr>
              <w:autoSpaceDE w:val="0"/>
              <w:spacing w:after="0" w:line="276" w:lineRule="auto"/>
              <w:jc w:val="right"/>
              <w:rPr>
                <w:rFonts w:ascii="Times New Roman" w:hAnsi="Times New Roman"/>
                <w:bCs/>
              </w:rPr>
            </w:pPr>
            <w:r>
              <w:rPr>
                <w:rFonts w:ascii="Times New Roman" w:hAnsi="Times New Roman"/>
                <w:bCs/>
              </w:rPr>
              <w:t>37.</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E8BF07B" w14:textId="77777777">
            <w:pPr>
              <w:autoSpaceDE w:val="0"/>
              <w:spacing w:after="0" w:line="276" w:lineRule="auto"/>
              <w:jc w:val="both"/>
              <w:rPr>
                <w:rFonts w:ascii="Times New Roman" w:hAnsi="Times New Roman"/>
                <w:bCs/>
              </w:rPr>
            </w:pPr>
            <w:r>
              <w:rPr>
                <w:rFonts w:ascii="Times New Roman" w:hAnsi="Times New Roman"/>
                <w:bCs/>
              </w:rPr>
              <w:t>Purva tilbīte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99548A5" w14:textId="77777777">
            <w:pPr>
              <w:autoSpaceDE w:val="0"/>
              <w:spacing w:after="0" w:line="276" w:lineRule="auto"/>
              <w:jc w:val="both"/>
              <w:rPr>
                <w:rFonts w:ascii="Times New Roman" w:hAnsi="Times New Roman"/>
                <w:bCs/>
                <w:i/>
                <w:iCs/>
              </w:rPr>
            </w:pPr>
            <w:r>
              <w:rPr>
                <w:rFonts w:ascii="Times New Roman" w:hAnsi="Times New Roman"/>
                <w:bCs/>
                <w:i/>
                <w:iCs/>
              </w:rPr>
              <w:t>Tringa glareola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F10B0FD"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E62CBF4"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F3714A6"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F200950" w14:textId="77777777">
            <w:pPr>
              <w:autoSpaceDE w:val="0"/>
              <w:spacing w:after="0" w:line="276" w:lineRule="auto"/>
              <w:jc w:val="center"/>
              <w:rPr>
                <w:rFonts w:ascii="Times New Roman" w:hAnsi="Times New Roman"/>
                <w:bCs/>
              </w:rPr>
            </w:pPr>
            <w:r>
              <w:rPr>
                <w:rFonts w:ascii="Times New Roman" w:hAnsi="Times New Roman"/>
                <w:bCs/>
              </w:rPr>
              <w:t>–/0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B11EFD8"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A2B0AA2" w14:textId="24508504">
            <w:pPr>
              <w:autoSpaceDE w:val="0"/>
              <w:spacing w:after="0" w:line="276" w:lineRule="auto"/>
              <w:jc w:val="center"/>
              <w:rPr>
                <w:rFonts w:ascii="Times New Roman" w:hAnsi="Times New Roman"/>
                <w:bCs/>
              </w:rPr>
            </w:pPr>
            <w:r>
              <w:rPr>
                <w:rFonts w:ascii="Times New Roman" w:hAnsi="Times New Roman"/>
                <w:bCs/>
              </w:rPr>
              <w:t xml:space="preserve">100–150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043C889"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37107E4"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4FAF06A9"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CBDC0DF" w14:textId="77777777">
            <w:pPr>
              <w:autoSpaceDE w:val="0"/>
              <w:spacing w:after="0" w:line="276" w:lineRule="auto"/>
              <w:jc w:val="right"/>
              <w:rPr>
                <w:rFonts w:ascii="Times New Roman" w:hAnsi="Times New Roman"/>
                <w:bCs/>
              </w:rPr>
            </w:pPr>
            <w:r>
              <w:rPr>
                <w:rFonts w:ascii="Times New Roman" w:hAnsi="Times New Roman"/>
                <w:bCs/>
              </w:rPr>
              <w:t>38.</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69D16FC" w14:textId="77777777">
            <w:pPr>
              <w:autoSpaceDE w:val="0"/>
              <w:spacing w:after="0" w:line="276" w:lineRule="auto"/>
              <w:jc w:val="both"/>
              <w:rPr>
                <w:rFonts w:ascii="Times New Roman" w:hAnsi="Times New Roman"/>
                <w:bCs/>
              </w:rPr>
            </w:pPr>
            <w:r>
              <w:rPr>
                <w:rFonts w:ascii="Times New Roman" w:hAnsi="Times New Roman"/>
                <w:bCs/>
              </w:rPr>
              <w:t>Dīķa tilbīte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3879191" w14:textId="77777777">
            <w:pPr>
              <w:autoSpaceDE w:val="0"/>
              <w:spacing w:after="0" w:line="276" w:lineRule="auto"/>
              <w:jc w:val="both"/>
              <w:rPr>
                <w:rFonts w:ascii="Times New Roman" w:hAnsi="Times New Roman"/>
                <w:bCs/>
                <w:i/>
                <w:iCs/>
              </w:rPr>
            </w:pPr>
            <w:r>
              <w:rPr>
                <w:rFonts w:ascii="Times New Roman" w:hAnsi="Times New Roman"/>
                <w:bCs/>
                <w:i/>
                <w:iCs/>
              </w:rPr>
              <w:t>Tringa stagnatilis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2E86794"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8DA7501"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FC771D8"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1673412" w14:textId="77777777">
            <w:pPr>
              <w:autoSpaceDE w:val="0"/>
              <w:spacing w:after="0" w:line="276" w:lineRule="auto"/>
              <w:jc w:val="center"/>
              <w:rPr>
                <w:rFonts w:ascii="Times New Roman" w:hAnsi="Times New Roman"/>
                <w:bCs/>
              </w:rPr>
            </w:pPr>
            <w:r>
              <w:rPr>
                <w:rFonts w:ascii="Times New Roman" w:hAnsi="Times New Roman"/>
                <w:bCs/>
              </w:rPr>
              <w:t>+/X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F45971E"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BC3280C" w14:textId="77777777">
            <w:pPr>
              <w:autoSpaceDE w:val="0"/>
              <w:spacing w:after="0" w:line="276" w:lineRule="auto"/>
              <w:jc w:val="center"/>
              <w:rPr>
                <w:rFonts w:ascii="Times New Roman" w:hAnsi="Times New Roman"/>
                <w:bCs/>
              </w:rPr>
            </w:pPr>
            <w:r w:rsidRPr="003F11D8">
              <w:rPr>
                <w:rFonts w:ascii="Times New Roman" w:hAnsi="Times New Roman"/>
                <w:bCs/>
                <w:highlight w:val="red"/>
              </w:rPr>
              <w:t>0</w:t>
            </w:r>
            <w:r>
              <w:rPr>
                <w:rFonts w:ascii="Times New Roman" w:hAnsi="Times New Roman"/>
                <w:bCs/>
              </w:rPr>
              <w:t xml:space="preserve"> </w:t>
            </w:r>
            <w:r>
              <w:rPr>
                <w:rFonts w:asciiTheme="minorBidi" w:hAnsiTheme="minorBidi"/>
                <w:bCs/>
              </w:rPr>
              <w:t>↓</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8E43F82"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7652E54"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2DCD984E"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89F5970" w14:textId="77777777">
            <w:pPr>
              <w:autoSpaceDE w:val="0"/>
              <w:spacing w:after="0" w:line="276" w:lineRule="auto"/>
              <w:jc w:val="right"/>
              <w:rPr>
                <w:rFonts w:ascii="Times New Roman" w:hAnsi="Times New Roman"/>
                <w:bCs/>
              </w:rPr>
            </w:pPr>
            <w:r>
              <w:rPr>
                <w:rFonts w:ascii="Times New Roman" w:hAnsi="Times New Roman"/>
                <w:bCs/>
              </w:rPr>
              <w:t>39.</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436E192" w14:textId="77777777">
            <w:pPr>
              <w:autoSpaceDE w:val="0"/>
              <w:spacing w:after="0" w:line="276" w:lineRule="auto"/>
              <w:jc w:val="both"/>
              <w:rPr>
                <w:rFonts w:ascii="Times New Roman" w:hAnsi="Times New Roman"/>
                <w:bCs/>
              </w:rPr>
            </w:pPr>
            <w:r>
              <w:rPr>
                <w:rFonts w:ascii="Times New Roman" w:hAnsi="Times New Roman"/>
                <w:bCs/>
              </w:rPr>
              <w:t>Mazais ķīris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8788D9C" w14:textId="77777777">
            <w:pPr>
              <w:autoSpaceDE w:val="0"/>
              <w:spacing w:after="0" w:line="276" w:lineRule="auto"/>
              <w:jc w:val="both"/>
              <w:rPr>
                <w:rFonts w:ascii="Times New Roman" w:hAnsi="Times New Roman"/>
                <w:bCs/>
                <w:i/>
                <w:iCs/>
              </w:rPr>
            </w:pPr>
            <w:r>
              <w:rPr>
                <w:rFonts w:ascii="Times New Roman" w:hAnsi="Times New Roman"/>
                <w:bCs/>
                <w:i/>
                <w:iCs/>
              </w:rPr>
              <w:t>Larus minutus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3DD5EE8"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E8EBDD3"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51535CC"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9BDAD66"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4A6C97" w14:paraId="6CB1F72C" w14:textId="1B74C229">
            <w:pPr>
              <w:autoSpaceDE w:val="0"/>
              <w:spacing w:after="0" w:line="276" w:lineRule="auto"/>
              <w:jc w:val="center"/>
              <w:rPr>
                <w:rFonts w:ascii="Times New Roman" w:hAnsi="Times New Roman"/>
                <w:bCs/>
              </w:rPr>
            </w:pPr>
            <w:r>
              <w:rPr>
                <w:rFonts w:ascii="Times New Roman" w:hAnsi="Times New Roman"/>
                <w:bCs/>
              </w:rPr>
              <w:t>EN</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2643A04" w14:textId="77777777">
            <w:pPr>
              <w:autoSpaceDE w:val="0"/>
              <w:spacing w:after="0" w:line="276" w:lineRule="auto"/>
              <w:jc w:val="center"/>
              <w:rPr>
                <w:rFonts w:ascii="Times New Roman" w:hAnsi="Times New Roman"/>
                <w:bCs/>
              </w:rPr>
            </w:pPr>
            <w:r w:rsidRPr="006C072A">
              <w:rPr>
                <w:rFonts w:ascii="Times New Roman" w:hAnsi="Times New Roman"/>
                <w:bCs/>
                <w:highlight w:val="red"/>
              </w:rPr>
              <w:t>0</w:t>
            </w:r>
            <w:r>
              <w:rPr>
                <w:rFonts w:asciiTheme="minorBidi" w:hAnsiTheme="minorBidi"/>
                <w:bCs/>
              </w:rPr>
              <w:t>↓</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A1255A3"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C6C322D"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7033E113"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358A567" w14:textId="77777777">
            <w:pPr>
              <w:autoSpaceDE w:val="0"/>
              <w:spacing w:after="0" w:line="276" w:lineRule="auto"/>
              <w:jc w:val="right"/>
              <w:rPr>
                <w:rFonts w:ascii="Times New Roman" w:hAnsi="Times New Roman"/>
                <w:bCs/>
              </w:rPr>
            </w:pPr>
            <w:r>
              <w:rPr>
                <w:rFonts w:ascii="Times New Roman" w:hAnsi="Times New Roman"/>
                <w:bCs/>
              </w:rPr>
              <w:t>40.</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ACE3BAE" w14:textId="77777777">
            <w:pPr>
              <w:autoSpaceDE w:val="0"/>
              <w:spacing w:after="0" w:line="276" w:lineRule="auto"/>
              <w:jc w:val="both"/>
              <w:rPr>
                <w:rFonts w:ascii="Times New Roman" w:hAnsi="Times New Roman"/>
                <w:bCs/>
              </w:rPr>
            </w:pPr>
            <w:r>
              <w:rPr>
                <w:rFonts w:ascii="Times New Roman" w:hAnsi="Times New Roman"/>
                <w:bCs/>
              </w:rPr>
              <w:t>Lielais ķīris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4D46532" w14:textId="77777777">
            <w:pPr>
              <w:autoSpaceDE w:val="0"/>
              <w:spacing w:after="0" w:line="276" w:lineRule="auto"/>
              <w:jc w:val="both"/>
              <w:rPr>
                <w:rFonts w:ascii="Times New Roman" w:hAnsi="Times New Roman"/>
                <w:bCs/>
                <w:i/>
                <w:iCs/>
              </w:rPr>
            </w:pPr>
            <w:r>
              <w:rPr>
                <w:rFonts w:ascii="Times New Roman" w:hAnsi="Times New Roman"/>
                <w:bCs/>
                <w:i/>
                <w:iCs/>
              </w:rPr>
              <w:t>Larus ridibundus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33AE09E"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4C7E2BD"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3526898"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B83537A"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8265B5D" w14:textId="77777777">
            <w:pPr>
              <w:autoSpaceDE w:val="0"/>
              <w:spacing w:after="0" w:line="276" w:lineRule="auto"/>
              <w:jc w:val="center"/>
              <w:rPr>
                <w:rFonts w:ascii="Times New Roman" w:hAnsi="Times New Roman"/>
                <w:bCs/>
              </w:rPr>
            </w:pPr>
            <w:r>
              <w:rPr>
                <w:rFonts w:ascii="Times New Roman" w:hAnsi="Times New Roman"/>
                <w:bCs/>
              </w:rPr>
              <w:t>NT</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28BFC4A" w14:textId="6DA245E4">
            <w:pPr>
              <w:autoSpaceDE w:val="0"/>
              <w:spacing w:after="0" w:line="276" w:lineRule="auto"/>
              <w:jc w:val="center"/>
              <w:rPr>
                <w:rFonts w:ascii="Times New Roman" w:hAnsi="Times New Roman"/>
                <w:bCs/>
              </w:rPr>
            </w:pPr>
            <w:r>
              <w:rPr>
                <w:rFonts w:ascii="Times New Roman" w:hAnsi="Times New Roman"/>
                <w:bCs/>
              </w:rPr>
              <w:t xml:space="preserve">100–200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F5A864F" w14:textId="77777777">
            <w:pPr>
              <w:autoSpaceDE w:val="0"/>
              <w:spacing w:after="0" w:line="276" w:lineRule="auto"/>
              <w:jc w:val="center"/>
              <w:rPr>
                <w:rFonts w:ascii="Times New Roman" w:hAnsi="Times New Roman"/>
                <w:bCs/>
              </w:rPr>
            </w:pPr>
            <w:r>
              <w:rPr>
                <w:rFonts w:ascii="Times New Roman" w:hAnsi="Times New Roman"/>
                <w:bCs/>
              </w:rPr>
              <w:t>tikai caurceļo</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EDF8666" w14:textId="77777777">
            <w:pPr>
              <w:autoSpaceDE w:val="0"/>
              <w:spacing w:after="0" w:line="276" w:lineRule="auto"/>
              <w:jc w:val="center"/>
              <w:rPr>
                <w:rFonts w:ascii="Times New Roman" w:hAnsi="Times New Roman"/>
                <w:bCs/>
              </w:rPr>
            </w:pPr>
            <w:r>
              <w:rPr>
                <w:rFonts w:ascii="Times New Roman" w:hAnsi="Times New Roman"/>
                <w:bCs/>
              </w:rPr>
              <w:t>tikai caurceļo</w:t>
            </w:r>
          </w:p>
        </w:tc>
      </w:tr>
      <w:tr w:rsidRPr="00EF786A" w:rsidR="00C126A0" w:rsidTr="00C126A0" w14:paraId="584AC6C1"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14E96EF" w14:textId="77777777">
            <w:pPr>
              <w:autoSpaceDE w:val="0"/>
              <w:spacing w:after="0" w:line="276" w:lineRule="auto"/>
              <w:jc w:val="right"/>
              <w:rPr>
                <w:rFonts w:ascii="Times New Roman" w:hAnsi="Times New Roman"/>
                <w:bCs/>
              </w:rPr>
            </w:pPr>
            <w:r>
              <w:rPr>
                <w:rFonts w:ascii="Times New Roman" w:hAnsi="Times New Roman"/>
                <w:bCs/>
              </w:rPr>
              <w:t>41.</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F00FA36" w14:textId="77777777">
            <w:pPr>
              <w:autoSpaceDE w:val="0"/>
              <w:spacing w:after="0" w:line="276" w:lineRule="auto"/>
              <w:jc w:val="both"/>
              <w:rPr>
                <w:rFonts w:ascii="Times New Roman" w:hAnsi="Times New Roman"/>
                <w:bCs/>
              </w:rPr>
            </w:pPr>
            <w:r>
              <w:rPr>
                <w:rFonts w:ascii="Times New Roman" w:hAnsi="Times New Roman"/>
                <w:bCs/>
              </w:rPr>
              <w:t>Upes zīriņš</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38BA39D" w14:textId="77777777">
            <w:pPr>
              <w:autoSpaceDE w:val="0"/>
              <w:spacing w:after="0" w:line="276" w:lineRule="auto"/>
              <w:jc w:val="both"/>
              <w:rPr>
                <w:rFonts w:ascii="Times New Roman" w:hAnsi="Times New Roman"/>
                <w:bCs/>
                <w:i/>
                <w:iCs/>
              </w:rPr>
            </w:pPr>
            <w:r>
              <w:rPr>
                <w:rFonts w:ascii="Times New Roman" w:hAnsi="Times New Roman"/>
                <w:bCs/>
                <w:i/>
                <w:iCs/>
              </w:rPr>
              <w:t>Sterna hirundo</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F108824"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8439936"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4594EB6"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12D6866" w14:textId="77777777">
            <w:pPr>
              <w:autoSpaceDE w:val="0"/>
              <w:spacing w:after="0" w:line="276" w:lineRule="auto"/>
              <w:jc w:val="center"/>
              <w:rPr>
                <w:rFonts w:ascii="Times New Roman" w:hAnsi="Times New Roman"/>
                <w:bCs/>
              </w:rPr>
            </w:pPr>
            <w:r>
              <w:rPr>
                <w:rFonts w:ascii="Times New Roman" w:hAnsi="Times New Roman"/>
                <w:bCs/>
              </w:rPr>
              <w:t>–/0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60AC116"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59E2D07" w14:textId="7158B7D3">
            <w:pPr>
              <w:autoSpaceDE w:val="0"/>
              <w:spacing w:after="0" w:line="276" w:lineRule="auto"/>
              <w:jc w:val="center"/>
              <w:rPr>
                <w:rFonts w:ascii="Times New Roman" w:hAnsi="Times New Roman"/>
                <w:bCs/>
              </w:rPr>
            </w:pPr>
            <w:r>
              <w:rPr>
                <w:rFonts w:ascii="Times New Roman" w:hAnsi="Times New Roman"/>
                <w:bCs/>
              </w:rPr>
              <w:t>0–10</w:t>
            </w:r>
            <w:r w:rsidR="00A24712">
              <w:rPr>
                <w:rFonts w:ascii="Times New Roman" w:hAnsi="Times New Roman"/>
                <w:bCs/>
              </w:rPr>
              <w:t xml:space="preserve"> 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0323CB0"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24EE8ED"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51474EE3"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7B7C14A" w14:textId="77777777">
            <w:pPr>
              <w:autoSpaceDE w:val="0"/>
              <w:spacing w:after="0" w:line="276" w:lineRule="auto"/>
              <w:jc w:val="right"/>
              <w:rPr>
                <w:rFonts w:ascii="Times New Roman" w:hAnsi="Times New Roman"/>
                <w:bCs/>
              </w:rPr>
            </w:pPr>
            <w:r>
              <w:rPr>
                <w:rFonts w:ascii="Times New Roman" w:hAnsi="Times New Roman"/>
                <w:bCs/>
              </w:rPr>
              <w:t>42.</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F7F124A" w14:textId="77777777">
            <w:pPr>
              <w:autoSpaceDE w:val="0"/>
              <w:spacing w:after="0" w:line="276" w:lineRule="auto"/>
              <w:jc w:val="both"/>
              <w:rPr>
                <w:rFonts w:ascii="Times New Roman" w:hAnsi="Times New Roman"/>
                <w:bCs/>
              </w:rPr>
            </w:pPr>
            <w:r>
              <w:rPr>
                <w:rFonts w:ascii="Times New Roman" w:hAnsi="Times New Roman"/>
                <w:bCs/>
              </w:rPr>
              <w:t>Baltvaigu zīriņš</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78ED9BFD" w14:textId="77777777">
            <w:pPr>
              <w:autoSpaceDE w:val="0"/>
              <w:spacing w:after="0" w:line="276" w:lineRule="auto"/>
              <w:jc w:val="both"/>
              <w:rPr>
                <w:rFonts w:ascii="Times New Roman" w:hAnsi="Times New Roman"/>
                <w:bCs/>
                <w:i/>
                <w:iCs/>
              </w:rPr>
            </w:pPr>
            <w:r w:rsidRPr="00E7629E">
              <w:rPr>
                <w:rFonts w:ascii="Times New Roman" w:hAnsi="Times New Roman"/>
                <w:bCs/>
                <w:i/>
                <w:iCs/>
              </w:rPr>
              <w:t>Chlidonias hybrida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E862388"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B0E0488"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3D08D01"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2BE30A9"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55DA04E"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3DBB32A" w14:textId="2DB2D6DB">
            <w:pPr>
              <w:autoSpaceDE w:val="0"/>
              <w:spacing w:after="0" w:line="276" w:lineRule="auto"/>
              <w:jc w:val="center"/>
              <w:rPr>
                <w:rFonts w:ascii="Times New Roman" w:hAnsi="Times New Roman"/>
                <w:bCs/>
              </w:rPr>
            </w:pPr>
            <w:r>
              <w:rPr>
                <w:rFonts w:ascii="Times New Roman" w:hAnsi="Times New Roman"/>
                <w:bCs/>
              </w:rPr>
              <w:t xml:space="preserve">0–1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E75427F"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3850615"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7BA56656"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7AA2CA9" w14:textId="77777777">
            <w:pPr>
              <w:autoSpaceDE w:val="0"/>
              <w:spacing w:after="0" w:line="276" w:lineRule="auto"/>
              <w:jc w:val="right"/>
              <w:rPr>
                <w:rFonts w:ascii="Times New Roman" w:hAnsi="Times New Roman"/>
                <w:bCs/>
              </w:rPr>
            </w:pPr>
            <w:r>
              <w:rPr>
                <w:rFonts w:ascii="Times New Roman" w:hAnsi="Times New Roman"/>
                <w:bCs/>
              </w:rPr>
              <w:t>43.</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6803334" w14:textId="77777777">
            <w:pPr>
              <w:autoSpaceDE w:val="0"/>
              <w:spacing w:after="0" w:line="276" w:lineRule="auto"/>
              <w:jc w:val="both"/>
              <w:rPr>
                <w:rFonts w:ascii="Times New Roman" w:hAnsi="Times New Roman"/>
                <w:bCs/>
              </w:rPr>
            </w:pPr>
            <w:r>
              <w:rPr>
                <w:rFonts w:ascii="Times New Roman" w:hAnsi="Times New Roman"/>
                <w:bCs/>
              </w:rPr>
              <w:t>Baltspārnu zīriņš</w:t>
            </w:r>
          </w:p>
        </w:tc>
        <w:tc>
          <w:tcPr>
            <w:tcW w:w="2126" w:type="dxa"/>
            <w:gridSpan w:val="3"/>
            <w:tcBorders>
              <w:top w:val="single" w:color="000000" w:sz="4" w:space="0"/>
              <w:left w:val="single" w:color="000000" w:sz="4" w:space="0"/>
              <w:bottom w:val="single" w:color="000000" w:sz="4" w:space="0"/>
            </w:tcBorders>
            <w:tcMar>
              <w:top w:w="0" w:type="dxa"/>
              <w:left w:w="28" w:type="dxa"/>
              <w:bottom w:w="0" w:type="dxa"/>
              <w:right w:w="28" w:type="dxa"/>
            </w:tcMar>
          </w:tcPr>
          <w:p w:rsidRPr="00E7629E" w:rsidR="00C126A0" w:rsidP="00DE5D8E" w:rsidRDefault="00C126A0" w14:paraId="4F390345" w14:textId="77777777">
            <w:pPr>
              <w:autoSpaceDE w:val="0"/>
              <w:spacing w:after="0" w:line="276" w:lineRule="auto"/>
              <w:jc w:val="both"/>
              <w:rPr>
                <w:rFonts w:ascii="Times New Roman" w:hAnsi="Times New Roman"/>
                <w:bCs/>
                <w:i/>
                <w:iCs/>
              </w:rPr>
            </w:pPr>
            <w:r w:rsidRPr="00E7629E">
              <w:rPr>
                <w:rFonts w:ascii="Times New Roman" w:hAnsi="Times New Roman"/>
                <w:bCs/>
                <w:i/>
                <w:iCs/>
              </w:rPr>
              <w:t xml:space="preserve">Chlidonias </w:t>
            </w:r>
            <w:r>
              <w:rPr>
                <w:rFonts w:ascii="Times New Roman" w:hAnsi="Times New Roman"/>
                <w:bCs/>
                <w:i/>
                <w:iCs/>
              </w:rPr>
              <w:t>leucopter</w:t>
            </w:r>
            <w:r w:rsidRPr="00E7629E">
              <w:rPr>
                <w:rFonts w:ascii="Times New Roman" w:hAnsi="Times New Roman"/>
                <w:bCs/>
                <w:i/>
                <w:iCs/>
              </w:rPr>
              <w:t>a</w:t>
            </w:r>
          </w:p>
        </w:tc>
        <w:tc>
          <w:tcPr>
            <w:tcW w:w="1276" w:type="dxa"/>
            <w:gridSpan w:val="2"/>
            <w:tcBorders>
              <w:top w:val="single" w:color="000000" w:sz="4" w:space="0"/>
              <w:left w:val="nil"/>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93F3C71" w14:textId="77777777">
            <w:pPr>
              <w:autoSpaceDE w:val="0"/>
              <w:spacing w:after="0" w:line="276" w:lineRule="auto"/>
              <w:rPr>
                <w:rFonts w:ascii="Times New Roman" w:hAnsi="Times New Roman"/>
                <w:bCs/>
              </w:rPr>
            </w:pPr>
            <w:r>
              <w:rPr>
                <w:rFonts w:ascii="Times New Roman" w:hAnsi="Times New Roman"/>
                <w:bCs/>
              </w:rPr>
              <w:t xml:space="preserve">     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9FE94BD"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69D00C2"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032F41C"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4A6C97" w14:paraId="2DCBA3A6" w14:textId="191CE452">
            <w:pPr>
              <w:autoSpaceDE w:val="0"/>
              <w:spacing w:after="0" w:line="276" w:lineRule="auto"/>
              <w:jc w:val="center"/>
              <w:rPr>
                <w:rFonts w:ascii="Times New Roman" w:hAnsi="Times New Roman"/>
                <w:bCs/>
              </w:rPr>
            </w:pPr>
            <w:r>
              <w:rPr>
                <w:rFonts w:ascii="Times New Roman" w:hAnsi="Times New Roman"/>
                <w:bCs/>
              </w:rPr>
              <w:t>EN</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851EA19" w14:textId="36914C44">
            <w:pPr>
              <w:autoSpaceDE w:val="0"/>
              <w:spacing w:after="0" w:line="276" w:lineRule="auto"/>
              <w:jc w:val="center"/>
              <w:rPr>
                <w:rFonts w:ascii="Times New Roman" w:hAnsi="Times New Roman"/>
                <w:bCs/>
              </w:rPr>
            </w:pPr>
            <w:r>
              <w:rPr>
                <w:rFonts w:ascii="Times New Roman" w:hAnsi="Times New Roman"/>
                <w:bCs/>
              </w:rPr>
              <w:t xml:space="preserve">0–1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98EB644"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2F35233"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7D8174A2"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353DC2B" w14:textId="77777777">
            <w:pPr>
              <w:autoSpaceDE w:val="0"/>
              <w:spacing w:after="0" w:line="276" w:lineRule="auto"/>
              <w:jc w:val="right"/>
              <w:rPr>
                <w:rFonts w:ascii="Times New Roman" w:hAnsi="Times New Roman"/>
                <w:bCs/>
              </w:rPr>
            </w:pPr>
            <w:r>
              <w:rPr>
                <w:rFonts w:ascii="Times New Roman" w:hAnsi="Times New Roman"/>
                <w:bCs/>
              </w:rPr>
              <w:t>44.</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33218E4" w14:textId="77777777">
            <w:pPr>
              <w:autoSpaceDE w:val="0"/>
              <w:spacing w:after="0" w:line="276" w:lineRule="auto"/>
              <w:jc w:val="both"/>
              <w:rPr>
                <w:rFonts w:ascii="Times New Roman" w:hAnsi="Times New Roman"/>
                <w:bCs/>
              </w:rPr>
            </w:pPr>
            <w:r>
              <w:rPr>
                <w:rFonts w:ascii="Times New Roman" w:hAnsi="Times New Roman"/>
                <w:bCs/>
              </w:rPr>
              <w:t>Melnais zīriņš</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03F1B04F" w14:textId="77777777">
            <w:pPr>
              <w:autoSpaceDE w:val="0"/>
              <w:spacing w:after="0" w:line="276" w:lineRule="auto"/>
              <w:jc w:val="both"/>
              <w:rPr>
                <w:rFonts w:ascii="Times New Roman" w:hAnsi="Times New Roman"/>
                <w:bCs/>
                <w:i/>
                <w:iCs/>
              </w:rPr>
            </w:pPr>
            <w:r w:rsidRPr="00E7629E">
              <w:rPr>
                <w:rFonts w:ascii="Times New Roman" w:hAnsi="Times New Roman"/>
                <w:bCs/>
                <w:i/>
                <w:iCs/>
              </w:rPr>
              <w:t xml:space="preserve">Chlidonias </w:t>
            </w:r>
            <w:r>
              <w:rPr>
                <w:rFonts w:ascii="Times New Roman" w:hAnsi="Times New Roman"/>
                <w:bCs/>
                <w:i/>
                <w:iCs/>
              </w:rPr>
              <w:t>nige</w:t>
            </w:r>
            <w:r w:rsidRPr="00E7629E">
              <w:rPr>
                <w:rFonts w:ascii="Times New Roman" w:hAnsi="Times New Roman"/>
                <w:bCs/>
                <w:i/>
                <w:iCs/>
              </w:rPr>
              <w:t>r</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A057321" w14:textId="77777777">
            <w:pPr>
              <w:autoSpaceDE w:val="0"/>
              <w:spacing w:after="0" w:line="276" w:lineRule="auto"/>
              <w:jc w:val="center"/>
              <w:rPr>
                <w:rFonts w:ascii="Times New Roman" w:hAnsi="Times New Roman"/>
                <w:bCs/>
              </w:rPr>
            </w:pPr>
            <w:r>
              <w:rPr>
                <w:rFonts w:ascii="Times New Roman" w:hAnsi="Times New Roman"/>
                <w:bCs/>
              </w:rPr>
              <w:t xml:space="preserve">  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E1EAE2C"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A0CD17C"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8CD537E"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808F3A0"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A76F559" w14:textId="4B09368B">
            <w:pPr>
              <w:autoSpaceDE w:val="0"/>
              <w:spacing w:after="0" w:line="276" w:lineRule="auto"/>
              <w:jc w:val="center"/>
              <w:rPr>
                <w:rFonts w:ascii="Times New Roman" w:hAnsi="Times New Roman"/>
                <w:bCs/>
              </w:rPr>
            </w:pPr>
            <w:r>
              <w:rPr>
                <w:rFonts w:ascii="Times New Roman" w:hAnsi="Times New Roman"/>
                <w:bCs/>
              </w:rPr>
              <w:t xml:space="preserve">0–10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0AF4853"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F766EB1"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7ED961E5"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A646043" w14:textId="77777777">
            <w:pPr>
              <w:autoSpaceDE w:val="0"/>
              <w:spacing w:after="0" w:line="276" w:lineRule="auto"/>
              <w:jc w:val="right"/>
              <w:rPr>
                <w:rFonts w:ascii="Times New Roman" w:hAnsi="Times New Roman"/>
                <w:bCs/>
              </w:rPr>
            </w:pPr>
            <w:r>
              <w:rPr>
                <w:rFonts w:ascii="Times New Roman" w:hAnsi="Times New Roman"/>
                <w:bCs/>
              </w:rPr>
              <w:t>45.</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7CDDC75" w14:textId="77777777">
            <w:pPr>
              <w:autoSpaceDE w:val="0"/>
              <w:spacing w:after="0" w:line="276" w:lineRule="auto"/>
              <w:jc w:val="both"/>
              <w:rPr>
                <w:rFonts w:ascii="Times New Roman" w:hAnsi="Times New Roman"/>
                <w:bCs/>
              </w:rPr>
            </w:pPr>
            <w:r>
              <w:rPr>
                <w:rFonts w:ascii="Times New Roman" w:hAnsi="Times New Roman"/>
                <w:bCs/>
              </w:rPr>
              <w:t>Meža balodis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1F8F407C" w14:textId="77777777">
            <w:pPr>
              <w:autoSpaceDE w:val="0"/>
              <w:spacing w:after="0" w:line="276" w:lineRule="auto"/>
              <w:jc w:val="both"/>
              <w:rPr>
                <w:rFonts w:ascii="Times New Roman" w:hAnsi="Times New Roman"/>
                <w:bCs/>
                <w:i/>
                <w:iCs/>
              </w:rPr>
            </w:pPr>
            <w:r>
              <w:rPr>
                <w:rFonts w:ascii="Times New Roman" w:hAnsi="Times New Roman"/>
                <w:bCs/>
                <w:i/>
                <w:iCs/>
              </w:rPr>
              <w:t>Columba oenas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5A98F91"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4F58231"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9908DCF"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99D0946" w14:textId="77777777">
            <w:pPr>
              <w:autoSpaceDE w:val="0"/>
              <w:spacing w:after="0" w:line="276" w:lineRule="auto"/>
              <w:jc w:val="center"/>
              <w:rPr>
                <w:rFonts w:ascii="Times New Roman" w:hAnsi="Times New Roman"/>
                <w:bCs/>
              </w:rPr>
            </w:pPr>
            <w:r>
              <w:rPr>
                <w:rFonts w:ascii="Times New Roman" w:hAnsi="Times New Roman"/>
                <w:bCs/>
              </w:rPr>
              <w:t>U/X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879C2C9"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2325258" w14:textId="53C60D9C">
            <w:pPr>
              <w:autoSpaceDE w:val="0"/>
              <w:spacing w:after="0" w:line="276" w:lineRule="auto"/>
              <w:jc w:val="center"/>
              <w:rPr>
                <w:rFonts w:ascii="Times New Roman" w:hAnsi="Times New Roman"/>
                <w:bCs/>
              </w:rPr>
            </w:pPr>
            <w:r>
              <w:rPr>
                <w:rFonts w:ascii="Times New Roman" w:hAnsi="Times New Roman"/>
                <w:bCs/>
              </w:rPr>
              <w:t xml:space="preserve">0–1 </w:t>
            </w:r>
            <w:r w:rsidR="005260B4">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F8DABB9"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901A30F"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32925E91"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48D7A29" w14:textId="77777777">
            <w:pPr>
              <w:autoSpaceDE w:val="0"/>
              <w:spacing w:after="0" w:line="276" w:lineRule="auto"/>
              <w:jc w:val="right"/>
              <w:rPr>
                <w:rFonts w:ascii="Times New Roman" w:hAnsi="Times New Roman"/>
                <w:bCs/>
              </w:rPr>
            </w:pPr>
            <w:r>
              <w:rPr>
                <w:rFonts w:ascii="Times New Roman" w:hAnsi="Times New Roman"/>
                <w:bCs/>
              </w:rPr>
              <w:t>46.</w:t>
            </w:r>
          </w:p>
        </w:tc>
        <w:tc>
          <w:tcPr>
            <w:tcW w:w="1276" w:type="dxa"/>
            <w:tcBorders>
              <w:top w:val="single" w:color="000000" w:sz="4" w:space="0"/>
              <w:left w:val="single" w:color="000000" w:sz="4" w:space="0"/>
              <w:bottom w:val="single" w:color="000000" w:sz="4" w:space="0"/>
            </w:tcBorders>
            <w:tcMar>
              <w:top w:w="0" w:type="dxa"/>
              <w:left w:w="28" w:type="dxa"/>
              <w:bottom w:w="0" w:type="dxa"/>
              <w:right w:w="28" w:type="dxa"/>
            </w:tcMar>
          </w:tcPr>
          <w:p w:rsidR="00C126A0" w:rsidP="00DE5D8E" w:rsidRDefault="00C126A0" w14:paraId="72946D5A" w14:textId="77777777">
            <w:pPr>
              <w:autoSpaceDE w:val="0"/>
              <w:spacing w:after="0" w:line="276" w:lineRule="auto"/>
              <w:jc w:val="both"/>
              <w:rPr>
                <w:rFonts w:ascii="Times New Roman" w:hAnsi="Times New Roman"/>
                <w:bCs/>
              </w:rPr>
            </w:pPr>
            <w:r>
              <w:rPr>
                <w:rFonts w:ascii="Times New Roman" w:hAnsi="Times New Roman"/>
                <w:bCs/>
              </w:rPr>
              <w:t>Apodziņš</w:t>
            </w:r>
          </w:p>
        </w:tc>
        <w:tc>
          <w:tcPr>
            <w:tcW w:w="2268" w:type="dxa"/>
            <w:gridSpan w:val="4"/>
            <w:tcBorders>
              <w:top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3341CA4" w14:textId="77777777">
            <w:pPr>
              <w:autoSpaceDE w:val="0"/>
              <w:spacing w:after="0" w:line="276" w:lineRule="auto"/>
              <w:jc w:val="both"/>
              <w:rPr>
                <w:rFonts w:ascii="Times New Roman" w:hAnsi="Times New Roman"/>
                <w:bCs/>
                <w:i/>
                <w:iCs/>
              </w:rPr>
            </w:pPr>
            <w:r>
              <w:rPr>
                <w:rFonts w:ascii="Times New Roman" w:hAnsi="Times New Roman"/>
                <w:bCs/>
                <w:i/>
                <w:iCs/>
              </w:rPr>
              <w:t>Glaucidium passerinum</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13B9EAA"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742A67E"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2F9F53B"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A41C0E3" w14:textId="77777777">
            <w:pPr>
              <w:autoSpaceDE w:val="0"/>
              <w:spacing w:after="0" w:line="276" w:lineRule="auto"/>
              <w:jc w:val="center"/>
              <w:rPr>
                <w:rFonts w:ascii="Times New Roman" w:hAnsi="Times New Roman"/>
                <w:bCs/>
              </w:rPr>
            </w:pPr>
            <w:r>
              <w:rPr>
                <w:rFonts w:ascii="Times New Roman" w:hAnsi="Times New Roman"/>
                <w:bCs/>
              </w:rPr>
              <w:t>U/–</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7917FE3"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3E3DC84" w14:textId="501F4899">
            <w:pPr>
              <w:autoSpaceDE w:val="0"/>
              <w:spacing w:after="0" w:line="276" w:lineRule="auto"/>
              <w:jc w:val="center"/>
              <w:rPr>
                <w:rFonts w:ascii="Times New Roman" w:hAnsi="Times New Roman"/>
                <w:bCs/>
              </w:rPr>
            </w:pPr>
            <w:r>
              <w:rPr>
                <w:rFonts w:ascii="Times New Roman" w:hAnsi="Times New Roman"/>
                <w:bCs/>
              </w:rPr>
              <w:t xml:space="preserve">0–1 </w:t>
            </w:r>
            <w:r w:rsidR="005260B4">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78F7E82"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6F510CC"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4516E526"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442AF47" w14:textId="77777777">
            <w:pPr>
              <w:autoSpaceDE w:val="0"/>
              <w:spacing w:after="0" w:line="276" w:lineRule="auto"/>
              <w:jc w:val="right"/>
              <w:rPr>
                <w:rFonts w:ascii="Times New Roman" w:hAnsi="Times New Roman"/>
                <w:bCs/>
              </w:rPr>
            </w:pPr>
            <w:r>
              <w:rPr>
                <w:rFonts w:ascii="Times New Roman" w:hAnsi="Times New Roman"/>
                <w:bCs/>
              </w:rPr>
              <w:t>47.</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D4AFF05" w14:textId="77777777">
            <w:pPr>
              <w:autoSpaceDE w:val="0"/>
              <w:spacing w:after="0" w:line="276" w:lineRule="auto"/>
              <w:jc w:val="both"/>
              <w:rPr>
                <w:rFonts w:ascii="Times New Roman" w:hAnsi="Times New Roman"/>
                <w:bCs/>
              </w:rPr>
            </w:pPr>
            <w:r>
              <w:rPr>
                <w:rFonts w:ascii="Times New Roman" w:hAnsi="Times New Roman"/>
                <w:bCs/>
              </w:rPr>
              <w:t>Purva pūce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AD3EA3" w:rsidR="00C126A0" w:rsidP="00DE5D8E" w:rsidRDefault="00C126A0" w14:paraId="412666EA" w14:textId="77777777">
            <w:pPr>
              <w:autoSpaceDE w:val="0"/>
              <w:spacing w:after="0" w:line="276" w:lineRule="auto"/>
              <w:jc w:val="both"/>
              <w:rPr>
                <w:rFonts w:ascii="Times New Roman" w:hAnsi="Times New Roman"/>
                <w:bCs/>
                <w:i/>
                <w:iCs/>
              </w:rPr>
            </w:pPr>
            <w:r>
              <w:rPr>
                <w:rFonts w:ascii="Times New Roman" w:hAnsi="Times New Roman"/>
                <w:bCs/>
                <w:i/>
                <w:iCs/>
              </w:rPr>
              <w:t>Asio flammeus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94701D6"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41E5EFC"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C2EC749"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99FF7E9"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8F68EEC"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5D5AF26" w14:textId="77777777">
            <w:pPr>
              <w:autoSpaceDE w:val="0"/>
              <w:spacing w:after="0" w:line="276" w:lineRule="auto"/>
              <w:jc w:val="center"/>
              <w:rPr>
                <w:rFonts w:ascii="Times New Roman" w:hAnsi="Times New Roman"/>
                <w:bCs/>
              </w:rPr>
            </w:pPr>
            <w:r w:rsidRPr="003F11D8">
              <w:rPr>
                <w:rFonts w:ascii="Times New Roman" w:hAnsi="Times New Roman"/>
                <w:bCs/>
                <w:highlight w:val="red"/>
              </w:rPr>
              <w:t>0</w:t>
            </w:r>
            <w:r>
              <w:rPr>
                <w:rFonts w:ascii="Times New Roman" w:hAnsi="Times New Roman"/>
                <w:bCs/>
              </w:rPr>
              <w:t xml:space="preserve"> </w:t>
            </w:r>
            <w:bookmarkStart w:name="_Hlk187247945" w:id="47"/>
            <w:r>
              <w:rPr>
                <w:rFonts w:asciiTheme="minorBidi" w:hAnsiTheme="minorBidi"/>
                <w:bCs/>
              </w:rPr>
              <w:t>↓</w:t>
            </w:r>
            <w:bookmarkEnd w:id="47"/>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1AD4695"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F798CB0"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3A44A456"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A61B8E6" w14:textId="77777777">
            <w:pPr>
              <w:autoSpaceDE w:val="0"/>
              <w:spacing w:after="0" w:line="276" w:lineRule="auto"/>
              <w:jc w:val="right"/>
              <w:rPr>
                <w:rFonts w:ascii="Times New Roman" w:hAnsi="Times New Roman"/>
                <w:bCs/>
              </w:rPr>
            </w:pPr>
            <w:r>
              <w:rPr>
                <w:rFonts w:ascii="Times New Roman" w:hAnsi="Times New Roman"/>
                <w:bCs/>
              </w:rPr>
              <w:t>48.</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1FF1E15" w14:textId="77777777">
            <w:pPr>
              <w:autoSpaceDE w:val="0"/>
              <w:spacing w:after="0" w:line="276" w:lineRule="auto"/>
              <w:jc w:val="both"/>
              <w:rPr>
                <w:rFonts w:ascii="Times New Roman" w:hAnsi="Times New Roman"/>
                <w:bCs/>
              </w:rPr>
            </w:pPr>
            <w:r>
              <w:rPr>
                <w:rFonts w:ascii="Times New Roman" w:hAnsi="Times New Roman"/>
                <w:bCs/>
              </w:rPr>
              <w:t>Vakarlēpis</w:t>
            </w:r>
          </w:p>
        </w:tc>
        <w:tc>
          <w:tcPr>
            <w:tcW w:w="2268" w:type="dxa"/>
            <w:gridSpan w:val="4"/>
            <w:tcBorders>
              <w:top w:val="single" w:color="000000" w:sz="4" w:space="0"/>
              <w:left w:val="single" w:color="000000" w:sz="4" w:space="0"/>
              <w:bottom w:val="single" w:color="000000" w:sz="4" w:space="0"/>
            </w:tcBorders>
            <w:tcMar>
              <w:top w:w="0" w:type="dxa"/>
              <w:left w:w="28" w:type="dxa"/>
              <w:bottom w:w="0" w:type="dxa"/>
              <w:right w:w="28" w:type="dxa"/>
            </w:tcMar>
          </w:tcPr>
          <w:p w:rsidRPr="00EF786A" w:rsidR="00C126A0" w:rsidP="00DE5D8E" w:rsidRDefault="00C126A0" w14:paraId="2331CCE5" w14:textId="77777777">
            <w:pPr>
              <w:autoSpaceDE w:val="0"/>
              <w:spacing w:after="0" w:line="276" w:lineRule="auto"/>
              <w:jc w:val="both"/>
              <w:rPr>
                <w:rFonts w:ascii="Times New Roman" w:hAnsi="Times New Roman"/>
                <w:bCs/>
              </w:rPr>
            </w:pPr>
            <w:r>
              <w:rPr>
                <w:rFonts w:ascii="Times New Roman" w:hAnsi="Times New Roman"/>
                <w:bCs/>
                <w:i/>
                <w:iCs/>
              </w:rPr>
              <w:t>Caprimulgus europaeus</w:t>
            </w:r>
          </w:p>
        </w:tc>
        <w:tc>
          <w:tcPr>
            <w:tcW w:w="1134"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88E28AF" w14:textId="77777777">
            <w:pPr>
              <w:autoSpaceDE w:val="0"/>
              <w:spacing w:after="0" w:line="276" w:lineRule="auto"/>
              <w:rPr>
                <w:rFonts w:ascii="Times New Roman" w:hAnsi="Times New Roman"/>
                <w:bCs/>
              </w:rPr>
            </w:pPr>
            <w:r>
              <w:rPr>
                <w:rFonts w:ascii="Times New Roman" w:hAnsi="Times New Roman"/>
                <w:bCs/>
              </w:rPr>
              <w:t xml:space="preserve">   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0BBA3F5"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98DB471"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C4FFCA3" w14:textId="77777777">
            <w:pPr>
              <w:autoSpaceDE w:val="0"/>
              <w:spacing w:after="0" w:line="276" w:lineRule="auto"/>
              <w:jc w:val="center"/>
              <w:rPr>
                <w:rFonts w:ascii="Times New Roman" w:hAnsi="Times New Roman"/>
                <w:bCs/>
              </w:rPr>
            </w:pPr>
            <w:r>
              <w:rPr>
                <w:rFonts w:ascii="Times New Roman" w:hAnsi="Times New Roman"/>
                <w:bCs/>
              </w:rPr>
              <w:t>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39BCBC9"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AE5BE4D" w14:textId="35E4D3A8">
            <w:pPr>
              <w:autoSpaceDE w:val="0"/>
              <w:spacing w:after="0" w:line="276" w:lineRule="auto"/>
              <w:jc w:val="center"/>
              <w:rPr>
                <w:rFonts w:ascii="Times New Roman" w:hAnsi="Times New Roman"/>
                <w:bCs/>
              </w:rPr>
            </w:pPr>
            <w:r>
              <w:rPr>
                <w:rFonts w:ascii="Times New Roman" w:hAnsi="Times New Roman"/>
                <w:bCs/>
              </w:rPr>
              <w:t xml:space="preserve">1–5 </w:t>
            </w:r>
            <w:r w:rsidR="005260B4">
              <w:rPr>
                <w:rFonts w:ascii="Times New Roman" w:hAnsi="Times New Roman"/>
                <w:bCs/>
              </w:rPr>
              <w:t>t</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AC27978" w14:textId="77777777">
            <w:pPr>
              <w:autoSpaceDE w:val="0"/>
              <w:spacing w:after="0" w:line="276" w:lineRule="auto"/>
              <w:jc w:val="center"/>
              <w:rPr>
                <w:rFonts w:ascii="Times New Roman" w:hAnsi="Times New Roman"/>
                <w:bCs/>
              </w:rPr>
            </w:pPr>
            <w:r>
              <w:rPr>
                <w:rFonts w:ascii="Times New Roman" w:hAnsi="Times New Roman"/>
                <w:bCs/>
              </w:rPr>
              <w:t>0,06–0,28</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1BAE735" w14:textId="77777777">
            <w:pPr>
              <w:autoSpaceDE w:val="0"/>
              <w:spacing w:after="0" w:line="276" w:lineRule="auto"/>
              <w:jc w:val="center"/>
              <w:rPr>
                <w:rFonts w:ascii="Times New Roman" w:hAnsi="Times New Roman"/>
                <w:bCs/>
              </w:rPr>
            </w:pPr>
            <w:r>
              <w:rPr>
                <w:rFonts w:ascii="Times New Roman" w:hAnsi="Times New Roman"/>
                <w:bCs/>
              </w:rPr>
              <w:t xml:space="preserve">0,03–0,003 </w:t>
            </w:r>
          </w:p>
        </w:tc>
      </w:tr>
      <w:tr w:rsidRPr="00EF786A" w:rsidR="00C126A0" w:rsidTr="00C126A0" w14:paraId="68C2711C"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661470A" w14:textId="77777777">
            <w:pPr>
              <w:autoSpaceDE w:val="0"/>
              <w:spacing w:after="0" w:line="276" w:lineRule="auto"/>
              <w:jc w:val="right"/>
              <w:rPr>
                <w:rFonts w:ascii="Times New Roman" w:hAnsi="Times New Roman"/>
                <w:bCs/>
              </w:rPr>
            </w:pPr>
            <w:r>
              <w:rPr>
                <w:rFonts w:ascii="Times New Roman" w:hAnsi="Times New Roman"/>
                <w:bCs/>
              </w:rPr>
              <w:t>49.</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CEF35A2" w14:textId="77777777">
            <w:pPr>
              <w:autoSpaceDE w:val="0"/>
              <w:spacing w:after="0" w:line="276" w:lineRule="auto"/>
              <w:jc w:val="both"/>
              <w:rPr>
                <w:rFonts w:ascii="Times New Roman" w:hAnsi="Times New Roman"/>
                <w:bCs/>
              </w:rPr>
            </w:pPr>
            <w:r>
              <w:rPr>
                <w:rFonts w:ascii="Times New Roman" w:hAnsi="Times New Roman"/>
                <w:bCs/>
              </w:rPr>
              <w:t>Zivju dzenītis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2175AB" w:rsidR="00C126A0" w:rsidP="00DE5D8E" w:rsidRDefault="00C126A0" w14:paraId="4FE94A03" w14:textId="77777777">
            <w:pPr>
              <w:autoSpaceDE w:val="0"/>
              <w:spacing w:after="0" w:line="276" w:lineRule="auto"/>
              <w:jc w:val="both"/>
              <w:rPr>
                <w:rFonts w:ascii="Times New Roman" w:hAnsi="Times New Roman"/>
                <w:bCs/>
                <w:i/>
                <w:iCs/>
              </w:rPr>
            </w:pPr>
            <w:r>
              <w:rPr>
                <w:rFonts w:ascii="Times New Roman" w:hAnsi="Times New Roman"/>
                <w:bCs/>
                <w:i/>
                <w:iCs/>
              </w:rPr>
              <w:t>Alcedo atthis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3C93DD7"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A563866"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8BE6BFB"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C416E9A" w14:textId="77777777">
            <w:pPr>
              <w:autoSpaceDE w:val="0"/>
              <w:spacing w:after="0" w:line="276" w:lineRule="auto"/>
              <w:jc w:val="center"/>
              <w:rPr>
                <w:rFonts w:ascii="Times New Roman" w:hAnsi="Times New Roman"/>
                <w:bCs/>
              </w:rPr>
            </w:pPr>
            <w:r>
              <w:rPr>
                <w:rFonts w:ascii="Times New Roman" w:hAnsi="Times New Roman"/>
                <w:bCs/>
              </w:rPr>
              <w:t>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53CCB82"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8581197" w14:textId="70A962E1">
            <w:pPr>
              <w:autoSpaceDE w:val="0"/>
              <w:spacing w:after="0" w:line="276" w:lineRule="auto"/>
              <w:jc w:val="center"/>
              <w:rPr>
                <w:rFonts w:ascii="Times New Roman" w:hAnsi="Times New Roman"/>
                <w:bCs/>
              </w:rPr>
            </w:pPr>
            <w:r>
              <w:rPr>
                <w:rFonts w:ascii="Times New Roman" w:hAnsi="Times New Roman"/>
                <w:bCs/>
              </w:rPr>
              <w:t xml:space="preserve">1–5 </w:t>
            </w:r>
            <w:r w:rsidR="00A24712">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5A7C61D" w14:textId="77777777">
            <w:pPr>
              <w:autoSpaceDE w:val="0"/>
              <w:spacing w:after="0" w:line="276" w:lineRule="auto"/>
              <w:jc w:val="center"/>
              <w:rPr>
                <w:rFonts w:ascii="Times New Roman" w:hAnsi="Times New Roman"/>
                <w:bCs/>
              </w:rPr>
            </w:pPr>
            <w:r>
              <w:rPr>
                <w:rFonts w:ascii="Times New Roman" w:hAnsi="Times New Roman"/>
                <w:bCs/>
              </w:rPr>
              <w:t>0,33–1,67</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06834E7" w14:textId="77777777">
            <w:pPr>
              <w:autoSpaceDE w:val="0"/>
              <w:spacing w:after="0" w:line="276" w:lineRule="auto"/>
              <w:jc w:val="center"/>
              <w:rPr>
                <w:rFonts w:ascii="Times New Roman" w:hAnsi="Times New Roman"/>
                <w:bCs/>
              </w:rPr>
            </w:pPr>
            <w:r>
              <w:rPr>
                <w:rFonts w:ascii="Times New Roman" w:hAnsi="Times New Roman"/>
                <w:bCs/>
              </w:rPr>
              <w:t xml:space="preserve">0,08–0,67 </w:t>
            </w:r>
          </w:p>
        </w:tc>
      </w:tr>
      <w:tr w:rsidRPr="00EF786A" w:rsidR="00C126A0" w:rsidTr="00C126A0" w14:paraId="794EAFE3"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67A2E4B" w14:textId="77777777">
            <w:pPr>
              <w:autoSpaceDE w:val="0"/>
              <w:spacing w:after="0" w:line="276" w:lineRule="auto"/>
              <w:jc w:val="right"/>
              <w:rPr>
                <w:rFonts w:ascii="Times New Roman" w:hAnsi="Times New Roman"/>
                <w:bCs/>
              </w:rPr>
            </w:pPr>
            <w:r>
              <w:rPr>
                <w:rFonts w:ascii="Times New Roman" w:hAnsi="Times New Roman"/>
                <w:bCs/>
              </w:rPr>
              <w:t>50.</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84EB509" w14:textId="77777777">
            <w:pPr>
              <w:autoSpaceDE w:val="0"/>
              <w:spacing w:after="0" w:line="276" w:lineRule="auto"/>
              <w:jc w:val="both"/>
              <w:rPr>
                <w:rFonts w:ascii="Times New Roman" w:hAnsi="Times New Roman"/>
                <w:bCs/>
              </w:rPr>
            </w:pPr>
            <w:r>
              <w:rPr>
                <w:rFonts w:ascii="Times New Roman" w:hAnsi="Times New Roman"/>
                <w:bCs/>
              </w:rPr>
              <w:t>Tītiņš</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E83E02E" w14:textId="77777777">
            <w:pPr>
              <w:autoSpaceDE w:val="0"/>
              <w:spacing w:after="0" w:line="276" w:lineRule="auto"/>
              <w:jc w:val="both"/>
              <w:rPr>
                <w:rFonts w:ascii="Times New Roman" w:hAnsi="Times New Roman"/>
                <w:bCs/>
                <w:i/>
                <w:iCs/>
              </w:rPr>
            </w:pPr>
            <w:r>
              <w:rPr>
                <w:rFonts w:ascii="Times New Roman" w:hAnsi="Times New Roman"/>
                <w:bCs/>
                <w:i/>
                <w:iCs/>
              </w:rPr>
              <w:t>Jynx torquilla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43C0A3F"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E61DBF1"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B3F8A37"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FA61567" w14:textId="77777777">
            <w:pPr>
              <w:autoSpaceDE w:val="0"/>
              <w:spacing w:after="0" w:line="276" w:lineRule="auto"/>
              <w:jc w:val="center"/>
              <w:rPr>
                <w:rFonts w:ascii="Times New Roman" w:hAnsi="Times New Roman"/>
                <w:bCs/>
              </w:rPr>
            </w:pPr>
            <w:r>
              <w:rPr>
                <w:rFonts w:ascii="Times New Roman" w:hAnsi="Times New Roman"/>
                <w:bCs/>
              </w:rPr>
              <w:t>U/+</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18FFDD0"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C08F5E6" w14:textId="5B76BFDF">
            <w:pPr>
              <w:autoSpaceDE w:val="0"/>
              <w:spacing w:after="0" w:line="276" w:lineRule="auto"/>
              <w:jc w:val="center"/>
              <w:rPr>
                <w:rFonts w:ascii="Times New Roman" w:hAnsi="Times New Roman"/>
                <w:bCs/>
              </w:rPr>
            </w:pPr>
            <w:r w:rsidRPr="009405EC">
              <w:rPr>
                <w:rFonts w:ascii="Times New Roman" w:hAnsi="Times New Roman"/>
                <w:bCs/>
                <w:highlight w:val="yellow"/>
              </w:rPr>
              <w:t>1–5</w:t>
            </w:r>
            <w:r>
              <w:rPr>
                <w:rFonts w:ascii="Times New Roman" w:hAnsi="Times New Roman"/>
                <w:bCs/>
              </w:rPr>
              <w:t xml:space="preserve"> </w:t>
            </w:r>
            <w:r>
              <w:rPr>
                <w:rFonts w:ascii="Times New Roman" w:hAnsi="Times New Roman" w:cs="Times New Roman"/>
                <w:bCs/>
              </w:rPr>
              <w:t>↔</w:t>
            </w:r>
            <w:r w:rsidR="00A24712">
              <w:rPr>
                <w:rFonts w:ascii="Times New Roman" w:hAnsi="Times New Roman" w:cs="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ECE2A29" w14:textId="77777777">
            <w:pPr>
              <w:autoSpaceDE w:val="0"/>
              <w:spacing w:after="0" w:line="276" w:lineRule="auto"/>
              <w:jc w:val="center"/>
              <w:rPr>
                <w:rFonts w:ascii="Times New Roman" w:hAnsi="Times New Roman"/>
                <w:bCs/>
              </w:rPr>
            </w:pPr>
            <w:r>
              <w:rPr>
                <w:rFonts w:ascii="Times New Roman" w:hAnsi="Times New Roman"/>
                <w:bCs/>
              </w:rPr>
              <w:t>0,18–0,91</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63423CF" w14:textId="77777777">
            <w:pPr>
              <w:autoSpaceDE w:val="0"/>
              <w:spacing w:after="0" w:line="276" w:lineRule="auto"/>
              <w:jc w:val="center"/>
              <w:rPr>
                <w:rFonts w:ascii="Times New Roman" w:hAnsi="Times New Roman"/>
                <w:bCs/>
              </w:rPr>
            </w:pPr>
            <w:r>
              <w:rPr>
                <w:rFonts w:ascii="Times New Roman" w:hAnsi="Times New Roman"/>
                <w:bCs/>
              </w:rPr>
              <w:t xml:space="preserve">0,02–0,13 </w:t>
            </w:r>
          </w:p>
        </w:tc>
      </w:tr>
      <w:tr w:rsidRPr="00EF786A" w:rsidR="00C126A0" w:rsidTr="00C126A0" w14:paraId="4CF66B24"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ABE82B0" w14:textId="77777777">
            <w:pPr>
              <w:autoSpaceDE w:val="0"/>
              <w:spacing w:after="0" w:line="276" w:lineRule="auto"/>
              <w:jc w:val="right"/>
              <w:rPr>
                <w:rFonts w:ascii="Times New Roman" w:hAnsi="Times New Roman"/>
                <w:bCs/>
              </w:rPr>
            </w:pPr>
            <w:r>
              <w:rPr>
                <w:rFonts w:ascii="Times New Roman" w:hAnsi="Times New Roman"/>
                <w:bCs/>
              </w:rPr>
              <w:t>51.</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9A87114" w14:textId="77777777">
            <w:pPr>
              <w:autoSpaceDE w:val="0"/>
              <w:spacing w:after="0" w:line="276" w:lineRule="auto"/>
              <w:jc w:val="both"/>
              <w:rPr>
                <w:rFonts w:ascii="Times New Roman" w:hAnsi="Times New Roman"/>
                <w:bCs/>
              </w:rPr>
            </w:pPr>
            <w:r>
              <w:rPr>
                <w:rFonts w:ascii="Times New Roman" w:hAnsi="Times New Roman"/>
                <w:bCs/>
              </w:rPr>
              <w:t>Pelēkā dzilna</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E06EF9F" w14:textId="77777777">
            <w:pPr>
              <w:autoSpaceDE w:val="0"/>
              <w:spacing w:after="0" w:line="276" w:lineRule="auto"/>
              <w:jc w:val="both"/>
              <w:rPr>
                <w:rFonts w:ascii="Times New Roman" w:hAnsi="Times New Roman"/>
                <w:bCs/>
                <w:i/>
                <w:iCs/>
              </w:rPr>
            </w:pPr>
            <w:r>
              <w:rPr>
                <w:rFonts w:ascii="Times New Roman" w:hAnsi="Times New Roman"/>
                <w:bCs/>
                <w:i/>
                <w:iCs/>
              </w:rPr>
              <w:t>Picus canus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B237B0E"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B34AF2F"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F319BE1"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D35DFAE"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6D2E0FE"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30E2E63" w14:textId="4F731E7F">
            <w:pPr>
              <w:autoSpaceDE w:val="0"/>
              <w:spacing w:after="0" w:line="276" w:lineRule="auto"/>
              <w:jc w:val="center"/>
              <w:rPr>
                <w:rFonts w:ascii="Times New Roman" w:hAnsi="Times New Roman"/>
                <w:bCs/>
              </w:rPr>
            </w:pPr>
            <w:r w:rsidRPr="009405EC">
              <w:rPr>
                <w:rFonts w:ascii="Times New Roman" w:hAnsi="Times New Roman"/>
                <w:bCs/>
                <w:highlight w:val="yellow"/>
              </w:rPr>
              <w:t>1–5</w:t>
            </w:r>
            <w:r>
              <w:rPr>
                <w:rFonts w:ascii="Times New Roman" w:hAnsi="Times New Roman"/>
                <w:bCs/>
              </w:rPr>
              <w:t xml:space="preserve"> </w:t>
            </w:r>
            <w:r>
              <w:rPr>
                <w:rFonts w:ascii="Times New Roman" w:hAnsi="Times New Roman" w:cs="Times New Roman"/>
                <w:bCs/>
              </w:rPr>
              <w:t>↔</w:t>
            </w:r>
            <w:r w:rsidR="00A24712">
              <w:rPr>
                <w:rFonts w:ascii="Times New Roman" w:hAnsi="Times New Roman" w:cs="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2167C0E" w14:textId="77777777">
            <w:pPr>
              <w:autoSpaceDE w:val="0"/>
              <w:spacing w:after="0" w:line="276" w:lineRule="auto"/>
              <w:jc w:val="center"/>
              <w:rPr>
                <w:rFonts w:ascii="Times New Roman" w:hAnsi="Times New Roman"/>
                <w:bCs/>
              </w:rPr>
            </w:pPr>
            <w:r>
              <w:rPr>
                <w:rFonts w:ascii="Times New Roman" w:hAnsi="Times New Roman"/>
                <w:bCs/>
              </w:rPr>
              <w:t xml:space="preserve">0,18–0,91 </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3A21B1A" w14:textId="77777777">
            <w:pPr>
              <w:autoSpaceDE w:val="0"/>
              <w:spacing w:after="0" w:line="276" w:lineRule="auto"/>
              <w:jc w:val="center"/>
              <w:rPr>
                <w:rFonts w:ascii="Times New Roman" w:hAnsi="Times New Roman"/>
                <w:bCs/>
              </w:rPr>
            </w:pPr>
            <w:r>
              <w:rPr>
                <w:rFonts w:ascii="Times New Roman" w:hAnsi="Times New Roman"/>
                <w:bCs/>
              </w:rPr>
              <w:t xml:space="preserve">0,04–0,17 </w:t>
            </w:r>
          </w:p>
        </w:tc>
      </w:tr>
      <w:tr w:rsidRPr="00EF786A" w:rsidR="00C126A0" w:rsidTr="00C126A0" w14:paraId="20939A67"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47934D9" w14:textId="77777777">
            <w:pPr>
              <w:autoSpaceDE w:val="0"/>
              <w:spacing w:after="0" w:line="276" w:lineRule="auto"/>
              <w:jc w:val="right"/>
              <w:rPr>
                <w:rFonts w:ascii="Times New Roman" w:hAnsi="Times New Roman"/>
                <w:bCs/>
              </w:rPr>
            </w:pPr>
            <w:r>
              <w:rPr>
                <w:rFonts w:ascii="Times New Roman" w:hAnsi="Times New Roman"/>
                <w:bCs/>
              </w:rPr>
              <w:t>52.</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8ED2A78" w14:textId="77777777">
            <w:pPr>
              <w:autoSpaceDE w:val="0"/>
              <w:spacing w:after="0" w:line="276" w:lineRule="auto"/>
              <w:jc w:val="both"/>
              <w:rPr>
                <w:rFonts w:ascii="Times New Roman" w:hAnsi="Times New Roman"/>
                <w:bCs/>
              </w:rPr>
            </w:pPr>
            <w:r>
              <w:rPr>
                <w:rFonts w:ascii="Times New Roman" w:hAnsi="Times New Roman"/>
                <w:bCs/>
              </w:rPr>
              <w:t>Melnā dzilna</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1D831BEE" w14:textId="77777777">
            <w:pPr>
              <w:autoSpaceDE w:val="0"/>
              <w:spacing w:after="0" w:line="276" w:lineRule="auto"/>
              <w:jc w:val="both"/>
              <w:rPr>
                <w:rFonts w:ascii="Times New Roman" w:hAnsi="Times New Roman"/>
                <w:bCs/>
                <w:i/>
                <w:iCs/>
              </w:rPr>
            </w:pPr>
            <w:r>
              <w:rPr>
                <w:rFonts w:ascii="Times New Roman" w:hAnsi="Times New Roman"/>
                <w:bCs/>
                <w:i/>
                <w:iCs/>
              </w:rPr>
              <w:t>Dryocopus martius</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9D3473C"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960B777"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E6B34F0"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1DA9376" w14:textId="77777777">
            <w:pPr>
              <w:autoSpaceDE w:val="0"/>
              <w:spacing w:after="0" w:line="276" w:lineRule="auto"/>
              <w:jc w:val="center"/>
              <w:rPr>
                <w:rFonts w:ascii="Times New Roman" w:hAnsi="Times New Roman"/>
                <w:bCs/>
              </w:rPr>
            </w:pPr>
            <w:r>
              <w:rPr>
                <w:rFonts w:ascii="Times New Roman" w:hAnsi="Times New Roman"/>
                <w:bCs/>
              </w:rPr>
              <w:t>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957D928"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A328B5B" w14:textId="42CA3A09">
            <w:pPr>
              <w:autoSpaceDE w:val="0"/>
              <w:spacing w:after="0" w:line="276" w:lineRule="auto"/>
              <w:jc w:val="center"/>
              <w:rPr>
                <w:rFonts w:ascii="Times New Roman" w:hAnsi="Times New Roman"/>
                <w:bCs/>
              </w:rPr>
            </w:pPr>
            <w:r>
              <w:rPr>
                <w:rFonts w:ascii="Times New Roman" w:hAnsi="Times New Roman"/>
                <w:bCs/>
              </w:rPr>
              <w:t xml:space="preserve">0–1 </w:t>
            </w:r>
            <w:r w:rsidR="005260B4">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018E1E6"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59F051A"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5421D7FB"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99720BB" w14:textId="77777777">
            <w:pPr>
              <w:autoSpaceDE w:val="0"/>
              <w:spacing w:after="0" w:line="276" w:lineRule="auto"/>
              <w:jc w:val="right"/>
              <w:rPr>
                <w:rFonts w:ascii="Times New Roman" w:hAnsi="Times New Roman"/>
                <w:bCs/>
              </w:rPr>
            </w:pPr>
            <w:r>
              <w:rPr>
                <w:rFonts w:ascii="Times New Roman" w:hAnsi="Times New Roman"/>
                <w:bCs/>
              </w:rPr>
              <w:t>53.</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5CF926F" w14:textId="77777777">
            <w:pPr>
              <w:autoSpaceDE w:val="0"/>
              <w:spacing w:after="0" w:line="276" w:lineRule="auto"/>
              <w:jc w:val="both"/>
              <w:rPr>
                <w:rFonts w:ascii="Times New Roman" w:hAnsi="Times New Roman"/>
                <w:bCs/>
              </w:rPr>
            </w:pPr>
            <w:r>
              <w:rPr>
                <w:rFonts w:ascii="Times New Roman" w:hAnsi="Times New Roman"/>
                <w:bCs/>
              </w:rPr>
              <w:t>Baltmugurdzenis</w:t>
            </w:r>
          </w:p>
        </w:tc>
        <w:tc>
          <w:tcPr>
            <w:tcW w:w="2126" w:type="dxa"/>
            <w:gridSpan w:val="3"/>
            <w:tcBorders>
              <w:top w:val="single" w:color="000000" w:sz="4" w:space="0"/>
              <w:left w:val="single" w:color="000000" w:sz="4" w:space="0"/>
              <w:bottom w:val="single" w:color="000000" w:sz="4" w:space="0"/>
            </w:tcBorders>
            <w:tcMar>
              <w:top w:w="0" w:type="dxa"/>
              <w:left w:w="28" w:type="dxa"/>
              <w:bottom w:w="0" w:type="dxa"/>
              <w:right w:w="28" w:type="dxa"/>
            </w:tcMar>
          </w:tcPr>
          <w:p w:rsidR="00C126A0" w:rsidP="00DE5D8E" w:rsidRDefault="00C126A0" w14:paraId="57316066" w14:textId="77777777">
            <w:pPr>
              <w:autoSpaceDE w:val="0"/>
              <w:spacing w:after="0" w:line="276" w:lineRule="auto"/>
              <w:jc w:val="both"/>
              <w:rPr>
                <w:rFonts w:ascii="Times New Roman" w:hAnsi="Times New Roman"/>
                <w:bCs/>
                <w:i/>
                <w:iCs/>
              </w:rPr>
            </w:pPr>
            <w:r>
              <w:rPr>
                <w:rFonts w:ascii="Times New Roman" w:hAnsi="Times New Roman"/>
                <w:bCs/>
                <w:i/>
                <w:iCs/>
              </w:rPr>
              <w:t>Dendrocopos leucotos</w:t>
            </w:r>
          </w:p>
        </w:tc>
        <w:tc>
          <w:tcPr>
            <w:tcW w:w="1276" w:type="dxa"/>
            <w:gridSpan w:val="2"/>
            <w:tcBorders>
              <w:top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C4C0C1D"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C796CF5"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955C43A"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A55BB03"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5F4490B"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7A2F4A7" w14:textId="11539965">
            <w:pPr>
              <w:autoSpaceDE w:val="0"/>
              <w:spacing w:after="0" w:line="276" w:lineRule="auto"/>
              <w:jc w:val="center"/>
              <w:rPr>
                <w:rFonts w:ascii="Times New Roman" w:hAnsi="Times New Roman"/>
                <w:bCs/>
              </w:rPr>
            </w:pPr>
            <w:r>
              <w:rPr>
                <w:rFonts w:ascii="Times New Roman" w:hAnsi="Times New Roman"/>
                <w:bCs/>
                <w:highlight w:val="red"/>
              </w:rPr>
              <w:t>1</w:t>
            </w:r>
            <w:r w:rsidRPr="009405EC">
              <w:rPr>
                <w:rFonts w:ascii="Times New Roman" w:hAnsi="Times New Roman"/>
                <w:bCs/>
                <w:highlight w:val="red"/>
              </w:rPr>
              <w:t>–2</w:t>
            </w:r>
            <w:r>
              <w:rPr>
                <w:rFonts w:ascii="Times New Roman" w:hAnsi="Times New Roman"/>
                <w:bCs/>
              </w:rPr>
              <w:t xml:space="preserve"> </w:t>
            </w:r>
            <w:r>
              <w:rPr>
                <w:rFonts w:asciiTheme="minorBidi" w:hAnsiTheme="minorBidi"/>
                <w:bCs/>
              </w:rPr>
              <w:t>↓</w:t>
            </w:r>
            <w:r w:rsidR="00A24712">
              <w:rPr>
                <w:rFonts w:asciiTheme="minorBidi" w:hAnsiTheme="minorBidi"/>
                <w:bCs/>
              </w:rPr>
              <w:t xml:space="preserve"> 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1907359" w14:textId="77777777">
            <w:pPr>
              <w:autoSpaceDE w:val="0"/>
              <w:spacing w:after="0" w:line="276" w:lineRule="auto"/>
              <w:jc w:val="center"/>
              <w:rPr>
                <w:rFonts w:ascii="Times New Roman" w:hAnsi="Times New Roman"/>
                <w:bCs/>
              </w:rPr>
            </w:pPr>
            <w:r>
              <w:rPr>
                <w:rFonts w:ascii="Times New Roman" w:hAnsi="Times New Roman"/>
                <w:bCs/>
              </w:rPr>
              <w:t>0,132–0,475</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DA5FE84" w14:textId="77777777">
            <w:pPr>
              <w:autoSpaceDE w:val="0"/>
              <w:spacing w:after="0" w:line="276" w:lineRule="auto"/>
              <w:jc w:val="center"/>
              <w:rPr>
                <w:rFonts w:ascii="Times New Roman" w:hAnsi="Times New Roman"/>
                <w:bCs/>
              </w:rPr>
            </w:pPr>
            <w:r>
              <w:rPr>
                <w:rFonts w:ascii="Times New Roman" w:hAnsi="Times New Roman"/>
                <w:bCs/>
              </w:rPr>
              <w:t>0,014–0,05</w:t>
            </w:r>
          </w:p>
        </w:tc>
      </w:tr>
      <w:tr w:rsidRPr="00EF786A" w:rsidR="00C126A0" w:rsidTr="00C126A0" w14:paraId="7AF3DD0A"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167A3B5" w14:textId="77777777">
            <w:pPr>
              <w:autoSpaceDE w:val="0"/>
              <w:spacing w:after="0" w:line="276" w:lineRule="auto"/>
              <w:jc w:val="right"/>
              <w:rPr>
                <w:rFonts w:ascii="Times New Roman" w:hAnsi="Times New Roman"/>
                <w:bCs/>
              </w:rPr>
            </w:pPr>
            <w:r>
              <w:rPr>
                <w:rFonts w:ascii="Times New Roman" w:hAnsi="Times New Roman"/>
                <w:bCs/>
              </w:rPr>
              <w:t>54.</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0002354" w14:textId="77777777">
            <w:pPr>
              <w:autoSpaceDE w:val="0"/>
              <w:spacing w:after="0" w:line="276" w:lineRule="auto"/>
              <w:jc w:val="both"/>
              <w:rPr>
                <w:rFonts w:ascii="Times New Roman" w:hAnsi="Times New Roman"/>
                <w:bCs/>
              </w:rPr>
            </w:pPr>
            <w:r>
              <w:rPr>
                <w:rFonts w:ascii="Times New Roman" w:hAnsi="Times New Roman"/>
                <w:bCs/>
              </w:rPr>
              <w:t>Vidējais dzenis</w:t>
            </w:r>
          </w:p>
        </w:tc>
        <w:tc>
          <w:tcPr>
            <w:tcW w:w="2126" w:type="dxa"/>
            <w:gridSpan w:val="3"/>
            <w:tcBorders>
              <w:top w:val="single" w:color="000000" w:sz="4" w:space="0"/>
              <w:left w:val="single" w:color="000000" w:sz="4" w:space="0"/>
              <w:bottom w:val="single" w:color="000000" w:sz="4" w:space="0"/>
            </w:tcBorders>
            <w:tcMar>
              <w:top w:w="0" w:type="dxa"/>
              <w:left w:w="28" w:type="dxa"/>
              <w:bottom w:w="0" w:type="dxa"/>
              <w:right w:w="28" w:type="dxa"/>
            </w:tcMar>
          </w:tcPr>
          <w:p w:rsidR="00C126A0" w:rsidP="00DE5D8E" w:rsidRDefault="00C126A0" w14:paraId="50583FC8" w14:textId="77777777">
            <w:pPr>
              <w:autoSpaceDE w:val="0"/>
              <w:spacing w:after="0" w:line="276" w:lineRule="auto"/>
              <w:jc w:val="both"/>
              <w:rPr>
                <w:rFonts w:ascii="Times New Roman" w:hAnsi="Times New Roman"/>
                <w:bCs/>
                <w:i/>
                <w:iCs/>
              </w:rPr>
            </w:pPr>
            <w:r>
              <w:rPr>
                <w:rFonts w:ascii="Times New Roman" w:hAnsi="Times New Roman"/>
                <w:bCs/>
                <w:i/>
                <w:iCs/>
              </w:rPr>
              <w:t>Dendrocopos medius</w:t>
            </w:r>
          </w:p>
        </w:tc>
        <w:tc>
          <w:tcPr>
            <w:tcW w:w="1276" w:type="dxa"/>
            <w:gridSpan w:val="2"/>
            <w:tcBorders>
              <w:top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493B5A5"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1AC5A8E"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C1AA45F"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5209F7C" w14:textId="77777777">
            <w:pPr>
              <w:autoSpaceDE w:val="0"/>
              <w:spacing w:after="0" w:line="276" w:lineRule="auto"/>
              <w:jc w:val="center"/>
              <w:rPr>
                <w:rFonts w:ascii="Times New Roman" w:hAnsi="Times New Roman"/>
                <w:bCs/>
              </w:rPr>
            </w:pPr>
            <w:r>
              <w:rPr>
                <w:rFonts w:ascii="Times New Roman" w:hAnsi="Times New Roman"/>
                <w:bCs/>
              </w:rPr>
              <w:t>U/+</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F93431F"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F82C565" w14:textId="4722679C">
            <w:pPr>
              <w:autoSpaceDE w:val="0"/>
              <w:spacing w:after="0" w:line="276" w:lineRule="auto"/>
              <w:jc w:val="center"/>
              <w:rPr>
                <w:rFonts w:ascii="Times New Roman" w:hAnsi="Times New Roman"/>
                <w:bCs/>
              </w:rPr>
            </w:pPr>
            <w:r w:rsidRPr="00927683">
              <w:rPr>
                <w:rFonts w:ascii="Times New Roman" w:hAnsi="Times New Roman"/>
                <w:bCs/>
                <w:highlight w:val="green"/>
              </w:rPr>
              <w:t>1–5</w:t>
            </w:r>
            <w:r>
              <w:rPr>
                <w:rFonts w:ascii="Times New Roman" w:hAnsi="Times New Roman"/>
                <w:bCs/>
              </w:rPr>
              <w:t xml:space="preserve"> </w:t>
            </w:r>
            <w:r>
              <w:rPr>
                <w:rFonts w:ascii="Times New Roman" w:hAnsi="Times New Roman" w:cs="Times New Roman"/>
                <w:bCs/>
              </w:rPr>
              <w:t>↑</w:t>
            </w:r>
            <w:r w:rsidR="00A24712">
              <w:rPr>
                <w:rFonts w:ascii="Times New Roman" w:hAnsi="Times New Roman" w:cs="Times New Roman"/>
                <w:bCs/>
              </w:rPr>
              <w:t xml:space="preserve"> 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6DB71F4" w14:textId="77777777">
            <w:pPr>
              <w:autoSpaceDE w:val="0"/>
              <w:spacing w:after="0" w:line="276" w:lineRule="auto"/>
              <w:jc w:val="center"/>
              <w:rPr>
                <w:rFonts w:ascii="Times New Roman" w:hAnsi="Times New Roman"/>
                <w:bCs/>
              </w:rPr>
            </w:pPr>
            <w:r>
              <w:rPr>
                <w:rFonts w:ascii="Times New Roman" w:hAnsi="Times New Roman"/>
                <w:bCs/>
              </w:rPr>
              <w:t xml:space="preserve">0,15–0,77 </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BAF9BAB" w14:textId="77777777">
            <w:pPr>
              <w:autoSpaceDE w:val="0"/>
              <w:spacing w:after="0" w:line="276" w:lineRule="auto"/>
              <w:jc w:val="center"/>
              <w:rPr>
                <w:rFonts w:ascii="Times New Roman" w:hAnsi="Times New Roman"/>
                <w:bCs/>
              </w:rPr>
            </w:pPr>
            <w:r>
              <w:rPr>
                <w:rFonts w:ascii="Times New Roman" w:hAnsi="Times New Roman"/>
                <w:bCs/>
              </w:rPr>
              <w:t xml:space="preserve">0,01–0,06 </w:t>
            </w:r>
          </w:p>
        </w:tc>
      </w:tr>
      <w:tr w:rsidRPr="00EF786A" w:rsidR="00C126A0" w:rsidTr="00C126A0" w14:paraId="1657E328"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873B460" w14:textId="77777777">
            <w:pPr>
              <w:autoSpaceDE w:val="0"/>
              <w:spacing w:after="0" w:line="276" w:lineRule="auto"/>
              <w:jc w:val="right"/>
              <w:rPr>
                <w:rFonts w:ascii="Times New Roman" w:hAnsi="Times New Roman"/>
                <w:bCs/>
              </w:rPr>
            </w:pPr>
            <w:r>
              <w:rPr>
                <w:rFonts w:ascii="Times New Roman" w:hAnsi="Times New Roman"/>
                <w:bCs/>
              </w:rPr>
              <w:t>55.</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9DBCEE0" w14:textId="77777777">
            <w:pPr>
              <w:autoSpaceDE w:val="0"/>
              <w:spacing w:after="0" w:line="276" w:lineRule="auto"/>
              <w:jc w:val="both"/>
              <w:rPr>
                <w:rFonts w:ascii="Times New Roman" w:hAnsi="Times New Roman"/>
                <w:bCs/>
              </w:rPr>
            </w:pPr>
            <w:r>
              <w:rPr>
                <w:rFonts w:ascii="Times New Roman" w:hAnsi="Times New Roman"/>
                <w:bCs/>
              </w:rPr>
              <w:t>Sila cīrulis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09C0E90" w14:textId="77777777">
            <w:pPr>
              <w:autoSpaceDE w:val="0"/>
              <w:spacing w:after="0" w:line="276" w:lineRule="auto"/>
              <w:jc w:val="both"/>
              <w:rPr>
                <w:rFonts w:ascii="Times New Roman" w:hAnsi="Times New Roman"/>
                <w:bCs/>
                <w:i/>
                <w:iCs/>
              </w:rPr>
            </w:pPr>
            <w:r>
              <w:rPr>
                <w:rFonts w:ascii="Times New Roman" w:hAnsi="Times New Roman"/>
                <w:bCs/>
                <w:i/>
                <w:iCs/>
              </w:rPr>
              <w:t>Lullula arborea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DE78414"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5C2BDF9"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AFEB09B"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7C9F829" w14:textId="77777777">
            <w:pPr>
              <w:autoSpaceDE w:val="0"/>
              <w:spacing w:after="0" w:line="276" w:lineRule="auto"/>
              <w:jc w:val="center"/>
              <w:rPr>
                <w:rFonts w:ascii="Times New Roman" w:hAnsi="Times New Roman"/>
                <w:bCs/>
              </w:rPr>
            </w:pPr>
            <w:r>
              <w:rPr>
                <w:rFonts w:ascii="Times New Roman" w:hAnsi="Times New Roman"/>
                <w:bCs/>
              </w:rPr>
              <w:t>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A420C2B"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2D9AE34" w14:textId="66AF2C46">
            <w:pPr>
              <w:autoSpaceDE w:val="0"/>
              <w:spacing w:after="0" w:line="276" w:lineRule="auto"/>
              <w:jc w:val="center"/>
              <w:rPr>
                <w:rFonts w:ascii="Times New Roman" w:hAnsi="Times New Roman"/>
                <w:bCs/>
              </w:rPr>
            </w:pPr>
            <w:r w:rsidRPr="00050A9C">
              <w:rPr>
                <w:rFonts w:ascii="Times New Roman" w:hAnsi="Times New Roman"/>
                <w:bCs/>
                <w:highlight w:val="yellow"/>
              </w:rPr>
              <w:t>1–5</w:t>
            </w:r>
            <w:r>
              <w:rPr>
                <w:rFonts w:ascii="Times New Roman" w:hAnsi="Times New Roman"/>
                <w:bCs/>
              </w:rPr>
              <w:t xml:space="preserve"> </w:t>
            </w:r>
            <w:r>
              <w:rPr>
                <w:rFonts w:ascii="Times New Roman" w:hAnsi="Times New Roman" w:cs="Times New Roman"/>
                <w:bCs/>
              </w:rPr>
              <w:t>↔</w:t>
            </w:r>
            <w:r w:rsidR="00A24712">
              <w:rPr>
                <w:rFonts w:ascii="Times New Roman" w:hAnsi="Times New Roman" w:cs="Times New Roman"/>
                <w:bCs/>
              </w:rPr>
              <w:t xml:space="preserve"> 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3FCDFE6" w14:textId="77777777">
            <w:pPr>
              <w:autoSpaceDE w:val="0"/>
              <w:spacing w:after="0" w:line="276" w:lineRule="auto"/>
              <w:jc w:val="center"/>
              <w:rPr>
                <w:rFonts w:ascii="Times New Roman" w:hAnsi="Times New Roman"/>
                <w:bCs/>
              </w:rPr>
            </w:pPr>
            <w:r>
              <w:rPr>
                <w:rFonts w:ascii="Times New Roman" w:hAnsi="Times New Roman"/>
                <w:bCs/>
              </w:rPr>
              <w:t>0,07–0,7</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72660AE" w14:textId="77777777">
            <w:pPr>
              <w:autoSpaceDE w:val="0"/>
              <w:spacing w:after="0" w:line="276" w:lineRule="auto"/>
              <w:jc w:val="center"/>
              <w:rPr>
                <w:rFonts w:ascii="Times New Roman" w:hAnsi="Times New Roman"/>
                <w:bCs/>
              </w:rPr>
            </w:pPr>
            <w:r>
              <w:rPr>
                <w:rFonts w:ascii="Times New Roman" w:hAnsi="Times New Roman"/>
                <w:bCs/>
              </w:rPr>
              <w:t>0,016–0,077</w:t>
            </w:r>
          </w:p>
        </w:tc>
      </w:tr>
      <w:tr w:rsidRPr="00EF786A" w:rsidR="00C126A0" w:rsidTr="00C126A0" w14:paraId="7FE79AEC"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4B23765" w14:textId="77777777">
            <w:pPr>
              <w:autoSpaceDE w:val="0"/>
              <w:spacing w:after="0" w:line="276" w:lineRule="auto"/>
              <w:jc w:val="right"/>
              <w:rPr>
                <w:rFonts w:ascii="Times New Roman" w:hAnsi="Times New Roman"/>
                <w:bCs/>
              </w:rPr>
            </w:pPr>
            <w:r>
              <w:rPr>
                <w:rFonts w:ascii="Times New Roman" w:hAnsi="Times New Roman"/>
                <w:bCs/>
              </w:rPr>
              <w:t>56.</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403EA92" w14:textId="77777777">
            <w:pPr>
              <w:autoSpaceDE w:val="0"/>
              <w:spacing w:after="0" w:line="276" w:lineRule="auto"/>
              <w:jc w:val="both"/>
              <w:rPr>
                <w:rFonts w:ascii="Times New Roman" w:hAnsi="Times New Roman"/>
                <w:bCs/>
              </w:rPr>
            </w:pPr>
            <w:r>
              <w:rPr>
                <w:rFonts w:ascii="Times New Roman" w:hAnsi="Times New Roman"/>
                <w:bCs/>
              </w:rPr>
              <w:t>Zilrīklīte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54AA474" w14:textId="77777777">
            <w:pPr>
              <w:autoSpaceDE w:val="0"/>
              <w:spacing w:after="0" w:line="276" w:lineRule="auto"/>
              <w:jc w:val="both"/>
              <w:rPr>
                <w:rFonts w:ascii="Times New Roman" w:hAnsi="Times New Roman"/>
                <w:bCs/>
                <w:i/>
                <w:iCs/>
              </w:rPr>
            </w:pPr>
            <w:r>
              <w:rPr>
                <w:rFonts w:ascii="Times New Roman" w:hAnsi="Times New Roman"/>
                <w:bCs/>
                <w:i/>
                <w:iCs/>
              </w:rPr>
              <w:t>Luscinia svecica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B93BF92"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E291E2E"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A7791E4"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824C718" w14:textId="77777777">
            <w:pPr>
              <w:autoSpaceDE w:val="0"/>
              <w:spacing w:after="0" w:line="276" w:lineRule="auto"/>
              <w:jc w:val="center"/>
              <w:rPr>
                <w:rFonts w:ascii="Times New Roman" w:hAnsi="Times New Roman"/>
                <w:bCs/>
              </w:rPr>
            </w:pPr>
            <w:r>
              <w:rPr>
                <w:rFonts w:ascii="Times New Roman" w:hAnsi="Times New Roman"/>
                <w:bCs/>
              </w:rPr>
              <w:t>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5F6D9E2"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A1177BD" w14:textId="6C7A906C">
            <w:pPr>
              <w:autoSpaceDE w:val="0"/>
              <w:spacing w:after="0" w:line="276" w:lineRule="auto"/>
              <w:jc w:val="center"/>
              <w:rPr>
                <w:rFonts w:ascii="Times New Roman" w:hAnsi="Times New Roman"/>
                <w:bCs/>
              </w:rPr>
            </w:pPr>
            <w:r>
              <w:rPr>
                <w:rFonts w:ascii="Times New Roman" w:hAnsi="Times New Roman"/>
                <w:bCs/>
              </w:rPr>
              <w:t xml:space="preserve">0–1 </w:t>
            </w:r>
            <w:r w:rsidR="005260B4">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B2B4FD2"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7A2140A"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2499795B"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32F4106" w14:textId="77777777">
            <w:pPr>
              <w:autoSpaceDE w:val="0"/>
              <w:spacing w:after="0" w:line="276" w:lineRule="auto"/>
              <w:jc w:val="right"/>
              <w:rPr>
                <w:rFonts w:ascii="Times New Roman" w:hAnsi="Times New Roman"/>
                <w:bCs/>
              </w:rPr>
            </w:pPr>
            <w:r>
              <w:rPr>
                <w:rFonts w:ascii="Times New Roman" w:hAnsi="Times New Roman"/>
                <w:bCs/>
              </w:rPr>
              <w:t>57.</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6DE7598" w14:textId="77777777">
            <w:pPr>
              <w:autoSpaceDE w:val="0"/>
              <w:spacing w:after="0" w:line="276" w:lineRule="auto"/>
              <w:jc w:val="both"/>
              <w:rPr>
                <w:rFonts w:ascii="Times New Roman" w:hAnsi="Times New Roman"/>
                <w:bCs/>
              </w:rPr>
            </w:pPr>
            <w:r>
              <w:rPr>
                <w:rFonts w:ascii="Times New Roman" w:hAnsi="Times New Roman"/>
                <w:bCs/>
              </w:rPr>
              <w:t>Mazais mušķērājs</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F523025" w14:textId="77777777">
            <w:pPr>
              <w:autoSpaceDE w:val="0"/>
              <w:spacing w:after="0" w:line="276" w:lineRule="auto"/>
              <w:jc w:val="both"/>
              <w:rPr>
                <w:rFonts w:ascii="Times New Roman" w:hAnsi="Times New Roman"/>
                <w:bCs/>
                <w:i/>
                <w:iCs/>
              </w:rPr>
            </w:pPr>
            <w:r>
              <w:rPr>
                <w:rFonts w:ascii="Times New Roman" w:hAnsi="Times New Roman"/>
                <w:bCs/>
                <w:i/>
                <w:iCs/>
              </w:rPr>
              <w:t>Ficedula parva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1F0DD2E3"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06000F7"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E11EDE8"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00E09F99" w14:textId="77777777">
            <w:pPr>
              <w:autoSpaceDE w:val="0"/>
              <w:spacing w:after="0" w:line="276" w:lineRule="auto"/>
              <w:jc w:val="center"/>
              <w:rPr>
                <w:rFonts w:ascii="Times New Roman" w:hAnsi="Times New Roman"/>
                <w:bCs/>
              </w:rPr>
            </w:pPr>
            <w:r>
              <w:rPr>
                <w:rFonts w:ascii="Times New Roman" w:hAnsi="Times New Roman"/>
                <w:bCs/>
              </w:rPr>
              <w:t>+/0</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4575A8B" w14:textId="77777777">
            <w:pPr>
              <w:autoSpaceDE w:val="0"/>
              <w:spacing w:after="0" w:line="276" w:lineRule="auto"/>
              <w:jc w:val="center"/>
              <w:rPr>
                <w:rFonts w:ascii="Times New Roman" w:hAnsi="Times New Roman"/>
                <w:bCs/>
              </w:rPr>
            </w:pPr>
            <w:r>
              <w:rPr>
                <w:rFonts w:ascii="Times New Roman" w:hAnsi="Times New Roman"/>
                <w:bCs/>
              </w:rPr>
              <w:t>LC</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6639558B" w14:textId="6CBDBA81">
            <w:pPr>
              <w:autoSpaceDE w:val="0"/>
              <w:spacing w:after="0" w:line="276" w:lineRule="auto"/>
              <w:jc w:val="center"/>
              <w:rPr>
                <w:rFonts w:ascii="Times New Roman" w:hAnsi="Times New Roman"/>
                <w:bCs/>
              </w:rPr>
            </w:pPr>
            <w:r>
              <w:rPr>
                <w:rFonts w:ascii="Times New Roman" w:hAnsi="Times New Roman"/>
                <w:bCs/>
              </w:rPr>
              <w:t xml:space="preserve">0–1 </w:t>
            </w:r>
            <w:r w:rsidR="005260B4">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093B300"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7D46EA5A"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64EE63A0"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ED158DF" w14:textId="77777777">
            <w:pPr>
              <w:autoSpaceDE w:val="0"/>
              <w:spacing w:after="0" w:line="276" w:lineRule="auto"/>
              <w:jc w:val="right"/>
              <w:rPr>
                <w:rFonts w:ascii="Times New Roman" w:hAnsi="Times New Roman"/>
                <w:bCs/>
              </w:rPr>
            </w:pPr>
            <w:r>
              <w:rPr>
                <w:rFonts w:ascii="Times New Roman" w:hAnsi="Times New Roman"/>
                <w:bCs/>
              </w:rPr>
              <w:t>58.</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04B416C" w14:textId="77777777">
            <w:pPr>
              <w:autoSpaceDE w:val="0"/>
              <w:spacing w:after="0" w:line="276" w:lineRule="auto"/>
              <w:jc w:val="both"/>
              <w:rPr>
                <w:rFonts w:ascii="Times New Roman" w:hAnsi="Times New Roman"/>
                <w:bCs/>
              </w:rPr>
            </w:pPr>
            <w:r>
              <w:rPr>
                <w:rFonts w:ascii="Times New Roman" w:hAnsi="Times New Roman"/>
                <w:bCs/>
              </w:rPr>
              <w:t>Lielā čakste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5219A0FA" w14:textId="77777777">
            <w:pPr>
              <w:autoSpaceDE w:val="0"/>
              <w:spacing w:after="0" w:line="276" w:lineRule="auto"/>
              <w:jc w:val="both"/>
              <w:rPr>
                <w:rFonts w:ascii="Times New Roman" w:hAnsi="Times New Roman"/>
                <w:bCs/>
                <w:i/>
                <w:iCs/>
              </w:rPr>
            </w:pPr>
            <w:r>
              <w:rPr>
                <w:rFonts w:ascii="Times New Roman" w:hAnsi="Times New Roman"/>
                <w:bCs/>
                <w:i/>
                <w:iCs/>
              </w:rPr>
              <w:t>Lanius excubitor</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C41815E"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80CD83A"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FD0042E"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A3D541E"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DD0E2F5" w14:textId="77777777">
            <w:pPr>
              <w:autoSpaceDE w:val="0"/>
              <w:spacing w:after="0" w:line="276" w:lineRule="auto"/>
              <w:jc w:val="center"/>
              <w:rPr>
                <w:rFonts w:ascii="Times New Roman" w:hAnsi="Times New Roman"/>
                <w:bCs/>
              </w:rPr>
            </w:pPr>
            <w:r>
              <w:rPr>
                <w:rFonts w:ascii="Times New Roman" w:hAnsi="Times New Roman"/>
                <w:bCs/>
              </w:rPr>
              <w:t>NT</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19FA599" w14:textId="54D575C3">
            <w:pPr>
              <w:autoSpaceDE w:val="0"/>
              <w:spacing w:after="0" w:line="276" w:lineRule="auto"/>
              <w:jc w:val="center"/>
              <w:rPr>
                <w:rFonts w:ascii="Times New Roman" w:hAnsi="Times New Roman"/>
                <w:bCs/>
              </w:rPr>
            </w:pPr>
            <w:r>
              <w:rPr>
                <w:rFonts w:ascii="Times New Roman" w:hAnsi="Times New Roman"/>
                <w:bCs/>
              </w:rPr>
              <w:t xml:space="preserve">0–1 </w:t>
            </w:r>
            <w:r w:rsidR="005260B4">
              <w:rPr>
                <w:rFonts w:ascii="Times New Roman" w:hAnsi="Times New Roman"/>
                <w:bCs/>
              </w:rPr>
              <w:t>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4A0BB32"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53A341F"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143F25EE"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2870CD37" w14:textId="77777777">
            <w:pPr>
              <w:autoSpaceDE w:val="0"/>
              <w:spacing w:after="0" w:line="276" w:lineRule="auto"/>
              <w:jc w:val="right"/>
              <w:rPr>
                <w:rFonts w:ascii="Times New Roman" w:hAnsi="Times New Roman"/>
                <w:bCs/>
              </w:rPr>
            </w:pPr>
            <w:r>
              <w:rPr>
                <w:rFonts w:ascii="Times New Roman" w:hAnsi="Times New Roman"/>
                <w:bCs/>
              </w:rPr>
              <w:t>59.</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0A7D7387" w14:textId="77777777">
            <w:pPr>
              <w:autoSpaceDE w:val="0"/>
              <w:spacing w:after="0" w:line="276" w:lineRule="auto"/>
              <w:jc w:val="both"/>
              <w:rPr>
                <w:rFonts w:ascii="Times New Roman" w:hAnsi="Times New Roman"/>
                <w:bCs/>
              </w:rPr>
            </w:pPr>
            <w:r>
              <w:rPr>
                <w:rFonts w:ascii="Times New Roman" w:hAnsi="Times New Roman"/>
                <w:bCs/>
              </w:rPr>
              <w:t>Brūnā čakste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09C5AC88" w14:textId="77777777">
            <w:pPr>
              <w:autoSpaceDE w:val="0"/>
              <w:spacing w:after="0" w:line="276" w:lineRule="auto"/>
              <w:jc w:val="both"/>
              <w:rPr>
                <w:rFonts w:ascii="Times New Roman" w:hAnsi="Times New Roman"/>
                <w:bCs/>
                <w:i/>
                <w:iCs/>
              </w:rPr>
            </w:pPr>
            <w:r>
              <w:rPr>
                <w:rFonts w:ascii="Times New Roman" w:hAnsi="Times New Roman"/>
                <w:bCs/>
                <w:i/>
                <w:iCs/>
              </w:rPr>
              <w:t>Lanius collurio</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F789081"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F4CA06B"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9B316F1"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683EEDE"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E6FBA40" w14:textId="77777777">
            <w:pPr>
              <w:autoSpaceDE w:val="0"/>
              <w:spacing w:after="0" w:line="276" w:lineRule="auto"/>
              <w:jc w:val="center"/>
              <w:rPr>
                <w:rFonts w:ascii="Times New Roman" w:hAnsi="Times New Roman"/>
                <w:bCs/>
              </w:rPr>
            </w:pPr>
            <w:r>
              <w:rPr>
                <w:rFonts w:ascii="Times New Roman" w:hAnsi="Times New Roman"/>
                <w:bCs/>
              </w:rPr>
              <w:t>VU</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F490FFA" w14:textId="26F08D5A">
            <w:pPr>
              <w:autoSpaceDE w:val="0"/>
              <w:spacing w:after="0" w:line="276" w:lineRule="auto"/>
              <w:jc w:val="center"/>
              <w:rPr>
                <w:rFonts w:ascii="Times New Roman" w:hAnsi="Times New Roman"/>
                <w:bCs/>
              </w:rPr>
            </w:pPr>
            <w:r w:rsidRPr="00927683">
              <w:rPr>
                <w:rFonts w:ascii="Times New Roman" w:hAnsi="Times New Roman"/>
                <w:bCs/>
                <w:highlight w:val="green"/>
              </w:rPr>
              <w:t>5–1</w:t>
            </w:r>
            <w:r>
              <w:rPr>
                <w:rFonts w:ascii="Times New Roman" w:hAnsi="Times New Roman"/>
                <w:bCs/>
              </w:rPr>
              <w:t xml:space="preserve">5 </w:t>
            </w:r>
            <w:r>
              <w:rPr>
                <w:rFonts w:ascii="Times New Roman" w:hAnsi="Times New Roman" w:cs="Times New Roman"/>
                <w:bCs/>
              </w:rPr>
              <w:t>↑</w:t>
            </w:r>
            <w:r w:rsidR="00A24712">
              <w:rPr>
                <w:rFonts w:ascii="Times New Roman" w:hAnsi="Times New Roman" w:cs="Times New Roman"/>
                <w:bCs/>
              </w:rPr>
              <w:t xml:space="preserve"> p</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0F6C4C9" w14:textId="77777777">
            <w:pPr>
              <w:autoSpaceDE w:val="0"/>
              <w:spacing w:after="0" w:line="276" w:lineRule="auto"/>
              <w:jc w:val="center"/>
              <w:rPr>
                <w:rFonts w:ascii="Times New Roman" w:hAnsi="Times New Roman"/>
                <w:bCs/>
              </w:rPr>
            </w:pPr>
            <w:r>
              <w:rPr>
                <w:rFonts w:ascii="Times New Roman" w:hAnsi="Times New Roman"/>
                <w:bCs/>
              </w:rPr>
              <w:t>0,11–0,32</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5E81A20" w14:textId="77777777">
            <w:pPr>
              <w:autoSpaceDE w:val="0"/>
              <w:spacing w:after="0" w:line="276" w:lineRule="auto"/>
              <w:jc w:val="center"/>
              <w:rPr>
                <w:rFonts w:ascii="Times New Roman" w:hAnsi="Times New Roman"/>
                <w:bCs/>
              </w:rPr>
            </w:pPr>
            <w:r>
              <w:rPr>
                <w:rFonts w:ascii="Times New Roman" w:hAnsi="Times New Roman"/>
                <w:bCs/>
              </w:rPr>
              <w:t>0,001–0,02</w:t>
            </w:r>
          </w:p>
        </w:tc>
      </w:tr>
      <w:tr w:rsidRPr="00EF786A" w:rsidR="00C126A0" w:rsidTr="00C126A0" w14:paraId="397E22A8"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559EC8F1" w14:textId="77777777">
            <w:pPr>
              <w:autoSpaceDE w:val="0"/>
              <w:spacing w:after="0" w:line="276" w:lineRule="auto"/>
              <w:jc w:val="right"/>
              <w:rPr>
                <w:rFonts w:ascii="Times New Roman" w:hAnsi="Times New Roman"/>
                <w:bCs/>
              </w:rPr>
            </w:pPr>
            <w:r>
              <w:rPr>
                <w:rFonts w:ascii="Times New Roman" w:hAnsi="Times New Roman"/>
                <w:bCs/>
              </w:rPr>
              <w:t>60.</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478FA935" w14:textId="77777777">
            <w:pPr>
              <w:autoSpaceDE w:val="0"/>
              <w:spacing w:after="0" w:line="276" w:lineRule="auto"/>
              <w:jc w:val="both"/>
              <w:rPr>
                <w:rFonts w:ascii="Times New Roman" w:hAnsi="Times New Roman"/>
                <w:bCs/>
              </w:rPr>
            </w:pPr>
            <w:r>
              <w:rPr>
                <w:rFonts w:ascii="Times New Roman" w:hAnsi="Times New Roman"/>
                <w:bCs/>
              </w:rPr>
              <w:t>Dārza stērste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6D5B200E" w14:textId="77777777">
            <w:pPr>
              <w:autoSpaceDE w:val="0"/>
              <w:spacing w:after="0" w:line="276" w:lineRule="auto"/>
              <w:jc w:val="both"/>
              <w:rPr>
                <w:rFonts w:ascii="Times New Roman" w:hAnsi="Times New Roman"/>
                <w:bCs/>
                <w:i/>
                <w:iCs/>
              </w:rPr>
            </w:pPr>
            <w:r>
              <w:rPr>
                <w:rFonts w:ascii="Times New Roman" w:hAnsi="Times New Roman"/>
                <w:bCs/>
                <w:i/>
                <w:iCs/>
              </w:rPr>
              <w:t>Emberiza hortulana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BE9B611"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FFA831E" w14:textId="77777777">
            <w:pPr>
              <w:autoSpaceDE w:val="0"/>
              <w:spacing w:after="0" w:line="276" w:lineRule="auto"/>
              <w:jc w:val="center"/>
              <w:rPr>
                <w:rFonts w:ascii="Times New Roman" w:hAnsi="Times New Roman"/>
                <w:bCs/>
              </w:rPr>
            </w:pPr>
            <w:r>
              <w:rPr>
                <w:rFonts w:ascii="Times New Roman" w:hAnsi="Times New Roman"/>
                <w:bCs/>
              </w:rPr>
              <w:t>X</w:t>
            </w: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3884E0AD"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5CAC3153" w14:textId="77777777">
            <w:pPr>
              <w:autoSpaceDE w:val="0"/>
              <w:spacing w:after="0" w:line="276" w:lineRule="auto"/>
              <w:jc w:val="center"/>
              <w:rPr>
                <w:rFonts w:ascii="Times New Roman" w:hAnsi="Times New Roman"/>
                <w:bCs/>
              </w:rPr>
            </w:pPr>
            <w:r>
              <w:rPr>
                <w:rFonts w:ascii="Times New Roman" w:hAnsi="Times New Roman"/>
                <w:bCs/>
              </w:rPr>
              <w:t>–/–</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4A6C97" w14:paraId="54ED2D3E" w14:textId="0A0C4F14">
            <w:pPr>
              <w:autoSpaceDE w:val="0"/>
              <w:spacing w:after="0" w:line="276" w:lineRule="auto"/>
              <w:jc w:val="center"/>
              <w:rPr>
                <w:rFonts w:ascii="Times New Roman" w:hAnsi="Times New Roman"/>
                <w:bCs/>
              </w:rPr>
            </w:pPr>
            <w:r>
              <w:rPr>
                <w:rFonts w:ascii="Times New Roman" w:hAnsi="Times New Roman"/>
                <w:bCs/>
              </w:rPr>
              <w:t>EN</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9ED998A" w14:textId="4BE3690C">
            <w:pPr>
              <w:autoSpaceDE w:val="0"/>
              <w:spacing w:after="0" w:line="276" w:lineRule="auto"/>
              <w:jc w:val="center"/>
              <w:rPr>
                <w:rFonts w:ascii="Times New Roman" w:hAnsi="Times New Roman"/>
                <w:bCs/>
              </w:rPr>
            </w:pPr>
            <w:r>
              <w:rPr>
                <w:rFonts w:ascii="Times New Roman" w:hAnsi="Times New Roman"/>
                <w:bCs/>
              </w:rPr>
              <w:t xml:space="preserve">0–1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B27F9D5"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7A82AC8" w14:textId="77777777">
            <w:pPr>
              <w:autoSpaceDE w:val="0"/>
              <w:spacing w:after="0" w:line="276" w:lineRule="auto"/>
              <w:jc w:val="center"/>
              <w:rPr>
                <w:rFonts w:ascii="Times New Roman" w:hAnsi="Times New Roman"/>
                <w:bCs/>
              </w:rPr>
            </w:pPr>
            <w:r>
              <w:rPr>
                <w:rFonts w:ascii="Times New Roman" w:hAnsi="Times New Roman"/>
                <w:bCs/>
              </w:rPr>
              <w:t>0</w:t>
            </w:r>
          </w:p>
        </w:tc>
      </w:tr>
      <w:tr w:rsidRPr="00EF786A" w:rsidR="00C126A0" w:rsidTr="00C126A0" w14:paraId="716F1114" w14:textId="77777777">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704655E" w14:textId="77777777">
            <w:pPr>
              <w:autoSpaceDE w:val="0"/>
              <w:spacing w:after="0" w:line="276" w:lineRule="auto"/>
              <w:jc w:val="right"/>
              <w:rPr>
                <w:rFonts w:ascii="Times New Roman" w:hAnsi="Times New Roman"/>
                <w:bCs/>
              </w:rPr>
            </w:pPr>
            <w:r>
              <w:rPr>
                <w:rFonts w:ascii="Times New Roman" w:hAnsi="Times New Roman"/>
                <w:bCs/>
              </w:rPr>
              <w:t>61.</w:t>
            </w:r>
          </w:p>
        </w:tc>
        <w:tc>
          <w:tcPr>
            <w:tcW w:w="1702"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00C126A0" w:rsidP="00DE5D8E" w:rsidRDefault="00C126A0" w14:paraId="3EB194ED" w14:textId="77777777">
            <w:pPr>
              <w:autoSpaceDE w:val="0"/>
              <w:spacing w:after="0" w:line="276" w:lineRule="auto"/>
              <w:jc w:val="both"/>
              <w:rPr>
                <w:rFonts w:ascii="Times New Roman" w:hAnsi="Times New Roman"/>
                <w:bCs/>
              </w:rPr>
            </w:pPr>
            <w:r>
              <w:rPr>
                <w:rFonts w:ascii="Times New Roman" w:hAnsi="Times New Roman"/>
                <w:bCs/>
              </w:rPr>
              <w:t>Lielā stērste</w:t>
            </w:r>
          </w:p>
        </w:tc>
        <w:tc>
          <w:tcPr>
            <w:tcW w:w="184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7629E" w:rsidR="00C126A0" w:rsidP="00DE5D8E" w:rsidRDefault="00C126A0" w14:paraId="3DAB1067" w14:textId="77777777">
            <w:pPr>
              <w:autoSpaceDE w:val="0"/>
              <w:spacing w:after="0" w:line="276" w:lineRule="auto"/>
              <w:jc w:val="both"/>
              <w:rPr>
                <w:rFonts w:ascii="Times New Roman" w:hAnsi="Times New Roman"/>
                <w:bCs/>
                <w:i/>
                <w:iCs/>
              </w:rPr>
            </w:pPr>
            <w:r>
              <w:rPr>
                <w:rFonts w:ascii="Times New Roman" w:hAnsi="Times New Roman"/>
                <w:bCs/>
                <w:i/>
                <w:iCs/>
              </w:rPr>
              <w:t>Emberiza calandra</w:t>
            </w:r>
          </w:p>
        </w:tc>
        <w:tc>
          <w:tcPr>
            <w:tcW w:w="1560" w:type="dxa"/>
            <w:gridSpan w:val="4"/>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66A1241F" w14:textId="77777777">
            <w:pPr>
              <w:autoSpaceDE w:val="0"/>
              <w:spacing w:after="0" w:line="276" w:lineRule="auto"/>
              <w:jc w:val="center"/>
              <w:rPr>
                <w:rFonts w:ascii="Times New Roman" w:hAnsi="Times New Roman"/>
                <w:bCs/>
              </w:rPr>
            </w:pPr>
            <w:r>
              <w:rPr>
                <w:rFonts w:ascii="Times New Roman" w:hAnsi="Times New Roman"/>
                <w:bCs/>
              </w:rPr>
              <w:t>X</w:t>
            </w: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4EF397E5" w14:textId="77777777">
            <w:pPr>
              <w:autoSpaceDE w:val="0"/>
              <w:spacing w:after="0" w:line="276" w:lineRule="auto"/>
              <w:jc w:val="center"/>
              <w:rPr>
                <w:rFonts w:ascii="Times New Roman" w:hAnsi="Times New Roman"/>
                <w:bCs/>
              </w:rPr>
            </w:pPr>
          </w:p>
        </w:tc>
        <w:tc>
          <w:tcPr>
            <w:tcW w:w="1275"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21715D6" w14:textId="77777777">
            <w:pPr>
              <w:autoSpaceDE w:val="0"/>
              <w:spacing w:after="0" w:line="276" w:lineRule="auto"/>
              <w:jc w:val="center"/>
              <w:rPr>
                <w:rFonts w:ascii="Times New Roman" w:hAnsi="Times New Roman"/>
                <w:bCs/>
              </w:rPr>
            </w:pPr>
          </w:p>
        </w:tc>
        <w:tc>
          <w:tcPr>
            <w:tcW w:w="113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AADB749" w14:textId="77777777">
            <w:pPr>
              <w:autoSpaceDE w:val="0"/>
              <w:spacing w:after="0" w:line="276" w:lineRule="auto"/>
              <w:jc w:val="center"/>
              <w:rPr>
                <w:rFonts w:ascii="Times New Roman" w:hAnsi="Times New Roman"/>
                <w:bCs/>
              </w:rPr>
            </w:pPr>
            <w:r>
              <w:rPr>
                <w:rFonts w:ascii="Times New Roman" w:hAnsi="Times New Roman"/>
                <w:bCs/>
              </w:rPr>
              <w:t>0/X</w:t>
            </w:r>
          </w:p>
        </w:tc>
        <w:tc>
          <w:tcPr>
            <w:tcW w:w="127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55D7828" w14:textId="77777777">
            <w:pPr>
              <w:autoSpaceDE w:val="0"/>
              <w:spacing w:after="0" w:line="276" w:lineRule="auto"/>
              <w:jc w:val="center"/>
              <w:rPr>
                <w:rFonts w:ascii="Times New Roman" w:hAnsi="Times New Roman"/>
                <w:bCs/>
              </w:rPr>
            </w:pPr>
            <w:r>
              <w:rPr>
                <w:rFonts w:ascii="Times New Roman" w:hAnsi="Times New Roman"/>
                <w:bCs/>
              </w:rPr>
              <w:t>CR</w:t>
            </w:r>
          </w:p>
        </w:tc>
        <w:tc>
          <w:tcPr>
            <w:tcW w:w="1559"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1DD7947D" w14:textId="20EA55C5">
            <w:pPr>
              <w:autoSpaceDE w:val="0"/>
              <w:spacing w:after="0" w:line="276" w:lineRule="auto"/>
              <w:jc w:val="center"/>
              <w:rPr>
                <w:rFonts w:ascii="Times New Roman" w:hAnsi="Times New Roman"/>
                <w:bCs/>
              </w:rPr>
            </w:pPr>
            <w:r>
              <w:rPr>
                <w:rFonts w:ascii="Times New Roman" w:hAnsi="Times New Roman"/>
                <w:bCs/>
              </w:rPr>
              <w:t xml:space="preserve">0–1 </w:t>
            </w:r>
            <w:r w:rsidR="00A24712">
              <w:rPr>
                <w:rFonts w:ascii="Times New Roman" w:hAnsi="Times New Roman"/>
                <w:bCs/>
              </w:rPr>
              <w:t>i</w:t>
            </w:r>
          </w:p>
        </w:tc>
        <w:tc>
          <w:tcPr>
            <w:tcW w:w="141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72683FEC" w14:textId="77777777">
            <w:pPr>
              <w:autoSpaceDE w:val="0"/>
              <w:spacing w:after="0" w:line="276" w:lineRule="auto"/>
              <w:jc w:val="center"/>
              <w:rPr>
                <w:rFonts w:ascii="Times New Roman" w:hAnsi="Times New Roman"/>
                <w:bCs/>
              </w:rPr>
            </w:pPr>
            <w:r>
              <w:rPr>
                <w:rFonts w:ascii="Times New Roman" w:hAnsi="Times New Roman"/>
                <w:bCs/>
              </w:rPr>
              <w:t>0</w:t>
            </w:r>
          </w:p>
        </w:tc>
        <w:tc>
          <w:tcPr>
            <w:tcW w:w="141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rsidRPr="00EF786A" w:rsidR="00C126A0" w:rsidP="00DE5D8E" w:rsidRDefault="00C126A0" w14:paraId="246929A3" w14:textId="77777777">
            <w:pPr>
              <w:autoSpaceDE w:val="0"/>
              <w:spacing w:after="0" w:line="276" w:lineRule="auto"/>
              <w:jc w:val="center"/>
              <w:rPr>
                <w:rFonts w:ascii="Times New Roman" w:hAnsi="Times New Roman"/>
                <w:bCs/>
              </w:rPr>
            </w:pPr>
            <w:r>
              <w:rPr>
                <w:rFonts w:ascii="Times New Roman" w:hAnsi="Times New Roman"/>
                <w:bCs/>
              </w:rPr>
              <w:t>0</w:t>
            </w:r>
          </w:p>
        </w:tc>
      </w:tr>
    </w:tbl>
    <w:p w:rsidR="004A6C97" w:rsidP="00DE5D8E" w:rsidRDefault="004A6C97" w14:paraId="6BDC2D1A" w14:textId="77777777">
      <w:pPr>
        <w:spacing w:after="0" w:line="276" w:lineRule="auto"/>
        <w:ind w:left="-709"/>
        <w:jc w:val="both"/>
        <w:rPr>
          <w:rFonts w:ascii="Times New Roman" w:hAnsi="Times New Roman"/>
          <w:color w:val="000000" w:themeColor="text1"/>
        </w:rPr>
      </w:pPr>
      <w:r w:rsidRPr="00317145">
        <w:rPr>
          <w:rFonts w:ascii="Times New Roman" w:hAnsi="Times New Roman"/>
          <w:color w:val="000000" w:themeColor="text1"/>
        </w:rPr>
        <w:t xml:space="preserve">Apzīmējumi </w:t>
      </w:r>
      <w:r>
        <w:rPr>
          <w:rFonts w:ascii="Times New Roman" w:hAnsi="Times New Roman"/>
          <w:color w:val="000000" w:themeColor="text1"/>
        </w:rPr>
        <w:t>‘</w:t>
      </w:r>
    </w:p>
    <w:p w:rsidRPr="00440A7B" w:rsidR="004A6C97" w:rsidP="00DE5D8E" w:rsidRDefault="004A6C97" w14:paraId="78BB1EF3" w14:textId="77777777">
      <w:pPr>
        <w:spacing w:after="0" w:line="276" w:lineRule="auto"/>
        <w:ind w:left="-709"/>
        <w:jc w:val="both"/>
        <w:rPr>
          <w:rFonts w:ascii="Times New Roman" w:hAnsi="Times New Roman"/>
          <w:color w:val="000000" w:themeColor="text1"/>
        </w:rPr>
      </w:pPr>
      <w:r w:rsidRPr="00440A7B">
        <w:rPr>
          <w:rFonts w:ascii="Times New Roman" w:hAnsi="Times New Roman"/>
          <w:color w:val="000000" w:themeColor="text1"/>
        </w:rPr>
        <w:t>IUCN (International Union for Conservation of Nature) – Starptautiskā dabas un dabas resursu aizsardzības savienība, kas kopš 1966. gada sistemātiski vāc, apkopo un publicē informāciju par sugu stāvokli, veidojot t.s. Sarkanos sarakstus jeb Sarkanās grāmatas.</w:t>
      </w:r>
    </w:p>
    <w:p w:rsidR="004A6C97" w:rsidP="00DE5D8E" w:rsidRDefault="004A6C97" w14:paraId="3D9F4EAF" w14:textId="77777777">
      <w:pPr>
        <w:spacing w:after="0" w:line="276" w:lineRule="auto"/>
        <w:ind w:left="-709"/>
        <w:jc w:val="both"/>
        <w:rPr>
          <w:rFonts w:ascii="Times New Roman" w:hAnsi="Times New Roman"/>
          <w:sz w:val="24"/>
          <w:szCs w:val="24"/>
        </w:rPr>
      </w:pPr>
      <w:r w:rsidRPr="00ED1E59">
        <w:rPr>
          <w:rFonts w:ascii="Times New Roman" w:hAnsi="Times New Roman"/>
          <w:sz w:val="24"/>
          <w:szCs w:val="24"/>
        </w:rPr>
        <w:t>IUCN kategoriju skaidrojumi:</w:t>
      </w:r>
      <w:r>
        <w:rPr>
          <w:rFonts w:ascii="Times New Roman" w:hAnsi="Times New Roman"/>
          <w:b/>
          <w:sz w:val="24"/>
          <w:szCs w:val="24"/>
        </w:rPr>
        <w:t xml:space="preserve"> </w:t>
      </w:r>
      <w:r w:rsidRPr="00440A7B">
        <w:rPr>
          <w:rFonts w:ascii="Times New Roman" w:hAnsi="Times New Roman"/>
          <w:sz w:val="24"/>
          <w:szCs w:val="24"/>
        </w:rPr>
        <w:t>CR (Critically Endangered) – kritiski apdraudēta suga</w:t>
      </w:r>
      <w:r>
        <w:rPr>
          <w:rFonts w:ascii="Times New Roman" w:hAnsi="Times New Roman"/>
          <w:sz w:val="24"/>
          <w:szCs w:val="24"/>
        </w:rPr>
        <w:t xml:space="preserve">, </w:t>
      </w:r>
      <w:r w:rsidRPr="00440A7B">
        <w:rPr>
          <w:rFonts w:ascii="Times New Roman" w:hAnsi="Times New Roman"/>
          <w:sz w:val="24"/>
          <w:szCs w:val="24"/>
        </w:rPr>
        <w:t>EN (Endangered) – stipri apdraudēta suga</w:t>
      </w:r>
      <w:r>
        <w:rPr>
          <w:rFonts w:ascii="Times New Roman" w:hAnsi="Times New Roman"/>
          <w:sz w:val="24"/>
          <w:szCs w:val="24"/>
        </w:rPr>
        <w:t xml:space="preserve">, </w:t>
      </w:r>
      <w:r w:rsidRPr="00440A7B">
        <w:rPr>
          <w:rFonts w:ascii="Times New Roman" w:hAnsi="Times New Roman"/>
          <w:sz w:val="24"/>
          <w:szCs w:val="24"/>
        </w:rPr>
        <w:t>VU (Vulnerable) – jutīga suga,</w:t>
      </w:r>
      <w:r>
        <w:rPr>
          <w:rFonts w:ascii="Times New Roman" w:hAnsi="Times New Roman"/>
          <w:sz w:val="24"/>
          <w:szCs w:val="24"/>
        </w:rPr>
        <w:t xml:space="preserve"> </w:t>
      </w:r>
      <w:r w:rsidRPr="00440A7B">
        <w:rPr>
          <w:rFonts w:ascii="Times New Roman" w:hAnsi="Times New Roman"/>
          <w:sz w:val="24"/>
          <w:szCs w:val="24"/>
        </w:rPr>
        <w:t>NT (Near Threatened) – gandrīz apdraudēta suga</w:t>
      </w:r>
      <w:r>
        <w:rPr>
          <w:rFonts w:ascii="Times New Roman" w:hAnsi="Times New Roman"/>
          <w:sz w:val="24"/>
          <w:szCs w:val="24"/>
        </w:rPr>
        <w:t xml:space="preserve">, </w:t>
      </w:r>
      <w:r w:rsidRPr="00440A7B">
        <w:rPr>
          <w:rFonts w:ascii="Times New Roman" w:hAnsi="Times New Roman"/>
          <w:sz w:val="24"/>
          <w:szCs w:val="24"/>
        </w:rPr>
        <w:t xml:space="preserve">LC (Least Concern) – nav apdraudēta </w:t>
      </w:r>
      <w:r>
        <w:rPr>
          <w:rFonts w:ascii="Times New Roman" w:hAnsi="Times New Roman"/>
          <w:sz w:val="24"/>
          <w:szCs w:val="24"/>
        </w:rPr>
        <w:t xml:space="preserve">(droša) </w:t>
      </w:r>
      <w:r w:rsidRPr="00440A7B">
        <w:rPr>
          <w:rFonts w:ascii="Times New Roman" w:hAnsi="Times New Roman"/>
          <w:sz w:val="24"/>
          <w:szCs w:val="24"/>
        </w:rPr>
        <w:t>suga</w:t>
      </w:r>
    </w:p>
    <w:p w:rsidRPr="00D056EB" w:rsidR="004A6C97" w:rsidP="00DE5D8E" w:rsidRDefault="004A6C97" w14:paraId="239A5389" w14:textId="77777777">
      <w:pPr>
        <w:spacing w:after="0" w:line="276" w:lineRule="auto"/>
        <w:ind w:left="-709"/>
        <w:jc w:val="both"/>
        <w:rPr>
          <w:rFonts w:ascii="Times New Roman" w:hAnsi="Times New Roman"/>
          <w:color w:val="000000" w:themeColor="text1"/>
        </w:rPr>
      </w:pPr>
      <w:r w:rsidRPr="00ED1E59">
        <w:rPr>
          <w:rFonts w:ascii="Times New Roman" w:hAnsi="Times New Roman"/>
          <w:color w:val="000000" w:themeColor="text1"/>
          <w:spacing w:val="1"/>
          <w:lang w:val="lv-LV"/>
        </w:rPr>
        <w:t xml:space="preserve">Putnu populācijas īstermiņa/ilgtermiņa tendence valstī: </w:t>
      </w:r>
      <w:r>
        <w:rPr>
          <w:rFonts w:ascii="Times New Roman" w:hAnsi="Times New Roman"/>
          <w:color w:val="000000" w:themeColor="text1"/>
        </w:rPr>
        <w:t>– samazinās, + palielinās, 0 stabila, U neskaidra, X nezināma, N nenosaka</w:t>
      </w:r>
    </w:p>
    <w:p w:rsidR="004A6C97" w:rsidP="00DE5D8E" w:rsidRDefault="004A6C97" w14:paraId="72837EF1" w14:textId="15855152">
      <w:pPr>
        <w:spacing w:after="0" w:line="276" w:lineRule="auto"/>
        <w:ind w:left="-709"/>
        <w:jc w:val="both"/>
        <w:rPr>
          <w:rFonts w:ascii="Times New Roman" w:hAnsi="Times New Roman"/>
          <w:color w:val="000000" w:themeColor="text1"/>
        </w:rPr>
      </w:pPr>
      <w:r w:rsidRPr="00D056EB">
        <w:rPr>
          <w:rFonts w:ascii="Times New Roman" w:hAnsi="Times New Roman"/>
          <w:color w:val="000000" w:themeColor="text1"/>
        </w:rPr>
        <w:t>↑ kopš iepriekšējās izpētes populācija teritorijā palielinājusies</w:t>
      </w:r>
      <w:r>
        <w:rPr>
          <w:rFonts w:ascii="Times New Roman" w:hAnsi="Times New Roman"/>
          <w:color w:val="000000" w:themeColor="text1"/>
        </w:rPr>
        <w:t xml:space="preserve">, </w:t>
      </w:r>
      <w:r w:rsidRPr="00D056EB">
        <w:rPr>
          <w:rFonts w:ascii="Times New Roman" w:hAnsi="Times New Roman"/>
          <w:color w:val="000000" w:themeColor="text1"/>
        </w:rPr>
        <w:t>↓ kopš iepriekšējās izpētes populācija teritorijā samazinājusies</w:t>
      </w:r>
      <w:r>
        <w:rPr>
          <w:rFonts w:ascii="Times New Roman" w:hAnsi="Times New Roman"/>
          <w:color w:val="000000" w:themeColor="text1"/>
        </w:rPr>
        <w:t xml:space="preserve">, </w:t>
      </w:r>
      <w:r>
        <w:rPr>
          <w:rFonts w:ascii="Times New Roman" w:hAnsi="Times New Roman"/>
          <w:bCs/>
        </w:rPr>
        <w:t xml:space="preserve">↔ </w:t>
      </w:r>
      <w:r w:rsidRPr="00D056EB">
        <w:rPr>
          <w:rFonts w:ascii="Times New Roman" w:hAnsi="Times New Roman"/>
          <w:color w:val="000000" w:themeColor="text1"/>
        </w:rPr>
        <w:t>populācijas vērtējums nav mainījies</w:t>
      </w:r>
    </w:p>
    <w:p w:rsidR="00A24712" w:rsidP="00DE5D8E" w:rsidRDefault="00A24712" w14:paraId="368D622C" w14:textId="513F2CC3">
      <w:pPr>
        <w:spacing w:after="0" w:line="276" w:lineRule="auto"/>
        <w:ind w:left="-709"/>
        <w:jc w:val="both"/>
        <w:rPr>
          <w:rFonts w:ascii="Times New Roman" w:hAnsi="Times New Roman"/>
          <w:color w:val="000000" w:themeColor="text1"/>
        </w:rPr>
      </w:pPr>
      <w:r>
        <w:rPr>
          <w:rFonts w:ascii="Times New Roman" w:hAnsi="Times New Roman"/>
          <w:color w:val="000000" w:themeColor="text1"/>
        </w:rPr>
        <w:t>i – indivīds, p – pāris, t – dziedošs tēviņš.</w:t>
      </w:r>
    </w:p>
    <w:p w:rsidRPr="001A52EB" w:rsidR="001A52EB" w:rsidP="00DE5D8E" w:rsidRDefault="001A52EB" w14:paraId="1B811D54" w14:textId="77777777">
      <w:pPr>
        <w:spacing w:after="0" w:line="276" w:lineRule="auto"/>
        <w:ind w:firstLine="567"/>
        <w:jc w:val="both"/>
        <w:rPr>
          <w:rFonts w:ascii="Times New Roman" w:hAnsi="Times New Roman" w:cs="Times New Roman"/>
          <w:sz w:val="24"/>
          <w:szCs w:val="24"/>
        </w:rPr>
      </w:pPr>
    </w:p>
    <w:p w:rsidR="001A52EB" w:rsidP="00DE5D8E" w:rsidRDefault="001A52EB" w14:paraId="1885A306" w14:textId="77777777">
      <w:pPr>
        <w:pStyle w:val="tv213"/>
        <w:spacing w:before="0" w:beforeAutospacing="0" w:after="0" w:afterAutospacing="0" w:line="276" w:lineRule="auto"/>
        <w:rPr>
          <w:lang w:val="lv-LV"/>
        </w:rPr>
        <w:sectPr w:rsidR="001A52EB" w:rsidSect="001A52EB">
          <w:pgSz w:w="15840" w:h="12240" w:orient="landscape"/>
          <w:pgMar w:top="1134" w:right="1134" w:bottom="1134" w:left="1134" w:header="709" w:footer="709" w:gutter="0"/>
          <w:cols w:space="708"/>
          <w:docGrid w:linePitch="360"/>
          <w:headerReference w:type="default" r:id="R3ce83ba08b444326"/>
        </w:sectPr>
      </w:pPr>
    </w:p>
    <w:p w:rsidRPr="002F5384" w:rsidR="00FD484F" w:rsidP="00DE5D8E" w:rsidRDefault="00C6331F" w14:paraId="1AC8982A" w14:textId="06109F4A">
      <w:pPr>
        <w:pStyle w:val="Heading2"/>
        <w:spacing w:after="0" w:line="276" w:lineRule="auto"/>
        <w:rPr>
          <w:color w:val="auto"/>
        </w:rPr>
      </w:pPr>
      <w:bookmarkStart w:name="_Toc214452991" w:id="48"/>
      <w:r w:rsidRPr="002F5384">
        <w:rPr>
          <w:color w:val="auto"/>
        </w:rPr>
        <w:t xml:space="preserve">2.5. Citas vērtības </w:t>
      </w:r>
      <w:r w:rsidR="00DE5D8E">
        <w:rPr>
          <w:color w:val="auto"/>
        </w:rPr>
        <w:t>DL</w:t>
      </w:r>
      <w:r w:rsidRPr="002F5384">
        <w:rPr>
          <w:color w:val="auto"/>
        </w:rPr>
        <w:t xml:space="preserve"> teritorijā un tās ietekmējošie faktori</w:t>
      </w:r>
      <w:bookmarkEnd w:id="48"/>
    </w:p>
    <w:p w:rsidRPr="00CF2D4C" w:rsidR="00CF2D4C" w:rsidP="00DE5D8E" w:rsidRDefault="00CD022D" w14:paraId="16958883" w14:textId="3A37C835">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DL </w:t>
      </w:r>
      <w:r w:rsidR="00A471A9">
        <w:rPr>
          <w:rFonts w:ascii="Times New Roman" w:hAnsi="Times New Roman" w:cs="Times New Roman"/>
          <w:sz w:val="24"/>
          <w:szCs w:val="24"/>
          <w:lang w:val="lv-LV"/>
        </w:rPr>
        <w:t>“</w:t>
      </w:r>
      <w:r w:rsidR="000E0C51">
        <w:rPr>
          <w:rFonts w:ascii="Times New Roman" w:hAnsi="Times New Roman" w:cs="Times New Roman"/>
          <w:sz w:val="24"/>
          <w:szCs w:val="24"/>
          <w:lang w:val="lv-LV"/>
        </w:rPr>
        <w:t>Burtnieka</w:t>
      </w:r>
      <w:r>
        <w:rPr>
          <w:rFonts w:ascii="Times New Roman" w:hAnsi="Times New Roman" w:cs="Times New Roman"/>
          <w:sz w:val="24"/>
          <w:szCs w:val="24"/>
          <w:lang w:val="lv-LV"/>
        </w:rPr>
        <w:t xml:space="preserve"> ezera pļavas</w:t>
      </w:r>
      <w:r w:rsidR="00A471A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CF2D4C" w:rsidR="00CF2D4C">
        <w:rPr>
          <w:rFonts w:ascii="Times New Roman" w:hAnsi="Times New Roman" w:cs="Times New Roman"/>
          <w:sz w:val="24"/>
          <w:szCs w:val="24"/>
          <w:lang w:val="lv-LV"/>
        </w:rPr>
        <w:t>un tā tuvākajā apkārtnē atrasti arī pieci dižkoki un divpadsmit potenciāli dižkoki, kas pārstāv pieca</w:t>
      </w:r>
      <w:r>
        <w:rPr>
          <w:rFonts w:ascii="Times New Roman" w:hAnsi="Times New Roman" w:cs="Times New Roman"/>
          <w:sz w:val="24"/>
          <w:szCs w:val="24"/>
          <w:lang w:val="lv-LV"/>
        </w:rPr>
        <w:t xml:space="preserve">s koku sugas – divus āra bērzus, </w:t>
      </w:r>
      <w:r w:rsidRPr="00CF2D4C" w:rsidR="00CF2D4C">
        <w:rPr>
          <w:rFonts w:ascii="Times New Roman" w:hAnsi="Times New Roman" w:cs="Times New Roman"/>
          <w:sz w:val="24"/>
          <w:szCs w:val="24"/>
          <w:lang w:val="lv-LV"/>
        </w:rPr>
        <w:t>vienu parasto osi, septiņus parasto</w:t>
      </w:r>
      <w:r w:rsidR="00363221">
        <w:rPr>
          <w:rFonts w:ascii="Times New Roman" w:hAnsi="Times New Roman" w:cs="Times New Roman"/>
          <w:sz w:val="24"/>
          <w:szCs w:val="24"/>
          <w:lang w:val="lv-LV"/>
        </w:rPr>
        <w:t>s</w:t>
      </w:r>
      <w:r w:rsidRPr="00CF2D4C" w:rsidR="00CF2D4C">
        <w:rPr>
          <w:rFonts w:ascii="Times New Roman" w:hAnsi="Times New Roman" w:cs="Times New Roman"/>
          <w:sz w:val="24"/>
          <w:szCs w:val="24"/>
          <w:lang w:val="lv-LV"/>
        </w:rPr>
        <w:t xml:space="preserve"> ozolus, četras pa</w:t>
      </w:r>
      <w:r>
        <w:rPr>
          <w:rFonts w:ascii="Times New Roman" w:hAnsi="Times New Roman" w:cs="Times New Roman"/>
          <w:sz w:val="24"/>
          <w:szCs w:val="24"/>
          <w:lang w:val="lv-LV"/>
        </w:rPr>
        <w:t xml:space="preserve">rastās priedes </w:t>
      </w:r>
      <w:r w:rsidRPr="00CF2D4C" w:rsidR="00CF2D4C">
        <w:rPr>
          <w:rFonts w:ascii="Times New Roman" w:hAnsi="Times New Roman" w:cs="Times New Roman"/>
          <w:sz w:val="24"/>
          <w:szCs w:val="24"/>
          <w:lang w:val="lv-LV"/>
        </w:rPr>
        <w:t xml:space="preserve">un četras parastās vīksnas un ievērojami papildina šeit piecu (divi ozoli, viena liepa, viens bērzs un viena priede) iepriekš zināmo dižkoku skaitu. Šobrīd </w:t>
      </w:r>
      <w:r w:rsidR="00F56A36">
        <w:rPr>
          <w:rFonts w:ascii="Times New Roman" w:hAnsi="Times New Roman" w:cs="Times New Roman"/>
          <w:sz w:val="24"/>
          <w:szCs w:val="24"/>
          <w:lang w:val="lv-LV"/>
        </w:rPr>
        <w:t>DL</w:t>
      </w:r>
      <w:r w:rsidRPr="00CF2D4C" w:rsidR="00CF2D4C">
        <w:rPr>
          <w:rFonts w:ascii="Times New Roman" w:hAnsi="Times New Roman" w:cs="Times New Roman"/>
          <w:sz w:val="24"/>
          <w:szCs w:val="24"/>
          <w:lang w:val="lv-LV"/>
        </w:rPr>
        <w:t xml:space="preserve"> tā pašreizējās robežās atrodas tikai četras potenciālās dižvīksnas, pārējie 18 dižkoki un potenciālie </w:t>
      </w:r>
      <w:r w:rsidR="00F56A36">
        <w:rPr>
          <w:rFonts w:ascii="Times New Roman" w:hAnsi="Times New Roman" w:cs="Times New Roman"/>
          <w:sz w:val="24"/>
          <w:szCs w:val="24"/>
          <w:lang w:val="lv-LV"/>
        </w:rPr>
        <w:t>diž</w:t>
      </w:r>
      <w:r w:rsidRPr="00CF2D4C" w:rsidR="00CF2D4C">
        <w:rPr>
          <w:rFonts w:ascii="Times New Roman" w:hAnsi="Times New Roman" w:cs="Times New Roman"/>
          <w:sz w:val="24"/>
          <w:szCs w:val="24"/>
          <w:lang w:val="lv-LV"/>
        </w:rPr>
        <w:t xml:space="preserve">koki atrodas </w:t>
      </w:r>
      <w:r w:rsidR="00F56A36">
        <w:rPr>
          <w:rFonts w:ascii="Times New Roman" w:hAnsi="Times New Roman" w:cs="Times New Roman"/>
          <w:sz w:val="24"/>
          <w:szCs w:val="24"/>
          <w:lang w:val="lv-LV"/>
        </w:rPr>
        <w:t>DL</w:t>
      </w:r>
      <w:r w:rsidRPr="00CF2D4C" w:rsidR="00F56A36">
        <w:rPr>
          <w:rFonts w:ascii="Times New Roman" w:hAnsi="Times New Roman" w:cs="Times New Roman"/>
          <w:sz w:val="24"/>
          <w:szCs w:val="24"/>
          <w:lang w:val="lv-LV"/>
        </w:rPr>
        <w:t xml:space="preserve"> </w:t>
      </w:r>
      <w:r w:rsidRPr="00CF2D4C" w:rsidR="00CF2D4C">
        <w:rPr>
          <w:rFonts w:ascii="Times New Roman" w:hAnsi="Times New Roman" w:cs="Times New Roman"/>
          <w:sz w:val="24"/>
          <w:szCs w:val="24"/>
          <w:lang w:val="lv-LV"/>
        </w:rPr>
        <w:t>perspektīvi paplašināmajā</w:t>
      </w:r>
      <w:r w:rsidR="00F56A36">
        <w:rPr>
          <w:rFonts w:ascii="Times New Roman" w:hAnsi="Times New Roman" w:cs="Times New Roman"/>
          <w:sz w:val="24"/>
          <w:szCs w:val="24"/>
          <w:lang w:val="lv-LV"/>
        </w:rPr>
        <w:t>s</w:t>
      </w:r>
      <w:r w:rsidRPr="00CF2D4C" w:rsidR="00CF2D4C">
        <w:rPr>
          <w:rFonts w:ascii="Times New Roman" w:hAnsi="Times New Roman" w:cs="Times New Roman"/>
          <w:sz w:val="24"/>
          <w:szCs w:val="24"/>
          <w:lang w:val="lv-LV"/>
        </w:rPr>
        <w:t xml:space="preserve"> daļā</w:t>
      </w:r>
      <w:r w:rsidR="00F56A36">
        <w:rPr>
          <w:rFonts w:ascii="Times New Roman" w:hAnsi="Times New Roman" w:cs="Times New Roman"/>
          <w:sz w:val="24"/>
          <w:szCs w:val="24"/>
          <w:lang w:val="lv-LV"/>
        </w:rPr>
        <w:t>s</w:t>
      </w:r>
      <w:r w:rsidRPr="00CF2D4C" w:rsidR="00CF2D4C">
        <w:rPr>
          <w:rFonts w:ascii="Times New Roman" w:hAnsi="Times New Roman" w:cs="Times New Roman"/>
          <w:sz w:val="24"/>
          <w:szCs w:val="24"/>
          <w:lang w:val="lv-LV"/>
        </w:rPr>
        <w:t>, bet četri dižkoki un potenciālie dižkoki blakus tai.</w:t>
      </w:r>
    </w:p>
    <w:p w:rsidR="00CF2D4C" w:rsidP="00DE5D8E" w:rsidRDefault="310BAAB6" w14:paraId="319A836F" w14:textId="1F673979">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 xml:space="preserve">DL </w:t>
      </w:r>
      <w:r w:rsidRPr="65F8F4DC" w:rsidR="1B38BA2C">
        <w:rPr>
          <w:rFonts w:ascii="Times New Roman" w:hAnsi="Times New Roman" w:cs="Times New Roman"/>
          <w:sz w:val="24"/>
          <w:szCs w:val="24"/>
          <w:lang w:val="lv-LV"/>
        </w:rPr>
        <w:t>“</w:t>
      </w:r>
      <w:r w:rsidRPr="65F8F4DC" w:rsidR="299CA3A2">
        <w:rPr>
          <w:rFonts w:ascii="Times New Roman" w:hAnsi="Times New Roman" w:cs="Times New Roman"/>
          <w:sz w:val="24"/>
          <w:szCs w:val="24"/>
          <w:lang w:val="lv-LV"/>
        </w:rPr>
        <w:t>Burtnieka</w:t>
      </w:r>
      <w:r w:rsidRPr="65F8F4DC" w:rsidR="26314746">
        <w:rPr>
          <w:rFonts w:ascii="Times New Roman" w:hAnsi="Times New Roman" w:cs="Times New Roman"/>
          <w:sz w:val="24"/>
          <w:szCs w:val="24"/>
          <w:lang w:val="lv-LV"/>
        </w:rPr>
        <w:t xml:space="preserve"> ezera pļavas</w:t>
      </w:r>
      <w:r w:rsidRPr="65F8F4DC" w:rsidR="1B38BA2C">
        <w:rPr>
          <w:rFonts w:ascii="Times New Roman" w:hAnsi="Times New Roman" w:cs="Times New Roman"/>
          <w:sz w:val="24"/>
          <w:szCs w:val="24"/>
          <w:lang w:val="lv-LV"/>
        </w:rPr>
        <w:t>”</w:t>
      </w:r>
      <w:r w:rsidRPr="65F8F4DC" w:rsidR="26314746">
        <w:rPr>
          <w:rFonts w:ascii="Times New Roman" w:hAnsi="Times New Roman" w:cs="Times New Roman"/>
          <w:sz w:val="24"/>
          <w:szCs w:val="24"/>
          <w:lang w:val="lv-LV"/>
        </w:rPr>
        <w:t xml:space="preserve"> un tā tuvākajā apkārtnē Burtnieka DAA stāvkrasta pakājē starp </w:t>
      </w:r>
      <w:r w:rsidRPr="65F8F4DC" w:rsidR="299CA3A2">
        <w:rPr>
          <w:rFonts w:ascii="Times New Roman" w:hAnsi="Times New Roman" w:cs="Times New Roman"/>
          <w:sz w:val="24"/>
          <w:szCs w:val="24"/>
          <w:lang w:val="lv-LV"/>
        </w:rPr>
        <w:t>Burtniek</w:t>
      </w:r>
      <w:r w:rsidRPr="65F8F4DC" w:rsidR="457B2B03">
        <w:rPr>
          <w:rFonts w:ascii="Times New Roman" w:hAnsi="Times New Roman" w:cs="Times New Roman"/>
          <w:sz w:val="24"/>
          <w:szCs w:val="24"/>
          <w:lang w:val="lv-LV"/>
        </w:rPr>
        <w:t>u</w:t>
      </w:r>
      <w:r w:rsidRPr="65F8F4DC" w:rsidR="26314746">
        <w:rPr>
          <w:rFonts w:ascii="Times New Roman" w:hAnsi="Times New Roman" w:cs="Times New Roman"/>
          <w:sz w:val="24"/>
          <w:szCs w:val="24"/>
          <w:lang w:val="lv-LV"/>
        </w:rPr>
        <w:t xml:space="preserve"> mācītājmuižu </w:t>
      </w:r>
      <w:r w:rsidRPr="65F8F4DC" w:rsidR="410C524C">
        <w:rPr>
          <w:rFonts w:ascii="Times New Roman" w:hAnsi="Times New Roman" w:cs="Times New Roman"/>
          <w:color w:val="242424"/>
          <w:sz w:val="24"/>
          <w:szCs w:val="24"/>
          <w:lang w:val="lv-LV"/>
        </w:rPr>
        <w:t>“</w:t>
      </w:r>
      <w:r w:rsidRPr="65F8F4DC" w:rsidR="26314746">
        <w:rPr>
          <w:rFonts w:ascii="Times New Roman" w:hAnsi="Times New Roman" w:cs="Times New Roman"/>
          <w:sz w:val="24"/>
          <w:szCs w:val="24"/>
          <w:lang w:val="lv-LV"/>
        </w:rPr>
        <w:t>Ezermaļiem” un Mieļas priežu kanālu sastopami arī septiņi lieli granīta laukakmeņ</w:t>
      </w:r>
      <w:r w:rsidRPr="65F8F4DC" w:rsidR="650055F7">
        <w:rPr>
          <w:rFonts w:ascii="Times New Roman" w:hAnsi="Times New Roman" w:cs="Times New Roman"/>
          <w:sz w:val="24"/>
          <w:szCs w:val="24"/>
          <w:lang w:val="lv-LV"/>
        </w:rPr>
        <w:t>i</w:t>
      </w:r>
      <w:r w:rsidRPr="65F8F4DC" w:rsidR="26314746">
        <w:rPr>
          <w:rFonts w:ascii="Times New Roman" w:hAnsi="Times New Roman" w:cs="Times New Roman"/>
          <w:sz w:val="24"/>
          <w:szCs w:val="24"/>
          <w:lang w:val="lv-LV"/>
        </w:rPr>
        <w:t xml:space="preserve">, kuru garums ir no 1,8 līdz 4,3 m, no kuriem pieci atrodas </w:t>
      </w:r>
      <w:r w:rsidR="00F56A36">
        <w:rPr>
          <w:rFonts w:ascii="Times New Roman" w:hAnsi="Times New Roman" w:cs="Times New Roman"/>
          <w:sz w:val="24"/>
          <w:szCs w:val="24"/>
          <w:lang w:val="lv-LV"/>
        </w:rPr>
        <w:t>DL</w:t>
      </w:r>
      <w:r w:rsidRPr="65F8F4DC" w:rsidR="26314746">
        <w:rPr>
          <w:rFonts w:ascii="Times New Roman" w:hAnsi="Times New Roman" w:cs="Times New Roman"/>
          <w:sz w:val="24"/>
          <w:szCs w:val="24"/>
          <w:lang w:val="lv-LV"/>
        </w:rPr>
        <w:t xml:space="preserve">, bet divi, ieskaitot vislielāko Dambju dižakmeni, blakus </w:t>
      </w:r>
      <w:r w:rsidR="00031B3E">
        <w:rPr>
          <w:rFonts w:ascii="Times New Roman" w:hAnsi="Times New Roman" w:cs="Times New Roman"/>
          <w:sz w:val="24"/>
          <w:szCs w:val="24"/>
          <w:lang w:val="lv-LV"/>
        </w:rPr>
        <w:t>DL</w:t>
      </w:r>
      <w:r w:rsidRPr="65F8F4DC" w:rsidR="00031B3E">
        <w:rPr>
          <w:rFonts w:ascii="Times New Roman" w:hAnsi="Times New Roman" w:cs="Times New Roman"/>
          <w:sz w:val="24"/>
          <w:szCs w:val="24"/>
          <w:lang w:val="lv-LV"/>
        </w:rPr>
        <w:t xml:space="preserve"> </w:t>
      </w:r>
      <w:r w:rsidRPr="65F8F4DC">
        <w:rPr>
          <w:rFonts w:ascii="Times New Roman" w:hAnsi="Times New Roman" w:cs="Times New Roman"/>
          <w:sz w:val="24"/>
          <w:szCs w:val="24"/>
          <w:lang w:val="lv-LV"/>
        </w:rPr>
        <w:t>robežai</w:t>
      </w:r>
      <w:r w:rsidRPr="65F8F4DC" w:rsidR="26314746">
        <w:rPr>
          <w:rFonts w:ascii="Times New Roman" w:hAnsi="Times New Roman" w:cs="Times New Roman"/>
          <w:sz w:val="24"/>
          <w:szCs w:val="24"/>
          <w:lang w:val="lv-LV"/>
        </w:rPr>
        <w:t>.</w:t>
      </w:r>
    </w:p>
    <w:p w:rsidRPr="00CD022D" w:rsidR="00C6331F" w:rsidP="00DE5D8E" w:rsidRDefault="00CD022D" w14:paraId="3C9C79F7" w14:textId="295345B5">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Nozīmīga dabas un ainaviskā vērtība blakus </w:t>
      </w:r>
      <w:r w:rsidRPr="00CD022D">
        <w:rPr>
          <w:rFonts w:ascii="Times New Roman" w:hAnsi="Times New Roman" w:cs="Times New Roman"/>
          <w:sz w:val="24"/>
          <w:szCs w:val="24"/>
          <w:lang w:val="lv-LV"/>
        </w:rPr>
        <w:t xml:space="preserve">DL </w:t>
      </w:r>
      <w:r w:rsidR="00A471A9">
        <w:rPr>
          <w:rFonts w:ascii="Times New Roman" w:hAnsi="Times New Roman" w:cs="Times New Roman"/>
          <w:sz w:val="24"/>
          <w:szCs w:val="24"/>
          <w:lang w:val="lv-LV"/>
        </w:rPr>
        <w:t>“</w:t>
      </w:r>
      <w:r w:rsidR="000E0C51">
        <w:rPr>
          <w:rFonts w:ascii="Times New Roman" w:hAnsi="Times New Roman" w:cs="Times New Roman"/>
          <w:sz w:val="24"/>
          <w:szCs w:val="24"/>
          <w:lang w:val="lv-LV"/>
        </w:rPr>
        <w:t>Burtnieka</w:t>
      </w:r>
      <w:r w:rsidRPr="00CD022D">
        <w:rPr>
          <w:rFonts w:ascii="Times New Roman" w:hAnsi="Times New Roman" w:cs="Times New Roman"/>
          <w:sz w:val="24"/>
          <w:szCs w:val="24"/>
          <w:lang w:val="lv-LV"/>
        </w:rPr>
        <w:t xml:space="preserve"> ezera pļavas</w:t>
      </w:r>
      <w:r w:rsidR="00A471A9">
        <w:rPr>
          <w:rFonts w:ascii="Times New Roman" w:hAnsi="Times New Roman" w:cs="Times New Roman"/>
          <w:sz w:val="24"/>
          <w:szCs w:val="24"/>
          <w:lang w:val="lv-LV"/>
        </w:rPr>
        <w:t>”</w:t>
      </w:r>
      <w:r>
        <w:rPr>
          <w:rFonts w:ascii="Times New Roman" w:hAnsi="Times New Roman" w:cs="Times New Roman"/>
          <w:sz w:val="24"/>
          <w:szCs w:val="24"/>
          <w:lang w:val="lv-LV"/>
        </w:rPr>
        <w:t xml:space="preserve"> esošajam </w:t>
      </w:r>
      <w:r w:rsidR="000E0C51">
        <w:rPr>
          <w:rFonts w:ascii="Times New Roman" w:hAnsi="Times New Roman" w:cs="Times New Roman"/>
          <w:sz w:val="24"/>
          <w:szCs w:val="24"/>
          <w:lang w:val="lv-LV"/>
        </w:rPr>
        <w:t>Burtniek</w:t>
      </w:r>
      <w:r w:rsidR="000F495D">
        <w:rPr>
          <w:rFonts w:ascii="Times New Roman" w:hAnsi="Times New Roman" w:cs="Times New Roman"/>
          <w:sz w:val="24"/>
          <w:szCs w:val="24"/>
          <w:lang w:val="lv-LV"/>
        </w:rPr>
        <w:t>u</w:t>
      </w:r>
      <w:r>
        <w:rPr>
          <w:rFonts w:ascii="Times New Roman" w:hAnsi="Times New Roman" w:cs="Times New Roman"/>
          <w:sz w:val="24"/>
          <w:szCs w:val="24"/>
          <w:lang w:val="lv-LV"/>
        </w:rPr>
        <w:t xml:space="preserve"> muižas parkam un alejām gar </w:t>
      </w:r>
      <w:r w:rsidR="00F56A36">
        <w:rPr>
          <w:rFonts w:ascii="Times New Roman" w:hAnsi="Times New Roman" w:cs="Times New Roman"/>
          <w:sz w:val="24"/>
          <w:szCs w:val="24"/>
          <w:lang w:val="lv-LV"/>
        </w:rPr>
        <w:t xml:space="preserve">DL </w:t>
      </w:r>
      <w:r>
        <w:rPr>
          <w:rFonts w:ascii="Times New Roman" w:hAnsi="Times New Roman" w:cs="Times New Roman"/>
          <w:sz w:val="24"/>
          <w:szCs w:val="24"/>
          <w:lang w:val="lv-LV"/>
        </w:rPr>
        <w:t>apkārtnē esošajiem ceļiem. Īpaši atzīmējama ozolu aleja pie Dūres muižas.</w:t>
      </w:r>
    </w:p>
    <w:p w:rsidRPr="00AB0B56" w:rsidR="00B657F3" w:rsidP="00DE5D8E" w:rsidRDefault="00B657F3" w14:paraId="24534756" w14:textId="77777777">
      <w:pPr>
        <w:pStyle w:val="tv213"/>
        <w:spacing w:before="0" w:beforeAutospacing="0" w:after="0" w:afterAutospacing="0" w:line="276" w:lineRule="auto"/>
        <w:rPr>
          <w:lang w:val="lv-LV"/>
        </w:rPr>
      </w:pPr>
    </w:p>
    <w:p w:rsidRPr="00AB0B56" w:rsidR="00C6331F" w:rsidP="00DE5D8E" w:rsidRDefault="00722947" w14:paraId="474DFBCD" w14:textId="7FA2C8B5">
      <w:pPr>
        <w:pStyle w:val="Heading2"/>
        <w:spacing w:after="0" w:line="276" w:lineRule="auto"/>
      </w:pPr>
      <w:bookmarkStart w:name="_Toc214452992" w:id="49"/>
      <w:r w:rsidRPr="00AB0B56">
        <w:t>2</w:t>
      </w:r>
      <w:r w:rsidRPr="00AB0B56" w:rsidR="007F0825">
        <w:t xml:space="preserve">.6. </w:t>
      </w:r>
      <w:r w:rsidR="00F56A36">
        <w:t>DL</w:t>
      </w:r>
      <w:r w:rsidRPr="00AB0B56" w:rsidR="00C6331F">
        <w:t xml:space="preserve"> </w:t>
      </w:r>
      <w:r w:rsidRPr="00AB0B56" w:rsidR="007F0825">
        <w:t>vērtību apkopojums un pretnostatījums</w:t>
      </w:r>
      <w:bookmarkEnd w:id="49"/>
      <w:r w:rsidRPr="00AB0B56" w:rsidR="007F0825">
        <w:t xml:space="preserve"> </w:t>
      </w:r>
    </w:p>
    <w:p w:rsidRPr="00B01296" w:rsidR="00B01296" w:rsidP="00DE5D8E" w:rsidRDefault="5CC3F593" w14:paraId="43022D02" w14:textId="5F781171">
      <w:pPr>
        <w:pStyle w:val="tv213"/>
        <w:spacing w:before="0" w:beforeAutospacing="0" w:after="0" w:afterAutospacing="0" w:line="276" w:lineRule="auto"/>
        <w:ind w:firstLine="567"/>
        <w:jc w:val="both"/>
        <w:rPr>
          <w:lang w:val="lv-LV"/>
        </w:rPr>
      </w:pPr>
      <w:r w:rsidRPr="65F8F4DC">
        <w:rPr>
          <w:lang w:val="lv-LV"/>
        </w:rPr>
        <w:t>DL “Burtnieku ezera pļavas” ainavu veido ūdeņu, zālāju, mežu un atsegumu ekosist</w:t>
      </w:r>
      <w:r w:rsidRPr="65F8F4DC" w:rsidR="2FA76C13">
        <w:rPr>
          <w:lang w:val="lv-LV"/>
        </w:rPr>
        <w:t>ēmu komplekss, kas veidojies dabas procesu un cilvēku ietekmes mijie</w:t>
      </w:r>
      <w:r w:rsidRPr="65F8F4DC" w:rsidR="1CA6F8AF">
        <w:rPr>
          <w:lang w:val="lv-LV"/>
        </w:rPr>
        <w:t>d</w:t>
      </w:r>
      <w:r w:rsidRPr="65F8F4DC" w:rsidR="2FA76C13">
        <w:rPr>
          <w:lang w:val="lv-LV"/>
        </w:rPr>
        <w:t xml:space="preserve">arbībā. </w:t>
      </w:r>
      <w:r w:rsidR="00F56A36">
        <w:rPr>
          <w:lang w:val="lv-LV"/>
        </w:rPr>
        <w:t>DL</w:t>
      </w:r>
      <w:r w:rsidRPr="65F8F4DC" w:rsidR="2FA76C13">
        <w:rPr>
          <w:lang w:val="lv-LV"/>
        </w:rPr>
        <w:t xml:space="preserve"> un sociālekonomisko vērtību apkopojums dots 2.6.1. tabulā.</w:t>
      </w:r>
    </w:p>
    <w:p w:rsidR="00B01296" w:rsidP="00DE5D8E" w:rsidRDefault="00B01296" w14:paraId="7CA0C69B" w14:textId="30D19E53">
      <w:pPr>
        <w:pStyle w:val="tv213"/>
        <w:spacing w:before="0" w:beforeAutospacing="0" w:after="0" w:afterAutospacing="0" w:line="276" w:lineRule="auto"/>
        <w:jc w:val="right"/>
        <w:rPr>
          <w:lang w:val="lv-LV"/>
        </w:rPr>
      </w:pPr>
      <w:r w:rsidRPr="00B01296">
        <w:rPr>
          <w:lang w:val="lv-LV"/>
        </w:rPr>
        <w:t>2.</w:t>
      </w:r>
      <w:r>
        <w:rPr>
          <w:lang w:val="lv-LV"/>
        </w:rPr>
        <w:t>6.1. tabula</w:t>
      </w:r>
    </w:p>
    <w:p w:rsidRPr="00B01296" w:rsidR="00722947" w:rsidP="00DE5D8E" w:rsidRDefault="00B01296" w14:paraId="4EADA122" w14:textId="44DFD771">
      <w:pPr>
        <w:pStyle w:val="tv213"/>
        <w:spacing w:before="0" w:beforeAutospacing="0" w:after="0" w:afterAutospacing="0" w:line="276" w:lineRule="auto"/>
        <w:jc w:val="center"/>
        <w:rPr>
          <w:lang w:val="lv-LV"/>
        </w:rPr>
      </w:pPr>
      <w:r>
        <w:rPr>
          <w:lang w:val="lv-LV"/>
        </w:rPr>
        <w:t>DL “Burtnieku ezera pļavas”</w:t>
      </w:r>
      <w:r w:rsidRPr="00B01296">
        <w:rPr>
          <w:lang w:val="lv-LV"/>
        </w:rPr>
        <w:t xml:space="preserve"> dabas un sociālekonomisko vērtību apkopojums un pretnostatījums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164"/>
        <w:gridCol w:w="3216"/>
        <w:gridCol w:w="2655"/>
      </w:tblGrid>
      <w:tr w:rsidRPr="00B01296" w:rsidR="00613484" w:rsidTr="00B01296" w14:paraId="2AB9AEE8" w14:textId="77777777">
        <w:trPr>
          <w:jc w:val="center"/>
        </w:trPr>
        <w:tc>
          <w:tcPr>
            <w:tcW w:w="3164" w:type="dxa"/>
          </w:tcPr>
          <w:p w:rsidRPr="00B01296" w:rsidR="00613484" w:rsidP="00DE5D8E" w:rsidRDefault="00613484" w14:paraId="470BF325" w14:textId="77777777">
            <w:pPr>
              <w:spacing w:after="0" w:line="276" w:lineRule="auto"/>
              <w:rPr>
                <w:rFonts w:ascii="Times New Roman" w:hAnsi="Times New Roman" w:cs="Times New Roman"/>
                <w:sz w:val="24"/>
                <w:szCs w:val="24"/>
                <w:lang w:eastAsia="lv-LV"/>
              </w:rPr>
            </w:pPr>
            <w:r w:rsidRPr="00B01296">
              <w:rPr>
                <w:rFonts w:ascii="Times New Roman" w:hAnsi="Times New Roman" w:cs="Times New Roman"/>
                <w:sz w:val="24"/>
                <w:szCs w:val="24"/>
                <w:lang w:eastAsia="lv-LV"/>
              </w:rPr>
              <w:t>Dabas vērtības</w:t>
            </w:r>
          </w:p>
        </w:tc>
        <w:tc>
          <w:tcPr>
            <w:tcW w:w="3162" w:type="dxa"/>
          </w:tcPr>
          <w:p w:rsidRPr="00B01296" w:rsidR="00613484" w:rsidP="00DE5D8E" w:rsidRDefault="00613484" w14:paraId="307BB460" w14:textId="77777777">
            <w:pPr>
              <w:spacing w:after="0" w:line="276" w:lineRule="auto"/>
              <w:rPr>
                <w:rFonts w:ascii="Times New Roman" w:hAnsi="Times New Roman" w:cs="Times New Roman"/>
                <w:sz w:val="24"/>
                <w:szCs w:val="24"/>
                <w:lang w:eastAsia="lv-LV"/>
              </w:rPr>
            </w:pPr>
            <w:r w:rsidRPr="00B01296">
              <w:rPr>
                <w:rFonts w:ascii="Times New Roman" w:hAnsi="Times New Roman" w:cs="Times New Roman"/>
                <w:sz w:val="24"/>
                <w:szCs w:val="24"/>
                <w:lang w:eastAsia="lv-LV"/>
              </w:rPr>
              <w:t>Sociālekonomiskās/ekosistēmu pakalpojumu vērtības</w:t>
            </w:r>
          </w:p>
        </w:tc>
        <w:tc>
          <w:tcPr>
            <w:tcW w:w="2655" w:type="dxa"/>
          </w:tcPr>
          <w:p w:rsidRPr="00B01296" w:rsidR="00613484" w:rsidP="00DE5D8E" w:rsidRDefault="00613484" w14:paraId="14C389DD" w14:textId="77777777">
            <w:pPr>
              <w:spacing w:after="0" w:line="276" w:lineRule="auto"/>
              <w:rPr>
                <w:rFonts w:ascii="Times New Roman" w:hAnsi="Times New Roman" w:cs="Times New Roman"/>
                <w:sz w:val="24"/>
                <w:szCs w:val="24"/>
                <w:lang w:eastAsia="lv-LV"/>
              </w:rPr>
            </w:pPr>
            <w:r w:rsidRPr="00B01296">
              <w:rPr>
                <w:rFonts w:ascii="Times New Roman" w:hAnsi="Times New Roman" w:cs="Times New Roman"/>
                <w:sz w:val="24"/>
                <w:szCs w:val="24"/>
                <w:lang w:eastAsia="lv-LV"/>
              </w:rPr>
              <w:t>Ietekmējošie faktori</w:t>
            </w:r>
          </w:p>
          <w:p w:rsidRPr="00B01296" w:rsidR="00613484" w:rsidP="00DE5D8E" w:rsidRDefault="00613484" w14:paraId="2C8CA599" w14:textId="77777777">
            <w:pPr>
              <w:spacing w:after="0" w:line="276" w:lineRule="auto"/>
              <w:rPr>
                <w:rFonts w:ascii="Times New Roman" w:hAnsi="Times New Roman" w:cs="Times New Roman"/>
                <w:sz w:val="24"/>
                <w:szCs w:val="24"/>
                <w:lang w:eastAsia="lv-LV"/>
              </w:rPr>
            </w:pPr>
          </w:p>
        </w:tc>
      </w:tr>
      <w:tr w:rsidRPr="007D1013" w:rsidR="00613484" w:rsidTr="00B01296" w14:paraId="363E5F55" w14:textId="77777777">
        <w:trPr>
          <w:jc w:val="center"/>
        </w:trPr>
        <w:tc>
          <w:tcPr>
            <w:tcW w:w="3164" w:type="dxa"/>
          </w:tcPr>
          <w:p w:rsidRPr="007D1013" w:rsidR="00613484" w:rsidP="00DE5D8E" w:rsidRDefault="00613484" w14:paraId="7C0CDB83" w14:textId="77777777">
            <w:pPr>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b/>
                <w:bCs/>
                <w:sz w:val="24"/>
                <w:szCs w:val="24"/>
                <w:lang w:eastAsia="lv-LV"/>
              </w:rPr>
              <w:t>Zālāji (pļavas un ganības)</w:t>
            </w:r>
          </w:p>
          <w:p w:rsidRPr="007D1013" w:rsidR="00613484" w:rsidP="00DE5D8E" w:rsidRDefault="00613484" w14:paraId="144E34B1" w14:textId="516EDEB0">
            <w:pPr>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 xml:space="preserve">Palieņu zālāji, </w:t>
            </w:r>
            <w:r w:rsidR="009031C7">
              <w:rPr>
                <w:rFonts w:ascii="Times New Roman" w:hAnsi="Times New Roman"/>
                <w:sz w:val="24"/>
                <w:szCs w:val="24"/>
                <w:lang w:eastAsia="lv-LV"/>
              </w:rPr>
              <w:t>s</w:t>
            </w:r>
            <w:r>
              <w:rPr>
                <w:rFonts w:ascii="Times New Roman" w:hAnsi="Times New Roman"/>
                <w:sz w:val="24"/>
                <w:szCs w:val="24"/>
                <w:lang w:eastAsia="lv-LV"/>
              </w:rPr>
              <w:t xml:space="preserve">ugām bagātas ganības un ganītas pļavas, </w:t>
            </w:r>
            <w:r w:rsidR="009031C7">
              <w:rPr>
                <w:rFonts w:ascii="Times New Roman" w:hAnsi="Times New Roman"/>
                <w:sz w:val="24"/>
                <w:szCs w:val="24"/>
                <w:lang w:eastAsia="lv-LV"/>
              </w:rPr>
              <w:t>m</w:t>
            </w:r>
            <w:r>
              <w:rPr>
                <w:rFonts w:ascii="Times New Roman" w:hAnsi="Times New Roman"/>
                <w:sz w:val="24"/>
                <w:szCs w:val="24"/>
                <w:lang w:eastAsia="lv-LV"/>
              </w:rPr>
              <w:t xml:space="preserve">ēreni mitras pļavas – ES nozīmes </w:t>
            </w:r>
            <w:r w:rsidRPr="007D1013">
              <w:rPr>
                <w:rFonts w:ascii="Times New Roman" w:hAnsi="Times New Roman"/>
                <w:sz w:val="24"/>
                <w:szCs w:val="24"/>
                <w:lang w:eastAsia="lv-LV"/>
              </w:rPr>
              <w:t xml:space="preserve">un </w:t>
            </w:r>
            <w:r>
              <w:rPr>
                <w:rFonts w:ascii="Times New Roman" w:hAnsi="Times New Roman"/>
                <w:sz w:val="24"/>
                <w:szCs w:val="24"/>
                <w:lang w:eastAsia="lv-LV"/>
              </w:rPr>
              <w:t xml:space="preserve">Latvijā īpaši </w:t>
            </w:r>
            <w:r w:rsidRPr="007D1013">
              <w:rPr>
                <w:rFonts w:ascii="Times New Roman" w:hAnsi="Times New Roman"/>
                <w:sz w:val="24"/>
                <w:szCs w:val="24"/>
                <w:lang w:eastAsia="lv-LV"/>
              </w:rPr>
              <w:t>aizsargājami biotopi, tiem raksturīgie procesi un funkcijas</w:t>
            </w:r>
          </w:p>
          <w:p w:rsidRPr="007D1013" w:rsidR="00613484" w:rsidP="00DE5D8E" w:rsidRDefault="00613484" w14:paraId="46041D72" w14:textId="681C5759">
            <w:pPr>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sz w:val="24"/>
                <w:szCs w:val="24"/>
                <w:lang w:eastAsia="lv-LV"/>
              </w:rPr>
              <w:t>Zālājiem raksturīgu, retu un aizsargājamu augu, bezmugurkaulnieku, putnu sugu dzīvotne</w:t>
            </w:r>
            <w:r>
              <w:rPr>
                <w:rFonts w:ascii="Times New Roman" w:hAnsi="Times New Roman"/>
                <w:sz w:val="24"/>
                <w:szCs w:val="24"/>
                <w:lang w:eastAsia="lv-LV"/>
              </w:rPr>
              <w:t xml:space="preserve">, tostarp </w:t>
            </w:r>
            <w:r w:rsidR="00FB497D">
              <w:rPr>
                <w:rFonts w:ascii="Times New Roman" w:hAnsi="Times New Roman"/>
                <w:sz w:val="24"/>
                <w:szCs w:val="24"/>
                <w:lang w:eastAsia="lv-LV"/>
              </w:rPr>
              <w:t xml:space="preserve">nozīmīga </w:t>
            </w:r>
            <w:r>
              <w:rPr>
                <w:rFonts w:ascii="Times New Roman" w:hAnsi="Times New Roman"/>
                <w:sz w:val="24"/>
                <w:szCs w:val="24"/>
                <w:lang w:eastAsia="lv-LV"/>
              </w:rPr>
              <w:t>mānīgā</w:t>
            </w:r>
            <w:r w:rsidR="00FB497D">
              <w:rPr>
                <w:rFonts w:ascii="Times New Roman" w:hAnsi="Times New Roman"/>
                <w:sz w:val="24"/>
                <w:szCs w:val="24"/>
                <w:lang w:eastAsia="lv-LV"/>
              </w:rPr>
              <w:t>s</w:t>
            </w:r>
            <w:r>
              <w:rPr>
                <w:rFonts w:ascii="Times New Roman" w:hAnsi="Times New Roman"/>
                <w:sz w:val="24"/>
                <w:szCs w:val="24"/>
                <w:lang w:eastAsia="lv-LV"/>
              </w:rPr>
              <w:t xml:space="preserve"> knīdija</w:t>
            </w:r>
            <w:r w:rsidR="00FB497D">
              <w:rPr>
                <w:rFonts w:ascii="Times New Roman" w:hAnsi="Times New Roman"/>
                <w:sz w:val="24"/>
                <w:szCs w:val="24"/>
                <w:lang w:eastAsia="lv-LV"/>
              </w:rPr>
              <w:t>s atradne</w:t>
            </w:r>
          </w:p>
        </w:tc>
        <w:tc>
          <w:tcPr>
            <w:tcW w:w="3162" w:type="dxa"/>
          </w:tcPr>
          <w:p w:rsidR="00613484" w:rsidP="00DE5D8E" w:rsidRDefault="00613484" w14:paraId="3B74DE83" w14:textId="77777777">
            <w:pPr>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Zāles un s</w:t>
            </w:r>
            <w:r w:rsidRPr="007D1013">
              <w:rPr>
                <w:rFonts w:ascii="Times New Roman" w:hAnsi="Times New Roman"/>
                <w:sz w:val="24"/>
                <w:szCs w:val="24"/>
                <w:lang w:eastAsia="lv-LV"/>
              </w:rPr>
              <w:t>iena resurss</w:t>
            </w:r>
          </w:p>
          <w:p w:rsidR="00613484" w:rsidP="00DE5D8E" w:rsidRDefault="00613484" w14:paraId="248B4780"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xml:space="preserve">Iespējas saņemt atbalstu pļaušanai vai </w:t>
            </w:r>
            <w:r>
              <w:rPr>
                <w:rFonts w:ascii="Times New Roman" w:hAnsi="Times New Roman"/>
                <w:sz w:val="24"/>
                <w:szCs w:val="24"/>
                <w:lang w:eastAsia="lv-LV"/>
              </w:rPr>
              <w:t>no</w:t>
            </w:r>
            <w:r w:rsidRPr="007D1013">
              <w:rPr>
                <w:rFonts w:ascii="Times New Roman" w:hAnsi="Times New Roman"/>
                <w:sz w:val="24"/>
                <w:szCs w:val="24"/>
                <w:lang w:eastAsia="lv-LV"/>
              </w:rPr>
              <w:t xml:space="preserve">ganīšanai </w:t>
            </w:r>
          </w:p>
          <w:p w:rsidRPr="007D1013" w:rsidR="00613484" w:rsidP="00DE5D8E" w:rsidRDefault="00613484" w14:paraId="26EA7C00" w14:textId="1E119B9B">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Vizuāli pievilcīga ainava</w:t>
            </w:r>
          </w:p>
          <w:p w:rsidRPr="007D1013" w:rsidR="00613484" w:rsidP="00DE5D8E" w:rsidRDefault="00613484" w14:paraId="05F4A372"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Ārstniecības un ar tradīcijām saistītu augu ievākšanas vieta</w:t>
            </w:r>
          </w:p>
          <w:p w:rsidRPr="007D1013" w:rsidR="00613484" w:rsidP="00DE5D8E" w:rsidRDefault="00613484" w14:paraId="152F0703"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Apputeksnētāju barošanās vieta</w:t>
            </w:r>
          </w:p>
          <w:p w:rsidRPr="007D1013" w:rsidR="00613484" w:rsidP="00DE5D8E" w:rsidRDefault="00613484" w14:paraId="482CB337"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Sēklu izplatīšanās nodrošināšana</w:t>
            </w:r>
          </w:p>
          <w:p w:rsidRPr="007D1013" w:rsidR="00613484" w:rsidP="00DE5D8E" w:rsidRDefault="00613484" w14:paraId="75E41680"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Augsnes loma barības vielu piesaistē un uzkrāšanā</w:t>
            </w:r>
          </w:p>
          <w:p w:rsidRPr="009D5CBC" w:rsidR="00613484" w:rsidP="00DE5D8E" w:rsidRDefault="00613484" w14:paraId="4A401E51" w14:textId="77777777">
            <w:pPr>
              <w:autoSpaceDE w:val="0"/>
              <w:autoSpaceDN w:val="0"/>
              <w:adjustRightInd w:val="0"/>
              <w:spacing w:after="0" w:line="276" w:lineRule="auto"/>
              <w:rPr>
                <w:rFonts w:ascii="Times New Roman" w:hAnsi="Times New Roman"/>
                <w:sz w:val="24"/>
                <w:szCs w:val="24"/>
                <w:lang w:val="de-DE" w:eastAsia="lv-LV"/>
              </w:rPr>
            </w:pPr>
            <w:r w:rsidRPr="009D5CBC">
              <w:rPr>
                <w:rFonts w:ascii="Times New Roman" w:hAnsi="Times New Roman"/>
                <w:sz w:val="24"/>
                <w:szCs w:val="24"/>
                <w:lang w:val="de-DE" w:eastAsia="lv-LV"/>
              </w:rPr>
              <w:t>Augsnes veidošanās un augsnes erozijas kontrole</w:t>
            </w:r>
          </w:p>
          <w:p w:rsidRPr="009D5CBC" w:rsidR="00613484" w:rsidP="00DE5D8E" w:rsidRDefault="00613484" w14:paraId="18D7DFF8" w14:textId="1D9F21E8">
            <w:pPr>
              <w:autoSpaceDE w:val="0"/>
              <w:autoSpaceDN w:val="0"/>
              <w:adjustRightInd w:val="0"/>
              <w:spacing w:after="0" w:line="276" w:lineRule="auto"/>
              <w:rPr>
                <w:rFonts w:ascii="Times New Roman" w:hAnsi="Times New Roman"/>
                <w:sz w:val="24"/>
                <w:szCs w:val="24"/>
                <w:lang w:val="de-DE" w:eastAsia="lv-LV"/>
              </w:rPr>
            </w:pPr>
            <w:r w:rsidRPr="009D5CBC">
              <w:rPr>
                <w:rFonts w:ascii="Times New Roman" w:hAnsi="Times New Roman"/>
                <w:sz w:val="24"/>
                <w:szCs w:val="24"/>
                <w:lang w:val="de-DE" w:eastAsia="lv-LV"/>
              </w:rPr>
              <w:t xml:space="preserve">Palu telpa un ūdens aprites cikla uzturēšana </w:t>
            </w:r>
          </w:p>
          <w:p w:rsidRPr="009D5CBC" w:rsidR="00613484" w:rsidP="00DE5D8E" w:rsidRDefault="00613484" w14:paraId="29C0FE14" w14:textId="77777777">
            <w:pPr>
              <w:autoSpaceDE w:val="0"/>
              <w:autoSpaceDN w:val="0"/>
              <w:adjustRightInd w:val="0"/>
              <w:spacing w:after="0" w:line="276" w:lineRule="auto"/>
              <w:rPr>
                <w:rFonts w:ascii="Times New Roman" w:hAnsi="Times New Roman"/>
                <w:sz w:val="24"/>
                <w:szCs w:val="24"/>
                <w:lang w:val="de-DE" w:eastAsia="lv-LV"/>
              </w:rPr>
            </w:pPr>
            <w:r w:rsidRPr="009D5CBC">
              <w:rPr>
                <w:rFonts w:ascii="Times New Roman" w:hAnsi="Times New Roman"/>
                <w:sz w:val="24"/>
                <w:szCs w:val="24"/>
                <w:lang w:val="de-DE" w:eastAsia="lv-LV"/>
              </w:rPr>
              <w:t>Oglekļa piesaiste</w:t>
            </w:r>
          </w:p>
          <w:p w:rsidRPr="009D5CBC" w:rsidR="00613484" w:rsidP="00DE5D8E" w:rsidRDefault="00613484" w14:paraId="6BE00301" w14:textId="2A29B0AD">
            <w:pPr>
              <w:autoSpaceDE w:val="0"/>
              <w:autoSpaceDN w:val="0"/>
              <w:adjustRightInd w:val="0"/>
              <w:spacing w:after="0" w:line="276" w:lineRule="auto"/>
              <w:rPr>
                <w:rFonts w:ascii="Times New Roman" w:hAnsi="Times New Roman"/>
                <w:sz w:val="24"/>
                <w:szCs w:val="24"/>
                <w:lang w:val="de-DE"/>
              </w:rPr>
            </w:pPr>
            <w:r w:rsidRPr="009D5CBC">
              <w:rPr>
                <w:rFonts w:ascii="Times New Roman" w:hAnsi="Times New Roman"/>
                <w:sz w:val="24"/>
                <w:szCs w:val="24"/>
                <w:lang w:val="de-DE"/>
              </w:rPr>
              <w:t>Vides izglītošanās/</w:t>
            </w:r>
            <w:r w:rsidR="00496A2E">
              <w:rPr>
                <w:rFonts w:ascii="Times New Roman" w:hAnsi="Times New Roman"/>
                <w:sz w:val="24"/>
                <w:szCs w:val="24"/>
                <w:lang w:val="de-DE"/>
              </w:rPr>
              <w:t xml:space="preserve"> </w:t>
            </w:r>
            <w:r w:rsidRPr="009D5CBC">
              <w:rPr>
                <w:rFonts w:ascii="Times New Roman" w:hAnsi="Times New Roman"/>
                <w:sz w:val="24"/>
                <w:szCs w:val="24"/>
                <w:lang w:val="de-DE"/>
              </w:rPr>
              <w:t>izziņas iespējas</w:t>
            </w:r>
          </w:p>
          <w:p w:rsidRPr="009D5CBC" w:rsidR="00613484" w:rsidP="00DE5D8E" w:rsidRDefault="00613484" w14:paraId="0BE030FB" w14:textId="77777777">
            <w:pPr>
              <w:autoSpaceDE w:val="0"/>
              <w:autoSpaceDN w:val="0"/>
              <w:adjustRightInd w:val="0"/>
              <w:spacing w:after="0" w:line="276" w:lineRule="auto"/>
              <w:rPr>
                <w:rFonts w:ascii="Times New Roman" w:hAnsi="Times New Roman"/>
                <w:sz w:val="24"/>
                <w:szCs w:val="24"/>
                <w:lang w:val="de-DE" w:eastAsia="lv-LV"/>
              </w:rPr>
            </w:pPr>
            <w:r w:rsidRPr="009D5CBC">
              <w:rPr>
                <w:rFonts w:ascii="Times New Roman" w:hAnsi="Times New Roman"/>
                <w:sz w:val="24"/>
                <w:szCs w:val="24"/>
                <w:lang w:val="de-DE" w:eastAsia="lv-LV"/>
              </w:rPr>
              <w:t>Kultūrainavas saglabāšanās</w:t>
            </w:r>
          </w:p>
          <w:p w:rsidRPr="007D1013" w:rsidR="00613484" w:rsidP="00DE5D8E" w:rsidRDefault="00613484" w14:paraId="32C3CB27"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Iedvesmas avots mākslā</w:t>
            </w:r>
          </w:p>
        </w:tc>
        <w:tc>
          <w:tcPr>
            <w:tcW w:w="2655" w:type="dxa"/>
          </w:tcPr>
          <w:p w:rsidR="00613484" w:rsidP="00DE5D8E" w:rsidRDefault="00613484" w14:paraId="0802D3D2" w14:textId="54895E23">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w:t>
            </w:r>
            <w:r w:rsidR="00B01296">
              <w:rPr>
                <w:rFonts w:ascii="Times New Roman" w:hAnsi="Times New Roman"/>
                <w:sz w:val="24"/>
                <w:szCs w:val="24"/>
                <w:lang w:eastAsia="lv-LV"/>
              </w:rPr>
              <w:t xml:space="preserve"> P</w:t>
            </w:r>
            <w:r w:rsidRPr="007D1013" w:rsidR="00B01296">
              <w:rPr>
                <w:rFonts w:ascii="Times New Roman" w:hAnsi="Times New Roman"/>
                <w:sz w:val="24"/>
                <w:szCs w:val="24"/>
                <w:lang w:eastAsia="lv-LV"/>
              </w:rPr>
              <w:t>ļaušana</w:t>
            </w:r>
            <w:r w:rsidR="00B01296">
              <w:rPr>
                <w:rFonts w:ascii="Times New Roman" w:hAnsi="Times New Roman"/>
                <w:sz w:val="24"/>
                <w:szCs w:val="24"/>
                <w:lang w:eastAsia="lv-LV"/>
              </w:rPr>
              <w:t>, novācot sienu</w:t>
            </w:r>
            <w:r w:rsidR="009031C7">
              <w:rPr>
                <w:rFonts w:ascii="Times New Roman" w:hAnsi="Times New Roman"/>
                <w:sz w:val="24"/>
                <w:szCs w:val="24"/>
                <w:lang w:eastAsia="lv-LV"/>
              </w:rPr>
              <w:t>,</w:t>
            </w:r>
            <w:r w:rsidR="00B01296">
              <w:rPr>
                <w:rFonts w:ascii="Times New Roman" w:hAnsi="Times New Roman"/>
                <w:sz w:val="24"/>
                <w:szCs w:val="24"/>
                <w:lang w:eastAsia="lv-LV"/>
              </w:rPr>
              <w:t xml:space="preserve"> un e</w:t>
            </w:r>
            <w:r w:rsidRPr="007D1013">
              <w:rPr>
                <w:rFonts w:ascii="Times New Roman" w:hAnsi="Times New Roman"/>
                <w:sz w:val="24"/>
                <w:szCs w:val="24"/>
                <w:lang w:eastAsia="lv-LV"/>
              </w:rPr>
              <w:t>kstensīva noganīšana</w:t>
            </w:r>
          </w:p>
          <w:p w:rsidRPr="007D1013" w:rsidR="00613484" w:rsidP="00DE5D8E" w:rsidRDefault="00613484" w14:paraId="3AE66289" w14:textId="3CF7C30E">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w:t>
            </w:r>
          </w:p>
          <w:p w:rsidRPr="007D1013" w:rsidR="00613484" w:rsidP="00DE5D8E" w:rsidRDefault="00613484" w14:paraId="478AE34A"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Apsaimniekošanas trūkums, aizaugšana ar krūmiem un niedrēm</w:t>
            </w:r>
          </w:p>
        </w:tc>
      </w:tr>
      <w:tr w:rsidRPr="007D1013" w:rsidR="00613484" w:rsidTr="00B01296" w14:paraId="7D3B3432" w14:textId="77777777">
        <w:trPr>
          <w:jc w:val="center"/>
        </w:trPr>
        <w:tc>
          <w:tcPr>
            <w:tcW w:w="3164" w:type="dxa"/>
          </w:tcPr>
          <w:p w:rsidRPr="007D1013" w:rsidR="00613484" w:rsidP="00DE5D8E" w:rsidRDefault="00613484" w14:paraId="3077C955" w14:textId="77777777">
            <w:pPr>
              <w:keepNext/>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b/>
                <w:bCs/>
                <w:sz w:val="24"/>
                <w:szCs w:val="24"/>
                <w:lang w:eastAsia="lv-LV"/>
              </w:rPr>
              <w:t>Meži</w:t>
            </w:r>
          </w:p>
          <w:p w:rsidR="00613484" w:rsidP="00DE5D8E" w:rsidRDefault="00613484" w14:paraId="7E738D8E" w14:textId="7C9B85FE">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xml:space="preserve">ES </w:t>
            </w:r>
            <w:r w:rsidR="00FB497D">
              <w:rPr>
                <w:rFonts w:ascii="Times New Roman" w:hAnsi="Times New Roman"/>
                <w:sz w:val="24"/>
                <w:szCs w:val="24"/>
                <w:lang w:eastAsia="lv-LV"/>
              </w:rPr>
              <w:t>nozīmes un</w:t>
            </w:r>
            <w:r w:rsidR="008937E5">
              <w:rPr>
                <w:rFonts w:ascii="Times New Roman" w:hAnsi="Times New Roman"/>
                <w:sz w:val="24"/>
                <w:szCs w:val="24"/>
                <w:lang w:eastAsia="lv-LV"/>
              </w:rPr>
              <w:t xml:space="preserve"> </w:t>
            </w:r>
            <w:r w:rsidRPr="007D1013" w:rsidR="00FB497D">
              <w:rPr>
                <w:rFonts w:ascii="Times New Roman" w:hAnsi="Times New Roman"/>
                <w:sz w:val="24"/>
                <w:szCs w:val="24"/>
                <w:lang w:eastAsia="lv-LV"/>
              </w:rPr>
              <w:t xml:space="preserve">Latvijā </w:t>
            </w:r>
            <w:r w:rsidR="00FB497D">
              <w:rPr>
                <w:rFonts w:ascii="Times New Roman" w:hAnsi="Times New Roman"/>
                <w:sz w:val="24"/>
                <w:szCs w:val="24"/>
                <w:lang w:eastAsia="lv-LV"/>
              </w:rPr>
              <w:t xml:space="preserve">īpaši aizsargājams </w:t>
            </w:r>
            <w:r w:rsidR="008937E5">
              <w:rPr>
                <w:rFonts w:ascii="Times New Roman" w:hAnsi="Times New Roman"/>
                <w:sz w:val="24"/>
                <w:szCs w:val="24"/>
                <w:lang w:eastAsia="lv-LV"/>
              </w:rPr>
              <w:t>biotops Nogāžu un gravu mež</w:t>
            </w:r>
            <w:r w:rsidRPr="007D1013">
              <w:rPr>
                <w:rFonts w:ascii="Times New Roman" w:hAnsi="Times New Roman"/>
                <w:sz w:val="24"/>
                <w:szCs w:val="24"/>
                <w:lang w:eastAsia="lv-LV"/>
              </w:rPr>
              <w:t>i</w:t>
            </w:r>
          </w:p>
          <w:p w:rsidR="008937E5" w:rsidP="00DE5D8E" w:rsidRDefault="008937E5" w14:paraId="01D5B029" w14:textId="77777777">
            <w:pPr>
              <w:keepNext/>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Pārējie meži ezera palienē un uz stāvkrasta</w:t>
            </w:r>
          </w:p>
          <w:p w:rsidRPr="008937E5" w:rsidR="00613484" w:rsidP="00DE5D8E" w:rsidRDefault="008937E5" w14:paraId="296AAFBE" w14:textId="0A5E7D5F">
            <w:pPr>
              <w:keepNext/>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R</w:t>
            </w:r>
            <w:r w:rsidRPr="007D1013" w:rsidR="00613484">
              <w:rPr>
                <w:rFonts w:ascii="Times New Roman" w:hAnsi="Times New Roman"/>
                <w:sz w:val="24"/>
                <w:szCs w:val="24"/>
                <w:lang w:eastAsia="lv-LV"/>
              </w:rPr>
              <w:t xml:space="preserve">etu un aizsargājamu </w:t>
            </w:r>
            <w:r>
              <w:rPr>
                <w:rFonts w:ascii="Times New Roman" w:hAnsi="Times New Roman"/>
                <w:sz w:val="24"/>
                <w:szCs w:val="24"/>
                <w:lang w:eastAsia="lv-LV"/>
              </w:rPr>
              <w:t xml:space="preserve">sūnu un vakulāro </w:t>
            </w:r>
            <w:r w:rsidRPr="007D1013" w:rsidR="00613484">
              <w:rPr>
                <w:rFonts w:ascii="Times New Roman" w:hAnsi="Times New Roman"/>
                <w:sz w:val="24"/>
                <w:szCs w:val="24"/>
                <w:lang w:eastAsia="lv-LV"/>
              </w:rPr>
              <w:t>augu</w:t>
            </w:r>
            <w:r>
              <w:rPr>
                <w:rFonts w:ascii="Times New Roman" w:hAnsi="Times New Roman"/>
                <w:sz w:val="24"/>
                <w:szCs w:val="24"/>
                <w:lang w:eastAsia="lv-LV"/>
              </w:rPr>
              <w:t xml:space="preserve"> sugu, kā arī mežiem raksturīgu tipisko </w:t>
            </w:r>
            <w:r w:rsidRPr="007D1013" w:rsidR="00613484">
              <w:rPr>
                <w:rFonts w:ascii="Times New Roman" w:hAnsi="Times New Roman"/>
                <w:sz w:val="24"/>
                <w:szCs w:val="24"/>
                <w:lang w:eastAsia="lv-LV"/>
              </w:rPr>
              <w:t>sugu dzīvotne</w:t>
            </w:r>
          </w:p>
        </w:tc>
        <w:tc>
          <w:tcPr>
            <w:tcW w:w="3162" w:type="dxa"/>
          </w:tcPr>
          <w:p w:rsidRPr="007D1013" w:rsidR="008937E5" w:rsidP="00DE5D8E" w:rsidRDefault="008937E5" w14:paraId="75CEE678" w14:textId="58F0869E">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Vides izglītošanās/</w:t>
            </w:r>
            <w:r w:rsidR="00496A2E">
              <w:rPr>
                <w:rFonts w:ascii="Times New Roman" w:hAnsi="Times New Roman"/>
                <w:sz w:val="24"/>
                <w:szCs w:val="24"/>
                <w:lang w:eastAsia="lv-LV"/>
              </w:rPr>
              <w:t xml:space="preserve"> </w:t>
            </w:r>
            <w:r w:rsidRPr="007D1013">
              <w:rPr>
                <w:rFonts w:ascii="Times New Roman" w:hAnsi="Times New Roman"/>
                <w:sz w:val="24"/>
                <w:szCs w:val="24"/>
                <w:lang w:eastAsia="lv-LV"/>
              </w:rPr>
              <w:t xml:space="preserve">izziņas </w:t>
            </w:r>
            <w:r>
              <w:rPr>
                <w:rFonts w:ascii="Times New Roman" w:hAnsi="Times New Roman"/>
                <w:sz w:val="24"/>
                <w:szCs w:val="24"/>
                <w:lang w:eastAsia="lv-LV"/>
              </w:rPr>
              <w:t xml:space="preserve">un atpūtas </w:t>
            </w:r>
            <w:r w:rsidRPr="007D1013">
              <w:rPr>
                <w:rFonts w:ascii="Times New Roman" w:hAnsi="Times New Roman"/>
                <w:sz w:val="24"/>
                <w:szCs w:val="24"/>
                <w:lang w:eastAsia="lv-LV"/>
              </w:rPr>
              <w:t>iespēj</w:t>
            </w:r>
            <w:r>
              <w:rPr>
                <w:rFonts w:ascii="Times New Roman" w:hAnsi="Times New Roman"/>
                <w:sz w:val="24"/>
                <w:szCs w:val="24"/>
                <w:lang w:eastAsia="lv-LV"/>
              </w:rPr>
              <w:t>as</w:t>
            </w:r>
          </w:p>
          <w:p w:rsidR="008937E5" w:rsidP="00DE5D8E" w:rsidRDefault="008937E5" w14:paraId="7D748D6E" w14:textId="77777777">
            <w:pPr>
              <w:keepNext/>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Koksnes ieguve ierobežotā apjomā</w:t>
            </w:r>
          </w:p>
          <w:p w:rsidRPr="007D1013" w:rsidR="008937E5" w:rsidP="00DE5D8E" w:rsidRDefault="008937E5" w14:paraId="36501323" w14:textId="0384170A">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Kompensācij</w:t>
            </w:r>
            <w:r>
              <w:rPr>
                <w:rFonts w:ascii="Times New Roman" w:hAnsi="Times New Roman"/>
                <w:sz w:val="24"/>
                <w:szCs w:val="24"/>
                <w:lang w:eastAsia="lv-LV"/>
              </w:rPr>
              <w:t>as</w:t>
            </w:r>
            <w:r w:rsidRPr="007D1013">
              <w:rPr>
                <w:rFonts w:ascii="Times New Roman" w:hAnsi="Times New Roman"/>
                <w:sz w:val="24"/>
                <w:szCs w:val="24"/>
                <w:lang w:eastAsia="lv-LV"/>
              </w:rPr>
              <w:t xml:space="preserve"> par mežsaimnieciskās darbības ierobežojumiem</w:t>
            </w:r>
          </w:p>
          <w:p w:rsidRPr="007D1013" w:rsidR="00613484" w:rsidP="00DE5D8E" w:rsidRDefault="00613484" w14:paraId="739B293B" w14:textId="7777777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Oglekļa piesaiste</w:t>
            </w:r>
          </w:p>
          <w:p w:rsidRPr="007D1013" w:rsidR="00613484" w:rsidP="00DE5D8E" w:rsidRDefault="00B01296" w14:paraId="2289B78B" w14:textId="2A02C9D4">
            <w:pPr>
              <w:keepNext/>
              <w:autoSpaceDE w:val="0"/>
              <w:autoSpaceDN w:val="0"/>
              <w:adjustRightInd w:val="0"/>
              <w:spacing w:after="0" w:line="276" w:lineRule="auto"/>
              <w:rPr>
                <w:rFonts w:ascii="Times New Roman" w:hAnsi="Times New Roman"/>
                <w:sz w:val="24"/>
                <w:szCs w:val="24"/>
                <w:lang w:eastAsia="lv-LV"/>
              </w:rPr>
            </w:pPr>
            <w:r w:rsidRPr="00B01296">
              <w:rPr>
                <w:rFonts w:ascii="Times New Roman" w:hAnsi="Times New Roman"/>
                <w:sz w:val="24"/>
                <w:szCs w:val="24"/>
                <w:lang w:eastAsia="lv-LV"/>
              </w:rPr>
              <w:t xml:space="preserve">Palu telpa </w:t>
            </w:r>
            <w:r>
              <w:rPr>
                <w:rFonts w:ascii="Times New Roman" w:hAnsi="Times New Roman"/>
                <w:sz w:val="24"/>
                <w:szCs w:val="24"/>
                <w:lang w:eastAsia="lv-LV"/>
              </w:rPr>
              <w:t>un ū</w:t>
            </w:r>
            <w:r w:rsidRPr="007D1013" w:rsidR="00613484">
              <w:rPr>
                <w:rFonts w:ascii="Times New Roman" w:hAnsi="Times New Roman"/>
                <w:sz w:val="24"/>
                <w:szCs w:val="24"/>
                <w:lang w:eastAsia="lv-LV"/>
              </w:rPr>
              <w:t>dens aprites cikla uzturēšana</w:t>
            </w:r>
          </w:p>
          <w:p w:rsidRPr="007D1013" w:rsidR="00613484" w:rsidP="00DE5D8E" w:rsidRDefault="00613484" w14:paraId="4629BF29" w14:textId="7777777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Apputeksnēšanas un sēklu izplatīšanās nodrošināšana</w:t>
            </w:r>
          </w:p>
          <w:p w:rsidRPr="007D1013" w:rsidR="00613484" w:rsidP="00DE5D8E" w:rsidRDefault="00613484" w14:paraId="4A975EE3" w14:textId="7777777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Augsnes loma barības vielu piesaistē un uzkrāšanā, augsnes veidošanās</w:t>
            </w:r>
          </w:p>
          <w:p w:rsidRPr="007D1013" w:rsidR="00613484" w:rsidP="00DE5D8E" w:rsidRDefault="00613484" w14:paraId="2C1FFFE2" w14:textId="4EDC233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Vizuāli augstvērtīgas ainavas sastāvdaļa</w:t>
            </w:r>
          </w:p>
          <w:p w:rsidRPr="007D1013" w:rsidR="00613484" w:rsidP="00DE5D8E" w:rsidRDefault="00613484" w14:paraId="7376F4A4" w14:textId="77777777">
            <w:pPr>
              <w:keepNext/>
              <w:autoSpaceDE w:val="0"/>
              <w:autoSpaceDN w:val="0"/>
              <w:adjustRightInd w:val="0"/>
              <w:spacing w:after="0" w:line="276" w:lineRule="auto"/>
              <w:rPr>
                <w:rFonts w:ascii="Times New Roman" w:hAnsi="Times New Roman"/>
                <w:bCs/>
                <w:sz w:val="24"/>
                <w:szCs w:val="24"/>
                <w:lang w:eastAsia="lv-LV"/>
              </w:rPr>
            </w:pPr>
            <w:r w:rsidRPr="007D1013">
              <w:rPr>
                <w:rFonts w:ascii="Times New Roman" w:hAnsi="Times New Roman"/>
                <w:bCs/>
                <w:sz w:val="24"/>
                <w:szCs w:val="24"/>
                <w:lang w:eastAsia="lv-LV"/>
              </w:rPr>
              <w:t>Iedvesmas avots mākslā</w:t>
            </w:r>
          </w:p>
        </w:tc>
        <w:tc>
          <w:tcPr>
            <w:tcW w:w="2655" w:type="dxa"/>
          </w:tcPr>
          <w:p w:rsidRPr="007D1013" w:rsidR="00613484" w:rsidP="00DE5D8E" w:rsidRDefault="00613484" w14:paraId="3594268C" w14:textId="343AA756">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xml:space="preserve">(+) Aizsargājamās teritorijas statuss ar meža zemes lietošanas kategorijas maiņas aizliegumu un būtiskiem mežsaimnieciskās darbības ierobežojumiem </w:t>
            </w:r>
          </w:p>
          <w:p w:rsidRPr="007D1013" w:rsidR="00613484" w:rsidP="00DE5D8E" w:rsidRDefault="00613484" w14:paraId="2C922250" w14:textId="3E92142C">
            <w:pPr>
              <w:keepNext/>
              <w:autoSpaceDE w:val="0"/>
              <w:autoSpaceDN w:val="0"/>
              <w:adjustRightInd w:val="0"/>
              <w:spacing w:after="0" w:line="276" w:lineRule="auto"/>
              <w:rPr>
                <w:rFonts w:ascii="Times New Roman" w:hAnsi="Times New Roman"/>
                <w:bCs/>
                <w:sz w:val="24"/>
                <w:szCs w:val="24"/>
                <w:lang w:eastAsia="lv-LV"/>
              </w:rPr>
            </w:pPr>
          </w:p>
        </w:tc>
      </w:tr>
      <w:tr w:rsidRPr="007D1013" w:rsidR="00613484" w:rsidTr="00B01296" w14:paraId="617598CB" w14:textId="77777777">
        <w:trPr>
          <w:jc w:val="center"/>
        </w:trPr>
        <w:tc>
          <w:tcPr>
            <w:tcW w:w="3164" w:type="dxa"/>
          </w:tcPr>
          <w:p w:rsidRPr="00FB497D" w:rsidR="00613484" w:rsidP="00DE5D8E" w:rsidRDefault="008937E5" w14:paraId="282B3D34" w14:textId="77777777">
            <w:pPr>
              <w:keepNext/>
              <w:autoSpaceDE w:val="0"/>
              <w:autoSpaceDN w:val="0"/>
              <w:adjustRightInd w:val="0"/>
              <w:spacing w:after="0" w:line="276" w:lineRule="auto"/>
              <w:rPr>
                <w:rFonts w:ascii="Times New Roman" w:hAnsi="Times New Roman"/>
                <w:b/>
                <w:bCs/>
                <w:sz w:val="24"/>
                <w:szCs w:val="24"/>
                <w:lang w:eastAsia="lv-LV"/>
              </w:rPr>
            </w:pPr>
            <w:r w:rsidRPr="00FB497D">
              <w:rPr>
                <w:rFonts w:ascii="Times New Roman" w:hAnsi="Times New Roman"/>
                <w:b/>
                <w:bCs/>
                <w:sz w:val="24"/>
                <w:szCs w:val="24"/>
                <w:lang w:eastAsia="lv-LV"/>
              </w:rPr>
              <w:t>Smilšakmeņu atsegumi</w:t>
            </w:r>
          </w:p>
          <w:p w:rsidR="00FB497D" w:rsidP="00DE5D8E" w:rsidRDefault="00FB497D" w14:paraId="66D5717F" w14:textId="09FFA6F7">
            <w:pPr>
              <w:keepNext/>
              <w:autoSpaceDE w:val="0"/>
              <w:autoSpaceDN w:val="0"/>
              <w:adjustRightInd w:val="0"/>
              <w:spacing w:after="0" w:line="276" w:lineRule="auto"/>
              <w:rPr>
                <w:rFonts w:ascii="Times New Roman" w:hAnsi="Times New Roman"/>
                <w:sz w:val="24"/>
                <w:szCs w:val="24"/>
                <w:lang w:eastAsia="lv-LV"/>
              </w:rPr>
            </w:pPr>
            <w:r w:rsidRPr="00FB497D">
              <w:rPr>
                <w:rFonts w:ascii="Times New Roman" w:hAnsi="Times New Roman"/>
                <w:sz w:val="24"/>
                <w:szCs w:val="24"/>
                <w:lang w:eastAsia="lv-LV"/>
              </w:rPr>
              <w:t>ES nozīmes un Latvijā īpaši aizsargājams biotops</w:t>
            </w:r>
          </w:p>
          <w:p w:rsidRPr="00FB497D" w:rsidR="00FB497D" w:rsidP="00DE5D8E" w:rsidRDefault="00FB497D" w14:paraId="2F2C3457" w14:textId="09DA6971">
            <w:pPr>
              <w:keepNext/>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Atsegumiem raksturīgo</w:t>
            </w:r>
            <w:r w:rsidRPr="00FB497D">
              <w:rPr>
                <w:rFonts w:ascii="Times New Roman" w:hAnsi="Times New Roman"/>
                <w:sz w:val="24"/>
                <w:szCs w:val="24"/>
                <w:lang w:eastAsia="lv-LV"/>
              </w:rPr>
              <w:t xml:space="preserve"> sugu dzīvotne</w:t>
            </w:r>
          </w:p>
        </w:tc>
        <w:tc>
          <w:tcPr>
            <w:tcW w:w="3162" w:type="dxa"/>
          </w:tcPr>
          <w:p w:rsidR="00FB497D" w:rsidP="00DE5D8E" w:rsidRDefault="00FB497D" w14:paraId="6A6E962A" w14:textId="7987A9AB">
            <w:pPr>
              <w:keepNext/>
              <w:autoSpaceDE w:val="0"/>
              <w:autoSpaceDN w:val="0"/>
              <w:adjustRightInd w:val="0"/>
              <w:spacing w:after="0" w:line="276" w:lineRule="auto"/>
              <w:rPr>
                <w:rFonts w:ascii="Times New Roman" w:hAnsi="Times New Roman"/>
                <w:sz w:val="24"/>
                <w:szCs w:val="24"/>
                <w:lang w:eastAsia="lv-LV"/>
              </w:rPr>
            </w:pPr>
            <w:r w:rsidRPr="00FB497D">
              <w:rPr>
                <w:rFonts w:ascii="Times New Roman" w:hAnsi="Times New Roman"/>
                <w:sz w:val="24"/>
                <w:szCs w:val="24"/>
                <w:lang w:eastAsia="lv-LV"/>
              </w:rPr>
              <w:t>Vides izglītošanās/</w:t>
            </w:r>
            <w:r w:rsidR="00496A2E">
              <w:rPr>
                <w:rFonts w:ascii="Times New Roman" w:hAnsi="Times New Roman"/>
                <w:sz w:val="24"/>
                <w:szCs w:val="24"/>
                <w:lang w:eastAsia="lv-LV"/>
              </w:rPr>
              <w:t xml:space="preserve"> </w:t>
            </w:r>
            <w:r w:rsidRPr="00FB497D">
              <w:rPr>
                <w:rFonts w:ascii="Times New Roman" w:hAnsi="Times New Roman"/>
                <w:sz w:val="24"/>
                <w:szCs w:val="24"/>
                <w:lang w:eastAsia="lv-LV"/>
              </w:rPr>
              <w:t>izziņas un atpūtas iespējas</w:t>
            </w:r>
          </w:p>
          <w:p w:rsidRPr="00FB497D" w:rsidR="00FB497D" w:rsidP="00DE5D8E" w:rsidRDefault="00FB497D" w14:paraId="39C07699" w14:textId="79F295ED">
            <w:pPr>
              <w:keepNext/>
              <w:autoSpaceDE w:val="0"/>
              <w:autoSpaceDN w:val="0"/>
              <w:adjustRightInd w:val="0"/>
              <w:spacing w:after="0" w:line="276" w:lineRule="auto"/>
              <w:rPr>
                <w:rFonts w:ascii="Times New Roman" w:hAnsi="Times New Roman"/>
                <w:sz w:val="24"/>
                <w:szCs w:val="24"/>
                <w:lang w:eastAsia="lv-LV"/>
              </w:rPr>
            </w:pPr>
            <w:r w:rsidRPr="00FB497D">
              <w:rPr>
                <w:rFonts w:ascii="Times New Roman" w:hAnsi="Times New Roman"/>
                <w:sz w:val="24"/>
                <w:szCs w:val="24"/>
                <w:lang w:eastAsia="lv-LV"/>
              </w:rPr>
              <w:t>Vizuāli augstvērtīgas ainavas sastāvdaļa</w:t>
            </w:r>
          </w:p>
          <w:p w:rsidRPr="007D1013" w:rsidR="00613484" w:rsidP="00DE5D8E" w:rsidRDefault="00FB497D" w14:paraId="6EEE91F8" w14:textId="279295EA">
            <w:pPr>
              <w:keepNext/>
              <w:autoSpaceDE w:val="0"/>
              <w:autoSpaceDN w:val="0"/>
              <w:adjustRightInd w:val="0"/>
              <w:spacing w:after="0" w:line="276" w:lineRule="auto"/>
              <w:rPr>
                <w:rFonts w:ascii="Times New Roman" w:hAnsi="Times New Roman"/>
                <w:sz w:val="24"/>
                <w:szCs w:val="24"/>
                <w:lang w:eastAsia="lv-LV"/>
              </w:rPr>
            </w:pPr>
            <w:r w:rsidRPr="00FB497D">
              <w:rPr>
                <w:rFonts w:ascii="Times New Roman" w:hAnsi="Times New Roman"/>
                <w:sz w:val="24"/>
                <w:szCs w:val="24"/>
                <w:lang w:eastAsia="lv-LV"/>
              </w:rPr>
              <w:t>Iedvesmas avots mākslā</w:t>
            </w:r>
          </w:p>
        </w:tc>
        <w:tc>
          <w:tcPr>
            <w:tcW w:w="2655" w:type="dxa"/>
          </w:tcPr>
          <w:p w:rsidR="00613484" w:rsidP="00DE5D8E" w:rsidRDefault="00FB497D" w14:paraId="435BFCA2" w14:textId="77777777">
            <w:pPr>
              <w:keepNext/>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 Aizbiršana un apaugšana dabisko procesu rezultātā</w:t>
            </w:r>
          </w:p>
          <w:p w:rsidRPr="007D1013" w:rsidR="00FB497D" w:rsidP="00DE5D8E" w:rsidRDefault="00FB497D" w14:paraId="5DE97D37" w14:textId="554FB4FF">
            <w:pPr>
              <w:keepNext/>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 Atkritumu izmešana</w:t>
            </w:r>
          </w:p>
        </w:tc>
      </w:tr>
      <w:tr w:rsidRPr="007D1013" w:rsidR="00613484" w:rsidTr="00B01296" w14:paraId="3F601E22" w14:textId="77777777">
        <w:trPr>
          <w:trHeight w:val="2897"/>
          <w:jc w:val="center"/>
        </w:trPr>
        <w:tc>
          <w:tcPr>
            <w:tcW w:w="3164" w:type="dxa"/>
          </w:tcPr>
          <w:p w:rsidRPr="007D1013" w:rsidR="00613484" w:rsidP="00DE5D8E" w:rsidRDefault="00FB497D" w14:paraId="1F7FF416" w14:textId="2D051166">
            <w:pPr>
              <w:autoSpaceDE w:val="0"/>
              <w:autoSpaceDN w:val="0"/>
              <w:adjustRightInd w:val="0"/>
              <w:spacing w:after="0" w:line="276" w:lineRule="auto"/>
              <w:rPr>
                <w:rFonts w:ascii="Times New Roman" w:hAnsi="Times New Roman"/>
                <w:b/>
                <w:bCs/>
                <w:sz w:val="24"/>
                <w:szCs w:val="24"/>
                <w:lang w:eastAsia="lv-LV"/>
              </w:rPr>
            </w:pPr>
            <w:r>
              <w:rPr>
                <w:rFonts w:ascii="Times New Roman" w:hAnsi="Times New Roman"/>
                <w:b/>
                <w:bCs/>
                <w:sz w:val="24"/>
                <w:szCs w:val="24"/>
                <w:lang w:eastAsia="lv-LV"/>
              </w:rPr>
              <w:t>Avoksnāji</w:t>
            </w:r>
          </w:p>
          <w:p w:rsidR="00FB497D" w:rsidP="00DE5D8E" w:rsidRDefault="00FB497D" w14:paraId="769D538A" w14:textId="30078DAB">
            <w:pPr>
              <w:autoSpaceDE w:val="0"/>
              <w:autoSpaceDN w:val="0"/>
              <w:adjustRightInd w:val="0"/>
              <w:spacing w:after="0" w:line="276" w:lineRule="auto"/>
              <w:rPr>
                <w:rFonts w:ascii="Times New Roman" w:hAnsi="Times New Roman"/>
                <w:sz w:val="24"/>
                <w:szCs w:val="24"/>
                <w:lang w:eastAsia="lv-LV"/>
              </w:rPr>
            </w:pPr>
            <w:r w:rsidRPr="00FB497D">
              <w:rPr>
                <w:rFonts w:ascii="Times New Roman" w:hAnsi="Times New Roman"/>
                <w:sz w:val="24"/>
                <w:szCs w:val="24"/>
                <w:lang w:eastAsia="lv-LV"/>
              </w:rPr>
              <w:t>ES nozīmes un Latvijā īpaši aizsargājams biotops</w:t>
            </w:r>
            <w:r>
              <w:rPr>
                <w:rFonts w:ascii="Times New Roman" w:hAnsi="Times New Roman"/>
                <w:sz w:val="24"/>
                <w:szCs w:val="24"/>
                <w:lang w:eastAsia="lv-LV"/>
              </w:rPr>
              <w:t xml:space="preserve"> Minerālvielām bagāti avoksnāji un avotu purvi</w:t>
            </w:r>
          </w:p>
          <w:p w:rsidRPr="007D1013" w:rsidR="00613484" w:rsidP="00DE5D8E" w:rsidRDefault="00FB497D" w14:paraId="5C5A8767" w14:textId="46C07369">
            <w:pPr>
              <w:autoSpaceDE w:val="0"/>
              <w:autoSpaceDN w:val="0"/>
              <w:adjustRightInd w:val="0"/>
              <w:spacing w:after="0" w:line="276" w:lineRule="auto"/>
              <w:rPr>
                <w:rFonts w:ascii="Times New Roman" w:hAnsi="Times New Roman"/>
                <w:b/>
                <w:bCs/>
                <w:sz w:val="24"/>
                <w:szCs w:val="24"/>
                <w:lang w:eastAsia="lv-LV"/>
              </w:rPr>
            </w:pPr>
            <w:r>
              <w:rPr>
                <w:rFonts w:ascii="Times New Roman" w:hAnsi="Times New Roman"/>
                <w:sz w:val="24"/>
                <w:szCs w:val="24"/>
                <w:lang w:eastAsia="lv-LV"/>
              </w:rPr>
              <w:t>Avoksnājam raksturīgu s</w:t>
            </w:r>
            <w:r w:rsidRPr="007D1013" w:rsidR="00613484">
              <w:rPr>
                <w:rFonts w:ascii="Times New Roman" w:hAnsi="Times New Roman"/>
                <w:sz w:val="24"/>
                <w:szCs w:val="24"/>
                <w:lang w:eastAsia="lv-LV"/>
              </w:rPr>
              <w:t xml:space="preserve">ugu </w:t>
            </w:r>
            <w:r>
              <w:rPr>
                <w:rFonts w:ascii="Times New Roman" w:hAnsi="Times New Roman"/>
                <w:sz w:val="24"/>
                <w:szCs w:val="24"/>
                <w:lang w:eastAsia="lv-LV"/>
              </w:rPr>
              <w:t>dzīvotne</w:t>
            </w:r>
          </w:p>
        </w:tc>
        <w:tc>
          <w:tcPr>
            <w:tcW w:w="3162" w:type="dxa"/>
          </w:tcPr>
          <w:p w:rsidRPr="007D1013" w:rsidR="00613484" w:rsidP="00DE5D8E" w:rsidRDefault="00613484" w14:paraId="18096A83"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Ainaviski interesantas un īpatnējas teritorijas</w:t>
            </w:r>
          </w:p>
          <w:p w:rsidRPr="007D1013" w:rsidR="00613484" w:rsidP="00DE5D8E" w:rsidRDefault="00613484" w14:paraId="761E7D1C"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Ūdens apriti regulējoša loma</w:t>
            </w:r>
          </w:p>
          <w:p w:rsidRPr="007D1013" w:rsidR="00613484" w:rsidP="00DE5D8E" w:rsidRDefault="00613484" w14:paraId="7BE41321" w14:textId="34FFB5DC">
            <w:pPr>
              <w:autoSpaceDE w:val="0"/>
              <w:autoSpaceDN w:val="0"/>
              <w:adjustRightInd w:val="0"/>
              <w:spacing w:after="0" w:line="276" w:lineRule="auto"/>
              <w:rPr>
                <w:rFonts w:ascii="Times New Roman" w:hAnsi="Times New Roman"/>
                <w:sz w:val="24"/>
                <w:szCs w:val="24"/>
              </w:rPr>
            </w:pPr>
            <w:r w:rsidRPr="007D1013">
              <w:rPr>
                <w:rFonts w:ascii="Times New Roman" w:hAnsi="Times New Roman"/>
                <w:sz w:val="24"/>
                <w:szCs w:val="24"/>
              </w:rPr>
              <w:t>Vides izglītošanās/izziņas iespējas</w:t>
            </w:r>
          </w:p>
        </w:tc>
        <w:tc>
          <w:tcPr>
            <w:tcW w:w="2655" w:type="dxa"/>
          </w:tcPr>
          <w:p w:rsidRPr="007D1013" w:rsidR="00613484" w:rsidP="00DE5D8E" w:rsidRDefault="00B01296" w14:paraId="484FFB15" w14:textId="636F2708">
            <w:pPr>
              <w:autoSpaceDE w:val="0"/>
              <w:autoSpaceDN w:val="0"/>
              <w:adjustRightInd w:val="0"/>
              <w:spacing w:after="0" w:line="276" w:lineRule="auto"/>
              <w:rPr>
                <w:rFonts w:ascii="Times New Roman" w:hAnsi="Times New Roman"/>
                <w:sz w:val="24"/>
                <w:szCs w:val="24"/>
                <w:lang w:eastAsia="lv-LV"/>
              </w:rPr>
            </w:pPr>
            <w:r w:rsidRPr="00B01296">
              <w:rPr>
                <w:rFonts w:ascii="Times New Roman" w:hAnsi="Times New Roman"/>
                <w:sz w:val="24"/>
                <w:szCs w:val="24"/>
                <w:lang w:eastAsia="lv-LV"/>
              </w:rPr>
              <w:t>(+) Dabiska attīstība</w:t>
            </w:r>
          </w:p>
        </w:tc>
      </w:tr>
      <w:tr w:rsidRPr="007D1013" w:rsidR="00FB497D" w:rsidTr="00B01296" w14:paraId="3FC0497E" w14:textId="77777777">
        <w:trPr>
          <w:jc w:val="center"/>
        </w:trPr>
        <w:tc>
          <w:tcPr>
            <w:tcW w:w="3164" w:type="dxa"/>
          </w:tcPr>
          <w:p w:rsidRPr="007D1013" w:rsidR="00FB497D" w:rsidP="00DE5D8E" w:rsidRDefault="00FB497D" w14:paraId="5EA4406E" w14:textId="501B0071">
            <w:pPr>
              <w:keepNext/>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b/>
                <w:bCs/>
                <w:sz w:val="24"/>
                <w:szCs w:val="24"/>
                <w:lang w:eastAsia="lv-LV"/>
              </w:rPr>
              <w:t xml:space="preserve">Stāvoši saldūdeņi </w:t>
            </w:r>
          </w:p>
          <w:p w:rsidRPr="007D1013" w:rsidR="00FB497D" w:rsidP="00DE5D8E" w:rsidRDefault="00791569" w14:paraId="5E48B27F" w14:textId="0D00CAD0">
            <w:pPr>
              <w:keepNext/>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 xml:space="preserve">Burtnieka ezers un vecupes – </w:t>
            </w:r>
            <w:r w:rsidRPr="00FB497D">
              <w:rPr>
                <w:rFonts w:ascii="Times New Roman" w:hAnsi="Times New Roman"/>
                <w:sz w:val="24"/>
                <w:szCs w:val="24"/>
                <w:lang w:eastAsia="lv-LV"/>
              </w:rPr>
              <w:t>ES nozīmes un Latvijā īpaši aizsargājams biotops</w:t>
            </w:r>
          </w:p>
          <w:p w:rsidRPr="007D1013" w:rsidR="00FB497D" w:rsidP="00DE5D8E" w:rsidRDefault="00FB497D" w14:paraId="33B5EFF5" w14:textId="17EFA08C">
            <w:pPr>
              <w:keepNext/>
              <w:autoSpaceDE w:val="0"/>
              <w:autoSpaceDN w:val="0"/>
              <w:adjustRightInd w:val="0"/>
              <w:spacing w:after="0" w:line="276" w:lineRule="auto"/>
              <w:rPr>
                <w:rFonts w:ascii="Times New Roman" w:hAnsi="Times New Roman"/>
                <w:bCs/>
                <w:sz w:val="24"/>
                <w:szCs w:val="24"/>
                <w:lang w:eastAsia="lv-LV"/>
              </w:rPr>
            </w:pPr>
            <w:r w:rsidRPr="007D1013">
              <w:rPr>
                <w:rFonts w:ascii="Times New Roman" w:hAnsi="Times New Roman"/>
                <w:bCs/>
                <w:sz w:val="24"/>
                <w:szCs w:val="24"/>
                <w:lang w:eastAsia="lv-LV"/>
              </w:rPr>
              <w:t>E</w:t>
            </w:r>
            <w:r w:rsidR="00791569">
              <w:rPr>
                <w:rFonts w:ascii="Times New Roman" w:hAnsi="Times New Roman"/>
                <w:bCs/>
                <w:sz w:val="24"/>
                <w:szCs w:val="24"/>
                <w:lang w:eastAsia="lv-LV"/>
              </w:rPr>
              <w:t>zeriem raksturīgu un</w:t>
            </w:r>
            <w:r w:rsidRPr="007D1013">
              <w:rPr>
                <w:rFonts w:ascii="Times New Roman" w:hAnsi="Times New Roman"/>
                <w:bCs/>
                <w:sz w:val="24"/>
                <w:szCs w:val="24"/>
                <w:lang w:eastAsia="lv-LV"/>
              </w:rPr>
              <w:t xml:space="preserve"> retu un aizsargājamu sugu dzīvotne</w:t>
            </w:r>
          </w:p>
        </w:tc>
        <w:tc>
          <w:tcPr>
            <w:tcW w:w="3162" w:type="dxa"/>
          </w:tcPr>
          <w:p w:rsidRPr="007D1013" w:rsidR="00FB497D" w:rsidP="00DE5D8E" w:rsidRDefault="00FB497D" w14:paraId="65C34E43" w14:textId="7777777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Vizuāli augstvērtīgas ainavas būtiska sastāvdaļa</w:t>
            </w:r>
          </w:p>
          <w:p w:rsidRPr="007D1013" w:rsidR="00FB497D" w:rsidP="00DE5D8E" w:rsidRDefault="00FB497D" w14:paraId="23E548F5" w14:textId="37BE461D">
            <w:pPr>
              <w:keepNext/>
              <w:autoSpaceDE w:val="0"/>
              <w:autoSpaceDN w:val="0"/>
              <w:adjustRightInd w:val="0"/>
              <w:spacing w:after="0" w:line="276" w:lineRule="auto"/>
              <w:rPr>
                <w:rFonts w:ascii="Times New Roman" w:hAnsi="Times New Roman"/>
                <w:sz w:val="24"/>
                <w:szCs w:val="24"/>
              </w:rPr>
            </w:pPr>
            <w:r w:rsidRPr="007D1013">
              <w:rPr>
                <w:rFonts w:ascii="Times New Roman" w:hAnsi="Times New Roman"/>
                <w:sz w:val="24"/>
                <w:szCs w:val="24"/>
              </w:rPr>
              <w:t>Vides izglītošanās/</w:t>
            </w:r>
            <w:r w:rsidR="00496A2E">
              <w:rPr>
                <w:rFonts w:ascii="Times New Roman" w:hAnsi="Times New Roman"/>
                <w:sz w:val="24"/>
                <w:szCs w:val="24"/>
              </w:rPr>
              <w:t xml:space="preserve"> </w:t>
            </w:r>
            <w:r w:rsidRPr="007D1013">
              <w:rPr>
                <w:rFonts w:ascii="Times New Roman" w:hAnsi="Times New Roman"/>
                <w:sz w:val="24"/>
                <w:szCs w:val="24"/>
              </w:rPr>
              <w:t xml:space="preserve">izziņas </w:t>
            </w:r>
            <w:r w:rsidR="00791569">
              <w:rPr>
                <w:rFonts w:ascii="Times New Roman" w:hAnsi="Times New Roman"/>
                <w:sz w:val="24"/>
                <w:szCs w:val="24"/>
              </w:rPr>
              <w:t xml:space="preserve">un atpūtas </w:t>
            </w:r>
            <w:r w:rsidRPr="007D1013">
              <w:rPr>
                <w:rFonts w:ascii="Times New Roman" w:hAnsi="Times New Roman"/>
                <w:sz w:val="24"/>
                <w:szCs w:val="24"/>
              </w:rPr>
              <w:t>iespējas</w:t>
            </w:r>
            <w:r w:rsidR="00496A2E">
              <w:rPr>
                <w:rFonts w:ascii="Times New Roman" w:hAnsi="Times New Roman"/>
                <w:sz w:val="24"/>
                <w:szCs w:val="24"/>
              </w:rPr>
              <w:t xml:space="preserve"> </w:t>
            </w:r>
          </w:p>
          <w:p w:rsidRPr="007D1013" w:rsidR="00FB497D" w:rsidP="00DE5D8E" w:rsidRDefault="00FB497D" w14:paraId="04126FC6" w14:textId="16C95C75">
            <w:pPr>
              <w:keepNext/>
              <w:autoSpaceDE w:val="0"/>
              <w:autoSpaceDN w:val="0"/>
              <w:adjustRightInd w:val="0"/>
              <w:spacing w:after="0" w:line="276" w:lineRule="auto"/>
              <w:rPr>
                <w:rFonts w:ascii="Times New Roman" w:hAnsi="Times New Roman"/>
                <w:sz w:val="24"/>
                <w:szCs w:val="24"/>
              </w:rPr>
            </w:pPr>
            <w:r w:rsidRPr="007D1013">
              <w:rPr>
                <w:rFonts w:ascii="Times New Roman" w:hAnsi="Times New Roman"/>
                <w:sz w:val="24"/>
                <w:szCs w:val="24"/>
              </w:rPr>
              <w:t>Iedvesmas avots mākslā</w:t>
            </w:r>
          </w:p>
        </w:tc>
        <w:tc>
          <w:tcPr>
            <w:tcW w:w="2655" w:type="dxa"/>
          </w:tcPr>
          <w:p w:rsidR="00B01296" w:rsidP="00DE5D8E" w:rsidRDefault="00B01296" w14:paraId="2187B02E" w14:textId="57885FB2">
            <w:pPr>
              <w:keepNext/>
              <w:autoSpaceDE w:val="0"/>
              <w:autoSpaceDN w:val="0"/>
              <w:adjustRightInd w:val="0"/>
              <w:spacing w:after="0" w:line="276" w:lineRule="auto"/>
              <w:rPr>
                <w:rFonts w:ascii="Times New Roman" w:hAnsi="Times New Roman"/>
                <w:sz w:val="24"/>
                <w:szCs w:val="24"/>
                <w:lang w:eastAsia="lv-LV"/>
              </w:rPr>
            </w:pPr>
            <w:r w:rsidRPr="00B01296">
              <w:rPr>
                <w:rFonts w:ascii="Times New Roman" w:hAnsi="Times New Roman"/>
                <w:sz w:val="24"/>
                <w:szCs w:val="24"/>
                <w:lang w:eastAsia="lv-LV"/>
              </w:rPr>
              <w:t>(+) Dabiska attīstība</w:t>
            </w:r>
          </w:p>
          <w:p w:rsidRPr="007D1013" w:rsidR="00FB497D" w:rsidP="00DE5D8E" w:rsidRDefault="00FB497D" w14:paraId="11247C46" w14:textId="7A942CCD">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Eitrofikācija un aizaugšana</w:t>
            </w:r>
          </w:p>
        </w:tc>
      </w:tr>
      <w:tr w:rsidRPr="007D1013" w:rsidR="00613484" w:rsidTr="00B01296" w14:paraId="7F23FF37" w14:textId="77777777">
        <w:trPr>
          <w:jc w:val="center"/>
        </w:trPr>
        <w:tc>
          <w:tcPr>
            <w:tcW w:w="3164" w:type="dxa"/>
          </w:tcPr>
          <w:p w:rsidRPr="007D1013" w:rsidR="00613484" w:rsidP="00DE5D8E" w:rsidRDefault="00791569" w14:paraId="6570DF75" w14:textId="44B04A9E">
            <w:pPr>
              <w:autoSpaceDE w:val="0"/>
              <w:autoSpaceDN w:val="0"/>
              <w:adjustRightInd w:val="0"/>
              <w:spacing w:after="0" w:line="276" w:lineRule="auto"/>
              <w:rPr>
                <w:rFonts w:ascii="Times New Roman" w:hAnsi="Times New Roman"/>
                <w:b/>
                <w:bCs/>
                <w:sz w:val="24"/>
                <w:szCs w:val="24"/>
                <w:lang w:eastAsia="lv-LV"/>
              </w:rPr>
            </w:pPr>
            <w:r>
              <w:rPr>
                <w:rFonts w:ascii="Times New Roman" w:hAnsi="Times New Roman"/>
                <w:b/>
                <w:bCs/>
                <w:sz w:val="24"/>
                <w:szCs w:val="24"/>
                <w:lang w:eastAsia="lv-LV"/>
              </w:rPr>
              <w:t>Upju straujteces un dabiski upju posmi</w:t>
            </w:r>
          </w:p>
          <w:p w:rsidR="00791569" w:rsidP="00DE5D8E" w:rsidRDefault="00791569" w14:paraId="7E04C9B7" w14:textId="5D912F8E">
            <w:pPr>
              <w:autoSpaceDE w:val="0"/>
              <w:autoSpaceDN w:val="0"/>
              <w:adjustRightInd w:val="0"/>
              <w:spacing w:after="0" w:line="276" w:lineRule="auto"/>
              <w:rPr>
                <w:rFonts w:ascii="Times New Roman" w:hAnsi="Times New Roman"/>
                <w:sz w:val="24"/>
                <w:szCs w:val="24"/>
                <w:lang w:eastAsia="lv-LV"/>
              </w:rPr>
            </w:pPr>
            <w:r w:rsidRPr="00791569">
              <w:rPr>
                <w:rFonts w:ascii="Times New Roman" w:hAnsi="Times New Roman"/>
                <w:sz w:val="24"/>
                <w:szCs w:val="24"/>
                <w:lang w:eastAsia="lv-LV"/>
              </w:rPr>
              <w:t>ES nozīmes un Latvijā īpaši aizsargājams biotops</w:t>
            </w:r>
          </w:p>
          <w:p w:rsidRPr="00791569" w:rsidR="00613484" w:rsidP="00DE5D8E" w:rsidRDefault="00613484" w14:paraId="76A5704A" w14:textId="7EFB0C13">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Upēm raksturīgu sugu dzīvotne</w:t>
            </w:r>
          </w:p>
        </w:tc>
        <w:tc>
          <w:tcPr>
            <w:tcW w:w="3162" w:type="dxa"/>
          </w:tcPr>
          <w:p w:rsidRPr="007D1013" w:rsidR="00613484" w:rsidP="00DE5D8E" w:rsidRDefault="00613484" w14:paraId="43D1C403"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Vizuāli augstvērtīgas ainavas būtiska sastāvdaļa</w:t>
            </w:r>
          </w:p>
          <w:p w:rsidRPr="007D1013" w:rsidR="00613484" w:rsidP="00DE5D8E" w:rsidRDefault="00613484" w14:paraId="29F3E6E3" w14:textId="78777A21">
            <w:pPr>
              <w:autoSpaceDE w:val="0"/>
              <w:autoSpaceDN w:val="0"/>
              <w:adjustRightInd w:val="0"/>
              <w:spacing w:after="0" w:line="276" w:lineRule="auto"/>
              <w:rPr>
                <w:rFonts w:ascii="Times New Roman" w:hAnsi="Times New Roman"/>
                <w:sz w:val="24"/>
                <w:szCs w:val="24"/>
              </w:rPr>
            </w:pPr>
            <w:r w:rsidRPr="007D1013">
              <w:rPr>
                <w:rFonts w:ascii="Times New Roman" w:hAnsi="Times New Roman"/>
                <w:sz w:val="24"/>
                <w:szCs w:val="24"/>
              </w:rPr>
              <w:t>Vides izglītošanās/</w:t>
            </w:r>
            <w:r w:rsidR="00496A2E">
              <w:rPr>
                <w:rFonts w:ascii="Times New Roman" w:hAnsi="Times New Roman"/>
                <w:sz w:val="24"/>
                <w:szCs w:val="24"/>
              </w:rPr>
              <w:t xml:space="preserve"> </w:t>
            </w:r>
            <w:r w:rsidRPr="007D1013">
              <w:rPr>
                <w:rFonts w:ascii="Times New Roman" w:hAnsi="Times New Roman"/>
                <w:sz w:val="24"/>
                <w:szCs w:val="24"/>
              </w:rPr>
              <w:t xml:space="preserve">izziņas </w:t>
            </w:r>
            <w:r w:rsidR="00791569">
              <w:rPr>
                <w:rFonts w:ascii="Times New Roman" w:hAnsi="Times New Roman"/>
                <w:sz w:val="24"/>
                <w:szCs w:val="24"/>
              </w:rPr>
              <w:t xml:space="preserve">atpūtas </w:t>
            </w:r>
            <w:r w:rsidRPr="007D1013">
              <w:rPr>
                <w:rFonts w:ascii="Times New Roman" w:hAnsi="Times New Roman"/>
                <w:sz w:val="24"/>
                <w:szCs w:val="24"/>
              </w:rPr>
              <w:t>iespējas</w:t>
            </w:r>
          </w:p>
          <w:p w:rsidRPr="007D1013" w:rsidR="00613484" w:rsidP="00DE5D8E" w:rsidRDefault="00613484" w14:paraId="0CED5EAC"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Iedvesmas avots mākslā</w:t>
            </w:r>
          </w:p>
        </w:tc>
        <w:tc>
          <w:tcPr>
            <w:tcW w:w="2655" w:type="dxa"/>
          </w:tcPr>
          <w:p w:rsidR="00613484" w:rsidP="00DE5D8E" w:rsidRDefault="00791569" w14:paraId="242DBB56" w14:textId="77777777">
            <w:pPr>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 Dabiska attīstība</w:t>
            </w:r>
          </w:p>
          <w:p w:rsidRPr="007D1013" w:rsidR="00791569" w:rsidP="00DE5D8E" w:rsidRDefault="00791569" w14:paraId="27764439" w14:textId="09FDAE57">
            <w:pPr>
              <w:autoSpaceDE w:val="0"/>
              <w:autoSpaceDN w:val="0"/>
              <w:adjustRightInd w:val="0"/>
              <w:spacing w:after="0" w:line="276" w:lineRule="auto"/>
              <w:rPr>
                <w:rFonts w:ascii="Times New Roman" w:hAnsi="Times New Roman"/>
                <w:sz w:val="24"/>
                <w:szCs w:val="24"/>
                <w:lang w:eastAsia="lv-LV"/>
              </w:rPr>
            </w:pPr>
            <w:r w:rsidRPr="00791569">
              <w:rPr>
                <w:rFonts w:ascii="Times New Roman" w:hAnsi="Times New Roman"/>
                <w:sz w:val="24"/>
                <w:szCs w:val="24"/>
                <w:lang w:eastAsia="lv-LV"/>
              </w:rPr>
              <w:t>(-) Eitrofikācija un aizaugšana</w:t>
            </w:r>
          </w:p>
        </w:tc>
      </w:tr>
      <w:tr w:rsidRPr="007D1013" w:rsidR="00613484" w:rsidTr="00B01296" w14:paraId="1B8F24DB" w14:textId="77777777">
        <w:trPr>
          <w:jc w:val="center"/>
        </w:trPr>
        <w:tc>
          <w:tcPr>
            <w:tcW w:w="3164" w:type="dxa"/>
          </w:tcPr>
          <w:p w:rsidR="00613484" w:rsidP="00DE5D8E" w:rsidRDefault="00791569" w14:paraId="2EADD9A2" w14:textId="77777777">
            <w:pPr>
              <w:autoSpaceDE w:val="0"/>
              <w:autoSpaceDN w:val="0"/>
              <w:adjustRightInd w:val="0"/>
              <w:spacing w:after="0" w:line="276" w:lineRule="auto"/>
              <w:rPr>
                <w:rFonts w:ascii="Times New Roman" w:hAnsi="Times New Roman"/>
                <w:b/>
                <w:bCs/>
                <w:sz w:val="24"/>
                <w:szCs w:val="24"/>
                <w:lang w:eastAsia="lv-LV"/>
              </w:rPr>
            </w:pPr>
            <w:r>
              <w:rPr>
                <w:rFonts w:ascii="Times New Roman" w:hAnsi="Times New Roman"/>
                <w:b/>
                <w:bCs/>
                <w:sz w:val="24"/>
                <w:szCs w:val="24"/>
                <w:lang w:eastAsia="lv-LV"/>
              </w:rPr>
              <w:t>Bioloģiski veci koki</w:t>
            </w:r>
          </w:p>
          <w:p w:rsidRPr="007D0A40" w:rsidR="007D0A40" w:rsidP="00DE5D8E" w:rsidRDefault="007D0A40" w14:paraId="5CBDD17A" w14:textId="77777777">
            <w:pPr>
              <w:autoSpaceDE w:val="0"/>
              <w:autoSpaceDN w:val="0"/>
              <w:adjustRightInd w:val="0"/>
              <w:spacing w:after="0" w:line="276" w:lineRule="auto"/>
              <w:rPr>
                <w:rFonts w:ascii="Times New Roman" w:hAnsi="Times New Roman"/>
                <w:bCs/>
                <w:sz w:val="24"/>
                <w:szCs w:val="24"/>
                <w:lang w:eastAsia="lv-LV"/>
              </w:rPr>
            </w:pPr>
            <w:r w:rsidRPr="007D0A40">
              <w:rPr>
                <w:rFonts w:ascii="Times New Roman" w:hAnsi="Times New Roman"/>
                <w:bCs/>
                <w:sz w:val="24"/>
                <w:szCs w:val="24"/>
                <w:lang w:eastAsia="lv-LV"/>
              </w:rPr>
              <w:t>Dižkoki un potenciālie dižkoki</w:t>
            </w:r>
          </w:p>
          <w:p w:rsidRPr="007D0A40" w:rsidR="007D0A40" w:rsidP="00DE5D8E" w:rsidRDefault="007D0A40" w14:paraId="2B124D26" w14:textId="5054B352">
            <w:pPr>
              <w:autoSpaceDE w:val="0"/>
              <w:autoSpaceDN w:val="0"/>
              <w:adjustRightInd w:val="0"/>
              <w:spacing w:after="0" w:line="276" w:lineRule="auto"/>
              <w:rPr>
                <w:rFonts w:ascii="Times New Roman" w:hAnsi="Times New Roman"/>
                <w:bCs/>
                <w:sz w:val="24"/>
                <w:szCs w:val="24"/>
                <w:lang w:eastAsia="lv-LV"/>
              </w:rPr>
            </w:pPr>
            <w:r w:rsidRPr="007D0A40">
              <w:rPr>
                <w:rFonts w:ascii="Times New Roman" w:hAnsi="Times New Roman"/>
                <w:bCs/>
                <w:sz w:val="24"/>
                <w:szCs w:val="24"/>
                <w:lang w:eastAsia="lv-LV"/>
              </w:rPr>
              <w:t>Sūnu, ķērpju, bezmugurkaulnieku, putnu sugu dzīvotne</w:t>
            </w:r>
          </w:p>
        </w:tc>
        <w:tc>
          <w:tcPr>
            <w:tcW w:w="3162" w:type="dxa"/>
          </w:tcPr>
          <w:p w:rsidR="00613484" w:rsidP="00DE5D8E" w:rsidRDefault="007D0A40" w14:paraId="3FE3B70A" w14:textId="77777777">
            <w:pPr>
              <w:autoSpaceDE w:val="0"/>
              <w:autoSpaceDN w:val="0"/>
              <w:adjustRightInd w:val="0"/>
              <w:spacing w:after="0" w:line="276" w:lineRule="auto"/>
              <w:rPr>
                <w:rFonts w:ascii="Times New Roman" w:hAnsi="Times New Roman"/>
                <w:sz w:val="24"/>
                <w:szCs w:val="24"/>
                <w:lang w:eastAsia="lv-LV"/>
              </w:rPr>
            </w:pPr>
            <w:r w:rsidRPr="007D0A40">
              <w:rPr>
                <w:rFonts w:ascii="Times New Roman" w:hAnsi="Times New Roman"/>
                <w:sz w:val="24"/>
                <w:szCs w:val="24"/>
                <w:lang w:eastAsia="lv-LV"/>
              </w:rPr>
              <w:t>Vizuāli augstvērtīgas ainavas būtiska sastāvdaļa</w:t>
            </w:r>
          </w:p>
          <w:p w:rsidR="007D0A40" w:rsidP="00DE5D8E" w:rsidRDefault="007D0A40" w14:paraId="4505F1FC" w14:textId="1D63E7A2">
            <w:pPr>
              <w:autoSpaceDE w:val="0"/>
              <w:autoSpaceDN w:val="0"/>
              <w:adjustRightInd w:val="0"/>
              <w:spacing w:after="0" w:line="276" w:lineRule="auto"/>
              <w:rPr>
                <w:rFonts w:ascii="Times New Roman" w:hAnsi="Times New Roman"/>
                <w:sz w:val="24"/>
                <w:szCs w:val="24"/>
                <w:lang w:eastAsia="lv-LV"/>
              </w:rPr>
            </w:pPr>
            <w:r w:rsidRPr="007D0A40">
              <w:rPr>
                <w:rFonts w:ascii="Times New Roman" w:hAnsi="Times New Roman"/>
                <w:sz w:val="24"/>
                <w:szCs w:val="24"/>
                <w:lang w:eastAsia="lv-LV"/>
              </w:rPr>
              <w:t>Vides izglītošanās/</w:t>
            </w:r>
            <w:r w:rsidR="00496A2E">
              <w:rPr>
                <w:rFonts w:ascii="Times New Roman" w:hAnsi="Times New Roman"/>
                <w:sz w:val="24"/>
                <w:szCs w:val="24"/>
                <w:lang w:eastAsia="lv-LV"/>
              </w:rPr>
              <w:t xml:space="preserve"> </w:t>
            </w:r>
            <w:r w:rsidRPr="007D0A40">
              <w:rPr>
                <w:rFonts w:ascii="Times New Roman" w:hAnsi="Times New Roman"/>
                <w:sz w:val="24"/>
                <w:szCs w:val="24"/>
                <w:lang w:eastAsia="lv-LV"/>
              </w:rPr>
              <w:t>izziņas iespējas</w:t>
            </w:r>
          </w:p>
          <w:p w:rsidRPr="007D1013" w:rsidR="007D0A40" w:rsidP="00DE5D8E" w:rsidRDefault="007D0A40" w14:paraId="389AE23C" w14:textId="7BD5FC44">
            <w:pPr>
              <w:autoSpaceDE w:val="0"/>
              <w:autoSpaceDN w:val="0"/>
              <w:adjustRightInd w:val="0"/>
              <w:spacing w:after="0" w:line="276" w:lineRule="auto"/>
              <w:rPr>
                <w:rFonts w:ascii="Times New Roman" w:hAnsi="Times New Roman"/>
                <w:sz w:val="24"/>
                <w:szCs w:val="24"/>
                <w:lang w:eastAsia="lv-LV"/>
              </w:rPr>
            </w:pPr>
            <w:r w:rsidRPr="007D0A40">
              <w:rPr>
                <w:rFonts w:ascii="Times New Roman" w:hAnsi="Times New Roman"/>
                <w:sz w:val="24"/>
                <w:szCs w:val="24"/>
                <w:lang w:eastAsia="lv-LV"/>
              </w:rPr>
              <w:t>Iedvesmas avots mākslā</w:t>
            </w:r>
          </w:p>
        </w:tc>
        <w:tc>
          <w:tcPr>
            <w:tcW w:w="2655" w:type="dxa"/>
          </w:tcPr>
          <w:p w:rsidR="00613484" w:rsidP="00DE5D8E" w:rsidRDefault="007D0A40" w14:paraId="3CC5A0CB" w14:textId="1832E3A7">
            <w:pPr>
              <w:autoSpaceDE w:val="0"/>
              <w:autoSpaceDN w:val="0"/>
              <w:adjustRightInd w:val="0"/>
              <w:spacing w:after="0" w:line="276" w:lineRule="auto"/>
              <w:rPr>
                <w:rFonts w:ascii="Times New Roman" w:hAnsi="Times New Roman"/>
                <w:sz w:val="24"/>
                <w:szCs w:val="24"/>
                <w:lang w:eastAsia="lv-LV"/>
              </w:rPr>
            </w:pPr>
            <w:r w:rsidRPr="007D0A40">
              <w:rPr>
                <w:rFonts w:ascii="Times New Roman" w:hAnsi="Times New Roman"/>
                <w:sz w:val="24"/>
                <w:szCs w:val="24"/>
                <w:lang w:eastAsia="lv-LV"/>
              </w:rPr>
              <w:t>(+) Dabiska attīstība</w:t>
            </w:r>
          </w:p>
          <w:p w:rsidR="007D0A40" w:rsidP="00DE5D8E" w:rsidRDefault="007D0A40" w14:paraId="73542F6B" w14:textId="5B7FCFE3">
            <w:pPr>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 Atbilstoša apsaimniekošana</w:t>
            </w:r>
          </w:p>
          <w:p w:rsidRPr="007D1013" w:rsidR="007D0A40" w:rsidP="00DE5D8E" w:rsidRDefault="007D0A40" w14:paraId="789231D8" w14:textId="05F8849E">
            <w:pPr>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 Ieaugšana krūmos un jaunākos kokos</w:t>
            </w:r>
          </w:p>
        </w:tc>
      </w:tr>
      <w:tr w:rsidRPr="007D1013" w:rsidR="00613484" w:rsidTr="00B01296" w14:paraId="43A229C9" w14:textId="77777777">
        <w:trPr>
          <w:jc w:val="center"/>
        </w:trPr>
        <w:tc>
          <w:tcPr>
            <w:tcW w:w="3164" w:type="dxa"/>
          </w:tcPr>
          <w:p w:rsidRPr="007D1013" w:rsidR="00613484" w:rsidP="00DE5D8E" w:rsidRDefault="00613484" w14:paraId="269ABEED" w14:textId="77777777">
            <w:pPr>
              <w:keepNext/>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b/>
                <w:bCs/>
                <w:sz w:val="24"/>
                <w:szCs w:val="24"/>
                <w:lang w:eastAsia="lv-LV"/>
              </w:rPr>
              <w:t>Augi</w:t>
            </w:r>
          </w:p>
          <w:p w:rsidRPr="007D1013" w:rsidR="00613484" w:rsidP="00DE5D8E" w:rsidRDefault="00613484" w14:paraId="199B5D32" w14:textId="2A9A441C">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Tipiskas, retas un/</w:t>
            </w:r>
            <w:r w:rsidR="00496A2E">
              <w:rPr>
                <w:rFonts w:ascii="Times New Roman" w:hAnsi="Times New Roman"/>
                <w:sz w:val="24"/>
                <w:szCs w:val="24"/>
                <w:lang w:eastAsia="lv-LV"/>
              </w:rPr>
              <w:t xml:space="preserve"> </w:t>
            </w:r>
            <w:r w:rsidRPr="007D1013">
              <w:rPr>
                <w:rFonts w:ascii="Times New Roman" w:hAnsi="Times New Roman"/>
                <w:sz w:val="24"/>
                <w:szCs w:val="24"/>
                <w:lang w:eastAsia="lv-LV"/>
              </w:rPr>
              <w:t>vai aizsargājamas augu sugas</w:t>
            </w:r>
          </w:p>
          <w:p w:rsidRPr="007D1013" w:rsidR="00613484" w:rsidP="00DE5D8E" w:rsidRDefault="00613484" w14:paraId="78530B7F" w14:textId="77777777">
            <w:pPr>
              <w:keepNext/>
              <w:autoSpaceDE w:val="0"/>
              <w:autoSpaceDN w:val="0"/>
              <w:adjustRightInd w:val="0"/>
              <w:spacing w:after="0" w:line="276" w:lineRule="auto"/>
              <w:rPr>
                <w:rFonts w:ascii="Times New Roman" w:hAnsi="Times New Roman"/>
                <w:b/>
                <w:bCs/>
                <w:sz w:val="24"/>
                <w:szCs w:val="24"/>
                <w:lang w:eastAsia="lv-LV"/>
              </w:rPr>
            </w:pPr>
          </w:p>
        </w:tc>
        <w:tc>
          <w:tcPr>
            <w:tcW w:w="3162" w:type="dxa"/>
          </w:tcPr>
          <w:p w:rsidRPr="007D1013" w:rsidR="00613484" w:rsidP="00DE5D8E" w:rsidRDefault="00613484" w14:paraId="24ECFA27" w14:textId="7777777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rsidRPr="007D1013" w:rsidR="00613484" w:rsidP="00DE5D8E" w:rsidRDefault="00613484" w14:paraId="32457D1D" w14:textId="7777777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Apputeksnētāju barošanās iespējas</w:t>
            </w:r>
          </w:p>
          <w:p w:rsidRPr="007D1013" w:rsidR="00613484" w:rsidP="00DE5D8E" w:rsidRDefault="00613484" w14:paraId="2EDD9E4C" w14:textId="7777777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Vizuāla, izziņas vērtība</w:t>
            </w:r>
          </w:p>
          <w:p w:rsidRPr="00791569" w:rsidR="00613484" w:rsidP="00DE5D8E" w:rsidRDefault="00613484" w14:paraId="72A47C61" w14:textId="5176C2BF">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Genofonda saglabāšanās</w:t>
            </w:r>
          </w:p>
        </w:tc>
        <w:tc>
          <w:tcPr>
            <w:tcW w:w="2655" w:type="dxa"/>
          </w:tcPr>
          <w:p w:rsidRPr="007D1013" w:rsidR="00613484" w:rsidP="00DE5D8E" w:rsidRDefault="00613484" w14:paraId="01737E63" w14:textId="7A06C1BD">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xml:space="preserve">(+) </w:t>
            </w:r>
            <w:r w:rsidR="007D0A40">
              <w:rPr>
                <w:rFonts w:ascii="Times New Roman" w:hAnsi="Times New Roman"/>
                <w:sz w:val="24"/>
                <w:szCs w:val="24"/>
                <w:lang w:eastAsia="lv-LV"/>
              </w:rPr>
              <w:t>Zālāju a</w:t>
            </w:r>
            <w:r w:rsidRPr="007D1013">
              <w:rPr>
                <w:rFonts w:ascii="Times New Roman" w:hAnsi="Times New Roman"/>
                <w:sz w:val="24"/>
                <w:szCs w:val="24"/>
                <w:lang w:eastAsia="lv-LV"/>
              </w:rPr>
              <w:t>psaimniekošana</w:t>
            </w:r>
          </w:p>
          <w:p w:rsidRPr="007D1013" w:rsidR="007D0A40" w:rsidP="00DE5D8E" w:rsidRDefault="007D0A40" w14:paraId="59B71615" w14:textId="7777777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 un mežsaimnieciskās darbības ierobežojumi</w:t>
            </w:r>
          </w:p>
          <w:p w:rsidRPr="007D1013" w:rsidR="00613484" w:rsidP="00DE5D8E" w:rsidRDefault="007D0A40" w14:paraId="7100B810" w14:textId="5805F8AD">
            <w:pPr>
              <w:keepNext/>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sz w:val="24"/>
                <w:szCs w:val="24"/>
                <w:lang w:eastAsia="lv-LV"/>
              </w:rPr>
              <w:t xml:space="preserve"> </w:t>
            </w:r>
            <w:r w:rsidRPr="007D1013" w:rsidR="00613484">
              <w:rPr>
                <w:rFonts w:ascii="Times New Roman" w:hAnsi="Times New Roman"/>
                <w:sz w:val="24"/>
                <w:szCs w:val="24"/>
                <w:lang w:eastAsia="lv-LV"/>
              </w:rPr>
              <w:t xml:space="preserve">(-) </w:t>
            </w:r>
            <w:r>
              <w:rPr>
                <w:rFonts w:ascii="Times New Roman" w:hAnsi="Times New Roman"/>
                <w:sz w:val="24"/>
                <w:szCs w:val="24"/>
                <w:lang w:eastAsia="lv-LV"/>
              </w:rPr>
              <w:t>Zālāju neapsaimniekošana un aizaugšana</w:t>
            </w:r>
          </w:p>
        </w:tc>
      </w:tr>
      <w:tr w:rsidRPr="007D1013" w:rsidR="00613484" w:rsidTr="00B01296" w14:paraId="58C93E5D" w14:textId="77777777">
        <w:trPr>
          <w:jc w:val="center"/>
        </w:trPr>
        <w:tc>
          <w:tcPr>
            <w:tcW w:w="3164" w:type="dxa"/>
          </w:tcPr>
          <w:p w:rsidRPr="007D1013" w:rsidR="00613484" w:rsidP="00DE5D8E" w:rsidRDefault="00613484" w14:paraId="3F29D41E" w14:textId="77777777">
            <w:pPr>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b/>
                <w:bCs/>
                <w:sz w:val="24"/>
                <w:szCs w:val="24"/>
                <w:lang w:eastAsia="lv-LV"/>
              </w:rPr>
              <w:t>Bezmugurkaulnieki</w:t>
            </w:r>
          </w:p>
          <w:p w:rsidRPr="007D0A40" w:rsidR="00613484" w:rsidP="00DE5D8E" w:rsidRDefault="00613484" w14:paraId="29E164D3" w14:textId="05A7B3D2">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Tipiskas, retas un/</w:t>
            </w:r>
            <w:r w:rsidR="00496A2E">
              <w:rPr>
                <w:rFonts w:ascii="Times New Roman" w:hAnsi="Times New Roman"/>
                <w:sz w:val="24"/>
                <w:szCs w:val="24"/>
                <w:lang w:eastAsia="lv-LV"/>
              </w:rPr>
              <w:t xml:space="preserve"> </w:t>
            </w:r>
            <w:r w:rsidRPr="007D1013">
              <w:rPr>
                <w:rFonts w:ascii="Times New Roman" w:hAnsi="Times New Roman"/>
                <w:sz w:val="24"/>
                <w:szCs w:val="24"/>
                <w:lang w:eastAsia="lv-LV"/>
              </w:rPr>
              <w:t>vai aizsargājamas bezmugurkaulnieku sugas</w:t>
            </w:r>
          </w:p>
        </w:tc>
        <w:tc>
          <w:tcPr>
            <w:tcW w:w="3162" w:type="dxa"/>
          </w:tcPr>
          <w:p w:rsidRPr="007D1013" w:rsidR="00613484" w:rsidP="00DE5D8E" w:rsidRDefault="00613484" w14:paraId="46E5B68A"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rsidRPr="007D1013" w:rsidR="00613484" w:rsidP="00DE5D8E" w:rsidRDefault="00613484" w14:paraId="75989556"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Izziņas vērtība</w:t>
            </w:r>
          </w:p>
          <w:p w:rsidRPr="007D0A40" w:rsidR="00613484" w:rsidP="00DE5D8E" w:rsidRDefault="00613484" w14:paraId="6DEEDEA6" w14:textId="679FD042">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Genofonda saglabāšanās</w:t>
            </w:r>
          </w:p>
        </w:tc>
        <w:tc>
          <w:tcPr>
            <w:tcW w:w="2655" w:type="dxa"/>
          </w:tcPr>
          <w:p w:rsidRPr="007D1013" w:rsidR="00613484" w:rsidP="00DE5D8E" w:rsidRDefault="00613484" w14:paraId="60E31A03" w14:textId="33063D6E">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w:t>
            </w:r>
            <w:r w:rsidR="007D0A40">
              <w:rPr>
                <w:rFonts w:ascii="Times New Roman" w:hAnsi="Times New Roman"/>
                <w:sz w:val="24"/>
                <w:szCs w:val="24"/>
                <w:lang w:eastAsia="lv-LV"/>
              </w:rPr>
              <w:t xml:space="preserve"> </w:t>
            </w:r>
            <w:r w:rsidRPr="007D0A40" w:rsidR="007D0A40">
              <w:rPr>
                <w:rFonts w:ascii="Times New Roman" w:hAnsi="Times New Roman"/>
                <w:sz w:val="24"/>
                <w:szCs w:val="24"/>
                <w:lang w:eastAsia="lv-LV"/>
              </w:rPr>
              <w:t>Zālāju apsaimniekošana</w:t>
            </w:r>
          </w:p>
          <w:p w:rsidRPr="007D0A40" w:rsidR="00613484" w:rsidP="00DE5D8E" w:rsidRDefault="00613484" w14:paraId="0A89853D" w14:textId="1A9FD729">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w:t>
            </w:r>
            <w:r w:rsidR="007D0A40">
              <w:rPr>
                <w:rFonts w:ascii="Times New Roman" w:hAnsi="Times New Roman"/>
                <w:sz w:val="24"/>
                <w:szCs w:val="24"/>
                <w:lang w:eastAsia="lv-LV"/>
              </w:rPr>
              <w:t xml:space="preserve"> </w:t>
            </w:r>
            <w:r w:rsidRPr="007D0A40" w:rsidR="007D0A40">
              <w:rPr>
                <w:rFonts w:ascii="Times New Roman" w:hAnsi="Times New Roman"/>
                <w:sz w:val="24"/>
                <w:szCs w:val="24"/>
                <w:lang w:eastAsia="lv-LV"/>
              </w:rPr>
              <w:t>Zālāju neapsaimniekošana un aizaugšana</w:t>
            </w:r>
          </w:p>
        </w:tc>
      </w:tr>
      <w:tr w:rsidRPr="007D1013" w:rsidR="00613484" w:rsidTr="00B01296" w14:paraId="2C7BAAC5" w14:textId="77777777">
        <w:trPr>
          <w:jc w:val="center"/>
        </w:trPr>
        <w:tc>
          <w:tcPr>
            <w:tcW w:w="3164" w:type="dxa"/>
          </w:tcPr>
          <w:p w:rsidRPr="007D1013" w:rsidR="00613484" w:rsidP="00DE5D8E" w:rsidRDefault="00613484" w14:paraId="3B6A6162" w14:textId="77777777">
            <w:pPr>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b/>
                <w:bCs/>
                <w:sz w:val="24"/>
                <w:szCs w:val="24"/>
                <w:lang w:eastAsia="lv-LV"/>
              </w:rPr>
              <w:t>Zivis</w:t>
            </w:r>
          </w:p>
          <w:p w:rsidRPr="007D1013" w:rsidR="00613484" w:rsidP="00DE5D8E" w:rsidRDefault="00613484" w14:paraId="7B26C025" w14:textId="526CB11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Tipiskas, retas un/</w:t>
            </w:r>
            <w:r w:rsidR="006F5EDB">
              <w:rPr>
                <w:rFonts w:ascii="Times New Roman" w:hAnsi="Times New Roman"/>
                <w:sz w:val="24"/>
                <w:szCs w:val="24"/>
                <w:lang w:eastAsia="lv-LV"/>
              </w:rPr>
              <w:t xml:space="preserve"> </w:t>
            </w:r>
            <w:r w:rsidRPr="007D1013">
              <w:rPr>
                <w:rFonts w:ascii="Times New Roman" w:hAnsi="Times New Roman"/>
                <w:sz w:val="24"/>
                <w:szCs w:val="24"/>
                <w:lang w:eastAsia="lv-LV"/>
              </w:rPr>
              <w:t>vai aizsargājamas zivju sugas</w:t>
            </w:r>
          </w:p>
          <w:p w:rsidRPr="007D1013" w:rsidR="00613484" w:rsidP="00DE5D8E" w:rsidRDefault="00613484" w14:paraId="18A63997" w14:textId="77777777">
            <w:pPr>
              <w:autoSpaceDE w:val="0"/>
              <w:autoSpaceDN w:val="0"/>
              <w:adjustRightInd w:val="0"/>
              <w:spacing w:after="0" w:line="276" w:lineRule="auto"/>
              <w:rPr>
                <w:rFonts w:ascii="Times New Roman" w:hAnsi="Times New Roman"/>
                <w:b/>
                <w:bCs/>
                <w:sz w:val="24"/>
                <w:szCs w:val="24"/>
                <w:lang w:eastAsia="lv-LV"/>
              </w:rPr>
            </w:pPr>
          </w:p>
        </w:tc>
        <w:tc>
          <w:tcPr>
            <w:tcW w:w="3162" w:type="dxa"/>
          </w:tcPr>
          <w:p w:rsidRPr="007D1013" w:rsidR="00613484" w:rsidP="00DE5D8E" w:rsidRDefault="00613484" w14:paraId="3BFC09EE" w14:textId="77777777">
            <w:pPr>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rsidRPr="007D1013" w:rsidR="00613484" w:rsidP="00DE5D8E" w:rsidRDefault="00613484" w14:paraId="30D553E2" w14:textId="77777777">
            <w:pPr>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sz w:val="24"/>
                <w:szCs w:val="24"/>
                <w:lang w:eastAsia="lv-LV"/>
              </w:rPr>
              <w:t>Genofonda saglabāšanās</w:t>
            </w:r>
          </w:p>
        </w:tc>
        <w:tc>
          <w:tcPr>
            <w:tcW w:w="2655" w:type="dxa"/>
          </w:tcPr>
          <w:p w:rsidRPr="007D0A40" w:rsidR="007D0A40" w:rsidP="00DE5D8E" w:rsidRDefault="007D0A40" w14:paraId="6C8C9AEB" w14:textId="277D64C5">
            <w:pPr>
              <w:autoSpaceDE w:val="0"/>
              <w:autoSpaceDN w:val="0"/>
              <w:adjustRightInd w:val="0"/>
              <w:spacing w:after="0" w:line="276" w:lineRule="auto"/>
              <w:rPr>
                <w:rFonts w:ascii="Times New Roman" w:hAnsi="Times New Roman"/>
                <w:bCs/>
                <w:sz w:val="24"/>
                <w:szCs w:val="24"/>
                <w:lang w:eastAsia="lv-LV"/>
              </w:rPr>
            </w:pPr>
            <w:r w:rsidRPr="007D0A40">
              <w:rPr>
                <w:rFonts w:ascii="Times New Roman" w:hAnsi="Times New Roman"/>
                <w:bCs/>
                <w:sz w:val="24"/>
                <w:szCs w:val="24"/>
                <w:lang w:eastAsia="lv-LV"/>
              </w:rPr>
              <w:t xml:space="preserve">(+) </w:t>
            </w:r>
            <w:r>
              <w:rPr>
                <w:rFonts w:ascii="Times New Roman" w:hAnsi="Times New Roman"/>
                <w:bCs/>
                <w:sz w:val="24"/>
                <w:szCs w:val="24"/>
                <w:lang w:eastAsia="lv-LV"/>
              </w:rPr>
              <w:t>Dzīvotņu d</w:t>
            </w:r>
            <w:r w:rsidRPr="007D0A40">
              <w:rPr>
                <w:rFonts w:ascii="Times New Roman" w:hAnsi="Times New Roman"/>
                <w:bCs/>
                <w:sz w:val="24"/>
                <w:szCs w:val="24"/>
                <w:lang w:eastAsia="lv-LV"/>
              </w:rPr>
              <w:t>abiska attīstība</w:t>
            </w:r>
          </w:p>
          <w:p w:rsidRPr="007D0A40" w:rsidR="00613484" w:rsidP="00DE5D8E" w:rsidRDefault="007D0A40" w14:paraId="3CD402C9" w14:textId="69201531">
            <w:pPr>
              <w:autoSpaceDE w:val="0"/>
              <w:autoSpaceDN w:val="0"/>
              <w:adjustRightInd w:val="0"/>
              <w:spacing w:after="0" w:line="276" w:lineRule="auto"/>
              <w:rPr>
                <w:rFonts w:ascii="Times New Roman" w:hAnsi="Times New Roman"/>
                <w:bCs/>
                <w:sz w:val="24"/>
                <w:szCs w:val="24"/>
                <w:lang w:eastAsia="lv-LV"/>
              </w:rPr>
            </w:pPr>
            <w:r w:rsidRPr="007D0A40">
              <w:rPr>
                <w:rFonts w:ascii="Times New Roman" w:hAnsi="Times New Roman"/>
                <w:bCs/>
                <w:sz w:val="24"/>
                <w:szCs w:val="24"/>
                <w:lang w:eastAsia="lv-LV"/>
              </w:rPr>
              <w:t>(-) Eitrofikācija un aizaugšana</w:t>
            </w:r>
          </w:p>
        </w:tc>
      </w:tr>
      <w:tr w:rsidRPr="007D1013" w:rsidR="00613484" w:rsidTr="00B01296" w14:paraId="7727E749" w14:textId="77777777">
        <w:trPr>
          <w:jc w:val="center"/>
        </w:trPr>
        <w:tc>
          <w:tcPr>
            <w:tcW w:w="3164" w:type="dxa"/>
          </w:tcPr>
          <w:p w:rsidRPr="007D1013" w:rsidR="00613484" w:rsidP="00DE5D8E" w:rsidRDefault="00613484" w14:paraId="2F2063BF" w14:textId="77777777">
            <w:pPr>
              <w:keepNext/>
              <w:autoSpaceDE w:val="0"/>
              <w:autoSpaceDN w:val="0"/>
              <w:adjustRightInd w:val="0"/>
              <w:spacing w:after="0" w:line="276" w:lineRule="auto"/>
              <w:rPr>
                <w:rFonts w:ascii="Times New Roman" w:hAnsi="Times New Roman"/>
                <w:b/>
                <w:bCs/>
                <w:sz w:val="24"/>
                <w:szCs w:val="24"/>
                <w:lang w:eastAsia="lv-LV"/>
              </w:rPr>
            </w:pPr>
            <w:r w:rsidRPr="007D1013">
              <w:rPr>
                <w:rFonts w:ascii="Times New Roman" w:hAnsi="Times New Roman"/>
                <w:b/>
                <w:bCs/>
                <w:sz w:val="24"/>
                <w:szCs w:val="24"/>
                <w:lang w:eastAsia="lv-LV"/>
              </w:rPr>
              <w:t>Putni</w:t>
            </w:r>
          </w:p>
          <w:p w:rsidRPr="007D0A40" w:rsidR="00613484" w:rsidP="00DE5D8E" w:rsidRDefault="00613484" w14:paraId="662E636C" w14:textId="3C462768">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Tipiskas, retas un/</w:t>
            </w:r>
            <w:r w:rsidR="00E775DC">
              <w:rPr>
                <w:rFonts w:ascii="Times New Roman" w:hAnsi="Times New Roman"/>
                <w:sz w:val="24"/>
                <w:szCs w:val="24"/>
                <w:lang w:eastAsia="lv-LV"/>
              </w:rPr>
              <w:t xml:space="preserve"> </w:t>
            </w:r>
            <w:r w:rsidRPr="007D1013">
              <w:rPr>
                <w:rFonts w:ascii="Times New Roman" w:hAnsi="Times New Roman"/>
                <w:sz w:val="24"/>
                <w:szCs w:val="24"/>
                <w:lang w:eastAsia="lv-LV"/>
              </w:rPr>
              <w:t>vai aizsargājamas putnu sugas</w:t>
            </w:r>
          </w:p>
        </w:tc>
        <w:tc>
          <w:tcPr>
            <w:tcW w:w="3162" w:type="dxa"/>
          </w:tcPr>
          <w:p w:rsidRPr="007D1013" w:rsidR="00613484" w:rsidP="00DE5D8E" w:rsidRDefault="00613484" w14:paraId="1CA92085" w14:textId="7777777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Nozīmīga barības ķēdes daļa</w:t>
            </w:r>
          </w:p>
          <w:p w:rsidRPr="007D1013" w:rsidR="00613484" w:rsidP="00DE5D8E" w:rsidRDefault="007D0A40" w14:paraId="0DD9BD74" w14:textId="509DF275">
            <w:pPr>
              <w:keepNext/>
              <w:autoSpaceDE w:val="0"/>
              <w:autoSpaceDN w:val="0"/>
              <w:adjustRightInd w:val="0"/>
              <w:spacing w:after="0" w:line="276" w:lineRule="auto"/>
              <w:rPr>
                <w:rFonts w:ascii="Times New Roman" w:hAnsi="Times New Roman"/>
                <w:sz w:val="24"/>
                <w:szCs w:val="24"/>
                <w:lang w:eastAsia="lv-LV"/>
              </w:rPr>
            </w:pPr>
            <w:r>
              <w:rPr>
                <w:rFonts w:ascii="Times New Roman" w:hAnsi="Times New Roman"/>
                <w:sz w:val="24"/>
                <w:szCs w:val="24"/>
                <w:lang w:eastAsia="lv-LV"/>
              </w:rPr>
              <w:t>P</w:t>
            </w:r>
            <w:r w:rsidRPr="007D1013" w:rsidR="00613484">
              <w:rPr>
                <w:rFonts w:ascii="Times New Roman" w:hAnsi="Times New Roman"/>
                <w:sz w:val="24"/>
                <w:szCs w:val="24"/>
                <w:lang w:eastAsia="lv-LV"/>
              </w:rPr>
              <w:t>utnu vērošanas iespējas</w:t>
            </w:r>
            <w:r w:rsidRPr="007D1013">
              <w:rPr>
                <w:rFonts w:ascii="Times New Roman" w:hAnsi="Times New Roman"/>
                <w:sz w:val="24"/>
                <w:szCs w:val="24"/>
                <w:lang w:eastAsia="lv-LV"/>
              </w:rPr>
              <w:t xml:space="preserve"> </w:t>
            </w:r>
            <w:r>
              <w:rPr>
                <w:rFonts w:ascii="Times New Roman" w:hAnsi="Times New Roman"/>
                <w:sz w:val="24"/>
                <w:szCs w:val="24"/>
                <w:lang w:eastAsia="lv-LV"/>
              </w:rPr>
              <w:t>un i</w:t>
            </w:r>
            <w:r w:rsidRPr="007D1013">
              <w:rPr>
                <w:rFonts w:ascii="Times New Roman" w:hAnsi="Times New Roman"/>
                <w:sz w:val="24"/>
                <w:szCs w:val="24"/>
                <w:lang w:eastAsia="lv-LV"/>
              </w:rPr>
              <w:t>zziņas vērtība</w:t>
            </w:r>
          </w:p>
          <w:p w:rsidRPr="007D0A40" w:rsidR="00613484" w:rsidP="00DE5D8E" w:rsidRDefault="00613484" w14:paraId="0F4149FD" w14:textId="5E9E0367">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Genofonda saglabāšanās</w:t>
            </w:r>
          </w:p>
        </w:tc>
        <w:tc>
          <w:tcPr>
            <w:tcW w:w="2655" w:type="dxa"/>
          </w:tcPr>
          <w:p w:rsidR="007D0A40" w:rsidP="00DE5D8E" w:rsidRDefault="007D0A40" w14:paraId="1D90C5D9" w14:textId="02C4E9D0">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xml:space="preserve">(+) </w:t>
            </w:r>
            <w:r>
              <w:rPr>
                <w:rFonts w:ascii="Times New Roman" w:hAnsi="Times New Roman"/>
                <w:sz w:val="24"/>
                <w:szCs w:val="24"/>
                <w:lang w:eastAsia="lv-LV"/>
              </w:rPr>
              <w:t>Zālāju</w:t>
            </w:r>
            <w:r w:rsidRPr="007D1013">
              <w:rPr>
                <w:rFonts w:ascii="Times New Roman" w:hAnsi="Times New Roman"/>
                <w:sz w:val="24"/>
                <w:szCs w:val="24"/>
                <w:lang w:eastAsia="lv-LV"/>
              </w:rPr>
              <w:t xml:space="preserve"> apsaimniekošana</w:t>
            </w:r>
          </w:p>
          <w:p w:rsidRPr="007D1013" w:rsidR="00613484" w:rsidP="00DE5D8E" w:rsidRDefault="00613484" w14:paraId="56C02515" w14:textId="115FA6DA">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Aizsargājamās teritorijas statuss un mežsaimnieciskās darbības ierobežojumi</w:t>
            </w:r>
          </w:p>
          <w:p w:rsidRPr="007D1013" w:rsidR="00613484" w:rsidP="00DE5D8E" w:rsidRDefault="00613484" w14:paraId="75847FCE" w14:textId="5C1FBECE">
            <w:pPr>
              <w:keepNext/>
              <w:autoSpaceDE w:val="0"/>
              <w:autoSpaceDN w:val="0"/>
              <w:adjustRightInd w:val="0"/>
              <w:spacing w:after="0" w:line="276" w:lineRule="auto"/>
              <w:rPr>
                <w:rFonts w:ascii="Times New Roman" w:hAnsi="Times New Roman"/>
                <w:sz w:val="24"/>
                <w:szCs w:val="24"/>
                <w:lang w:eastAsia="lv-LV"/>
              </w:rPr>
            </w:pPr>
            <w:r w:rsidRPr="007D1013">
              <w:rPr>
                <w:rFonts w:ascii="Times New Roman" w:hAnsi="Times New Roman"/>
                <w:sz w:val="24"/>
                <w:szCs w:val="24"/>
                <w:lang w:eastAsia="lv-LV"/>
              </w:rPr>
              <w:t xml:space="preserve">(-) </w:t>
            </w:r>
            <w:r w:rsidR="007D0A40">
              <w:rPr>
                <w:rFonts w:ascii="Times New Roman" w:hAnsi="Times New Roman"/>
                <w:sz w:val="24"/>
                <w:szCs w:val="24"/>
                <w:lang w:eastAsia="lv-LV"/>
              </w:rPr>
              <w:t>Zālāju</w:t>
            </w:r>
            <w:r w:rsidRPr="007D1013">
              <w:rPr>
                <w:rFonts w:ascii="Times New Roman" w:hAnsi="Times New Roman"/>
                <w:sz w:val="24"/>
                <w:szCs w:val="24"/>
                <w:lang w:eastAsia="lv-LV"/>
              </w:rPr>
              <w:t xml:space="preserve"> </w:t>
            </w:r>
            <w:r w:rsidR="007D0A40">
              <w:rPr>
                <w:rFonts w:ascii="Times New Roman" w:hAnsi="Times New Roman"/>
                <w:sz w:val="24"/>
                <w:szCs w:val="24"/>
                <w:lang w:eastAsia="lv-LV"/>
              </w:rPr>
              <w:t xml:space="preserve">neapsaimniekošana un </w:t>
            </w:r>
            <w:r w:rsidRPr="007D1013">
              <w:rPr>
                <w:rFonts w:ascii="Times New Roman" w:hAnsi="Times New Roman"/>
                <w:sz w:val="24"/>
                <w:szCs w:val="24"/>
                <w:lang w:eastAsia="lv-LV"/>
              </w:rPr>
              <w:t>aizaugšana</w:t>
            </w:r>
          </w:p>
        </w:tc>
      </w:tr>
    </w:tbl>
    <w:p w:rsidRPr="00613484" w:rsidR="00613484" w:rsidP="00DE5D8E" w:rsidRDefault="00613484" w14:paraId="71C0526C" w14:textId="77777777">
      <w:pPr>
        <w:pStyle w:val="tv213"/>
        <w:spacing w:before="0" w:beforeAutospacing="0" w:after="0" w:afterAutospacing="0" w:line="276" w:lineRule="auto"/>
      </w:pPr>
    </w:p>
    <w:p w:rsidRPr="00AB0B56" w:rsidR="00300FD8" w:rsidP="00DE5D8E" w:rsidRDefault="00170544" w14:paraId="760B7542" w14:textId="05901337">
      <w:pPr>
        <w:pStyle w:val="Heading1"/>
        <w:spacing w:after="0" w:line="276" w:lineRule="auto"/>
      </w:pPr>
      <w:bookmarkStart w:name="_Toc214452993" w:id="50"/>
      <w:r w:rsidRPr="00AB0B56">
        <w:t xml:space="preserve">3. </w:t>
      </w:r>
      <w:r w:rsidR="0045771A">
        <w:t xml:space="preserve">DL </w:t>
      </w:r>
      <w:r w:rsidRPr="0045771A" w:rsidR="0045771A">
        <w:t>“Burtnieka ezera pļavas”</w:t>
      </w:r>
      <w:r w:rsidRPr="00AB0B56" w:rsidR="007F0825">
        <w:t xml:space="preserve"> </w:t>
      </w:r>
      <w:r w:rsidRPr="00AB0B56" w:rsidR="00300FD8">
        <w:t>APSAIMNIEKOŠANAS MĒRĶI</w:t>
      </w:r>
      <w:bookmarkEnd w:id="50"/>
    </w:p>
    <w:p w:rsidR="007A2890" w:rsidP="007A2890" w:rsidRDefault="00A035A5" w14:paraId="4E80B5D1" w14:textId="77777777">
      <w:pPr>
        <w:pStyle w:val="Heading2"/>
        <w:spacing w:after="0" w:line="276" w:lineRule="auto"/>
        <w:jc w:val="left"/>
      </w:pPr>
      <w:bookmarkStart w:name="_Toc214452994" w:id="51"/>
      <w:r w:rsidRPr="00A035A5">
        <w:t xml:space="preserve">3.1. Teritorijas apsaimniekošanas ideālais jeb ilgtermiņa </w:t>
      </w:r>
      <w:r w:rsidR="007A2890">
        <w:t>mērķis</w:t>
      </w:r>
      <w:bookmarkEnd w:id="51"/>
    </w:p>
    <w:p w:rsidR="008F5DFC" w:rsidP="007A2890" w:rsidRDefault="008F5DFC" w14:paraId="3B058A39" w14:textId="77777777">
      <w:pPr>
        <w:spacing w:after="0"/>
        <w:ind w:firstLine="720"/>
        <w:rPr>
          <w:rFonts w:ascii="Times New Roman" w:hAnsi="Times New Roman" w:cs="Times New Roman"/>
          <w:sz w:val="24"/>
          <w:szCs w:val="24"/>
          <w:lang w:val="lv-LV"/>
        </w:rPr>
      </w:pPr>
    </w:p>
    <w:p w:rsidRPr="008F5DFC" w:rsidR="00A035A5" w:rsidP="007A2890" w:rsidRDefault="00DE5D8E" w14:paraId="44BC8891" w14:textId="2D323771">
      <w:pPr>
        <w:spacing w:after="0"/>
        <w:ind w:firstLine="720"/>
        <w:rPr>
          <w:rFonts w:ascii="Times New Roman" w:hAnsi="Times New Roman" w:cs="Times New Roman"/>
          <w:color w:val="000000" w:themeColor="text1"/>
          <w:sz w:val="24"/>
          <w:szCs w:val="24"/>
          <w:lang w:val="lv-LV"/>
        </w:rPr>
      </w:pPr>
      <w:r w:rsidRPr="00E103AA">
        <w:rPr>
          <w:rFonts w:ascii="Times New Roman" w:hAnsi="Times New Roman" w:cs="Times New Roman"/>
          <w:sz w:val="24"/>
          <w:szCs w:val="24"/>
          <w:lang w:val="lv-LV"/>
        </w:rPr>
        <w:t>D</w:t>
      </w:r>
      <w:r w:rsidR="00FD4019">
        <w:rPr>
          <w:rFonts w:ascii="Times New Roman" w:hAnsi="Times New Roman" w:cs="Times New Roman"/>
          <w:sz w:val="24"/>
          <w:szCs w:val="24"/>
          <w:lang w:val="lv-LV"/>
        </w:rPr>
        <w:t xml:space="preserve">abas liegumā </w:t>
      </w:r>
      <w:r w:rsidR="008F5DFC">
        <w:rPr>
          <w:rFonts w:ascii="Times New Roman" w:hAnsi="Times New Roman" w:cs="Times New Roman"/>
          <w:sz w:val="24"/>
          <w:szCs w:val="24"/>
          <w:lang w:val="lv-LV"/>
        </w:rPr>
        <w:t xml:space="preserve">tiek nodrošināta Burtnieka piekrastei raksturīgās ainavas un ES nozīmes biotopu un sugu atradņu saglabāšanās, kā arī </w:t>
      </w:r>
      <w:r w:rsidRPr="00E103AA" w:rsidR="00A035A5">
        <w:rPr>
          <w:rFonts w:ascii="Times New Roman" w:hAnsi="Times New Roman" w:cs="Times New Roman"/>
          <w:sz w:val="24"/>
          <w:szCs w:val="24"/>
          <w:lang w:val="lv-LV"/>
        </w:rPr>
        <w:t>dab</w:t>
      </w:r>
      <w:r w:rsidR="008F5DFC">
        <w:rPr>
          <w:rFonts w:ascii="Times New Roman" w:hAnsi="Times New Roman" w:cs="Times New Roman"/>
          <w:sz w:val="24"/>
          <w:szCs w:val="24"/>
          <w:lang w:val="lv-LV"/>
        </w:rPr>
        <w:t>ai draudzīgs tūrisms un atpūta.</w:t>
      </w:r>
    </w:p>
    <w:p w:rsidRPr="007A2890" w:rsidR="00A935A1" w:rsidP="007A2890" w:rsidRDefault="00A935A1" w14:paraId="2A3D4950" w14:textId="77777777">
      <w:pPr>
        <w:spacing w:after="0" w:line="276" w:lineRule="auto"/>
        <w:jc w:val="both"/>
        <w:rPr>
          <w:rFonts w:ascii="Times New Roman" w:hAnsi="Times New Roman" w:cs="Times New Roman"/>
          <w:color w:val="000000"/>
          <w:sz w:val="24"/>
          <w:szCs w:val="24"/>
          <w:lang w:val="lv-LV"/>
        </w:rPr>
      </w:pPr>
    </w:p>
    <w:p w:rsidRPr="00A035A5" w:rsidR="00A035A5" w:rsidP="007A2890" w:rsidRDefault="00A035A5" w14:paraId="37315B7B" w14:textId="405B783C">
      <w:pPr>
        <w:pStyle w:val="Heading2"/>
        <w:spacing w:after="0" w:line="276" w:lineRule="auto"/>
        <w:jc w:val="both"/>
      </w:pPr>
      <w:bookmarkStart w:name="_Toc214452995" w:id="52"/>
      <w:r w:rsidRPr="00A035A5">
        <w:t xml:space="preserve">3.2. Teritorijas apsaimniekošanas īstermiņa mērķi plānā apskatītajam apsaimniekošanas </w:t>
      </w:r>
      <w:r w:rsidRPr="00545B22">
        <w:t xml:space="preserve">periodam (2025. - </w:t>
      </w:r>
      <w:r w:rsidR="00F56A36">
        <w:t>2037</w:t>
      </w:r>
      <w:r w:rsidRPr="00545B22">
        <w:t>.)</w:t>
      </w:r>
      <w:bookmarkEnd w:id="52"/>
      <w:r w:rsidRPr="00A035A5">
        <w:t xml:space="preserve"> </w:t>
      </w:r>
    </w:p>
    <w:p w:rsidRPr="0045772E" w:rsidR="006C13B6" w:rsidP="00DE5D8E" w:rsidRDefault="006C13B6" w14:paraId="6553336D" w14:textId="0ED4595E">
      <w:pPr>
        <w:spacing w:after="0" w:line="276" w:lineRule="auto"/>
        <w:jc w:val="both"/>
        <w:rPr>
          <w:rFonts w:ascii="Times New Roman" w:hAnsi="Times New Roman" w:cs="Times New Roman"/>
          <w:sz w:val="24"/>
          <w:szCs w:val="24"/>
          <w:lang w:val="lv-LV"/>
        </w:rPr>
      </w:pPr>
    </w:p>
    <w:p w:rsidRPr="0045772E" w:rsidR="006C13B6" w:rsidP="00DE5D8E" w:rsidRDefault="006C13B6" w14:paraId="349FE350" w14:textId="75E8E29E">
      <w:pPr>
        <w:spacing w:after="0" w:line="276" w:lineRule="auto"/>
        <w:jc w:val="both"/>
        <w:rPr>
          <w:rFonts w:ascii="Times New Roman" w:hAnsi="Times New Roman" w:cs="Times New Roman"/>
          <w:i/>
          <w:sz w:val="24"/>
          <w:szCs w:val="24"/>
          <w:lang w:val="lv-LV"/>
        </w:rPr>
      </w:pPr>
      <w:r w:rsidRPr="0045772E">
        <w:rPr>
          <w:rFonts w:ascii="Times New Roman" w:hAnsi="Times New Roman" w:cs="Times New Roman"/>
          <w:i/>
          <w:sz w:val="24"/>
          <w:szCs w:val="24"/>
          <w:lang w:val="lv-LV"/>
        </w:rPr>
        <w:t xml:space="preserve">A. Institucionālie </w:t>
      </w:r>
      <w:r w:rsidRPr="0045772E" w:rsidR="007779CB">
        <w:rPr>
          <w:rFonts w:ascii="Times New Roman" w:hAnsi="Times New Roman" w:cs="Times New Roman"/>
          <w:i/>
          <w:sz w:val="24"/>
          <w:szCs w:val="24"/>
          <w:lang w:val="lv-LV"/>
        </w:rPr>
        <w:t>aspekti</w:t>
      </w:r>
    </w:p>
    <w:p w:rsidR="007779CB" w:rsidP="00DE5D8E" w:rsidRDefault="007779CB" w14:paraId="024AAF67" w14:textId="5E97CA74">
      <w:pPr>
        <w:spacing w:after="0" w:line="276" w:lineRule="auto"/>
        <w:jc w:val="both"/>
        <w:rPr>
          <w:rFonts w:ascii="Times New Roman" w:hAnsi="Times New Roman" w:cs="Times New Roman"/>
          <w:sz w:val="24"/>
          <w:szCs w:val="24"/>
          <w:lang w:val="lv-LV"/>
        </w:rPr>
      </w:pPr>
      <w:r w:rsidRPr="0045772E">
        <w:rPr>
          <w:rFonts w:ascii="Times New Roman" w:hAnsi="Times New Roman" w:cs="Times New Roman"/>
          <w:sz w:val="24"/>
          <w:szCs w:val="24"/>
          <w:lang w:val="lv-LV"/>
        </w:rPr>
        <w:t>A.1. Nodrošināt dabas vērtībām atbilstošas aizsardzības prasības</w:t>
      </w:r>
    </w:p>
    <w:p w:rsidRPr="0045772E" w:rsidR="00DE5D8E" w:rsidP="00DE5D8E" w:rsidRDefault="00DE5D8E" w14:paraId="34D81EC9" w14:textId="77777777">
      <w:pPr>
        <w:spacing w:after="0" w:line="276" w:lineRule="auto"/>
        <w:jc w:val="both"/>
        <w:rPr>
          <w:rFonts w:ascii="Times New Roman" w:hAnsi="Times New Roman" w:cs="Times New Roman"/>
          <w:sz w:val="24"/>
          <w:szCs w:val="24"/>
          <w:lang w:val="lv-LV"/>
        </w:rPr>
      </w:pPr>
    </w:p>
    <w:p w:rsidRPr="0045772E" w:rsidR="006C13B6" w:rsidP="00DE5D8E" w:rsidRDefault="006C13B6" w14:paraId="2FB8BFA0" w14:textId="49671885">
      <w:pPr>
        <w:spacing w:after="0" w:line="276" w:lineRule="auto"/>
        <w:jc w:val="both"/>
        <w:rPr>
          <w:rFonts w:ascii="Times New Roman" w:hAnsi="Times New Roman" w:cs="Times New Roman"/>
          <w:i/>
          <w:sz w:val="24"/>
          <w:szCs w:val="24"/>
          <w:lang w:val="lv-LV"/>
        </w:rPr>
      </w:pPr>
      <w:r w:rsidRPr="0045772E">
        <w:rPr>
          <w:rFonts w:ascii="Times New Roman" w:hAnsi="Times New Roman" w:cs="Times New Roman"/>
          <w:i/>
          <w:sz w:val="24"/>
          <w:szCs w:val="24"/>
          <w:lang w:val="lv-LV"/>
        </w:rPr>
        <w:t xml:space="preserve">B. Dabas, ainavisko un kultūrvēsturisko vērtību </w:t>
      </w:r>
      <w:r w:rsidR="0045772E">
        <w:rPr>
          <w:rFonts w:ascii="Times New Roman" w:hAnsi="Times New Roman" w:cs="Times New Roman"/>
          <w:i/>
          <w:sz w:val="24"/>
          <w:szCs w:val="24"/>
          <w:lang w:val="lv-LV"/>
        </w:rPr>
        <w:t xml:space="preserve">saglabāšana un </w:t>
      </w:r>
      <w:r w:rsidRPr="0045772E">
        <w:rPr>
          <w:rFonts w:ascii="Times New Roman" w:hAnsi="Times New Roman" w:cs="Times New Roman"/>
          <w:i/>
          <w:sz w:val="24"/>
          <w:szCs w:val="24"/>
          <w:lang w:val="lv-LV"/>
        </w:rPr>
        <w:t>apsaimniekošana</w:t>
      </w:r>
    </w:p>
    <w:p w:rsidR="00B70BF8" w:rsidP="00DE5D8E" w:rsidRDefault="0045772E" w14:paraId="747FF3F3" w14:textId="29F0B508">
      <w:p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B</w:t>
      </w:r>
      <w:r w:rsidR="00B70BF8">
        <w:rPr>
          <w:rFonts w:ascii="Times New Roman" w:hAnsi="Times New Roman" w:cs="Times New Roman"/>
          <w:sz w:val="24"/>
          <w:szCs w:val="24"/>
          <w:lang w:val="lv-LV"/>
        </w:rPr>
        <w:t>.1</w:t>
      </w:r>
      <w:r>
        <w:rPr>
          <w:rFonts w:ascii="Times New Roman" w:hAnsi="Times New Roman" w:cs="Times New Roman"/>
          <w:sz w:val="24"/>
          <w:szCs w:val="24"/>
          <w:lang w:val="lv-LV"/>
        </w:rPr>
        <w:t xml:space="preserve">. </w:t>
      </w:r>
      <w:r w:rsidR="00B70BF8">
        <w:rPr>
          <w:rFonts w:ascii="Times New Roman" w:hAnsi="Times New Roman" w:cs="Times New Roman"/>
          <w:sz w:val="24"/>
          <w:szCs w:val="24"/>
          <w:lang w:val="lv-LV"/>
        </w:rPr>
        <w:t>Saglabāt un apsaimniekot ES nozīmes zālāju biotopus1</w:t>
      </w:r>
      <w:r w:rsidR="006B16D5">
        <w:rPr>
          <w:rFonts w:ascii="Times New Roman" w:hAnsi="Times New Roman" w:cs="Times New Roman"/>
          <w:sz w:val="24"/>
          <w:szCs w:val="24"/>
          <w:lang w:val="lv-LV"/>
        </w:rPr>
        <w:t>4</w:t>
      </w:r>
      <w:r w:rsidR="003B0464">
        <w:rPr>
          <w:rFonts w:ascii="Times New Roman" w:hAnsi="Times New Roman" w:cs="Times New Roman"/>
          <w:sz w:val="24"/>
          <w:szCs w:val="24"/>
          <w:lang w:val="lv-LV"/>
        </w:rPr>
        <w:t xml:space="preserve">2 </w:t>
      </w:r>
      <w:r w:rsidR="00B70BF8">
        <w:rPr>
          <w:rFonts w:ascii="Times New Roman" w:hAnsi="Times New Roman" w:cs="Times New Roman"/>
          <w:sz w:val="24"/>
          <w:szCs w:val="24"/>
          <w:lang w:val="lv-LV"/>
        </w:rPr>
        <w:t xml:space="preserve">ha platībā: </w:t>
      </w:r>
    </w:p>
    <w:p w:rsidRPr="00B70BF8" w:rsidR="00B87815" w:rsidP="00A03720" w:rsidRDefault="00B70BF8" w14:paraId="5125C3CE" w14:textId="744233A2">
      <w:pPr>
        <w:pStyle w:val="ListParagraph"/>
        <w:numPr>
          <w:ilvl w:val="0"/>
          <w:numId w:val="25"/>
        </w:numPr>
        <w:spacing w:after="0" w:line="276" w:lineRule="auto"/>
        <w:jc w:val="both"/>
        <w:rPr>
          <w:rFonts w:ascii="Times New Roman" w:hAnsi="Times New Roman" w:cs="Times New Roman"/>
          <w:sz w:val="24"/>
          <w:szCs w:val="24"/>
          <w:lang w:val="lv-LV"/>
        </w:rPr>
      </w:pPr>
      <w:r w:rsidRPr="00B70BF8">
        <w:rPr>
          <w:rFonts w:ascii="Times New Roman" w:hAnsi="Times New Roman" w:cs="Times New Roman"/>
          <w:sz w:val="24"/>
          <w:szCs w:val="24"/>
          <w:lang w:val="lv-LV"/>
        </w:rPr>
        <w:t>6270* Sugām bagātas ganības un ganītas pļavas 2,5 ha</w:t>
      </w:r>
    </w:p>
    <w:p w:rsidRPr="00B70BF8" w:rsidR="00B70BF8" w:rsidP="00A03720" w:rsidRDefault="00B70BF8" w14:paraId="3AB1A133" w14:textId="607952A1">
      <w:pPr>
        <w:pStyle w:val="ListParagraph"/>
        <w:numPr>
          <w:ilvl w:val="0"/>
          <w:numId w:val="25"/>
        </w:numPr>
        <w:spacing w:after="0" w:line="276" w:lineRule="auto"/>
        <w:jc w:val="both"/>
        <w:rPr>
          <w:rFonts w:ascii="Times New Roman" w:hAnsi="Times New Roman" w:cs="Times New Roman"/>
          <w:sz w:val="24"/>
          <w:szCs w:val="24"/>
          <w:lang w:val="lv-LV"/>
        </w:rPr>
      </w:pPr>
      <w:r w:rsidRPr="00B70BF8">
        <w:rPr>
          <w:rFonts w:ascii="Times New Roman" w:hAnsi="Times New Roman" w:cs="Times New Roman"/>
          <w:sz w:val="24"/>
          <w:szCs w:val="24"/>
          <w:lang w:val="lv-LV"/>
        </w:rPr>
        <w:t xml:space="preserve">6450 Palieņu zālāji </w:t>
      </w:r>
      <w:r w:rsidR="006B16D5">
        <w:rPr>
          <w:rFonts w:ascii="Times New Roman" w:hAnsi="Times New Roman" w:cs="Times New Roman"/>
          <w:sz w:val="24"/>
          <w:szCs w:val="24"/>
          <w:lang w:val="lv-LV"/>
        </w:rPr>
        <w:t>138</w:t>
      </w:r>
      <w:r w:rsidRPr="00B70BF8">
        <w:rPr>
          <w:rFonts w:ascii="Times New Roman" w:hAnsi="Times New Roman" w:cs="Times New Roman"/>
          <w:sz w:val="24"/>
          <w:szCs w:val="24"/>
          <w:lang w:val="lv-LV"/>
        </w:rPr>
        <w:t xml:space="preserve"> ha</w:t>
      </w:r>
    </w:p>
    <w:p w:rsidRPr="00B70BF8" w:rsidR="00B70BF8" w:rsidP="00A03720" w:rsidRDefault="00B70BF8" w14:paraId="43D4AD8F" w14:textId="3DE871CF">
      <w:pPr>
        <w:pStyle w:val="ListParagraph"/>
        <w:numPr>
          <w:ilvl w:val="0"/>
          <w:numId w:val="25"/>
        </w:numPr>
        <w:spacing w:after="0" w:line="276" w:lineRule="auto"/>
        <w:jc w:val="both"/>
        <w:rPr>
          <w:rFonts w:ascii="Times New Roman" w:hAnsi="Times New Roman" w:cs="Times New Roman"/>
          <w:sz w:val="24"/>
          <w:szCs w:val="24"/>
          <w:lang w:val="lv-LV"/>
        </w:rPr>
      </w:pPr>
      <w:r w:rsidRPr="00B70BF8">
        <w:rPr>
          <w:rFonts w:ascii="Times New Roman" w:hAnsi="Times New Roman" w:cs="Times New Roman"/>
          <w:sz w:val="24"/>
          <w:szCs w:val="24"/>
          <w:lang w:val="lv-LV"/>
        </w:rPr>
        <w:t>6510 Mēreni mitras pļavas 1,3 ha</w:t>
      </w:r>
    </w:p>
    <w:p w:rsidRPr="00696960" w:rsidR="00696960" w:rsidP="00DE5D8E" w:rsidRDefault="00696960" w14:paraId="1A9042C9" w14:textId="03A8049B">
      <w:p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B</w:t>
      </w:r>
      <w:r w:rsidRPr="00696960">
        <w:rPr>
          <w:rFonts w:ascii="Times New Roman" w:hAnsi="Times New Roman" w:cs="Times New Roman"/>
          <w:sz w:val="24"/>
          <w:szCs w:val="24"/>
          <w:lang w:val="lv-LV"/>
        </w:rPr>
        <w:t>.</w:t>
      </w:r>
      <w:r>
        <w:rPr>
          <w:rFonts w:ascii="Times New Roman" w:hAnsi="Times New Roman" w:cs="Times New Roman"/>
          <w:sz w:val="24"/>
          <w:szCs w:val="24"/>
          <w:lang w:val="lv-LV"/>
        </w:rPr>
        <w:t>2</w:t>
      </w:r>
      <w:r w:rsidRPr="00696960">
        <w:rPr>
          <w:rFonts w:ascii="Times New Roman" w:hAnsi="Times New Roman" w:cs="Times New Roman"/>
          <w:sz w:val="24"/>
          <w:szCs w:val="24"/>
          <w:lang w:val="lv-LV"/>
        </w:rPr>
        <w:t xml:space="preserve">. Saglabāt </w:t>
      </w:r>
      <w:r>
        <w:rPr>
          <w:rFonts w:ascii="Times New Roman" w:hAnsi="Times New Roman" w:cs="Times New Roman"/>
          <w:sz w:val="24"/>
          <w:szCs w:val="24"/>
          <w:lang w:val="lv-LV"/>
        </w:rPr>
        <w:t>ES nozīmes biotopu 9180 N</w:t>
      </w:r>
      <w:r w:rsidRPr="00696960">
        <w:rPr>
          <w:rFonts w:ascii="Times New Roman" w:hAnsi="Times New Roman" w:cs="Times New Roman"/>
          <w:sz w:val="24"/>
          <w:szCs w:val="24"/>
          <w:lang w:val="lv-LV"/>
        </w:rPr>
        <w:t>ogāžu un gravu mež</w:t>
      </w:r>
      <w:r>
        <w:rPr>
          <w:rFonts w:ascii="Times New Roman" w:hAnsi="Times New Roman" w:cs="Times New Roman"/>
          <w:sz w:val="24"/>
          <w:szCs w:val="24"/>
          <w:lang w:val="lv-LV"/>
        </w:rPr>
        <w:t xml:space="preserve">i </w:t>
      </w:r>
      <w:r w:rsidRPr="00696960">
        <w:rPr>
          <w:rFonts w:ascii="Times New Roman" w:hAnsi="Times New Roman" w:cs="Times New Roman"/>
          <w:sz w:val="24"/>
          <w:szCs w:val="24"/>
          <w:lang w:val="lv-LV"/>
        </w:rPr>
        <w:t>1,6 ha</w:t>
      </w:r>
      <w:r>
        <w:rPr>
          <w:rFonts w:ascii="Times New Roman" w:hAnsi="Times New Roman" w:cs="Times New Roman"/>
          <w:sz w:val="24"/>
          <w:szCs w:val="24"/>
          <w:lang w:val="lv-LV"/>
        </w:rPr>
        <w:t xml:space="preserve"> platībā</w:t>
      </w:r>
    </w:p>
    <w:p w:rsidR="00B70BF8" w:rsidP="00DE5D8E" w:rsidRDefault="00B70BF8" w14:paraId="18B8C685" w14:textId="4D9CF006">
      <w:p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B.3. </w:t>
      </w:r>
      <w:r w:rsidR="00696960">
        <w:rPr>
          <w:rFonts w:ascii="Times New Roman" w:hAnsi="Times New Roman" w:cs="Times New Roman"/>
          <w:sz w:val="24"/>
          <w:szCs w:val="24"/>
          <w:lang w:val="lv-LV"/>
        </w:rPr>
        <w:t xml:space="preserve">Saglabāt ES nozīmes biotopu 8220 </w:t>
      </w:r>
      <w:r w:rsidRPr="00696960" w:rsidR="00696960">
        <w:rPr>
          <w:rFonts w:ascii="Times New Roman" w:hAnsi="Times New Roman" w:cs="Times New Roman"/>
          <w:sz w:val="24"/>
          <w:szCs w:val="24"/>
          <w:lang w:val="lv-LV"/>
        </w:rPr>
        <w:t>Smilšakmens atsegumi</w:t>
      </w:r>
      <w:r w:rsidR="00696960">
        <w:rPr>
          <w:rFonts w:ascii="Times New Roman" w:hAnsi="Times New Roman" w:cs="Times New Roman"/>
          <w:sz w:val="24"/>
          <w:szCs w:val="24"/>
          <w:lang w:val="lv-LV"/>
        </w:rPr>
        <w:t xml:space="preserve"> </w:t>
      </w:r>
      <w:r w:rsidR="00F722F5">
        <w:rPr>
          <w:rFonts w:ascii="Times New Roman" w:hAnsi="Times New Roman" w:cs="Times New Roman"/>
          <w:sz w:val="24"/>
          <w:szCs w:val="24"/>
          <w:lang w:val="lv-LV"/>
        </w:rPr>
        <w:t>187 m</w:t>
      </w:r>
      <w:r w:rsidRPr="00F722F5" w:rsidR="00F722F5">
        <w:rPr>
          <w:rFonts w:ascii="Times New Roman" w:hAnsi="Times New Roman" w:cs="Times New Roman"/>
          <w:sz w:val="24"/>
          <w:szCs w:val="24"/>
          <w:vertAlign w:val="superscript"/>
          <w:lang w:val="lv-LV"/>
        </w:rPr>
        <w:t>2</w:t>
      </w:r>
      <w:r w:rsidR="00F722F5">
        <w:rPr>
          <w:rFonts w:ascii="Times New Roman" w:hAnsi="Times New Roman" w:cs="Times New Roman"/>
          <w:sz w:val="24"/>
          <w:szCs w:val="24"/>
          <w:lang w:val="lv-LV"/>
        </w:rPr>
        <w:t xml:space="preserve"> platībā</w:t>
      </w:r>
    </w:p>
    <w:p w:rsidR="00F722F5" w:rsidP="00DE5D8E" w:rsidRDefault="00F722F5" w14:paraId="18B0EB4D" w14:textId="5B6193C2">
      <w:p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B.</w:t>
      </w:r>
      <w:r w:rsidR="00D12B50">
        <w:rPr>
          <w:rFonts w:ascii="Times New Roman" w:hAnsi="Times New Roman" w:cs="Times New Roman"/>
          <w:sz w:val="24"/>
          <w:szCs w:val="24"/>
          <w:lang w:val="lv-LV"/>
        </w:rPr>
        <w:t>4</w:t>
      </w:r>
      <w:r w:rsidR="00D20DEA">
        <w:rPr>
          <w:rFonts w:ascii="Times New Roman" w:hAnsi="Times New Roman" w:cs="Times New Roman"/>
          <w:sz w:val="24"/>
          <w:szCs w:val="24"/>
          <w:lang w:val="lv-LV"/>
        </w:rPr>
        <w:t xml:space="preserve">. Saglabāt un atjaunot ainavu ar </w:t>
      </w:r>
      <w:r w:rsidR="00620E9B">
        <w:rPr>
          <w:rFonts w:ascii="Times New Roman" w:hAnsi="Times New Roman" w:cs="Times New Roman"/>
          <w:sz w:val="24"/>
          <w:szCs w:val="24"/>
          <w:lang w:val="lv-LV"/>
        </w:rPr>
        <w:t xml:space="preserve">funkcionālām, </w:t>
      </w:r>
      <w:r w:rsidR="00D20DEA">
        <w:rPr>
          <w:rFonts w:ascii="Times New Roman" w:hAnsi="Times New Roman" w:cs="Times New Roman"/>
          <w:sz w:val="24"/>
          <w:szCs w:val="24"/>
          <w:lang w:val="lv-LV"/>
        </w:rPr>
        <w:t>aizsargājamām un retām sugām piemērotām dzīvotnēm</w:t>
      </w:r>
    </w:p>
    <w:p w:rsidRPr="00B70BF8" w:rsidR="00DE5D8E" w:rsidP="00DE5D8E" w:rsidRDefault="00DE5D8E" w14:paraId="0E127B8F" w14:textId="77777777">
      <w:pPr>
        <w:spacing w:after="0" w:line="276" w:lineRule="auto"/>
        <w:jc w:val="both"/>
        <w:rPr>
          <w:rFonts w:ascii="Times New Roman" w:hAnsi="Times New Roman" w:cs="Times New Roman"/>
          <w:sz w:val="24"/>
          <w:szCs w:val="24"/>
          <w:lang w:val="lv-LV"/>
        </w:rPr>
      </w:pPr>
    </w:p>
    <w:p w:rsidRPr="00B70BF8" w:rsidR="00700949" w:rsidP="00DE5D8E" w:rsidRDefault="00700949" w14:paraId="1F342A59" w14:textId="693105CF">
      <w:pPr>
        <w:spacing w:after="0" w:line="276" w:lineRule="auto"/>
        <w:jc w:val="both"/>
        <w:rPr>
          <w:rFonts w:ascii="Times New Roman" w:hAnsi="Times New Roman" w:cs="Times New Roman"/>
          <w:i/>
          <w:sz w:val="24"/>
          <w:szCs w:val="24"/>
          <w:lang w:val="lv-LV"/>
        </w:rPr>
      </w:pPr>
      <w:r w:rsidRPr="00B70BF8">
        <w:rPr>
          <w:rFonts w:ascii="Times New Roman" w:hAnsi="Times New Roman" w:cs="Times New Roman"/>
          <w:i/>
          <w:sz w:val="24"/>
          <w:szCs w:val="24"/>
          <w:lang w:val="lv-LV"/>
        </w:rPr>
        <w:t>C. Ilgtspējīga tūrisma attīstības un vides izglītības pasākumi</w:t>
      </w:r>
    </w:p>
    <w:p w:rsidRPr="0045772E" w:rsidR="00700949" w:rsidP="00DE5D8E" w:rsidRDefault="00700949" w14:paraId="2F4961B0" w14:textId="1B8EE781">
      <w:pPr>
        <w:spacing w:after="0" w:line="276" w:lineRule="auto"/>
        <w:jc w:val="both"/>
        <w:rPr>
          <w:rFonts w:ascii="Times New Roman" w:hAnsi="Times New Roman" w:cs="Times New Roman"/>
          <w:sz w:val="24"/>
          <w:szCs w:val="24"/>
          <w:lang w:val="lv-LV"/>
        </w:rPr>
      </w:pPr>
      <w:r w:rsidRPr="0045772E">
        <w:rPr>
          <w:rFonts w:ascii="Times New Roman" w:hAnsi="Times New Roman" w:cs="Times New Roman"/>
          <w:sz w:val="24"/>
          <w:szCs w:val="24"/>
          <w:lang w:val="lv-LV"/>
        </w:rPr>
        <w:t xml:space="preserve">C.1. Attīstīt ar </w:t>
      </w:r>
      <w:r w:rsidR="000E0C51">
        <w:rPr>
          <w:rFonts w:ascii="Times New Roman" w:hAnsi="Times New Roman" w:cs="Times New Roman"/>
          <w:sz w:val="24"/>
          <w:szCs w:val="24"/>
          <w:lang w:val="lv-LV"/>
        </w:rPr>
        <w:t>Burtniek</w:t>
      </w:r>
      <w:r w:rsidR="00400F3F">
        <w:rPr>
          <w:rFonts w:ascii="Times New Roman" w:hAnsi="Times New Roman" w:cs="Times New Roman"/>
          <w:sz w:val="24"/>
          <w:szCs w:val="24"/>
          <w:lang w:val="lv-LV"/>
        </w:rPr>
        <w:t>u</w:t>
      </w:r>
      <w:r w:rsidRPr="0045772E">
        <w:rPr>
          <w:rFonts w:ascii="Times New Roman" w:hAnsi="Times New Roman" w:cs="Times New Roman"/>
          <w:sz w:val="24"/>
          <w:szCs w:val="24"/>
          <w:lang w:val="lv-LV"/>
        </w:rPr>
        <w:t xml:space="preserve"> Centra un Silzemnieku pludmalēm saistīto infrastruktūru</w:t>
      </w:r>
    </w:p>
    <w:p w:rsidR="00700949" w:rsidP="00DE5D8E" w:rsidRDefault="00700949" w14:paraId="2D35701C" w14:textId="4B13C04F">
      <w:pPr>
        <w:spacing w:after="0" w:line="276" w:lineRule="auto"/>
        <w:jc w:val="both"/>
        <w:rPr>
          <w:rFonts w:ascii="Times New Roman" w:hAnsi="Times New Roman" w:cs="Times New Roman"/>
          <w:sz w:val="24"/>
          <w:szCs w:val="24"/>
          <w:lang w:val="lv-LV"/>
        </w:rPr>
      </w:pPr>
      <w:r w:rsidRPr="0045772E">
        <w:rPr>
          <w:rFonts w:ascii="Times New Roman" w:hAnsi="Times New Roman" w:cs="Times New Roman"/>
          <w:sz w:val="24"/>
          <w:szCs w:val="24"/>
          <w:lang w:val="lv-LV"/>
        </w:rPr>
        <w:t xml:space="preserve">C.2. Nodrošināt piekļuvi Burtnieka ezeram un </w:t>
      </w:r>
      <w:r w:rsidRPr="0045772E" w:rsidR="007779CB">
        <w:rPr>
          <w:rFonts w:ascii="Times New Roman" w:hAnsi="Times New Roman" w:cs="Times New Roman"/>
          <w:sz w:val="24"/>
          <w:szCs w:val="24"/>
          <w:lang w:val="lv-LV"/>
        </w:rPr>
        <w:t xml:space="preserve">attīstīt </w:t>
      </w:r>
      <w:r w:rsidRPr="0045772E">
        <w:rPr>
          <w:rFonts w:ascii="Times New Roman" w:hAnsi="Times New Roman" w:cs="Times New Roman"/>
          <w:sz w:val="24"/>
          <w:szCs w:val="24"/>
          <w:lang w:val="lv-LV"/>
        </w:rPr>
        <w:t>ar to saistīto infrastruktūru</w:t>
      </w:r>
    </w:p>
    <w:p w:rsidR="006A3780" w:rsidP="00DE5D8E" w:rsidRDefault="006A3780" w14:paraId="4FC583B8" w14:textId="0D5CEFF8">
      <w:p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C.3. Nodrošināt informācijas pieejamību par DL “Burtnieka ezera pļavas”</w:t>
      </w:r>
    </w:p>
    <w:p w:rsidR="00DE5D8E" w:rsidP="00DE5D8E" w:rsidRDefault="00DE5D8E" w14:paraId="13AA36A8" w14:textId="77777777">
      <w:pPr>
        <w:spacing w:after="0" w:line="276" w:lineRule="auto"/>
        <w:jc w:val="both"/>
        <w:rPr>
          <w:rFonts w:ascii="Times New Roman" w:hAnsi="Times New Roman" w:cs="Times New Roman"/>
          <w:sz w:val="24"/>
          <w:szCs w:val="24"/>
          <w:lang w:val="lv-LV"/>
        </w:rPr>
      </w:pPr>
    </w:p>
    <w:p w:rsidRPr="00F722F5" w:rsidR="006C13B6" w:rsidP="00DE5D8E" w:rsidRDefault="006C13B6" w14:paraId="037527C5" w14:textId="57D43B5E">
      <w:pPr>
        <w:spacing w:after="0" w:line="276" w:lineRule="auto"/>
        <w:jc w:val="both"/>
        <w:rPr>
          <w:rFonts w:ascii="Times New Roman" w:hAnsi="Times New Roman" w:cs="Times New Roman"/>
          <w:i/>
          <w:sz w:val="24"/>
          <w:szCs w:val="24"/>
          <w:lang w:val="lv-LV"/>
        </w:rPr>
      </w:pPr>
      <w:r w:rsidRPr="00F722F5">
        <w:rPr>
          <w:rFonts w:ascii="Times New Roman" w:hAnsi="Times New Roman" w:cs="Times New Roman"/>
          <w:i/>
          <w:sz w:val="24"/>
          <w:szCs w:val="24"/>
          <w:lang w:val="lv-LV"/>
        </w:rPr>
        <w:t xml:space="preserve">D. </w:t>
      </w:r>
      <w:r w:rsidRPr="00F722F5" w:rsidR="00700949">
        <w:rPr>
          <w:rFonts w:ascii="Times New Roman" w:hAnsi="Times New Roman" w:cs="Times New Roman"/>
          <w:i/>
          <w:sz w:val="24"/>
          <w:szCs w:val="24"/>
          <w:lang w:val="lv-LV"/>
        </w:rPr>
        <w:t>I</w:t>
      </w:r>
      <w:r w:rsidRPr="00F722F5">
        <w:rPr>
          <w:rFonts w:ascii="Times New Roman" w:hAnsi="Times New Roman" w:cs="Times New Roman"/>
          <w:i/>
          <w:sz w:val="24"/>
          <w:szCs w:val="24"/>
          <w:lang w:val="lv-LV"/>
        </w:rPr>
        <w:t>zpēte</w:t>
      </w:r>
      <w:r w:rsidRPr="00F722F5" w:rsidR="00700949">
        <w:rPr>
          <w:rFonts w:ascii="Times New Roman" w:hAnsi="Times New Roman" w:cs="Times New Roman"/>
          <w:i/>
          <w:sz w:val="24"/>
          <w:szCs w:val="24"/>
          <w:lang w:val="lv-LV"/>
        </w:rPr>
        <w:t xml:space="preserve"> un monitorings</w:t>
      </w:r>
    </w:p>
    <w:p w:rsidRPr="0045772E" w:rsidR="00B70BF8" w:rsidP="00DE5D8E" w:rsidRDefault="00B70BF8" w14:paraId="03F67638" w14:textId="522F4C36">
      <w:p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D.1. Veikt Natura 2000 monitoringu</w:t>
      </w:r>
      <w:r w:rsidR="00D246FF">
        <w:rPr>
          <w:rFonts w:ascii="Times New Roman" w:hAnsi="Times New Roman" w:cs="Times New Roman"/>
          <w:sz w:val="24"/>
          <w:szCs w:val="24"/>
          <w:lang w:val="lv-LV"/>
        </w:rPr>
        <w:t>, kā arī apsaimniekošanas pasākumu un antropogēnās slodzes un apmeklētāju monitoringu</w:t>
      </w:r>
    </w:p>
    <w:p w:rsidRPr="0045772E" w:rsidR="00563C2C" w:rsidP="00DE5D8E" w:rsidRDefault="00563C2C" w14:paraId="219347B1" w14:textId="77777777">
      <w:pPr>
        <w:pStyle w:val="tv213"/>
        <w:spacing w:before="0" w:beforeAutospacing="0" w:after="0" w:afterAutospacing="0" w:line="276" w:lineRule="auto"/>
        <w:jc w:val="both"/>
        <w:rPr>
          <w:lang w:val="lv-LV"/>
        </w:rPr>
      </w:pPr>
    </w:p>
    <w:p w:rsidRPr="00AB0B56" w:rsidR="00563C2C" w:rsidP="00DE5D8E" w:rsidRDefault="00563C2C" w14:paraId="2A322718" w14:textId="77777777">
      <w:pPr>
        <w:pStyle w:val="Heading1"/>
        <w:spacing w:after="0" w:line="276" w:lineRule="auto"/>
      </w:pPr>
      <w:bookmarkStart w:name="_Toc214452996" w:id="53"/>
      <w:r w:rsidRPr="00AB0B56">
        <w:t xml:space="preserve">4. </w:t>
      </w:r>
      <w:r w:rsidRPr="00AB0B56" w:rsidR="00EE4C49">
        <w:t>APSAIMN</w:t>
      </w:r>
      <w:r w:rsidRPr="00AB0B56" w:rsidR="006C7A7F">
        <w:t>I</w:t>
      </w:r>
      <w:r w:rsidRPr="00AB0B56" w:rsidR="00EE4C49">
        <w:t>EKOŠANAS PASĀKUMI</w:t>
      </w:r>
      <w:bookmarkEnd w:id="53"/>
    </w:p>
    <w:p w:rsidR="00E40154" w:rsidP="00DE5D8E" w:rsidRDefault="003B6E0D" w14:paraId="7EF099D7" w14:textId="3DAC71AC">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Izvērt</w:t>
      </w:r>
      <w:r w:rsidR="00E40154">
        <w:rPr>
          <w:rFonts w:ascii="Times New Roman" w:hAnsi="Times New Roman" w:cs="Times New Roman"/>
          <w:sz w:val="24"/>
          <w:szCs w:val="24"/>
          <w:lang w:val="lv-LV"/>
        </w:rPr>
        <w:t>ēti iepriekšējā DA plāna periodā paredzētie apsaimniekošanas pasākumi (4.1. tabula)</w:t>
      </w:r>
      <w:r w:rsidR="00E23A7B">
        <w:rPr>
          <w:rFonts w:ascii="Times New Roman" w:hAnsi="Times New Roman" w:cs="Times New Roman"/>
          <w:sz w:val="24"/>
          <w:szCs w:val="24"/>
          <w:lang w:val="lv-LV"/>
        </w:rPr>
        <w:t>, kā arī DL esošie infrastruktūras objekti (4.2.tabula).</w:t>
      </w:r>
      <w:r w:rsidRPr="003B6E0D" w:rsidR="00E23A7B">
        <w:rPr>
          <w:rFonts w:ascii="Times New Roman" w:hAnsi="Times New Roman" w:cs="Times New Roman"/>
          <w:sz w:val="24"/>
          <w:szCs w:val="24"/>
          <w:lang w:val="lv-LV"/>
        </w:rPr>
        <w:t xml:space="preserve"> </w:t>
      </w:r>
      <w:r w:rsidR="00E23A7B">
        <w:rPr>
          <w:rFonts w:ascii="Times New Roman" w:hAnsi="Times New Roman" w:cs="Times New Roman"/>
          <w:sz w:val="24"/>
          <w:szCs w:val="24"/>
          <w:lang w:val="lv-LV"/>
        </w:rPr>
        <w:t>A</w:t>
      </w:r>
      <w:r w:rsidRPr="003B6E0D">
        <w:rPr>
          <w:rFonts w:ascii="Times New Roman" w:hAnsi="Times New Roman" w:cs="Times New Roman"/>
          <w:sz w:val="24"/>
          <w:szCs w:val="24"/>
          <w:lang w:val="lv-LV"/>
        </w:rPr>
        <w:t xml:space="preserve">tbilstoši izvirzītajiem teritorijas saglabāšanas mērķiem </w:t>
      </w:r>
      <w:r w:rsidRPr="003B6E0D" w:rsidR="00E40154">
        <w:rPr>
          <w:rFonts w:ascii="Times New Roman" w:hAnsi="Times New Roman" w:cs="Times New Roman"/>
          <w:sz w:val="24"/>
          <w:szCs w:val="24"/>
          <w:lang w:val="lv-LV"/>
        </w:rPr>
        <w:t xml:space="preserve">plānoti apsaimniekošanas pasākumi </w:t>
      </w:r>
      <w:r w:rsidRPr="003B6E0D">
        <w:rPr>
          <w:rFonts w:ascii="Times New Roman" w:hAnsi="Times New Roman" w:cs="Times New Roman"/>
          <w:sz w:val="24"/>
          <w:szCs w:val="24"/>
          <w:lang w:val="lv-LV"/>
        </w:rPr>
        <w:t>laika periodam no 202</w:t>
      </w:r>
      <w:r w:rsidR="00E40154">
        <w:rPr>
          <w:rFonts w:ascii="Times New Roman" w:hAnsi="Times New Roman" w:cs="Times New Roman"/>
          <w:sz w:val="24"/>
          <w:szCs w:val="24"/>
          <w:lang w:val="lv-LV"/>
        </w:rPr>
        <w:t>5</w:t>
      </w:r>
      <w:r w:rsidRPr="003B6E0D">
        <w:rPr>
          <w:rFonts w:ascii="Times New Roman" w:hAnsi="Times New Roman" w:cs="Times New Roman"/>
          <w:sz w:val="24"/>
          <w:szCs w:val="24"/>
          <w:lang w:val="lv-LV"/>
        </w:rPr>
        <w:t>. līdz 203</w:t>
      </w:r>
      <w:r w:rsidR="00B8112C">
        <w:rPr>
          <w:rFonts w:ascii="Times New Roman" w:hAnsi="Times New Roman" w:cs="Times New Roman"/>
          <w:sz w:val="24"/>
          <w:szCs w:val="24"/>
          <w:lang w:val="lv-LV"/>
        </w:rPr>
        <w:t>7</w:t>
      </w:r>
      <w:r w:rsidRPr="003B6E0D">
        <w:rPr>
          <w:rFonts w:ascii="Times New Roman" w:hAnsi="Times New Roman" w:cs="Times New Roman"/>
          <w:sz w:val="24"/>
          <w:szCs w:val="24"/>
          <w:lang w:val="lv-LV"/>
        </w:rPr>
        <w:t>. gadam. Pasākumu kopsavilkums sniegts 4.</w:t>
      </w:r>
      <w:r w:rsidR="00E23A7B">
        <w:rPr>
          <w:rFonts w:ascii="Times New Roman" w:hAnsi="Times New Roman" w:cs="Times New Roman"/>
          <w:sz w:val="24"/>
          <w:szCs w:val="24"/>
          <w:lang w:val="lv-LV"/>
        </w:rPr>
        <w:t>3</w:t>
      </w:r>
      <w:r w:rsidRPr="003B6E0D">
        <w:rPr>
          <w:rFonts w:ascii="Times New Roman" w:hAnsi="Times New Roman" w:cs="Times New Roman"/>
          <w:sz w:val="24"/>
          <w:szCs w:val="24"/>
          <w:lang w:val="lv-LV"/>
        </w:rPr>
        <w:t xml:space="preserve">. tabulā. </w:t>
      </w:r>
    </w:p>
    <w:p w:rsidRPr="003B6E0D" w:rsidR="003B6E0D" w:rsidP="00DE5D8E" w:rsidRDefault="003B6E0D" w14:paraId="389B5782" w14:textId="11302463">
      <w:pPr>
        <w:spacing w:after="0" w:line="276" w:lineRule="auto"/>
        <w:ind w:firstLine="567"/>
        <w:jc w:val="both"/>
        <w:rPr>
          <w:rFonts w:ascii="Times New Roman" w:hAnsi="Times New Roman" w:cs="Times New Roman"/>
          <w:sz w:val="24"/>
          <w:szCs w:val="24"/>
          <w:lang w:val="lv-LV"/>
        </w:rPr>
      </w:pPr>
      <w:r w:rsidRPr="003B6E0D">
        <w:rPr>
          <w:rFonts w:ascii="Times New Roman" w:hAnsi="Times New Roman" w:cs="Times New Roman"/>
          <w:sz w:val="24"/>
          <w:szCs w:val="24"/>
          <w:lang w:val="lv-LV"/>
        </w:rPr>
        <w:t>Pasākumu prioritāte vērtēta, pamatojoties uz to ietekmi uz dabas vērtību saglabāšanu un citu sabiedrībai nozīmīgu interešu ievērošanu:</w:t>
      </w:r>
    </w:p>
    <w:p w:rsidRPr="003B6E0D" w:rsidR="003B6E0D" w:rsidP="00DE5D8E" w:rsidRDefault="003B6E0D" w14:paraId="3A78DDB6" w14:textId="77777777">
      <w:pPr>
        <w:spacing w:after="0" w:line="276" w:lineRule="auto"/>
        <w:ind w:firstLine="567"/>
        <w:jc w:val="both"/>
        <w:rPr>
          <w:rFonts w:ascii="Times New Roman" w:hAnsi="Times New Roman" w:cs="Times New Roman"/>
          <w:sz w:val="24"/>
          <w:szCs w:val="24"/>
          <w:lang w:val="lv-LV"/>
        </w:rPr>
      </w:pPr>
      <w:r w:rsidRPr="003B6E0D">
        <w:rPr>
          <w:rFonts w:ascii="Times New Roman" w:hAnsi="Times New Roman" w:cs="Times New Roman"/>
          <w:sz w:val="24"/>
          <w:szCs w:val="24"/>
          <w:lang w:val="lv-LV"/>
        </w:rPr>
        <w:t xml:space="preserve">I – prioritāri veicams pasākums, kas nepieciešams teritorijas nozīmīgāko dabas vērtību saglabāšanā un kura neveikšana var izraisīt to daudzuma vai kvalitātes rādītāju pasliktināšanos; </w:t>
      </w:r>
    </w:p>
    <w:p w:rsidRPr="003B6E0D" w:rsidR="003B6E0D" w:rsidP="00DE5D8E" w:rsidRDefault="003B6E0D" w14:paraId="49DE6489" w14:textId="77777777">
      <w:pPr>
        <w:spacing w:after="0" w:line="276" w:lineRule="auto"/>
        <w:ind w:firstLine="567"/>
        <w:jc w:val="both"/>
        <w:rPr>
          <w:rFonts w:ascii="Times New Roman" w:hAnsi="Times New Roman" w:cs="Times New Roman"/>
          <w:sz w:val="24"/>
          <w:szCs w:val="24"/>
          <w:lang w:val="lv-LV"/>
        </w:rPr>
      </w:pPr>
      <w:r w:rsidRPr="003B6E0D">
        <w:rPr>
          <w:rFonts w:ascii="Times New Roman" w:hAnsi="Times New Roman" w:cs="Times New Roman"/>
          <w:sz w:val="24"/>
          <w:szCs w:val="24"/>
          <w:lang w:val="lv-LV"/>
        </w:rPr>
        <w:t>II – vajadzīgs pasākums, kura īstenošana pozitīvi ietekmē dabas vērtību aizsardzību vai citu sabiedrībai nozīmīgu interešu nodrošināšanu teritorijā, vai arī ir prioritāri veicamo pasākumu priekšnoteikums;</w:t>
      </w:r>
    </w:p>
    <w:p w:rsidRPr="003B6E0D" w:rsidR="003B6E0D" w:rsidP="00DE5D8E" w:rsidRDefault="003B6E0D" w14:paraId="73C3B84E" w14:textId="77777777">
      <w:pPr>
        <w:spacing w:after="0" w:line="276" w:lineRule="auto"/>
        <w:ind w:firstLine="567"/>
        <w:jc w:val="both"/>
        <w:rPr>
          <w:rFonts w:ascii="Times New Roman" w:hAnsi="Times New Roman" w:cs="Times New Roman"/>
          <w:sz w:val="24"/>
          <w:szCs w:val="24"/>
          <w:lang w:val="lv-LV"/>
        </w:rPr>
      </w:pPr>
      <w:r w:rsidRPr="003B6E0D">
        <w:rPr>
          <w:rFonts w:ascii="Times New Roman" w:hAnsi="Times New Roman" w:cs="Times New Roman"/>
          <w:sz w:val="24"/>
          <w:szCs w:val="24"/>
          <w:lang w:val="lv-LV"/>
        </w:rPr>
        <w:t>III – ieteicams pasākums.</w:t>
      </w:r>
    </w:p>
    <w:p w:rsidR="003B6E0D" w:rsidP="00DE5D8E" w:rsidRDefault="003B6E0D" w14:paraId="44DD3492" w14:textId="39BC847E">
      <w:pPr>
        <w:spacing w:after="0" w:line="276" w:lineRule="auto"/>
        <w:ind w:firstLine="567"/>
        <w:jc w:val="both"/>
        <w:rPr>
          <w:rFonts w:ascii="Times New Roman" w:hAnsi="Times New Roman" w:cs="Times New Roman"/>
          <w:sz w:val="24"/>
          <w:szCs w:val="24"/>
          <w:lang w:val="lv-LV"/>
        </w:rPr>
      </w:pPr>
      <w:r w:rsidRPr="003B6E0D">
        <w:rPr>
          <w:rFonts w:ascii="Times New Roman" w:hAnsi="Times New Roman" w:cs="Times New Roman"/>
          <w:sz w:val="24"/>
          <w:szCs w:val="24"/>
          <w:lang w:val="lv-LV"/>
        </w:rPr>
        <w:t>Izvērstāks pasākumu aprak</w:t>
      </w:r>
      <w:r w:rsidR="00583862">
        <w:rPr>
          <w:rFonts w:ascii="Times New Roman" w:hAnsi="Times New Roman" w:cs="Times New Roman"/>
          <w:sz w:val="24"/>
          <w:szCs w:val="24"/>
          <w:lang w:val="lv-LV"/>
        </w:rPr>
        <w:t>s</w:t>
      </w:r>
      <w:r w:rsidRPr="003B6E0D">
        <w:rPr>
          <w:rFonts w:ascii="Times New Roman" w:hAnsi="Times New Roman" w:cs="Times New Roman"/>
          <w:sz w:val="24"/>
          <w:szCs w:val="24"/>
          <w:lang w:val="lv-LV"/>
        </w:rPr>
        <w:t xml:space="preserve">ts sniegts tālāk tekstā. Pasākumu veikšanas vietas norādītas kartē </w:t>
      </w:r>
      <w:r w:rsidR="00A57638">
        <w:rPr>
          <w:rFonts w:ascii="Times New Roman" w:hAnsi="Times New Roman" w:cs="Times New Roman"/>
          <w:sz w:val="24"/>
          <w:szCs w:val="24"/>
          <w:lang w:val="lv-LV"/>
        </w:rPr>
        <w:t>1</w:t>
      </w:r>
      <w:r w:rsidRPr="003B6E0D">
        <w:rPr>
          <w:rFonts w:ascii="Times New Roman" w:hAnsi="Times New Roman" w:cs="Times New Roman"/>
          <w:sz w:val="24"/>
          <w:szCs w:val="24"/>
          <w:lang w:val="lv-LV"/>
        </w:rPr>
        <w:t xml:space="preserve">.4. </w:t>
      </w:r>
      <w:r w:rsidR="00F5750F">
        <w:rPr>
          <w:rFonts w:ascii="Times New Roman" w:hAnsi="Times New Roman" w:cs="Times New Roman"/>
          <w:sz w:val="24"/>
          <w:szCs w:val="24"/>
          <w:lang w:val="lv-LV"/>
        </w:rPr>
        <w:t xml:space="preserve">un </w:t>
      </w:r>
      <w:r w:rsidR="00A57638">
        <w:rPr>
          <w:rFonts w:ascii="Times New Roman" w:hAnsi="Times New Roman" w:cs="Times New Roman"/>
          <w:sz w:val="24"/>
          <w:szCs w:val="24"/>
          <w:lang w:val="lv-LV"/>
        </w:rPr>
        <w:t>1</w:t>
      </w:r>
      <w:r w:rsidR="00F5750F">
        <w:rPr>
          <w:rFonts w:ascii="Times New Roman" w:hAnsi="Times New Roman" w:cs="Times New Roman"/>
          <w:sz w:val="24"/>
          <w:szCs w:val="24"/>
          <w:lang w:val="lv-LV"/>
        </w:rPr>
        <w:t xml:space="preserve">.5. </w:t>
      </w:r>
      <w:r w:rsidRPr="003B6E0D">
        <w:rPr>
          <w:rFonts w:ascii="Times New Roman" w:hAnsi="Times New Roman" w:cs="Times New Roman"/>
          <w:sz w:val="24"/>
          <w:szCs w:val="24"/>
          <w:lang w:val="lv-LV"/>
        </w:rPr>
        <w:t>pielikumā.</w:t>
      </w:r>
    </w:p>
    <w:p w:rsidRPr="003B6E0D" w:rsidR="003B6E0D" w:rsidP="00DE5D8E" w:rsidRDefault="003B6E0D" w14:paraId="290FD88F" w14:textId="34A5E466">
      <w:pPr>
        <w:spacing w:after="0" w:line="276" w:lineRule="auto"/>
        <w:ind w:firstLine="567"/>
        <w:jc w:val="both"/>
        <w:rPr>
          <w:rFonts w:ascii="Times New Roman" w:hAnsi="Times New Roman" w:cs="Times New Roman"/>
          <w:sz w:val="24"/>
          <w:szCs w:val="24"/>
          <w:lang w:val="lv-LV"/>
        </w:rPr>
        <w:sectPr w:rsidRPr="003B6E0D" w:rsidR="003B6E0D" w:rsidSect="004C5D28">
          <w:pgSz w:w="12240" w:h="15840" w:orient="portrait"/>
          <w:pgMar w:top="1134" w:right="1134" w:bottom="1134" w:left="1134" w:header="709" w:footer="709" w:gutter="0"/>
          <w:cols w:space="708"/>
          <w:docGrid w:linePitch="360"/>
          <w:headerReference w:type="default" r:id="R159a0ce12a274702"/>
        </w:sectPr>
      </w:pPr>
      <w:r w:rsidRPr="003B6E0D">
        <w:rPr>
          <w:rFonts w:ascii="Times New Roman" w:hAnsi="Times New Roman" w:cs="Times New Roman"/>
          <w:sz w:val="24"/>
          <w:szCs w:val="24"/>
          <w:lang w:val="lv-LV"/>
        </w:rPr>
        <w:t xml:space="preserve">Apsaimniekošanas pasākumus iespējams pārskatīt un mainīt, pamatojoties uz monitoringa rezultātiem, kā arī, ja rodas neparedzēti apstākļi un izmaiņu nepieciešamību var zinātniski pamatot. Apsaimniekošanas pasākumu maiņu nepieciešamības gadījumā veic DAP sadarbībā ar </w:t>
      </w:r>
      <w:r w:rsidR="00F5750F">
        <w:rPr>
          <w:rFonts w:ascii="Times New Roman" w:hAnsi="Times New Roman" w:cs="Times New Roman"/>
          <w:sz w:val="24"/>
          <w:szCs w:val="24"/>
          <w:lang w:val="lv-LV"/>
        </w:rPr>
        <w:t>DL</w:t>
      </w:r>
      <w:r w:rsidRPr="003B6E0D">
        <w:rPr>
          <w:rFonts w:ascii="Times New Roman" w:hAnsi="Times New Roman" w:cs="Times New Roman"/>
          <w:sz w:val="24"/>
          <w:szCs w:val="24"/>
          <w:lang w:val="lv-LV"/>
        </w:rPr>
        <w:t xml:space="preserve"> apsaimniekotājiem savas kompetences ietvaros vai piesaistot attiecīgās nozares ekspertus. Pasākumu maiņa ir jādokumentē.</w:t>
      </w:r>
    </w:p>
    <w:p w:rsidRPr="00826CA2" w:rsidR="00725EBE" w:rsidP="00DE5D8E" w:rsidRDefault="00826CA2" w14:paraId="0864C2BB" w14:textId="73D54EF1">
      <w:pPr>
        <w:spacing w:after="0" w:line="276" w:lineRule="auto"/>
        <w:jc w:val="right"/>
        <w:rPr>
          <w:rFonts w:ascii="Times New Roman" w:hAnsi="Times New Roman" w:eastAsia="Calibri" w:cs="Calibri"/>
          <w:sz w:val="24"/>
          <w:lang w:val="lv-LV"/>
        </w:rPr>
      </w:pPr>
      <w:r w:rsidRPr="00826CA2">
        <w:rPr>
          <w:rFonts w:ascii="Times New Roman" w:hAnsi="Times New Roman" w:eastAsia="Calibri" w:cs="Calibri"/>
          <w:sz w:val="24"/>
          <w:lang w:val="lv-LV"/>
        </w:rPr>
        <w:t>4.1. tabula</w:t>
      </w:r>
    </w:p>
    <w:p w:rsidRPr="00826CA2" w:rsidR="00A035A5" w:rsidP="00DE5D8E" w:rsidRDefault="5EF1DED1" w14:paraId="78FD4E3B" w14:textId="10D6FA2D">
      <w:pPr>
        <w:spacing w:after="0" w:line="276" w:lineRule="auto"/>
        <w:jc w:val="center"/>
        <w:rPr>
          <w:rFonts w:ascii="Times New Roman" w:hAnsi="Times New Roman" w:eastAsia="Calibri" w:cs="Calibri"/>
          <w:sz w:val="24"/>
          <w:szCs w:val="24"/>
          <w:lang w:val="lv-LV"/>
        </w:rPr>
      </w:pPr>
      <w:r w:rsidRPr="65F8F4DC">
        <w:rPr>
          <w:rFonts w:ascii="Times New Roman" w:hAnsi="Times New Roman" w:eastAsia="Calibri" w:cs="Calibri"/>
          <w:sz w:val="24"/>
          <w:szCs w:val="24"/>
          <w:lang w:val="lv-LV"/>
        </w:rPr>
        <w:t xml:space="preserve">DL </w:t>
      </w:r>
      <w:r w:rsidRPr="65F8F4DC" w:rsidR="52461383">
        <w:rPr>
          <w:rFonts w:ascii="Times New Roman" w:hAnsi="Times New Roman" w:eastAsia="Calibri" w:cs="Calibri"/>
          <w:sz w:val="24"/>
          <w:szCs w:val="24"/>
          <w:lang w:val="lv-LV"/>
        </w:rPr>
        <w:t>“</w:t>
      </w:r>
      <w:r w:rsidRPr="65F8F4DC" w:rsidR="299CA3A2">
        <w:rPr>
          <w:rFonts w:ascii="Times New Roman" w:hAnsi="Times New Roman" w:eastAsia="Calibri" w:cs="Calibri"/>
          <w:sz w:val="24"/>
          <w:szCs w:val="24"/>
          <w:lang w:val="lv-LV"/>
        </w:rPr>
        <w:t>Burtnieka</w:t>
      </w:r>
      <w:r w:rsidRPr="65F8F4DC" w:rsidR="52461383">
        <w:rPr>
          <w:rFonts w:ascii="Times New Roman" w:hAnsi="Times New Roman" w:eastAsia="Calibri" w:cs="Calibri"/>
          <w:sz w:val="24"/>
          <w:szCs w:val="24"/>
          <w:lang w:val="lv-LV"/>
        </w:rPr>
        <w:t xml:space="preserve"> ezera pļavas” dabas aiz</w:t>
      </w:r>
      <w:r w:rsidRPr="65F8F4DC" w:rsidR="691A1870">
        <w:rPr>
          <w:rFonts w:ascii="Times New Roman" w:hAnsi="Times New Roman" w:eastAsia="Calibri" w:cs="Calibri"/>
          <w:sz w:val="24"/>
          <w:szCs w:val="24"/>
          <w:lang w:val="lv-LV"/>
        </w:rPr>
        <w:t>s</w:t>
      </w:r>
      <w:r w:rsidRPr="65F8F4DC" w:rsidR="52461383">
        <w:rPr>
          <w:rFonts w:ascii="Times New Roman" w:hAnsi="Times New Roman" w:eastAsia="Calibri" w:cs="Calibri"/>
          <w:sz w:val="24"/>
          <w:szCs w:val="24"/>
          <w:lang w:val="lv-LV"/>
        </w:rPr>
        <w:t>ardzības plānā 2005.-2015. gadam</w:t>
      </w:r>
    </w:p>
    <w:p w:rsidRPr="00826CA2" w:rsidR="00A035A5" w:rsidP="00DE5D8E" w:rsidRDefault="00A035A5" w14:paraId="28AF22A0" w14:textId="77777777">
      <w:pPr>
        <w:spacing w:after="0" w:line="276" w:lineRule="auto"/>
        <w:jc w:val="center"/>
        <w:rPr>
          <w:rFonts w:ascii="Times New Roman" w:hAnsi="Times New Roman" w:eastAsia="Calibri" w:cs="Calibri"/>
          <w:sz w:val="24"/>
          <w:lang w:val="lv-LV"/>
        </w:rPr>
      </w:pPr>
      <w:r w:rsidRPr="00826CA2">
        <w:rPr>
          <w:rFonts w:ascii="Times New Roman" w:hAnsi="Times New Roman" w:eastAsia="Calibri" w:cs="Calibri"/>
          <w:sz w:val="24"/>
          <w:lang w:val="lv-LV"/>
        </w:rPr>
        <w:t>paredzēto apsaimniekošanas pasākumu īstenošanas izvērtējums</w:t>
      </w:r>
    </w:p>
    <w:tbl>
      <w:tblPr>
        <w:tblW w:w="14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704"/>
        <w:gridCol w:w="3281"/>
        <w:gridCol w:w="2127"/>
        <w:gridCol w:w="1417"/>
        <w:gridCol w:w="3381"/>
        <w:gridCol w:w="3691"/>
      </w:tblGrid>
      <w:tr w:rsidRPr="007A305A" w:rsidR="00A035A5" w:rsidTr="65F8F4DC" w14:paraId="700B22A8" w14:textId="77777777">
        <w:trPr>
          <w:jc w:val="center"/>
        </w:trPr>
        <w:tc>
          <w:tcPr>
            <w:tcW w:w="704" w:type="dxa"/>
            <w:vAlign w:val="center"/>
          </w:tcPr>
          <w:p w:rsidRPr="00A035A5" w:rsidR="00A035A5" w:rsidP="00DE5D8E" w:rsidRDefault="00A035A5" w14:paraId="053EEAEE" w14:textId="77777777">
            <w:pPr>
              <w:spacing w:after="0" w:line="276" w:lineRule="auto"/>
              <w:jc w:val="center"/>
              <w:rPr>
                <w:rFonts w:ascii="Times New Roman" w:hAnsi="Times New Roman" w:eastAsia="Calibri" w:cs="Times New Roman"/>
                <w:lang w:val="lv-LV"/>
              </w:rPr>
            </w:pPr>
            <w:r w:rsidRPr="00A035A5">
              <w:rPr>
                <w:rFonts w:ascii="Times New Roman" w:hAnsi="Times New Roman" w:eastAsia="Calibri" w:cs="Times New Roman"/>
                <w:lang w:val="lv-LV"/>
              </w:rPr>
              <w:t>Nr. p.k.</w:t>
            </w:r>
          </w:p>
        </w:tc>
        <w:tc>
          <w:tcPr>
            <w:tcW w:w="3281" w:type="dxa"/>
            <w:vAlign w:val="center"/>
          </w:tcPr>
          <w:p w:rsidRPr="00A035A5" w:rsidR="00A035A5" w:rsidP="00DE5D8E" w:rsidRDefault="00A035A5" w14:paraId="59C769FA" w14:textId="77777777">
            <w:pPr>
              <w:spacing w:after="0" w:line="276" w:lineRule="auto"/>
              <w:jc w:val="center"/>
              <w:rPr>
                <w:rFonts w:ascii="Times New Roman" w:hAnsi="Times New Roman" w:eastAsia="Calibri" w:cs="Times New Roman"/>
                <w:lang w:val="lv-LV"/>
              </w:rPr>
            </w:pPr>
            <w:r w:rsidRPr="00A035A5">
              <w:rPr>
                <w:rFonts w:ascii="Times New Roman" w:hAnsi="Times New Roman" w:eastAsia="Calibri" w:cs="Times New Roman"/>
                <w:lang w:val="lv-LV"/>
              </w:rPr>
              <w:t>Apsaimniekošanas pasākums</w:t>
            </w:r>
          </w:p>
        </w:tc>
        <w:tc>
          <w:tcPr>
            <w:tcW w:w="2127" w:type="dxa"/>
            <w:vAlign w:val="center"/>
          </w:tcPr>
          <w:p w:rsidRPr="00A035A5" w:rsidR="00A035A5" w:rsidP="00DE5D8E" w:rsidRDefault="00A035A5" w14:paraId="52397A87" w14:textId="77777777">
            <w:pPr>
              <w:spacing w:after="0" w:line="276" w:lineRule="auto"/>
              <w:jc w:val="center"/>
              <w:rPr>
                <w:rFonts w:ascii="Times New Roman" w:hAnsi="Times New Roman" w:eastAsia="Calibri" w:cs="Times New Roman"/>
                <w:lang w:val="lv-LV"/>
              </w:rPr>
            </w:pPr>
            <w:r w:rsidRPr="00A035A5">
              <w:rPr>
                <w:rFonts w:ascii="Times New Roman" w:hAnsi="Times New Roman" w:eastAsia="Calibri" w:cs="Times New Roman"/>
                <w:lang w:val="lv-LV"/>
              </w:rPr>
              <w:t>Potenciālais īstenotājs</w:t>
            </w:r>
          </w:p>
        </w:tc>
        <w:tc>
          <w:tcPr>
            <w:tcW w:w="1417" w:type="dxa"/>
            <w:vAlign w:val="center"/>
          </w:tcPr>
          <w:p w:rsidRPr="00A035A5" w:rsidR="00A035A5" w:rsidP="00DE5D8E" w:rsidRDefault="00A035A5" w14:paraId="021E7DAA" w14:textId="77777777">
            <w:pPr>
              <w:spacing w:after="0" w:line="276" w:lineRule="auto"/>
              <w:jc w:val="center"/>
              <w:rPr>
                <w:rFonts w:ascii="Times New Roman" w:hAnsi="Times New Roman" w:eastAsia="Calibri" w:cs="Times New Roman"/>
                <w:lang w:val="lv-LV"/>
              </w:rPr>
            </w:pPr>
            <w:r w:rsidRPr="00A035A5">
              <w:rPr>
                <w:rFonts w:ascii="Times New Roman" w:hAnsi="Times New Roman" w:eastAsia="Calibri" w:cs="Times New Roman"/>
                <w:lang w:val="lv-LV"/>
              </w:rPr>
              <w:t>Paredzētais īstenošanas laiks</w:t>
            </w:r>
          </w:p>
        </w:tc>
        <w:tc>
          <w:tcPr>
            <w:tcW w:w="3381" w:type="dxa"/>
            <w:vAlign w:val="center"/>
          </w:tcPr>
          <w:p w:rsidRPr="00A035A5" w:rsidR="00A035A5" w:rsidP="00DE5D8E" w:rsidRDefault="00A035A5" w14:paraId="66C79675" w14:textId="77777777">
            <w:pPr>
              <w:spacing w:after="0" w:line="276" w:lineRule="auto"/>
              <w:jc w:val="center"/>
              <w:rPr>
                <w:rFonts w:ascii="Times New Roman" w:hAnsi="Times New Roman" w:eastAsia="Calibri" w:cs="Times New Roman"/>
                <w:lang w:val="lv-LV"/>
              </w:rPr>
            </w:pPr>
            <w:r w:rsidRPr="00A035A5">
              <w:rPr>
                <w:rFonts w:ascii="Times New Roman" w:hAnsi="Times New Roman" w:eastAsia="Calibri" w:cs="Times New Roman"/>
                <w:lang w:val="lv-LV"/>
              </w:rPr>
              <w:t>Izpildes rādītāji</w:t>
            </w:r>
          </w:p>
        </w:tc>
        <w:tc>
          <w:tcPr>
            <w:tcW w:w="3691" w:type="dxa"/>
            <w:vAlign w:val="center"/>
          </w:tcPr>
          <w:p w:rsidRPr="00A035A5" w:rsidR="00A035A5" w:rsidP="00DE5D8E" w:rsidRDefault="00A035A5" w14:paraId="11E3ED16" w14:textId="77777777">
            <w:pPr>
              <w:spacing w:after="0" w:line="276" w:lineRule="auto"/>
              <w:jc w:val="center"/>
              <w:rPr>
                <w:rFonts w:ascii="Times New Roman" w:hAnsi="Times New Roman" w:eastAsia="Calibri" w:cs="Times New Roman"/>
                <w:lang w:val="lv-LV"/>
              </w:rPr>
            </w:pPr>
            <w:r w:rsidRPr="00A035A5">
              <w:rPr>
                <w:rFonts w:ascii="Times New Roman" w:hAnsi="Times New Roman" w:eastAsia="Calibri" w:cs="Times New Roman"/>
                <w:lang w:val="lv-LV"/>
              </w:rPr>
              <w:t>Rezultāta izvērtējums, pasākuma turpmākā nepieciešamība</w:t>
            </w:r>
          </w:p>
        </w:tc>
      </w:tr>
      <w:tr w:rsidRPr="00A035A5" w:rsidR="00A035A5" w:rsidTr="65F8F4DC" w14:paraId="2E8B9C60" w14:textId="77777777">
        <w:trPr>
          <w:jc w:val="center"/>
        </w:trPr>
        <w:tc>
          <w:tcPr>
            <w:tcW w:w="14601" w:type="dxa"/>
            <w:gridSpan w:val="6"/>
          </w:tcPr>
          <w:p w:rsidRPr="00A035A5" w:rsidR="00A035A5" w:rsidP="00DE5D8E" w:rsidRDefault="00A035A5" w14:paraId="763D73AD" w14:textId="77777777">
            <w:pPr>
              <w:keepNext/>
              <w:spacing w:after="0" w:line="276" w:lineRule="auto"/>
              <w:jc w:val="center"/>
              <w:rPr>
                <w:rFonts w:ascii="Times New Roman" w:hAnsi="Times New Roman" w:eastAsia="Calibri" w:cs="Times New Roman"/>
                <w:i/>
                <w:lang w:val="lv-LV"/>
              </w:rPr>
            </w:pPr>
            <w:r w:rsidRPr="00A035A5">
              <w:rPr>
                <w:rFonts w:ascii="Times New Roman" w:hAnsi="Times New Roman" w:eastAsia="Calibri" w:cs="Times New Roman"/>
                <w:i/>
                <w:lang w:val="lv-LV"/>
              </w:rPr>
              <w:t>A. Institucionālie aspekti</w:t>
            </w:r>
          </w:p>
        </w:tc>
      </w:tr>
      <w:tr w:rsidRPr="00A035A5" w:rsidR="00A035A5" w:rsidTr="65F8F4DC" w14:paraId="7E5BD4C6" w14:textId="77777777">
        <w:trPr>
          <w:jc w:val="center"/>
        </w:trPr>
        <w:tc>
          <w:tcPr>
            <w:tcW w:w="704" w:type="dxa"/>
          </w:tcPr>
          <w:p w:rsidRPr="00A035A5" w:rsidR="00A035A5" w:rsidP="00DE5D8E" w:rsidRDefault="00A035A5" w14:paraId="3CFAD156"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w:t>
            </w:r>
          </w:p>
        </w:tc>
        <w:tc>
          <w:tcPr>
            <w:tcW w:w="3281" w:type="dxa"/>
          </w:tcPr>
          <w:p w:rsidRPr="00A035A5" w:rsidR="00A035A5" w:rsidP="00DE5D8E" w:rsidRDefault="00A035A5" w14:paraId="7D3DAE80" w14:textId="2799F6DF">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Speciālo </w:t>
            </w:r>
            <w:r w:rsidR="00DE5D8E">
              <w:rPr>
                <w:rFonts w:ascii="Times New Roman" w:hAnsi="Times New Roman" w:eastAsia="Calibri" w:cs="Times New Roman"/>
                <w:lang w:val="lv-LV"/>
              </w:rPr>
              <w:t>DL</w:t>
            </w:r>
            <w:r w:rsidRPr="00A035A5">
              <w:rPr>
                <w:rFonts w:ascii="Times New Roman" w:hAnsi="Times New Roman" w:eastAsia="Calibri" w:cs="Times New Roman"/>
                <w:lang w:val="lv-LV"/>
              </w:rPr>
              <w:t xml:space="preserve"> informatīvo zīmju izvietošana dabā</w:t>
            </w:r>
          </w:p>
        </w:tc>
        <w:tc>
          <w:tcPr>
            <w:tcW w:w="2127" w:type="dxa"/>
          </w:tcPr>
          <w:p w:rsidRPr="00A035A5" w:rsidR="00A035A5" w:rsidP="00DE5D8E" w:rsidRDefault="00A035A5" w14:paraId="425C51AC"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ZBR</w:t>
            </w:r>
          </w:p>
        </w:tc>
        <w:tc>
          <w:tcPr>
            <w:tcW w:w="1417" w:type="dxa"/>
          </w:tcPr>
          <w:p w:rsidRPr="00A035A5" w:rsidR="00A035A5" w:rsidP="00DE5D8E" w:rsidRDefault="00A035A5" w14:paraId="6AB5FFFC"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2006./2007.</w:t>
            </w:r>
          </w:p>
          <w:p w:rsidRPr="00A035A5" w:rsidR="00A035A5" w:rsidP="00DE5D8E" w:rsidRDefault="00A035A5" w14:paraId="632A51D8" w14:textId="77777777">
            <w:pPr>
              <w:spacing w:after="0" w:line="276" w:lineRule="auto"/>
              <w:rPr>
                <w:rFonts w:ascii="Times New Roman" w:hAnsi="Times New Roman" w:eastAsia="Calibri" w:cs="Times New Roman"/>
                <w:lang w:val="lv-LV"/>
              </w:rPr>
            </w:pPr>
          </w:p>
        </w:tc>
        <w:tc>
          <w:tcPr>
            <w:tcW w:w="3381" w:type="dxa"/>
          </w:tcPr>
          <w:p w:rsidRPr="00A035A5" w:rsidR="00A035A5" w:rsidP="00DE5D8E" w:rsidRDefault="00637C10" w14:paraId="6992A980" w14:textId="7A84CDF6">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Izvietotas</w:t>
            </w:r>
          </w:p>
        </w:tc>
        <w:tc>
          <w:tcPr>
            <w:tcW w:w="3691" w:type="dxa"/>
          </w:tcPr>
          <w:p w:rsidRPr="00A035A5" w:rsidR="00A035A5" w:rsidP="00DE5D8E" w:rsidRDefault="00637C10" w14:paraId="3A7D9221" w14:textId="359C45FE">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Robežzīmju atjaunoša</w:t>
            </w:r>
            <w:r w:rsidR="00363221">
              <w:rPr>
                <w:rFonts w:ascii="Times New Roman" w:hAnsi="Times New Roman" w:eastAsia="Calibri" w:cs="Times New Roman"/>
                <w:lang w:val="lv-LV"/>
              </w:rPr>
              <w:t>na</w:t>
            </w:r>
            <w:r>
              <w:rPr>
                <w:rFonts w:ascii="Times New Roman" w:hAnsi="Times New Roman" w:eastAsia="Calibri" w:cs="Times New Roman"/>
                <w:lang w:val="lv-LV"/>
              </w:rPr>
              <w:t xml:space="preserve"> pēc nepieciešamības</w:t>
            </w:r>
          </w:p>
        </w:tc>
      </w:tr>
      <w:tr w:rsidRPr="00D870BC" w:rsidR="00A035A5" w:rsidTr="65F8F4DC" w14:paraId="1D1B1C32" w14:textId="77777777">
        <w:trPr>
          <w:jc w:val="center"/>
        </w:trPr>
        <w:tc>
          <w:tcPr>
            <w:tcW w:w="704" w:type="dxa"/>
          </w:tcPr>
          <w:p w:rsidRPr="00A035A5" w:rsidR="00A035A5" w:rsidP="00DE5D8E" w:rsidRDefault="00A035A5" w14:paraId="23FEB980"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2.</w:t>
            </w:r>
          </w:p>
        </w:tc>
        <w:tc>
          <w:tcPr>
            <w:tcW w:w="3281" w:type="dxa"/>
          </w:tcPr>
          <w:p w:rsidRPr="00A035A5" w:rsidR="00A035A5" w:rsidP="00DE5D8E" w:rsidRDefault="00A035A5" w14:paraId="7E1F29DB" w14:textId="1214F82F">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Iekļaut teritorijas plānojumā </w:t>
            </w:r>
            <w:r w:rsidR="00DE5D8E">
              <w:rPr>
                <w:rFonts w:ascii="Times New Roman" w:hAnsi="Times New Roman" w:eastAsia="Calibri" w:cs="Times New Roman"/>
                <w:lang w:val="lv-LV"/>
              </w:rPr>
              <w:t>DL</w:t>
            </w:r>
            <w:r w:rsidRPr="00A035A5">
              <w:rPr>
                <w:rFonts w:ascii="Times New Roman" w:hAnsi="Times New Roman" w:eastAsia="Calibri" w:cs="Times New Roman"/>
                <w:lang w:val="lv-LV"/>
              </w:rPr>
              <w:t xml:space="preserve"> zonējumu</w:t>
            </w:r>
          </w:p>
        </w:tc>
        <w:tc>
          <w:tcPr>
            <w:tcW w:w="2127" w:type="dxa"/>
          </w:tcPr>
          <w:p w:rsidRPr="00A035A5" w:rsidR="00A035A5" w:rsidP="00DE5D8E" w:rsidRDefault="000E0C51" w14:paraId="0C95A5E8" w14:textId="12BE6E48">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Burtniek</w:t>
            </w:r>
            <w:r w:rsidR="000F495D">
              <w:rPr>
                <w:rFonts w:ascii="Times New Roman" w:hAnsi="Times New Roman" w:eastAsia="Calibri" w:cs="Times New Roman"/>
                <w:lang w:val="lv-LV"/>
              </w:rPr>
              <w:t>u</w:t>
            </w:r>
            <w:r w:rsidRPr="00A035A5" w:rsidR="00A035A5">
              <w:rPr>
                <w:rFonts w:ascii="Times New Roman" w:hAnsi="Times New Roman" w:eastAsia="Calibri" w:cs="Times New Roman"/>
                <w:lang w:val="lv-LV"/>
              </w:rPr>
              <w:t xml:space="preserve"> pagasta pašvaldība</w:t>
            </w:r>
          </w:p>
        </w:tc>
        <w:tc>
          <w:tcPr>
            <w:tcW w:w="1417" w:type="dxa"/>
          </w:tcPr>
          <w:p w:rsidRPr="00A035A5" w:rsidR="00A035A5" w:rsidP="00DE5D8E" w:rsidRDefault="00A035A5" w14:paraId="640A65C2"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2006.</w:t>
            </w:r>
          </w:p>
          <w:p w:rsidRPr="00A035A5" w:rsidR="00A035A5" w:rsidP="00DE5D8E" w:rsidRDefault="00A035A5" w14:paraId="7DEEB151" w14:textId="77777777">
            <w:pPr>
              <w:spacing w:after="0" w:line="276" w:lineRule="auto"/>
              <w:rPr>
                <w:rFonts w:ascii="Times New Roman" w:hAnsi="Times New Roman" w:eastAsia="Calibri" w:cs="Times New Roman"/>
                <w:lang w:val="lv-LV"/>
              </w:rPr>
            </w:pPr>
          </w:p>
        </w:tc>
        <w:tc>
          <w:tcPr>
            <w:tcW w:w="3381" w:type="dxa"/>
          </w:tcPr>
          <w:p w:rsidRPr="00A035A5" w:rsidR="00A035A5" w:rsidP="00DE5D8E" w:rsidRDefault="0088613D" w14:paraId="49157B91" w14:textId="27C7B92A">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Nav iekļauts.</w:t>
            </w:r>
          </w:p>
        </w:tc>
        <w:tc>
          <w:tcPr>
            <w:tcW w:w="3691" w:type="dxa"/>
          </w:tcPr>
          <w:p w:rsidRPr="00A035A5" w:rsidR="00A035A5" w:rsidP="00DE5D8E" w:rsidRDefault="0088613D" w14:paraId="58324F5A" w14:textId="293893FF">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 xml:space="preserve">Zonējumu nosaka DL </w:t>
            </w:r>
            <w:r w:rsidR="000E0C51">
              <w:rPr>
                <w:rFonts w:ascii="Times New Roman" w:hAnsi="Times New Roman" w:eastAsia="Calibri" w:cs="Times New Roman"/>
                <w:lang w:val="lv-LV"/>
              </w:rPr>
              <w:t>Burtnieka</w:t>
            </w:r>
            <w:r>
              <w:rPr>
                <w:rFonts w:ascii="Times New Roman" w:hAnsi="Times New Roman" w:eastAsia="Calibri" w:cs="Times New Roman"/>
                <w:lang w:val="lv-LV"/>
              </w:rPr>
              <w:t xml:space="preserve"> ezera pļavas </w:t>
            </w:r>
            <w:r w:rsidR="00DC06E0">
              <w:rPr>
                <w:rFonts w:ascii="Times New Roman" w:hAnsi="Times New Roman" w:eastAsia="Calibri" w:cs="Times New Roman"/>
                <w:lang w:val="lv-LV"/>
              </w:rPr>
              <w:t>IAIN</w:t>
            </w:r>
            <w:r>
              <w:rPr>
                <w:rFonts w:ascii="Times New Roman" w:hAnsi="Times New Roman" w:eastAsia="Calibri" w:cs="Times New Roman"/>
                <w:lang w:val="lv-LV"/>
              </w:rPr>
              <w:t>.</w:t>
            </w:r>
          </w:p>
        </w:tc>
      </w:tr>
      <w:tr w:rsidRPr="0088613D" w:rsidR="00A035A5" w:rsidTr="65F8F4DC" w14:paraId="32CD2D37" w14:textId="77777777">
        <w:trPr>
          <w:jc w:val="center"/>
        </w:trPr>
        <w:tc>
          <w:tcPr>
            <w:tcW w:w="14601" w:type="dxa"/>
            <w:gridSpan w:val="6"/>
          </w:tcPr>
          <w:p w:rsidRPr="00A035A5" w:rsidR="00A035A5" w:rsidP="00DE5D8E" w:rsidRDefault="00A035A5" w14:paraId="34155E3E" w14:textId="77777777">
            <w:pPr>
              <w:keepNext/>
              <w:spacing w:after="0" w:line="276" w:lineRule="auto"/>
              <w:jc w:val="center"/>
              <w:rPr>
                <w:rFonts w:ascii="Times New Roman" w:hAnsi="Times New Roman" w:eastAsia="Calibri" w:cs="Times New Roman"/>
                <w:i/>
                <w:lang w:val="lv-LV"/>
              </w:rPr>
            </w:pPr>
            <w:r w:rsidRPr="00A035A5">
              <w:rPr>
                <w:rFonts w:ascii="Times New Roman" w:hAnsi="Times New Roman" w:eastAsia="Calibri" w:cs="Times New Roman"/>
                <w:i/>
                <w:lang w:val="lv-LV"/>
              </w:rPr>
              <w:t>B. Dabas vērtību saglabāšana</w:t>
            </w:r>
          </w:p>
        </w:tc>
      </w:tr>
      <w:tr w:rsidRPr="007A305A" w:rsidR="00A035A5" w:rsidTr="65F8F4DC" w14:paraId="636836F2" w14:textId="77777777">
        <w:trPr>
          <w:jc w:val="center"/>
        </w:trPr>
        <w:tc>
          <w:tcPr>
            <w:tcW w:w="704" w:type="dxa"/>
          </w:tcPr>
          <w:p w:rsidRPr="00A035A5" w:rsidR="00A035A5" w:rsidP="00DE5D8E" w:rsidRDefault="00A035A5" w14:paraId="044C75C5"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3.</w:t>
            </w:r>
          </w:p>
        </w:tc>
        <w:tc>
          <w:tcPr>
            <w:tcW w:w="3281" w:type="dxa"/>
          </w:tcPr>
          <w:p w:rsidRPr="00A035A5" w:rsidR="00A035A5" w:rsidP="00DE5D8E" w:rsidRDefault="00A035A5" w14:paraId="044EB16E"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Pļavu pļaušana vai ganīšana (vismaz 135 ha)</w:t>
            </w:r>
          </w:p>
        </w:tc>
        <w:tc>
          <w:tcPr>
            <w:tcW w:w="2127" w:type="dxa"/>
          </w:tcPr>
          <w:p w:rsidRPr="00A035A5" w:rsidR="00A035A5" w:rsidP="00DE5D8E" w:rsidRDefault="00A035A5" w14:paraId="59F9788A"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zemes īpašnieki vai nomnieki</w:t>
            </w:r>
          </w:p>
        </w:tc>
        <w:tc>
          <w:tcPr>
            <w:tcW w:w="1417" w:type="dxa"/>
          </w:tcPr>
          <w:p w:rsidRPr="00A035A5" w:rsidR="00A035A5" w:rsidP="00DE5D8E" w:rsidRDefault="00A035A5" w14:paraId="52922D15"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katru gadu</w:t>
            </w:r>
          </w:p>
        </w:tc>
        <w:tc>
          <w:tcPr>
            <w:tcW w:w="3381" w:type="dxa"/>
          </w:tcPr>
          <w:p w:rsidRPr="00A035A5" w:rsidR="00A035A5" w:rsidP="00DE5D8E" w:rsidRDefault="52461383" w14:paraId="4CD86E7F" w14:textId="7669C443">
            <w:pPr>
              <w:spacing w:after="0" w:line="276" w:lineRule="auto"/>
              <w:rPr>
                <w:rFonts w:ascii="Times New Roman" w:hAnsi="Times New Roman" w:eastAsia="Calibri" w:cs="Times New Roman"/>
                <w:lang w:val="lv-LV"/>
              </w:rPr>
            </w:pPr>
            <w:r w:rsidRPr="65F8F4DC">
              <w:rPr>
                <w:rFonts w:ascii="Times New Roman" w:hAnsi="Times New Roman" w:eastAsia="Calibri" w:cs="Times New Roman"/>
                <w:lang w:val="lv-LV"/>
              </w:rPr>
              <w:t>2023. gadā tika apaimniekoti (pieteikti platībmak</w:t>
            </w:r>
            <w:r w:rsidRPr="65F8F4DC" w:rsidR="1495766E">
              <w:rPr>
                <w:rFonts w:ascii="Times New Roman" w:hAnsi="Times New Roman" w:eastAsia="Calibri" w:cs="Times New Roman"/>
                <w:lang w:val="lv-LV"/>
              </w:rPr>
              <w:t>s</w:t>
            </w:r>
            <w:r w:rsidRPr="65F8F4DC">
              <w:rPr>
                <w:rFonts w:ascii="Times New Roman" w:hAnsi="Times New Roman" w:eastAsia="Calibri" w:cs="Times New Roman"/>
                <w:lang w:val="lv-LV"/>
              </w:rPr>
              <w:t>ājumiem) 32 ha</w:t>
            </w:r>
          </w:p>
        </w:tc>
        <w:tc>
          <w:tcPr>
            <w:tcW w:w="3691" w:type="dxa"/>
          </w:tcPr>
          <w:p w:rsidRPr="00A035A5" w:rsidR="00A035A5" w:rsidP="00DE5D8E" w:rsidRDefault="00403F87" w14:paraId="2613DF3F" w14:textId="6C884F85">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Jāturpina apsaimniekošana</w:t>
            </w:r>
            <w:r w:rsidR="00637C10">
              <w:rPr>
                <w:rFonts w:ascii="Times New Roman" w:hAnsi="Times New Roman" w:eastAsia="Calibri" w:cs="Times New Roman"/>
                <w:lang w:val="lv-LV"/>
              </w:rPr>
              <w:t>. Nepieciešams palielināt apsaimniekotās platības.</w:t>
            </w:r>
          </w:p>
        </w:tc>
      </w:tr>
      <w:tr w:rsidRPr="007A305A" w:rsidR="00A035A5" w:rsidTr="65F8F4DC" w14:paraId="1191B3DD" w14:textId="77777777">
        <w:trPr>
          <w:jc w:val="center"/>
        </w:trPr>
        <w:tc>
          <w:tcPr>
            <w:tcW w:w="704" w:type="dxa"/>
          </w:tcPr>
          <w:p w:rsidRPr="00A035A5" w:rsidR="00A035A5" w:rsidP="00DE5D8E" w:rsidRDefault="00A035A5" w14:paraId="3010D18F"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4.</w:t>
            </w:r>
          </w:p>
        </w:tc>
        <w:tc>
          <w:tcPr>
            <w:tcW w:w="3281" w:type="dxa"/>
          </w:tcPr>
          <w:p w:rsidRPr="00A035A5" w:rsidR="00A035A5" w:rsidP="00DE5D8E" w:rsidRDefault="00A035A5" w14:paraId="10442728"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Krūmu izciršana palieņu pļavās (vismaz 40 ha)</w:t>
            </w:r>
          </w:p>
        </w:tc>
        <w:tc>
          <w:tcPr>
            <w:tcW w:w="2127" w:type="dxa"/>
          </w:tcPr>
          <w:p w:rsidRPr="00A035A5" w:rsidR="00A035A5" w:rsidP="00DE5D8E" w:rsidRDefault="00A035A5" w14:paraId="219ED298"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zemes īpašnieki vai nomnieki</w:t>
            </w:r>
          </w:p>
        </w:tc>
        <w:tc>
          <w:tcPr>
            <w:tcW w:w="1417" w:type="dxa"/>
          </w:tcPr>
          <w:p w:rsidRPr="00A035A5" w:rsidR="00A035A5" w:rsidP="00DE5D8E" w:rsidRDefault="00A035A5" w14:paraId="6501D95F"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2015.</w:t>
            </w:r>
            <w:bookmarkStart w:name="_Ref168834890" w:id="54"/>
            <w:r w:rsidRPr="00044F78">
              <w:rPr>
                <w:rStyle w:val="FootnoteReference"/>
              </w:rPr>
              <w:footnoteReference w:id="8"/>
            </w:r>
            <w:bookmarkEnd w:id="54"/>
          </w:p>
        </w:tc>
        <w:tc>
          <w:tcPr>
            <w:tcW w:w="3381" w:type="dxa"/>
          </w:tcPr>
          <w:p w:rsidRPr="00A035A5" w:rsidR="00A035A5" w:rsidP="00DE5D8E" w:rsidRDefault="00637C10" w14:paraId="11279075" w14:textId="00649064">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Tika veikta, taču DL joprojām ir lielas ar krūmiem aizaugošu zālāju platības.</w:t>
            </w:r>
          </w:p>
        </w:tc>
        <w:tc>
          <w:tcPr>
            <w:tcW w:w="3691" w:type="dxa"/>
          </w:tcPr>
          <w:p w:rsidRPr="00A035A5" w:rsidR="00A035A5" w:rsidP="00DE5D8E" w:rsidRDefault="00403F87" w14:paraId="35DD9B0B" w14:textId="77777777">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Ļoti aktuāli, veicama, ja pēc tam turpinās zālāju apsaimniekošana.</w:t>
            </w:r>
          </w:p>
        </w:tc>
      </w:tr>
      <w:tr w:rsidRPr="007A305A" w:rsidR="00A035A5" w:rsidTr="65F8F4DC" w14:paraId="5AF56C88" w14:textId="77777777">
        <w:trPr>
          <w:jc w:val="center"/>
        </w:trPr>
        <w:tc>
          <w:tcPr>
            <w:tcW w:w="704" w:type="dxa"/>
          </w:tcPr>
          <w:p w:rsidRPr="00A035A5" w:rsidR="00A035A5" w:rsidP="00DE5D8E" w:rsidRDefault="00A035A5" w14:paraId="1DADE7F9"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5.</w:t>
            </w:r>
          </w:p>
        </w:tc>
        <w:tc>
          <w:tcPr>
            <w:tcW w:w="3281" w:type="dxa"/>
          </w:tcPr>
          <w:p w:rsidRPr="00A035A5" w:rsidR="00A035A5" w:rsidP="00DE5D8E" w:rsidRDefault="00A035A5" w14:paraId="33A90842"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Viena ganību aploka ierīkošana pie Eiķinupes (žoga garums 2 km)</w:t>
            </w:r>
          </w:p>
        </w:tc>
        <w:tc>
          <w:tcPr>
            <w:tcW w:w="2127" w:type="dxa"/>
          </w:tcPr>
          <w:p w:rsidRPr="00A035A5" w:rsidR="00A035A5" w:rsidP="00DE5D8E" w:rsidRDefault="00A035A5" w14:paraId="76AEACC8" w14:textId="37787D99">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zemes īpašnieki vai nomnieki (SIA „</w:t>
            </w:r>
            <w:r w:rsidR="000E0C51">
              <w:rPr>
                <w:rFonts w:ascii="Times New Roman" w:hAnsi="Times New Roman" w:eastAsia="Calibri" w:cs="Times New Roman"/>
                <w:lang w:val="lv-LV"/>
              </w:rPr>
              <w:t>Burtniek</w:t>
            </w:r>
            <w:r w:rsidR="000F495D">
              <w:rPr>
                <w:rFonts w:ascii="Times New Roman" w:hAnsi="Times New Roman" w:eastAsia="Calibri" w:cs="Times New Roman"/>
                <w:lang w:val="lv-LV"/>
              </w:rPr>
              <w:t xml:space="preserve">u </w:t>
            </w:r>
            <w:r w:rsidRPr="00A035A5">
              <w:rPr>
                <w:rFonts w:ascii="Times New Roman" w:hAnsi="Times New Roman" w:eastAsia="Calibri" w:cs="Times New Roman"/>
                <w:lang w:val="lv-LV"/>
              </w:rPr>
              <w:t>zirgaudzētava”)</w:t>
            </w:r>
          </w:p>
        </w:tc>
        <w:tc>
          <w:tcPr>
            <w:tcW w:w="1417" w:type="dxa"/>
          </w:tcPr>
          <w:p w:rsidRPr="00A035A5" w:rsidR="00A035A5" w:rsidP="00DE5D8E" w:rsidRDefault="00A035A5" w14:paraId="26276892"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2005./2006.</w:t>
            </w:r>
          </w:p>
        </w:tc>
        <w:tc>
          <w:tcPr>
            <w:tcW w:w="3381" w:type="dxa"/>
          </w:tcPr>
          <w:p w:rsidRPr="00A035A5" w:rsidR="00A035A5" w:rsidP="00DE5D8E" w:rsidRDefault="004412E5" w14:paraId="50E382E1" w14:textId="0DCBA524">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Ierīkots.</w:t>
            </w:r>
          </w:p>
        </w:tc>
        <w:tc>
          <w:tcPr>
            <w:tcW w:w="3691" w:type="dxa"/>
          </w:tcPr>
          <w:p w:rsidRPr="00A035A5" w:rsidR="00403F87" w:rsidP="00DE5D8E" w:rsidRDefault="004412E5" w14:paraId="4320C369" w14:textId="21B54FFF">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Aktuāla aploka uzturēšana. Iespējams ierīkot aplokus lielākā platībā.</w:t>
            </w:r>
          </w:p>
        </w:tc>
      </w:tr>
      <w:tr w:rsidRPr="007A305A" w:rsidR="00A035A5" w:rsidTr="65F8F4DC" w14:paraId="2455D48B" w14:textId="77777777">
        <w:trPr>
          <w:jc w:val="center"/>
        </w:trPr>
        <w:tc>
          <w:tcPr>
            <w:tcW w:w="704" w:type="dxa"/>
          </w:tcPr>
          <w:p w:rsidRPr="00A035A5" w:rsidR="00A035A5" w:rsidP="00DE5D8E" w:rsidRDefault="00A035A5" w14:paraId="145191FF"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6.</w:t>
            </w:r>
          </w:p>
        </w:tc>
        <w:tc>
          <w:tcPr>
            <w:tcW w:w="3281" w:type="dxa"/>
          </w:tcPr>
          <w:p w:rsidRPr="00A035A5" w:rsidR="00A035A5" w:rsidP="00DE5D8E" w:rsidRDefault="00A035A5" w14:paraId="185AAF64"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Pirmreizējā pļaušana (vismaz 60 ha)</w:t>
            </w:r>
          </w:p>
        </w:tc>
        <w:tc>
          <w:tcPr>
            <w:tcW w:w="2127" w:type="dxa"/>
          </w:tcPr>
          <w:p w:rsidRPr="00A035A5" w:rsidR="00A035A5" w:rsidP="00DE5D8E" w:rsidRDefault="00A035A5" w14:paraId="6A075B4E"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zemes īpašnieki vai nomnieki</w:t>
            </w:r>
          </w:p>
        </w:tc>
        <w:tc>
          <w:tcPr>
            <w:tcW w:w="1417" w:type="dxa"/>
          </w:tcPr>
          <w:p w:rsidRPr="00A035A5" w:rsidR="00A035A5" w:rsidP="00044F78" w:rsidRDefault="00A035A5" w14:paraId="3746A038" w14:textId="1FDABAAD">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2015.</w:t>
            </w:r>
            <w:r w:rsidR="00044F78">
              <w:rPr>
                <w:rFonts w:ascii="Times New Roman" w:hAnsi="Times New Roman" w:eastAsia="Calibri" w:cs="Times New Roman"/>
                <w:vertAlign w:val="superscript"/>
                <w:lang w:val="lv-LV"/>
              </w:rPr>
              <w:t>8</w:t>
            </w:r>
          </w:p>
        </w:tc>
        <w:tc>
          <w:tcPr>
            <w:tcW w:w="3381" w:type="dxa"/>
          </w:tcPr>
          <w:p w:rsidRPr="00A035A5" w:rsidR="00A035A5" w:rsidP="00DE5D8E" w:rsidRDefault="004412E5" w14:paraId="2B7D58DD" w14:textId="0BA4BF08">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 xml:space="preserve">Veikta </w:t>
            </w:r>
            <w:r w:rsidRPr="004412E5">
              <w:rPr>
                <w:rFonts w:ascii="Times New Roman" w:hAnsi="Times New Roman" w:eastAsia="Calibri" w:cs="Times New Roman"/>
                <w:lang w:val="lv-LV"/>
              </w:rPr>
              <w:t>projekta LIFE04NAT/LV/000198 “Palieņu pļavu atjaunošana Eiropas Savi</w:t>
            </w:r>
            <w:r>
              <w:rPr>
                <w:rFonts w:ascii="Times New Roman" w:hAnsi="Times New Roman" w:eastAsia="Calibri" w:cs="Times New Roman"/>
                <w:lang w:val="lv-LV"/>
              </w:rPr>
              <w:t>enības sugām un biotopiem” ietvaros.</w:t>
            </w:r>
          </w:p>
        </w:tc>
        <w:tc>
          <w:tcPr>
            <w:tcW w:w="3691" w:type="dxa"/>
          </w:tcPr>
          <w:p w:rsidRPr="00A035A5" w:rsidR="00A035A5" w:rsidP="00DE5D8E" w:rsidRDefault="004412E5" w14:paraId="02C6EBEF" w14:textId="6B29F971">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Joprojām aktuāla aizaugušo zālāju atjaunošana.</w:t>
            </w:r>
          </w:p>
        </w:tc>
      </w:tr>
      <w:tr w:rsidRPr="007A305A" w:rsidR="00A035A5" w:rsidTr="65F8F4DC" w14:paraId="76212B46" w14:textId="77777777">
        <w:trPr>
          <w:jc w:val="center"/>
        </w:trPr>
        <w:tc>
          <w:tcPr>
            <w:tcW w:w="704" w:type="dxa"/>
          </w:tcPr>
          <w:p w:rsidRPr="00A035A5" w:rsidR="00A035A5" w:rsidP="00DE5D8E" w:rsidRDefault="00A035A5" w14:paraId="0BC78C21"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7.</w:t>
            </w:r>
          </w:p>
        </w:tc>
        <w:tc>
          <w:tcPr>
            <w:tcW w:w="3281" w:type="dxa"/>
          </w:tcPr>
          <w:p w:rsidRPr="00A035A5" w:rsidR="00A035A5" w:rsidP="00DE5D8E" w:rsidRDefault="00A035A5" w14:paraId="015777E1" w14:textId="77777777">
            <w:pPr>
              <w:autoSpaceDE w:val="0"/>
              <w:autoSpaceDN w:val="0"/>
              <w:adjustRightInd w:val="0"/>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Nogāžu mežos nenotiek mežsaimnieciskā darbība, tajos netiek izbērti atkritumi (3 ha)</w:t>
            </w:r>
          </w:p>
        </w:tc>
        <w:tc>
          <w:tcPr>
            <w:tcW w:w="2127" w:type="dxa"/>
          </w:tcPr>
          <w:p w:rsidRPr="00A035A5" w:rsidR="00A035A5" w:rsidP="00DE5D8E" w:rsidRDefault="00A035A5" w14:paraId="139E9476" w14:textId="77777777">
            <w:pPr>
              <w:autoSpaceDE w:val="0"/>
              <w:autoSpaceDN w:val="0"/>
              <w:adjustRightInd w:val="0"/>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pašvaldība</w:t>
            </w:r>
          </w:p>
          <w:p w:rsidRPr="00A035A5" w:rsidR="00A035A5" w:rsidP="00DE5D8E" w:rsidRDefault="00A035A5" w14:paraId="45B21C4E" w14:textId="77777777">
            <w:pPr>
              <w:spacing w:after="0" w:line="276" w:lineRule="auto"/>
              <w:rPr>
                <w:rFonts w:ascii="Times New Roman" w:hAnsi="Times New Roman" w:eastAsia="Calibri" w:cs="Times New Roman"/>
                <w:lang w:val="lv-LV"/>
              </w:rPr>
            </w:pPr>
          </w:p>
        </w:tc>
        <w:tc>
          <w:tcPr>
            <w:tcW w:w="1417" w:type="dxa"/>
          </w:tcPr>
          <w:p w:rsidRPr="00A035A5" w:rsidR="00A035A5" w:rsidP="00DE5D8E" w:rsidRDefault="00A035A5" w14:paraId="5CF4AC78" w14:textId="77777777">
            <w:pPr>
              <w:autoSpaceDE w:val="0"/>
              <w:autoSpaceDN w:val="0"/>
              <w:adjustRightInd w:val="0"/>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visu laiku</w:t>
            </w:r>
          </w:p>
        </w:tc>
        <w:tc>
          <w:tcPr>
            <w:tcW w:w="3381" w:type="dxa"/>
          </w:tcPr>
          <w:p w:rsidRPr="00A035A5" w:rsidR="00A035A5" w:rsidP="00DE5D8E" w:rsidRDefault="00C77F2F" w14:paraId="31896EBB" w14:textId="4B1DDCD4">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Mežs attīstās dabiski.</w:t>
            </w:r>
          </w:p>
        </w:tc>
        <w:tc>
          <w:tcPr>
            <w:tcW w:w="3691" w:type="dxa"/>
          </w:tcPr>
          <w:p w:rsidRPr="00A035A5" w:rsidR="00A035A5" w:rsidP="00DE5D8E" w:rsidRDefault="00C77F2F" w14:paraId="0069CE6F" w14:textId="5399ECBF">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Arī turpmāk nepieciešama neiejaukšanās nogāžu mežu dabiskajā attīstībā.</w:t>
            </w:r>
          </w:p>
        </w:tc>
      </w:tr>
      <w:tr w:rsidRPr="00A035A5" w:rsidR="00A035A5" w:rsidTr="65F8F4DC" w14:paraId="10FB75F2" w14:textId="77777777">
        <w:trPr>
          <w:jc w:val="center"/>
        </w:trPr>
        <w:tc>
          <w:tcPr>
            <w:tcW w:w="704" w:type="dxa"/>
          </w:tcPr>
          <w:p w:rsidRPr="00A035A5" w:rsidR="00A035A5" w:rsidP="00DE5D8E" w:rsidRDefault="00A035A5" w14:paraId="71860A0C"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8.</w:t>
            </w:r>
          </w:p>
        </w:tc>
        <w:tc>
          <w:tcPr>
            <w:tcW w:w="3281" w:type="dxa"/>
          </w:tcPr>
          <w:p w:rsidRPr="00A035A5" w:rsidR="00A035A5" w:rsidP="00DE5D8E" w:rsidRDefault="00A035A5" w14:paraId="3E3C730F"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Kontrolēta niedrāju un pļavu dedzināšana</w:t>
            </w:r>
          </w:p>
        </w:tc>
        <w:tc>
          <w:tcPr>
            <w:tcW w:w="2127" w:type="dxa"/>
          </w:tcPr>
          <w:p w:rsidRPr="00A035A5" w:rsidR="00A035A5" w:rsidP="00DE5D8E" w:rsidRDefault="00A035A5" w14:paraId="3016D44D"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zemes īpašnieki vai nomnieki</w:t>
            </w:r>
          </w:p>
        </w:tc>
        <w:tc>
          <w:tcPr>
            <w:tcW w:w="1417" w:type="dxa"/>
          </w:tcPr>
          <w:p w:rsidRPr="00A035A5" w:rsidR="00A035A5" w:rsidP="00044F78" w:rsidRDefault="00A035A5" w14:paraId="76DB5D3E" w14:textId="6626A579">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2015.</w:t>
            </w:r>
            <w:r w:rsidR="00044F78">
              <w:rPr>
                <w:rFonts w:ascii="Times New Roman" w:hAnsi="Times New Roman" w:eastAsia="Calibri" w:cs="Times New Roman"/>
                <w:vertAlign w:val="superscript"/>
                <w:lang w:val="lv-LV"/>
              </w:rPr>
              <w:t>8</w:t>
            </w:r>
          </w:p>
        </w:tc>
        <w:tc>
          <w:tcPr>
            <w:tcW w:w="3381" w:type="dxa"/>
          </w:tcPr>
          <w:p w:rsidRPr="00A035A5" w:rsidR="00A035A5" w:rsidP="00DE5D8E" w:rsidRDefault="004412E5" w14:paraId="58951A78" w14:textId="0B5BD49A">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Nav veikta.</w:t>
            </w:r>
          </w:p>
        </w:tc>
        <w:tc>
          <w:tcPr>
            <w:tcW w:w="3691" w:type="dxa"/>
          </w:tcPr>
          <w:p w:rsidRPr="00A035A5" w:rsidR="00A035A5" w:rsidP="00DE5D8E" w:rsidRDefault="00A035A5" w14:paraId="6B254CAD" w14:textId="77777777">
            <w:pPr>
              <w:spacing w:after="0" w:line="276" w:lineRule="auto"/>
              <w:rPr>
                <w:rFonts w:ascii="Times New Roman" w:hAnsi="Times New Roman" w:eastAsia="Calibri" w:cs="Times New Roman"/>
                <w:lang w:val="lv-LV"/>
              </w:rPr>
            </w:pPr>
          </w:p>
        </w:tc>
      </w:tr>
      <w:tr w:rsidRPr="00A035A5" w:rsidR="00A035A5" w:rsidTr="65F8F4DC" w14:paraId="091146F7" w14:textId="77777777">
        <w:trPr>
          <w:jc w:val="center"/>
        </w:trPr>
        <w:tc>
          <w:tcPr>
            <w:tcW w:w="14601" w:type="dxa"/>
            <w:gridSpan w:val="6"/>
          </w:tcPr>
          <w:p w:rsidRPr="00A035A5" w:rsidR="00A035A5" w:rsidP="00DE5D8E" w:rsidRDefault="00A035A5" w14:paraId="19E88A60" w14:textId="77777777">
            <w:pPr>
              <w:keepNext/>
              <w:spacing w:after="0" w:line="276" w:lineRule="auto"/>
              <w:jc w:val="center"/>
              <w:rPr>
                <w:rFonts w:ascii="Times New Roman" w:hAnsi="Times New Roman" w:eastAsia="Calibri" w:cs="Times New Roman"/>
                <w:i/>
                <w:lang w:val="lv-LV"/>
              </w:rPr>
            </w:pPr>
            <w:r w:rsidRPr="00A035A5">
              <w:rPr>
                <w:rFonts w:ascii="Times New Roman" w:hAnsi="Times New Roman" w:eastAsia="Calibri" w:cs="Times New Roman"/>
                <w:i/>
                <w:lang w:val="lv-LV"/>
              </w:rPr>
              <w:t>C. Apsaimniekošanas pasākumu efektivitātes monitorings</w:t>
            </w:r>
          </w:p>
        </w:tc>
      </w:tr>
      <w:tr w:rsidRPr="00C77F2F" w:rsidR="00A035A5" w:rsidTr="65F8F4DC" w14:paraId="3C1906F9" w14:textId="77777777">
        <w:trPr>
          <w:jc w:val="center"/>
        </w:trPr>
        <w:tc>
          <w:tcPr>
            <w:tcW w:w="704" w:type="dxa"/>
          </w:tcPr>
          <w:p w:rsidRPr="00A035A5" w:rsidR="00A035A5" w:rsidP="00DE5D8E" w:rsidRDefault="00A035A5" w14:paraId="76DC2D25"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9.</w:t>
            </w:r>
          </w:p>
        </w:tc>
        <w:tc>
          <w:tcPr>
            <w:tcW w:w="3281" w:type="dxa"/>
          </w:tcPr>
          <w:p w:rsidRPr="00A035A5" w:rsidR="00A035A5" w:rsidP="00DE5D8E" w:rsidRDefault="00A035A5" w14:paraId="77BCE637"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Īpaši aizsargājamo ligzdojošo putnu uzskaite</w:t>
            </w:r>
          </w:p>
          <w:p w:rsidRPr="00A035A5" w:rsidR="00A035A5" w:rsidP="00DE5D8E" w:rsidRDefault="00A035A5" w14:paraId="24D8BCE6" w14:textId="77777777">
            <w:pPr>
              <w:spacing w:after="0" w:line="276" w:lineRule="auto"/>
              <w:rPr>
                <w:rFonts w:ascii="Times New Roman" w:hAnsi="Times New Roman" w:eastAsia="Calibri" w:cs="Times New Roman"/>
                <w:lang w:val="lv-LV"/>
              </w:rPr>
            </w:pPr>
          </w:p>
        </w:tc>
        <w:tc>
          <w:tcPr>
            <w:tcW w:w="2127" w:type="dxa"/>
          </w:tcPr>
          <w:p w:rsidRPr="00A035A5" w:rsidR="00A035A5" w:rsidP="00DE5D8E" w:rsidRDefault="00A035A5" w14:paraId="29D39335" w14:textId="77777777">
            <w:pPr>
              <w:autoSpaceDE w:val="0"/>
              <w:autoSpaceDN w:val="0"/>
              <w:adjustRightInd w:val="0"/>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ornitologs</w:t>
            </w:r>
          </w:p>
        </w:tc>
        <w:tc>
          <w:tcPr>
            <w:tcW w:w="1417" w:type="dxa"/>
          </w:tcPr>
          <w:p w:rsidRPr="00A035A5" w:rsidR="00A035A5" w:rsidP="00DE5D8E" w:rsidRDefault="00A035A5" w14:paraId="34C30EF4"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katru gadu</w:t>
            </w:r>
          </w:p>
        </w:tc>
        <w:tc>
          <w:tcPr>
            <w:tcW w:w="3381" w:type="dxa"/>
          </w:tcPr>
          <w:p w:rsidRPr="00A035A5" w:rsidR="00A035A5" w:rsidP="00DE5D8E" w:rsidRDefault="00C77F2F" w14:paraId="3A21710C" w14:textId="7FF1D639">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Notikušas putnu uzskaites p</w:t>
            </w:r>
            <w:r w:rsidRPr="00A035A5">
              <w:rPr>
                <w:rFonts w:ascii="Times New Roman" w:hAnsi="Times New Roman" w:eastAsia="Calibri" w:cs="Times New Roman"/>
                <w:lang w:val="lv-LV"/>
              </w:rPr>
              <w:t>rojekta LIFE04NAT/LV/000198 “Palieņu pļavu atjaunošana Eiropas Savienības sugām</w:t>
            </w:r>
            <w:r>
              <w:rPr>
                <w:rFonts w:ascii="Times New Roman" w:hAnsi="Times New Roman" w:eastAsia="Calibri" w:cs="Times New Roman"/>
                <w:lang w:val="lv-LV"/>
              </w:rPr>
              <w:t xml:space="preserve"> un bio</w:t>
            </w:r>
            <w:r w:rsidR="007D6522">
              <w:rPr>
                <w:rFonts w:ascii="Times New Roman" w:hAnsi="Times New Roman" w:eastAsia="Calibri" w:cs="Times New Roman"/>
                <w:lang w:val="lv-LV"/>
              </w:rPr>
              <w:t>topiem” laikā, kā arī pļavu pu</w:t>
            </w:r>
            <w:r>
              <w:rPr>
                <w:rFonts w:ascii="Times New Roman" w:hAnsi="Times New Roman" w:eastAsia="Calibri" w:cs="Times New Roman"/>
                <w:lang w:val="lv-LV"/>
              </w:rPr>
              <w:t>tnu uzskaites Natura 2000 monitoringa ie</w:t>
            </w:r>
            <w:r w:rsidR="007D6522">
              <w:rPr>
                <w:rFonts w:ascii="Times New Roman" w:hAnsi="Times New Roman" w:eastAsia="Calibri" w:cs="Times New Roman"/>
                <w:lang w:val="lv-LV"/>
              </w:rPr>
              <w:t xml:space="preserve">tvaros </w:t>
            </w:r>
            <w:r w:rsidRPr="0098663C" w:rsidR="0098663C">
              <w:rPr>
                <w:rFonts w:ascii="Times New Roman" w:hAnsi="Times New Roman" w:eastAsia="Calibri" w:cs="Times New Roman"/>
                <w:lang w:val="lv-LV"/>
              </w:rPr>
              <w:t xml:space="preserve">2008., 2009., 2012. gadā, </w:t>
            </w:r>
            <w:r w:rsidR="007D6522">
              <w:rPr>
                <w:rFonts w:ascii="Times New Roman" w:hAnsi="Times New Roman" w:eastAsia="Calibri" w:cs="Times New Roman"/>
                <w:lang w:val="lv-LV"/>
              </w:rPr>
              <w:t>un v</w:t>
            </w:r>
            <w:r w:rsidRPr="007D6522" w:rsidR="007D6522">
              <w:rPr>
                <w:rFonts w:ascii="Times New Roman" w:hAnsi="Times New Roman" w:eastAsia="Calibri" w:cs="Times New Roman"/>
                <w:lang w:val="lv-LV"/>
              </w:rPr>
              <w:t xml:space="preserve">ienu reizi apsekotas </w:t>
            </w:r>
            <w:r w:rsidR="007D6522">
              <w:rPr>
                <w:rFonts w:ascii="Times New Roman" w:hAnsi="Times New Roman" w:eastAsia="Calibri" w:cs="Times New Roman"/>
                <w:lang w:val="lv-LV"/>
              </w:rPr>
              <w:t xml:space="preserve">arī </w:t>
            </w:r>
            <w:r w:rsidRPr="007D6522" w:rsidR="007D6522">
              <w:rPr>
                <w:rFonts w:ascii="Times New Roman" w:hAnsi="Times New Roman" w:eastAsia="Calibri" w:cs="Times New Roman"/>
                <w:lang w:val="lv-LV"/>
              </w:rPr>
              <w:t>putnu BVZ monitoringa ietvaros</w:t>
            </w:r>
            <w:r w:rsidR="007D6522">
              <w:rPr>
                <w:rFonts w:ascii="Times New Roman" w:hAnsi="Times New Roman" w:eastAsia="Calibri" w:cs="Times New Roman"/>
                <w:lang w:val="lv-LV"/>
              </w:rPr>
              <w:t>.</w:t>
            </w:r>
          </w:p>
        </w:tc>
        <w:tc>
          <w:tcPr>
            <w:tcW w:w="3691" w:type="dxa"/>
          </w:tcPr>
          <w:p w:rsidRPr="00A035A5" w:rsidR="00A035A5" w:rsidP="00DE5D8E" w:rsidRDefault="303A5720" w14:paraId="2FFA9AFF" w14:textId="41925432">
            <w:pPr>
              <w:spacing w:after="0" w:line="276" w:lineRule="auto"/>
              <w:rPr>
                <w:rFonts w:ascii="Times New Roman" w:hAnsi="Times New Roman" w:eastAsia="Calibri" w:cs="Times New Roman"/>
                <w:lang w:val="lv-LV"/>
              </w:rPr>
            </w:pPr>
            <w:r w:rsidRPr="65F8F4DC">
              <w:rPr>
                <w:rFonts w:ascii="Times New Roman" w:hAnsi="Times New Roman" w:eastAsia="Calibri" w:cs="Times New Roman"/>
                <w:lang w:val="lv-LV"/>
              </w:rPr>
              <w:t>Turpināms Natura 2000 putnu monitori</w:t>
            </w:r>
            <w:r w:rsidRPr="65F8F4DC" w:rsidR="15AF0AB8">
              <w:rPr>
                <w:rFonts w:ascii="Times New Roman" w:hAnsi="Times New Roman" w:eastAsia="Calibri" w:cs="Times New Roman"/>
                <w:lang w:val="lv-LV"/>
              </w:rPr>
              <w:t>n</w:t>
            </w:r>
            <w:r w:rsidRPr="65F8F4DC">
              <w:rPr>
                <w:rFonts w:ascii="Times New Roman" w:hAnsi="Times New Roman" w:eastAsia="Calibri" w:cs="Times New Roman"/>
                <w:lang w:val="lv-LV"/>
              </w:rPr>
              <w:t>gs.</w:t>
            </w:r>
          </w:p>
        </w:tc>
      </w:tr>
      <w:tr w:rsidRPr="00A035A5" w:rsidR="00A035A5" w:rsidTr="65F8F4DC" w14:paraId="0FD2621B" w14:textId="77777777">
        <w:trPr>
          <w:jc w:val="center"/>
        </w:trPr>
        <w:tc>
          <w:tcPr>
            <w:tcW w:w="14601" w:type="dxa"/>
            <w:gridSpan w:val="6"/>
          </w:tcPr>
          <w:p w:rsidRPr="00A035A5" w:rsidR="00A035A5" w:rsidP="00DE5D8E" w:rsidRDefault="00A035A5" w14:paraId="272D4C3C" w14:textId="77777777">
            <w:pPr>
              <w:keepNext/>
              <w:spacing w:after="0" w:line="276" w:lineRule="auto"/>
              <w:jc w:val="center"/>
              <w:rPr>
                <w:rFonts w:ascii="Times New Roman" w:hAnsi="Times New Roman" w:eastAsia="Calibri" w:cs="Times New Roman"/>
                <w:i/>
                <w:lang w:val="lv-LV"/>
              </w:rPr>
            </w:pPr>
            <w:r w:rsidRPr="00A035A5">
              <w:rPr>
                <w:rFonts w:ascii="Times New Roman" w:hAnsi="Times New Roman" w:eastAsia="Calibri" w:cs="Times New Roman"/>
                <w:i/>
                <w:lang w:val="lv-LV"/>
              </w:rPr>
              <w:t>D. Sabiedrības izglītošana un informēšana</w:t>
            </w:r>
          </w:p>
        </w:tc>
      </w:tr>
      <w:tr w:rsidRPr="007A305A" w:rsidR="00A035A5" w:rsidTr="65F8F4DC" w14:paraId="385691D4" w14:textId="77777777">
        <w:trPr>
          <w:jc w:val="center"/>
        </w:trPr>
        <w:tc>
          <w:tcPr>
            <w:tcW w:w="704" w:type="dxa"/>
          </w:tcPr>
          <w:p w:rsidRPr="00A035A5" w:rsidR="00A035A5" w:rsidP="00DE5D8E" w:rsidRDefault="00A035A5" w14:paraId="150A6427"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10.</w:t>
            </w:r>
          </w:p>
        </w:tc>
        <w:tc>
          <w:tcPr>
            <w:tcW w:w="3281" w:type="dxa"/>
          </w:tcPr>
          <w:p w:rsidRPr="00A035A5" w:rsidR="00A035A5" w:rsidP="00DE5D8E" w:rsidRDefault="00A035A5" w14:paraId="4AB0E470" w14:textId="77777777">
            <w:pPr>
              <w:autoSpaceDE w:val="0"/>
              <w:autoSpaceDN w:val="0"/>
              <w:adjustRightInd w:val="0"/>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Bukleta par palieņu pļavu dabas vērtībām un to apsaimniekošanu izdošana</w:t>
            </w:r>
          </w:p>
        </w:tc>
        <w:tc>
          <w:tcPr>
            <w:tcW w:w="2127" w:type="dxa"/>
          </w:tcPr>
          <w:p w:rsidRPr="00A035A5" w:rsidR="00A035A5" w:rsidP="00DE5D8E" w:rsidRDefault="00A035A5" w14:paraId="7F388655"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LIFE Daba projekts</w:t>
            </w:r>
          </w:p>
        </w:tc>
        <w:tc>
          <w:tcPr>
            <w:tcW w:w="1417" w:type="dxa"/>
          </w:tcPr>
          <w:p w:rsidRPr="00A035A5" w:rsidR="00A035A5" w:rsidP="00DE5D8E" w:rsidRDefault="00A035A5" w14:paraId="36866F6E"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2005.</w:t>
            </w:r>
          </w:p>
        </w:tc>
        <w:tc>
          <w:tcPr>
            <w:tcW w:w="3381" w:type="dxa"/>
          </w:tcPr>
          <w:p w:rsidRPr="00A035A5" w:rsidR="00A035A5" w:rsidP="00DE5D8E" w:rsidRDefault="52461383" w14:paraId="5E6D8EE0" w14:textId="1EC9CAD0">
            <w:pPr>
              <w:spacing w:after="0" w:line="276" w:lineRule="auto"/>
              <w:rPr>
                <w:rFonts w:ascii="Times New Roman" w:hAnsi="Times New Roman" w:eastAsia="Calibri" w:cs="Times New Roman"/>
                <w:lang w:val="lv-LV"/>
              </w:rPr>
            </w:pPr>
            <w:r w:rsidRPr="65F8F4DC">
              <w:rPr>
                <w:rFonts w:ascii="Times New Roman" w:hAnsi="Times New Roman" w:eastAsia="Calibri" w:cs="Times New Roman"/>
                <w:lang w:val="lv-LV"/>
              </w:rPr>
              <w:t>Projekta LIFE04NAT/LV/000198 “Palieņu pļavu atjaunošana Eiropas Savienības sugām un biotopiem” ietvaros izdotas brošūras  “Putni palieņu pļavās”, “Pali, plūdi, palienes”, “Palieņu pļavu atj</w:t>
            </w:r>
            <w:r w:rsidRPr="65F8F4DC" w:rsidR="45C32357">
              <w:rPr>
                <w:rFonts w:ascii="Times New Roman" w:hAnsi="Times New Roman" w:eastAsia="Calibri" w:cs="Times New Roman"/>
                <w:lang w:val="lv-LV"/>
              </w:rPr>
              <w:t>a</w:t>
            </w:r>
            <w:r w:rsidRPr="65F8F4DC">
              <w:rPr>
                <w:rFonts w:ascii="Times New Roman" w:hAnsi="Times New Roman" w:eastAsia="Calibri" w:cs="Times New Roman"/>
                <w:lang w:val="lv-LV"/>
              </w:rPr>
              <w:t>unošana”.</w:t>
            </w:r>
          </w:p>
          <w:p w:rsidRPr="00A035A5" w:rsidR="00A035A5" w:rsidP="00DE5D8E" w:rsidRDefault="00610F92" w14:paraId="2C0EFEE5" w14:textId="77777777">
            <w:pPr>
              <w:spacing w:after="0" w:line="276" w:lineRule="auto"/>
              <w:rPr>
                <w:rFonts w:ascii="Times New Roman" w:hAnsi="Times New Roman" w:eastAsia="Calibri" w:cs="Times New Roman"/>
                <w:lang w:val="lv-LV"/>
              </w:rPr>
            </w:pPr>
            <w:hyperlink w:history="1" r:id="rId84">
              <w:r w:rsidRPr="00A035A5" w:rsidR="00A035A5">
                <w:rPr>
                  <w:rFonts w:ascii="Times New Roman" w:hAnsi="Times New Roman" w:eastAsia="Calibri" w:cs="Times New Roman"/>
                  <w:color w:val="0563C1" w:themeColor="hyperlink"/>
                  <w:u w:val="single"/>
                  <w:lang w:val="lv-LV"/>
                </w:rPr>
                <w:t>https://ldf.lv/sites/default/files/faili/Publikacijas/Brosuras/palienu_plavu_atjaunosana.pdf</w:t>
              </w:r>
            </w:hyperlink>
            <w:r w:rsidRPr="00A035A5" w:rsidR="00A035A5">
              <w:rPr>
                <w:rFonts w:ascii="Times New Roman" w:hAnsi="Times New Roman" w:eastAsia="Calibri" w:cs="Times New Roman"/>
                <w:lang w:val="lv-LV"/>
              </w:rPr>
              <w:t xml:space="preserve"> </w:t>
            </w:r>
          </w:p>
          <w:p w:rsidRPr="00A035A5" w:rsidR="00A035A5" w:rsidP="00DE5D8E" w:rsidRDefault="00610F92" w14:paraId="565550A9" w14:textId="77777777">
            <w:pPr>
              <w:spacing w:after="0" w:line="276" w:lineRule="auto"/>
              <w:rPr>
                <w:rFonts w:ascii="Times New Roman" w:hAnsi="Times New Roman" w:eastAsia="Calibri" w:cs="Times New Roman"/>
                <w:lang w:val="lv-LV"/>
              </w:rPr>
            </w:pPr>
            <w:hyperlink w:history="1" r:id="rId85">
              <w:r w:rsidRPr="00A035A5" w:rsidR="00A035A5">
                <w:rPr>
                  <w:rFonts w:ascii="Times New Roman" w:hAnsi="Times New Roman" w:eastAsia="Calibri" w:cs="Times New Roman"/>
                  <w:color w:val="0563C1" w:themeColor="hyperlink"/>
                  <w:u w:val="single"/>
                  <w:lang w:val="lv-LV"/>
                </w:rPr>
                <w:t>http://old.ldf.lv/upload_file/28450/PalienuPutni.pdf</w:t>
              </w:r>
            </w:hyperlink>
            <w:r w:rsidRPr="00A035A5" w:rsidR="00A035A5">
              <w:rPr>
                <w:rFonts w:ascii="Times New Roman" w:hAnsi="Times New Roman" w:eastAsia="Calibri" w:cs="Times New Roman"/>
                <w:lang w:val="lv-LV"/>
              </w:rPr>
              <w:t xml:space="preserve">  </w:t>
            </w:r>
          </w:p>
          <w:p w:rsidRPr="00A035A5" w:rsidR="00A035A5" w:rsidP="00DE5D8E" w:rsidRDefault="00610F92" w14:paraId="22044973" w14:textId="34DA001E">
            <w:pPr>
              <w:spacing w:after="0" w:line="276" w:lineRule="auto"/>
              <w:rPr>
                <w:rFonts w:ascii="Times New Roman" w:hAnsi="Times New Roman" w:eastAsia="Calibri" w:cs="Times New Roman"/>
                <w:lang w:val="lv-LV"/>
              </w:rPr>
            </w:pPr>
            <w:hyperlink w:history="1" r:id="rId86">
              <w:r w:rsidRPr="00A035A5" w:rsidR="00A035A5">
                <w:rPr>
                  <w:rFonts w:ascii="Times New Roman" w:hAnsi="Times New Roman" w:eastAsia="Calibri" w:cs="Times New Roman"/>
                  <w:color w:val="0563C1" w:themeColor="hyperlink"/>
                  <w:u w:val="single"/>
                  <w:lang w:val="lv-LV"/>
                </w:rPr>
                <w:t>http://old.ldf.lv/upload_file/28450/PaliPludiPalienes.pdf</w:t>
              </w:r>
            </w:hyperlink>
          </w:p>
          <w:p w:rsidRPr="00A035A5" w:rsidR="00A035A5" w:rsidP="00DE5D8E" w:rsidRDefault="00A035A5" w14:paraId="19828364" w14:textId="77777777">
            <w:pPr>
              <w:spacing w:after="0" w:line="276" w:lineRule="auto"/>
              <w:rPr>
                <w:rFonts w:ascii="Times New Roman" w:hAnsi="Times New Roman" w:eastAsia="Calibri" w:cs="Times New Roman"/>
                <w:lang w:val="lv-LV"/>
              </w:rPr>
            </w:pPr>
          </w:p>
        </w:tc>
        <w:tc>
          <w:tcPr>
            <w:tcW w:w="3691" w:type="dxa"/>
          </w:tcPr>
          <w:p w:rsidRPr="00A035A5" w:rsidR="00A035A5" w:rsidP="00DE5D8E" w:rsidRDefault="00A035A5" w14:paraId="3EF75929" w14:textId="77777777">
            <w:pPr>
              <w:spacing w:after="0" w:line="276" w:lineRule="auto"/>
              <w:rPr>
                <w:rFonts w:ascii="Times New Roman" w:hAnsi="Times New Roman" w:eastAsia="Calibri" w:cs="Times New Roman"/>
                <w:lang w:val="lv-LV"/>
              </w:rPr>
            </w:pPr>
          </w:p>
          <w:p w:rsidRPr="00A035A5" w:rsidR="00A035A5" w:rsidP="00DE5D8E" w:rsidRDefault="00A035A5" w14:paraId="32245ED3" w14:textId="51F78CCD">
            <w:pPr>
              <w:spacing w:after="0" w:line="276" w:lineRule="auto"/>
              <w:rPr>
                <w:rFonts w:ascii="Times New Roman" w:hAnsi="Times New Roman" w:eastAsia="Calibri" w:cs="Times New Roman"/>
                <w:lang w:val="lv-LV"/>
              </w:rPr>
            </w:pPr>
          </w:p>
        </w:tc>
      </w:tr>
      <w:tr w:rsidRPr="007A305A" w:rsidR="00A035A5" w:rsidTr="65F8F4DC" w14:paraId="232ED2B1" w14:textId="77777777">
        <w:trPr>
          <w:jc w:val="center"/>
        </w:trPr>
        <w:tc>
          <w:tcPr>
            <w:tcW w:w="704" w:type="dxa"/>
          </w:tcPr>
          <w:p w:rsidRPr="00A035A5" w:rsidR="00A035A5" w:rsidP="00DE5D8E" w:rsidRDefault="00A035A5" w14:paraId="6C254F4D"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11.</w:t>
            </w:r>
          </w:p>
        </w:tc>
        <w:tc>
          <w:tcPr>
            <w:tcW w:w="3281" w:type="dxa"/>
          </w:tcPr>
          <w:p w:rsidRPr="00A035A5" w:rsidR="00A035A5" w:rsidP="00DE5D8E" w:rsidRDefault="00A035A5" w14:paraId="6E601C47" w14:textId="2D48D3C0">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Bukleta par DL „</w:t>
            </w:r>
            <w:r w:rsidR="000E0C51">
              <w:rPr>
                <w:rFonts w:ascii="Times New Roman" w:hAnsi="Times New Roman" w:eastAsia="Calibri" w:cs="Times New Roman"/>
                <w:lang w:val="lv-LV"/>
              </w:rPr>
              <w:t>Burtnieka</w:t>
            </w:r>
            <w:r w:rsidRPr="00A035A5">
              <w:rPr>
                <w:rFonts w:ascii="Times New Roman" w:hAnsi="Times New Roman" w:eastAsia="Calibri" w:cs="Times New Roman"/>
                <w:lang w:val="lv-LV"/>
              </w:rPr>
              <w:t xml:space="preserve"> ezera pļavas” izdošana</w:t>
            </w:r>
          </w:p>
        </w:tc>
        <w:tc>
          <w:tcPr>
            <w:tcW w:w="2127" w:type="dxa"/>
          </w:tcPr>
          <w:p w:rsidRPr="00A035A5" w:rsidR="00A035A5" w:rsidP="00DE5D8E" w:rsidRDefault="00A035A5" w14:paraId="7829D1CA"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LIFE Daba projekts</w:t>
            </w:r>
          </w:p>
        </w:tc>
        <w:tc>
          <w:tcPr>
            <w:tcW w:w="1417" w:type="dxa"/>
          </w:tcPr>
          <w:p w:rsidRPr="00A035A5" w:rsidR="00A035A5" w:rsidP="00DE5D8E" w:rsidRDefault="00A035A5" w14:paraId="77623847"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2006./2007.</w:t>
            </w:r>
          </w:p>
        </w:tc>
        <w:tc>
          <w:tcPr>
            <w:tcW w:w="3381" w:type="dxa"/>
            <w:shd w:val="clear" w:color="auto" w:fill="FFFFFF" w:themeFill="background1"/>
          </w:tcPr>
          <w:p w:rsidRPr="00A035A5" w:rsidR="00A035A5" w:rsidP="00DE5D8E" w:rsidRDefault="00A035A5" w14:paraId="0E15EC6A" w14:textId="54902C11">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Projekta LIFE04NAT/LV/000198 “Palieņu pļavu atjaunošana Eiropas Savienības sugām un biotopiem” ietvaros izdots buklets “Natura 2000 teritorijas Burtnieka </w:t>
            </w:r>
            <w:r w:rsidRPr="00A035A5">
              <w:rPr>
                <w:rFonts w:ascii="Times New Roman" w:hAnsi="Times New Roman" w:eastAsia="Calibri" w:cs="Times New Roman"/>
                <w:lang w:val="lv-LV"/>
              </w:rPr>
              <w:t xml:space="preserve">apkārtnē”, kā arī </w:t>
            </w:r>
            <w:r w:rsidR="00DE5D8E">
              <w:rPr>
                <w:rFonts w:ascii="Times New Roman" w:hAnsi="Times New Roman" w:eastAsia="Calibri" w:cs="Times New Roman"/>
                <w:lang w:val="lv-LV"/>
              </w:rPr>
              <w:t>DL</w:t>
            </w:r>
            <w:r w:rsidRPr="00A035A5">
              <w:rPr>
                <w:rFonts w:ascii="Times New Roman" w:hAnsi="Times New Roman" w:eastAsia="Calibri" w:cs="Times New Roman"/>
                <w:lang w:val="lv-LV"/>
              </w:rPr>
              <w:t xml:space="preserve"> “</w:t>
            </w:r>
            <w:r w:rsidR="000E0C51">
              <w:rPr>
                <w:rFonts w:ascii="Times New Roman" w:hAnsi="Times New Roman" w:eastAsia="Calibri" w:cs="Times New Roman"/>
                <w:lang w:val="lv-LV"/>
              </w:rPr>
              <w:t>Burtnieka</w:t>
            </w:r>
            <w:r w:rsidRPr="00A035A5">
              <w:rPr>
                <w:rFonts w:ascii="Times New Roman" w:hAnsi="Times New Roman" w:eastAsia="Calibri" w:cs="Times New Roman"/>
                <w:lang w:val="lv-LV"/>
              </w:rPr>
              <w:t xml:space="preserve"> ezera pļavas” dabas aizsardzības plāna 2005.-2015. gadam kopsavilkums.</w:t>
            </w:r>
          </w:p>
          <w:p w:rsidRPr="00A035A5" w:rsidR="00A035A5" w:rsidP="00DE5D8E" w:rsidRDefault="00610F92" w14:paraId="7A1B5248" w14:textId="09366B35">
            <w:pPr>
              <w:spacing w:after="0" w:line="276" w:lineRule="auto"/>
              <w:rPr>
                <w:rFonts w:ascii="Times New Roman" w:hAnsi="Times New Roman" w:eastAsia="Calibri" w:cs="Times New Roman"/>
                <w:lang w:val="lv-LV"/>
              </w:rPr>
            </w:pPr>
            <w:hyperlink w:history="1" r:id="rId87">
              <w:r w:rsidRPr="00A035A5" w:rsidR="00A035A5">
                <w:rPr>
                  <w:rFonts w:ascii="Times New Roman" w:hAnsi="Times New Roman" w:eastAsia="Calibri" w:cs="Times New Roman"/>
                  <w:color w:val="0563C1" w:themeColor="hyperlink"/>
                  <w:u w:val="single"/>
                  <w:lang w:val="lv-LV"/>
                </w:rPr>
                <w:t>https://ldf.lv/sites/default/files/faili/Publikacijas/Bukleti/buklets_</w:t>
              </w:r>
              <w:r w:rsidR="000E0C51">
                <w:rPr>
                  <w:rFonts w:ascii="Times New Roman" w:hAnsi="Times New Roman" w:eastAsia="Calibri" w:cs="Times New Roman"/>
                  <w:color w:val="0563C1" w:themeColor="hyperlink"/>
                  <w:u w:val="single"/>
                  <w:lang w:val="lv-LV"/>
                </w:rPr>
                <w:t>Burtnieka</w:t>
              </w:r>
              <w:r w:rsidRPr="00A035A5" w:rsidR="00A035A5">
                <w:rPr>
                  <w:rFonts w:ascii="Times New Roman" w:hAnsi="Times New Roman" w:eastAsia="Calibri" w:cs="Times New Roman"/>
                  <w:color w:val="0563C1" w:themeColor="hyperlink"/>
                  <w:u w:val="single"/>
                  <w:lang w:val="lv-LV"/>
                </w:rPr>
                <w:t>_ez_pl.pdf</w:t>
              </w:r>
            </w:hyperlink>
            <w:r w:rsidRPr="00A035A5" w:rsidR="00A035A5">
              <w:rPr>
                <w:rFonts w:ascii="Times New Roman" w:hAnsi="Times New Roman" w:eastAsia="Calibri" w:cs="Times New Roman"/>
                <w:lang w:val="lv-LV"/>
              </w:rPr>
              <w:t xml:space="preserve"> </w:t>
            </w:r>
          </w:p>
          <w:p w:rsidRPr="00A035A5" w:rsidR="00A035A5" w:rsidP="00DE5D8E" w:rsidRDefault="00610F92" w14:paraId="30EC9F72" w14:textId="42E1F23E">
            <w:pPr>
              <w:spacing w:after="0" w:line="276" w:lineRule="auto"/>
              <w:rPr>
                <w:rFonts w:ascii="Times New Roman" w:hAnsi="Times New Roman" w:eastAsia="Calibri" w:cs="Times New Roman"/>
                <w:lang w:val="lv-LV"/>
              </w:rPr>
            </w:pPr>
            <w:hyperlink w:history="1" r:id="rId88">
              <w:r w:rsidRPr="00A035A5" w:rsidR="00A035A5">
                <w:rPr>
                  <w:rFonts w:ascii="Times New Roman" w:hAnsi="Times New Roman" w:eastAsia="Calibri" w:cs="Times New Roman"/>
                  <w:color w:val="0563C1" w:themeColor="hyperlink"/>
                  <w:u w:val="single"/>
                  <w:lang w:val="lv-LV"/>
                </w:rPr>
                <w:t>http://old.ldf.lv/upload_file/28440/</w:t>
              </w:r>
              <w:r w:rsidR="000E0C51">
                <w:rPr>
                  <w:rFonts w:ascii="Times New Roman" w:hAnsi="Times New Roman" w:eastAsia="Calibri" w:cs="Times New Roman"/>
                  <w:color w:val="0563C1" w:themeColor="hyperlink"/>
                  <w:u w:val="single"/>
                  <w:lang w:val="lv-LV"/>
                </w:rPr>
                <w:t>Burtnieka</w:t>
              </w:r>
              <w:r w:rsidRPr="00A035A5" w:rsidR="00A035A5">
                <w:rPr>
                  <w:rFonts w:ascii="Times New Roman" w:hAnsi="Times New Roman" w:eastAsia="Calibri" w:cs="Times New Roman"/>
                  <w:color w:val="0563C1" w:themeColor="hyperlink"/>
                  <w:u w:val="single"/>
                  <w:lang w:val="lv-LV"/>
                </w:rPr>
                <w:t>_ez_pl_KPS.pdf</w:t>
              </w:r>
            </w:hyperlink>
          </w:p>
        </w:tc>
        <w:tc>
          <w:tcPr>
            <w:tcW w:w="3691" w:type="dxa"/>
            <w:shd w:val="clear" w:color="auto" w:fill="FFFFFF" w:themeFill="background1"/>
          </w:tcPr>
          <w:p w:rsidRPr="00A035A5" w:rsidR="00A035A5" w:rsidP="00DE5D8E" w:rsidRDefault="00A035A5" w14:paraId="00ADB614" w14:textId="77777777">
            <w:pPr>
              <w:spacing w:after="0" w:line="276" w:lineRule="auto"/>
              <w:rPr>
                <w:rFonts w:ascii="Times New Roman" w:hAnsi="Times New Roman" w:eastAsia="Calibri" w:cs="Times New Roman"/>
                <w:lang w:val="lv-LV"/>
              </w:rPr>
            </w:pPr>
          </w:p>
        </w:tc>
      </w:tr>
      <w:tr w:rsidRPr="006B16D5" w:rsidR="00A035A5" w:rsidTr="65F8F4DC" w14:paraId="0D3E0BD3" w14:textId="77777777">
        <w:trPr>
          <w:jc w:val="center"/>
        </w:trPr>
        <w:tc>
          <w:tcPr>
            <w:tcW w:w="704" w:type="dxa"/>
          </w:tcPr>
          <w:p w:rsidRPr="00A035A5" w:rsidR="00A035A5" w:rsidP="00DE5D8E" w:rsidRDefault="00A035A5" w14:paraId="56559755"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12.</w:t>
            </w:r>
          </w:p>
        </w:tc>
        <w:tc>
          <w:tcPr>
            <w:tcW w:w="3281" w:type="dxa"/>
          </w:tcPr>
          <w:p w:rsidRPr="00A035A5" w:rsidR="00A035A5" w:rsidP="00DE5D8E" w:rsidRDefault="00A035A5" w14:paraId="2C9B84B7" w14:textId="63FA603C">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Informēt sabiedrību par </w:t>
            </w:r>
            <w:r w:rsidR="00DE5D8E">
              <w:rPr>
                <w:rFonts w:ascii="Times New Roman" w:hAnsi="Times New Roman" w:eastAsia="Calibri" w:cs="Times New Roman"/>
                <w:lang w:val="lv-LV"/>
              </w:rPr>
              <w:t xml:space="preserve">DL </w:t>
            </w:r>
            <w:r w:rsidRPr="00A035A5">
              <w:rPr>
                <w:rFonts w:ascii="Times New Roman" w:hAnsi="Times New Roman" w:eastAsia="Calibri" w:cs="Times New Roman"/>
                <w:lang w:val="lv-LV"/>
              </w:rPr>
              <w:t>vērtībām un apsaimniekošanu</w:t>
            </w:r>
          </w:p>
        </w:tc>
        <w:tc>
          <w:tcPr>
            <w:tcW w:w="2127" w:type="dxa"/>
          </w:tcPr>
          <w:p w:rsidRPr="00A035A5" w:rsidR="00A035A5" w:rsidP="00DE5D8E" w:rsidRDefault="00A035A5" w14:paraId="653F20C4"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LIFE Daba projekts</w:t>
            </w:r>
          </w:p>
        </w:tc>
        <w:tc>
          <w:tcPr>
            <w:tcW w:w="1417" w:type="dxa"/>
          </w:tcPr>
          <w:p w:rsidRPr="00A035A5" w:rsidR="00A035A5" w:rsidP="00DE5D8E" w:rsidRDefault="00A035A5" w14:paraId="41D8F990"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regulāri</w:t>
            </w:r>
          </w:p>
          <w:p w:rsidRPr="00A035A5" w:rsidR="00A035A5" w:rsidP="00DE5D8E" w:rsidRDefault="00A035A5" w14:paraId="3BEAD48B" w14:textId="77777777">
            <w:pPr>
              <w:spacing w:after="0" w:line="276" w:lineRule="auto"/>
              <w:rPr>
                <w:rFonts w:ascii="Times New Roman" w:hAnsi="Times New Roman" w:eastAsia="Calibri" w:cs="Times New Roman"/>
                <w:lang w:val="lv-LV"/>
              </w:rPr>
            </w:pPr>
          </w:p>
        </w:tc>
        <w:tc>
          <w:tcPr>
            <w:tcW w:w="3381" w:type="dxa"/>
            <w:shd w:val="clear" w:color="auto" w:fill="FFFFFF" w:themeFill="background1"/>
          </w:tcPr>
          <w:p w:rsidRPr="00A035A5" w:rsidR="00A035A5" w:rsidP="00DE5D8E" w:rsidRDefault="006B16D5" w14:paraId="3AE89A0F" w14:textId="705BA20B">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 xml:space="preserve">Notikuši semināri </w:t>
            </w:r>
            <w:r w:rsidR="00F6548A">
              <w:rPr>
                <w:rFonts w:ascii="Times New Roman" w:hAnsi="Times New Roman" w:eastAsia="Calibri" w:cs="Times New Roman"/>
                <w:lang w:val="lv-LV"/>
              </w:rPr>
              <w:t>p</w:t>
            </w:r>
            <w:r w:rsidRPr="00F6548A" w:rsidR="00F6548A">
              <w:rPr>
                <w:rFonts w:ascii="Times New Roman" w:hAnsi="Times New Roman" w:eastAsia="Calibri" w:cs="Times New Roman"/>
                <w:lang w:val="lv-LV"/>
              </w:rPr>
              <w:t>rojekta LIFE04NAT/LV/000198 “Palieņu pļavu atjaunošana Eiropas</w:t>
            </w:r>
            <w:r w:rsidR="00F6548A">
              <w:rPr>
                <w:rFonts w:ascii="Times New Roman" w:hAnsi="Times New Roman" w:eastAsia="Calibri" w:cs="Times New Roman"/>
                <w:lang w:val="lv-LV"/>
              </w:rPr>
              <w:t xml:space="preserve"> Savienības sugām un biotopiem” </w:t>
            </w:r>
            <w:r>
              <w:rPr>
                <w:rFonts w:ascii="Times New Roman" w:hAnsi="Times New Roman" w:eastAsia="Calibri" w:cs="Times New Roman"/>
                <w:lang w:val="lv-LV"/>
              </w:rPr>
              <w:t>laikā. Informācija par DL pieejama DAP mājaslapā.</w:t>
            </w:r>
          </w:p>
        </w:tc>
        <w:tc>
          <w:tcPr>
            <w:tcW w:w="3691" w:type="dxa"/>
            <w:shd w:val="clear" w:color="auto" w:fill="FFFFFF" w:themeFill="background1"/>
          </w:tcPr>
          <w:p w:rsidRPr="00A035A5" w:rsidR="00A035A5" w:rsidP="00DE5D8E" w:rsidRDefault="00A035A5" w14:paraId="086B08D2" w14:textId="77777777">
            <w:pPr>
              <w:spacing w:after="0" w:line="276" w:lineRule="auto"/>
              <w:rPr>
                <w:rFonts w:ascii="Times New Roman" w:hAnsi="Times New Roman" w:eastAsia="Calibri" w:cs="Times New Roman"/>
                <w:lang w:val="lv-LV"/>
              </w:rPr>
            </w:pPr>
          </w:p>
        </w:tc>
      </w:tr>
      <w:tr w:rsidRPr="006B16D5" w:rsidR="00A035A5" w:rsidTr="65F8F4DC" w14:paraId="7A3DED5A" w14:textId="77777777">
        <w:trPr>
          <w:jc w:val="center"/>
        </w:trPr>
        <w:tc>
          <w:tcPr>
            <w:tcW w:w="14601" w:type="dxa"/>
            <w:gridSpan w:val="6"/>
          </w:tcPr>
          <w:p w:rsidRPr="00A035A5" w:rsidR="00A035A5" w:rsidP="00DE5D8E" w:rsidRDefault="00A035A5" w14:paraId="20586596" w14:textId="77777777">
            <w:pPr>
              <w:keepNext/>
              <w:spacing w:after="0" w:line="276" w:lineRule="auto"/>
              <w:jc w:val="center"/>
              <w:rPr>
                <w:rFonts w:ascii="Times New Roman" w:hAnsi="Times New Roman" w:eastAsia="Calibri" w:cs="Times New Roman"/>
                <w:i/>
                <w:lang w:val="lv-LV"/>
              </w:rPr>
            </w:pPr>
            <w:r w:rsidRPr="00A035A5">
              <w:rPr>
                <w:rFonts w:ascii="Times New Roman" w:hAnsi="Times New Roman" w:eastAsia="Calibri" w:cs="Times New Roman"/>
                <w:i/>
                <w:lang w:val="lv-LV"/>
              </w:rPr>
              <w:t>E. Tūrisms un atpūta</w:t>
            </w:r>
          </w:p>
        </w:tc>
      </w:tr>
      <w:tr w:rsidRPr="009170CB" w:rsidR="00A035A5" w:rsidTr="65F8F4DC" w14:paraId="4E6F6816" w14:textId="77777777">
        <w:trPr>
          <w:jc w:val="center"/>
        </w:trPr>
        <w:tc>
          <w:tcPr>
            <w:tcW w:w="704" w:type="dxa"/>
          </w:tcPr>
          <w:p w:rsidRPr="00A035A5" w:rsidR="00A035A5" w:rsidP="00DE5D8E" w:rsidRDefault="00A035A5" w14:paraId="34C788F0"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13.</w:t>
            </w:r>
          </w:p>
        </w:tc>
        <w:tc>
          <w:tcPr>
            <w:tcW w:w="3281" w:type="dxa"/>
          </w:tcPr>
          <w:p w:rsidRPr="00A035A5" w:rsidR="00A035A5" w:rsidP="00DE5D8E" w:rsidRDefault="00A035A5" w14:paraId="65DD20BF"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Uzcelt skatu torni Eiķinupes pļavās</w:t>
            </w:r>
          </w:p>
        </w:tc>
        <w:tc>
          <w:tcPr>
            <w:tcW w:w="2127" w:type="dxa"/>
          </w:tcPr>
          <w:p w:rsidRPr="00A035A5" w:rsidR="00A035A5" w:rsidP="00DE5D8E" w:rsidRDefault="00A035A5" w14:paraId="6F3E3D1D"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UNDP/GEF projekts</w:t>
            </w:r>
          </w:p>
        </w:tc>
        <w:tc>
          <w:tcPr>
            <w:tcW w:w="1417" w:type="dxa"/>
          </w:tcPr>
          <w:p w:rsidRPr="00A035A5" w:rsidR="00A035A5" w:rsidP="00DE5D8E" w:rsidRDefault="00A035A5" w14:paraId="41BB79CC"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2006. </w:t>
            </w:r>
          </w:p>
        </w:tc>
        <w:tc>
          <w:tcPr>
            <w:tcW w:w="3381" w:type="dxa"/>
          </w:tcPr>
          <w:p w:rsidRPr="00CE4D23" w:rsidR="00A035A5" w:rsidP="00DE5D8E" w:rsidRDefault="00A035A5" w14:paraId="34B3FABB" w14:textId="1AAF48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Pirmais skatu tornis </w:t>
            </w:r>
            <w:r w:rsidR="00A02C93">
              <w:rPr>
                <w:rFonts w:ascii="Times New Roman" w:hAnsi="Times New Roman" w:eastAsia="Calibri" w:cs="Times New Roman"/>
                <w:lang w:val="lv-LV"/>
              </w:rPr>
              <w:t>Eiķin</w:t>
            </w:r>
            <w:r w:rsidRPr="00A035A5">
              <w:rPr>
                <w:rFonts w:ascii="Times New Roman" w:hAnsi="Times New Roman" w:eastAsia="Calibri" w:cs="Times New Roman"/>
                <w:lang w:val="lv-LV"/>
              </w:rPr>
              <w:t xml:space="preserve">upes pļavās tika uzcelts 2006. gadā, 2017. gadā tika uzcelts jauns skatu tornis </w:t>
            </w:r>
            <w:hyperlink w:history="1" r:id="rId89">
              <w:r w:rsidRPr="00A035A5">
                <w:rPr>
                  <w:rFonts w:ascii="Times New Roman" w:hAnsi="Times New Roman" w:eastAsia="Calibri" w:cs="Times New Roman"/>
                  <w:color w:val="0563C1" w:themeColor="hyperlink"/>
                  <w:u w:val="single"/>
                  <w:lang w:val="lv-LV"/>
                </w:rPr>
                <w:t>https://dodies.lv/lv/obj/vsraga-taka.html</w:t>
              </w:r>
            </w:hyperlink>
          </w:p>
        </w:tc>
        <w:tc>
          <w:tcPr>
            <w:tcW w:w="3691" w:type="dxa"/>
          </w:tcPr>
          <w:p w:rsidRPr="00A035A5" w:rsidR="00403F87" w:rsidP="00DE5D8E" w:rsidRDefault="00403F87" w14:paraId="77A6A0B0" w14:textId="77777777">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Skatu torņa uzturēšana</w:t>
            </w:r>
          </w:p>
        </w:tc>
      </w:tr>
      <w:tr w:rsidRPr="00A035A5" w:rsidR="00A035A5" w:rsidTr="65F8F4DC" w14:paraId="4B23A087" w14:textId="77777777">
        <w:trPr>
          <w:jc w:val="center"/>
        </w:trPr>
        <w:tc>
          <w:tcPr>
            <w:tcW w:w="704" w:type="dxa"/>
          </w:tcPr>
          <w:p w:rsidRPr="00A035A5" w:rsidR="00A035A5" w:rsidP="00DE5D8E" w:rsidRDefault="00A035A5" w14:paraId="22F9006A"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14.</w:t>
            </w:r>
          </w:p>
        </w:tc>
        <w:tc>
          <w:tcPr>
            <w:tcW w:w="3281" w:type="dxa"/>
          </w:tcPr>
          <w:p w:rsidRPr="00A035A5" w:rsidR="00A035A5" w:rsidP="00DE5D8E" w:rsidRDefault="00A035A5" w14:paraId="4591B5FA" w14:textId="02F2D2E1">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Izveidot dabas taku un izvietot dabā 10 stājstendus, 2 informatīvos stendus (ārpus </w:t>
            </w:r>
            <w:r w:rsidR="00DE5D8E">
              <w:rPr>
                <w:rFonts w:ascii="Times New Roman" w:hAnsi="Times New Roman" w:eastAsia="Calibri" w:cs="Times New Roman"/>
                <w:lang w:val="lv-LV"/>
              </w:rPr>
              <w:t>DL</w:t>
            </w:r>
            <w:r w:rsidRPr="00A035A5">
              <w:rPr>
                <w:rFonts w:ascii="Times New Roman" w:hAnsi="Times New Roman" w:eastAsia="Calibri" w:cs="Times New Roman"/>
                <w:lang w:val="lv-LV"/>
              </w:rPr>
              <w:t>)</w:t>
            </w:r>
          </w:p>
        </w:tc>
        <w:tc>
          <w:tcPr>
            <w:tcW w:w="2127" w:type="dxa"/>
          </w:tcPr>
          <w:p w:rsidRPr="00A035A5" w:rsidR="00A035A5" w:rsidP="00DE5D8E" w:rsidRDefault="00A035A5" w14:paraId="01FF1F00"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UNDP/GEF projekts</w:t>
            </w:r>
          </w:p>
        </w:tc>
        <w:tc>
          <w:tcPr>
            <w:tcW w:w="1417" w:type="dxa"/>
          </w:tcPr>
          <w:p w:rsidRPr="00A035A5" w:rsidR="00A035A5" w:rsidP="00DE5D8E" w:rsidRDefault="00A035A5" w14:paraId="3354FB0C" w14:textId="77777777">
            <w:pPr>
              <w:spacing w:after="0" w:line="276" w:lineRule="auto"/>
              <w:rPr>
                <w:rFonts w:ascii="Times New Roman" w:hAnsi="Times New Roman" w:eastAsia="Calibri" w:cs="Times New Roman"/>
                <w:vertAlign w:val="superscript"/>
                <w:lang w:val="lv-LV"/>
              </w:rPr>
            </w:pPr>
            <w:r w:rsidRPr="00A035A5">
              <w:rPr>
                <w:rFonts w:ascii="Times New Roman" w:hAnsi="Times New Roman" w:eastAsia="Calibri" w:cs="Times New Roman"/>
                <w:lang w:val="lv-LV"/>
              </w:rPr>
              <w:t>2006.</w:t>
            </w:r>
            <w:r w:rsidRPr="00A035A5">
              <w:rPr>
                <w:rFonts w:ascii="Times New Roman" w:hAnsi="Times New Roman" w:eastAsia="Calibri" w:cs="Times New Roman"/>
                <w:vertAlign w:val="superscript"/>
                <w:lang w:val="lv-LV"/>
              </w:rPr>
              <w:t xml:space="preserve"> </w:t>
            </w:r>
          </w:p>
        </w:tc>
        <w:tc>
          <w:tcPr>
            <w:tcW w:w="3381" w:type="dxa"/>
          </w:tcPr>
          <w:p w:rsidRPr="00A035A5" w:rsidR="00A035A5" w:rsidP="00DE5D8E" w:rsidRDefault="00A035A5" w14:paraId="5E2FD01B" w14:textId="528140DB">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Vīsraga dabas taka izveidota 2006. gadā, atjaunota 2017. gadā, ir ~ 2 km gara no </w:t>
            </w:r>
            <w:r w:rsidR="000F495D">
              <w:rPr>
                <w:rFonts w:ascii="Times New Roman" w:hAnsi="Times New Roman" w:eastAsia="Calibri" w:cs="Times New Roman"/>
                <w:lang w:val="lv-LV"/>
              </w:rPr>
              <w:t>Burtnieku</w:t>
            </w:r>
            <w:r w:rsidRPr="00A035A5" w:rsidR="000F495D">
              <w:rPr>
                <w:rFonts w:ascii="Times New Roman" w:hAnsi="Times New Roman" w:eastAsia="Calibri" w:cs="Times New Roman"/>
                <w:lang w:val="lv-LV"/>
              </w:rPr>
              <w:t xml:space="preserve"> </w:t>
            </w:r>
            <w:r w:rsidRPr="00A035A5">
              <w:rPr>
                <w:rFonts w:ascii="Times New Roman" w:hAnsi="Times New Roman" w:eastAsia="Calibri" w:cs="Times New Roman"/>
                <w:lang w:val="lv-LV"/>
              </w:rPr>
              <w:t xml:space="preserve">muižas parka līdz </w:t>
            </w:r>
            <w:r w:rsidR="00A02C93">
              <w:rPr>
                <w:rFonts w:ascii="Times New Roman" w:hAnsi="Times New Roman" w:eastAsia="Calibri" w:cs="Times New Roman"/>
                <w:lang w:val="lv-LV"/>
              </w:rPr>
              <w:t>Eiķin</w:t>
            </w:r>
            <w:r w:rsidRPr="00A035A5">
              <w:rPr>
                <w:rFonts w:ascii="Times New Roman" w:hAnsi="Times New Roman" w:eastAsia="Calibri" w:cs="Times New Roman"/>
                <w:lang w:val="lv-LV"/>
              </w:rPr>
              <w:t>pes pļavām.  Takā izvietoti interaktīvi informatīvie stendi.</w:t>
            </w:r>
          </w:p>
          <w:p w:rsidRPr="00A035A5" w:rsidR="00A035A5" w:rsidP="00DE5D8E" w:rsidRDefault="00610F92" w14:paraId="7DD3DB7D" w14:textId="3AAC14D0">
            <w:pPr>
              <w:spacing w:after="0" w:line="276" w:lineRule="auto"/>
              <w:rPr>
                <w:rFonts w:ascii="Times New Roman" w:hAnsi="Times New Roman" w:eastAsia="Calibri" w:cs="Times New Roman"/>
                <w:lang w:val="lv-LV"/>
              </w:rPr>
            </w:pPr>
            <w:hyperlink w:history="1" r:id="rId90">
              <w:r w:rsidRPr="00A035A5" w:rsidR="00A035A5">
                <w:rPr>
                  <w:rFonts w:ascii="Times New Roman" w:hAnsi="Times New Roman" w:eastAsia="Calibri" w:cs="Times New Roman"/>
                  <w:color w:val="0563C1" w:themeColor="hyperlink"/>
                  <w:u w:val="single"/>
                  <w:lang w:val="lv-LV"/>
                </w:rPr>
                <w:t>https://visit.valmiera.lv/objekti/visraga-dabas-taka/</w:t>
              </w:r>
            </w:hyperlink>
          </w:p>
        </w:tc>
        <w:tc>
          <w:tcPr>
            <w:tcW w:w="3691" w:type="dxa"/>
          </w:tcPr>
          <w:p w:rsidRPr="00A035A5" w:rsidR="00A035A5" w:rsidP="00DE5D8E" w:rsidRDefault="00C77F2F" w14:paraId="44E2C81C" w14:textId="7142E0B3">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Takas uzturēšana.</w:t>
            </w:r>
          </w:p>
        </w:tc>
      </w:tr>
      <w:tr w:rsidRPr="009170CB" w:rsidR="00A035A5" w:rsidTr="65F8F4DC" w14:paraId="03131EE1" w14:textId="77777777">
        <w:trPr>
          <w:jc w:val="center"/>
        </w:trPr>
        <w:tc>
          <w:tcPr>
            <w:tcW w:w="704" w:type="dxa"/>
          </w:tcPr>
          <w:p w:rsidRPr="00A035A5" w:rsidR="00A035A5" w:rsidP="00DE5D8E" w:rsidRDefault="00A035A5" w14:paraId="30D24A63"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15.</w:t>
            </w:r>
          </w:p>
        </w:tc>
        <w:tc>
          <w:tcPr>
            <w:tcW w:w="3281" w:type="dxa"/>
          </w:tcPr>
          <w:p w:rsidRPr="00A035A5" w:rsidR="00A035A5" w:rsidP="00DE5D8E" w:rsidRDefault="00A035A5" w14:paraId="0E7C8EA9" w14:textId="70008CEC">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Izvietot dabā </w:t>
            </w:r>
            <w:r w:rsidR="00B22A23">
              <w:rPr>
                <w:rFonts w:ascii="Times New Roman" w:hAnsi="Times New Roman" w:eastAsia="Calibri" w:cs="Times New Roman"/>
                <w:lang w:val="lv-LV"/>
              </w:rPr>
              <w:t xml:space="preserve">vismaz </w:t>
            </w:r>
            <w:r w:rsidRPr="00A035A5">
              <w:rPr>
                <w:rFonts w:ascii="Times New Roman" w:hAnsi="Times New Roman" w:eastAsia="Calibri" w:cs="Times New Roman"/>
                <w:lang w:val="lv-LV"/>
              </w:rPr>
              <w:t>divus informatīvos stendus (blakus DL)</w:t>
            </w:r>
          </w:p>
        </w:tc>
        <w:tc>
          <w:tcPr>
            <w:tcW w:w="2127" w:type="dxa"/>
          </w:tcPr>
          <w:p w:rsidRPr="00A035A5" w:rsidR="00A035A5" w:rsidP="00DE5D8E" w:rsidRDefault="00A035A5" w14:paraId="5B79A2F0"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ieinteresētā puse</w:t>
            </w:r>
          </w:p>
        </w:tc>
        <w:tc>
          <w:tcPr>
            <w:tcW w:w="1417" w:type="dxa"/>
          </w:tcPr>
          <w:p w:rsidRPr="00A035A5" w:rsidR="00A035A5" w:rsidP="00044F78" w:rsidRDefault="00A035A5" w14:paraId="646CBE35" w14:textId="3B698006">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2015.</w:t>
            </w:r>
            <w:r w:rsidR="00044F78">
              <w:rPr>
                <w:rFonts w:ascii="Times New Roman" w:hAnsi="Times New Roman" w:eastAsia="Calibri" w:cs="Times New Roman"/>
                <w:vertAlign w:val="superscript"/>
                <w:lang w:val="lv-LV"/>
              </w:rPr>
              <w:t>8</w:t>
            </w:r>
          </w:p>
        </w:tc>
        <w:tc>
          <w:tcPr>
            <w:tcW w:w="3381" w:type="dxa"/>
          </w:tcPr>
          <w:p w:rsidRPr="00A035A5" w:rsidR="00A035A5" w:rsidP="00DE5D8E" w:rsidRDefault="00A035A5" w14:paraId="6D0DE461" w14:textId="656C242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Informatīvie stendi izvietoti: pie </w:t>
            </w:r>
            <w:r w:rsidR="000E0C51">
              <w:rPr>
                <w:rFonts w:ascii="Times New Roman" w:hAnsi="Times New Roman" w:eastAsia="Calibri" w:cs="Times New Roman"/>
                <w:lang w:val="lv-LV"/>
              </w:rPr>
              <w:t>Burtniek</w:t>
            </w:r>
            <w:r w:rsidR="009D638F">
              <w:rPr>
                <w:rFonts w:ascii="Times New Roman" w:hAnsi="Times New Roman" w:eastAsia="Calibri" w:cs="Times New Roman"/>
                <w:lang w:val="lv-LV"/>
              </w:rPr>
              <w:t>u</w:t>
            </w:r>
            <w:r w:rsidRPr="00A035A5">
              <w:rPr>
                <w:rFonts w:ascii="Times New Roman" w:hAnsi="Times New Roman" w:eastAsia="Calibri" w:cs="Times New Roman"/>
                <w:lang w:val="lv-LV"/>
              </w:rPr>
              <w:t xml:space="preserve"> Vecajiem kapiem, Burtnieka smilšakmens </w:t>
            </w:r>
            <w:r w:rsidRPr="00A035A5">
              <w:rPr>
                <w:rFonts w:ascii="Times New Roman" w:hAnsi="Times New Roman" w:eastAsia="Calibri" w:cs="Times New Roman"/>
                <w:lang w:val="lv-LV"/>
              </w:rPr>
              <w:t xml:space="preserve">atsegumiem, </w:t>
            </w:r>
            <w:r w:rsidR="00A02C93">
              <w:rPr>
                <w:rFonts w:ascii="Times New Roman" w:hAnsi="Times New Roman" w:eastAsia="Calibri" w:cs="Times New Roman"/>
                <w:lang w:val="lv-LV"/>
              </w:rPr>
              <w:t>Eiķin</w:t>
            </w:r>
            <w:r w:rsidRPr="00A035A5">
              <w:rPr>
                <w:rFonts w:ascii="Times New Roman" w:hAnsi="Times New Roman" w:eastAsia="Calibri" w:cs="Times New Roman"/>
                <w:lang w:val="lv-LV"/>
              </w:rPr>
              <w:t>upes skatu tor</w:t>
            </w:r>
            <w:r w:rsidR="00E85F31">
              <w:rPr>
                <w:rFonts w:ascii="Times New Roman" w:hAnsi="Times New Roman" w:eastAsia="Calibri" w:cs="Times New Roman"/>
                <w:lang w:val="lv-LV"/>
              </w:rPr>
              <w:t>ņa, Silzemnieku skatu torņa</w:t>
            </w:r>
          </w:p>
        </w:tc>
        <w:tc>
          <w:tcPr>
            <w:tcW w:w="3691" w:type="dxa"/>
          </w:tcPr>
          <w:p w:rsidRPr="00A035A5" w:rsidR="00403F87" w:rsidP="00DE5D8E" w:rsidRDefault="27C9F394" w14:paraId="48FF3EA5" w14:textId="4ED67F52">
            <w:pPr>
              <w:spacing w:after="0" w:line="276" w:lineRule="auto"/>
              <w:rPr>
                <w:rFonts w:ascii="Times New Roman" w:hAnsi="Times New Roman" w:eastAsia="Calibri" w:cs="Times New Roman"/>
                <w:lang w:val="lv-LV"/>
              </w:rPr>
            </w:pPr>
            <w:r w:rsidRPr="65F8F4DC">
              <w:rPr>
                <w:rFonts w:ascii="Times New Roman" w:hAnsi="Times New Roman" w:eastAsia="Calibri" w:cs="Times New Roman"/>
                <w:lang w:val="lv-LV"/>
              </w:rPr>
              <w:t>Stendu atjaunošana p</w:t>
            </w:r>
            <w:r w:rsidRPr="65F8F4DC" w:rsidR="303A5720">
              <w:rPr>
                <w:rFonts w:ascii="Times New Roman" w:hAnsi="Times New Roman" w:eastAsia="Calibri" w:cs="Times New Roman"/>
                <w:lang w:val="lv-LV"/>
              </w:rPr>
              <w:t>ēc</w:t>
            </w:r>
            <w:r w:rsidRPr="65F8F4DC">
              <w:rPr>
                <w:rFonts w:ascii="Times New Roman" w:hAnsi="Times New Roman" w:eastAsia="Calibri" w:cs="Times New Roman"/>
                <w:lang w:val="lv-LV"/>
              </w:rPr>
              <w:t xml:space="preserve"> nepieciešamības</w:t>
            </w:r>
          </w:p>
        </w:tc>
      </w:tr>
      <w:tr w:rsidRPr="00A035A5" w:rsidR="00A035A5" w:rsidTr="65F8F4DC" w14:paraId="7BC2910B" w14:textId="77777777">
        <w:trPr>
          <w:jc w:val="center"/>
        </w:trPr>
        <w:tc>
          <w:tcPr>
            <w:tcW w:w="704" w:type="dxa"/>
          </w:tcPr>
          <w:p w:rsidRPr="00A035A5" w:rsidR="00A035A5" w:rsidP="00DE5D8E" w:rsidRDefault="00A035A5" w14:paraId="0F94568A"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16.</w:t>
            </w:r>
          </w:p>
        </w:tc>
        <w:tc>
          <w:tcPr>
            <w:tcW w:w="3281" w:type="dxa"/>
          </w:tcPr>
          <w:p w:rsidRPr="00A035A5" w:rsidR="00A035A5" w:rsidP="00DE5D8E" w:rsidRDefault="00A035A5" w14:paraId="48C89379" w14:textId="4B41EB8C">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Uzcelt </w:t>
            </w:r>
            <w:r w:rsidR="00B22A23">
              <w:rPr>
                <w:rFonts w:ascii="Times New Roman" w:hAnsi="Times New Roman" w:eastAsia="Calibri" w:cs="Times New Roman"/>
                <w:lang w:val="lv-LV"/>
              </w:rPr>
              <w:t xml:space="preserve">2 </w:t>
            </w:r>
            <w:r w:rsidRPr="00A035A5">
              <w:rPr>
                <w:rFonts w:ascii="Times New Roman" w:hAnsi="Times New Roman" w:eastAsia="Calibri" w:cs="Times New Roman"/>
                <w:lang w:val="lv-LV"/>
              </w:rPr>
              <w:t>skatu tor</w:t>
            </w:r>
            <w:r w:rsidR="00B22A23">
              <w:rPr>
                <w:rFonts w:ascii="Times New Roman" w:hAnsi="Times New Roman" w:eastAsia="Calibri" w:cs="Times New Roman"/>
                <w:lang w:val="lv-LV"/>
              </w:rPr>
              <w:t>ņus</w:t>
            </w:r>
            <w:r w:rsidRPr="00A035A5">
              <w:rPr>
                <w:rFonts w:ascii="Times New Roman" w:hAnsi="Times New Roman" w:eastAsia="Calibri" w:cs="Times New Roman"/>
                <w:lang w:val="lv-LV"/>
              </w:rPr>
              <w:t xml:space="preserve"> ezera A krastā</w:t>
            </w:r>
          </w:p>
        </w:tc>
        <w:tc>
          <w:tcPr>
            <w:tcW w:w="2127" w:type="dxa"/>
          </w:tcPr>
          <w:p w:rsidRPr="00A035A5" w:rsidR="00A035A5" w:rsidP="00DE5D8E" w:rsidRDefault="52461383" w14:paraId="51CE614C" w14:textId="2756342B">
            <w:pPr>
              <w:spacing w:after="0" w:line="276" w:lineRule="auto"/>
              <w:rPr>
                <w:rFonts w:ascii="Times New Roman" w:hAnsi="Times New Roman" w:eastAsia="Calibri" w:cs="Times New Roman"/>
                <w:lang w:val="lv-LV"/>
              </w:rPr>
            </w:pPr>
            <w:r w:rsidRPr="65F8F4DC">
              <w:rPr>
                <w:rFonts w:ascii="Times New Roman" w:hAnsi="Times New Roman" w:eastAsia="Calibri" w:cs="Times New Roman"/>
                <w:lang w:val="lv-LV"/>
              </w:rPr>
              <w:t>ieinter</w:t>
            </w:r>
            <w:r w:rsidRPr="65F8F4DC" w:rsidR="620D6542">
              <w:rPr>
                <w:rFonts w:ascii="Times New Roman" w:hAnsi="Times New Roman" w:eastAsia="Calibri" w:cs="Times New Roman"/>
                <w:lang w:val="lv-LV"/>
              </w:rPr>
              <w:t>e</w:t>
            </w:r>
            <w:r w:rsidRPr="65F8F4DC">
              <w:rPr>
                <w:rFonts w:ascii="Times New Roman" w:hAnsi="Times New Roman" w:eastAsia="Calibri" w:cs="Times New Roman"/>
                <w:lang w:val="lv-LV"/>
              </w:rPr>
              <w:t xml:space="preserve">sētā puse sadarbībā ar </w:t>
            </w:r>
            <w:r w:rsidRPr="65F8F4DC" w:rsidR="299CA3A2">
              <w:rPr>
                <w:rFonts w:ascii="Times New Roman" w:hAnsi="Times New Roman" w:eastAsia="Calibri" w:cs="Times New Roman"/>
                <w:lang w:val="lv-LV"/>
              </w:rPr>
              <w:t>Burtniek</w:t>
            </w:r>
            <w:r w:rsidRPr="65F8F4DC" w:rsidR="457B2B03">
              <w:rPr>
                <w:rFonts w:ascii="Times New Roman" w:hAnsi="Times New Roman" w:eastAsia="Calibri" w:cs="Times New Roman"/>
                <w:lang w:val="lv-LV"/>
              </w:rPr>
              <w:t>u</w:t>
            </w:r>
            <w:r w:rsidRPr="65F8F4DC">
              <w:rPr>
                <w:rFonts w:ascii="Times New Roman" w:hAnsi="Times New Roman" w:eastAsia="Calibri" w:cs="Times New Roman"/>
                <w:lang w:val="lv-LV"/>
              </w:rPr>
              <w:t xml:space="preserve"> pagasta pašvaldību</w:t>
            </w:r>
          </w:p>
          <w:p w:rsidRPr="00A035A5" w:rsidR="00A035A5" w:rsidP="00DE5D8E" w:rsidRDefault="00A035A5" w14:paraId="7577805D" w14:textId="77777777">
            <w:pPr>
              <w:spacing w:after="0" w:line="276" w:lineRule="auto"/>
              <w:rPr>
                <w:rFonts w:ascii="Times New Roman" w:hAnsi="Times New Roman" w:eastAsia="Calibri" w:cs="Times New Roman"/>
                <w:lang w:val="lv-LV"/>
              </w:rPr>
            </w:pPr>
          </w:p>
        </w:tc>
        <w:tc>
          <w:tcPr>
            <w:tcW w:w="1417" w:type="dxa"/>
          </w:tcPr>
          <w:p w:rsidRPr="00A035A5" w:rsidR="00A035A5" w:rsidP="00044F78" w:rsidRDefault="00A035A5" w14:paraId="0484753D" w14:textId="4393F6AA">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2015.</w:t>
            </w:r>
            <w:r w:rsidR="00044F78">
              <w:rPr>
                <w:rFonts w:ascii="Times New Roman" w:hAnsi="Times New Roman" w:eastAsia="Calibri" w:cs="Times New Roman"/>
                <w:vertAlign w:val="superscript"/>
                <w:lang w:val="lv-LV"/>
              </w:rPr>
              <w:t>8</w:t>
            </w:r>
          </w:p>
        </w:tc>
        <w:tc>
          <w:tcPr>
            <w:tcW w:w="3381" w:type="dxa"/>
          </w:tcPr>
          <w:p w:rsidRPr="00A035A5" w:rsidR="00A035A5" w:rsidP="00DE5D8E" w:rsidRDefault="00A035A5" w14:paraId="4E8517BC" w14:textId="2A070D59">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Uzcelts skatu tornis Burtnieka krastā pie Silzemnieku poldera sūkņu stacijas. </w:t>
            </w:r>
            <w:hyperlink w:history="1" r:id="rId91">
              <w:r w:rsidRPr="00A035A5">
                <w:rPr>
                  <w:rFonts w:ascii="Times New Roman" w:hAnsi="Times New Roman" w:eastAsia="Calibri" w:cs="Times New Roman"/>
                  <w:color w:val="0563C1" w:themeColor="hyperlink"/>
                  <w:u w:val="single"/>
                  <w:lang w:val="lv-LV"/>
                </w:rPr>
                <w:t>https://dodies.lv/lv/obj/</w:t>
              </w:r>
              <w:r w:rsidR="000E0C51">
                <w:rPr>
                  <w:rFonts w:ascii="Times New Roman" w:hAnsi="Times New Roman" w:eastAsia="Calibri" w:cs="Times New Roman"/>
                  <w:color w:val="0563C1" w:themeColor="hyperlink"/>
                  <w:u w:val="single"/>
                  <w:lang w:val="lv-LV"/>
                </w:rPr>
                <w:t>Burtnieka</w:t>
              </w:r>
              <w:r w:rsidRPr="00A035A5">
                <w:rPr>
                  <w:rFonts w:ascii="Times New Roman" w:hAnsi="Times New Roman" w:eastAsia="Calibri" w:cs="Times New Roman"/>
                  <w:color w:val="0563C1" w:themeColor="hyperlink"/>
                  <w:u w:val="single"/>
                  <w:lang w:val="lv-LV"/>
                </w:rPr>
                <w:t>-ez-polderu-tornis.html</w:t>
              </w:r>
            </w:hyperlink>
          </w:p>
        </w:tc>
        <w:tc>
          <w:tcPr>
            <w:tcW w:w="3691" w:type="dxa"/>
          </w:tcPr>
          <w:p w:rsidRPr="00A035A5" w:rsidR="00A035A5" w:rsidP="00DE5D8E" w:rsidRDefault="00403F87" w14:paraId="22E9BB48" w14:textId="6BF157C0">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Skatu torņa uzturēša</w:t>
            </w:r>
            <w:r w:rsidR="00C77F2F">
              <w:rPr>
                <w:rFonts w:ascii="Times New Roman" w:hAnsi="Times New Roman" w:eastAsia="Calibri" w:cs="Times New Roman"/>
                <w:lang w:val="lv-LV"/>
              </w:rPr>
              <w:t>na</w:t>
            </w:r>
          </w:p>
        </w:tc>
      </w:tr>
      <w:tr w:rsidRPr="00A035A5" w:rsidR="00A035A5" w:rsidTr="65F8F4DC" w14:paraId="1F80AF15" w14:textId="77777777">
        <w:trPr>
          <w:jc w:val="center"/>
        </w:trPr>
        <w:tc>
          <w:tcPr>
            <w:tcW w:w="704" w:type="dxa"/>
          </w:tcPr>
          <w:p w:rsidRPr="00A035A5" w:rsidR="00A035A5" w:rsidP="00DE5D8E" w:rsidRDefault="00A035A5" w14:paraId="724355AB"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17.</w:t>
            </w:r>
          </w:p>
        </w:tc>
        <w:tc>
          <w:tcPr>
            <w:tcW w:w="3281" w:type="dxa"/>
          </w:tcPr>
          <w:p w:rsidRPr="00A035A5" w:rsidR="00A035A5" w:rsidP="00DE5D8E" w:rsidRDefault="00A035A5" w14:paraId="1C3A78EF" w14:textId="28CFF3C1">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Izveidot dabas taku </w:t>
            </w:r>
            <w:r w:rsidR="000E0C51">
              <w:rPr>
                <w:rFonts w:ascii="Times New Roman" w:hAnsi="Times New Roman" w:eastAsia="Calibri" w:cs="Times New Roman"/>
                <w:lang w:val="lv-LV"/>
              </w:rPr>
              <w:t>Burtnieka</w:t>
            </w:r>
            <w:r w:rsidRPr="00A035A5">
              <w:rPr>
                <w:rFonts w:ascii="Times New Roman" w:hAnsi="Times New Roman" w:eastAsia="Calibri" w:cs="Times New Roman"/>
                <w:lang w:val="lv-LV"/>
              </w:rPr>
              <w:t xml:space="preserve"> ezera A krastā</w:t>
            </w:r>
          </w:p>
        </w:tc>
        <w:tc>
          <w:tcPr>
            <w:tcW w:w="2127" w:type="dxa"/>
          </w:tcPr>
          <w:p w:rsidRPr="00A035A5" w:rsidR="00A035A5" w:rsidP="00DE5D8E" w:rsidRDefault="00A035A5" w14:paraId="0A3E2D63"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ieinteresētā puse</w:t>
            </w:r>
          </w:p>
        </w:tc>
        <w:tc>
          <w:tcPr>
            <w:tcW w:w="1417" w:type="dxa"/>
          </w:tcPr>
          <w:p w:rsidRPr="00A035A5" w:rsidR="00A035A5" w:rsidP="00044F78" w:rsidRDefault="00A035A5" w14:paraId="0E5FEA29" w14:textId="4322939E">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2015.</w:t>
            </w:r>
            <w:r w:rsidR="00044F78">
              <w:rPr>
                <w:rFonts w:ascii="Times New Roman" w:hAnsi="Times New Roman" w:eastAsia="Calibri" w:cs="Times New Roman"/>
                <w:vertAlign w:val="superscript"/>
                <w:lang w:val="lv-LV"/>
              </w:rPr>
              <w:t>8</w:t>
            </w:r>
          </w:p>
        </w:tc>
        <w:tc>
          <w:tcPr>
            <w:tcW w:w="3381" w:type="dxa"/>
          </w:tcPr>
          <w:p w:rsidRPr="00A035A5" w:rsidR="00A035A5" w:rsidP="00DE5D8E" w:rsidRDefault="00A035A5" w14:paraId="10A6ED68" w14:textId="06D67188">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 xml:space="preserve">Izveidota </w:t>
            </w:r>
            <w:r w:rsidR="000E0C51">
              <w:rPr>
                <w:rFonts w:ascii="Times New Roman" w:hAnsi="Times New Roman" w:eastAsia="Calibri" w:cs="Times New Roman"/>
                <w:lang w:val="lv-LV"/>
              </w:rPr>
              <w:t>Burtnieka</w:t>
            </w:r>
            <w:r w:rsidRPr="00A035A5">
              <w:rPr>
                <w:rFonts w:ascii="Times New Roman" w:hAnsi="Times New Roman" w:eastAsia="Calibri" w:cs="Times New Roman"/>
                <w:lang w:val="lv-LV"/>
              </w:rPr>
              <w:t xml:space="preserve"> ezera stāvkrasta taka ~ 1 km garumā.</w:t>
            </w:r>
          </w:p>
          <w:p w:rsidRPr="00A035A5" w:rsidR="00A035A5" w:rsidP="00DE5D8E" w:rsidRDefault="00610F92" w14:paraId="49CC34B1" w14:textId="54B3A9FB">
            <w:pPr>
              <w:spacing w:after="0" w:line="276" w:lineRule="auto"/>
              <w:rPr>
                <w:rFonts w:ascii="Times New Roman" w:hAnsi="Times New Roman" w:eastAsia="Calibri" w:cs="Times New Roman"/>
                <w:lang w:val="lv-LV"/>
              </w:rPr>
            </w:pPr>
            <w:hyperlink w:history="1" r:id="rId92">
              <w:r w:rsidRPr="00A035A5" w:rsidR="00A035A5">
                <w:rPr>
                  <w:rFonts w:ascii="Times New Roman" w:hAnsi="Times New Roman" w:eastAsia="Calibri" w:cs="Times New Roman"/>
                  <w:color w:val="0563C1" w:themeColor="hyperlink"/>
                  <w:u w:val="single"/>
                  <w:lang w:val="lv-LV"/>
                </w:rPr>
                <w:t>https://visit.valmiera.lv/objekti/burtnieka-ezera-stavkrasta-taka/</w:t>
              </w:r>
            </w:hyperlink>
          </w:p>
        </w:tc>
        <w:tc>
          <w:tcPr>
            <w:tcW w:w="3691" w:type="dxa"/>
          </w:tcPr>
          <w:p w:rsidRPr="00A035A5" w:rsidR="00A035A5" w:rsidP="00DE5D8E" w:rsidRDefault="00A035A5" w14:paraId="51615EDA" w14:textId="0594D8FE">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Takas uzturēšana.</w:t>
            </w:r>
          </w:p>
        </w:tc>
      </w:tr>
      <w:tr w:rsidRPr="007A305A" w:rsidR="00A035A5" w:rsidTr="65F8F4DC" w14:paraId="26FF51D2" w14:textId="77777777">
        <w:trPr>
          <w:jc w:val="center"/>
        </w:trPr>
        <w:tc>
          <w:tcPr>
            <w:tcW w:w="704" w:type="dxa"/>
          </w:tcPr>
          <w:p w:rsidRPr="00A035A5" w:rsidR="00A035A5" w:rsidP="00DE5D8E" w:rsidRDefault="00A035A5" w14:paraId="26C982F6"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18.</w:t>
            </w:r>
          </w:p>
        </w:tc>
        <w:tc>
          <w:tcPr>
            <w:tcW w:w="3281" w:type="dxa"/>
          </w:tcPr>
          <w:p w:rsidRPr="00A035A5" w:rsidR="00A035A5" w:rsidP="00DE5D8E" w:rsidRDefault="00A035A5" w14:paraId="0FD385BB" w14:textId="41E7E038">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Izcirst kokus, krūmus ezera A kra</w:t>
            </w:r>
            <w:r w:rsidR="00C77F2F">
              <w:rPr>
                <w:rFonts w:ascii="Times New Roman" w:hAnsi="Times New Roman" w:eastAsia="Calibri" w:cs="Times New Roman"/>
                <w:lang w:val="lv-LV"/>
              </w:rPr>
              <w:t>stā z/ī kadastra Nr.96480040009</w:t>
            </w:r>
          </w:p>
        </w:tc>
        <w:tc>
          <w:tcPr>
            <w:tcW w:w="2127" w:type="dxa"/>
          </w:tcPr>
          <w:p w:rsidRPr="00A035A5" w:rsidR="00A035A5" w:rsidP="00DE5D8E" w:rsidRDefault="00A035A5" w14:paraId="40BDFDF9"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zemes īpašnieks</w:t>
            </w:r>
          </w:p>
          <w:p w:rsidRPr="00A035A5" w:rsidR="00A035A5" w:rsidP="00DE5D8E" w:rsidRDefault="00A035A5" w14:paraId="53C50549" w14:textId="77777777">
            <w:pPr>
              <w:spacing w:after="0" w:line="276" w:lineRule="auto"/>
              <w:rPr>
                <w:rFonts w:ascii="Times New Roman" w:hAnsi="Times New Roman" w:eastAsia="Calibri" w:cs="Times New Roman"/>
                <w:lang w:val="lv-LV"/>
              </w:rPr>
            </w:pPr>
          </w:p>
        </w:tc>
        <w:tc>
          <w:tcPr>
            <w:tcW w:w="1417" w:type="dxa"/>
          </w:tcPr>
          <w:p w:rsidRPr="00A035A5" w:rsidR="00A035A5" w:rsidP="00044F78" w:rsidRDefault="00A035A5" w14:paraId="48689477" w14:textId="0084DD3C">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2015.</w:t>
            </w:r>
            <w:r w:rsidR="00044F78">
              <w:rPr>
                <w:rFonts w:ascii="Times New Roman" w:hAnsi="Times New Roman" w:eastAsia="Calibri" w:cs="Times New Roman"/>
                <w:vertAlign w:val="superscript"/>
                <w:lang w:val="lv-LV"/>
              </w:rPr>
              <w:t>8</w:t>
            </w:r>
          </w:p>
        </w:tc>
        <w:tc>
          <w:tcPr>
            <w:tcW w:w="3381" w:type="dxa"/>
          </w:tcPr>
          <w:p w:rsidRPr="00A035A5" w:rsidR="00A035A5" w:rsidP="00DE5D8E" w:rsidRDefault="00C77F2F" w14:paraId="6F1475FD" w14:textId="55678DDC">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Nav veikts.</w:t>
            </w:r>
          </w:p>
        </w:tc>
        <w:tc>
          <w:tcPr>
            <w:tcW w:w="3691" w:type="dxa"/>
          </w:tcPr>
          <w:p w:rsidRPr="00A035A5" w:rsidR="00A035A5" w:rsidP="00DE5D8E" w:rsidRDefault="00EA0382" w14:paraId="7EFF662A" w14:textId="01575D6E">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 xml:space="preserve">Gar ezera krastu (gar </w:t>
            </w:r>
            <w:r w:rsidR="005C4C35">
              <w:rPr>
                <w:rFonts w:ascii="Times New Roman" w:hAnsi="Times New Roman" w:eastAsia="Calibri" w:cs="Times New Roman"/>
                <w:lang w:val="lv-LV"/>
              </w:rPr>
              <w:t>DL</w:t>
            </w:r>
            <w:r>
              <w:rPr>
                <w:rFonts w:ascii="Times New Roman" w:hAnsi="Times New Roman" w:eastAsia="Calibri" w:cs="Times New Roman"/>
                <w:lang w:val="lv-LV"/>
              </w:rPr>
              <w:t xml:space="preserve"> robežu) r</w:t>
            </w:r>
            <w:r w:rsidR="00C77F2F">
              <w:rPr>
                <w:rFonts w:ascii="Times New Roman" w:hAnsi="Times New Roman" w:eastAsia="Calibri" w:cs="Times New Roman"/>
                <w:lang w:val="lv-LV"/>
              </w:rPr>
              <w:t>eģistrēta me</w:t>
            </w:r>
            <w:r>
              <w:rPr>
                <w:rFonts w:ascii="Times New Roman" w:hAnsi="Times New Roman" w:eastAsia="Calibri" w:cs="Times New Roman"/>
                <w:lang w:val="lv-LV"/>
              </w:rPr>
              <w:t xml:space="preserve">ža zeme. Var izcirst krūmus lauksaimniecības zemē gar grāvi (ārpus </w:t>
            </w:r>
            <w:r w:rsidR="005C4C35">
              <w:rPr>
                <w:rFonts w:ascii="Times New Roman" w:hAnsi="Times New Roman" w:eastAsia="Calibri" w:cs="Times New Roman"/>
                <w:lang w:val="lv-LV"/>
              </w:rPr>
              <w:t>DL</w:t>
            </w:r>
            <w:r>
              <w:rPr>
                <w:rFonts w:ascii="Times New Roman" w:hAnsi="Times New Roman" w:eastAsia="Calibri" w:cs="Times New Roman"/>
                <w:lang w:val="lv-LV"/>
              </w:rPr>
              <w:t>)</w:t>
            </w:r>
          </w:p>
        </w:tc>
      </w:tr>
      <w:tr w:rsidRPr="00EA0382" w:rsidR="00A035A5" w:rsidTr="65F8F4DC" w14:paraId="165C978C" w14:textId="77777777">
        <w:trPr>
          <w:jc w:val="center"/>
        </w:trPr>
        <w:tc>
          <w:tcPr>
            <w:tcW w:w="14601" w:type="dxa"/>
            <w:gridSpan w:val="6"/>
          </w:tcPr>
          <w:p w:rsidRPr="00A035A5" w:rsidR="00A035A5" w:rsidP="00DE5D8E" w:rsidRDefault="00A035A5" w14:paraId="2BF2A2CF" w14:textId="77777777">
            <w:pPr>
              <w:keepNext/>
              <w:spacing w:after="0" w:line="276" w:lineRule="auto"/>
              <w:jc w:val="center"/>
              <w:rPr>
                <w:rFonts w:ascii="Times New Roman" w:hAnsi="Times New Roman" w:eastAsia="Calibri" w:cs="Times New Roman"/>
                <w:i/>
                <w:lang w:val="lv-LV"/>
              </w:rPr>
            </w:pPr>
            <w:r w:rsidRPr="00A035A5">
              <w:rPr>
                <w:rFonts w:ascii="Times New Roman" w:hAnsi="Times New Roman" w:eastAsia="Calibri" w:cs="Times New Roman"/>
                <w:i/>
                <w:lang w:val="lv-LV"/>
              </w:rPr>
              <w:t>F. ES nozīmes sugu un biotopu stāvokļa monitorings</w:t>
            </w:r>
          </w:p>
        </w:tc>
      </w:tr>
      <w:tr w:rsidRPr="00A035A5" w:rsidR="00A035A5" w:rsidTr="65F8F4DC" w14:paraId="4515031E" w14:textId="77777777">
        <w:trPr>
          <w:jc w:val="center"/>
        </w:trPr>
        <w:tc>
          <w:tcPr>
            <w:tcW w:w="704" w:type="dxa"/>
          </w:tcPr>
          <w:p w:rsidRPr="00A035A5" w:rsidR="00A035A5" w:rsidP="00DE5D8E" w:rsidRDefault="00A035A5" w14:paraId="792EA01C" w14:textId="77777777">
            <w:pPr>
              <w:spacing w:after="0" w:line="276" w:lineRule="auto"/>
              <w:jc w:val="both"/>
              <w:rPr>
                <w:rFonts w:ascii="Times New Roman" w:hAnsi="Times New Roman" w:eastAsia="Calibri" w:cs="Times New Roman"/>
                <w:lang w:val="lv-LV"/>
              </w:rPr>
            </w:pPr>
            <w:r w:rsidRPr="00A035A5">
              <w:rPr>
                <w:rFonts w:ascii="Times New Roman" w:hAnsi="Times New Roman" w:eastAsia="Calibri" w:cs="Times New Roman"/>
                <w:lang w:val="lv-LV"/>
              </w:rPr>
              <w:t>19.</w:t>
            </w:r>
          </w:p>
        </w:tc>
        <w:tc>
          <w:tcPr>
            <w:tcW w:w="3281" w:type="dxa"/>
          </w:tcPr>
          <w:p w:rsidRPr="00A035A5" w:rsidR="00A035A5" w:rsidP="00DE5D8E" w:rsidRDefault="00A035A5" w14:paraId="0CC1529A" w14:textId="77777777">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Biotopu direktīvas I pielikuma biotopu un II pielikuma sugu un Putnu direktīvas I pielikuma sugu monitorings</w:t>
            </w:r>
          </w:p>
        </w:tc>
        <w:tc>
          <w:tcPr>
            <w:tcW w:w="2127" w:type="dxa"/>
          </w:tcPr>
          <w:p w:rsidRPr="00A035A5" w:rsidR="00A035A5" w:rsidP="00DE5D8E" w:rsidRDefault="00A035A5" w14:paraId="6F8A9E4E" w14:textId="77777777">
            <w:pPr>
              <w:autoSpaceDE w:val="0"/>
              <w:autoSpaceDN w:val="0"/>
              <w:adjustRightInd w:val="0"/>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LVĢMA</w:t>
            </w:r>
          </w:p>
        </w:tc>
        <w:tc>
          <w:tcPr>
            <w:tcW w:w="1417" w:type="dxa"/>
          </w:tcPr>
          <w:p w:rsidRPr="00A035A5" w:rsidR="00A035A5" w:rsidP="00044F78" w:rsidRDefault="00A035A5" w14:paraId="33E817AA" w14:textId="3FBC8A30">
            <w:pPr>
              <w:spacing w:after="0" w:line="276" w:lineRule="auto"/>
              <w:rPr>
                <w:rFonts w:ascii="Times New Roman" w:hAnsi="Times New Roman" w:eastAsia="Calibri" w:cs="Times New Roman"/>
                <w:lang w:val="lv-LV"/>
              </w:rPr>
            </w:pPr>
            <w:r w:rsidRPr="00A035A5">
              <w:rPr>
                <w:rFonts w:ascii="Times New Roman" w:hAnsi="Times New Roman" w:eastAsia="Calibri" w:cs="Times New Roman"/>
                <w:lang w:val="lv-LV"/>
              </w:rPr>
              <w:t>2015.</w:t>
            </w:r>
            <w:r w:rsidR="00044F78">
              <w:rPr>
                <w:rFonts w:ascii="Times New Roman" w:hAnsi="Times New Roman" w:eastAsia="Calibri" w:cs="Times New Roman"/>
                <w:vertAlign w:val="superscript"/>
                <w:lang w:val="lv-LV"/>
              </w:rPr>
              <w:t>8</w:t>
            </w:r>
          </w:p>
        </w:tc>
        <w:tc>
          <w:tcPr>
            <w:tcW w:w="3381" w:type="dxa"/>
          </w:tcPr>
          <w:p w:rsidRPr="00A035A5" w:rsidR="00A035A5" w:rsidP="00DE5D8E" w:rsidRDefault="00EA0382" w14:paraId="69E09C03" w14:textId="41F07187">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Veikts Natura 2000 pļavu putnu monitorings 2008., 2009., 2012. gadā.</w:t>
            </w:r>
          </w:p>
        </w:tc>
        <w:tc>
          <w:tcPr>
            <w:tcW w:w="3691" w:type="dxa"/>
          </w:tcPr>
          <w:p w:rsidRPr="00A035A5" w:rsidR="00A035A5" w:rsidP="00DE5D8E" w:rsidRDefault="00EA0382" w14:paraId="68CE1553" w14:textId="6E43B778">
            <w:pPr>
              <w:spacing w:after="0" w:line="276" w:lineRule="auto"/>
              <w:rPr>
                <w:rFonts w:ascii="Times New Roman" w:hAnsi="Times New Roman" w:eastAsia="Calibri" w:cs="Times New Roman"/>
                <w:lang w:val="lv-LV"/>
              </w:rPr>
            </w:pPr>
            <w:r>
              <w:rPr>
                <w:rFonts w:ascii="Times New Roman" w:hAnsi="Times New Roman" w:eastAsia="Calibri" w:cs="Times New Roman"/>
                <w:lang w:val="lv-LV"/>
              </w:rPr>
              <w:t>Natura 2000 putnu monitorings turpināms.</w:t>
            </w:r>
          </w:p>
        </w:tc>
      </w:tr>
    </w:tbl>
    <w:p w:rsidR="006E2EE6" w:rsidP="00DE5D8E" w:rsidRDefault="006E2EE6" w14:paraId="3E6775C7" w14:textId="47E692DC">
      <w:pPr>
        <w:spacing w:after="0" w:line="276" w:lineRule="auto"/>
        <w:rPr>
          <w:lang w:val="lv-LV"/>
        </w:rPr>
      </w:pPr>
    </w:p>
    <w:p w:rsidR="00031B3E" w:rsidP="00DE5D8E" w:rsidRDefault="00031B3E" w14:paraId="04BFFF36" w14:textId="77777777">
      <w:pPr>
        <w:spacing w:after="0" w:line="276" w:lineRule="auto"/>
        <w:rPr>
          <w:rFonts w:ascii="Times New Roman" w:hAnsi="Times New Roman"/>
          <w:sz w:val="24"/>
          <w:szCs w:val="24"/>
          <w:lang w:val="lv-LV"/>
        </w:rPr>
      </w:pPr>
      <w:r>
        <w:rPr>
          <w:rFonts w:ascii="Times New Roman" w:hAnsi="Times New Roman"/>
          <w:sz w:val="24"/>
          <w:szCs w:val="24"/>
          <w:lang w:val="lv-LV"/>
        </w:rPr>
        <w:br w:type="page"/>
      </w:r>
    </w:p>
    <w:p w:rsidRPr="00F51407" w:rsidR="00031B3E" w:rsidP="00DE5D8E" w:rsidRDefault="00031B3E" w14:paraId="436FE2F0" w14:textId="45EF348E">
      <w:pPr>
        <w:spacing w:after="0" w:line="276" w:lineRule="auto"/>
        <w:jc w:val="right"/>
        <w:rPr>
          <w:rFonts w:ascii="Times New Roman" w:hAnsi="Times New Roman"/>
          <w:sz w:val="24"/>
          <w:szCs w:val="24"/>
          <w:lang w:val="lv-LV"/>
        </w:rPr>
      </w:pPr>
      <w:r>
        <w:rPr>
          <w:rFonts w:ascii="Times New Roman" w:hAnsi="Times New Roman"/>
          <w:sz w:val="24"/>
          <w:szCs w:val="24"/>
          <w:lang w:val="lv-LV"/>
        </w:rPr>
        <w:t>4.2</w:t>
      </w:r>
      <w:r w:rsidRPr="00F51407">
        <w:rPr>
          <w:rFonts w:ascii="Times New Roman" w:hAnsi="Times New Roman"/>
          <w:sz w:val="24"/>
          <w:szCs w:val="24"/>
          <w:lang w:val="lv-LV"/>
        </w:rPr>
        <w:t>.tabula</w:t>
      </w:r>
    </w:p>
    <w:p w:rsidRPr="00F51407" w:rsidR="00031B3E" w:rsidP="00DE5D8E" w:rsidRDefault="00D8227D" w14:paraId="3661DB25" w14:textId="18E2F417">
      <w:pPr>
        <w:spacing w:after="0" w:line="276" w:lineRule="auto"/>
        <w:jc w:val="center"/>
        <w:rPr>
          <w:rFonts w:ascii="Times New Roman" w:hAnsi="Times New Roman"/>
          <w:b/>
          <w:sz w:val="24"/>
          <w:szCs w:val="24"/>
          <w:lang w:val="lv-LV"/>
        </w:rPr>
      </w:pPr>
      <w:r>
        <w:rPr>
          <w:rFonts w:ascii="Times New Roman" w:hAnsi="Times New Roman"/>
          <w:b/>
          <w:sz w:val="24"/>
          <w:szCs w:val="24"/>
          <w:lang w:val="lv-LV"/>
        </w:rPr>
        <w:t>DL “Burtnieka ezera pļavas”</w:t>
      </w:r>
      <w:r w:rsidRPr="00F51407" w:rsidR="00031B3E">
        <w:rPr>
          <w:rFonts w:ascii="Times New Roman" w:hAnsi="Times New Roman"/>
          <w:b/>
          <w:sz w:val="24"/>
          <w:szCs w:val="24"/>
          <w:lang w:val="lv-LV"/>
        </w:rPr>
        <w:t xml:space="preserve"> teritorijā esošo dabas tūrisma un izziņas infrastruktūras objektu izvērtējums</w:t>
      </w:r>
    </w:p>
    <w:tbl>
      <w:tblPr>
        <w:tblW w:w="5209" w:type="pct"/>
        <w:tblCellMar>
          <w:left w:w="10" w:type="dxa"/>
          <w:right w:w="10" w:type="dxa"/>
        </w:tblCellMar>
        <w:tblLook w:val="04A0" w:firstRow="1" w:lastRow="0" w:firstColumn="1" w:lastColumn="0" w:noHBand="0" w:noVBand="1"/>
      </w:tblPr>
      <w:tblGrid>
        <w:gridCol w:w="790"/>
        <w:gridCol w:w="2470"/>
        <w:gridCol w:w="2812"/>
        <w:gridCol w:w="2063"/>
        <w:gridCol w:w="2716"/>
        <w:gridCol w:w="3278"/>
      </w:tblGrid>
      <w:tr w:rsidRPr="00F51407" w:rsidR="00031B3E" w:rsidTr="65D1D001" w14:paraId="7DFB0277" w14:textId="77777777">
        <w:trPr>
          <w:trHeight w:val="968"/>
        </w:trPr>
        <w:tc>
          <w:tcPr>
            <w:tcW w:w="28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6320D8A1"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Nr.</w:t>
            </w:r>
          </w:p>
        </w:tc>
        <w:tc>
          <w:tcPr>
            <w:tcW w:w="87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7E238F8C"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Objekta nosaukums</w:t>
            </w:r>
          </w:p>
        </w:tc>
        <w:tc>
          <w:tcPr>
            <w:tcW w:w="995"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3546DFC0"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Pašreizējā objekta kvalitāte: laba/slikta/apmierinoša (īss skaidrojums)</w:t>
            </w:r>
          </w:p>
        </w:tc>
        <w:tc>
          <w:tcPr>
            <w:tcW w:w="73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7B02A62F"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Vai sasniegts mērķis, kam objekta izveide ir kalpojusi/ mērķa sasniegšanas efektivitāte.</w:t>
            </w:r>
          </w:p>
          <w:p w:rsidRPr="00F51407" w:rsidR="00031B3E" w:rsidP="00DE5D8E" w:rsidRDefault="00031B3E" w14:paraId="2FAE4652"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Ir/nav (īss skaidrojums, apraksts)</w:t>
            </w:r>
          </w:p>
        </w:tc>
        <w:tc>
          <w:tcPr>
            <w:tcW w:w="96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4BCC8B55"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Objekta uzturēšana un apsaimniekošana: Tiek veikta/netiek (īss apraksts, kurš veic, regularitāte)</w:t>
            </w:r>
          </w:p>
        </w:tc>
        <w:tc>
          <w:tcPr>
            <w:tcW w:w="116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010A2A07" w14:textId="77777777">
            <w:pPr>
              <w:spacing w:after="0" w:line="276" w:lineRule="auto"/>
              <w:rPr>
                <w:rFonts w:ascii="Times New Roman" w:hAnsi="Times New Roman"/>
                <w:sz w:val="24"/>
                <w:szCs w:val="24"/>
                <w:lang w:val="lv-LV"/>
              </w:rPr>
            </w:pPr>
            <w:r w:rsidRPr="00F51407">
              <w:rPr>
                <w:rFonts w:ascii="Times New Roman" w:hAnsi="Times New Roman"/>
                <w:sz w:val="24"/>
                <w:szCs w:val="24"/>
                <w:lang w:val="lv-LV"/>
              </w:rPr>
              <w:t>Ieteikumi turpmākajai objekta apsaimniekošanai</w:t>
            </w:r>
          </w:p>
        </w:tc>
      </w:tr>
      <w:tr w:rsidRPr="00F51407" w:rsidR="00031B3E" w:rsidTr="65D1D001" w14:paraId="44892FF2" w14:textId="77777777">
        <w:trPr>
          <w:trHeight w:val="968"/>
        </w:trPr>
        <w:tc>
          <w:tcPr>
            <w:tcW w:w="28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219A8AB7" w14:textId="77777777">
            <w:pPr>
              <w:spacing w:after="0" w:line="276" w:lineRule="auto"/>
              <w:ind w:left="360" w:hanging="326"/>
              <w:rPr>
                <w:rFonts w:ascii="Times New Roman" w:hAnsi="Times New Roman"/>
                <w:sz w:val="24"/>
                <w:szCs w:val="24"/>
                <w:lang w:val="lv-LV"/>
              </w:rPr>
            </w:pPr>
            <w:r>
              <w:rPr>
                <w:rFonts w:ascii="Times New Roman" w:hAnsi="Times New Roman"/>
                <w:sz w:val="24"/>
                <w:szCs w:val="24"/>
                <w:lang w:val="lv-LV"/>
              </w:rPr>
              <w:t>1.</w:t>
            </w:r>
          </w:p>
        </w:tc>
        <w:tc>
          <w:tcPr>
            <w:tcW w:w="87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40C85AAF" w14:textId="77777777">
            <w:pPr>
              <w:spacing w:after="0" w:line="276" w:lineRule="auto"/>
              <w:ind w:left="360"/>
              <w:rPr>
                <w:rFonts w:ascii="Times New Roman" w:hAnsi="Times New Roman"/>
                <w:sz w:val="24"/>
                <w:szCs w:val="24"/>
                <w:lang w:val="lv-LV"/>
              </w:rPr>
            </w:pPr>
            <w:r w:rsidRPr="00861AFC">
              <w:rPr>
                <w:rFonts w:ascii="Times New Roman" w:hAnsi="Times New Roman"/>
                <w:sz w:val="24"/>
                <w:szCs w:val="24"/>
                <w:lang w:val="lv-LV"/>
              </w:rPr>
              <w:t>Vīsraga dabas taka</w:t>
            </w:r>
          </w:p>
        </w:tc>
        <w:tc>
          <w:tcPr>
            <w:tcW w:w="995"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614BBAFF" w14:textId="77777777">
            <w:pPr>
              <w:spacing w:after="0" w:line="276" w:lineRule="auto"/>
              <w:rPr>
                <w:rFonts w:ascii="Times New Roman" w:hAnsi="Times New Roman"/>
                <w:sz w:val="24"/>
                <w:szCs w:val="24"/>
                <w:lang w:val="lv-LV"/>
              </w:rPr>
            </w:pPr>
            <w:r w:rsidRPr="00861AFC">
              <w:rPr>
                <w:rFonts w:ascii="Times New Roman" w:hAnsi="Times New Roman"/>
                <w:sz w:val="24"/>
                <w:szCs w:val="24"/>
                <w:lang w:val="lv-LV"/>
              </w:rPr>
              <w:t>Apmierinoša</w:t>
            </w:r>
            <w:r>
              <w:rPr>
                <w:rFonts w:ascii="Times New Roman" w:hAnsi="Times New Roman"/>
                <w:sz w:val="24"/>
                <w:szCs w:val="24"/>
                <w:lang w:val="lv-LV"/>
              </w:rPr>
              <w:t xml:space="preserve"> (daļēji nolietojušies informācijas stendi)</w:t>
            </w:r>
          </w:p>
        </w:tc>
        <w:tc>
          <w:tcPr>
            <w:tcW w:w="73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3151B728" w14:textId="77777777">
            <w:pPr>
              <w:spacing w:after="0" w:line="276" w:lineRule="auto"/>
              <w:ind w:left="38"/>
              <w:rPr>
                <w:rFonts w:ascii="Times New Roman" w:hAnsi="Times New Roman"/>
                <w:sz w:val="24"/>
                <w:szCs w:val="24"/>
                <w:lang w:val="lv-LV"/>
              </w:rPr>
            </w:pPr>
            <w:r w:rsidRPr="00861AFC">
              <w:rPr>
                <w:rFonts w:ascii="Times New Roman" w:hAnsi="Times New Roman"/>
                <w:sz w:val="24"/>
                <w:szCs w:val="24"/>
                <w:lang w:val="lv-LV"/>
              </w:rPr>
              <w:t>Ir</w:t>
            </w:r>
            <w:r>
              <w:rPr>
                <w:rFonts w:ascii="Times New Roman" w:hAnsi="Times New Roman"/>
                <w:sz w:val="24"/>
                <w:szCs w:val="24"/>
                <w:lang w:val="lv-LV"/>
              </w:rPr>
              <w:t xml:space="preserve"> (maršruts no Burtnieku centra līdz Vīsraga skatu tornim ar interaktīviem izziņas elementiem)</w:t>
            </w:r>
          </w:p>
        </w:tc>
        <w:tc>
          <w:tcPr>
            <w:tcW w:w="96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26EC504D" w14:textId="77777777">
            <w:pPr>
              <w:spacing w:after="0" w:line="276" w:lineRule="auto"/>
              <w:ind w:left="54"/>
              <w:rPr>
                <w:rFonts w:ascii="Times New Roman" w:hAnsi="Times New Roman"/>
                <w:sz w:val="24"/>
                <w:szCs w:val="24"/>
                <w:lang w:val="lv-LV"/>
              </w:rPr>
            </w:pPr>
            <w:r>
              <w:rPr>
                <w:rFonts w:ascii="Times New Roman" w:hAnsi="Times New Roman"/>
                <w:sz w:val="24"/>
                <w:szCs w:val="24"/>
                <w:lang w:val="lv-LV"/>
              </w:rPr>
              <w:t>Pašvaldība veic uzturēšanu, taka t</w:t>
            </w:r>
            <w:r w:rsidRPr="00861AFC">
              <w:rPr>
                <w:rFonts w:ascii="Times New Roman" w:hAnsi="Times New Roman"/>
                <w:sz w:val="24"/>
                <w:szCs w:val="24"/>
                <w:lang w:val="lv-LV"/>
              </w:rPr>
              <w:t xml:space="preserve">iek </w:t>
            </w:r>
            <w:r>
              <w:rPr>
                <w:rFonts w:ascii="Times New Roman" w:hAnsi="Times New Roman"/>
                <w:sz w:val="24"/>
                <w:szCs w:val="24"/>
                <w:lang w:val="lv-LV"/>
              </w:rPr>
              <w:t xml:space="preserve">uzturēta. </w:t>
            </w:r>
          </w:p>
        </w:tc>
        <w:tc>
          <w:tcPr>
            <w:tcW w:w="116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52D15A7C" w14:textId="77777777">
            <w:pPr>
              <w:spacing w:after="0" w:line="276" w:lineRule="auto"/>
              <w:ind w:left="156"/>
              <w:rPr>
                <w:rFonts w:ascii="Times New Roman" w:hAnsi="Times New Roman"/>
                <w:sz w:val="24"/>
                <w:szCs w:val="24"/>
                <w:lang w:val="lv-LV"/>
              </w:rPr>
            </w:pPr>
            <w:r w:rsidRPr="00861AFC">
              <w:rPr>
                <w:rFonts w:ascii="Times New Roman" w:hAnsi="Times New Roman"/>
                <w:sz w:val="24"/>
                <w:szCs w:val="24"/>
                <w:lang w:val="lv-LV"/>
              </w:rPr>
              <w:t>Pēc nepieciešamības atjaunojami in</w:t>
            </w:r>
            <w:r>
              <w:rPr>
                <w:rFonts w:ascii="Times New Roman" w:hAnsi="Times New Roman"/>
                <w:sz w:val="24"/>
                <w:szCs w:val="24"/>
                <w:lang w:val="lv-LV"/>
              </w:rPr>
              <w:t>f</w:t>
            </w:r>
            <w:r w:rsidRPr="00861AFC">
              <w:rPr>
                <w:rFonts w:ascii="Times New Roman" w:hAnsi="Times New Roman"/>
                <w:sz w:val="24"/>
                <w:szCs w:val="24"/>
                <w:lang w:val="lv-LV"/>
              </w:rPr>
              <w:t>ormācijas stendi</w:t>
            </w:r>
            <w:r>
              <w:rPr>
                <w:rFonts w:ascii="Times New Roman" w:hAnsi="Times New Roman"/>
                <w:sz w:val="24"/>
                <w:szCs w:val="24"/>
                <w:lang w:val="lv-LV"/>
              </w:rPr>
              <w:t xml:space="preserve"> un uzlabojams takas segums</w:t>
            </w:r>
            <w:r w:rsidRPr="00861AFC">
              <w:rPr>
                <w:rFonts w:ascii="Times New Roman" w:hAnsi="Times New Roman"/>
                <w:sz w:val="24"/>
                <w:szCs w:val="24"/>
                <w:lang w:val="lv-LV"/>
              </w:rPr>
              <w:t>.</w:t>
            </w:r>
          </w:p>
        </w:tc>
      </w:tr>
      <w:tr w:rsidRPr="00F51407" w:rsidR="00031B3E" w:rsidTr="65D1D001" w14:paraId="097102C7" w14:textId="77777777">
        <w:trPr>
          <w:trHeight w:val="968"/>
        </w:trPr>
        <w:tc>
          <w:tcPr>
            <w:tcW w:w="28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5E013C24" w14:textId="77777777">
            <w:pPr>
              <w:spacing w:after="0" w:line="276" w:lineRule="auto"/>
              <w:ind w:left="360" w:hanging="326"/>
              <w:rPr>
                <w:rFonts w:ascii="Times New Roman" w:hAnsi="Times New Roman"/>
                <w:sz w:val="24"/>
                <w:szCs w:val="24"/>
              </w:rPr>
            </w:pPr>
            <w:r>
              <w:rPr>
                <w:rFonts w:ascii="Times New Roman" w:hAnsi="Times New Roman"/>
                <w:sz w:val="24"/>
                <w:szCs w:val="24"/>
              </w:rPr>
              <w:t>2.</w:t>
            </w:r>
          </w:p>
        </w:tc>
        <w:tc>
          <w:tcPr>
            <w:tcW w:w="87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706D1A20" w14:textId="77777777">
            <w:pPr>
              <w:spacing w:after="0" w:line="276" w:lineRule="auto"/>
              <w:ind w:left="360"/>
              <w:rPr>
                <w:rFonts w:ascii="Times New Roman" w:hAnsi="Times New Roman"/>
                <w:sz w:val="24"/>
                <w:szCs w:val="24"/>
                <w:lang w:val="lv-LV"/>
              </w:rPr>
            </w:pPr>
            <w:r>
              <w:rPr>
                <w:rFonts w:ascii="Times New Roman" w:hAnsi="Times New Roman"/>
                <w:sz w:val="24"/>
                <w:szCs w:val="24"/>
                <w:lang w:val="lv-LV"/>
              </w:rPr>
              <w:t>Vīsraga skatu tornis</w:t>
            </w:r>
          </w:p>
        </w:tc>
        <w:tc>
          <w:tcPr>
            <w:tcW w:w="995"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249030CB" w14:textId="77777777">
            <w:pPr>
              <w:spacing w:after="0" w:line="276" w:lineRule="auto"/>
              <w:ind w:left="33"/>
              <w:rPr>
                <w:rFonts w:ascii="Times New Roman" w:hAnsi="Times New Roman"/>
                <w:sz w:val="24"/>
                <w:szCs w:val="24"/>
                <w:lang w:val="lv-LV"/>
              </w:rPr>
            </w:pPr>
            <w:r>
              <w:rPr>
                <w:rFonts w:ascii="Times New Roman" w:hAnsi="Times New Roman"/>
                <w:sz w:val="24"/>
                <w:szCs w:val="24"/>
                <w:lang w:val="lv-LV"/>
              </w:rPr>
              <w:t>Laba (torņa konstrukcijas un informācijas stendi labā kvalitātē)</w:t>
            </w:r>
          </w:p>
        </w:tc>
        <w:tc>
          <w:tcPr>
            <w:tcW w:w="73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4AAC9644" w14:textId="77777777">
            <w:pPr>
              <w:spacing w:after="0" w:line="276" w:lineRule="auto"/>
              <w:ind w:left="38"/>
              <w:rPr>
                <w:rFonts w:ascii="Times New Roman" w:hAnsi="Times New Roman"/>
                <w:sz w:val="24"/>
                <w:szCs w:val="24"/>
                <w:lang w:val="lv-LV"/>
              </w:rPr>
            </w:pPr>
            <w:r>
              <w:rPr>
                <w:rFonts w:ascii="Times New Roman" w:hAnsi="Times New Roman"/>
                <w:sz w:val="24"/>
                <w:szCs w:val="24"/>
                <w:lang w:val="lv-LV"/>
              </w:rPr>
              <w:t>Ir (labi sasniedzam sno Burtnieku centra, skats uz pļavām un ezeru, papildināts ar informācijas stendiem)</w:t>
            </w:r>
          </w:p>
        </w:tc>
        <w:tc>
          <w:tcPr>
            <w:tcW w:w="96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5A0D8339" w14:textId="77777777">
            <w:pPr>
              <w:spacing w:after="0" w:line="276" w:lineRule="auto"/>
              <w:ind w:left="54"/>
              <w:rPr>
                <w:rFonts w:ascii="Times New Roman" w:hAnsi="Times New Roman"/>
                <w:sz w:val="24"/>
                <w:szCs w:val="24"/>
                <w:lang w:val="lv-LV"/>
              </w:rPr>
            </w:pPr>
            <w:r w:rsidRPr="00EB7F3F">
              <w:rPr>
                <w:rFonts w:ascii="Times New Roman" w:hAnsi="Times New Roman"/>
                <w:sz w:val="24"/>
                <w:szCs w:val="24"/>
                <w:lang w:val="lv-LV"/>
              </w:rPr>
              <w:t>Pašvaldība veic uzturēšanu</w:t>
            </w:r>
            <w:r>
              <w:rPr>
                <w:rFonts w:ascii="Times New Roman" w:hAnsi="Times New Roman"/>
                <w:sz w:val="24"/>
                <w:szCs w:val="24"/>
                <w:lang w:val="lv-LV"/>
              </w:rPr>
              <w:t>.</w:t>
            </w:r>
          </w:p>
        </w:tc>
        <w:tc>
          <w:tcPr>
            <w:tcW w:w="116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536FF759" w14:textId="77777777">
            <w:pPr>
              <w:spacing w:after="0" w:line="276" w:lineRule="auto"/>
              <w:ind w:left="156"/>
              <w:rPr>
                <w:rFonts w:ascii="Times New Roman" w:hAnsi="Times New Roman"/>
                <w:sz w:val="24"/>
                <w:szCs w:val="24"/>
                <w:lang w:val="lv-LV"/>
              </w:rPr>
            </w:pPr>
            <w:r>
              <w:rPr>
                <w:rFonts w:ascii="Times New Roman" w:hAnsi="Times New Roman"/>
                <w:sz w:val="24"/>
                <w:szCs w:val="24"/>
                <w:lang w:val="lv-LV"/>
              </w:rPr>
              <w:t>Turpināma uzturēšana.</w:t>
            </w:r>
          </w:p>
        </w:tc>
      </w:tr>
      <w:tr w:rsidRPr="007A305A" w:rsidR="00031B3E" w:rsidTr="65D1D001" w14:paraId="770FD2CA" w14:textId="77777777">
        <w:trPr>
          <w:trHeight w:val="968"/>
        </w:trPr>
        <w:tc>
          <w:tcPr>
            <w:tcW w:w="28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4F843FEB" w14:textId="77777777">
            <w:pPr>
              <w:spacing w:after="0" w:line="276" w:lineRule="auto"/>
              <w:ind w:left="360" w:hanging="326"/>
              <w:rPr>
                <w:rFonts w:ascii="Times New Roman" w:hAnsi="Times New Roman"/>
                <w:sz w:val="24"/>
                <w:szCs w:val="24"/>
                <w:lang w:val="lv-LV"/>
              </w:rPr>
            </w:pPr>
            <w:r>
              <w:rPr>
                <w:rFonts w:ascii="Times New Roman" w:hAnsi="Times New Roman"/>
                <w:sz w:val="24"/>
                <w:szCs w:val="24"/>
                <w:lang w:val="lv-LV"/>
              </w:rPr>
              <w:t>3.</w:t>
            </w:r>
          </w:p>
        </w:tc>
        <w:tc>
          <w:tcPr>
            <w:tcW w:w="87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1F94F9FB" w14:textId="77777777">
            <w:pPr>
              <w:spacing w:after="0" w:line="276" w:lineRule="auto"/>
              <w:ind w:left="360"/>
              <w:rPr>
                <w:rFonts w:ascii="Times New Roman" w:hAnsi="Times New Roman"/>
                <w:sz w:val="24"/>
                <w:szCs w:val="24"/>
                <w:lang w:val="lv-LV"/>
              </w:rPr>
            </w:pPr>
            <w:r w:rsidRPr="00861AFC">
              <w:rPr>
                <w:rFonts w:ascii="Times New Roman" w:hAnsi="Times New Roman"/>
                <w:sz w:val="24"/>
                <w:szCs w:val="24"/>
                <w:lang w:val="lv-LV"/>
              </w:rPr>
              <w:t>Burtnieka ezera stāvkrasta taka</w:t>
            </w:r>
          </w:p>
        </w:tc>
        <w:tc>
          <w:tcPr>
            <w:tcW w:w="995"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3146E355" w14:textId="77777777">
            <w:pPr>
              <w:spacing w:after="0" w:line="276" w:lineRule="auto"/>
              <w:ind w:left="33"/>
              <w:rPr>
                <w:rFonts w:ascii="Times New Roman" w:hAnsi="Times New Roman"/>
                <w:sz w:val="24"/>
                <w:szCs w:val="24"/>
                <w:lang w:val="lv-LV"/>
              </w:rPr>
            </w:pPr>
            <w:r>
              <w:rPr>
                <w:rFonts w:ascii="Times New Roman" w:hAnsi="Times New Roman"/>
                <w:sz w:val="24"/>
                <w:szCs w:val="24"/>
                <w:lang w:val="lv-LV"/>
              </w:rPr>
              <w:t>Apmierinoša (mitrākajās vietās vēlams izvietot laipas)</w:t>
            </w:r>
          </w:p>
        </w:tc>
        <w:tc>
          <w:tcPr>
            <w:tcW w:w="73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078C02DB" w14:textId="77777777">
            <w:pPr>
              <w:spacing w:after="0" w:line="276" w:lineRule="auto"/>
              <w:ind w:left="38"/>
              <w:rPr>
                <w:rFonts w:ascii="Times New Roman" w:hAnsi="Times New Roman"/>
                <w:sz w:val="24"/>
                <w:szCs w:val="24"/>
                <w:lang w:val="lv-LV"/>
              </w:rPr>
            </w:pPr>
            <w:r>
              <w:rPr>
                <w:rFonts w:ascii="Times New Roman" w:hAnsi="Times New Roman"/>
                <w:sz w:val="24"/>
                <w:szCs w:val="24"/>
                <w:lang w:val="lv-LV"/>
              </w:rPr>
              <w:t xml:space="preserve">Ir (iespējams apskatīt smilšakmens atsegumus, </w:t>
            </w:r>
            <w:r>
              <w:rPr>
                <w:rFonts w:ascii="Times New Roman" w:hAnsi="Times New Roman"/>
                <w:sz w:val="24"/>
                <w:szCs w:val="24"/>
                <w:lang w:val="lv-LV"/>
              </w:rPr>
              <w:t>izvietoti informācijas stendi par dabas vērtībām).</w:t>
            </w:r>
          </w:p>
        </w:tc>
        <w:tc>
          <w:tcPr>
            <w:tcW w:w="96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21565045" w14:textId="77777777">
            <w:pPr>
              <w:spacing w:after="0" w:line="276" w:lineRule="auto"/>
              <w:ind w:left="54"/>
              <w:rPr>
                <w:rFonts w:ascii="Times New Roman" w:hAnsi="Times New Roman"/>
                <w:sz w:val="24"/>
                <w:szCs w:val="24"/>
                <w:lang w:val="lv-LV"/>
              </w:rPr>
            </w:pPr>
            <w:r w:rsidRPr="00EB7F3F">
              <w:rPr>
                <w:rFonts w:ascii="Times New Roman" w:hAnsi="Times New Roman"/>
                <w:sz w:val="24"/>
                <w:szCs w:val="24"/>
                <w:lang w:val="lv-LV"/>
              </w:rPr>
              <w:t xml:space="preserve">Pašvaldība veic uzturēšanu, taka tiek </w:t>
            </w:r>
            <w:r>
              <w:rPr>
                <w:rFonts w:ascii="Times New Roman" w:hAnsi="Times New Roman"/>
                <w:sz w:val="24"/>
                <w:szCs w:val="24"/>
                <w:lang w:val="lv-LV"/>
              </w:rPr>
              <w:t xml:space="preserve">izpļauta, kāpnes atsegumu Z pusē labā, </w:t>
            </w:r>
            <w:r>
              <w:rPr>
                <w:rFonts w:ascii="Times New Roman" w:hAnsi="Times New Roman"/>
                <w:sz w:val="24"/>
                <w:szCs w:val="24"/>
                <w:lang w:val="lv-LV"/>
              </w:rPr>
              <w:t>bet D pusē - apmierinošā kvalitātē.</w:t>
            </w:r>
          </w:p>
        </w:tc>
        <w:tc>
          <w:tcPr>
            <w:tcW w:w="116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861AFC" w:rsidR="00031B3E" w:rsidP="00DE5D8E" w:rsidRDefault="00031B3E" w14:paraId="07523033" w14:textId="77777777">
            <w:pPr>
              <w:spacing w:after="0" w:line="276" w:lineRule="auto"/>
              <w:ind w:left="156"/>
              <w:rPr>
                <w:rFonts w:ascii="Times New Roman" w:hAnsi="Times New Roman"/>
                <w:sz w:val="24"/>
                <w:szCs w:val="24"/>
                <w:lang w:val="lv-LV"/>
              </w:rPr>
            </w:pPr>
            <w:r w:rsidRPr="00EB7F3F">
              <w:rPr>
                <w:rFonts w:ascii="Times New Roman" w:hAnsi="Times New Roman"/>
                <w:sz w:val="24"/>
                <w:szCs w:val="24"/>
                <w:lang w:val="lv-LV"/>
              </w:rPr>
              <w:t>Turpināma uzturēšana</w:t>
            </w:r>
            <w:r>
              <w:rPr>
                <w:rFonts w:ascii="Times New Roman" w:hAnsi="Times New Roman"/>
                <w:sz w:val="24"/>
                <w:szCs w:val="24"/>
                <w:lang w:val="lv-LV"/>
              </w:rPr>
              <w:t>, vēlams uzlabot takas segumu un mitrākajās vietās izvietot laipas.</w:t>
            </w:r>
          </w:p>
        </w:tc>
      </w:tr>
      <w:tr w:rsidRPr="001B0D2E" w:rsidR="00031B3E" w:rsidTr="65D1D001" w14:paraId="7011AF3A" w14:textId="77777777">
        <w:trPr>
          <w:trHeight w:val="968"/>
        </w:trPr>
        <w:tc>
          <w:tcPr>
            <w:tcW w:w="28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35168D6A" w14:textId="77777777">
            <w:pPr>
              <w:spacing w:after="0" w:line="276" w:lineRule="auto"/>
              <w:rPr>
                <w:rFonts w:ascii="Times New Roman" w:hAnsi="Times New Roman"/>
                <w:sz w:val="24"/>
                <w:szCs w:val="24"/>
                <w:lang w:val="lv-LV"/>
              </w:rPr>
            </w:pPr>
            <w:r>
              <w:rPr>
                <w:rFonts w:ascii="Times New Roman" w:hAnsi="Times New Roman"/>
                <w:sz w:val="24"/>
                <w:szCs w:val="24"/>
                <w:lang w:val="lv-LV"/>
              </w:rPr>
              <w:t>4.</w:t>
            </w:r>
          </w:p>
        </w:tc>
        <w:tc>
          <w:tcPr>
            <w:tcW w:w="87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3D3BE311" w14:textId="77777777">
            <w:pPr>
              <w:spacing w:after="0" w:line="276" w:lineRule="auto"/>
              <w:rPr>
                <w:rFonts w:ascii="Times New Roman" w:hAnsi="Times New Roman"/>
                <w:sz w:val="24"/>
                <w:szCs w:val="24"/>
                <w:lang w:val="lv-LV"/>
              </w:rPr>
            </w:pPr>
            <w:r>
              <w:rPr>
                <w:rFonts w:ascii="Times New Roman" w:hAnsi="Times New Roman"/>
                <w:sz w:val="24"/>
                <w:szCs w:val="24"/>
                <w:lang w:val="lv-LV"/>
              </w:rPr>
              <w:t>Silzemnieku skatu tornis</w:t>
            </w:r>
          </w:p>
        </w:tc>
        <w:tc>
          <w:tcPr>
            <w:tcW w:w="995"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3D82C88F" w14:textId="77777777">
            <w:pPr>
              <w:spacing w:after="0" w:line="276" w:lineRule="auto"/>
              <w:rPr>
                <w:rFonts w:ascii="Times New Roman" w:hAnsi="Times New Roman"/>
                <w:sz w:val="24"/>
                <w:szCs w:val="24"/>
                <w:lang w:val="lv-LV"/>
              </w:rPr>
            </w:pPr>
            <w:r w:rsidRPr="00EB7F3F">
              <w:rPr>
                <w:rFonts w:ascii="Times New Roman" w:hAnsi="Times New Roman"/>
                <w:sz w:val="24"/>
                <w:szCs w:val="24"/>
                <w:lang w:val="lv-LV"/>
              </w:rPr>
              <w:t>Laba (</w:t>
            </w:r>
            <w:r>
              <w:rPr>
                <w:rFonts w:ascii="Times New Roman" w:hAnsi="Times New Roman"/>
                <w:sz w:val="24"/>
                <w:szCs w:val="24"/>
                <w:lang w:val="lv-LV"/>
              </w:rPr>
              <w:t xml:space="preserve">torņa </w:t>
            </w:r>
            <w:r w:rsidRPr="00EB7F3F">
              <w:rPr>
                <w:rFonts w:ascii="Times New Roman" w:hAnsi="Times New Roman"/>
                <w:sz w:val="24"/>
                <w:szCs w:val="24"/>
                <w:lang w:val="lv-LV"/>
              </w:rPr>
              <w:t>konstrukcijas un informācijas stendi labā kvalitātē)</w:t>
            </w:r>
          </w:p>
        </w:tc>
        <w:tc>
          <w:tcPr>
            <w:tcW w:w="73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5D54F76E" w14:textId="77777777">
            <w:pPr>
              <w:spacing w:after="0" w:line="276" w:lineRule="auto"/>
              <w:rPr>
                <w:rFonts w:ascii="Times New Roman" w:hAnsi="Times New Roman"/>
                <w:sz w:val="24"/>
                <w:szCs w:val="24"/>
                <w:lang w:val="lv-LV"/>
              </w:rPr>
            </w:pPr>
            <w:r>
              <w:rPr>
                <w:rFonts w:ascii="Times New Roman" w:hAnsi="Times New Roman"/>
                <w:sz w:val="24"/>
                <w:szCs w:val="24"/>
                <w:lang w:val="lv-LV"/>
              </w:rPr>
              <w:t>Ir (skats uz ezeru un Silzemneku polderi, populāra putnu vērošanas vieta)</w:t>
            </w:r>
          </w:p>
        </w:tc>
        <w:tc>
          <w:tcPr>
            <w:tcW w:w="96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A028F4" w14:paraId="1FA51CDE" w14:textId="3C0707BD">
            <w:pPr>
              <w:spacing w:after="0" w:line="276" w:lineRule="auto"/>
              <w:rPr>
                <w:rFonts w:ascii="Times New Roman" w:hAnsi="Times New Roman"/>
                <w:sz w:val="24"/>
                <w:szCs w:val="24"/>
                <w:lang w:val="lv-LV"/>
              </w:rPr>
            </w:pPr>
            <w:r>
              <w:rPr>
                <w:rFonts w:ascii="Times New Roman" w:hAnsi="Times New Roman"/>
                <w:sz w:val="24"/>
                <w:szCs w:val="24"/>
                <w:lang w:val="lv-LV"/>
              </w:rPr>
              <w:t>DAP</w:t>
            </w:r>
            <w:r w:rsidR="00031B3E">
              <w:rPr>
                <w:rFonts w:ascii="Times New Roman" w:hAnsi="Times New Roman"/>
                <w:sz w:val="24"/>
                <w:szCs w:val="24"/>
                <w:lang w:val="lv-LV"/>
              </w:rPr>
              <w:t xml:space="preserve"> infrastruktūra. Pašvaldība veic ikdienas apsaimniekošanu un atkritumu izvešanu.</w:t>
            </w:r>
          </w:p>
        </w:tc>
        <w:tc>
          <w:tcPr>
            <w:tcW w:w="116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1C512553" w14:textId="77777777">
            <w:pPr>
              <w:spacing w:after="0" w:line="276" w:lineRule="auto"/>
              <w:rPr>
                <w:rFonts w:ascii="Times New Roman" w:hAnsi="Times New Roman"/>
                <w:sz w:val="24"/>
                <w:szCs w:val="24"/>
                <w:lang w:val="lv-LV"/>
              </w:rPr>
            </w:pPr>
            <w:r w:rsidRPr="009E1513">
              <w:rPr>
                <w:rFonts w:ascii="Times New Roman" w:hAnsi="Times New Roman"/>
                <w:sz w:val="24"/>
                <w:szCs w:val="24"/>
                <w:lang w:val="lv-LV"/>
              </w:rPr>
              <w:t>Turpināma uzturēšana.</w:t>
            </w:r>
          </w:p>
        </w:tc>
      </w:tr>
      <w:tr w:rsidRPr="007A305A" w:rsidR="00031B3E" w:rsidTr="65D1D001" w14:paraId="7782F396" w14:textId="77777777">
        <w:trPr>
          <w:trHeight w:val="968"/>
        </w:trPr>
        <w:tc>
          <w:tcPr>
            <w:tcW w:w="28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717C283F" w14:textId="77777777">
            <w:pPr>
              <w:spacing w:after="0" w:line="276" w:lineRule="auto"/>
              <w:rPr>
                <w:rFonts w:ascii="Times New Roman" w:hAnsi="Times New Roman"/>
                <w:sz w:val="24"/>
                <w:szCs w:val="24"/>
                <w:lang w:val="lv-LV"/>
              </w:rPr>
            </w:pPr>
            <w:r>
              <w:rPr>
                <w:rFonts w:ascii="Times New Roman" w:hAnsi="Times New Roman"/>
                <w:sz w:val="24"/>
                <w:szCs w:val="24"/>
                <w:lang w:val="lv-LV"/>
              </w:rPr>
              <w:t>5.</w:t>
            </w:r>
          </w:p>
        </w:tc>
        <w:tc>
          <w:tcPr>
            <w:tcW w:w="87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4320F38B" w14:textId="77777777">
            <w:pPr>
              <w:spacing w:after="0" w:line="276" w:lineRule="auto"/>
              <w:rPr>
                <w:rFonts w:ascii="Times New Roman" w:hAnsi="Times New Roman"/>
                <w:sz w:val="24"/>
                <w:szCs w:val="24"/>
                <w:lang w:val="lv-LV"/>
              </w:rPr>
            </w:pPr>
            <w:r>
              <w:rPr>
                <w:rFonts w:ascii="Times New Roman" w:hAnsi="Times New Roman"/>
                <w:sz w:val="24"/>
                <w:szCs w:val="24"/>
                <w:lang w:val="lv-LV"/>
              </w:rPr>
              <w:t>Silzemnieku pludmale</w:t>
            </w:r>
          </w:p>
        </w:tc>
        <w:tc>
          <w:tcPr>
            <w:tcW w:w="995"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622C02AC" w14:textId="77777777">
            <w:pPr>
              <w:spacing w:after="0" w:line="276" w:lineRule="auto"/>
              <w:rPr>
                <w:rFonts w:ascii="Times New Roman" w:hAnsi="Times New Roman"/>
                <w:sz w:val="24"/>
                <w:szCs w:val="24"/>
                <w:lang w:val="lv-LV"/>
              </w:rPr>
            </w:pPr>
            <w:r>
              <w:rPr>
                <w:rFonts w:ascii="Times New Roman" w:hAnsi="Times New Roman"/>
                <w:sz w:val="24"/>
                <w:szCs w:val="24"/>
                <w:lang w:val="lv-LV"/>
              </w:rPr>
              <w:t xml:space="preserve">Apmierinoša (atklāta pludmale bez apauguma, tiek uzturēta. Ieteicams uzlabot un papildināt labiekārtojumu (soli, galdi, pārģērbšanās kabīne, tualete) un paplašināt stāvlaukumu. </w:t>
            </w:r>
          </w:p>
        </w:tc>
        <w:tc>
          <w:tcPr>
            <w:tcW w:w="73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4D6F5EE5" w14:textId="77777777">
            <w:pPr>
              <w:spacing w:after="0" w:line="276" w:lineRule="auto"/>
              <w:rPr>
                <w:rFonts w:ascii="Times New Roman" w:hAnsi="Times New Roman"/>
                <w:sz w:val="24"/>
                <w:szCs w:val="24"/>
                <w:lang w:val="lv-LV"/>
              </w:rPr>
            </w:pPr>
            <w:r>
              <w:rPr>
                <w:rFonts w:ascii="Times New Roman" w:hAnsi="Times New Roman"/>
                <w:sz w:val="24"/>
                <w:szCs w:val="24"/>
                <w:lang w:val="lv-LV"/>
              </w:rPr>
              <w:t>Ir (laba pieeja ezeram, populārs objekts)</w:t>
            </w:r>
          </w:p>
        </w:tc>
        <w:tc>
          <w:tcPr>
            <w:tcW w:w="96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44984BEF" w14:textId="7E06F2B6">
            <w:pPr>
              <w:spacing w:after="0" w:line="276" w:lineRule="auto"/>
              <w:rPr>
                <w:rFonts w:ascii="Times New Roman" w:hAnsi="Times New Roman"/>
                <w:sz w:val="24"/>
                <w:szCs w:val="24"/>
                <w:lang w:val="lv-LV"/>
              </w:rPr>
            </w:pPr>
            <w:r w:rsidRPr="65D1D001" w:rsidR="00031B3E">
              <w:rPr>
                <w:rFonts w:ascii="Times New Roman" w:hAnsi="Times New Roman"/>
                <w:sz w:val="24"/>
                <w:szCs w:val="24"/>
                <w:lang w:val="lv-LV"/>
              </w:rPr>
              <w:t xml:space="preserve">Pašvaldība veic uzturēšanu – </w:t>
            </w:r>
            <w:r w:rsidRPr="65D1D001" w:rsidR="00031B3E">
              <w:rPr>
                <w:rFonts w:ascii="Times New Roman" w:hAnsi="Times New Roman"/>
                <w:sz w:val="24"/>
                <w:szCs w:val="24"/>
                <w:lang w:val="lv-LV"/>
              </w:rPr>
              <w:t>plu</w:t>
            </w:r>
            <w:r w:rsidRPr="65D1D001" w:rsidR="417062BF">
              <w:rPr>
                <w:rFonts w:ascii="Times New Roman" w:hAnsi="Times New Roman"/>
                <w:sz w:val="24"/>
                <w:szCs w:val="24"/>
                <w:lang w:val="lv-LV"/>
              </w:rPr>
              <w:t>d</w:t>
            </w:r>
            <w:r w:rsidRPr="65D1D001" w:rsidR="00031B3E">
              <w:rPr>
                <w:rFonts w:ascii="Times New Roman" w:hAnsi="Times New Roman"/>
                <w:sz w:val="24"/>
                <w:szCs w:val="24"/>
                <w:lang w:val="lv-LV"/>
              </w:rPr>
              <w:t>males</w:t>
            </w:r>
            <w:r w:rsidRPr="65D1D001" w:rsidR="00031B3E">
              <w:rPr>
                <w:rFonts w:ascii="Times New Roman" w:hAnsi="Times New Roman"/>
                <w:sz w:val="24"/>
                <w:szCs w:val="24"/>
                <w:lang w:val="lv-LV"/>
              </w:rPr>
              <w:t xml:space="preserve"> pļaušanu, atkritumu izvešanu, tualetes apsaimniekošanu..</w:t>
            </w:r>
          </w:p>
        </w:tc>
        <w:tc>
          <w:tcPr>
            <w:tcW w:w="116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F51407" w:rsidR="00031B3E" w:rsidP="00DE5D8E" w:rsidRDefault="00031B3E" w14:paraId="21A5FA60" w14:textId="77777777">
            <w:pPr>
              <w:spacing w:after="0" w:line="276" w:lineRule="auto"/>
              <w:rPr>
                <w:rFonts w:ascii="Times New Roman" w:hAnsi="Times New Roman"/>
                <w:sz w:val="24"/>
                <w:szCs w:val="24"/>
                <w:lang w:val="lv-LV"/>
              </w:rPr>
            </w:pPr>
            <w:r w:rsidRPr="009E1513">
              <w:rPr>
                <w:rFonts w:ascii="Times New Roman" w:hAnsi="Times New Roman"/>
                <w:sz w:val="24"/>
                <w:szCs w:val="24"/>
                <w:lang w:val="lv-LV"/>
              </w:rPr>
              <w:t>Turpināma uzturēšana.</w:t>
            </w:r>
            <w:r>
              <w:rPr>
                <w:rFonts w:ascii="Times New Roman" w:hAnsi="Times New Roman"/>
                <w:sz w:val="24"/>
                <w:szCs w:val="24"/>
                <w:lang w:val="lv-LV"/>
              </w:rPr>
              <w:t xml:space="preserve"> Pēc nepieciešamības veicama ūdensaugu pļaušana</w:t>
            </w:r>
            <w:r w:rsidRPr="002F075D">
              <w:rPr>
                <w:lang w:val="lv-LV"/>
              </w:rPr>
              <w:t xml:space="preserve"> </w:t>
            </w:r>
            <w:r>
              <w:rPr>
                <w:rFonts w:ascii="Times New Roman" w:hAnsi="Times New Roman"/>
                <w:sz w:val="24"/>
                <w:szCs w:val="24"/>
                <w:lang w:val="lv-LV"/>
              </w:rPr>
              <w:t xml:space="preserve">un </w:t>
            </w:r>
            <w:r w:rsidRPr="002F075D">
              <w:rPr>
                <w:rFonts w:ascii="Times New Roman" w:hAnsi="Times New Roman"/>
                <w:sz w:val="24"/>
                <w:szCs w:val="24"/>
                <w:lang w:val="lv-LV"/>
              </w:rPr>
              <w:t>krūmu frēzēšana pludmales zonā.</w:t>
            </w:r>
            <w:r>
              <w:rPr>
                <w:rFonts w:ascii="Times New Roman" w:hAnsi="Times New Roman"/>
                <w:sz w:val="24"/>
                <w:szCs w:val="24"/>
                <w:lang w:val="lv-LV"/>
              </w:rPr>
              <w:t xml:space="preserve"> </w:t>
            </w:r>
            <w:r w:rsidRPr="009E1513">
              <w:rPr>
                <w:rFonts w:ascii="Times New Roman" w:hAnsi="Times New Roman"/>
                <w:sz w:val="24"/>
                <w:szCs w:val="24"/>
                <w:lang w:val="lv-LV"/>
              </w:rPr>
              <w:t>Ieteicams uzlabot un papildināt labiekārtojumu (soli, galdi, pārģērbšanās kabīne, tualete) un paplašināt stāvlaukumu.</w:t>
            </w:r>
          </w:p>
        </w:tc>
      </w:tr>
    </w:tbl>
    <w:p w:rsidRPr="00EB7F3F" w:rsidR="00031B3E" w:rsidP="00DE5D8E" w:rsidRDefault="00031B3E" w14:paraId="75C7C2F7" w14:textId="77777777">
      <w:pPr>
        <w:spacing w:after="0" w:line="276" w:lineRule="auto"/>
        <w:rPr>
          <w:lang w:val="lv-LV"/>
        </w:rPr>
      </w:pPr>
    </w:p>
    <w:p w:rsidR="00031B3E" w:rsidP="00DE5D8E" w:rsidRDefault="00031B3E" w14:paraId="739CE739" w14:textId="77777777">
      <w:pPr>
        <w:spacing w:after="0" w:line="276" w:lineRule="auto"/>
        <w:rPr>
          <w:lang w:val="lv-LV"/>
        </w:rPr>
      </w:pPr>
    </w:p>
    <w:p w:rsidR="00750C11" w:rsidP="00DE5D8E" w:rsidRDefault="00750C11" w14:paraId="5B7C94D8" w14:textId="388A7BC2">
      <w:pPr>
        <w:spacing w:after="0" w:line="276" w:lineRule="auto"/>
        <w:rPr>
          <w:lang w:val="lv-LV"/>
        </w:rPr>
      </w:pPr>
      <w:r>
        <w:rPr>
          <w:lang w:val="lv-LV"/>
        </w:rPr>
        <w:br w:type="page"/>
      </w:r>
    </w:p>
    <w:p w:rsidRPr="00826CA2" w:rsidR="008F629B" w:rsidP="00DE5D8E" w:rsidRDefault="008F629B" w14:paraId="2DFE0407" w14:textId="4FA930A4">
      <w:pPr>
        <w:spacing w:after="0" w:line="276" w:lineRule="auto"/>
        <w:jc w:val="right"/>
        <w:rPr>
          <w:rFonts w:ascii="Times New Roman" w:hAnsi="Times New Roman" w:eastAsia="Calibri" w:cs="Calibri"/>
          <w:sz w:val="24"/>
          <w:lang w:val="lv-LV"/>
        </w:rPr>
      </w:pPr>
      <w:r w:rsidRPr="00826CA2">
        <w:rPr>
          <w:rFonts w:ascii="Times New Roman" w:hAnsi="Times New Roman" w:eastAsia="Calibri" w:cs="Calibri"/>
          <w:sz w:val="24"/>
          <w:lang w:val="lv-LV"/>
        </w:rPr>
        <w:t>4.</w:t>
      </w:r>
      <w:r w:rsidR="00031B3E">
        <w:rPr>
          <w:rFonts w:ascii="Times New Roman" w:hAnsi="Times New Roman" w:eastAsia="Calibri" w:cs="Calibri"/>
          <w:sz w:val="24"/>
          <w:lang w:val="lv-LV"/>
        </w:rPr>
        <w:t>3</w:t>
      </w:r>
      <w:r w:rsidRPr="00826CA2">
        <w:rPr>
          <w:rFonts w:ascii="Times New Roman" w:hAnsi="Times New Roman" w:eastAsia="Calibri" w:cs="Calibri"/>
          <w:sz w:val="24"/>
          <w:lang w:val="lv-LV"/>
        </w:rPr>
        <w:t>. tabula</w:t>
      </w:r>
    </w:p>
    <w:p w:rsidRPr="00031B3E" w:rsidR="00EE7C52" w:rsidP="00DE5D8E" w:rsidRDefault="008F629B" w14:paraId="63A5A3B6" w14:textId="7775060B">
      <w:pPr>
        <w:spacing w:after="0" w:line="276" w:lineRule="auto"/>
        <w:jc w:val="center"/>
        <w:rPr>
          <w:b/>
          <w:bCs/>
          <w:lang w:val="lv-LV"/>
        </w:rPr>
      </w:pPr>
      <w:r w:rsidRPr="00031B3E">
        <w:rPr>
          <w:rFonts w:ascii="Times New Roman" w:hAnsi="Times New Roman" w:eastAsia="Calibri" w:cs="Calibri"/>
          <w:b/>
          <w:bCs/>
          <w:sz w:val="24"/>
          <w:lang w:val="lv-LV"/>
        </w:rPr>
        <w:t>DL “</w:t>
      </w:r>
      <w:r w:rsidRPr="00031B3E" w:rsidR="000E0C51">
        <w:rPr>
          <w:rFonts w:ascii="Times New Roman" w:hAnsi="Times New Roman" w:eastAsia="Calibri" w:cs="Calibri"/>
          <w:b/>
          <w:bCs/>
          <w:sz w:val="24"/>
          <w:lang w:val="lv-LV"/>
        </w:rPr>
        <w:t>Burtnieka</w:t>
      </w:r>
      <w:r w:rsidRPr="00031B3E">
        <w:rPr>
          <w:rFonts w:ascii="Times New Roman" w:hAnsi="Times New Roman" w:eastAsia="Calibri" w:cs="Calibri"/>
          <w:b/>
          <w:bCs/>
          <w:sz w:val="24"/>
          <w:lang w:val="lv-LV"/>
        </w:rPr>
        <w:t xml:space="preserve"> ezera pļavas” </w:t>
      </w:r>
      <w:r w:rsidRPr="00031B3E" w:rsidR="002B6BFE">
        <w:rPr>
          <w:rFonts w:ascii="Times New Roman" w:hAnsi="Times New Roman" w:eastAsia="Calibri" w:cs="Calibri"/>
          <w:b/>
          <w:bCs/>
          <w:sz w:val="24"/>
          <w:lang w:val="lv-LV"/>
        </w:rPr>
        <w:t xml:space="preserve">DA plāna </w:t>
      </w:r>
      <w:r w:rsidRPr="00031B3E">
        <w:rPr>
          <w:rFonts w:ascii="Times New Roman" w:hAnsi="Times New Roman" w:eastAsia="Calibri" w:cs="Calibri"/>
          <w:b/>
          <w:bCs/>
          <w:sz w:val="24"/>
          <w:lang w:val="lv-LV"/>
        </w:rPr>
        <w:t>plānotie apsaimniekošanas pasākumi</w:t>
      </w:r>
      <w:r w:rsidRPr="00031B3E" w:rsidR="002B6BFE">
        <w:rPr>
          <w:rFonts w:ascii="Times New Roman" w:hAnsi="Times New Roman" w:eastAsia="Calibri" w:cs="Calibri"/>
          <w:b/>
          <w:bCs/>
          <w:sz w:val="24"/>
          <w:lang w:val="lv-LV"/>
        </w:rPr>
        <w:t xml:space="preserve"> 2025.-2037. gadam</w:t>
      </w:r>
    </w:p>
    <w:tbl>
      <w:tblPr>
        <w:tblW w:w="14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46"/>
        <w:gridCol w:w="4111"/>
        <w:gridCol w:w="1275"/>
        <w:gridCol w:w="1701"/>
        <w:gridCol w:w="1560"/>
        <w:gridCol w:w="1706"/>
        <w:gridCol w:w="3119"/>
      </w:tblGrid>
      <w:tr w:rsidRPr="00A91E0E" w:rsidR="00EE7C52" w:rsidTr="5DD08475" w14:paraId="4D936BEA" w14:textId="77777777">
        <w:trPr>
          <w:trHeight w:val="971"/>
          <w:tblHeader/>
          <w:jc w:val="center"/>
        </w:trPr>
        <w:tc>
          <w:tcPr>
            <w:tcW w:w="846" w:type="dxa"/>
            <w:tcMar/>
            <w:vAlign w:val="center"/>
          </w:tcPr>
          <w:p w:rsidRPr="00A91E0E" w:rsidR="00EE7C52" w:rsidP="00A91E0E" w:rsidRDefault="00EE7C52" w14:paraId="37B27FA2" w14:textId="77777777">
            <w:pPr>
              <w:spacing w:after="0" w:line="240" w:lineRule="auto"/>
              <w:jc w:val="center"/>
              <w:rPr>
                <w:rFonts w:ascii="Times New Roman" w:hAnsi="Times New Roman" w:eastAsia="Calibri" w:cs="Times New Roman"/>
                <w:bCs/>
                <w:sz w:val="20"/>
                <w:szCs w:val="20"/>
                <w:lang w:val="lv-LV"/>
              </w:rPr>
            </w:pPr>
            <w:r w:rsidRPr="00A91E0E">
              <w:rPr>
                <w:rFonts w:ascii="Times New Roman" w:hAnsi="Times New Roman" w:eastAsia="Calibri" w:cs="Times New Roman"/>
                <w:bCs/>
                <w:sz w:val="20"/>
                <w:szCs w:val="20"/>
                <w:lang w:val="lv-LV"/>
              </w:rPr>
              <w:t>Mērķa Nr.</w:t>
            </w:r>
          </w:p>
          <w:p w:rsidRPr="00A91E0E" w:rsidR="00EE7C52" w:rsidP="00A91E0E" w:rsidRDefault="00EE7C52" w14:paraId="55D73348" w14:textId="77777777">
            <w:pPr>
              <w:spacing w:after="0" w:line="240" w:lineRule="auto"/>
              <w:jc w:val="center"/>
              <w:rPr>
                <w:rFonts w:ascii="Times New Roman" w:hAnsi="Times New Roman" w:eastAsia="Calibri" w:cs="Times New Roman"/>
                <w:bCs/>
                <w:sz w:val="20"/>
                <w:szCs w:val="20"/>
                <w:lang w:val="lv-LV"/>
              </w:rPr>
            </w:pPr>
          </w:p>
        </w:tc>
        <w:tc>
          <w:tcPr>
            <w:tcW w:w="4111" w:type="dxa"/>
            <w:tcMar/>
            <w:vAlign w:val="center"/>
            <w:hideMark/>
          </w:tcPr>
          <w:p w:rsidRPr="00A91E0E" w:rsidR="00EE7C52" w:rsidP="00A91E0E" w:rsidRDefault="00EE7C52" w14:paraId="3BD72B4C" w14:textId="77777777">
            <w:pPr>
              <w:spacing w:after="0" w:line="240" w:lineRule="auto"/>
              <w:jc w:val="center"/>
              <w:rPr>
                <w:rFonts w:ascii="Times New Roman" w:hAnsi="Times New Roman" w:eastAsia="Calibri" w:cs="Times New Roman"/>
                <w:bCs/>
                <w:sz w:val="20"/>
                <w:szCs w:val="20"/>
                <w:lang w:val="lv-LV"/>
              </w:rPr>
            </w:pPr>
            <w:r w:rsidRPr="00A91E0E">
              <w:rPr>
                <w:rFonts w:ascii="Times New Roman" w:hAnsi="Times New Roman" w:eastAsia="Calibri" w:cs="Times New Roman"/>
                <w:bCs/>
                <w:sz w:val="20"/>
                <w:szCs w:val="20"/>
                <w:lang w:val="lv-LV"/>
              </w:rPr>
              <w:t>Apsaimniekošanas pasākums</w:t>
            </w:r>
          </w:p>
        </w:tc>
        <w:tc>
          <w:tcPr>
            <w:tcW w:w="1275" w:type="dxa"/>
            <w:tcMar/>
            <w:vAlign w:val="center"/>
            <w:hideMark/>
          </w:tcPr>
          <w:p w:rsidRPr="00A91E0E" w:rsidR="00EE7C52" w:rsidP="00A91E0E" w:rsidRDefault="00EE7C52" w14:paraId="48A4C9CB" w14:textId="77777777">
            <w:pPr>
              <w:spacing w:after="0" w:line="240" w:lineRule="auto"/>
              <w:jc w:val="center"/>
              <w:rPr>
                <w:rFonts w:ascii="Times New Roman" w:hAnsi="Times New Roman" w:eastAsia="Calibri" w:cs="Times New Roman"/>
                <w:bCs/>
                <w:sz w:val="20"/>
                <w:szCs w:val="20"/>
                <w:lang w:val="lv-LV"/>
              </w:rPr>
            </w:pPr>
            <w:r w:rsidRPr="00A91E0E">
              <w:rPr>
                <w:rFonts w:ascii="Times New Roman" w:hAnsi="Times New Roman" w:eastAsia="Calibri" w:cs="Times New Roman"/>
                <w:bCs/>
                <w:sz w:val="20"/>
                <w:szCs w:val="20"/>
                <w:lang w:val="lv-LV"/>
              </w:rPr>
              <w:t>Prioritāte, izpildes termiņš</w:t>
            </w:r>
          </w:p>
        </w:tc>
        <w:tc>
          <w:tcPr>
            <w:tcW w:w="1701" w:type="dxa"/>
            <w:tcMar/>
            <w:vAlign w:val="center"/>
          </w:tcPr>
          <w:p w:rsidRPr="00A91E0E" w:rsidR="00EE7C52" w:rsidP="00A91E0E" w:rsidRDefault="00EE7C52" w14:paraId="74DE39A6" w14:textId="77777777">
            <w:pPr>
              <w:spacing w:after="0" w:line="240" w:lineRule="auto"/>
              <w:jc w:val="center"/>
              <w:rPr>
                <w:rFonts w:ascii="Times New Roman" w:hAnsi="Times New Roman" w:eastAsia="Calibri" w:cs="Times New Roman"/>
                <w:bCs/>
                <w:sz w:val="20"/>
                <w:szCs w:val="20"/>
                <w:lang w:val="lv-LV"/>
              </w:rPr>
            </w:pPr>
            <w:r w:rsidRPr="00A91E0E">
              <w:rPr>
                <w:rFonts w:ascii="Times New Roman" w:hAnsi="Times New Roman" w:eastAsia="Calibri" w:cs="Times New Roman"/>
                <w:bCs/>
                <w:sz w:val="20"/>
                <w:szCs w:val="20"/>
                <w:lang w:val="lv-LV"/>
              </w:rPr>
              <w:t>Iespējamie īstenotāji, iesaistītās puses</w:t>
            </w:r>
          </w:p>
        </w:tc>
        <w:tc>
          <w:tcPr>
            <w:tcW w:w="1560" w:type="dxa"/>
            <w:tcMar/>
            <w:vAlign w:val="center"/>
          </w:tcPr>
          <w:p w:rsidRPr="00A91E0E" w:rsidR="00EE7C52" w:rsidP="00A91E0E" w:rsidRDefault="00EE7C52" w14:paraId="0C568B65" w14:textId="77777777">
            <w:pPr>
              <w:spacing w:after="0" w:line="240" w:lineRule="auto"/>
              <w:jc w:val="center"/>
              <w:rPr>
                <w:rFonts w:ascii="Times New Roman" w:hAnsi="Times New Roman" w:eastAsia="Calibri" w:cs="Times New Roman"/>
                <w:bCs/>
                <w:sz w:val="20"/>
                <w:szCs w:val="20"/>
                <w:lang w:val="lv-LV"/>
              </w:rPr>
            </w:pPr>
            <w:r w:rsidRPr="00A91E0E">
              <w:rPr>
                <w:rFonts w:ascii="Times New Roman" w:hAnsi="Times New Roman" w:eastAsia="Calibri" w:cs="Times New Roman"/>
                <w:bCs/>
                <w:sz w:val="20"/>
                <w:szCs w:val="20"/>
                <w:lang w:val="lv-LV"/>
              </w:rPr>
              <w:t>Nepieciešamais finansējums, EUR (ja to iespējams noteikt)</w:t>
            </w:r>
          </w:p>
        </w:tc>
        <w:tc>
          <w:tcPr>
            <w:tcW w:w="1706" w:type="dxa"/>
            <w:tcMar/>
            <w:vAlign w:val="center"/>
          </w:tcPr>
          <w:p w:rsidRPr="00A91E0E" w:rsidR="00EE7C52" w:rsidP="00A91E0E" w:rsidRDefault="00EE7C52" w14:paraId="6F2E5F5B" w14:textId="77777777">
            <w:pPr>
              <w:spacing w:after="0" w:line="240" w:lineRule="auto"/>
              <w:jc w:val="center"/>
              <w:rPr>
                <w:rFonts w:ascii="Times New Roman" w:hAnsi="Times New Roman" w:eastAsia="Calibri" w:cs="Times New Roman"/>
                <w:bCs/>
                <w:sz w:val="20"/>
                <w:szCs w:val="20"/>
                <w:lang w:val="lv-LV"/>
              </w:rPr>
            </w:pPr>
            <w:r w:rsidRPr="00A91E0E">
              <w:rPr>
                <w:rFonts w:ascii="Times New Roman" w:hAnsi="Times New Roman" w:eastAsia="Calibri" w:cs="Times New Roman"/>
                <w:bCs/>
                <w:sz w:val="20"/>
                <w:szCs w:val="20"/>
                <w:lang w:val="lv-LV"/>
              </w:rPr>
              <w:t>Iespējamais finansējuma avots</w:t>
            </w:r>
          </w:p>
        </w:tc>
        <w:tc>
          <w:tcPr>
            <w:tcW w:w="3119" w:type="dxa"/>
            <w:tcMar/>
            <w:vAlign w:val="center"/>
          </w:tcPr>
          <w:p w:rsidRPr="00A91E0E" w:rsidR="00EE7C52" w:rsidP="00A91E0E" w:rsidRDefault="00EE7C52" w14:paraId="610D12B4" w14:textId="77777777">
            <w:pPr>
              <w:spacing w:after="0" w:line="240" w:lineRule="auto"/>
              <w:jc w:val="center"/>
              <w:rPr>
                <w:rFonts w:ascii="Times New Roman" w:hAnsi="Times New Roman" w:eastAsia="Calibri" w:cs="Times New Roman"/>
                <w:bCs/>
                <w:sz w:val="20"/>
                <w:szCs w:val="20"/>
                <w:lang w:val="lv-LV"/>
              </w:rPr>
            </w:pPr>
            <w:r w:rsidRPr="00A91E0E">
              <w:rPr>
                <w:rFonts w:ascii="Times New Roman" w:hAnsi="Times New Roman" w:eastAsia="Calibri" w:cs="Times New Roman"/>
                <w:bCs/>
                <w:sz w:val="20"/>
                <w:szCs w:val="20"/>
                <w:lang w:val="lv-LV"/>
              </w:rPr>
              <w:t>Izpildes indikatori</w:t>
            </w:r>
          </w:p>
        </w:tc>
      </w:tr>
      <w:tr w:rsidRPr="008F629B" w:rsidR="006E2EE6" w:rsidTr="5DD08475" w14:paraId="137F6FAB" w14:textId="77777777">
        <w:trPr>
          <w:jc w:val="center"/>
        </w:trPr>
        <w:tc>
          <w:tcPr>
            <w:tcW w:w="14318" w:type="dxa"/>
            <w:gridSpan w:val="7"/>
            <w:shd w:val="clear" w:color="auto" w:fill="FFFFFF" w:themeFill="background1"/>
            <w:tcMar/>
            <w:vAlign w:val="center"/>
          </w:tcPr>
          <w:p w:rsidRPr="00AA42DF" w:rsidR="006E2EE6" w:rsidP="00A91E0E" w:rsidRDefault="006E2EE6" w14:paraId="44051EE7" w14:textId="24807B90">
            <w:pPr>
              <w:spacing w:after="0" w:line="240" w:lineRule="auto"/>
              <w:ind w:left="34"/>
              <w:rPr>
                <w:rFonts w:ascii="Times New Roman" w:hAnsi="Times New Roman" w:eastAsia="Calibri" w:cs="Times New Roman"/>
                <w:i/>
                <w:color w:val="000000" w:themeColor="text1"/>
                <w:sz w:val="20"/>
                <w:szCs w:val="20"/>
                <w:lang w:val="lv-LV"/>
              </w:rPr>
            </w:pPr>
            <w:r w:rsidRPr="00AA42DF">
              <w:rPr>
                <w:rFonts w:ascii="Times New Roman" w:hAnsi="Times New Roman" w:eastAsia="Calibri" w:cs="Times New Roman"/>
                <w:i/>
                <w:color w:val="000000" w:themeColor="text1"/>
                <w:sz w:val="20"/>
                <w:szCs w:val="20"/>
                <w:lang w:val="lv-LV"/>
              </w:rPr>
              <w:t xml:space="preserve">Institucionālie aspekti </w:t>
            </w:r>
          </w:p>
        </w:tc>
      </w:tr>
      <w:tr w:rsidRPr="00A91E0E" w:rsidR="00EE7C52" w:rsidTr="5DD08475" w14:paraId="58043206" w14:textId="77777777">
        <w:trPr>
          <w:jc w:val="center"/>
        </w:trPr>
        <w:tc>
          <w:tcPr>
            <w:tcW w:w="846" w:type="dxa"/>
            <w:shd w:val="clear" w:color="auto" w:fill="FFFFFF" w:themeFill="background1"/>
            <w:tcMar/>
            <w:vAlign w:val="center"/>
          </w:tcPr>
          <w:p w:rsidRPr="00A827FC" w:rsidR="00EE7C52" w:rsidP="00A91E0E" w:rsidRDefault="008F629B" w14:paraId="1AEBAE3E" w14:textId="2CEAEFA1">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A.1.</w:t>
            </w:r>
          </w:p>
        </w:tc>
        <w:tc>
          <w:tcPr>
            <w:tcW w:w="4111" w:type="dxa"/>
            <w:shd w:val="clear" w:color="auto" w:fill="FFFFFF" w:themeFill="background1"/>
            <w:tcMar/>
            <w:vAlign w:val="center"/>
          </w:tcPr>
          <w:p w:rsidRPr="00AA42DF" w:rsidR="00EE7C52" w:rsidP="00A91E0E" w:rsidRDefault="00AA42DF" w14:paraId="5E884010" w14:textId="66A9531B">
            <w:pPr>
              <w:spacing w:after="0" w:line="240" w:lineRule="auto"/>
              <w:rPr>
                <w:rFonts w:ascii="Times New Roman" w:hAnsi="Times New Roman" w:eastAsia="Calibri" w:cs="Times New Roman"/>
                <w:sz w:val="20"/>
                <w:szCs w:val="20"/>
                <w:lang w:val="lv-LV"/>
              </w:rPr>
            </w:pPr>
            <w:r w:rsidRPr="00AA42DF">
              <w:rPr>
                <w:rFonts w:ascii="Times New Roman" w:hAnsi="Times New Roman" w:eastAsia="Calibri" w:cs="Times New Roman"/>
                <w:sz w:val="20"/>
                <w:szCs w:val="20"/>
                <w:lang w:val="lv-LV"/>
              </w:rPr>
              <w:t xml:space="preserve">A.1.1. </w:t>
            </w:r>
            <w:r w:rsidR="00A91E0E">
              <w:rPr>
                <w:rFonts w:ascii="Times New Roman" w:hAnsi="Times New Roman" w:eastAsia="Calibri" w:cs="Times New Roman"/>
                <w:sz w:val="20"/>
                <w:szCs w:val="20"/>
                <w:lang w:val="lv-LV"/>
              </w:rPr>
              <w:t xml:space="preserve">Grozījumi </w:t>
            </w:r>
            <w:r w:rsidRPr="00AA42DF" w:rsidR="008F629B">
              <w:rPr>
                <w:rFonts w:ascii="Times New Roman" w:hAnsi="Times New Roman" w:eastAsia="Calibri" w:cs="Times New Roman"/>
                <w:sz w:val="20"/>
                <w:szCs w:val="20"/>
                <w:lang w:val="lv-LV"/>
              </w:rPr>
              <w:t xml:space="preserve">DL </w:t>
            </w:r>
            <w:r w:rsidR="002657B7">
              <w:rPr>
                <w:rFonts w:ascii="Times New Roman" w:hAnsi="Times New Roman" w:eastAsia="Calibri" w:cs="Times New Roman"/>
                <w:sz w:val="20"/>
                <w:szCs w:val="20"/>
                <w:lang w:val="lv-LV"/>
              </w:rPr>
              <w:t>“</w:t>
            </w:r>
            <w:r w:rsidR="000E0C51">
              <w:rPr>
                <w:rFonts w:ascii="Times New Roman" w:hAnsi="Times New Roman" w:eastAsia="Calibri" w:cs="Times New Roman"/>
                <w:sz w:val="20"/>
                <w:szCs w:val="20"/>
                <w:lang w:val="lv-LV"/>
              </w:rPr>
              <w:t>Burtnieka</w:t>
            </w:r>
            <w:r w:rsidRPr="00AA42DF" w:rsidR="008F629B">
              <w:rPr>
                <w:rFonts w:ascii="Times New Roman" w:hAnsi="Times New Roman" w:eastAsia="Calibri" w:cs="Times New Roman"/>
                <w:sz w:val="20"/>
                <w:szCs w:val="20"/>
                <w:lang w:val="lv-LV"/>
              </w:rPr>
              <w:t xml:space="preserve"> ezera pļavas</w:t>
            </w:r>
            <w:r w:rsidR="002657B7">
              <w:rPr>
                <w:rFonts w:ascii="Times New Roman" w:hAnsi="Times New Roman" w:eastAsia="Calibri" w:cs="Times New Roman"/>
                <w:sz w:val="20"/>
                <w:szCs w:val="20"/>
                <w:lang w:val="lv-LV"/>
              </w:rPr>
              <w:t>”</w:t>
            </w:r>
            <w:r w:rsidRPr="00AA42DF" w:rsidR="008F629B">
              <w:rPr>
                <w:rFonts w:ascii="Times New Roman" w:hAnsi="Times New Roman" w:eastAsia="Calibri" w:cs="Times New Roman"/>
                <w:sz w:val="20"/>
                <w:szCs w:val="20"/>
                <w:lang w:val="lv-LV"/>
              </w:rPr>
              <w:t xml:space="preserve"> robež</w:t>
            </w:r>
            <w:r w:rsidR="00A91E0E">
              <w:rPr>
                <w:rFonts w:ascii="Times New Roman" w:hAnsi="Times New Roman" w:eastAsia="Calibri" w:cs="Times New Roman"/>
                <w:sz w:val="20"/>
                <w:szCs w:val="20"/>
                <w:lang w:val="lv-LV"/>
              </w:rPr>
              <w:t>ā</w:t>
            </w:r>
          </w:p>
        </w:tc>
        <w:tc>
          <w:tcPr>
            <w:tcW w:w="1275" w:type="dxa"/>
            <w:shd w:val="clear" w:color="auto" w:fill="FFFFFF" w:themeFill="background1"/>
            <w:tcMar/>
            <w:vAlign w:val="center"/>
          </w:tcPr>
          <w:p w:rsidR="00EE7C52" w:rsidP="00A91E0E" w:rsidRDefault="00E363C8" w14:paraId="29198E32" w14:textId="7777777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p>
          <w:p w:rsidRPr="00A827FC" w:rsidR="00E363C8" w:rsidP="00A91E0E" w:rsidRDefault="00E363C8" w14:paraId="4371F945" w14:textId="093AEA04">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2026.</w:t>
            </w:r>
          </w:p>
        </w:tc>
        <w:tc>
          <w:tcPr>
            <w:tcW w:w="1701" w:type="dxa"/>
            <w:shd w:val="clear" w:color="auto" w:fill="FFFFFF" w:themeFill="background1"/>
            <w:tcMar/>
            <w:vAlign w:val="center"/>
          </w:tcPr>
          <w:p w:rsidRPr="00A827FC" w:rsidR="00EE7C52" w:rsidP="00A91E0E" w:rsidRDefault="00E363C8" w14:paraId="0674B040" w14:textId="30CDF682">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DAP, VARAM</w:t>
            </w:r>
          </w:p>
        </w:tc>
        <w:tc>
          <w:tcPr>
            <w:tcW w:w="1560" w:type="dxa"/>
            <w:shd w:val="clear" w:color="auto" w:fill="FFFFFF" w:themeFill="background1"/>
            <w:tcMar/>
            <w:vAlign w:val="center"/>
          </w:tcPr>
          <w:p w:rsidRPr="00A827FC" w:rsidR="00EE7C52" w:rsidP="00A91E0E" w:rsidRDefault="00A91E0E" w14:paraId="459A351B" w14:textId="081B4841">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administratīvās izmaksas</w:t>
            </w:r>
          </w:p>
        </w:tc>
        <w:tc>
          <w:tcPr>
            <w:tcW w:w="1706" w:type="dxa"/>
            <w:shd w:val="clear" w:color="auto" w:fill="FFFFFF" w:themeFill="background1"/>
            <w:tcMar/>
            <w:vAlign w:val="center"/>
          </w:tcPr>
          <w:p w:rsidRPr="00A827FC" w:rsidR="00EE7C52" w:rsidP="00A91E0E" w:rsidRDefault="006E458F" w14:paraId="47F42CF1" w14:textId="6B2A4B6E">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e</w:t>
            </w:r>
            <w:r w:rsidR="001A25D4">
              <w:rPr>
                <w:rFonts w:ascii="Times New Roman" w:hAnsi="Times New Roman" w:eastAsia="Calibri" w:cs="Times New Roman"/>
                <w:sz w:val="20"/>
                <w:szCs w:val="20"/>
                <w:lang w:val="lv-LV"/>
              </w:rPr>
              <w:t>sošā</w:t>
            </w:r>
            <w:r w:rsidR="002657B7">
              <w:rPr>
                <w:rFonts w:ascii="Times New Roman" w:hAnsi="Times New Roman" w:eastAsia="Calibri" w:cs="Times New Roman"/>
                <w:sz w:val="20"/>
                <w:szCs w:val="20"/>
                <w:lang w:val="lv-LV"/>
              </w:rPr>
              <w:t xml:space="preserve"> budžeta ietvaros</w:t>
            </w:r>
          </w:p>
        </w:tc>
        <w:tc>
          <w:tcPr>
            <w:tcW w:w="3119" w:type="dxa"/>
            <w:shd w:val="clear" w:color="auto" w:fill="FFFFFF" w:themeFill="background1"/>
            <w:tcMar/>
            <w:vAlign w:val="center"/>
          </w:tcPr>
          <w:p w:rsidRPr="00A827FC" w:rsidR="00A91E0E" w:rsidP="00227538" w:rsidRDefault="00227538" w14:paraId="7D6CF51C" w14:textId="4FCEFA89">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 xml:space="preserve">Apstiprināti grozījumi MK “Noteikumos par dabas liegumiem”, DL iekļaujot </w:t>
            </w:r>
            <w:r w:rsidR="00A91E0E">
              <w:rPr>
                <w:rFonts w:ascii="Times New Roman" w:hAnsi="Times New Roman" w:eastAsia="Calibri" w:cs="Times New Roman"/>
                <w:sz w:val="20"/>
                <w:szCs w:val="20"/>
                <w:lang w:val="lv-LV"/>
              </w:rPr>
              <w:t>nogāžu un gra</w:t>
            </w:r>
            <w:r>
              <w:rPr>
                <w:rFonts w:ascii="Times New Roman" w:hAnsi="Times New Roman" w:eastAsia="Calibri" w:cs="Times New Roman"/>
                <w:sz w:val="20"/>
                <w:szCs w:val="20"/>
                <w:lang w:val="lv-LV"/>
              </w:rPr>
              <w:t xml:space="preserve">vu meža un ozolu meža biotopus, kā arī </w:t>
            </w:r>
            <w:r w:rsidR="00A91E0E">
              <w:rPr>
                <w:rFonts w:ascii="Times New Roman" w:hAnsi="Times New Roman" w:eastAsia="Calibri" w:cs="Times New Roman"/>
                <w:sz w:val="20"/>
                <w:szCs w:val="20"/>
                <w:lang w:val="lv-LV"/>
              </w:rPr>
              <w:t>DL iekļauta Silzemnieku poldera daļa.</w:t>
            </w:r>
          </w:p>
        </w:tc>
      </w:tr>
      <w:tr w:rsidRPr="007A305A" w:rsidR="00A16371" w:rsidTr="5DD08475" w14:paraId="446DCF06" w14:textId="77777777">
        <w:trPr>
          <w:jc w:val="center"/>
        </w:trPr>
        <w:tc>
          <w:tcPr>
            <w:tcW w:w="846" w:type="dxa"/>
            <w:shd w:val="clear" w:color="auto" w:fill="FFFFFF" w:themeFill="background1"/>
            <w:tcMar/>
            <w:vAlign w:val="center"/>
          </w:tcPr>
          <w:p w:rsidR="00A16371" w:rsidP="00A91E0E" w:rsidRDefault="00A91E0E" w14:paraId="59BE3BE4" w14:textId="78E05844">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A.1.</w:t>
            </w:r>
          </w:p>
        </w:tc>
        <w:tc>
          <w:tcPr>
            <w:tcW w:w="4111" w:type="dxa"/>
            <w:shd w:val="clear" w:color="auto" w:fill="FFFFFF" w:themeFill="background1"/>
            <w:tcMar/>
            <w:vAlign w:val="center"/>
          </w:tcPr>
          <w:p w:rsidRPr="00AA42DF" w:rsidR="00A16371" w:rsidP="00A91E0E" w:rsidRDefault="00A91E0E" w14:paraId="720C8E7D" w14:textId="27CD746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 xml:space="preserve">A.1.2. Grozījumi </w:t>
            </w:r>
            <w:r w:rsidRPr="00A91E0E">
              <w:rPr>
                <w:rFonts w:ascii="Times New Roman" w:hAnsi="Times New Roman" w:eastAsia="Calibri" w:cs="Times New Roman"/>
                <w:sz w:val="20"/>
                <w:szCs w:val="20"/>
                <w:lang w:val="lv-LV"/>
              </w:rPr>
              <w:t xml:space="preserve">DL “Burtnieka ezera pļavas” </w:t>
            </w:r>
            <w:r>
              <w:rPr>
                <w:rFonts w:ascii="Times New Roman" w:hAnsi="Times New Roman" w:eastAsia="Calibri" w:cs="Times New Roman"/>
                <w:sz w:val="20"/>
                <w:szCs w:val="20"/>
                <w:lang w:val="lv-LV"/>
              </w:rPr>
              <w:t>IAIN</w:t>
            </w:r>
          </w:p>
        </w:tc>
        <w:tc>
          <w:tcPr>
            <w:tcW w:w="1275" w:type="dxa"/>
            <w:shd w:val="clear" w:color="auto" w:fill="FFFFFF" w:themeFill="background1"/>
            <w:tcMar/>
            <w:vAlign w:val="center"/>
          </w:tcPr>
          <w:p w:rsidR="00A16371" w:rsidP="00A91E0E" w:rsidRDefault="00A91E0E" w14:paraId="74511BE8" w14:textId="7777777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p>
          <w:p w:rsidR="00A91E0E" w:rsidP="00A91E0E" w:rsidRDefault="00A91E0E" w14:paraId="66C34A7E" w14:textId="70414CF8">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2026</w:t>
            </w:r>
            <w:r w:rsidR="00CC24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00A16371" w:rsidP="00A91E0E" w:rsidRDefault="00A91E0E" w14:paraId="6D0DB1FE" w14:textId="7FE62A6F">
            <w:pPr>
              <w:spacing w:after="0" w:line="240" w:lineRule="auto"/>
              <w:ind w:left="34"/>
              <w:rPr>
                <w:rFonts w:ascii="Times New Roman" w:hAnsi="Times New Roman" w:eastAsia="Calibri" w:cs="Times New Roman"/>
                <w:sz w:val="20"/>
                <w:szCs w:val="20"/>
                <w:lang w:val="lv-LV"/>
              </w:rPr>
            </w:pPr>
            <w:r w:rsidRPr="00A91E0E">
              <w:rPr>
                <w:rFonts w:ascii="Times New Roman" w:hAnsi="Times New Roman" w:eastAsia="Calibri" w:cs="Times New Roman"/>
                <w:sz w:val="20"/>
                <w:szCs w:val="20"/>
                <w:lang w:val="lv-LV"/>
              </w:rPr>
              <w:t>DAP, VARAM</w:t>
            </w:r>
          </w:p>
        </w:tc>
        <w:tc>
          <w:tcPr>
            <w:tcW w:w="1560" w:type="dxa"/>
            <w:shd w:val="clear" w:color="auto" w:fill="FFFFFF" w:themeFill="background1"/>
            <w:tcMar/>
            <w:vAlign w:val="center"/>
          </w:tcPr>
          <w:p w:rsidRPr="00A827FC" w:rsidR="00A16371" w:rsidP="00A91E0E" w:rsidRDefault="00A91E0E" w14:paraId="41723E88" w14:textId="3F524CCA">
            <w:pPr>
              <w:spacing w:after="0" w:line="240" w:lineRule="auto"/>
              <w:ind w:left="34"/>
              <w:rPr>
                <w:rFonts w:ascii="Times New Roman" w:hAnsi="Times New Roman" w:eastAsia="Calibri" w:cs="Times New Roman"/>
                <w:sz w:val="20"/>
                <w:szCs w:val="20"/>
                <w:lang w:val="lv-LV"/>
              </w:rPr>
            </w:pPr>
            <w:r w:rsidRPr="00A91E0E">
              <w:rPr>
                <w:rFonts w:ascii="Times New Roman" w:hAnsi="Times New Roman" w:eastAsia="Calibri" w:cs="Times New Roman"/>
                <w:sz w:val="20"/>
                <w:szCs w:val="20"/>
                <w:lang w:val="lv-LV"/>
              </w:rPr>
              <w:t>administratīvās izmaksas</w:t>
            </w:r>
          </w:p>
        </w:tc>
        <w:tc>
          <w:tcPr>
            <w:tcW w:w="1706" w:type="dxa"/>
            <w:shd w:val="clear" w:color="auto" w:fill="FFFFFF" w:themeFill="background1"/>
            <w:tcMar/>
            <w:vAlign w:val="center"/>
          </w:tcPr>
          <w:p w:rsidR="00A16371" w:rsidP="00A91E0E" w:rsidRDefault="006E458F" w14:paraId="56D5B88D" w14:textId="79E54FB0">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e</w:t>
            </w:r>
            <w:r w:rsidRPr="00A91E0E" w:rsidR="00A91E0E">
              <w:rPr>
                <w:rFonts w:ascii="Times New Roman" w:hAnsi="Times New Roman" w:eastAsia="Calibri" w:cs="Times New Roman"/>
                <w:sz w:val="20"/>
                <w:szCs w:val="20"/>
                <w:lang w:val="lv-LV"/>
              </w:rPr>
              <w:t>sošā budžeta ietvaros</w:t>
            </w:r>
          </w:p>
        </w:tc>
        <w:tc>
          <w:tcPr>
            <w:tcW w:w="3119" w:type="dxa"/>
            <w:shd w:val="clear" w:color="auto" w:fill="FFFFFF" w:themeFill="background1"/>
            <w:tcMar/>
            <w:vAlign w:val="center"/>
          </w:tcPr>
          <w:p w:rsidRPr="002657B7" w:rsidR="00A16371" w:rsidP="00227538" w:rsidRDefault="00A91E0E" w14:paraId="6015EE8F" w14:textId="18537C4D">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Apstiprināti grozījumi</w:t>
            </w:r>
            <w:r w:rsidR="00227538">
              <w:rPr>
                <w:rFonts w:ascii="Times New Roman" w:hAnsi="Times New Roman" w:eastAsia="Calibri" w:cs="Times New Roman"/>
                <w:sz w:val="20"/>
                <w:szCs w:val="20"/>
                <w:lang w:val="lv-LV"/>
              </w:rPr>
              <w:t xml:space="preserve"> MK noteikumos “</w:t>
            </w:r>
            <w:r w:rsidRPr="00227538" w:rsidR="00227538">
              <w:rPr>
                <w:rFonts w:ascii="Times New Roman" w:hAnsi="Times New Roman" w:eastAsia="Calibri" w:cs="Times New Roman"/>
                <w:sz w:val="20"/>
                <w:szCs w:val="20"/>
                <w:lang w:val="lv-LV"/>
              </w:rPr>
              <w:t xml:space="preserve">Dabas lieguma </w:t>
            </w:r>
            <w:r w:rsidR="00227538">
              <w:rPr>
                <w:rFonts w:ascii="Times New Roman" w:hAnsi="Times New Roman" w:eastAsia="Calibri" w:cs="Times New Roman"/>
                <w:sz w:val="20"/>
                <w:szCs w:val="20"/>
                <w:lang w:val="lv-LV"/>
              </w:rPr>
              <w:t>“</w:t>
            </w:r>
            <w:r w:rsidRPr="00227538" w:rsidR="00227538">
              <w:rPr>
                <w:rFonts w:ascii="Times New Roman" w:hAnsi="Times New Roman" w:eastAsia="Calibri" w:cs="Times New Roman"/>
                <w:sz w:val="20"/>
                <w:szCs w:val="20"/>
                <w:lang w:val="lv-LV"/>
              </w:rPr>
              <w:t>Burtniek</w:t>
            </w:r>
            <w:r w:rsidR="00227538">
              <w:rPr>
                <w:rFonts w:ascii="Times New Roman" w:hAnsi="Times New Roman" w:eastAsia="Calibri" w:cs="Times New Roman"/>
                <w:sz w:val="20"/>
                <w:szCs w:val="20"/>
                <w:lang w:val="lv-LV"/>
              </w:rPr>
              <w:t>a</w:t>
            </w:r>
            <w:r w:rsidRPr="00227538" w:rsidR="00227538">
              <w:rPr>
                <w:rFonts w:ascii="Times New Roman" w:hAnsi="Times New Roman" w:eastAsia="Calibri" w:cs="Times New Roman"/>
                <w:sz w:val="20"/>
                <w:szCs w:val="20"/>
                <w:lang w:val="lv-LV"/>
              </w:rPr>
              <w:t xml:space="preserve"> ezera pļavas</w:t>
            </w:r>
            <w:r w:rsidR="00227538">
              <w:rPr>
                <w:rFonts w:ascii="Times New Roman" w:hAnsi="Times New Roman" w:eastAsia="Calibri" w:cs="Times New Roman"/>
                <w:sz w:val="20"/>
                <w:szCs w:val="20"/>
                <w:lang w:val="lv-LV"/>
              </w:rPr>
              <w:t xml:space="preserve">” </w:t>
            </w:r>
            <w:r w:rsidRPr="00227538" w:rsidR="00227538">
              <w:rPr>
                <w:rFonts w:ascii="Times New Roman" w:hAnsi="Times New Roman" w:eastAsia="Calibri" w:cs="Times New Roman"/>
                <w:sz w:val="20"/>
                <w:szCs w:val="20"/>
                <w:lang w:val="lv-LV"/>
              </w:rPr>
              <w:t>individuālie aizsardzības un izmantošanas noteikumi</w:t>
            </w:r>
            <w:r>
              <w:rPr>
                <w:rFonts w:ascii="Times New Roman" w:hAnsi="Times New Roman" w:eastAsia="Calibri" w:cs="Times New Roman"/>
                <w:sz w:val="20"/>
                <w:szCs w:val="20"/>
                <w:lang w:val="lv-LV"/>
              </w:rPr>
              <w:t>.</w:t>
            </w:r>
            <w:r w:rsidR="00227538">
              <w:rPr>
                <w:rFonts w:ascii="Times New Roman" w:hAnsi="Times New Roman" w:eastAsia="Calibri" w:cs="Times New Roman"/>
                <w:sz w:val="20"/>
                <w:szCs w:val="20"/>
                <w:lang w:val="lv-LV"/>
              </w:rPr>
              <w:t>”</w:t>
            </w:r>
          </w:p>
        </w:tc>
      </w:tr>
      <w:tr w:rsidRPr="00A91E0E" w:rsidR="0045772E" w:rsidTr="5DD08475" w14:paraId="60952EC8" w14:textId="77777777">
        <w:trPr>
          <w:jc w:val="center"/>
        </w:trPr>
        <w:tc>
          <w:tcPr>
            <w:tcW w:w="14318" w:type="dxa"/>
            <w:gridSpan w:val="7"/>
            <w:shd w:val="clear" w:color="auto" w:fill="FFFFFF" w:themeFill="background1"/>
            <w:tcMar/>
            <w:vAlign w:val="center"/>
          </w:tcPr>
          <w:p w:rsidRPr="00F6548A" w:rsidR="0045772E" w:rsidP="5DD08475" w:rsidRDefault="0045772E" w14:paraId="2061BCD0" w14:textId="28A192AA">
            <w:pPr>
              <w:spacing w:after="0" w:line="240" w:lineRule="auto"/>
              <w:ind w:left="34"/>
              <w:rPr>
                <w:rFonts w:ascii="Times New Roman" w:hAnsi="Times New Roman" w:eastAsia="Calibri" w:cs="Times New Roman"/>
                <w:i w:val="1"/>
                <w:iCs w:val="1"/>
                <w:color w:val="000000" w:themeColor="text1"/>
                <w:sz w:val="20"/>
                <w:szCs w:val="20"/>
                <w:lang w:val="lv-LV"/>
              </w:rPr>
            </w:pPr>
            <w:r w:rsidRPr="5DD08475" w:rsidR="0045772E">
              <w:rPr>
                <w:rFonts w:ascii="Times New Roman" w:hAnsi="Times New Roman" w:eastAsia="Calibri" w:cs="Times New Roman"/>
                <w:i w:val="1"/>
                <w:iCs w:val="1"/>
                <w:color w:val="000000" w:themeColor="text1" w:themeTint="FF" w:themeShade="FF"/>
                <w:sz w:val="20"/>
                <w:szCs w:val="20"/>
                <w:lang w:val="lv-LV"/>
              </w:rPr>
              <w:t>D</w:t>
            </w:r>
            <w:r w:rsidRPr="5DD08475" w:rsidR="0045772E">
              <w:rPr>
                <w:rFonts w:ascii="Times New Roman" w:hAnsi="Times New Roman" w:eastAsia="Calibri" w:cs="Times New Roman"/>
                <w:i w:val="1"/>
                <w:iCs w:val="1"/>
                <w:color w:val="000000" w:themeColor="text1" w:themeTint="FF" w:themeShade="FF"/>
                <w:sz w:val="20"/>
                <w:szCs w:val="20"/>
                <w:lang w:val="lv-LV"/>
              </w:rPr>
              <w:t>abas un ainavisko vērtību apsaimniekošana</w:t>
            </w:r>
          </w:p>
        </w:tc>
      </w:tr>
      <w:tr w:rsidRPr="007A305A" w:rsidR="00EE7C52" w:rsidTr="5DD08475" w14:paraId="445E3854" w14:textId="77777777">
        <w:trPr>
          <w:jc w:val="center"/>
        </w:trPr>
        <w:tc>
          <w:tcPr>
            <w:tcW w:w="846" w:type="dxa"/>
            <w:shd w:val="clear" w:color="auto" w:fill="FFFFFF" w:themeFill="background1"/>
            <w:tcMar/>
            <w:vAlign w:val="center"/>
          </w:tcPr>
          <w:p w:rsidRPr="00A827FC" w:rsidR="00EE7C52" w:rsidP="00A91E0E" w:rsidRDefault="008F629B" w14:paraId="5630A9D6" w14:textId="5B1542F4">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B.1.</w:t>
            </w:r>
          </w:p>
        </w:tc>
        <w:tc>
          <w:tcPr>
            <w:tcW w:w="4111" w:type="dxa"/>
            <w:shd w:val="clear" w:color="auto" w:fill="FFFFFF" w:themeFill="background1"/>
            <w:tcMar/>
            <w:vAlign w:val="center"/>
          </w:tcPr>
          <w:p w:rsidRPr="00AA42DF" w:rsidR="00EE7C52" w:rsidP="00A91E0E" w:rsidRDefault="008F629B" w14:paraId="23F06843" w14:textId="5DBDDC8A">
            <w:pPr>
              <w:suppressLineNumbers/>
              <w:spacing w:after="0" w:line="240" w:lineRule="auto"/>
              <w:rPr>
                <w:rFonts w:ascii="Times New Roman" w:hAnsi="Times New Roman" w:eastAsia="Calibri" w:cs="Times New Roman"/>
                <w:sz w:val="20"/>
                <w:szCs w:val="20"/>
                <w:lang w:val="lv-LV"/>
              </w:rPr>
            </w:pPr>
            <w:r w:rsidRPr="00AA42DF">
              <w:rPr>
                <w:rFonts w:ascii="Times New Roman" w:hAnsi="Times New Roman" w:eastAsia="Source Han Sans CN Regular" w:cs="Times New Roman"/>
                <w:color w:val="000000"/>
                <w:kern w:val="2"/>
                <w:sz w:val="20"/>
                <w:szCs w:val="20"/>
                <w:lang w:val="lv-LV"/>
              </w:rPr>
              <w:t>B.1.1. Zālāju regulāras</w:t>
            </w:r>
            <w:r w:rsidR="00F6548A">
              <w:rPr>
                <w:rFonts w:ascii="Times New Roman" w:hAnsi="Times New Roman" w:eastAsia="Source Han Sans CN Regular" w:cs="Times New Roman"/>
                <w:color w:val="000000"/>
                <w:kern w:val="2"/>
                <w:sz w:val="20"/>
                <w:szCs w:val="20"/>
                <w:lang w:val="lv-LV"/>
              </w:rPr>
              <w:t xml:space="preserve"> apsaimniekošanas turpināšana</w:t>
            </w:r>
          </w:p>
        </w:tc>
        <w:tc>
          <w:tcPr>
            <w:tcW w:w="1275" w:type="dxa"/>
            <w:shd w:val="clear" w:color="auto" w:fill="FFFFFF" w:themeFill="background1"/>
            <w:tcMar/>
            <w:vAlign w:val="center"/>
          </w:tcPr>
          <w:p w:rsidR="00EE7C52" w:rsidP="00A91E0E" w:rsidRDefault="00E363C8" w14:paraId="741C5516" w14:textId="7777777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p>
          <w:p w:rsidRPr="00A827FC" w:rsidR="00E363C8" w:rsidP="00A91E0E" w:rsidRDefault="00E363C8" w14:paraId="20178850" w14:textId="0CDE61DF">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pastāvīgi</w:t>
            </w:r>
          </w:p>
        </w:tc>
        <w:tc>
          <w:tcPr>
            <w:tcW w:w="1701" w:type="dxa"/>
            <w:shd w:val="clear" w:color="auto" w:fill="FFFFFF" w:themeFill="background1"/>
            <w:tcMar/>
            <w:vAlign w:val="center"/>
          </w:tcPr>
          <w:p w:rsidRPr="00A827FC" w:rsidR="00EE7C52" w:rsidP="00A91E0E" w:rsidRDefault="009413B5" w14:paraId="41D53696" w14:textId="41CDA407">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zemes īpašnieki</w:t>
            </w:r>
          </w:p>
        </w:tc>
        <w:tc>
          <w:tcPr>
            <w:tcW w:w="1560" w:type="dxa"/>
            <w:shd w:val="clear" w:color="auto" w:fill="FFFFFF" w:themeFill="background1"/>
            <w:tcMar/>
            <w:vAlign w:val="center"/>
          </w:tcPr>
          <w:p w:rsidRPr="00A827FC" w:rsidR="00EE7C52" w:rsidP="00A91E0E" w:rsidRDefault="007D6522" w14:paraId="2B9BE3F2" w14:textId="7DC59EE4">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w:t>
            </w:r>
            <w:r w:rsidRPr="007D6522">
              <w:rPr>
                <w:rFonts w:ascii="Times New Roman" w:hAnsi="Times New Roman" w:eastAsia="Calibri" w:cs="Times New Roman"/>
                <w:sz w:val="20"/>
                <w:szCs w:val="20"/>
                <w:lang w:val="lv-LV"/>
              </w:rPr>
              <w:t>idēji 250 - 300 euro/ha</w:t>
            </w:r>
          </w:p>
        </w:tc>
        <w:tc>
          <w:tcPr>
            <w:tcW w:w="1706" w:type="dxa"/>
            <w:shd w:val="clear" w:color="auto" w:fill="FFFFFF" w:themeFill="background1"/>
            <w:tcMar/>
            <w:vAlign w:val="center"/>
          </w:tcPr>
          <w:p w:rsidRPr="00A827FC" w:rsidR="00EE7C52" w:rsidP="00A91E0E" w:rsidRDefault="009413B5" w14:paraId="16849162" w14:textId="49EB387F">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platībmaksājumi</w:t>
            </w:r>
          </w:p>
        </w:tc>
        <w:tc>
          <w:tcPr>
            <w:tcW w:w="3119" w:type="dxa"/>
            <w:shd w:val="clear" w:color="auto" w:fill="FFFFFF" w:themeFill="background1"/>
            <w:tcMar/>
            <w:vAlign w:val="center"/>
          </w:tcPr>
          <w:p w:rsidRPr="00A827FC" w:rsidR="00EE7C52" w:rsidP="00A91E0E" w:rsidRDefault="00D20DEA" w14:paraId="76CA279A" w14:textId="3F233F81">
            <w:pPr>
              <w:spacing w:after="0" w:line="240" w:lineRule="auto"/>
              <w:ind w:left="34"/>
              <w:rPr>
                <w:rFonts w:ascii="Times New Roman" w:hAnsi="Times New Roman" w:eastAsia="Calibri" w:cs="Times New Roman"/>
                <w:bCs/>
                <w:sz w:val="20"/>
                <w:szCs w:val="20"/>
                <w:lang w:val="lv-LV"/>
              </w:rPr>
            </w:pPr>
            <w:r>
              <w:rPr>
                <w:rFonts w:ascii="Times New Roman" w:hAnsi="Times New Roman" w:eastAsia="Source Han Sans CN Regular" w:cs="Times New Roman"/>
                <w:color w:val="000000"/>
                <w:kern w:val="2"/>
                <w:sz w:val="20"/>
                <w:szCs w:val="20"/>
                <w:lang w:val="lv-LV"/>
              </w:rPr>
              <w:t xml:space="preserve">Apsaimniekoti zālāji </w:t>
            </w:r>
            <w:r w:rsidRPr="008F629B" w:rsidR="008F629B">
              <w:rPr>
                <w:rFonts w:ascii="Times New Roman" w:hAnsi="Times New Roman" w:eastAsia="Source Han Sans CN Regular" w:cs="Times New Roman"/>
                <w:color w:val="000000"/>
                <w:kern w:val="2"/>
                <w:sz w:val="20"/>
                <w:szCs w:val="20"/>
                <w:lang w:val="lv-LV"/>
              </w:rPr>
              <w:t>38</w:t>
            </w:r>
            <w:r w:rsidR="007F0CC7">
              <w:rPr>
                <w:rFonts w:ascii="Times New Roman" w:hAnsi="Times New Roman" w:eastAsia="Source Han Sans CN Regular" w:cs="Times New Roman"/>
                <w:color w:val="000000"/>
                <w:kern w:val="2"/>
                <w:sz w:val="20"/>
                <w:szCs w:val="20"/>
                <w:lang w:val="lv-LV"/>
              </w:rPr>
              <w:t xml:space="preserve"> </w:t>
            </w:r>
            <w:r w:rsidRPr="008F629B" w:rsidR="008F629B">
              <w:rPr>
                <w:rFonts w:ascii="Times New Roman" w:hAnsi="Times New Roman" w:eastAsia="Source Han Sans CN Regular" w:cs="Times New Roman"/>
                <w:color w:val="000000"/>
                <w:kern w:val="2"/>
                <w:sz w:val="20"/>
                <w:szCs w:val="20"/>
                <w:lang w:val="lv-LV"/>
              </w:rPr>
              <w:t>ha</w:t>
            </w:r>
            <w:r>
              <w:rPr>
                <w:rFonts w:ascii="Times New Roman" w:hAnsi="Times New Roman" w:eastAsia="Source Han Sans CN Regular" w:cs="Times New Roman"/>
                <w:color w:val="000000"/>
                <w:kern w:val="2"/>
                <w:sz w:val="20"/>
                <w:szCs w:val="20"/>
                <w:lang w:val="lv-LV"/>
              </w:rPr>
              <w:t xml:space="preserve">; pēc atjaunošanas papildus </w:t>
            </w:r>
            <w:r w:rsidR="002D7009">
              <w:rPr>
                <w:rFonts w:ascii="Times New Roman" w:hAnsi="Times New Roman" w:eastAsia="Source Han Sans CN Regular" w:cs="Times New Roman"/>
                <w:color w:val="000000"/>
                <w:kern w:val="2"/>
                <w:sz w:val="20"/>
                <w:szCs w:val="20"/>
                <w:lang w:val="lv-LV"/>
              </w:rPr>
              <w:t xml:space="preserve">apsaimniekoti </w:t>
            </w:r>
            <w:r>
              <w:rPr>
                <w:rFonts w:ascii="Times New Roman" w:hAnsi="Times New Roman" w:eastAsia="Source Han Sans CN Regular" w:cs="Times New Roman"/>
                <w:color w:val="000000"/>
                <w:kern w:val="2"/>
                <w:sz w:val="20"/>
                <w:szCs w:val="20"/>
                <w:lang w:val="lv-LV"/>
              </w:rPr>
              <w:t>līdz 1</w:t>
            </w:r>
            <w:r w:rsidR="007F0CC7">
              <w:rPr>
                <w:rFonts w:ascii="Times New Roman" w:hAnsi="Times New Roman" w:eastAsia="Source Han Sans CN Regular" w:cs="Times New Roman"/>
                <w:color w:val="000000"/>
                <w:kern w:val="2"/>
                <w:sz w:val="20"/>
                <w:szCs w:val="20"/>
                <w:lang w:val="lv-LV"/>
              </w:rPr>
              <w:t>1</w:t>
            </w:r>
            <w:r>
              <w:rPr>
                <w:rFonts w:ascii="Times New Roman" w:hAnsi="Times New Roman" w:eastAsia="Source Han Sans CN Regular" w:cs="Times New Roman"/>
                <w:color w:val="000000"/>
                <w:kern w:val="2"/>
                <w:sz w:val="20"/>
                <w:szCs w:val="20"/>
                <w:lang w:val="lv-LV"/>
              </w:rPr>
              <w:t>5</w:t>
            </w:r>
            <w:r w:rsidR="007F0CC7">
              <w:rPr>
                <w:rFonts w:ascii="Times New Roman" w:hAnsi="Times New Roman" w:eastAsia="Source Han Sans CN Regular" w:cs="Times New Roman"/>
                <w:color w:val="000000"/>
                <w:kern w:val="2"/>
                <w:sz w:val="20"/>
                <w:szCs w:val="20"/>
                <w:lang w:val="lv-LV"/>
              </w:rPr>
              <w:t>,4</w:t>
            </w:r>
            <w:r>
              <w:rPr>
                <w:rFonts w:ascii="Times New Roman" w:hAnsi="Times New Roman" w:eastAsia="Source Han Sans CN Regular" w:cs="Times New Roman"/>
                <w:color w:val="000000"/>
                <w:kern w:val="2"/>
                <w:sz w:val="20"/>
                <w:szCs w:val="20"/>
                <w:lang w:val="lv-LV"/>
              </w:rPr>
              <w:t xml:space="preserve"> ha</w:t>
            </w:r>
            <w:r w:rsidR="002D7009">
              <w:rPr>
                <w:rFonts w:ascii="Times New Roman" w:hAnsi="Times New Roman" w:eastAsia="Source Han Sans CN Regular" w:cs="Times New Roman"/>
                <w:color w:val="000000"/>
                <w:kern w:val="2"/>
                <w:sz w:val="20"/>
                <w:szCs w:val="20"/>
                <w:lang w:val="lv-LV"/>
              </w:rPr>
              <w:t xml:space="preserve"> zālāju.</w:t>
            </w:r>
          </w:p>
        </w:tc>
      </w:tr>
      <w:tr w:rsidRPr="002D7009" w:rsidR="00EE7C52" w:rsidTr="5DD08475" w14:paraId="530D3A04" w14:textId="77777777">
        <w:trPr>
          <w:jc w:val="center"/>
        </w:trPr>
        <w:tc>
          <w:tcPr>
            <w:tcW w:w="846" w:type="dxa"/>
            <w:shd w:val="clear" w:color="auto" w:fill="FFFFFF" w:themeFill="background1"/>
            <w:tcMar/>
            <w:vAlign w:val="center"/>
          </w:tcPr>
          <w:p w:rsidRPr="00A827FC" w:rsidR="00EE7C52" w:rsidP="00A91E0E" w:rsidRDefault="008F629B" w14:paraId="6DA3D23E" w14:textId="1606B68D">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B.1.</w:t>
            </w:r>
          </w:p>
        </w:tc>
        <w:tc>
          <w:tcPr>
            <w:tcW w:w="4111" w:type="dxa"/>
            <w:shd w:val="clear" w:color="auto" w:fill="FFFFFF" w:themeFill="background1"/>
            <w:tcMar/>
            <w:vAlign w:val="center"/>
          </w:tcPr>
          <w:p w:rsidRPr="00AA42DF" w:rsidR="00EE7C52" w:rsidP="00A91E0E" w:rsidRDefault="008F629B" w14:paraId="40C58BA9" w14:textId="3FF1417C">
            <w:pPr>
              <w:spacing w:after="0" w:line="240" w:lineRule="auto"/>
              <w:rPr>
                <w:rFonts w:ascii="Times New Roman" w:hAnsi="Times New Roman" w:eastAsia="Calibri" w:cs="Times New Roman"/>
                <w:bCs/>
                <w:sz w:val="20"/>
                <w:szCs w:val="20"/>
                <w:lang w:val="lv-LV"/>
              </w:rPr>
            </w:pPr>
            <w:r w:rsidRPr="00AA42DF">
              <w:rPr>
                <w:rFonts w:ascii="Times New Roman" w:hAnsi="Times New Roman" w:eastAsia="Source Han Sans CN Regular" w:cs="Times New Roman"/>
                <w:color w:val="000000"/>
                <w:kern w:val="2"/>
                <w:sz w:val="20"/>
                <w:szCs w:val="20"/>
                <w:lang w:val="lv-LV"/>
              </w:rPr>
              <w:t>B.1.2. Zālāju atjaunojoša pļaušana ar siena novākšanu</w:t>
            </w:r>
            <w:r w:rsidR="006E458F">
              <w:rPr>
                <w:rFonts w:ascii="Times New Roman" w:hAnsi="Times New Roman" w:eastAsia="Source Han Sans CN Regular" w:cs="Times New Roman"/>
                <w:color w:val="000000"/>
                <w:kern w:val="2"/>
                <w:sz w:val="20"/>
                <w:szCs w:val="20"/>
                <w:lang w:val="lv-LV"/>
              </w:rPr>
              <w:t xml:space="preserve"> vai noganīš</w:t>
            </w:r>
            <w:r w:rsidR="0073244B">
              <w:rPr>
                <w:rFonts w:ascii="Times New Roman" w:hAnsi="Times New Roman" w:eastAsia="Source Han Sans CN Regular" w:cs="Times New Roman"/>
                <w:color w:val="000000"/>
                <w:kern w:val="2"/>
                <w:sz w:val="20"/>
                <w:szCs w:val="20"/>
                <w:lang w:val="lv-LV"/>
              </w:rPr>
              <w:t>a</w:t>
            </w:r>
            <w:r w:rsidR="006E458F">
              <w:rPr>
                <w:rFonts w:ascii="Times New Roman" w:hAnsi="Times New Roman" w:eastAsia="Source Han Sans CN Regular" w:cs="Times New Roman"/>
                <w:color w:val="000000"/>
                <w:kern w:val="2"/>
                <w:sz w:val="20"/>
                <w:szCs w:val="20"/>
                <w:lang w:val="lv-LV"/>
              </w:rPr>
              <w:t>na</w:t>
            </w:r>
          </w:p>
        </w:tc>
        <w:tc>
          <w:tcPr>
            <w:tcW w:w="1275" w:type="dxa"/>
            <w:shd w:val="clear" w:color="auto" w:fill="FFFFFF" w:themeFill="background1"/>
            <w:tcMar/>
            <w:vAlign w:val="center"/>
          </w:tcPr>
          <w:p w:rsidR="00EE7C52" w:rsidP="00A91E0E" w:rsidRDefault="00E363C8" w14:paraId="443FCEC9" w14:textId="7777777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p>
          <w:p w:rsidRPr="00A827FC" w:rsidR="00E363C8" w:rsidP="00A91E0E" w:rsidRDefault="009413B5" w14:paraId="094757E3" w14:textId="4E96AB14">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w:t>
            </w:r>
            <w:r w:rsidR="00B8112C">
              <w:rPr>
                <w:rFonts w:ascii="Times New Roman" w:hAnsi="Times New Roman" w:eastAsia="Calibri" w:cs="Times New Roman"/>
                <w:sz w:val="20"/>
                <w:szCs w:val="20"/>
                <w:lang w:val="lv-LV"/>
              </w:rPr>
              <w:t>7</w:t>
            </w:r>
            <w:r w:rsidR="00CC24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A827FC" w:rsidR="00EE7C52" w:rsidP="00A91E0E" w:rsidRDefault="009413B5" w14:paraId="11035EA2" w14:textId="036CA1DD">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zemes īpašnieki</w:t>
            </w:r>
          </w:p>
        </w:tc>
        <w:tc>
          <w:tcPr>
            <w:tcW w:w="1560" w:type="dxa"/>
            <w:shd w:val="clear" w:color="auto" w:fill="FFFFFF" w:themeFill="background1"/>
            <w:tcMar/>
            <w:vAlign w:val="center"/>
          </w:tcPr>
          <w:p w:rsidRPr="00A827FC" w:rsidR="00EE7C52" w:rsidP="00464D56" w:rsidRDefault="00464D56" w14:paraId="4952250C" w14:textId="10CF2F6D">
            <w:pPr>
              <w:spacing w:after="0" w:line="240" w:lineRule="auto"/>
              <w:ind w:left="34"/>
              <w:rPr>
                <w:rFonts w:ascii="Times New Roman" w:hAnsi="Times New Roman" w:cs="Times New Roman"/>
                <w:sz w:val="20"/>
                <w:szCs w:val="20"/>
                <w:lang w:val="lv-LV"/>
              </w:rPr>
            </w:pPr>
            <w:r w:rsidRPr="00464D56">
              <w:rPr>
                <w:rFonts w:ascii="Times New Roman" w:hAnsi="Times New Roman" w:cs="Times New Roman"/>
                <w:sz w:val="20"/>
                <w:szCs w:val="20"/>
                <w:lang w:val="lv-LV"/>
              </w:rPr>
              <w:t xml:space="preserve">no </w:t>
            </w:r>
            <w:r>
              <w:rPr>
                <w:rFonts w:ascii="Times New Roman" w:hAnsi="Times New Roman" w:cs="Times New Roman"/>
                <w:sz w:val="20"/>
                <w:szCs w:val="20"/>
                <w:lang w:val="lv-LV"/>
              </w:rPr>
              <w:t>500 eur/ha</w:t>
            </w:r>
          </w:p>
        </w:tc>
        <w:tc>
          <w:tcPr>
            <w:tcW w:w="1706" w:type="dxa"/>
            <w:shd w:val="clear" w:color="auto" w:fill="FFFFFF" w:themeFill="background1"/>
            <w:tcMar/>
            <w:vAlign w:val="center"/>
          </w:tcPr>
          <w:p w:rsidRPr="00A827FC" w:rsidR="00EE7C52" w:rsidP="00A91E0E" w:rsidRDefault="009413B5" w14:paraId="6F64200A" w14:textId="7D0B9647">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ES fondi, LVAF</w:t>
            </w:r>
          </w:p>
        </w:tc>
        <w:tc>
          <w:tcPr>
            <w:tcW w:w="3119" w:type="dxa"/>
            <w:shd w:val="clear" w:color="auto" w:fill="FFFFFF" w:themeFill="background1"/>
            <w:tcMar/>
            <w:vAlign w:val="center"/>
          </w:tcPr>
          <w:p w:rsidRPr="00A827FC" w:rsidR="00EE7C52" w:rsidP="00A91E0E" w:rsidRDefault="002D7009" w14:paraId="6F2E01F0" w14:textId="4DE83C20">
            <w:pPr>
              <w:spacing w:after="0" w:line="240" w:lineRule="auto"/>
              <w:rPr>
                <w:rFonts w:ascii="Times New Roman" w:hAnsi="Times New Roman" w:cs="Times New Roman"/>
                <w:sz w:val="20"/>
                <w:szCs w:val="20"/>
                <w:lang w:val="lv-LV"/>
              </w:rPr>
            </w:pPr>
            <w:r>
              <w:rPr>
                <w:rFonts w:ascii="Times New Roman" w:hAnsi="Times New Roman" w:eastAsia="Source Han Sans CN Regular" w:cs="Times New Roman"/>
                <w:color w:val="000000"/>
                <w:kern w:val="2"/>
                <w:sz w:val="20"/>
                <w:szCs w:val="20"/>
                <w:lang w:val="lv-LV"/>
              </w:rPr>
              <w:t xml:space="preserve">Atjaunota zālāju apsaimniekošana </w:t>
            </w:r>
            <w:r w:rsidRPr="008F629B" w:rsidR="008F629B">
              <w:rPr>
                <w:rFonts w:ascii="Times New Roman" w:hAnsi="Times New Roman" w:eastAsia="Source Han Sans CN Regular" w:cs="Times New Roman"/>
                <w:color w:val="000000"/>
                <w:kern w:val="2"/>
                <w:sz w:val="20"/>
                <w:szCs w:val="20"/>
                <w:lang w:val="lv-LV"/>
              </w:rPr>
              <w:t>10</w:t>
            </w:r>
            <w:r w:rsidR="007F0CC7">
              <w:rPr>
                <w:rFonts w:ascii="Times New Roman" w:hAnsi="Times New Roman" w:eastAsia="Source Han Sans CN Regular" w:cs="Times New Roman"/>
                <w:color w:val="000000"/>
                <w:kern w:val="2"/>
                <w:sz w:val="20"/>
                <w:szCs w:val="20"/>
                <w:lang w:val="lv-LV"/>
              </w:rPr>
              <w:t>0,6</w:t>
            </w:r>
            <w:r>
              <w:rPr>
                <w:rFonts w:ascii="Times New Roman" w:hAnsi="Times New Roman" w:eastAsia="Source Han Sans CN Regular" w:cs="Times New Roman"/>
                <w:color w:val="000000"/>
                <w:kern w:val="2"/>
                <w:sz w:val="20"/>
                <w:szCs w:val="20"/>
                <w:lang w:val="lv-LV"/>
              </w:rPr>
              <w:t xml:space="preserve"> </w:t>
            </w:r>
            <w:r w:rsidRPr="008F629B" w:rsidR="008F629B">
              <w:rPr>
                <w:rFonts w:ascii="Times New Roman" w:hAnsi="Times New Roman" w:eastAsia="Source Han Sans CN Regular" w:cs="Times New Roman"/>
                <w:color w:val="000000"/>
                <w:kern w:val="2"/>
                <w:sz w:val="20"/>
                <w:szCs w:val="20"/>
                <w:lang w:val="lv-LV"/>
              </w:rPr>
              <w:t>ha</w:t>
            </w:r>
            <w:r>
              <w:rPr>
                <w:rFonts w:ascii="Times New Roman" w:hAnsi="Times New Roman" w:eastAsia="Source Han Sans CN Regular" w:cs="Times New Roman"/>
                <w:color w:val="000000"/>
                <w:kern w:val="2"/>
                <w:sz w:val="20"/>
                <w:szCs w:val="20"/>
                <w:lang w:val="lv-LV"/>
              </w:rPr>
              <w:t>.</w:t>
            </w:r>
          </w:p>
        </w:tc>
      </w:tr>
      <w:tr w:rsidRPr="009D5CBC" w:rsidR="00EE7C52" w:rsidTr="5DD08475" w14:paraId="13AFD636" w14:textId="77777777">
        <w:trPr>
          <w:jc w:val="center"/>
        </w:trPr>
        <w:tc>
          <w:tcPr>
            <w:tcW w:w="846" w:type="dxa"/>
            <w:shd w:val="clear" w:color="auto" w:fill="FFFFFF" w:themeFill="background1"/>
            <w:tcMar/>
            <w:vAlign w:val="center"/>
          </w:tcPr>
          <w:p w:rsidRPr="00A827FC" w:rsidR="00EE7C52" w:rsidP="00A91E0E" w:rsidRDefault="008F629B" w14:paraId="3D777F99" w14:textId="6EFC697C">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B.1.</w:t>
            </w:r>
          </w:p>
        </w:tc>
        <w:tc>
          <w:tcPr>
            <w:tcW w:w="4111" w:type="dxa"/>
            <w:shd w:val="clear" w:color="auto" w:fill="FFFFFF" w:themeFill="background1"/>
            <w:tcMar/>
            <w:vAlign w:val="center"/>
          </w:tcPr>
          <w:p w:rsidRPr="00AA42DF" w:rsidR="00EE7C52" w:rsidP="00A91E0E" w:rsidRDefault="008F629B" w14:paraId="2C66E9C0" w14:textId="047E60B7">
            <w:pPr>
              <w:suppressLineNumbers/>
              <w:spacing w:after="0" w:line="240" w:lineRule="auto"/>
              <w:rPr>
                <w:rFonts w:ascii="Times New Roman" w:hAnsi="Times New Roman" w:eastAsia="Calibri" w:cs="Times New Roman"/>
                <w:sz w:val="20"/>
                <w:szCs w:val="20"/>
                <w:lang w:val="lv-LV"/>
              </w:rPr>
            </w:pPr>
            <w:r w:rsidRPr="00AA42DF">
              <w:rPr>
                <w:rFonts w:ascii="Times New Roman" w:hAnsi="Times New Roman" w:eastAsia="Source Han Sans CN Regular" w:cs="Times New Roman"/>
                <w:color w:val="000000"/>
                <w:kern w:val="2"/>
                <w:sz w:val="20"/>
                <w:szCs w:val="20"/>
                <w:lang w:val="lv-LV"/>
              </w:rPr>
              <w:t>B.1.3. Koku un krūmu apaugum</w:t>
            </w:r>
            <w:r w:rsidR="002D7009">
              <w:rPr>
                <w:rFonts w:ascii="Times New Roman" w:hAnsi="Times New Roman" w:eastAsia="Source Han Sans CN Regular" w:cs="Times New Roman"/>
                <w:color w:val="000000"/>
                <w:kern w:val="2"/>
                <w:sz w:val="20"/>
                <w:szCs w:val="20"/>
                <w:lang w:val="lv-LV"/>
              </w:rPr>
              <w:t>a</w:t>
            </w:r>
            <w:r w:rsidRPr="00AA42DF">
              <w:rPr>
                <w:rFonts w:ascii="Times New Roman" w:hAnsi="Times New Roman" w:eastAsia="Source Han Sans CN Regular" w:cs="Times New Roman"/>
                <w:color w:val="000000"/>
                <w:kern w:val="2"/>
                <w:sz w:val="20"/>
                <w:szCs w:val="20"/>
                <w:lang w:val="lv-LV"/>
              </w:rPr>
              <w:t xml:space="preserve"> novākšana zālājos</w:t>
            </w:r>
          </w:p>
        </w:tc>
        <w:tc>
          <w:tcPr>
            <w:tcW w:w="1275" w:type="dxa"/>
            <w:shd w:val="clear" w:color="auto" w:fill="FFFFFF" w:themeFill="background1"/>
            <w:tcMar/>
            <w:vAlign w:val="center"/>
          </w:tcPr>
          <w:p w:rsidR="00EE7C52" w:rsidP="00A91E0E" w:rsidRDefault="009413B5" w14:paraId="11957BE0" w14:textId="7777777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p>
          <w:p w:rsidRPr="00A827FC" w:rsidR="009413B5" w:rsidP="00A91E0E" w:rsidRDefault="00562C82" w14:paraId="4FCE9EA7" w14:textId="3DD94C84">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9413B5">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A827FC" w:rsidR="00EE7C52" w:rsidP="00A91E0E" w:rsidRDefault="009413B5" w14:paraId="44A95DE3" w14:textId="2BE0C0F5">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zemes īpašnieki</w:t>
            </w:r>
          </w:p>
        </w:tc>
        <w:tc>
          <w:tcPr>
            <w:tcW w:w="1560" w:type="dxa"/>
            <w:shd w:val="clear" w:color="auto" w:fill="FFFFFF" w:themeFill="background1"/>
            <w:tcMar/>
            <w:vAlign w:val="center"/>
          </w:tcPr>
          <w:p w:rsidRPr="00A827FC" w:rsidR="00EE7C52" w:rsidP="00A91E0E" w:rsidRDefault="00464D56" w14:paraId="3083A98E" w14:textId="0DE1CFA7">
            <w:pPr>
              <w:spacing w:after="0" w:line="240" w:lineRule="auto"/>
              <w:rPr>
                <w:rFonts w:ascii="Times New Roman" w:hAnsi="Times New Roman" w:cs="Times New Roman"/>
                <w:sz w:val="20"/>
                <w:szCs w:val="20"/>
                <w:lang w:val="lv-LV"/>
              </w:rPr>
            </w:pPr>
            <w:r w:rsidRPr="00464D56">
              <w:rPr>
                <w:rFonts w:ascii="Times New Roman" w:hAnsi="Times New Roman" w:cs="Times New Roman"/>
                <w:sz w:val="20"/>
                <w:szCs w:val="20"/>
                <w:lang w:val="lv-LV"/>
              </w:rPr>
              <w:t>no 500 eur/ha</w:t>
            </w:r>
          </w:p>
        </w:tc>
        <w:tc>
          <w:tcPr>
            <w:tcW w:w="1706" w:type="dxa"/>
            <w:shd w:val="clear" w:color="auto" w:fill="FFFFFF" w:themeFill="background1"/>
            <w:tcMar/>
            <w:vAlign w:val="center"/>
          </w:tcPr>
          <w:p w:rsidRPr="00A827FC" w:rsidR="00EE7C52" w:rsidP="00A91E0E" w:rsidRDefault="009413B5" w14:paraId="460C6921" w14:textId="7F1F440F">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ES fondi, LVAF</w:t>
            </w:r>
          </w:p>
        </w:tc>
        <w:tc>
          <w:tcPr>
            <w:tcW w:w="3119" w:type="dxa"/>
            <w:shd w:val="clear" w:color="auto" w:fill="FFFFFF" w:themeFill="background1"/>
            <w:tcMar/>
            <w:vAlign w:val="center"/>
          </w:tcPr>
          <w:p w:rsidRPr="00A827FC" w:rsidR="00EE7C52" w:rsidP="00A91E0E" w:rsidRDefault="002D7009" w14:paraId="6529E7D5" w14:textId="1253FA55">
            <w:pPr>
              <w:spacing w:after="0" w:line="240" w:lineRule="auto"/>
              <w:rPr>
                <w:rFonts w:ascii="Times New Roman" w:hAnsi="Times New Roman" w:eastAsia="Calibri" w:cs="Times New Roman"/>
                <w:sz w:val="20"/>
                <w:szCs w:val="20"/>
                <w:lang w:val="lv-LV"/>
              </w:rPr>
            </w:pPr>
            <w:r>
              <w:rPr>
                <w:rFonts w:ascii="Times New Roman" w:hAnsi="Times New Roman" w:eastAsia="Source Han Sans CN Regular" w:cs="Times New Roman"/>
                <w:color w:val="000000"/>
                <w:kern w:val="2"/>
                <w:sz w:val="20"/>
                <w:szCs w:val="20"/>
                <w:lang w:val="lv-LV"/>
              </w:rPr>
              <w:t xml:space="preserve">Novākts koku un krūmu apaugums </w:t>
            </w:r>
            <w:r w:rsidRPr="008F629B" w:rsidR="008F629B">
              <w:rPr>
                <w:rFonts w:ascii="Times New Roman" w:hAnsi="Times New Roman" w:eastAsia="Source Han Sans CN Regular" w:cs="Times New Roman"/>
                <w:color w:val="000000"/>
                <w:kern w:val="2"/>
                <w:sz w:val="20"/>
                <w:szCs w:val="20"/>
                <w:lang w:val="lv-LV"/>
              </w:rPr>
              <w:t>24,5 ha</w:t>
            </w:r>
            <w:r w:rsidR="00756051">
              <w:rPr>
                <w:rFonts w:ascii="Times New Roman" w:hAnsi="Times New Roman" w:eastAsia="Source Han Sans CN Regular" w:cs="Times New Roman"/>
                <w:color w:val="000000"/>
                <w:kern w:val="2"/>
                <w:sz w:val="20"/>
                <w:szCs w:val="20"/>
                <w:lang w:val="lv-LV"/>
              </w:rPr>
              <w:t xml:space="preserve">; t.sk. prioritāri </w:t>
            </w:r>
            <w:r>
              <w:rPr>
                <w:rFonts w:ascii="Times New Roman" w:hAnsi="Times New Roman" w:eastAsia="Source Han Sans CN Regular" w:cs="Times New Roman"/>
                <w:color w:val="000000"/>
                <w:kern w:val="2"/>
                <w:sz w:val="20"/>
                <w:szCs w:val="20"/>
                <w:lang w:val="lv-LV"/>
              </w:rPr>
              <w:t>14,8 ha.</w:t>
            </w:r>
          </w:p>
        </w:tc>
      </w:tr>
      <w:tr w:rsidRPr="009D5CBC" w:rsidR="002D7009" w:rsidTr="5DD08475" w14:paraId="478920C8" w14:textId="77777777">
        <w:trPr>
          <w:jc w:val="center"/>
        </w:trPr>
        <w:tc>
          <w:tcPr>
            <w:tcW w:w="846" w:type="dxa"/>
            <w:shd w:val="clear" w:color="auto" w:fill="FFFFFF" w:themeFill="background1"/>
            <w:tcMar/>
            <w:vAlign w:val="center"/>
          </w:tcPr>
          <w:p w:rsidR="002D7009" w:rsidP="00A91E0E" w:rsidRDefault="008C2B5A" w14:paraId="1035617F" w14:textId="7616FEBE">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B.1.</w:t>
            </w:r>
          </w:p>
        </w:tc>
        <w:tc>
          <w:tcPr>
            <w:tcW w:w="4111" w:type="dxa"/>
            <w:shd w:val="clear" w:color="auto" w:fill="FFFFFF" w:themeFill="background1"/>
            <w:tcMar/>
            <w:vAlign w:val="center"/>
          </w:tcPr>
          <w:p w:rsidRPr="00AA42DF" w:rsidR="002D7009" w:rsidP="00A91E0E" w:rsidRDefault="002D7009" w14:paraId="6AEA074C" w14:textId="19FE0896">
            <w:pPr>
              <w:suppressLineNumbers/>
              <w:spacing w:after="0" w:line="240" w:lineRule="auto"/>
              <w:rPr>
                <w:rFonts w:ascii="Times New Roman" w:hAnsi="Times New Roman" w:eastAsia="Source Han Sans CN Regular" w:cs="Times New Roman"/>
                <w:color w:val="000000"/>
                <w:kern w:val="2"/>
                <w:sz w:val="20"/>
                <w:szCs w:val="20"/>
                <w:lang w:val="lv-LV"/>
              </w:rPr>
            </w:pPr>
            <w:r>
              <w:rPr>
                <w:rFonts w:ascii="Times New Roman" w:hAnsi="Times New Roman" w:eastAsia="Source Han Sans CN Regular" w:cs="Times New Roman"/>
                <w:color w:val="000000"/>
                <w:kern w:val="2"/>
                <w:sz w:val="20"/>
                <w:szCs w:val="20"/>
                <w:lang w:val="lv-LV"/>
              </w:rPr>
              <w:t>B.1.4. C</w:t>
            </w:r>
            <w:r w:rsidRPr="002D7009">
              <w:rPr>
                <w:rFonts w:ascii="Times New Roman" w:hAnsi="Times New Roman" w:eastAsia="Source Han Sans CN Regular" w:cs="Times New Roman"/>
                <w:color w:val="000000"/>
                <w:kern w:val="2"/>
                <w:sz w:val="20"/>
                <w:szCs w:val="20"/>
                <w:lang w:val="lv-LV"/>
              </w:rPr>
              <w:t>elmu, atvašu, ciņu frēzēšana</w:t>
            </w:r>
            <w:r>
              <w:rPr>
                <w:rFonts w:ascii="Times New Roman" w:hAnsi="Times New Roman" w:eastAsia="Source Han Sans CN Regular" w:cs="Times New Roman"/>
                <w:color w:val="000000"/>
                <w:kern w:val="2"/>
                <w:sz w:val="20"/>
                <w:szCs w:val="20"/>
                <w:lang w:val="lv-LV"/>
              </w:rPr>
              <w:t xml:space="preserve">. </w:t>
            </w:r>
          </w:p>
        </w:tc>
        <w:tc>
          <w:tcPr>
            <w:tcW w:w="1275" w:type="dxa"/>
            <w:shd w:val="clear" w:color="auto" w:fill="FFFFFF" w:themeFill="background1"/>
            <w:tcMar/>
            <w:vAlign w:val="center"/>
          </w:tcPr>
          <w:p w:rsidR="002D7009" w:rsidP="00A91E0E" w:rsidRDefault="009413B5" w14:paraId="5D3A4661" w14:textId="7777777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p>
          <w:p w:rsidRPr="00A827FC" w:rsidR="009413B5" w:rsidP="00A91E0E" w:rsidRDefault="009413B5" w14:paraId="2F26D75C" w14:textId="5232E4CB">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2027.</w:t>
            </w:r>
          </w:p>
        </w:tc>
        <w:tc>
          <w:tcPr>
            <w:tcW w:w="1701" w:type="dxa"/>
            <w:shd w:val="clear" w:color="auto" w:fill="FFFFFF" w:themeFill="background1"/>
            <w:tcMar/>
            <w:vAlign w:val="center"/>
          </w:tcPr>
          <w:p w:rsidRPr="00A827FC" w:rsidR="002D7009" w:rsidP="00A91E0E" w:rsidRDefault="009413B5" w14:paraId="0020BBDE" w14:textId="7846708E">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zemes īpašnieki</w:t>
            </w:r>
          </w:p>
        </w:tc>
        <w:tc>
          <w:tcPr>
            <w:tcW w:w="1560" w:type="dxa"/>
            <w:shd w:val="clear" w:color="auto" w:fill="FFFFFF" w:themeFill="background1"/>
            <w:tcMar/>
            <w:vAlign w:val="center"/>
          </w:tcPr>
          <w:p w:rsidRPr="00A827FC" w:rsidR="002D7009" w:rsidP="00A91E0E" w:rsidRDefault="00464D56" w14:paraId="02D3E627" w14:textId="3141D9DC">
            <w:pPr>
              <w:spacing w:after="0" w:line="240" w:lineRule="auto"/>
              <w:rPr>
                <w:rFonts w:ascii="Times New Roman" w:hAnsi="Times New Roman" w:cs="Times New Roman"/>
                <w:sz w:val="20"/>
                <w:szCs w:val="20"/>
                <w:lang w:val="lv-LV"/>
              </w:rPr>
            </w:pPr>
            <w:r w:rsidRPr="00464D56">
              <w:rPr>
                <w:rFonts w:ascii="Times New Roman" w:hAnsi="Times New Roman" w:cs="Times New Roman"/>
                <w:sz w:val="20"/>
                <w:szCs w:val="20"/>
                <w:lang w:val="lv-LV"/>
              </w:rPr>
              <w:t>no 500 eur/ha</w:t>
            </w:r>
          </w:p>
        </w:tc>
        <w:tc>
          <w:tcPr>
            <w:tcW w:w="1706" w:type="dxa"/>
            <w:shd w:val="clear" w:color="auto" w:fill="FFFFFF" w:themeFill="background1"/>
            <w:tcMar/>
            <w:vAlign w:val="center"/>
          </w:tcPr>
          <w:p w:rsidRPr="00A827FC" w:rsidR="002D7009" w:rsidP="00A91E0E" w:rsidRDefault="009413B5" w14:paraId="163129FB" w14:textId="6BC3E641">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ES fondi, LVAF</w:t>
            </w:r>
          </w:p>
        </w:tc>
        <w:tc>
          <w:tcPr>
            <w:tcW w:w="3119" w:type="dxa"/>
            <w:shd w:val="clear" w:color="auto" w:fill="FFFFFF" w:themeFill="background1"/>
            <w:tcMar/>
            <w:vAlign w:val="center"/>
          </w:tcPr>
          <w:p w:rsidR="002D7009" w:rsidP="00A91E0E" w:rsidRDefault="002D7009" w14:paraId="772452CB" w14:textId="13E5EC77">
            <w:pPr>
              <w:spacing w:after="0" w:line="240" w:lineRule="auto"/>
              <w:rPr>
                <w:rFonts w:ascii="Times New Roman" w:hAnsi="Times New Roman" w:eastAsia="Source Han Sans CN Regular" w:cs="Times New Roman"/>
                <w:color w:val="000000"/>
                <w:kern w:val="2"/>
                <w:sz w:val="20"/>
                <w:szCs w:val="20"/>
                <w:lang w:val="lv-LV"/>
              </w:rPr>
            </w:pPr>
            <w:r>
              <w:rPr>
                <w:rFonts w:ascii="Times New Roman" w:hAnsi="Times New Roman" w:eastAsia="Source Han Sans CN Regular" w:cs="Times New Roman"/>
                <w:color w:val="000000"/>
                <w:kern w:val="2"/>
                <w:sz w:val="20"/>
                <w:szCs w:val="20"/>
                <w:lang w:val="lv-LV"/>
              </w:rPr>
              <w:t>Frēzēšana veikta vismaz 8,9 ha platībā.</w:t>
            </w:r>
          </w:p>
        </w:tc>
      </w:tr>
      <w:tr w:rsidRPr="009D5CBC" w:rsidR="00EE7C52" w:rsidTr="5DD08475" w14:paraId="0AEB41DA" w14:textId="77777777">
        <w:trPr>
          <w:jc w:val="center"/>
        </w:trPr>
        <w:tc>
          <w:tcPr>
            <w:tcW w:w="846" w:type="dxa"/>
            <w:shd w:val="clear" w:color="auto" w:fill="FFFFFF" w:themeFill="background1"/>
            <w:tcMar/>
            <w:vAlign w:val="center"/>
          </w:tcPr>
          <w:p w:rsidRPr="00A827FC" w:rsidR="00EE7C52" w:rsidP="00A91E0E" w:rsidRDefault="00C843B3" w14:paraId="5BB98472" w14:textId="5EF15B45">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B.2.</w:t>
            </w:r>
          </w:p>
        </w:tc>
        <w:tc>
          <w:tcPr>
            <w:tcW w:w="4111" w:type="dxa"/>
            <w:shd w:val="clear" w:color="auto" w:fill="FFFFFF" w:themeFill="background1"/>
            <w:tcMar/>
            <w:vAlign w:val="center"/>
          </w:tcPr>
          <w:p w:rsidRPr="00AA42DF" w:rsidR="00EE7C52" w:rsidP="00A91E0E" w:rsidRDefault="00C843B3" w14:paraId="771AF768" w14:textId="40772D79">
            <w:pPr>
              <w:suppressLineNumbers/>
              <w:spacing w:after="0" w:line="240" w:lineRule="auto"/>
              <w:rPr>
                <w:rFonts w:ascii="Times New Roman" w:hAnsi="Times New Roman" w:eastAsia="Calibri" w:cs="Times New Roman"/>
                <w:bCs/>
                <w:sz w:val="20"/>
                <w:szCs w:val="20"/>
                <w:lang w:val="lv-LV"/>
              </w:rPr>
            </w:pPr>
            <w:r w:rsidRPr="00AA42DF">
              <w:rPr>
                <w:rFonts w:ascii="Times New Roman" w:hAnsi="Times New Roman" w:eastAsia="Source Han Sans CN Regular" w:cs="Times New Roman"/>
                <w:color w:val="000000"/>
                <w:kern w:val="2"/>
                <w:sz w:val="20"/>
                <w:szCs w:val="20"/>
                <w:lang w:val="lv-LV"/>
              </w:rPr>
              <w:t xml:space="preserve">B.2.1. </w:t>
            </w:r>
            <w:r w:rsidRPr="00B24134" w:rsidR="00B24134">
              <w:rPr>
                <w:rFonts w:ascii="Times New Roman" w:hAnsi="Times New Roman" w:eastAsia="Source Han Sans CN Regular" w:cs="Times New Roman"/>
                <w:color w:val="000000"/>
                <w:kern w:val="2"/>
                <w:sz w:val="20"/>
                <w:szCs w:val="20"/>
                <w:lang w:val="lv-LV"/>
              </w:rPr>
              <w:t>Nogāžu un gravu meža biotopa saglabāšana</w:t>
            </w:r>
          </w:p>
        </w:tc>
        <w:tc>
          <w:tcPr>
            <w:tcW w:w="1275" w:type="dxa"/>
            <w:shd w:val="clear" w:color="auto" w:fill="FFFFFF" w:themeFill="background1"/>
            <w:tcMar/>
            <w:vAlign w:val="center"/>
          </w:tcPr>
          <w:p w:rsidR="00EE7C52" w:rsidP="00A91E0E" w:rsidRDefault="009413B5" w14:paraId="0D242521" w14:textId="659D558D">
            <w:pPr>
              <w:spacing w:after="0" w:line="240" w:lineRule="auto"/>
              <w:rPr>
                <w:rFonts w:ascii="Times New Roman" w:hAnsi="Times New Roman" w:eastAsia="Calibri" w:cs="Times New Roman"/>
                <w:sz w:val="20"/>
                <w:szCs w:val="20"/>
                <w:lang w:val="lv-LV"/>
              </w:rPr>
            </w:pPr>
            <w:r w:rsidRPr="65CD6EEB" w:rsidR="009413B5">
              <w:rPr>
                <w:rFonts w:ascii="Times New Roman" w:hAnsi="Times New Roman" w:eastAsia="Calibri" w:cs="Times New Roman"/>
                <w:sz w:val="20"/>
                <w:szCs w:val="20"/>
                <w:lang w:val="lv-LV"/>
              </w:rPr>
              <w:t>I</w:t>
            </w:r>
            <w:r w:rsidRPr="65CD6EEB" w:rsidR="273495A6">
              <w:rPr>
                <w:rFonts w:ascii="Times New Roman" w:hAnsi="Times New Roman" w:eastAsia="Calibri" w:cs="Times New Roman"/>
                <w:sz w:val="20"/>
                <w:szCs w:val="20"/>
                <w:lang w:val="lv-LV"/>
              </w:rPr>
              <w:t>I</w:t>
            </w:r>
          </w:p>
          <w:p w:rsidRPr="00A827FC" w:rsidR="009413B5" w:rsidP="00A91E0E" w:rsidRDefault="009413B5" w14:paraId="66343C92" w14:textId="614694FE">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pastāvīgi</w:t>
            </w:r>
          </w:p>
        </w:tc>
        <w:tc>
          <w:tcPr>
            <w:tcW w:w="1701" w:type="dxa"/>
            <w:shd w:val="clear" w:color="auto" w:fill="FFFFFF" w:themeFill="background1"/>
            <w:tcMar/>
            <w:vAlign w:val="center"/>
          </w:tcPr>
          <w:p w:rsidRPr="00A827FC" w:rsidR="00EE7C52" w:rsidP="00A91E0E" w:rsidRDefault="009413B5" w14:paraId="7D049A48" w14:textId="1BB250A6">
            <w:pPr>
              <w:spacing w:after="0" w:line="240" w:lineRule="auto"/>
              <w:ind w:left="34"/>
              <w:rPr>
                <w:rFonts w:ascii="Times New Roman" w:hAnsi="Times New Roman" w:cs="Times New Roman"/>
                <w:sz w:val="20"/>
                <w:szCs w:val="20"/>
                <w:lang w:val="lv-LV"/>
              </w:rPr>
            </w:pPr>
            <w:r>
              <w:rPr>
                <w:rFonts w:ascii="Times New Roman" w:hAnsi="Times New Roman" w:eastAsia="Calibri" w:cs="Times New Roman"/>
                <w:sz w:val="20"/>
                <w:szCs w:val="20"/>
                <w:lang w:val="lv-LV"/>
              </w:rPr>
              <w:t>zemes īpašnieki</w:t>
            </w:r>
          </w:p>
        </w:tc>
        <w:tc>
          <w:tcPr>
            <w:tcW w:w="1560" w:type="dxa"/>
            <w:shd w:val="clear" w:color="auto" w:fill="FFFFFF" w:themeFill="background1"/>
            <w:tcMar/>
            <w:vAlign w:val="center"/>
          </w:tcPr>
          <w:p w:rsidRPr="00A827FC" w:rsidR="00EE7C52" w:rsidP="00A91E0E" w:rsidRDefault="007D6522" w14:paraId="349FB5EA" w14:textId="59EB8968">
            <w:pPr>
              <w:spacing w:after="0" w:line="240" w:lineRule="auto"/>
              <w:ind w:left="34"/>
              <w:rPr>
                <w:rFonts w:ascii="Times New Roman" w:hAnsi="Times New Roman" w:cs="Times New Roman"/>
                <w:sz w:val="20"/>
                <w:szCs w:val="20"/>
                <w:lang w:val="lv-LV"/>
              </w:rPr>
            </w:pPr>
            <w:r>
              <w:rPr>
                <w:rFonts w:ascii="Times New Roman" w:hAnsi="Times New Roman" w:cs="Times New Roman"/>
                <w:sz w:val="20"/>
                <w:szCs w:val="20"/>
                <w:lang w:val="lv-LV"/>
              </w:rPr>
              <w:t xml:space="preserve">vismaz </w:t>
            </w:r>
            <w:r w:rsidRPr="007D6522">
              <w:rPr>
                <w:rFonts w:ascii="Times New Roman" w:hAnsi="Times New Roman" w:cs="Times New Roman"/>
                <w:sz w:val="20"/>
                <w:szCs w:val="20"/>
                <w:lang w:val="lv-LV"/>
              </w:rPr>
              <w:t>196</w:t>
            </w:r>
            <w:r>
              <w:rPr>
                <w:rFonts w:ascii="Times New Roman" w:hAnsi="Times New Roman" w:cs="Times New Roman"/>
                <w:sz w:val="20"/>
                <w:szCs w:val="20"/>
                <w:lang w:val="lv-LV"/>
              </w:rPr>
              <w:t xml:space="preserve"> euro/ha</w:t>
            </w:r>
          </w:p>
        </w:tc>
        <w:tc>
          <w:tcPr>
            <w:tcW w:w="1706" w:type="dxa"/>
            <w:shd w:val="clear" w:color="auto" w:fill="FFFFFF" w:themeFill="background1"/>
            <w:tcMar/>
            <w:vAlign w:val="center"/>
          </w:tcPr>
          <w:p w:rsidRPr="00A827FC" w:rsidR="00EE7C52" w:rsidP="00A91E0E" w:rsidRDefault="00945DA7" w14:paraId="6E12B24A" w14:textId="19CC1127">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K</w:t>
            </w:r>
            <w:r w:rsidRPr="00945DA7">
              <w:rPr>
                <w:rFonts w:ascii="Times New Roman" w:hAnsi="Times New Roman" w:cs="Times New Roman"/>
                <w:sz w:val="20"/>
                <w:szCs w:val="20"/>
                <w:lang w:val="lv-LV"/>
              </w:rPr>
              <w:t>ompensācija</w:t>
            </w:r>
            <w:r>
              <w:rPr>
                <w:rFonts w:ascii="Times New Roman" w:hAnsi="Times New Roman" w:cs="Times New Roman"/>
                <w:sz w:val="20"/>
                <w:szCs w:val="20"/>
                <w:lang w:val="lv-LV"/>
              </w:rPr>
              <w:t xml:space="preserve"> </w:t>
            </w:r>
            <w:r w:rsidRPr="00945DA7">
              <w:rPr>
                <w:rFonts w:ascii="Times New Roman" w:hAnsi="Times New Roman" w:cs="Times New Roman"/>
                <w:sz w:val="20"/>
                <w:szCs w:val="20"/>
                <w:lang w:val="lv-LV"/>
              </w:rPr>
              <w:t>par mežsaimnieciskās darbības ierobežo</w:t>
            </w:r>
            <w:r>
              <w:rPr>
                <w:rFonts w:ascii="Times New Roman" w:hAnsi="Times New Roman" w:cs="Times New Roman"/>
                <w:sz w:val="20"/>
                <w:szCs w:val="20"/>
                <w:lang w:val="lv-LV"/>
              </w:rPr>
              <w:t>jumiem.</w:t>
            </w:r>
          </w:p>
        </w:tc>
        <w:tc>
          <w:tcPr>
            <w:tcW w:w="3119" w:type="dxa"/>
            <w:shd w:val="clear" w:color="auto" w:fill="FFFFFF" w:themeFill="background1"/>
            <w:tcMar/>
            <w:vAlign w:val="center"/>
          </w:tcPr>
          <w:p w:rsidRPr="00A827FC" w:rsidR="00EE7C52" w:rsidP="00A91E0E" w:rsidRDefault="008B08FF" w14:paraId="5E4EAA61" w14:textId="60C9449B">
            <w:pPr>
              <w:spacing w:after="0" w:line="240" w:lineRule="auto"/>
              <w:ind w:left="34"/>
              <w:rPr>
                <w:rFonts w:ascii="Times New Roman" w:hAnsi="Times New Roman" w:cs="Times New Roman"/>
                <w:sz w:val="20"/>
                <w:szCs w:val="20"/>
                <w:lang w:val="lv-LV"/>
              </w:rPr>
            </w:pPr>
            <w:r>
              <w:rPr>
                <w:rFonts w:ascii="Times New Roman" w:hAnsi="Times New Roman" w:eastAsia="Source Han Sans CN Regular" w:cs="Times New Roman"/>
                <w:color w:val="000000"/>
                <w:kern w:val="2"/>
                <w:sz w:val="20"/>
                <w:szCs w:val="20"/>
                <w:lang w:val="lv-LV"/>
              </w:rPr>
              <w:t xml:space="preserve">Sastopams </w:t>
            </w:r>
            <w:r w:rsidR="007D4494">
              <w:rPr>
                <w:rFonts w:ascii="Times New Roman" w:hAnsi="Times New Roman" w:eastAsia="Source Han Sans CN Regular" w:cs="Times New Roman"/>
                <w:color w:val="000000"/>
                <w:kern w:val="2"/>
                <w:sz w:val="20"/>
                <w:szCs w:val="20"/>
                <w:lang w:val="lv-LV"/>
              </w:rPr>
              <w:t>kvalitatīvs nogāžu un gravu meža biotops</w:t>
            </w:r>
            <w:r>
              <w:rPr>
                <w:rFonts w:ascii="Times New Roman" w:hAnsi="Times New Roman" w:eastAsia="Source Han Sans CN Regular" w:cs="Times New Roman"/>
                <w:color w:val="000000"/>
                <w:kern w:val="2"/>
                <w:sz w:val="20"/>
                <w:szCs w:val="20"/>
                <w:lang w:val="lv-LV"/>
              </w:rPr>
              <w:t xml:space="preserve"> </w:t>
            </w:r>
            <w:r w:rsidRPr="008F629B">
              <w:rPr>
                <w:rFonts w:ascii="Times New Roman" w:hAnsi="Times New Roman" w:eastAsia="Source Han Sans CN Regular" w:cs="Times New Roman"/>
                <w:color w:val="000000"/>
                <w:kern w:val="2"/>
                <w:sz w:val="20"/>
                <w:szCs w:val="20"/>
                <w:lang w:val="lv-LV"/>
              </w:rPr>
              <w:t>1,6 ha</w:t>
            </w:r>
            <w:r>
              <w:rPr>
                <w:rFonts w:ascii="Times New Roman" w:hAnsi="Times New Roman" w:eastAsia="Source Han Sans CN Regular" w:cs="Times New Roman"/>
                <w:color w:val="000000"/>
                <w:kern w:val="2"/>
                <w:sz w:val="20"/>
                <w:szCs w:val="20"/>
                <w:lang w:val="lv-LV"/>
              </w:rPr>
              <w:t xml:space="preserve"> platībā.</w:t>
            </w:r>
          </w:p>
        </w:tc>
      </w:tr>
      <w:tr w:rsidRPr="009D5CBC" w:rsidR="00EE7C52" w:rsidTr="5DD08475" w14:paraId="774372F3" w14:textId="77777777">
        <w:trPr>
          <w:jc w:val="center"/>
        </w:trPr>
        <w:tc>
          <w:tcPr>
            <w:tcW w:w="846" w:type="dxa"/>
            <w:shd w:val="clear" w:color="auto" w:fill="FFFFFF" w:themeFill="background1"/>
            <w:tcMar/>
            <w:vAlign w:val="center"/>
          </w:tcPr>
          <w:p w:rsidRPr="00C843B3" w:rsidR="00EE7C52" w:rsidP="00A91E0E" w:rsidRDefault="00C843B3" w14:paraId="7E4A1046" w14:textId="1FB4FAF6">
            <w:pPr>
              <w:spacing w:after="0" w:line="240" w:lineRule="auto"/>
              <w:rPr>
                <w:rFonts w:ascii="Times New Roman" w:hAnsi="Times New Roman" w:eastAsia="Calibri" w:cs="Times New Roman"/>
                <w:bCs/>
                <w:sz w:val="20"/>
                <w:szCs w:val="20"/>
                <w:lang w:val="lv-LV"/>
              </w:rPr>
            </w:pPr>
            <w:r w:rsidRPr="00C843B3">
              <w:rPr>
                <w:rFonts w:ascii="Times New Roman" w:hAnsi="Times New Roman" w:eastAsia="Calibri" w:cs="Times New Roman"/>
                <w:bCs/>
                <w:sz w:val="20"/>
                <w:szCs w:val="20"/>
                <w:lang w:val="lv-LV"/>
              </w:rPr>
              <w:t>B.3.</w:t>
            </w:r>
          </w:p>
        </w:tc>
        <w:tc>
          <w:tcPr>
            <w:tcW w:w="4111" w:type="dxa"/>
            <w:shd w:val="clear" w:color="auto" w:fill="FFFFFF" w:themeFill="background1"/>
            <w:tcMar>
              <w:top w:w="0" w:type="dxa"/>
              <w:left w:w="107" w:type="dxa"/>
              <w:bottom w:w="0" w:type="dxa"/>
              <w:right w:w="108" w:type="dxa"/>
            </w:tcMar>
            <w:vAlign w:val="center"/>
          </w:tcPr>
          <w:p w:rsidRPr="00AA42DF" w:rsidR="00EE7C52" w:rsidP="00A91E0E" w:rsidRDefault="00C843B3" w14:paraId="7A5F4397" w14:textId="4FA751E6">
            <w:pPr>
              <w:suppressLineNumbers/>
              <w:spacing w:after="0" w:line="240" w:lineRule="auto"/>
              <w:rPr>
                <w:rFonts w:ascii="Times New Roman" w:hAnsi="Times New Roman" w:eastAsia="Source Han Sans CN Regular" w:cs="Times New Roman"/>
                <w:color w:val="000000"/>
                <w:kern w:val="2"/>
                <w:sz w:val="20"/>
                <w:szCs w:val="20"/>
                <w:lang w:val="lv-LV"/>
              </w:rPr>
            </w:pPr>
            <w:r w:rsidRPr="00AA42DF">
              <w:rPr>
                <w:rFonts w:ascii="Times New Roman" w:hAnsi="Times New Roman" w:eastAsia="Source Han Sans CN Regular" w:cs="Times New Roman"/>
                <w:color w:val="000000"/>
                <w:kern w:val="2"/>
                <w:sz w:val="20"/>
                <w:szCs w:val="20"/>
                <w:lang w:val="lv-LV"/>
              </w:rPr>
              <w:t>B.3.1. Smilšakmens atsegumu atjaunošana un uzturēšana</w:t>
            </w:r>
          </w:p>
        </w:tc>
        <w:tc>
          <w:tcPr>
            <w:tcW w:w="1275" w:type="dxa"/>
            <w:shd w:val="clear" w:color="auto" w:fill="FFFFFF" w:themeFill="background1"/>
            <w:tcMar>
              <w:top w:w="0" w:type="dxa"/>
              <w:left w:w="107" w:type="dxa"/>
              <w:bottom w:w="0" w:type="dxa"/>
              <w:right w:w="108" w:type="dxa"/>
            </w:tcMar>
            <w:vAlign w:val="center"/>
          </w:tcPr>
          <w:p w:rsidR="00EE7C52" w:rsidP="00A91E0E" w:rsidRDefault="009413B5" w14:paraId="09F4B110" w14:textId="13434A3B">
            <w:pPr>
              <w:spacing w:after="0" w:line="240" w:lineRule="auto"/>
              <w:rPr>
                <w:rFonts w:ascii="Times New Roman" w:hAnsi="Times New Roman" w:eastAsia="Calibri" w:cs="Times New Roman"/>
                <w:sz w:val="20"/>
                <w:szCs w:val="20"/>
                <w:lang w:val="lv-LV"/>
              </w:rPr>
            </w:pPr>
            <w:r w:rsidRPr="65CD6EEB" w:rsidR="009413B5">
              <w:rPr>
                <w:rFonts w:ascii="Times New Roman" w:hAnsi="Times New Roman" w:eastAsia="Calibri" w:cs="Times New Roman"/>
                <w:sz w:val="20"/>
                <w:szCs w:val="20"/>
                <w:lang w:val="lv-LV"/>
              </w:rPr>
              <w:t>I</w:t>
            </w:r>
            <w:r w:rsidRPr="65CD6EEB" w:rsidR="2EB89F72">
              <w:rPr>
                <w:rFonts w:ascii="Times New Roman" w:hAnsi="Times New Roman" w:eastAsia="Calibri" w:cs="Times New Roman"/>
                <w:sz w:val="20"/>
                <w:szCs w:val="20"/>
                <w:lang w:val="lv-LV"/>
              </w:rPr>
              <w:t>I</w:t>
            </w:r>
          </w:p>
          <w:p w:rsidRPr="00A827FC" w:rsidR="009413B5" w:rsidP="00A91E0E" w:rsidRDefault="009413B5" w14:paraId="23FE8DAB" w14:textId="760DCA1B">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2027.</w:t>
            </w:r>
          </w:p>
        </w:tc>
        <w:tc>
          <w:tcPr>
            <w:tcW w:w="1701" w:type="dxa"/>
            <w:shd w:val="clear" w:color="auto" w:fill="FFFFFF" w:themeFill="background1"/>
            <w:tcMar/>
            <w:vAlign w:val="center"/>
          </w:tcPr>
          <w:p w:rsidRPr="00A827FC" w:rsidR="00EE7C52" w:rsidP="00A91E0E" w:rsidRDefault="009413B5" w14:paraId="778D9E5A" w14:textId="458D1197">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zemes īpašnieki</w:t>
            </w:r>
          </w:p>
        </w:tc>
        <w:tc>
          <w:tcPr>
            <w:tcW w:w="1560" w:type="dxa"/>
            <w:shd w:val="clear" w:color="auto" w:fill="FFFFFF" w:themeFill="background1"/>
            <w:tcMar/>
            <w:vAlign w:val="center"/>
          </w:tcPr>
          <w:p w:rsidRPr="00A827FC" w:rsidR="00EE7C52" w:rsidP="00A91E0E" w:rsidRDefault="00B526BF" w14:paraId="0F00DC9B" w14:textId="2DA8681B">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Pr="00A827FC" w:rsidR="00EE7C52" w:rsidP="00A91E0E" w:rsidRDefault="009413B5" w14:paraId="2F1BEE2B" w14:textId="13100599">
            <w:pPr>
              <w:spacing w:after="0" w:line="240" w:lineRule="auto"/>
              <w:rPr>
                <w:rFonts w:ascii="Times New Roman" w:hAnsi="Times New Roman" w:eastAsia="Calibri" w:cs="Times New Roman"/>
                <w:sz w:val="20"/>
                <w:szCs w:val="20"/>
                <w:lang w:val="lv-LV"/>
              </w:rPr>
            </w:pPr>
            <w:r>
              <w:rPr>
                <w:rFonts w:ascii="Times New Roman" w:hAnsi="Times New Roman" w:cs="Times New Roman"/>
                <w:sz w:val="20"/>
                <w:szCs w:val="20"/>
                <w:lang w:val="lv-LV"/>
              </w:rPr>
              <w:t>ES fondi, LVAF</w:t>
            </w:r>
          </w:p>
        </w:tc>
        <w:tc>
          <w:tcPr>
            <w:tcW w:w="3119" w:type="dxa"/>
            <w:shd w:val="clear" w:color="auto" w:fill="FFFFFF" w:themeFill="background1"/>
            <w:tcMar/>
            <w:vAlign w:val="center"/>
          </w:tcPr>
          <w:p w:rsidRPr="00A827FC" w:rsidR="00EE7C52" w:rsidP="00A91E0E" w:rsidRDefault="00A179D1" w14:paraId="5D8CA283" w14:textId="20DB7F89">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 xml:space="preserve">Atsegumu atsegšana veikta 0,5 ha platībā. </w:t>
            </w:r>
            <w:r w:rsidR="007D4494">
              <w:rPr>
                <w:rFonts w:ascii="Times New Roman" w:hAnsi="Times New Roman" w:eastAsia="Calibri" w:cs="Times New Roman"/>
                <w:bCs/>
                <w:sz w:val="20"/>
                <w:szCs w:val="20"/>
                <w:lang w:val="lv-LV"/>
              </w:rPr>
              <w:t xml:space="preserve">Smilšakmens atsegumi sastopami vismaz </w:t>
            </w:r>
            <w:r w:rsidRPr="007D4494" w:rsidR="007D4494">
              <w:rPr>
                <w:rFonts w:ascii="Times New Roman" w:hAnsi="Times New Roman" w:eastAsia="Calibri" w:cs="Times New Roman"/>
                <w:bCs/>
                <w:sz w:val="20"/>
                <w:szCs w:val="20"/>
                <w:lang w:val="lv-LV"/>
              </w:rPr>
              <w:t>187 m</w:t>
            </w:r>
            <w:r w:rsidRPr="007D4494" w:rsidR="007D4494">
              <w:rPr>
                <w:rFonts w:ascii="Times New Roman" w:hAnsi="Times New Roman" w:eastAsia="Calibri" w:cs="Times New Roman"/>
                <w:bCs/>
                <w:sz w:val="20"/>
                <w:szCs w:val="20"/>
                <w:vertAlign w:val="superscript"/>
                <w:lang w:val="lv-LV"/>
              </w:rPr>
              <w:t xml:space="preserve">2 </w:t>
            </w:r>
            <w:r w:rsidR="007D4494">
              <w:rPr>
                <w:rFonts w:ascii="Times New Roman" w:hAnsi="Times New Roman" w:eastAsia="Calibri" w:cs="Times New Roman"/>
                <w:bCs/>
                <w:sz w:val="20"/>
                <w:szCs w:val="20"/>
                <w:lang w:val="lv-LV"/>
              </w:rPr>
              <w:t>platībā.</w:t>
            </w:r>
          </w:p>
        </w:tc>
      </w:tr>
      <w:tr w:rsidRPr="009D5CBC" w:rsidR="00EE7C52" w:rsidTr="5DD08475" w14:paraId="4F9C360F" w14:textId="77777777">
        <w:trPr>
          <w:jc w:val="center"/>
        </w:trPr>
        <w:tc>
          <w:tcPr>
            <w:tcW w:w="846" w:type="dxa"/>
            <w:shd w:val="clear" w:color="auto" w:fill="FFFFFF" w:themeFill="background1"/>
            <w:tcMar/>
            <w:vAlign w:val="center"/>
          </w:tcPr>
          <w:p w:rsidRPr="00C843B3" w:rsidR="00EE7C52" w:rsidP="00A91E0E" w:rsidRDefault="00564E72" w14:paraId="719DBBAD" w14:textId="75157118">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B.4.</w:t>
            </w:r>
          </w:p>
        </w:tc>
        <w:tc>
          <w:tcPr>
            <w:tcW w:w="4111" w:type="dxa"/>
            <w:shd w:val="clear" w:color="auto" w:fill="FFFFFF" w:themeFill="background1"/>
            <w:tcMar>
              <w:top w:w="0" w:type="dxa"/>
              <w:left w:w="107" w:type="dxa"/>
              <w:bottom w:w="0" w:type="dxa"/>
              <w:right w:w="108" w:type="dxa"/>
            </w:tcMar>
            <w:vAlign w:val="center"/>
          </w:tcPr>
          <w:p w:rsidRPr="00AA42DF" w:rsidR="00EE7C52" w:rsidP="00A91E0E" w:rsidRDefault="00564E72" w14:paraId="4B35CF29" w14:textId="42D460CD">
            <w:pPr>
              <w:suppressLineNumbers/>
              <w:spacing w:after="0" w:line="240" w:lineRule="auto"/>
              <w:rPr>
                <w:rFonts w:ascii="Times New Roman" w:hAnsi="Times New Roman" w:eastAsia="Source Han Sans CN Regular" w:cs="Times New Roman"/>
                <w:color w:val="000000"/>
                <w:kern w:val="2"/>
                <w:sz w:val="20"/>
                <w:szCs w:val="20"/>
                <w:lang w:val="lv-LV"/>
              </w:rPr>
            </w:pPr>
            <w:r w:rsidRPr="00AA42DF">
              <w:rPr>
                <w:rFonts w:ascii="Times New Roman" w:hAnsi="Times New Roman" w:eastAsia="Source Han Sans CN Regular" w:cs="Times New Roman"/>
                <w:color w:val="000000"/>
                <w:kern w:val="2"/>
                <w:sz w:val="20"/>
                <w:szCs w:val="20"/>
                <w:lang w:val="lv-LV"/>
              </w:rPr>
              <w:t xml:space="preserve">B.4.1. </w:t>
            </w:r>
            <w:r w:rsidRPr="007D4494" w:rsidR="007D4494">
              <w:rPr>
                <w:rFonts w:ascii="Times New Roman" w:hAnsi="Times New Roman" w:eastAsia="Source Han Sans CN Regular" w:cs="Times New Roman"/>
                <w:color w:val="000000"/>
                <w:kern w:val="2"/>
                <w:sz w:val="20"/>
                <w:szCs w:val="20"/>
                <w:lang w:val="lv-LV"/>
              </w:rPr>
              <w:t>Krūmu un selektīva koku novākšana</w:t>
            </w:r>
          </w:p>
        </w:tc>
        <w:tc>
          <w:tcPr>
            <w:tcW w:w="1275" w:type="dxa"/>
            <w:shd w:val="clear" w:color="auto" w:fill="FFFFFF" w:themeFill="background1"/>
            <w:tcMar>
              <w:top w:w="0" w:type="dxa"/>
              <w:left w:w="107" w:type="dxa"/>
              <w:bottom w:w="0" w:type="dxa"/>
              <w:right w:w="108" w:type="dxa"/>
            </w:tcMar>
            <w:vAlign w:val="center"/>
          </w:tcPr>
          <w:p w:rsidR="00EE7C52" w:rsidP="00A91E0E" w:rsidRDefault="009413B5" w14:paraId="0603B986" w14:textId="52B75AB5">
            <w:pPr>
              <w:spacing w:after="0" w:line="240" w:lineRule="auto"/>
              <w:rPr>
                <w:rFonts w:ascii="Times New Roman" w:hAnsi="Times New Roman" w:eastAsia="Calibri" w:cs="Times New Roman"/>
                <w:sz w:val="20"/>
                <w:szCs w:val="20"/>
                <w:lang w:val="lv-LV"/>
              </w:rPr>
            </w:pPr>
            <w:r w:rsidRPr="5DD08475" w:rsidR="441F2EAB">
              <w:rPr>
                <w:rFonts w:ascii="Times New Roman" w:hAnsi="Times New Roman" w:eastAsia="Calibri" w:cs="Times New Roman"/>
                <w:sz w:val="20"/>
                <w:szCs w:val="20"/>
                <w:lang w:val="lv-LV"/>
              </w:rPr>
              <w:t>I</w:t>
            </w:r>
          </w:p>
          <w:p w:rsidRPr="00A827FC" w:rsidR="009413B5" w:rsidP="00A91E0E" w:rsidRDefault="009413B5" w14:paraId="7DFAA6C1" w14:textId="7608B542">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2027.</w:t>
            </w:r>
          </w:p>
        </w:tc>
        <w:tc>
          <w:tcPr>
            <w:tcW w:w="1701" w:type="dxa"/>
            <w:shd w:val="clear" w:color="auto" w:fill="FFFFFF" w:themeFill="background1"/>
            <w:tcMar/>
            <w:vAlign w:val="center"/>
          </w:tcPr>
          <w:p w:rsidRPr="00A827FC" w:rsidR="00EE7C52" w:rsidP="00A91E0E" w:rsidRDefault="009413B5" w14:paraId="13DC36DF" w14:textId="4DCD7BDF">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zemes īpašnieki</w:t>
            </w:r>
          </w:p>
        </w:tc>
        <w:tc>
          <w:tcPr>
            <w:tcW w:w="1560" w:type="dxa"/>
            <w:shd w:val="clear" w:color="auto" w:fill="FFFFFF" w:themeFill="background1"/>
            <w:tcMar/>
            <w:vAlign w:val="center"/>
          </w:tcPr>
          <w:p w:rsidRPr="00A827FC" w:rsidR="00EE7C52" w:rsidP="00A91E0E" w:rsidRDefault="00B526BF" w14:paraId="0231CD20" w14:textId="4402429E">
            <w:pPr>
              <w:spacing w:after="0" w:line="240" w:lineRule="auto"/>
              <w:ind w:left="34"/>
              <w:rPr>
                <w:rFonts w:ascii="Times New Roman" w:hAnsi="Times New Roman" w:eastAsia="Calibri" w:cs="Times New Roman"/>
                <w:sz w:val="20"/>
                <w:szCs w:val="20"/>
                <w:lang w:val="lv-LV"/>
              </w:rPr>
            </w:pPr>
            <w:r w:rsidRPr="00B526BF">
              <w:rPr>
                <w:rFonts w:ascii="Times New Roman" w:hAnsi="Times New Roman" w:eastAsia="Calibri" w:cs="Times New Roman"/>
                <w:sz w:val="20"/>
                <w:szCs w:val="20"/>
                <w:lang w:val="lv-LV"/>
              </w:rPr>
              <w:t>no 500 eur/ha</w:t>
            </w:r>
          </w:p>
        </w:tc>
        <w:tc>
          <w:tcPr>
            <w:tcW w:w="1706" w:type="dxa"/>
            <w:shd w:val="clear" w:color="auto" w:fill="FFFFFF" w:themeFill="background1"/>
            <w:tcMar/>
            <w:vAlign w:val="center"/>
          </w:tcPr>
          <w:p w:rsidRPr="00A827FC" w:rsidR="00EE7C52" w:rsidP="00A91E0E" w:rsidRDefault="009413B5" w14:paraId="4B96FC5F" w14:textId="0D1C83D8">
            <w:pPr>
              <w:spacing w:after="0" w:line="240" w:lineRule="auto"/>
              <w:ind w:left="34"/>
              <w:rPr>
                <w:rFonts w:ascii="Times New Roman" w:hAnsi="Times New Roman" w:eastAsia="Calibri" w:cs="Times New Roman"/>
                <w:sz w:val="20"/>
                <w:szCs w:val="20"/>
                <w:lang w:val="lv-LV"/>
              </w:rPr>
            </w:pPr>
            <w:r>
              <w:rPr>
                <w:rFonts w:ascii="Times New Roman" w:hAnsi="Times New Roman" w:cs="Times New Roman"/>
                <w:sz w:val="20"/>
                <w:szCs w:val="20"/>
                <w:lang w:val="lv-LV"/>
              </w:rPr>
              <w:t>ES fondi, LVAF, zemes īpašnieku līdzekļi</w:t>
            </w:r>
          </w:p>
        </w:tc>
        <w:tc>
          <w:tcPr>
            <w:tcW w:w="3119" w:type="dxa"/>
            <w:shd w:val="clear" w:color="auto" w:fill="FFFFFF" w:themeFill="background1"/>
            <w:tcMar/>
            <w:vAlign w:val="center"/>
          </w:tcPr>
          <w:p w:rsidRPr="00A827FC" w:rsidR="00EE7C52" w:rsidP="00A91E0E" w:rsidRDefault="007D4494" w14:paraId="7A5CA7BF" w14:textId="7A0B3F25">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 xml:space="preserve">Uzturētas atklātas dzīvotnes, prioritāri 2 ha. </w:t>
            </w:r>
          </w:p>
        </w:tc>
      </w:tr>
      <w:tr w:rsidRPr="008B313A" w:rsidR="007D4494" w:rsidTr="5DD08475" w14:paraId="64549988" w14:textId="77777777">
        <w:trPr>
          <w:jc w:val="center"/>
        </w:trPr>
        <w:tc>
          <w:tcPr>
            <w:tcW w:w="846" w:type="dxa"/>
            <w:shd w:val="clear" w:color="auto" w:fill="FFFFFF" w:themeFill="background1"/>
            <w:tcMar/>
            <w:vAlign w:val="center"/>
          </w:tcPr>
          <w:p w:rsidR="007D4494" w:rsidP="00A91E0E" w:rsidRDefault="00A179D1" w14:paraId="3AE28AA0" w14:textId="1D7010BC">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B.4.</w:t>
            </w:r>
          </w:p>
        </w:tc>
        <w:tc>
          <w:tcPr>
            <w:tcW w:w="4111" w:type="dxa"/>
            <w:shd w:val="clear" w:color="auto" w:fill="FFFFFF" w:themeFill="background1"/>
            <w:tcMar>
              <w:top w:w="0" w:type="dxa"/>
              <w:left w:w="107" w:type="dxa"/>
              <w:bottom w:w="0" w:type="dxa"/>
              <w:right w:w="108" w:type="dxa"/>
            </w:tcMar>
            <w:vAlign w:val="center"/>
          </w:tcPr>
          <w:p w:rsidRPr="00AA42DF" w:rsidR="007D4494" w:rsidP="00A91E0E" w:rsidRDefault="008B08FF" w14:paraId="1FECE495" w14:textId="2F5D8F47">
            <w:pPr>
              <w:suppressLineNumbers/>
              <w:spacing w:after="0" w:line="240" w:lineRule="auto"/>
              <w:rPr>
                <w:rFonts w:ascii="Times New Roman" w:hAnsi="Times New Roman" w:eastAsia="Source Han Sans CN Regular" w:cs="Times New Roman"/>
                <w:color w:val="000000"/>
                <w:kern w:val="2"/>
                <w:sz w:val="20"/>
                <w:szCs w:val="20"/>
                <w:lang w:val="lv-LV"/>
              </w:rPr>
            </w:pPr>
            <w:r>
              <w:rPr>
                <w:rFonts w:ascii="Times New Roman" w:hAnsi="Times New Roman" w:eastAsia="Source Han Sans CN Regular" w:cs="Times New Roman"/>
                <w:color w:val="000000"/>
                <w:kern w:val="2"/>
                <w:sz w:val="20"/>
                <w:szCs w:val="20"/>
                <w:lang w:val="lv-LV"/>
              </w:rPr>
              <w:t xml:space="preserve">B.4.2. </w:t>
            </w:r>
            <w:r w:rsidRPr="008B08FF">
              <w:rPr>
                <w:rFonts w:ascii="Times New Roman" w:hAnsi="Times New Roman" w:eastAsia="Source Han Sans CN Regular" w:cs="Times New Roman"/>
                <w:color w:val="000000"/>
                <w:kern w:val="2"/>
                <w:sz w:val="20"/>
                <w:szCs w:val="20"/>
                <w:lang w:val="lv-LV"/>
              </w:rPr>
              <w:t>Koku un krūmu struktūras veidošana</w:t>
            </w:r>
          </w:p>
        </w:tc>
        <w:tc>
          <w:tcPr>
            <w:tcW w:w="1275" w:type="dxa"/>
            <w:shd w:val="clear" w:color="auto" w:fill="FFFFFF" w:themeFill="background1"/>
            <w:tcMar>
              <w:top w:w="0" w:type="dxa"/>
              <w:left w:w="107" w:type="dxa"/>
              <w:bottom w:w="0" w:type="dxa"/>
              <w:right w:w="108" w:type="dxa"/>
            </w:tcMar>
            <w:vAlign w:val="center"/>
          </w:tcPr>
          <w:p w:rsidR="007D4494" w:rsidP="00A91E0E" w:rsidRDefault="009413B5" w14:paraId="798C2B3A" w14:textId="7CED0C0C">
            <w:pPr>
              <w:spacing w:after="0" w:line="240" w:lineRule="auto"/>
              <w:rPr>
                <w:rFonts w:ascii="Times New Roman" w:hAnsi="Times New Roman" w:eastAsia="Calibri" w:cs="Times New Roman"/>
                <w:sz w:val="20"/>
                <w:szCs w:val="20"/>
                <w:lang w:val="lv-LV"/>
              </w:rPr>
            </w:pPr>
            <w:r w:rsidRPr="5DD08475" w:rsidR="441F2EAB">
              <w:rPr>
                <w:rFonts w:ascii="Times New Roman" w:hAnsi="Times New Roman" w:eastAsia="Calibri" w:cs="Times New Roman"/>
                <w:sz w:val="20"/>
                <w:szCs w:val="20"/>
                <w:lang w:val="lv-LV"/>
              </w:rPr>
              <w:t>I</w:t>
            </w:r>
          </w:p>
          <w:p w:rsidRPr="00A827FC" w:rsidR="009413B5" w:rsidP="00A91E0E" w:rsidRDefault="009413B5" w14:paraId="5E09F468" w14:textId="383A617B">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2027.</w:t>
            </w:r>
          </w:p>
        </w:tc>
        <w:tc>
          <w:tcPr>
            <w:tcW w:w="1701" w:type="dxa"/>
            <w:shd w:val="clear" w:color="auto" w:fill="FFFFFF" w:themeFill="background1"/>
            <w:tcMar/>
            <w:vAlign w:val="center"/>
          </w:tcPr>
          <w:p w:rsidRPr="00A827FC" w:rsidR="007D4494" w:rsidP="00A91E0E" w:rsidRDefault="009413B5" w14:paraId="3EF2102D" w14:textId="4135ECB7">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zemes īpašnieki</w:t>
            </w:r>
          </w:p>
        </w:tc>
        <w:tc>
          <w:tcPr>
            <w:tcW w:w="1560" w:type="dxa"/>
            <w:shd w:val="clear" w:color="auto" w:fill="FFFFFF" w:themeFill="background1"/>
            <w:tcMar/>
            <w:vAlign w:val="center"/>
          </w:tcPr>
          <w:p w:rsidRPr="00A827FC" w:rsidR="007D4494" w:rsidP="00A91E0E" w:rsidRDefault="00B526BF" w14:paraId="67635261" w14:textId="08598FB1">
            <w:pPr>
              <w:spacing w:after="0" w:line="240" w:lineRule="auto"/>
              <w:ind w:left="34"/>
              <w:rPr>
                <w:rFonts w:ascii="Times New Roman" w:hAnsi="Times New Roman" w:eastAsia="Calibri" w:cs="Times New Roman"/>
                <w:sz w:val="20"/>
                <w:szCs w:val="20"/>
                <w:lang w:val="lv-LV"/>
              </w:rPr>
            </w:pPr>
            <w:r w:rsidRPr="00B526BF">
              <w:rPr>
                <w:rFonts w:ascii="Times New Roman" w:hAnsi="Times New Roman" w:eastAsia="Calibri" w:cs="Times New Roman"/>
                <w:sz w:val="20"/>
                <w:szCs w:val="20"/>
                <w:lang w:val="lv-LV"/>
              </w:rPr>
              <w:t>no 500 eur/ha</w:t>
            </w:r>
          </w:p>
        </w:tc>
        <w:tc>
          <w:tcPr>
            <w:tcW w:w="1706" w:type="dxa"/>
            <w:shd w:val="clear" w:color="auto" w:fill="FFFFFF" w:themeFill="background1"/>
            <w:tcMar/>
            <w:vAlign w:val="center"/>
          </w:tcPr>
          <w:p w:rsidRPr="00A827FC" w:rsidR="007D4494" w:rsidP="00A91E0E" w:rsidRDefault="009413B5" w14:paraId="685C50BE" w14:textId="4DAC2B46">
            <w:pPr>
              <w:spacing w:after="0" w:line="240" w:lineRule="auto"/>
              <w:ind w:left="34"/>
              <w:rPr>
                <w:rFonts w:ascii="Times New Roman" w:hAnsi="Times New Roman" w:eastAsia="Calibri" w:cs="Times New Roman"/>
                <w:sz w:val="20"/>
                <w:szCs w:val="20"/>
                <w:lang w:val="lv-LV"/>
              </w:rPr>
            </w:pPr>
            <w:r>
              <w:rPr>
                <w:rFonts w:ascii="Times New Roman" w:hAnsi="Times New Roman" w:cs="Times New Roman"/>
                <w:sz w:val="20"/>
                <w:szCs w:val="20"/>
                <w:lang w:val="lv-LV"/>
              </w:rPr>
              <w:t>ES fondi, LVAF</w:t>
            </w:r>
          </w:p>
        </w:tc>
        <w:tc>
          <w:tcPr>
            <w:tcW w:w="3119" w:type="dxa"/>
            <w:shd w:val="clear" w:color="auto" w:fill="FFFFFF" w:themeFill="background1"/>
            <w:tcMar/>
            <w:vAlign w:val="center"/>
          </w:tcPr>
          <w:p w:rsidR="007D4494" w:rsidP="00A91E0E" w:rsidRDefault="008B08FF" w14:paraId="38926C61" w14:textId="1A670CFC">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Uzturētas piemērotas dzīvotnes, prioritāri 9,7 ha.</w:t>
            </w:r>
          </w:p>
        </w:tc>
      </w:tr>
      <w:tr w:rsidRPr="007A305A" w:rsidR="008B08FF" w:rsidTr="5DD08475" w14:paraId="07F9E17D" w14:textId="77777777">
        <w:trPr>
          <w:jc w:val="center"/>
        </w:trPr>
        <w:tc>
          <w:tcPr>
            <w:tcW w:w="846" w:type="dxa"/>
            <w:shd w:val="clear" w:color="auto" w:fill="FFFFFF" w:themeFill="background1"/>
            <w:tcMar/>
            <w:vAlign w:val="center"/>
          </w:tcPr>
          <w:p w:rsidR="008B08FF" w:rsidP="00A91E0E" w:rsidRDefault="00A179D1" w14:paraId="196E3D74" w14:textId="6E2F8A09">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B.4.</w:t>
            </w:r>
          </w:p>
        </w:tc>
        <w:tc>
          <w:tcPr>
            <w:tcW w:w="4111" w:type="dxa"/>
            <w:shd w:val="clear" w:color="auto" w:fill="FFFFFF" w:themeFill="background1"/>
            <w:tcMar>
              <w:top w:w="0" w:type="dxa"/>
              <w:left w:w="107" w:type="dxa"/>
              <w:bottom w:w="0" w:type="dxa"/>
              <w:right w:w="108" w:type="dxa"/>
            </w:tcMar>
            <w:vAlign w:val="center"/>
          </w:tcPr>
          <w:p w:rsidR="008B08FF" w:rsidP="00A91E0E" w:rsidRDefault="008B08FF" w14:paraId="3538500A" w14:textId="7D6BA3F1">
            <w:pPr>
              <w:suppressLineNumbers/>
              <w:spacing w:after="0" w:line="240" w:lineRule="auto"/>
              <w:rPr>
                <w:rFonts w:ascii="Times New Roman" w:hAnsi="Times New Roman" w:eastAsia="Source Han Sans CN Regular" w:cs="Times New Roman"/>
                <w:color w:val="000000"/>
                <w:kern w:val="2"/>
                <w:sz w:val="20"/>
                <w:szCs w:val="20"/>
                <w:lang w:val="lv-LV"/>
              </w:rPr>
            </w:pPr>
            <w:r>
              <w:rPr>
                <w:rFonts w:ascii="Times New Roman" w:hAnsi="Times New Roman" w:eastAsia="Source Han Sans CN Regular" w:cs="Times New Roman"/>
                <w:color w:val="000000"/>
                <w:kern w:val="2"/>
                <w:sz w:val="20"/>
                <w:szCs w:val="20"/>
                <w:lang w:val="lv-LV"/>
              </w:rPr>
              <w:t>B.4.3. Zemsedzes novākšana</w:t>
            </w:r>
          </w:p>
        </w:tc>
        <w:tc>
          <w:tcPr>
            <w:tcW w:w="1275" w:type="dxa"/>
            <w:shd w:val="clear" w:color="auto" w:fill="FFFFFF" w:themeFill="background1"/>
            <w:tcMar>
              <w:top w:w="0" w:type="dxa"/>
              <w:left w:w="107" w:type="dxa"/>
              <w:bottom w:w="0" w:type="dxa"/>
              <w:right w:w="108" w:type="dxa"/>
            </w:tcMar>
            <w:vAlign w:val="center"/>
          </w:tcPr>
          <w:p w:rsidR="008B08FF" w:rsidP="00A91E0E" w:rsidRDefault="009413B5" w14:paraId="75007892" w14:textId="4F7602B5">
            <w:pPr>
              <w:spacing w:after="0" w:line="240" w:lineRule="auto"/>
              <w:rPr>
                <w:rFonts w:ascii="Times New Roman" w:hAnsi="Times New Roman" w:eastAsia="Calibri" w:cs="Times New Roman"/>
                <w:sz w:val="20"/>
                <w:szCs w:val="20"/>
                <w:lang w:val="lv-LV"/>
              </w:rPr>
            </w:pPr>
            <w:r w:rsidRPr="5DD08475" w:rsidR="441F2EAB">
              <w:rPr>
                <w:rFonts w:ascii="Times New Roman" w:hAnsi="Times New Roman" w:eastAsia="Calibri" w:cs="Times New Roman"/>
                <w:sz w:val="20"/>
                <w:szCs w:val="20"/>
                <w:lang w:val="lv-LV"/>
              </w:rPr>
              <w:t>I</w:t>
            </w:r>
          </w:p>
          <w:p w:rsidRPr="00A827FC" w:rsidR="009413B5" w:rsidP="00A91E0E" w:rsidRDefault="009413B5" w14:paraId="4C635700" w14:textId="1610DFFB">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2027.</w:t>
            </w:r>
          </w:p>
        </w:tc>
        <w:tc>
          <w:tcPr>
            <w:tcW w:w="1701" w:type="dxa"/>
            <w:shd w:val="clear" w:color="auto" w:fill="FFFFFF" w:themeFill="background1"/>
            <w:tcMar/>
            <w:vAlign w:val="center"/>
          </w:tcPr>
          <w:p w:rsidRPr="00A827FC" w:rsidR="008B08FF" w:rsidP="00A91E0E" w:rsidRDefault="009413B5" w14:paraId="1A0D8883" w14:textId="082005C0">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p>
        </w:tc>
        <w:tc>
          <w:tcPr>
            <w:tcW w:w="1560" w:type="dxa"/>
            <w:shd w:val="clear" w:color="auto" w:fill="FFFFFF" w:themeFill="background1"/>
            <w:tcMar/>
            <w:vAlign w:val="center"/>
          </w:tcPr>
          <w:p w:rsidRPr="00A827FC" w:rsidR="008B08FF" w:rsidP="00A91E0E" w:rsidRDefault="00B526BF" w14:paraId="143ABBCB" w14:textId="21088114">
            <w:pPr>
              <w:spacing w:after="0" w:line="240" w:lineRule="auto"/>
              <w:ind w:left="34"/>
              <w:rPr>
                <w:rFonts w:ascii="Times New Roman" w:hAnsi="Times New Roman" w:eastAsia="Calibri" w:cs="Times New Roman"/>
                <w:sz w:val="20"/>
                <w:szCs w:val="20"/>
                <w:lang w:val="lv-LV"/>
              </w:rPr>
            </w:pPr>
            <w:r w:rsidRPr="00B526BF">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Pr="00A827FC" w:rsidR="008B08FF" w:rsidP="00A91E0E" w:rsidRDefault="009413B5" w14:paraId="2C43290C" w14:textId="2D65236D">
            <w:pPr>
              <w:spacing w:after="0" w:line="240" w:lineRule="auto"/>
              <w:ind w:left="34"/>
              <w:rPr>
                <w:rFonts w:ascii="Times New Roman" w:hAnsi="Times New Roman" w:eastAsia="Calibri" w:cs="Times New Roman"/>
                <w:sz w:val="20"/>
                <w:szCs w:val="20"/>
                <w:lang w:val="lv-LV"/>
              </w:rPr>
            </w:pPr>
            <w:r>
              <w:rPr>
                <w:rFonts w:ascii="Times New Roman" w:hAnsi="Times New Roman" w:cs="Times New Roman"/>
                <w:sz w:val="20"/>
                <w:szCs w:val="20"/>
                <w:lang w:val="lv-LV"/>
              </w:rPr>
              <w:t>ES fondi, LVAF</w:t>
            </w:r>
          </w:p>
        </w:tc>
        <w:tc>
          <w:tcPr>
            <w:tcW w:w="3119" w:type="dxa"/>
            <w:shd w:val="clear" w:color="auto" w:fill="FFFFFF" w:themeFill="background1"/>
            <w:tcMar/>
            <w:vAlign w:val="center"/>
          </w:tcPr>
          <w:p w:rsidR="008B08FF" w:rsidP="00A91E0E" w:rsidRDefault="008B08FF" w14:paraId="278A8415" w14:textId="515B4573">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Atjaunota bridējputniem piemērota dzīvotne 0,3 ha platībā.</w:t>
            </w:r>
          </w:p>
        </w:tc>
      </w:tr>
      <w:tr w:rsidRPr="007A305A" w:rsidR="00EE7C52" w:rsidTr="5DD08475" w14:paraId="62D322AE" w14:textId="77777777">
        <w:trPr>
          <w:jc w:val="center"/>
        </w:trPr>
        <w:tc>
          <w:tcPr>
            <w:tcW w:w="846" w:type="dxa"/>
            <w:shd w:val="clear" w:color="auto" w:fill="FFFFFF" w:themeFill="background1"/>
            <w:tcMar/>
            <w:vAlign w:val="center"/>
          </w:tcPr>
          <w:p w:rsidRPr="00C843B3" w:rsidR="00EE7C52" w:rsidP="00A91E0E" w:rsidRDefault="00564E72" w14:paraId="36D2B80A" w14:textId="39A1D8A0">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B.4.</w:t>
            </w:r>
          </w:p>
        </w:tc>
        <w:tc>
          <w:tcPr>
            <w:tcW w:w="4111" w:type="dxa"/>
            <w:shd w:val="clear" w:color="auto" w:fill="FFFFFF" w:themeFill="background1"/>
            <w:tcMar>
              <w:top w:w="0" w:type="dxa"/>
              <w:left w:w="107" w:type="dxa"/>
              <w:bottom w:w="0" w:type="dxa"/>
              <w:right w:w="108" w:type="dxa"/>
            </w:tcMar>
            <w:vAlign w:val="center"/>
          </w:tcPr>
          <w:p w:rsidRPr="00AA42DF" w:rsidR="00EE7C52" w:rsidP="00A91E0E" w:rsidRDefault="00564E72" w14:paraId="4CEB2243" w14:textId="5FF19805">
            <w:pPr>
              <w:suppressLineNumbers/>
              <w:spacing w:after="0" w:line="240" w:lineRule="auto"/>
              <w:rPr>
                <w:rFonts w:ascii="Times New Roman" w:hAnsi="Times New Roman" w:eastAsia="Source Han Sans CN Regular" w:cs="Times New Roman"/>
                <w:color w:val="000000"/>
                <w:kern w:val="2"/>
                <w:sz w:val="20"/>
                <w:szCs w:val="20"/>
                <w:lang w:val="lv-LV"/>
              </w:rPr>
            </w:pPr>
            <w:r w:rsidRPr="00AA42DF">
              <w:rPr>
                <w:rFonts w:ascii="Times New Roman" w:hAnsi="Times New Roman" w:eastAsia="Source Han Sans CN Regular" w:cs="Times New Roman"/>
                <w:color w:val="000000"/>
                <w:kern w:val="2"/>
                <w:sz w:val="20"/>
                <w:szCs w:val="20"/>
                <w:lang w:val="lv-LV"/>
              </w:rPr>
              <w:t>B.4.</w:t>
            </w:r>
            <w:r w:rsidR="00747ECD">
              <w:rPr>
                <w:rFonts w:ascii="Times New Roman" w:hAnsi="Times New Roman" w:eastAsia="Source Han Sans CN Regular" w:cs="Times New Roman"/>
                <w:color w:val="000000"/>
                <w:kern w:val="2"/>
                <w:sz w:val="20"/>
                <w:szCs w:val="20"/>
                <w:lang w:val="lv-LV"/>
              </w:rPr>
              <w:t>4</w:t>
            </w:r>
            <w:r w:rsidRPr="00AA42DF">
              <w:rPr>
                <w:rFonts w:ascii="Times New Roman" w:hAnsi="Times New Roman" w:eastAsia="Source Han Sans CN Regular" w:cs="Times New Roman"/>
                <w:color w:val="000000"/>
                <w:kern w:val="2"/>
                <w:sz w:val="20"/>
                <w:szCs w:val="20"/>
                <w:lang w:val="lv-LV"/>
              </w:rPr>
              <w:t>. Ūdensaugu un krastmalas pļaušana</w:t>
            </w:r>
          </w:p>
        </w:tc>
        <w:tc>
          <w:tcPr>
            <w:tcW w:w="1275" w:type="dxa"/>
            <w:shd w:val="clear" w:color="auto" w:fill="FFFFFF" w:themeFill="background1"/>
            <w:tcMar>
              <w:top w:w="0" w:type="dxa"/>
              <w:left w:w="107" w:type="dxa"/>
              <w:bottom w:w="0" w:type="dxa"/>
              <w:right w:w="108" w:type="dxa"/>
            </w:tcMar>
            <w:vAlign w:val="center"/>
          </w:tcPr>
          <w:p w:rsidR="00EE7C52" w:rsidP="00A91E0E" w:rsidRDefault="009413B5" w14:paraId="72F8C5BE" w14:textId="20EE05B3">
            <w:pPr>
              <w:spacing w:after="0" w:line="240" w:lineRule="auto"/>
              <w:rPr>
                <w:rFonts w:ascii="Times New Roman" w:hAnsi="Times New Roman" w:eastAsia="Calibri" w:cs="Times New Roman"/>
                <w:sz w:val="20"/>
                <w:szCs w:val="20"/>
                <w:lang w:val="lv-LV"/>
              </w:rPr>
            </w:pPr>
            <w:r w:rsidRPr="5DD08475" w:rsidR="441F2EAB">
              <w:rPr>
                <w:rFonts w:ascii="Times New Roman" w:hAnsi="Times New Roman" w:eastAsia="Calibri" w:cs="Times New Roman"/>
                <w:sz w:val="20"/>
                <w:szCs w:val="20"/>
                <w:lang w:val="lv-LV"/>
              </w:rPr>
              <w:t>I</w:t>
            </w:r>
          </w:p>
          <w:p w:rsidRPr="00A827FC" w:rsidR="009413B5" w:rsidP="00A91E0E" w:rsidRDefault="009413B5" w14:paraId="3275C213" w14:textId="12214BB0">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2027.</w:t>
            </w:r>
          </w:p>
        </w:tc>
        <w:tc>
          <w:tcPr>
            <w:tcW w:w="1701" w:type="dxa"/>
            <w:shd w:val="clear" w:color="auto" w:fill="FFFFFF" w:themeFill="background1"/>
            <w:tcMar/>
            <w:vAlign w:val="center"/>
          </w:tcPr>
          <w:p w:rsidRPr="00A827FC" w:rsidR="00EE7C52" w:rsidP="00A91E0E" w:rsidRDefault="009413B5" w14:paraId="6AA321F3" w14:textId="26E648F4">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VNP</w:t>
            </w:r>
          </w:p>
        </w:tc>
        <w:tc>
          <w:tcPr>
            <w:tcW w:w="1560" w:type="dxa"/>
            <w:shd w:val="clear" w:color="auto" w:fill="FFFFFF" w:themeFill="background1"/>
            <w:tcMar/>
            <w:vAlign w:val="center"/>
          </w:tcPr>
          <w:p w:rsidRPr="00A827FC" w:rsidR="00EE7C52" w:rsidP="00B526BF" w:rsidRDefault="00D922E1" w14:paraId="0F5A5952" w14:textId="63F7A53C">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n</w:t>
            </w:r>
            <w:r w:rsidRPr="00D922E1">
              <w:rPr>
                <w:rFonts w:ascii="Times New Roman" w:hAnsi="Times New Roman" w:eastAsia="Calibri" w:cs="Times New Roman"/>
                <w:bCs/>
                <w:sz w:val="20"/>
                <w:szCs w:val="20"/>
                <w:lang w:val="lv-LV"/>
              </w:rPr>
              <w:t xml:space="preserve">o 1000 </w:t>
            </w:r>
            <w:r w:rsidR="00B526BF">
              <w:rPr>
                <w:rFonts w:ascii="Times New Roman" w:hAnsi="Times New Roman" w:eastAsia="Calibri" w:cs="Times New Roman"/>
                <w:bCs/>
                <w:sz w:val="20"/>
                <w:szCs w:val="20"/>
                <w:lang w:val="lv-LV"/>
              </w:rPr>
              <w:t>eur/ha</w:t>
            </w:r>
          </w:p>
        </w:tc>
        <w:tc>
          <w:tcPr>
            <w:tcW w:w="1706" w:type="dxa"/>
            <w:shd w:val="clear" w:color="auto" w:fill="FFFFFF" w:themeFill="background1"/>
            <w:tcMar/>
            <w:vAlign w:val="center"/>
          </w:tcPr>
          <w:p w:rsidRPr="00A827FC" w:rsidR="00EE7C52" w:rsidP="00A91E0E" w:rsidRDefault="009413B5" w14:paraId="182163CD" w14:textId="17396D01">
            <w:pPr>
              <w:spacing w:after="0" w:line="240" w:lineRule="auto"/>
              <w:ind w:left="34"/>
              <w:rPr>
                <w:rFonts w:ascii="Times New Roman" w:hAnsi="Times New Roman" w:eastAsia="Calibri" w:cs="Times New Roman"/>
                <w:bCs/>
                <w:sz w:val="20"/>
                <w:szCs w:val="20"/>
                <w:lang w:val="lv-LV"/>
              </w:rPr>
            </w:pPr>
            <w:r w:rsidRPr="009413B5">
              <w:rPr>
                <w:rFonts w:ascii="Times New Roman" w:hAnsi="Times New Roman" w:eastAsia="Calibri" w:cs="Times New Roman"/>
                <w:bCs/>
                <w:sz w:val="20"/>
                <w:szCs w:val="20"/>
                <w:lang w:val="lv-LV"/>
              </w:rPr>
              <w:t>ES fondi, LVAF</w:t>
            </w:r>
            <w:r>
              <w:rPr>
                <w:rFonts w:ascii="Times New Roman" w:hAnsi="Times New Roman" w:eastAsia="Calibri" w:cs="Times New Roman"/>
                <w:bCs/>
                <w:sz w:val="20"/>
                <w:szCs w:val="20"/>
                <w:lang w:val="lv-LV"/>
              </w:rPr>
              <w:t>, pašvaldības līdzekļi</w:t>
            </w:r>
          </w:p>
        </w:tc>
        <w:tc>
          <w:tcPr>
            <w:tcW w:w="3119" w:type="dxa"/>
            <w:shd w:val="clear" w:color="auto" w:fill="FFFFFF" w:themeFill="background1"/>
            <w:tcMar/>
            <w:vAlign w:val="center"/>
          </w:tcPr>
          <w:p w:rsidRPr="00A827FC" w:rsidR="00EE7C52" w:rsidP="00A91E0E" w:rsidRDefault="00A179D1" w14:paraId="53FE6E1D" w14:textId="02DAB8BB">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Veikta ūdensaugu pļaušana un izvākšana, prioritāri 3,5 ha.</w:t>
            </w:r>
          </w:p>
        </w:tc>
      </w:tr>
      <w:tr w:rsidRPr="007A305A" w:rsidR="00A07E16" w:rsidTr="5DD08475" w14:paraId="1744179A" w14:textId="77777777">
        <w:trPr>
          <w:jc w:val="center"/>
        </w:trPr>
        <w:tc>
          <w:tcPr>
            <w:tcW w:w="846" w:type="dxa"/>
            <w:shd w:val="clear" w:color="auto" w:fill="FFFFFF" w:themeFill="background1"/>
            <w:tcMar/>
            <w:vAlign w:val="center"/>
          </w:tcPr>
          <w:p w:rsidR="00A07E16" w:rsidP="00A91E0E" w:rsidRDefault="00A07E16" w14:paraId="0B0CB393" w14:textId="6FC72920">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B.4.</w:t>
            </w:r>
          </w:p>
        </w:tc>
        <w:tc>
          <w:tcPr>
            <w:tcW w:w="4111" w:type="dxa"/>
            <w:shd w:val="clear" w:color="auto" w:fill="FFFFFF" w:themeFill="background1"/>
            <w:tcMar>
              <w:top w:w="0" w:type="dxa"/>
              <w:left w:w="107" w:type="dxa"/>
              <w:bottom w:w="0" w:type="dxa"/>
              <w:right w:w="108" w:type="dxa"/>
            </w:tcMar>
            <w:vAlign w:val="center"/>
          </w:tcPr>
          <w:p w:rsidRPr="00AA42DF" w:rsidR="00A07E16" w:rsidP="00A91E0E" w:rsidRDefault="00A07E16" w14:paraId="0151D1FE" w14:textId="07E99764">
            <w:pPr>
              <w:suppressLineNumbers/>
              <w:spacing w:after="0" w:line="240" w:lineRule="auto"/>
              <w:rPr>
                <w:rFonts w:ascii="Times New Roman" w:hAnsi="Times New Roman" w:eastAsia="Source Han Sans CN Regular" w:cs="Times New Roman"/>
                <w:color w:val="000000"/>
                <w:kern w:val="2"/>
                <w:sz w:val="20"/>
                <w:szCs w:val="20"/>
                <w:lang w:val="lv-LV"/>
              </w:rPr>
            </w:pPr>
            <w:r>
              <w:rPr>
                <w:rFonts w:ascii="Times New Roman" w:hAnsi="Times New Roman" w:eastAsia="Source Han Sans CN Regular" w:cs="Times New Roman"/>
                <w:color w:val="000000"/>
                <w:kern w:val="2"/>
                <w:sz w:val="20"/>
                <w:szCs w:val="20"/>
                <w:lang w:val="lv-LV"/>
              </w:rPr>
              <w:t xml:space="preserve">B.4.5. </w:t>
            </w:r>
            <w:r w:rsidRPr="00A07E16">
              <w:rPr>
                <w:rFonts w:ascii="Times New Roman" w:hAnsi="Times New Roman" w:eastAsia="Source Han Sans CN Regular" w:cs="Times New Roman"/>
                <w:color w:val="000000"/>
                <w:kern w:val="2"/>
                <w:sz w:val="20"/>
                <w:szCs w:val="20"/>
                <w:lang w:val="lv-LV"/>
              </w:rPr>
              <w:t>Aleju, dižkoku un potenciālo dižkoku apsaimniekošana</w:t>
            </w:r>
          </w:p>
        </w:tc>
        <w:tc>
          <w:tcPr>
            <w:tcW w:w="1275" w:type="dxa"/>
            <w:shd w:val="clear" w:color="auto" w:fill="FFFFFF" w:themeFill="background1"/>
            <w:tcMar>
              <w:top w:w="0" w:type="dxa"/>
              <w:left w:w="107" w:type="dxa"/>
              <w:bottom w:w="0" w:type="dxa"/>
              <w:right w:w="108" w:type="dxa"/>
            </w:tcMar>
            <w:vAlign w:val="center"/>
          </w:tcPr>
          <w:p w:rsidR="00A07E16" w:rsidP="00A91E0E" w:rsidRDefault="00A07E16" w14:paraId="1EDEF48A" w14:textId="6619A87B">
            <w:pPr>
              <w:spacing w:after="0" w:line="240" w:lineRule="auto"/>
              <w:rPr>
                <w:rFonts w:ascii="Times New Roman" w:hAnsi="Times New Roman" w:eastAsia="Calibri" w:cs="Times New Roman"/>
                <w:sz w:val="20"/>
                <w:szCs w:val="20"/>
                <w:lang w:val="lv-LV"/>
              </w:rPr>
            </w:pPr>
            <w:r w:rsidRPr="5DD08475" w:rsidR="00A07E16">
              <w:rPr>
                <w:rFonts w:ascii="Times New Roman" w:hAnsi="Times New Roman" w:eastAsia="Calibri" w:cs="Times New Roman"/>
                <w:sz w:val="20"/>
                <w:szCs w:val="20"/>
                <w:lang w:val="lv-LV"/>
              </w:rPr>
              <w:t>I</w:t>
            </w:r>
            <w:r w:rsidRPr="5DD08475" w:rsidR="409490B7">
              <w:rPr>
                <w:rFonts w:ascii="Times New Roman" w:hAnsi="Times New Roman" w:eastAsia="Calibri" w:cs="Times New Roman"/>
                <w:sz w:val="20"/>
                <w:szCs w:val="20"/>
                <w:lang w:val="lv-LV"/>
              </w:rPr>
              <w:t>I</w:t>
            </w:r>
          </w:p>
          <w:p w:rsidR="00A07E16" w:rsidP="00A91E0E" w:rsidRDefault="00A07E16" w14:paraId="3AF1AA9B" w14:textId="02E76F6A">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w:t>
            </w:r>
            <w:r w:rsidR="00B8112C">
              <w:rPr>
                <w:rFonts w:ascii="Times New Roman" w:hAnsi="Times New Roman" w:eastAsia="Calibri" w:cs="Times New Roman"/>
                <w:sz w:val="20"/>
                <w:szCs w:val="20"/>
                <w:lang w:val="lv-LV"/>
              </w:rPr>
              <w:t>7</w:t>
            </w:r>
            <w:r w:rsidR="00CC24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00A07E16" w:rsidP="00A91E0E" w:rsidRDefault="00246EC9" w14:paraId="642AD207" w14:textId="6405D4A3">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z</w:t>
            </w:r>
            <w:r w:rsidR="00A07E16">
              <w:rPr>
                <w:rFonts w:ascii="Times New Roman" w:hAnsi="Times New Roman" w:eastAsia="Calibri" w:cs="Times New Roman"/>
                <w:bCs/>
                <w:sz w:val="20"/>
                <w:szCs w:val="20"/>
                <w:lang w:val="lv-LV"/>
              </w:rPr>
              <w:t>emes īpašnieki</w:t>
            </w:r>
          </w:p>
        </w:tc>
        <w:tc>
          <w:tcPr>
            <w:tcW w:w="1560" w:type="dxa"/>
            <w:shd w:val="clear" w:color="auto" w:fill="FFFFFF" w:themeFill="background1"/>
            <w:tcMar/>
            <w:vAlign w:val="center"/>
          </w:tcPr>
          <w:p w:rsidRPr="00A827FC" w:rsidR="00A07E16" w:rsidP="00A91E0E" w:rsidRDefault="007D6522" w14:paraId="59C8340D" w14:textId="78FD3FC2">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 xml:space="preserve">vidēji </w:t>
            </w:r>
            <w:r w:rsidRPr="007D6522">
              <w:rPr>
                <w:rFonts w:ascii="Times New Roman" w:hAnsi="Times New Roman" w:eastAsia="Calibri" w:cs="Times New Roman"/>
                <w:bCs/>
                <w:sz w:val="20"/>
                <w:szCs w:val="20"/>
                <w:lang w:val="lv-LV"/>
              </w:rPr>
              <w:t>300 euro/koks</w:t>
            </w:r>
          </w:p>
        </w:tc>
        <w:tc>
          <w:tcPr>
            <w:tcW w:w="1706" w:type="dxa"/>
            <w:shd w:val="clear" w:color="auto" w:fill="FFFFFF" w:themeFill="background1"/>
            <w:tcMar/>
            <w:vAlign w:val="center"/>
          </w:tcPr>
          <w:p w:rsidRPr="009413B5" w:rsidR="00A07E16" w:rsidP="00A91E0E" w:rsidRDefault="00A07E16" w14:paraId="7081CAEF" w14:textId="23486469">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Fondu finansējums, zemes īpašnieku līdzekļi.</w:t>
            </w:r>
          </w:p>
        </w:tc>
        <w:tc>
          <w:tcPr>
            <w:tcW w:w="3119" w:type="dxa"/>
            <w:shd w:val="clear" w:color="auto" w:fill="FFFFFF" w:themeFill="background1"/>
            <w:tcMar/>
            <w:vAlign w:val="center"/>
          </w:tcPr>
          <w:p w:rsidR="00A07E16" w:rsidP="00A91E0E" w:rsidRDefault="00A07E16" w14:paraId="3E532876" w14:textId="4EDA3B25">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Saglabātas alejas, koku rindas, dižkoki un potenciālie dižkoki labā stāvoklī.</w:t>
            </w:r>
          </w:p>
        </w:tc>
      </w:tr>
      <w:tr w:rsidRPr="009D5CBC" w:rsidR="00246EC9" w:rsidTr="5DD08475" w14:paraId="6B054CF6" w14:textId="77777777">
        <w:trPr>
          <w:jc w:val="center"/>
        </w:trPr>
        <w:tc>
          <w:tcPr>
            <w:tcW w:w="846" w:type="dxa"/>
            <w:shd w:val="clear" w:color="auto" w:fill="FFFFFF" w:themeFill="background1"/>
            <w:tcMar/>
            <w:vAlign w:val="center"/>
          </w:tcPr>
          <w:p w:rsidR="00246EC9" w:rsidP="00A91E0E" w:rsidRDefault="00246EC9" w14:paraId="69C3C8F0" w14:textId="56490512">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B.4.</w:t>
            </w:r>
          </w:p>
        </w:tc>
        <w:tc>
          <w:tcPr>
            <w:tcW w:w="4111" w:type="dxa"/>
            <w:shd w:val="clear" w:color="auto" w:fill="FFFFFF" w:themeFill="background1"/>
            <w:tcMar>
              <w:top w:w="0" w:type="dxa"/>
              <w:left w:w="107" w:type="dxa"/>
              <w:bottom w:w="0" w:type="dxa"/>
              <w:right w:w="108" w:type="dxa"/>
            </w:tcMar>
            <w:vAlign w:val="center"/>
          </w:tcPr>
          <w:p w:rsidR="00246EC9" w:rsidP="00A91E0E" w:rsidRDefault="00246EC9" w14:paraId="1700998C" w14:textId="743AF9D7">
            <w:pPr>
              <w:suppressLineNumbers/>
              <w:spacing w:after="0" w:line="240" w:lineRule="auto"/>
              <w:rPr>
                <w:rFonts w:ascii="Times New Roman" w:hAnsi="Times New Roman" w:eastAsia="Source Han Sans CN Regular" w:cs="Times New Roman"/>
                <w:color w:val="000000"/>
                <w:kern w:val="2"/>
                <w:sz w:val="20"/>
                <w:szCs w:val="20"/>
                <w:lang w:val="lv-LV"/>
              </w:rPr>
            </w:pPr>
            <w:r>
              <w:rPr>
                <w:rFonts w:ascii="Times New Roman" w:hAnsi="Times New Roman" w:eastAsia="Source Han Sans CN Regular" w:cs="Times New Roman"/>
                <w:color w:val="000000"/>
                <w:kern w:val="2"/>
                <w:sz w:val="20"/>
                <w:szCs w:val="20"/>
                <w:lang w:val="lv-LV"/>
              </w:rPr>
              <w:t>B.4.6. Invazīvo sugu izplatības ierobežošana</w:t>
            </w:r>
          </w:p>
        </w:tc>
        <w:tc>
          <w:tcPr>
            <w:tcW w:w="1275" w:type="dxa"/>
            <w:shd w:val="clear" w:color="auto" w:fill="FFFFFF" w:themeFill="background1"/>
            <w:tcMar>
              <w:top w:w="0" w:type="dxa"/>
              <w:left w:w="107" w:type="dxa"/>
              <w:bottom w:w="0" w:type="dxa"/>
              <w:right w:w="108" w:type="dxa"/>
            </w:tcMar>
            <w:vAlign w:val="center"/>
          </w:tcPr>
          <w:p w:rsidR="00246EC9" w:rsidP="00A91E0E" w:rsidRDefault="00246EC9" w14:paraId="5EDB81AA" w14:textId="170FFAE3">
            <w:pPr>
              <w:spacing w:after="0" w:line="240" w:lineRule="auto"/>
              <w:rPr>
                <w:rFonts w:ascii="Times New Roman" w:hAnsi="Times New Roman" w:eastAsia="Calibri" w:cs="Times New Roman"/>
                <w:sz w:val="20"/>
                <w:szCs w:val="20"/>
                <w:lang w:val="lv-LV"/>
              </w:rPr>
            </w:pPr>
            <w:r w:rsidRPr="5DD08475" w:rsidR="00246EC9">
              <w:rPr>
                <w:rFonts w:ascii="Times New Roman" w:hAnsi="Times New Roman" w:eastAsia="Calibri" w:cs="Times New Roman"/>
                <w:sz w:val="20"/>
                <w:szCs w:val="20"/>
                <w:lang w:val="lv-LV"/>
              </w:rPr>
              <w:t>I</w:t>
            </w:r>
            <w:r w:rsidRPr="5DD08475" w:rsidR="60295CA5">
              <w:rPr>
                <w:rFonts w:ascii="Times New Roman" w:hAnsi="Times New Roman" w:eastAsia="Calibri" w:cs="Times New Roman"/>
                <w:sz w:val="20"/>
                <w:szCs w:val="20"/>
                <w:lang w:val="lv-LV"/>
              </w:rPr>
              <w:t>I</w:t>
            </w:r>
          </w:p>
          <w:p w:rsidR="00246EC9" w:rsidP="00A91E0E" w:rsidRDefault="00246EC9" w14:paraId="0D0F5B17" w14:textId="6AFBDED4">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2027</w:t>
            </w:r>
            <w:r w:rsidR="00CC24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00246EC9" w:rsidP="00A91E0E" w:rsidRDefault="00246EC9" w14:paraId="212642EC" w14:textId="29E5F792">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zemes īpašnieki</w:t>
            </w:r>
          </w:p>
        </w:tc>
        <w:tc>
          <w:tcPr>
            <w:tcW w:w="1560" w:type="dxa"/>
            <w:shd w:val="clear" w:color="auto" w:fill="FFFFFF" w:themeFill="background1"/>
            <w:tcMar/>
            <w:vAlign w:val="center"/>
          </w:tcPr>
          <w:p w:rsidR="00246EC9" w:rsidP="00A91E0E" w:rsidRDefault="00AD751A" w14:paraId="53E208BD" w14:textId="08739321">
            <w:pPr>
              <w:spacing w:after="0" w:line="240" w:lineRule="auto"/>
              <w:ind w:left="34"/>
              <w:rPr>
                <w:rFonts w:ascii="Times New Roman" w:hAnsi="Times New Roman" w:eastAsia="Calibri" w:cs="Times New Roman"/>
                <w:bCs/>
                <w:sz w:val="20"/>
                <w:szCs w:val="20"/>
                <w:lang w:val="lv-LV"/>
              </w:rPr>
            </w:pPr>
            <w:r w:rsidRPr="00AD751A">
              <w:rPr>
                <w:rFonts w:ascii="Times New Roman" w:hAnsi="Times New Roman" w:eastAsia="Calibri" w:cs="Times New Roman"/>
                <w:bCs/>
                <w:sz w:val="20"/>
                <w:szCs w:val="20"/>
                <w:lang w:val="lv-LV"/>
              </w:rPr>
              <w:t>atkarībā no darbu specifikas</w:t>
            </w:r>
          </w:p>
        </w:tc>
        <w:tc>
          <w:tcPr>
            <w:tcW w:w="1706" w:type="dxa"/>
            <w:shd w:val="clear" w:color="auto" w:fill="FFFFFF" w:themeFill="background1"/>
            <w:tcMar/>
            <w:vAlign w:val="center"/>
          </w:tcPr>
          <w:p w:rsidR="00246EC9" w:rsidP="00A91E0E" w:rsidRDefault="00246EC9" w14:paraId="21760C8F" w14:textId="725F5C70">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Fondu finansējums, zemes īpašnieku līdzekļi</w:t>
            </w:r>
          </w:p>
        </w:tc>
        <w:tc>
          <w:tcPr>
            <w:tcW w:w="3119" w:type="dxa"/>
            <w:shd w:val="clear" w:color="auto" w:fill="FFFFFF" w:themeFill="background1"/>
            <w:tcMar/>
            <w:vAlign w:val="center"/>
          </w:tcPr>
          <w:p w:rsidR="00246EC9" w:rsidP="00A91E0E" w:rsidRDefault="3284B559" w14:paraId="48CC91E1" w14:textId="04613DFF">
            <w:pPr>
              <w:spacing w:after="0" w:line="240" w:lineRule="auto"/>
              <w:rPr>
                <w:rFonts w:ascii="Times New Roman" w:hAnsi="Times New Roman" w:eastAsia="Calibri" w:cs="Times New Roman"/>
                <w:sz w:val="20"/>
                <w:szCs w:val="20"/>
                <w:lang w:val="lv-LV"/>
              </w:rPr>
            </w:pPr>
            <w:r w:rsidRPr="65F8F4DC">
              <w:rPr>
                <w:rFonts w:ascii="Times New Roman" w:hAnsi="Times New Roman" w:eastAsia="Calibri" w:cs="Times New Roman"/>
                <w:sz w:val="20"/>
                <w:szCs w:val="20"/>
                <w:lang w:val="lv-LV"/>
              </w:rPr>
              <w:t>DL teritor</w:t>
            </w:r>
            <w:r w:rsidRPr="65F8F4DC" w:rsidR="64B06866">
              <w:rPr>
                <w:rFonts w:ascii="Times New Roman" w:hAnsi="Times New Roman" w:eastAsia="Calibri" w:cs="Times New Roman"/>
                <w:sz w:val="20"/>
                <w:szCs w:val="20"/>
                <w:lang w:val="lv-LV"/>
              </w:rPr>
              <w:t>i</w:t>
            </w:r>
            <w:r w:rsidRPr="65F8F4DC">
              <w:rPr>
                <w:rFonts w:ascii="Times New Roman" w:hAnsi="Times New Roman" w:eastAsia="Calibri" w:cs="Times New Roman"/>
                <w:sz w:val="20"/>
                <w:szCs w:val="20"/>
                <w:lang w:val="lv-LV"/>
              </w:rPr>
              <w:t>jā un tai piegulošajās platībās nav sastopamas invazīvās sugas.</w:t>
            </w:r>
          </w:p>
        </w:tc>
      </w:tr>
      <w:tr w:rsidRPr="007A305A" w:rsidR="00CA5AD1" w:rsidTr="5DD08475" w14:paraId="36120952" w14:textId="77777777">
        <w:trPr>
          <w:jc w:val="center"/>
        </w:trPr>
        <w:tc>
          <w:tcPr>
            <w:tcW w:w="846" w:type="dxa"/>
            <w:shd w:val="clear" w:color="auto" w:fill="FFFFFF" w:themeFill="background1"/>
            <w:tcMar/>
            <w:vAlign w:val="center"/>
          </w:tcPr>
          <w:p w:rsidR="00CA5AD1" w:rsidP="00D246FF" w:rsidRDefault="00CA5AD1" w14:paraId="1B0D6CA0" w14:textId="771A3CFB">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B.4.</w:t>
            </w:r>
          </w:p>
        </w:tc>
        <w:tc>
          <w:tcPr>
            <w:tcW w:w="4111" w:type="dxa"/>
            <w:shd w:val="clear" w:color="auto" w:fill="FFFFFF" w:themeFill="background1"/>
            <w:tcMar>
              <w:top w:w="0" w:type="dxa"/>
              <w:left w:w="107" w:type="dxa"/>
              <w:bottom w:w="0" w:type="dxa"/>
              <w:right w:w="108" w:type="dxa"/>
            </w:tcMar>
            <w:vAlign w:val="center"/>
          </w:tcPr>
          <w:p w:rsidRPr="001953FC" w:rsidR="00CA5AD1" w:rsidP="00CA5AD1" w:rsidRDefault="00CA5AD1" w14:paraId="6D0CF61D" w14:textId="5EA01A10">
            <w:pPr>
              <w:suppressLineNumbers/>
              <w:spacing w:after="0" w:line="240" w:lineRule="auto"/>
              <w:rPr>
                <w:rFonts w:ascii="Times New Roman" w:hAnsi="Times New Roman" w:eastAsia="Source Han Sans CN Regular" w:cs="Times New Roman"/>
                <w:color w:val="000000"/>
                <w:kern w:val="2"/>
                <w:sz w:val="20"/>
                <w:szCs w:val="20"/>
                <w:lang w:val="lv-LV"/>
              </w:rPr>
            </w:pPr>
            <w:r>
              <w:rPr>
                <w:rFonts w:ascii="Times New Roman" w:hAnsi="Times New Roman" w:eastAsia="Source Han Sans CN Regular" w:cs="Times New Roman"/>
                <w:color w:val="000000"/>
                <w:kern w:val="2"/>
                <w:sz w:val="20"/>
                <w:szCs w:val="20"/>
                <w:lang w:val="lv-LV"/>
              </w:rPr>
              <w:t xml:space="preserve">B.4.7. Upju lejteču uzturēšana labā </w:t>
            </w:r>
            <w:r w:rsidR="00CC243D">
              <w:rPr>
                <w:rFonts w:ascii="Times New Roman" w:hAnsi="Times New Roman" w:eastAsia="Source Han Sans CN Regular" w:cs="Times New Roman"/>
                <w:color w:val="000000"/>
                <w:kern w:val="2"/>
                <w:sz w:val="20"/>
                <w:szCs w:val="20"/>
                <w:lang w:val="lv-LV"/>
              </w:rPr>
              <w:t>kvalitātē</w:t>
            </w:r>
          </w:p>
        </w:tc>
        <w:tc>
          <w:tcPr>
            <w:tcW w:w="1275" w:type="dxa"/>
            <w:shd w:val="clear" w:color="auto" w:fill="FFFFFF" w:themeFill="background1"/>
            <w:tcMar>
              <w:top w:w="0" w:type="dxa"/>
              <w:left w:w="107" w:type="dxa"/>
              <w:bottom w:w="0" w:type="dxa"/>
              <w:right w:w="108" w:type="dxa"/>
            </w:tcMar>
            <w:vAlign w:val="center"/>
          </w:tcPr>
          <w:p w:rsidR="00CA5AD1" w:rsidP="00D246FF" w:rsidRDefault="00DC0413" w14:paraId="0BB00D74" w14:textId="655EDE62">
            <w:pPr>
              <w:spacing w:after="0" w:line="240" w:lineRule="auto"/>
              <w:rPr>
                <w:rFonts w:ascii="Times New Roman" w:hAnsi="Times New Roman" w:eastAsia="Calibri" w:cs="Times New Roman"/>
                <w:sz w:val="20"/>
                <w:szCs w:val="20"/>
                <w:lang w:val="lv-LV"/>
              </w:rPr>
            </w:pPr>
            <w:r w:rsidRPr="65CD6EEB" w:rsidR="00DC0413">
              <w:rPr>
                <w:rFonts w:ascii="Times New Roman" w:hAnsi="Times New Roman" w:eastAsia="Calibri" w:cs="Times New Roman"/>
                <w:sz w:val="20"/>
                <w:szCs w:val="20"/>
                <w:lang w:val="lv-LV"/>
              </w:rPr>
              <w:t>I</w:t>
            </w:r>
            <w:r w:rsidRPr="65CD6EEB" w:rsidR="69ED9752">
              <w:rPr>
                <w:rFonts w:ascii="Times New Roman" w:hAnsi="Times New Roman" w:eastAsia="Calibri" w:cs="Times New Roman"/>
                <w:sz w:val="20"/>
                <w:szCs w:val="20"/>
                <w:lang w:val="lv-LV"/>
              </w:rPr>
              <w:t>I</w:t>
            </w:r>
          </w:p>
          <w:p w:rsidR="00DC0413" w:rsidP="00D246FF" w:rsidRDefault="00DC0413" w14:paraId="55162A60" w14:textId="7777777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2026;</w:t>
            </w:r>
          </w:p>
          <w:p w:rsidR="00DC0413" w:rsidP="00DC0413" w:rsidRDefault="00DC0413" w14:paraId="254A9506" w14:textId="1F8A1052">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CC24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00CA5AD1" w:rsidP="00D246FF" w:rsidRDefault="00DC0413" w14:paraId="3943BC9B" w14:textId="068FB455">
            <w:pPr>
              <w:spacing w:after="0" w:line="240" w:lineRule="auto"/>
              <w:ind w:left="34"/>
              <w:rPr>
                <w:rFonts w:ascii="Times New Roman" w:hAnsi="Times New Roman" w:eastAsia="Calibri" w:cs="Times New Roman"/>
                <w:bCs/>
                <w:sz w:val="20"/>
                <w:szCs w:val="20"/>
                <w:lang w:val="lv-LV"/>
              </w:rPr>
            </w:pPr>
            <w:r w:rsidRPr="00DC0413">
              <w:rPr>
                <w:rFonts w:ascii="Times New Roman" w:hAnsi="Times New Roman" w:eastAsia="Calibri" w:cs="Times New Roman"/>
                <w:bCs/>
                <w:sz w:val="20"/>
                <w:szCs w:val="20"/>
                <w:lang w:val="lv-LV"/>
              </w:rPr>
              <w:t>zemes īpašnieki</w:t>
            </w:r>
          </w:p>
        </w:tc>
        <w:tc>
          <w:tcPr>
            <w:tcW w:w="1560" w:type="dxa"/>
            <w:shd w:val="clear" w:color="auto" w:fill="FFFFFF" w:themeFill="background1"/>
            <w:tcMar/>
            <w:vAlign w:val="center"/>
          </w:tcPr>
          <w:p w:rsidR="00CA5AD1" w:rsidP="00D246FF" w:rsidRDefault="00DC0413" w14:paraId="76A74D56" w14:textId="0BD0F911">
            <w:pPr>
              <w:spacing w:after="0" w:line="240" w:lineRule="auto"/>
              <w:ind w:left="34"/>
              <w:rPr>
                <w:rFonts w:ascii="Times New Roman" w:hAnsi="Times New Roman" w:eastAsia="Calibri" w:cs="Times New Roman"/>
                <w:bCs/>
                <w:sz w:val="20"/>
                <w:szCs w:val="20"/>
                <w:lang w:val="lv-LV"/>
              </w:rPr>
            </w:pPr>
            <w:r w:rsidRPr="00DC0413">
              <w:rPr>
                <w:rFonts w:ascii="Times New Roman" w:hAnsi="Times New Roman" w:eastAsia="Calibri" w:cs="Times New Roman"/>
                <w:bCs/>
                <w:sz w:val="20"/>
                <w:szCs w:val="20"/>
                <w:lang w:val="lv-LV"/>
              </w:rPr>
              <w:t>atkarībā no darbu specifikas</w:t>
            </w:r>
          </w:p>
        </w:tc>
        <w:tc>
          <w:tcPr>
            <w:tcW w:w="1706" w:type="dxa"/>
            <w:shd w:val="clear" w:color="auto" w:fill="FFFFFF" w:themeFill="background1"/>
            <w:tcMar/>
            <w:vAlign w:val="center"/>
          </w:tcPr>
          <w:p w:rsidR="00CA5AD1" w:rsidP="00D246FF" w:rsidRDefault="00DC0413" w14:paraId="0B4EE3F1" w14:textId="337C6261">
            <w:pPr>
              <w:spacing w:after="0" w:line="240" w:lineRule="auto"/>
              <w:rPr>
                <w:rFonts w:ascii="Times New Roman" w:hAnsi="Times New Roman" w:eastAsia="Calibri" w:cs="Times New Roman"/>
                <w:bCs/>
                <w:sz w:val="20"/>
                <w:szCs w:val="20"/>
                <w:lang w:val="lv-LV"/>
              </w:rPr>
            </w:pPr>
            <w:r w:rsidRPr="00DC0413">
              <w:rPr>
                <w:rFonts w:ascii="Times New Roman" w:hAnsi="Times New Roman" w:eastAsia="Calibri" w:cs="Times New Roman"/>
                <w:bCs/>
                <w:sz w:val="20"/>
                <w:szCs w:val="20"/>
                <w:lang w:val="lv-LV"/>
              </w:rPr>
              <w:t>Fondu finansējums, zemes īpašnieku līdzekļi</w:t>
            </w:r>
          </w:p>
        </w:tc>
        <w:tc>
          <w:tcPr>
            <w:tcW w:w="3119" w:type="dxa"/>
            <w:shd w:val="clear" w:color="auto" w:fill="FFFFFF" w:themeFill="background1"/>
            <w:tcMar/>
            <w:vAlign w:val="center"/>
          </w:tcPr>
          <w:p w:rsidR="00CA5AD1" w:rsidP="00D246FF" w:rsidRDefault="00CA5AD1" w14:paraId="6C8B463A" w14:textId="3D57BCAA">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Sedas un Briedes biotopi labā stāvoklī. Eiķinupē nodrošināta ūdens plūsma un notiek upes dabiskošanās (sastopami dabiskām upēm raksturīgi</w:t>
            </w:r>
            <w:r w:rsidR="00DC0413">
              <w:rPr>
                <w:rFonts w:ascii="Times New Roman" w:hAnsi="Times New Roman" w:eastAsia="Calibri" w:cs="Times New Roman"/>
                <w:bCs/>
                <w:sz w:val="20"/>
                <w:szCs w:val="20"/>
                <w:lang w:val="lv-LV"/>
              </w:rPr>
              <w:t xml:space="preserve"> </w:t>
            </w:r>
            <w:r>
              <w:rPr>
                <w:rFonts w:ascii="Times New Roman" w:hAnsi="Times New Roman" w:eastAsia="Calibri" w:cs="Times New Roman"/>
                <w:bCs/>
                <w:sz w:val="20"/>
                <w:szCs w:val="20"/>
                <w:lang w:val="lv-LV"/>
              </w:rPr>
              <w:t>elementi).</w:t>
            </w:r>
          </w:p>
        </w:tc>
      </w:tr>
      <w:tr w:rsidRPr="007A305A" w:rsidR="00F6548A" w:rsidTr="5DD08475" w14:paraId="1720F548" w14:textId="77777777">
        <w:trPr>
          <w:jc w:val="center"/>
        </w:trPr>
        <w:tc>
          <w:tcPr>
            <w:tcW w:w="14318" w:type="dxa"/>
            <w:gridSpan w:val="7"/>
            <w:shd w:val="clear" w:color="auto" w:fill="FFFFFF" w:themeFill="background1"/>
            <w:tcMar/>
            <w:vAlign w:val="center"/>
          </w:tcPr>
          <w:p w:rsidRPr="00F6548A" w:rsidR="00F6548A" w:rsidP="5DD08475" w:rsidRDefault="00F6548A" w14:paraId="395BF05D" w14:textId="5ECAA9B5">
            <w:pPr>
              <w:spacing w:after="0" w:line="240" w:lineRule="auto"/>
              <w:ind w:left="34"/>
              <w:rPr>
                <w:rFonts w:ascii="Times New Roman" w:hAnsi="Times New Roman" w:eastAsia="Calibri" w:cs="Times New Roman"/>
                <w:i w:val="1"/>
                <w:iCs w:val="1"/>
                <w:color w:val="000000" w:themeColor="text1"/>
                <w:sz w:val="20"/>
                <w:szCs w:val="20"/>
                <w:lang w:val="lv-LV"/>
              </w:rPr>
            </w:pPr>
            <w:r w:rsidRPr="5DD08475" w:rsidR="3BA27F0A">
              <w:rPr>
                <w:rFonts w:ascii="Times New Roman" w:hAnsi="Times New Roman" w:eastAsia="Calibri" w:cs="Times New Roman"/>
                <w:i w:val="1"/>
                <w:iCs w:val="1"/>
                <w:color w:val="000000" w:themeColor="text1" w:themeTint="FF" w:themeShade="FF"/>
                <w:sz w:val="20"/>
                <w:szCs w:val="20"/>
                <w:lang w:val="lv-LV"/>
              </w:rPr>
              <w:t>Ilgtspējīga tūrisma attīstības un vides izglītības pasākumi</w:t>
            </w:r>
          </w:p>
        </w:tc>
      </w:tr>
      <w:tr w:rsidRPr="008F629B" w:rsidR="00EE7C52" w:rsidTr="5DD08475" w14:paraId="0E11576C" w14:textId="77777777">
        <w:trPr>
          <w:jc w:val="center"/>
        </w:trPr>
        <w:tc>
          <w:tcPr>
            <w:tcW w:w="846" w:type="dxa"/>
            <w:shd w:val="clear" w:color="auto" w:fill="FFFFFF" w:themeFill="background1"/>
            <w:tcMar/>
            <w:vAlign w:val="center"/>
          </w:tcPr>
          <w:p w:rsidRPr="00564E72" w:rsidR="00EE7C52" w:rsidP="00A91E0E" w:rsidRDefault="00564E72" w14:paraId="58E64660" w14:textId="2BFD41E5">
            <w:pPr>
              <w:spacing w:after="0" w:line="240" w:lineRule="auto"/>
              <w:rPr>
                <w:rFonts w:ascii="Times New Roman" w:hAnsi="Times New Roman" w:eastAsia="Calibri" w:cs="Times New Roman"/>
                <w:bCs/>
                <w:sz w:val="20"/>
                <w:szCs w:val="20"/>
                <w:lang w:val="lv-LV"/>
              </w:rPr>
            </w:pPr>
            <w:r w:rsidRPr="00564E72">
              <w:rPr>
                <w:rFonts w:ascii="Times New Roman" w:hAnsi="Times New Roman" w:eastAsia="Calibri" w:cs="Times New Roman"/>
                <w:bCs/>
                <w:sz w:val="20"/>
                <w:szCs w:val="20"/>
                <w:lang w:val="lv-LV"/>
              </w:rPr>
              <w:t>C.1.</w:t>
            </w:r>
          </w:p>
        </w:tc>
        <w:tc>
          <w:tcPr>
            <w:tcW w:w="4111" w:type="dxa"/>
            <w:shd w:val="clear" w:color="auto" w:fill="FFFFFF" w:themeFill="background1"/>
            <w:tcMar>
              <w:top w:w="0" w:type="dxa"/>
              <w:left w:w="107" w:type="dxa"/>
              <w:bottom w:w="0" w:type="dxa"/>
              <w:right w:w="108" w:type="dxa"/>
            </w:tcMar>
            <w:vAlign w:val="center"/>
          </w:tcPr>
          <w:p w:rsidRPr="00AA42DF" w:rsidR="00EE7C52" w:rsidP="00A91E0E" w:rsidRDefault="00564E72" w14:paraId="1526B090" w14:textId="508A37C6">
            <w:pPr>
              <w:suppressLineNumbers/>
              <w:spacing w:after="0" w:line="240" w:lineRule="auto"/>
              <w:rPr>
                <w:rFonts w:ascii="Times New Roman" w:hAnsi="Times New Roman" w:eastAsia="Source Han Sans CN Regular" w:cs="Times New Roman"/>
                <w:color w:val="000000"/>
                <w:kern w:val="2"/>
                <w:sz w:val="20"/>
                <w:szCs w:val="20"/>
                <w:lang w:val="lv-LV"/>
              </w:rPr>
            </w:pPr>
            <w:r w:rsidRPr="00AA42DF">
              <w:rPr>
                <w:rFonts w:ascii="Times New Roman" w:hAnsi="Times New Roman" w:eastAsia="Source Han Sans CN Regular" w:cs="Times New Roman"/>
                <w:color w:val="000000"/>
                <w:kern w:val="2"/>
                <w:sz w:val="20"/>
                <w:szCs w:val="20"/>
                <w:lang w:val="lv-LV"/>
              </w:rPr>
              <w:t xml:space="preserve">C.1.1. </w:t>
            </w:r>
            <w:r w:rsidR="000E0C51">
              <w:rPr>
                <w:rFonts w:ascii="Times New Roman" w:hAnsi="Times New Roman" w:eastAsia="Source Han Sans CN Regular" w:cs="Times New Roman"/>
                <w:color w:val="000000"/>
                <w:kern w:val="2"/>
                <w:sz w:val="20"/>
                <w:szCs w:val="20"/>
                <w:lang w:val="lv-LV"/>
              </w:rPr>
              <w:t>Burtniek</w:t>
            </w:r>
            <w:r w:rsidR="00400F3F">
              <w:rPr>
                <w:rFonts w:ascii="Times New Roman" w:hAnsi="Times New Roman" w:eastAsia="Source Han Sans CN Regular" w:cs="Times New Roman"/>
                <w:color w:val="000000"/>
                <w:kern w:val="2"/>
                <w:sz w:val="20"/>
                <w:szCs w:val="20"/>
                <w:lang w:val="lv-LV"/>
              </w:rPr>
              <w:t>u</w:t>
            </w:r>
            <w:r w:rsidRPr="00AA42DF">
              <w:rPr>
                <w:rFonts w:ascii="Times New Roman" w:hAnsi="Times New Roman" w:eastAsia="Source Han Sans CN Regular" w:cs="Times New Roman"/>
                <w:color w:val="000000"/>
                <w:kern w:val="2"/>
                <w:sz w:val="20"/>
                <w:szCs w:val="20"/>
                <w:lang w:val="lv-LV"/>
              </w:rPr>
              <w:t xml:space="preserve"> centra publiskās zonas apsaimniekošana un attīstīšana</w:t>
            </w:r>
          </w:p>
        </w:tc>
        <w:tc>
          <w:tcPr>
            <w:tcW w:w="1275" w:type="dxa"/>
            <w:shd w:val="clear" w:color="auto" w:fill="FFFFFF" w:themeFill="background1"/>
            <w:tcMar>
              <w:top w:w="0" w:type="dxa"/>
              <w:left w:w="107" w:type="dxa"/>
              <w:bottom w:w="0" w:type="dxa"/>
              <w:right w:w="108" w:type="dxa"/>
            </w:tcMar>
            <w:vAlign w:val="center"/>
          </w:tcPr>
          <w:p w:rsidR="00EE7C52" w:rsidP="00A91E0E" w:rsidRDefault="00613C3D" w14:paraId="4DAA47AF" w14:textId="34704C4B">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r w:rsidR="00F5750F">
              <w:rPr>
                <w:rFonts w:ascii="Times New Roman" w:hAnsi="Times New Roman" w:eastAsia="Calibri" w:cs="Times New Roman"/>
                <w:sz w:val="20"/>
                <w:szCs w:val="20"/>
                <w:lang w:val="lv-LV"/>
              </w:rPr>
              <w:t>I</w:t>
            </w:r>
          </w:p>
          <w:p w:rsidRPr="00A827FC" w:rsidR="00613C3D" w:rsidP="00A91E0E" w:rsidRDefault="00562C82" w14:paraId="0836F508" w14:textId="72F6BF93">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613C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A827FC" w:rsidR="00EE7C52" w:rsidP="00A91E0E" w:rsidRDefault="009413B5" w14:paraId="3F62F8FE" w14:textId="16A899B8">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p>
        </w:tc>
        <w:tc>
          <w:tcPr>
            <w:tcW w:w="1560" w:type="dxa"/>
            <w:shd w:val="clear" w:color="auto" w:fill="FFFFFF" w:themeFill="background1"/>
            <w:tcMar/>
            <w:vAlign w:val="center"/>
          </w:tcPr>
          <w:p w:rsidRPr="00A827FC" w:rsidR="00EE7C52" w:rsidP="00A91E0E" w:rsidRDefault="00AD751A" w14:paraId="52F6EDE2" w14:textId="1C9807D8">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Pr="00A827FC" w:rsidR="00EE7C52" w:rsidP="00A91E0E" w:rsidRDefault="00613C3D" w14:paraId="6610C71F" w14:textId="7D3FB39E">
            <w:pPr>
              <w:spacing w:after="0" w:line="240" w:lineRule="auto"/>
              <w:ind w:left="34"/>
              <w:rPr>
                <w:rFonts w:ascii="Times New Roman" w:hAnsi="Times New Roman" w:eastAsia="Calibri" w:cs="Times New Roman"/>
                <w:sz w:val="20"/>
                <w:szCs w:val="20"/>
                <w:lang w:val="lv-LV"/>
              </w:rPr>
            </w:pPr>
            <w:r w:rsidRPr="00613C3D">
              <w:rPr>
                <w:rFonts w:ascii="Times New Roman" w:hAnsi="Times New Roman" w:eastAsia="Calibri" w:cs="Times New Roman"/>
                <w:sz w:val="20"/>
                <w:szCs w:val="20"/>
                <w:lang w:val="lv-LV"/>
              </w:rPr>
              <w:t>VNP budžets, fondu finansējums</w:t>
            </w:r>
          </w:p>
        </w:tc>
        <w:tc>
          <w:tcPr>
            <w:tcW w:w="3119" w:type="dxa"/>
            <w:shd w:val="clear" w:color="auto" w:fill="FFFFFF" w:themeFill="background1"/>
            <w:tcMar/>
            <w:vAlign w:val="center"/>
          </w:tcPr>
          <w:p w:rsidRPr="00A827FC" w:rsidR="00EE7C52" w:rsidP="00A91E0E" w:rsidRDefault="00562C82" w14:paraId="2CB3F02A" w14:textId="3E6D275A">
            <w:pPr>
              <w:spacing w:after="0" w:line="240" w:lineRule="auto"/>
              <w:ind w:left="34"/>
              <w:rPr>
                <w:rFonts w:ascii="Times New Roman" w:hAnsi="Times New Roman" w:eastAsia="Calibri" w:cs="Times New Roman"/>
                <w:bCs/>
                <w:sz w:val="20"/>
                <w:szCs w:val="20"/>
                <w:lang w:val="lv-LV"/>
              </w:rPr>
            </w:pPr>
            <w:r w:rsidRPr="00562C82">
              <w:rPr>
                <w:rFonts w:ascii="Times New Roman" w:hAnsi="Times New Roman" w:eastAsia="Calibri" w:cs="Times New Roman"/>
                <w:bCs/>
                <w:sz w:val="20"/>
                <w:szCs w:val="20"/>
                <w:lang w:val="lv-LV"/>
              </w:rPr>
              <w:t>Burtnieku centra publiskās zonas</w:t>
            </w:r>
            <w:r>
              <w:rPr>
                <w:rFonts w:ascii="Times New Roman" w:hAnsi="Times New Roman" w:eastAsia="Calibri" w:cs="Times New Roman"/>
                <w:bCs/>
                <w:sz w:val="20"/>
                <w:szCs w:val="20"/>
                <w:lang w:val="lv-LV"/>
              </w:rPr>
              <w:t xml:space="preserve"> infrastruktūra un ezera krastmala labā stāvoklī.</w:t>
            </w:r>
          </w:p>
        </w:tc>
      </w:tr>
      <w:tr w:rsidRPr="007A305A" w:rsidR="00EE7C52" w:rsidTr="5DD08475" w14:paraId="2D6EC2E7" w14:textId="77777777">
        <w:trPr>
          <w:jc w:val="center"/>
        </w:trPr>
        <w:tc>
          <w:tcPr>
            <w:tcW w:w="846" w:type="dxa"/>
            <w:shd w:val="clear" w:color="auto" w:fill="FFFFFF" w:themeFill="background1"/>
            <w:tcMar/>
            <w:vAlign w:val="center"/>
          </w:tcPr>
          <w:p w:rsidRPr="00A827FC" w:rsidR="00EE7C52" w:rsidP="00A91E0E" w:rsidRDefault="00564E72" w14:paraId="4A538DBF" w14:textId="3BDEB523">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C.1.</w:t>
            </w:r>
          </w:p>
        </w:tc>
        <w:tc>
          <w:tcPr>
            <w:tcW w:w="4111" w:type="dxa"/>
            <w:shd w:val="clear" w:color="auto" w:fill="FFFFFF" w:themeFill="background1"/>
            <w:tcMar/>
            <w:vAlign w:val="center"/>
          </w:tcPr>
          <w:p w:rsidRPr="00AA42DF" w:rsidR="00EE7C52" w:rsidP="00A91E0E" w:rsidRDefault="00564E72" w14:paraId="0271A51E" w14:textId="79DCA11B">
            <w:pPr>
              <w:spacing w:after="0" w:line="240" w:lineRule="auto"/>
              <w:rPr>
                <w:rFonts w:ascii="Times New Roman" w:hAnsi="Times New Roman" w:eastAsia="Calibri" w:cs="Times New Roman"/>
                <w:bCs/>
                <w:sz w:val="20"/>
                <w:szCs w:val="20"/>
                <w:lang w:val="lv-LV"/>
              </w:rPr>
            </w:pPr>
            <w:r w:rsidRPr="00AA42DF">
              <w:rPr>
                <w:rFonts w:ascii="Times New Roman" w:hAnsi="Times New Roman" w:eastAsia="Calibri" w:cs="Times New Roman"/>
                <w:bCs/>
                <w:sz w:val="20"/>
                <w:szCs w:val="20"/>
                <w:lang w:val="lv-LV"/>
              </w:rPr>
              <w:t>C.1.2. Silzemnieku pludmales apsaimniekošana un attīstī</w:t>
            </w:r>
            <w:r w:rsidR="002442D1">
              <w:rPr>
                <w:rFonts w:ascii="Times New Roman" w:hAnsi="Times New Roman" w:eastAsia="Calibri" w:cs="Times New Roman"/>
                <w:bCs/>
                <w:sz w:val="20"/>
                <w:szCs w:val="20"/>
                <w:lang w:val="lv-LV"/>
              </w:rPr>
              <w:t>šana</w:t>
            </w:r>
          </w:p>
        </w:tc>
        <w:tc>
          <w:tcPr>
            <w:tcW w:w="1275" w:type="dxa"/>
            <w:shd w:val="clear" w:color="auto" w:fill="FFFFFF" w:themeFill="background1"/>
            <w:tcMar/>
            <w:vAlign w:val="center"/>
          </w:tcPr>
          <w:p w:rsidR="00EE7C52" w:rsidP="00A91E0E" w:rsidRDefault="00613C3D" w14:paraId="210660ED" w14:textId="000A39CB">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r w:rsidR="00F5750F">
              <w:rPr>
                <w:rFonts w:ascii="Times New Roman" w:hAnsi="Times New Roman" w:eastAsia="Calibri" w:cs="Times New Roman"/>
                <w:sz w:val="20"/>
                <w:szCs w:val="20"/>
                <w:lang w:val="lv-LV"/>
              </w:rPr>
              <w:t>I</w:t>
            </w:r>
          </w:p>
          <w:p w:rsidRPr="00A827FC" w:rsidR="00613C3D" w:rsidP="00A91E0E" w:rsidRDefault="00562C82" w14:paraId="6AD1EB8C" w14:textId="1ECA24AB">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613C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A827FC" w:rsidR="00EE7C52" w:rsidP="00A91E0E" w:rsidRDefault="009413B5" w14:paraId="12464A41" w14:textId="4F68470C">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VNP</w:t>
            </w:r>
          </w:p>
        </w:tc>
        <w:tc>
          <w:tcPr>
            <w:tcW w:w="1560" w:type="dxa"/>
            <w:shd w:val="clear" w:color="auto" w:fill="FFFFFF" w:themeFill="background1"/>
            <w:tcMar/>
            <w:vAlign w:val="center"/>
          </w:tcPr>
          <w:p w:rsidRPr="00A827FC" w:rsidR="00EE7C52" w:rsidP="00A91E0E" w:rsidRDefault="00AD751A" w14:paraId="2D9B64C6" w14:textId="36060FBE">
            <w:pPr>
              <w:spacing w:after="0" w:line="240" w:lineRule="auto"/>
              <w:ind w:left="34"/>
              <w:rPr>
                <w:rFonts w:ascii="Times New Roman" w:hAnsi="Times New Roman" w:eastAsia="Calibri" w:cs="Times New Roman"/>
                <w:bCs/>
                <w:sz w:val="20"/>
                <w:szCs w:val="20"/>
                <w:lang w:val="lv-LV"/>
              </w:rPr>
            </w:pPr>
            <w:r w:rsidRPr="00AD751A">
              <w:rPr>
                <w:rFonts w:ascii="Times New Roman" w:hAnsi="Times New Roman" w:eastAsia="Calibri" w:cs="Times New Roman"/>
                <w:bCs/>
                <w:sz w:val="20"/>
                <w:szCs w:val="20"/>
                <w:lang w:val="lv-LV"/>
              </w:rPr>
              <w:t>atkarībā no darbu specifikas</w:t>
            </w:r>
          </w:p>
        </w:tc>
        <w:tc>
          <w:tcPr>
            <w:tcW w:w="1706" w:type="dxa"/>
            <w:shd w:val="clear" w:color="auto" w:fill="FFFFFF" w:themeFill="background1"/>
            <w:tcMar/>
            <w:vAlign w:val="center"/>
          </w:tcPr>
          <w:p w:rsidRPr="00A827FC" w:rsidR="00EE7C52" w:rsidP="00A91E0E" w:rsidRDefault="00613C3D" w14:paraId="3D75CC82" w14:textId="16D43BF6">
            <w:pPr>
              <w:spacing w:after="0" w:line="240" w:lineRule="auto"/>
              <w:ind w:left="34"/>
              <w:rPr>
                <w:rFonts w:ascii="Times New Roman" w:hAnsi="Times New Roman" w:eastAsia="Calibri" w:cs="Times New Roman"/>
                <w:bCs/>
                <w:sz w:val="20"/>
                <w:szCs w:val="20"/>
                <w:lang w:val="lv-LV"/>
              </w:rPr>
            </w:pPr>
            <w:r w:rsidRPr="00613C3D">
              <w:rPr>
                <w:rFonts w:ascii="Times New Roman" w:hAnsi="Times New Roman" w:eastAsia="Calibri" w:cs="Times New Roman"/>
                <w:sz w:val="20"/>
                <w:szCs w:val="20"/>
                <w:lang w:val="lv-LV"/>
              </w:rPr>
              <w:t>VNP budžets, fondu finansējums</w:t>
            </w:r>
          </w:p>
        </w:tc>
        <w:tc>
          <w:tcPr>
            <w:tcW w:w="3119" w:type="dxa"/>
            <w:shd w:val="clear" w:color="auto" w:fill="FFFFFF" w:themeFill="background1"/>
            <w:tcMar/>
            <w:vAlign w:val="center"/>
          </w:tcPr>
          <w:p w:rsidRPr="00A827FC" w:rsidR="00EE7C52" w:rsidP="00A91E0E" w:rsidRDefault="303AFD09" w14:paraId="6B336320" w14:textId="4287ACC7">
            <w:pPr>
              <w:spacing w:after="0" w:line="240" w:lineRule="auto"/>
              <w:ind w:left="34"/>
              <w:rPr>
                <w:rFonts w:ascii="Times New Roman" w:hAnsi="Times New Roman" w:eastAsia="Calibri" w:cs="Times New Roman"/>
                <w:sz w:val="20"/>
                <w:szCs w:val="20"/>
                <w:lang w:val="lv-LV"/>
              </w:rPr>
            </w:pPr>
            <w:r w:rsidRPr="65F8F4DC">
              <w:rPr>
                <w:rFonts w:ascii="Times New Roman" w:hAnsi="Times New Roman" w:eastAsia="Calibri" w:cs="Times New Roman"/>
                <w:sz w:val="20"/>
                <w:szCs w:val="20"/>
                <w:lang w:val="lv-LV"/>
              </w:rPr>
              <w:t>Paplašināts un uzlabots stāvlaukums, ierīkots un uzturēts pludmales labiek</w:t>
            </w:r>
            <w:r w:rsidRPr="65F8F4DC" w:rsidR="69040DF1">
              <w:rPr>
                <w:rFonts w:ascii="Times New Roman" w:hAnsi="Times New Roman" w:eastAsia="Calibri" w:cs="Times New Roman"/>
                <w:sz w:val="20"/>
                <w:szCs w:val="20"/>
                <w:lang w:val="lv-LV"/>
              </w:rPr>
              <w:t>ārtojums (galdi</w:t>
            </w:r>
            <w:r w:rsidRPr="65F8F4DC">
              <w:rPr>
                <w:rFonts w:ascii="Times New Roman" w:hAnsi="Times New Roman" w:eastAsia="Calibri" w:cs="Times New Roman"/>
                <w:sz w:val="20"/>
                <w:szCs w:val="20"/>
                <w:lang w:val="lv-LV"/>
              </w:rPr>
              <w:t xml:space="preserve"> soli, pārģērbšanās kabīne</w:t>
            </w:r>
            <w:r w:rsidR="00562C82">
              <w:rPr>
                <w:rFonts w:ascii="Times New Roman" w:hAnsi="Times New Roman" w:eastAsia="Calibri" w:cs="Times New Roman"/>
                <w:sz w:val="20"/>
                <w:szCs w:val="20"/>
                <w:lang w:val="lv-LV"/>
              </w:rPr>
              <w:t>, tualete</w:t>
            </w:r>
            <w:r w:rsidRPr="65F8F4DC" w:rsidR="69040DF1">
              <w:rPr>
                <w:rFonts w:ascii="Times New Roman" w:hAnsi="Times New Roman" w:eastAsia="Calibri" w:cs="Times New Roman"/>
                <w:sz w:val="20"/>
                <w:szCs w:val="20"/>
                <w:lang w:val="lv-LV"/>
              </w:rPr>
              <w:t xml:space="preserve"> utml.</w:t>
            </w:r>
            <w:r w:rsidRPr="65F8F4DC">
              <w:rPr>
                <w:rFonts w:ascii="Times New Roman" w:hAnsi="Times New Roman" w:eastAsia="Calibri" w:cs="Times New Roman"/>
                <w:sz w:val="20"/>
                <w:szCs w:val="20"/>
                <w:lang w:val="lv-LV"/>
              </w:rPr>
              <w:t>)</w:t>
            </w:r>
          </w:p>
        </w:tc>
      </w:tr>
      <w:tr w:rsidRPr="007A305A" w:rsidR="00EE7C52" w:rsidTr="5DD08475" w14:paraId="7A2572F1" w14:textId="77777777">
        <w:trPr>
          <w:jc w:val="center"/>
        </w:trPr>
        <w:tc>
          <w:tcPr>
            <w:tcW w:w="846" w:type="dxa"/>
            <w:shd w:val="clear" w:color="auto" w:fill="FFFFFF" w:themeFill="background1"/>
            <w:tcMar/>
            <w:vAlign w:val="center"/>
          </w:tcPr>
          <w:p w:rsidRPr="00A827FC" w:rsidR="00EE7C52" w:rsidP="00A91E0E" w:rsidRDefault="00564E72" w14:paraId="0D37F090" w14:textId="5D046D31">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C.2.</w:t>
            </w:r>
          </w:p>
        </w:tc>
        <w:tc>
          <w:tcPr>
            <w:tcW w:w="4111" w:type="dxa"/>
            <w:shd w:val="clear" w:color="auto" w:fill="FFFFFF" w:themeFill="background1"/>
            <w:tcMar/>
            <w:vAlign w:val="center"/>
          </w:tcPr>
          <w:p w:rsidRPr="00AA42DF" w:rsidR="00EE7C52" w:rsidP="00A91E0E" w:rsidRDefault="00564E72" w14:paraId="36147338" w14:textId="397E6C64">
            <w:pPr>
              <w:spacing w:after="0" w:line="240" w:lineRule="auto"/>
              <w:rPr>
                <w:rFonts w:ascii="Times New Roman" w:hAnsi="Times New Roman" w:eastAsia="Calibri" w:cs="Times New Roman"/>
                <w:bCs/>
                <w:sz w:val="20"/>
                <w:szCs w:val="20"/>
                <w:lang w:val="lv-LV"/>
              </w:rPr>
            </w:pPr>
            <w:r w:rsidRPr="00AA42DF">
              <w:rPr>
                <w:rFonts w:ascii="Times New Roman" w:hAnsi="Times New Roman" w:eastAsia="Calibri" w:cs="Times New Roman"/>
                <w:bCs/>
                <w:sz w:val="20"/>
                <w:szCs w:val="20"/>
                <w:lang w:val="lv-LV"/>
              </w:rPr>
              <w:t>C.2.1. Piekļuves ezeram uzturēšana un labiekārtošana</w:t>
            </w:r>
          </w:p>
        </w:tc>
        <w:tc>
          <w:tcPr>
            <w:tcW w:w="1275" w:type="dxa"/>
            <w:shd w:val="clear" w:color="auto" w:fill="FFFFFF" w:themeFill="background1"/>
            <w:tcMar/>
            <w:vAlign w:val="center"/>
          </w:tcPr>
          <w:p w:rsidR="00EE7C52" w:rsidP="00A91E0E" w:rsidRDefault="00613C3D" w14:paraId="4D6F0BBD" w14:textId="525347F3">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r w:rsidR="00F5750F">
              <w:rPr>
                <w:rFonts w:ascii="Times New Roman" w:hAnsi="Times New Roman" w:eastAsia="Calibri" w:cs="Times New Roman"/>
                <w:sz w:val="20"/>
                <w:szCs w:val="20"/>
                <w:lang w:val="lv-LV"/>
              </w:rPr>
              <w:t>I</w:t>
            </w:r>
          </w:p>
          <w:p w:rsidRPr="00A827FC" w:rsidR="00613C3D" w:rsidP="00A91E0E" w:rsidRDefault="00562C82" w14:paraId="73458124" w14:textId="3FB18B4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613C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A827FC" w:rsidR="00EE7C52" w:rsidP="00A91E0E" w:rsidRDefault="009413B5" w14:paraId="4C78462D" w14:textId="0BD39733">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zemes īpašnieki, t.sk. VNP</w:t>
            </w:r>
          </w:p>
        </w:tc>
        <w:tc>
          <w:tcPr>
            <w:tcW w:w="1560" w:type="dxa"/>
            <w:shd w:val="clear" w:color="auto" w:fill="FFFFFF" w:themeFill="background1"/>
            <w:tcMar/>
            <w:vAlign w:val="center"/>
          </w:tcPr>
          <w:p w:rsidRPr="00A827FC" w:rsidR="00EE7C52" w:rsidP="00A91E0E" w:rsidRDefault="00AD751A" w14:paraId="3D290F2E" w14:textId="175F3B11">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Pr="00A827FC" w:rsidR="00EE7C52" w:rsidP="00A91E0E" w:rsidRDefault="00613C3D" w14:paraId="6B382197" w14:textId="65C2B095">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zemes īpašnieku līdzekļi, fondu finansējums</w:t>
            </w:r>
          </w:p>
        </w:tc>
        <w:tc>
          <w:tcPr>
            <w:tcW w:w="3119" w:type="dxa"/>
            <w:shd w:val="clear" w:color="auto" w:fill="FFFFFF" w:themeFill="background1"/>
            <w:tcMar/>
            <w:vAlign w:val="center"/>
          </w:tcPr>
          <w:p w:rsidRPr="00A827FC" w:rsidR="00EE7C52" w:rsidP="00A91E0E" w:rsidRDefault="00D33D6D" w14:paraId="636D7B70" w14:textId="79A55612">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Ierīkotas un uzturētas 6 piekļuves vietas Burtnieka ezeram, t.sk. prioritāri pie Burtnieku baznīcas un Burtnieku Vecajiem kapiem.</w:t>
            </w:r>
          </w:p>
        </w:tc>
      </w:tr>
      <w:tr w:rsidRPr="007A305A" w:rsidR="00D17C66" w:rsidTr="5DD08475" w14:paraId="53C01780" w14:textId="77777777">
        <w:trPr>
          <w:jc w:val="center"/>
        </w:trPr>
        <w:tc>
          <w:tcPr>
            <w:tcW w:w="846" w:type="dxa"/>
            <w:shd w:val="clear" w:color="auto" w:fill="FFFFFF" w:themeFill="background1"/>
            <w:tcMar/>
            <w:vAlign w:val="center"/>
          </w:tcPr>
          <w:p w:rsidRPr="00A827FC" w:rsidR="00D17C66" w:rsidP="00A91E0E" w:rsidRDefault="00D17C66" w14:paraId="48BFACD6" w14:textId="7E38DE8B">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C.2.</w:t>
            </w:r>
          </w:p>
        </w:tc>
        <w:tc>
          <w:tcPr>
            <w:tcW w:w="4111" w:type="dxa"/>
            <w:shd w:val="clear" w:color="auto" w:fill="FFFFFF" w:themeFill="background1"/>
            <w:tcMar/>
            <w:vAlign w:val="center"/>
          </w:tcPr>
          <w:p w:rsidRPr="00AA42DF" w:rsidR="00D17C66" w:rsidP="00A91E0E" w:rsidRDefault="00D17C66" w14:paraId="7C56596B" w14:textId="22BF6B0D">
            <w:pPr>
              <w:spacing w:after="0" w:line="240" w:lineRule="auto"/>
              <w:rPr>
                <w:rFonts w:ascii="Times New Roman" w:hAnsi="Times New Roman" w:eastAsia="Calibri" w:cs="Times New Roman"/>
                <w:bCs/>
                <w:sz w:val="20"/>
                <w:szCs w:val="20"/>
                <w:lang w:val="lv-LV"/>
              </w:rPr>
            </w:pPr>
            <w:r w:rsidRPr="00AA42DF">
              <w:rPr>
                <w:rFonts w:ascii="Times New Roman" w:hAnsi="Times New Roman" w:cs="Times New Roman"/>
                <w:sz w:val="20"/>
                <w:szCs w:val="20"/>
                <w:lang w:val="lv-LV"/>
              </w:rPr>
              <w:t>C.2.2. Automašīnu stāv</w:t>
            </w:r>
            <w:r w:rsidR="00D33D6D">
              <w:rPr>
                <w:rFonts w:ascii="Times New Roman" w:hAnsi="Times New Roman" w:cs="Times New Roman"/>
                <w:sz w:val="20"/>
                <w:szCs w:val="20"/>
                <w:lang w:val="lv-LV"/>
              </w:rPr>
              <w:t xml:space="preserve">laukumu </w:t>
            </w:r>
            <w:r w:rsidRPr="00AA42DF">
              <w:rPr>
                <w:rFonts w:ascii="Times New Roman" w:hAnsi="Times New Roman" w:cs="Times New Roman"/>
                <w:sz w:val="20"/>
                <w:szCs w:val="20"/>
                <w:lang w:val="lv-LV"/>
              </w:rPr>
              <w:t>uzturēšana un labiekārtošana</w:t>
            </w:r>
          </w:p>
        </w:tc>
        <w:tc>
          <w:tcPr>
            <w:tcW w:w="1275" w:type="dxa"/>
            <w:shd w:val="clear" w:color="auto" w:fill="FFFFFF" w:themeFill="background1"/>
            <w:tcMar/>
            <w:vAlign w:val="center"/>
          </w:tcPr>
          <w:p w:rsidR="00D17C66" w:rsidP="00A91E0E" w:rsidRDefault="00613C3D" w14:paraId="01446076" w14:textId="44AEB3FD">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r w:rsidR="00F5750F">
              <w:rPr>
                <w:rFonts w:ascii="Times New Roman" w:hAnsi="Times New Roman" w:eastAsia="Calibri" w:cs="Times New Roman"/>
                <w:sz w:val="20"/>
                <w:szCs w:val="20"/>
                <w:lang w:val="lv-LV"/>
              </w:rPr>
              <w:t>I</w:t>
            </w:r>
          </w:p>
          <w:p w:rsidRPr="00A827FC" w:rsidR="00613C3D" w:rsidP="00A91E0E" w:rsidRDefault="00562C82" w14:paraId="0753B49B" w14:textId="00021E4C">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613C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A827FC" w:rsidR="00D17C66" w:rsidP="00A91E0E" w:rsidRDefault="009413B5" w14:paraId="397E30D5" w14:textId="2940B022">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p>
        </w:tc>
        <w:tc>
          <w:tcPr>
            <w:tcW w:w="1560" w:type="dxa"/>
            <w:shd w:val="clear" w:color="auto" w:fill="FFFFFF" w:themeFill="background1"/>
            <w:tcMar/>
            <w:vAlign w:val="center"/>
          </w:tcPr>
          <w:p w:rsidRPr="00A827FC" w:rsidR="00D17C66" w:rsidP="00A91E0E" w:rsidRDefault="00AD751A" w14:paraId="39242FF9" w14:textId="35A81975">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Pr="00A827FC" w:rsidR="00D17C66" w:rsidP="00A91E0E" w:rsidRDefault="00613C3D" w14:paraId="3C514012" w14:textId="118D34A6">
            <w:pPr>
              <w:spacing w:after="0" w:line="240" w:lineRule="auto"/>
              <w:ind w:left="34"/>
              <w:rPr>
                <w:rFonts w:ascii="Times New Roman" w:hAnsi="Times New Roman" w:eastAsia="Calibri" w:cs="Times New Roman"/>
                <w:sz w:val="20"/>
                <w:szCs w:val="20"/>
                <w:lang w:val="lv-LV"/>
              </w:rPr>
            </w:pPr>
            <w:r w:rsidRPr="00613C3D">
              <w:rPr>
                <w:rFonts w:ascii="Times New Roman" w:hAnsi="Times New Roman" w:eastAsia="Calibri" w:cs="Times New Roman"/>
                <w:sz w:val="20"/>
                <w:szCs w:val="20"/>
                <w:lang w:val="lv-LV"/>
              </w:rPr>
              <w:t>VNP budžets, fondu finansējums</w:t>
            </w:r>
          </w:p>
        </w:tc>
        <w:tc>
          <w:tcPr>
            <w:tcW w:w="3119" w:type="dxa"/>
            <w:shd w:val="clear" w:color="auto" w:fill="FFFFFF" w:themeFill="background1"/>
            <w:tcMar/>
            <w:vAlign w:val="center"/>
          </w:tcPr>
          <w:p w:rsidRPr="00A827FC" w:rsidR="00D17C66" w:rsidP="00A91E0E" w:rsidRDefault="00D33D6D" w14:paraId="1413B980" w14:textId="7C1E83F8">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Uzlaboti un uzturēti 4 automašīnu stāvlaukumi.</w:t>
            </w:r>
          </w:p>
        </w:tc>
      </w:tr>
      <w:tr w:rsidRPr="009D5CBC" w:rsidR="00D17C66" w:rsidTr="5DD08475" w14:paraId="2E85D241" w14:textId="77777777">
        <w:trPr>
          <w:jc w:val="center"/>
        </w:trPr>
        <w:tc>
          <w:tcPr>
            <w:tcW w:w="846" w:type="dxa"/>
            <w:shd w:val="clear" w:color="auto" w:fill="FFFFFF" w:themeFill="background1"/>
            <w:tcMar/>
            <w:vAlign w:val="center"/>
          </w:tcPr>
          <w:p w:rsidRPr="00A827FC" w:rsidR="00D17C66" w:rsidP="00A91E0E" w:rsidRDefault="00D17C66" w14:paraId="505F213D" w14:textId="4F98FE8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bCs/>
                <w:sz w:val="20"/>
                <w:szCs w:val="20"/>
                <w:lang w:val="lv-LV"/>
              </w:rPr>
              <w:t>C.2.</w:t>
            </w:r>
          </w:p>
        </w:tc>
        <w:tc>
          <w:tcPr>
            <w:tcW w:w="4111" w:type="dxa"/>
            <w:shd w:val="clear" w:color="auto" w:fill="FFFFFF" w:themeFill="background1"/>
            <w:tcMar/>
            <w:vAlign w:val="center"/>
          </w:tcPr>
          <w:p w:rsidRPr="00AA42DF" w:rsidR="00D17C66" w:rsidP="00A91E0E" w:rsidRDefault="00D17C66" w14:paraId="6C8B1380" w14:textId="2A9FC547">
            <w:pPr>
              <w:spacing w:after="0" w:line="240" w:lineRule="auto"/>
              <w:rPr>
                <w:rFonts w:ascii="Times New Roman" w:hAnsi="Times New Roman" w:eastAsia="Calibri" w:cs="Times New Roman"/>
                <w:bCs/>
                <w:sz w:val="20"/>
                <w:szCs w:val="20"/>
                <w:lang w:val="lv-LV"/>
              </w:rPr>
            </w:pPr>
            <w:r w:rsidRPr="00AA42DF">
              <w:rPr>
                <w:rFonts w:ascii="Times New Roman" w:hAnsi="Times New Roman" w:cs="Times New Roman"/>
                <w:sz w:val="20"/>
                <w:szCs w:val="20"/>
                <w:lang w:val="lv-LV"/>
              </w:rPr>
              <w:t>C.2.3.1. Vīsraga taka</w:t>
            </w:r>
          </w:p>
        </w:tc>
        <w:tc>
          <w:tcPr>
            <w:tcW w:w="1275" w:type="dxa"/>
            <w:shd w:val="clear" w:color="auto" w:fill="FFFFFF" w:themeFill="background1"/>
            <w:tcMar/>
            <w:vAlign w:val="center"/>
          </w:tcPr>
          <w:p w:rsidR="00D17C66" w:rsidP="00A91E0E" w:rsidRDefault="00613C3D" w14:paraId="6CBF24AB" w14:textId="17BEE396">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r w:rsidR="00F5750F">
              <w:rPr>
                <w:rFonts w:ascii="Times New Roman" w:hAnsi="Times New Roman" w:eastAsia="Calibri" w:cs="Times New Roman"/>
                <w:sz w:val="20"/>
                <w:szCs w:val="20"/>
                <w:lang w:val="lv-LV"/>
              </w:rPr>
              <w:t>I</w:t>
            </w:r>
          </w:p>
          <w:p w:rsidRPr="00A827FC" w:rsidR="00613C3D" w:rsidP="00A91E0E" w:rsidRDefault="00613C3D" w14:paraId="4B33E232" w14:textId="122EA492">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2027., pastāvīgi</w:t>
            </w:r>
          </w:p>
        </w:tc>
        <w:tc>
          <w:tcPr>
            <w:tcW w:w="1701" w:type="dxa"/>
            <w:shd w:val="clear" w:color="auto" w:fill="FFFFFF" w:themeFill="background1"/>
            <w:tcMar/>
            <w:vAlign w:val="center"/>
          </w:tcPr>
          <w:p w:rsidRPr="00A827FC" w:rsidR="00D17C66" w:rsidP="00A91E0E" w:rsidRDefault="009413B5" w14:paraId="6E81BD3F" w14:textId="40BA37FF">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p>
        </w:tc>
        <w:tc>
          <w:tcPr>
            <w:tcW w:w="1560" w:type="dxa"/>
            <w:shd w:val="clear" w:color="auto" w:fill="FFFFFF" w:themeFill="background1"/>
            <w:tcMar/>
            <w:vAlign w:val="center"/>
          </w:tcPr>
          <w:p w:rsidRPr="00A827FC" w:rsidR="00D17C66" w:rsidP="00A91E0E" w:rsidRDefault="00AD751A" w14:paraId="02461A9E" w14:textId="76A0FFD3">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Pr="00A827FC" w:rsidR="00D17C66" w:rsidP="00A91E0E" w:rsidRDefault="00613C3D" w14:paraId="5677D545" w14:textId="06D5EC9A">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 budžets, fondu finansējums</w:t>
            </w:r>
          </w:p>
        </w:tc>
        <w:tc>
          <w:tcPr>
            <w:tcW w:w="3119" w:type="dxa"/>
            <w:shd w:val="clear" w:color="auto" w:fill="FFFFFF" w:themeFill="background1"/>
            <w:tcMar/>
            <w:vAlign w:val="center"/>
          </w:tcPr>
          <w:p w:rsidRPr="00A827FC" w:rsidR="00D17C66" w:rsidP="00A91E0E" w:rsidRDefault="006A3780" w14:paraId="4E3DA8E9" w14:textId="6C4681A5">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Uzlabota, pagarināta un uzturēta Vīsraga taka.</w:t>
            </w:r>
          </w:p>
        </w:tc>
      </w:tr>
      <w:tr w:rsidRPr="007A305A" w:rsidR="00D17C66" w:rsidTr="5DD08475" w14:paraId="3EDD017B" w14:textId="77777777">
        <w:trPr>
          <w:jc w:val="center"/>
        </w:trPr>
        <w:tc>
          <w:tcPr>
            <w:tcW w:w="846" w:type="dxa"/>
            <w:shd w:val="clear" w:color="auto" w:fill="FFFFFF" w:themeFill="background1"/>
            <w:tcMar/>
            <w:vAlign w:val="center"/>
          </w:tcPr>
          <w:p w:rsidRPr="00A827FC" w:rsidR="00D17C66" w:rsidP="00A91E0E" w:rsidRDefault="00D17C66" w14:paraId="5EDFD8C2" w14:textId="6C5A0906">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C.2.</w:t>
            </w:r>
          </w:p>
        </w:tc>
        <w:tc>
          <w:tcPr>
            <w:tcW w:w="4111" w:type="dxa"/>
            <w:shd w:val="clear" w:color="auto" w:fill="FFFFFF" w:themeFill="background1"/>
            <w:tcMar/>
            <w:vAlign w:val="center"/>
          </w:tcPr>
          <w:p w:rsidRPr="00AA42DF" w:rsidR="00D17C66" w:rsidP="00A91E0E" w:rsidRDefault="00D17C66" w14:paraId="4C8B7FD0" w14:textId="4E784764">
            <w:pPr>
              <w:spacing w:after="0" w:line="240" w:lineRule="auto"/>
              <w:rPr>
                <w:rFonts w:ascii="Times New Roman" w:hAnsi="Times New Roman" w:eastAsia="Calibri" w:cs="Times New Roman"/>
                <w:bCs/>
                <w:sz w:val="20"/>
                <w:szCs w:val="20"/>
                <w:lang w:val="lv-LV"/>
              </w:rPr>
            </w:pPr>
            <w:r w:rsidRPr="00AA42DF">
              <w:rPr>
                <w:rFonts w:ascii="Times New Roman" w:hAnsi="Times New Roman" w:cs="Times New Roman"/>
                <w:sz w:val="20"/>
                <w:szCs w:val="20"/>
                <w:lang w:val="lv-LV"/>
              </w:rPr>
              <w:t>C.2.3.2. Burtnieka stāvkrasta taka</w:t>
            </w:r>
          </w:p>
        </w:tc>
        <w:tc>
          <w:tcPr>
            <w:tcW w:w="1275" w:type="dxa"/>
            <w:shd w:val="clear" w:color="auto" w:fill="FFFFFF" w:themeFill="background1"/>
            <w:tcMar/>
            <w:vAlign w:val="center"/>
          </w:tcPr>
          <w:p w:rsidR="00D17C66" w:rsidP="00A91E0E" w:rsidRDefault="00613C3D" w14:paraId="568E6A81" w14:textId="2D89C0F2">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r w:rsidR="00F5750F">
              <w:rPr>
                <w:rFonts w:ascii="Times New Roman" w:hAnsi="Times New Roman" w:eastAsia="Calibri" w:cs="Times New Roman"/>
                <w:sz w:val="20"/>
                <w:szCs w:val="20"/>
                <w:lang w:val="lv-LV"/>
              </w:rPr>
              <w:t>I</w:t>
            </w:r>
          </w:p>
          <w:p w:rsidRPr="00A827FC" w:rsidR="00613C3D" w:rsidP="00A91E0E" w:rsidRDefault="00613C3D" w14:paraId="5CB6EB58" w14:textId="5E998659">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2027., pastāvīgi</w:t>
            </w:r>
          </w:p>
        </w:tc>
        <w:tc>
          <w:tcPr>
            <w:tcW w:w="1701" w:type="dxa"/>
            <w:shd w:val="clear" w:color="auto" w:fill="FFFFFF" w:themeFill="background1"/>
            <w:tcMar/>
            <w:vAlign w:val="center"/>
          </w:tcPr>
          <w:p w:rsidRPr="00A827FC" w:rsidR="00D17C66" w:rsidP="00A91E0E" w:rsidRDefault="009413B5" w14:paraId="706F7398" w14:textId="256F0DD6">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p>
        </w:tc>
        <w:tc>
          <w:tcPr>
            <w:tcW w:w="1560" w:type="dxa"/>
            <w:shd w:val="clear" w:color="auto" w:fill="FFFFFF" w:themeFill="background1"/>
            <w:tcMar/>
            <w:vAlign w:val="center"/>
          </w:tcPr>
          <w:p w:rsidRPr="00A827FC" w:rsidR="00D17C66" w:rsidP="00A91E0E" w:rsidRDefault="00AD751A" w14:paraId="7EB28C3F" w14:textId="3E5EC74D">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Pr="00A827FC" w:rsidR="00D17C66" w:rsidP="00A91E0E" w:rsidRDefault="00613C3D" w14:paraId="22BB3ACF" w14:textId="16E89497">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 budžets, fondu finansējums</w:t>
            </w:r>
          </w:p>
        </w:tc>
        <w:tc>
          <w:tcPr>
            <w:tcW w:w="3119" w:type="dxa"/>
            <w:shd w:val="clear" w:color="auto" w:fill="FFFFFF" w:themeFill="background1"/>
            <w:tcMar/>
            <w:vAlign w:val="center"/>
          </w:tcPr>
          <w:p w:rsidRPr="00A827FC" w:rsidR="00D17C66" w:rsidP="00A91E0E" w:rsidRDefault="006A3780" w14:paraId="03CBDCA9" w14:textId="6C55944F">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Atjaunota, uzlabota, pagarināta un uzturēta taka no Burtnieku Vecajiem kapiem līdz Burtnieku Baznīcai.</w:t>
            </w:r>
          </w:p>
        </w:tc>
      </w:tr>
      <w:tr w:rsidRPr="008F629B" w:rsidR="00D17C66" w:rsidTr="5DD08475" w14:paraId="6CC32A58" w14:textId="77777777">
        <w:trPr>
          <w:jc w:val="center"/>
        </w:trPr>
        <w:tc>
          <w:tcPr>
            <w:tcW w:w="846" w:type="dxa"/>
            <w:shd w:val="clear" w:color="auto" w:fill="FFFFFF" w:themeFill="background1"/>
            <w:tcMar/>
            <w:vAlign w:val="center"/>
          </w:tcPr>
          <w:p w:rsidRPr="00A827FC" w:rsidR="00D17C66" w:rsidP="00A91E0E" w:rsidRDefault="00D17C66" w14:paraId="13991CEB" w14:textId="7B540131">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C.2.</w:t>
            </w:r>
          </w:p>
        </w:tc>
        <w:tc>
          <w:tcPr>
            <w:tcW w:w="4111" w:type="dxa"/>
            <w:shd w:val="clear" w:color="auto" w:fill="FFFFFF" w:themeFill="background1"/>
            <w:tcMar/>
            <w:vAlign w:val="center"/>
          </w:tcPr>
          <w:p w:rsidRPr="00AA42DF" w:rsidR="00D17C66" w:rsidP="00A91E0E" w:rsidRDefault="00D17C66" w14:paraId="73F720BC" w14:textId="518F971F">
            <w:pPr>
              <w:spacing w:after="0" w:line="240" w:lineRule="auto"/>
              <w:rPr>
                <w:rFonts w:ascii="Times New Roman" w:hAnsi="Times New Roman" w:cs="Times New Roman"/>
                <w:sz w:val="20"/>
                <w:szCs w:val="20"/>
                <w:lang w:val="lv-LV"/>
              </w:rPr>
            </w:pPr>
            <w:r w:rsidRPr="00AA42DF">
              <w:rPr>
                <w:rFonts w:ascii="Times New Roman" w:hAnsi="Times New Roman" w:cs="Times New Roman"/>
                <w:sz w:val="20"/>
                <w:szCs w:val="20"/>
                <w:lang w:val="lv-LV"/>
              </w:rPr>
              <w:t xml:space="preserve">C.2.3.3. Taka no </w:t>
            </w:r>
            <w:r w:rsidR="000E0C51">
              <w:rPr>
                <w:rFonts w:ascii="Times New Roman" w:hAnsi="Times New Roman" w:cs="Times New Roman"/>
                <w:sz w:val="20"/>
                <w:szCs w:val="20"/>
                <w:lang w:val="lv-LV"/>
              </w:rPr>
              <w:t>Burtniek</w:t>
            </w:r>
            <w:r w:rsidR="009D638F">
              <w:rPr>
                <w:rFonts w:ascii="Times New Roman" w:hAnsi="Times New Roman" w:cs="Times New Roman"/>
                <w:sz w:val="20"/>
                <w:szCs w:val="20"/>
                <w:lang w:val="lv-LV"/>
              </w:rPr>
              <w:t>u</w:t>
            </w:r>
            <w:r w:rsidRPr="00AA42DF">
              <w:rPr>
                <w:rFonts w:ascii="Times New Roman" w:hAnsi="Times New Roman" w:cs="Times New Roman"/>
                <w:sz w:val="20"/>
                <w:szCs w:val="20"/>
                <w:lang w:val="lv-LV"/>
              </w:rPr>
              <w:t xml:space="preserve"> baznīcas līdz kempingam “Ezerpriedes”</w:t>
            </w:r>
          </w:p>
        </w:tc>
        <w:tc>
          <w:tcPr>
            <w:tcW w:w="1275" w:type="dxa"/>
            <w:shd w:val="clear" w:color="auto" w:fill="FFFFFF" w:themeFill="background1"/>
            <w:tcMar/>
            <w:vAlign w:val="center"/>
          </w:tcPr>
          <w:p w:rsidR="00D17C66" w:rsidP="00A91E0E" w:rsidRDefault="00613C3D" w14:paraId="356C9FA9" w14:textId="3E32254B">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II</w:t>
            </w:r>
            <w:r w:rsidR="00F5750F">
              <w:rPr>
                <w:rFonts w:ascii="Times New Roman" w:hAnsi="Times New Roman" w:eastAsia="Calibri" w:cs="Times New Roman"/>
                <w:sz w:val="20"/>
                <w:szCs w:val="20"/>
                <w:lang w:val="lv-LV"/>
              </w:rPr>
              <w:t>I</w:t>
            </w:r>
          </w:p>
          <w:p w:rsidRPr="00A827FC" w:rsidR="00613C3D" w:rsidP="00A91E0E" w:rsidRDefault="00562C82" w14:paraId="6AAFC36E" w14:textId="7D988785">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613C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A827FC" w:rsidR="00D17C66" w:rsidP="00A91E0E" w:rsidRDefault="009413B5" w14:paraId="73E94BF8" w14:textId="541ED89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 sadarbībā ar zemes īpašniekiem</w:t>
            </w:r>
          </w:p>
        </w:tc>
        <w:tc>
          <w:tcPr>
            <w:tcW w:w="1560" w:type="dxa"/>
            <w:shd w:val="clear" w:color="auto" w:fill="FFFFFF" w:themeFill="background1"/>
            <w:tcMar/>
            <w:vAlign w:val="center"/>
          </w:tcPr>
          <w:p w:rsidRPr="00A827FC" w:rsidR="00D17C66" w:rsidP="00A91E0E" w:rsidRDefault="00AD751A" w14:paraId="58145058" w14:textId="69745339">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 xml:space="preserve">nosakāmas turpmākās plānošanas rezultātā </w:t>
            </w:r>
          </w:p>
        </w:tc>
        <w:tc>
          <w:tcPr>
            <w:tcW w:w="1706" w:type="dxa"/>
            <w:shd w:val="clear" w:color="auto" w:fill="FFFFFF" w:themeFill="background1"/>
            <w:tcMar/>
            <w:vAlign w:val="center"/>
          </w:tcPr>
          <w:p w:rsidRPr="00A827FC" w:rsidR="00D17C66" w:rsidP="00A91E0E" w:rsidRDefault="00613C3D" w14:paraId="1E5B2580" w14:textId="2B64CBF7">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 budžets, fondu finansējums</w:t>
            </w:r>
          </w:p>
        </w:tc>
        <w:tc>
          <w:tcPr>
            <w:tcW w:w="3119" w:type="dxa"/>
            <w:shd w:val="clear" w:color="auto" w:fill="FFFFFF" w:themeFill="background1"/>
            <w:tcMar/>
            <w:vAlign w:val="center"/>
          </w:tcPr>
          <w:p w:rsidRPr="00A827FC" w:rsidR="00D17C66" w:rsidP="00A91E0E" w:rsidRDefault="006A3780" w14:paraId="29BA57B3" w14:textId="3B681DB8">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Ierīkota un uzturēta taka.</w:t>
            </w:r>
          </w:p>
        </w:tc>
      </w:tr>
      <w:tr w:rsidRPr="008F629B" w:rsidR="00D17C66" w:rsidTr="5DD08475" w14:paraId="511BE75C" w14:textId="77777777">
        <w:trPr>
          <w:jc w:val="center"/>
        </w:trPr>
        <w:tc>
          <w:tcPr>
            <w:tcW w:w="846" w:type="dxa"/>
            <w:shd w:val="clear" w:color="auto" w:fill="FFFFFF" w:themeFill="background1"/>
            <w:tcMar/>
            <w:vAlign w:val="center"/>
          </w:tcPr>
          <w:p w:rsidRPr="00A827FC" w:rsidR="00D17C66" w:rsidP="00A91E0E" w:rsidRDefault="00D17C66" w14:paraId="39265F06" w14:textId="78AFD64A">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C.2.</w:t>
            </w:r>
          </w:p>
        </w:tc>
        <w:tc>
          <w:tcPr>
            <w:tcW w:w="4111" w:type="dxa"/>
            <w:shd w:val="clear" w:color="auto" w:fill="FFFFFF" w:themeFill="background1"/>
            <w:tcMar/>
            <w:vAlign w:val="center"/>
          </w:tcPr>
          <w:p w:rsidRPr="00AA42DF" w:rsidR="00D17C66" w:rsidP="00A91E0E" w:rsidRDefault="00D17C66" w14:paraId="101844BF" w14:textId="68065C46">
            <w:pPr>
              <w:spacing w:after="0" w:line="240" w:lineRule="auto"/>
              <w:rPr>
                <w:rFonts w:ascii="Times New Roman" w:hAnsi="Times New Roman" w:cs="Times New Roman"/>
                <w:sz w:val="20"/>
                <w:szCs w:val="20"/>
                <w:lang w:val="lv-LV"/>
              </w:rPr>
            </w:pPr>
            <w:r w:rsidRPr="00AA42DF">
              <w:rPr>
                <w:rFonts w:ascii="Times New Roman" w:hAnsi="Times New Roman" w:cs="Times New Roman"/>
                <w:sz w:val="20"/>
                <w:szCs w:val="20"/>
                <w:lang w:val="lv-LV"/>
              </w:rPr>
              <w:t>C.2.3.4. Taka no Silzemnieku pludmales līdz Sedas laivu bāzei</w:t>
            </w:r>
          </w:p>
        </w:tc>
        <w:tc>
          <w:tcPr>
            <w:tcW w:w="1275" w:type="dxa"/>
            <w:shd w:val="clear" w:color="auto" w:fill="FFFFFF" w:themeFill="background1"/>
            <w:tcMar/>
            <w:vAlign w:val="center"/>
          </w:tcPr>
          <w:p w:rsidR="00D17C66" w:rsidP="00A91E0E" w:rsidRDefault="00613C3D" w14:paraId="197A2EE9" w14:textId="53C50B71">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r w:rsidR="00F5750F">
              <w:rPr>
                <w:rFonts w:ascii="Times New Roman" w:hAnsi="Times New Roman" w:eastAsia="Calibri" w:cs="Times New Roman"/>
                <w:sz w:val="20"/>
                <w:szCs w:val="20"/>
                <w:lang w:val="lv-LV"/>
              </w:rPr>
              <w:t>II</w:t>
            </w:r>
          </w:p>
          <w:p w:rsidRPr="00A827FC" w:rsidR="00613C3D" w:rsidP="00A91E0E" w:rsidRDefault="00562C82" w14:paraId="0E120584" w14:textId="4F60FA49">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613C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A827FC" w:rsidR="00D17C66" w:rsidP="00A91E0E" w:rsidRDefault="009413B5" w14:paraId="646A6048" w14:textId="3E52DAD8">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 sadarbībā ar zemes īpašniekiem</w:t>
            </w:r>
          </w:p>
        </w:tc>
        <w:tc>
          <w:tcPr>
            <w:tcW w:w="1560" w:type="dxa"/>
            <w:shd w:val="clear" w:color="auto" w:fill="FFFFFF" w:themeFill="background1"/>
            <w:tcMar/>
            <w:vAlign w:val="center"/>
          </w:tcPr>
          <w:p w:rsidRPr="00A827FC" w:rsidR="00D17C66" w:rsidP="00A91E0E" w:rsidRDefault="00AD751A" w14:paraId="5FFCA75C" w14:textId="26419F30">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nosakāmas turpmākās plānošanas rezultātā</w:t>
            </w:r>
          </w:p>
        </w:tc>
        <w:tc>
          <w:tcPr>
            <w:tcW w:w="1706" w:type="dxa"/>
            <w:shd w:val="clear" w:color="auto" w:fill="FFFFFF" w:themeFill="background1"/>
            <w:tcMar/>
            <w:vAlign w:val="center"/>
          </w:tcPr>
          <w:p w:rsidRPr="00A827FC" w:rsidR="00D17C66" w:rsidP="00A91E0E" w:rsidRDefault="00613C3D" w14:paraId="7AAD6243" w14:textId="193C59AA">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 budžets, fondu finansējums</w:t>
            </w:r>
          </w:p>
        </w:tc>
        <w:tc>
          <w:tcPr>
            <w:tcW w:w="3119" w:type="dxa"/>
            <w:shd w:val="clear" w:color="auto" w:fill="FFFFFF" w:themeFill="background1"/>
            <w:tcMar/>
            <w:vAlign w:val="center"/>
          </w:tcPr>
          <w:p w:rsidRPr="00A827FC" w:rsidR="00D17C66" w:rsidP="00A91E0E" w:rsidRDefault="006A3780" w14:paraId="689FAF7B" w14:textId="06F82C33">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Ierīkota un uzturēta taka.</w:t>
            </w:r>
          </w:p>
        </w:tc>
      </w:tr>
      <w:tr w:rsidRPr="002B1750" w:rsidR="00D17C66" w:rsidTr="5DD08475" w14:paraId="648E7D51" w14:textId="77777777">
        <w:trPr>
          <w:jc w:val="center"/>
        </w:trPr>
        <w:tc>
          <w:tcPr>
            <w:tcW w:w="846" w:type="dxa"/>
            <w:shd w:val="clear" w:color="auto" w:fill="FFFFFF" w:themeFill="background1"/>
            <w:tcMar/>
            <w:vAlign w:val="center"/>
          </w:tcPr>
          <w:p w:rsidRPr="00A827FC" w:rsidR="00D17C66" w:rsidP="00A91E0E" w:rsidRDefault="00D17C66" w14:paraId="7654D275" w14:textId="793E4005">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C.2.</w:t>
            </w:r>
          </w:p>
        </w:tc>
        <w:tc>
          <w:tcPr>
            <w:tcW w:w="4111" w:type="dxa"/>
            <w:shd w:val="clear" w:color="auto" w:fill="FFFFFF" w:themeFill="background1"/>
            <w:tcMar/>
            <w:vAlign w:val="center"/>
          </w:tcPr>
          <w:p w:rsidRPr="00AA42DF" w:rsidR="00D17C66" w:rsidP="00A91E0E" w:rsidRDefault="00D17C66" w14:paraId="2F1AD854" w14:textId="59527D7A">
            <w:pPr>
              <w:spacing w:after="0" w:line="240" w:lineRule="auto"/>
              <w:rPr>
                <w:rFonts w:ascii="Times New Roman" w:hAnsi="Times New Roman" w:cs="Times New Roman"/>
                <w:sz w:val="20"/>
                <w:szCs w:val="20"/>
                <w:lang w:val="lv-LV"/>
              </w:rPr>
            </w:pPr>
            <w:r w:rsidRPr="00AA42DF">
              <w:rPr>
                <w:rFonts w:ascii="Times New Roman" w:hAnsi="Times New Roman" w:cs="Times New Roman"/>
                <w:sz w:val="20"/>
                <w:szCs w:val="20"/>
                <w:lang w:val="lv-LV"/>
              </w:rPr>
              <w:t>C.2.4. Skatu torņu uzturēšana</w:t>
            </w:r>
          </w:p>
        </w:tc>
        <w:tc>
          <w:tcPr>
            <w:tcW w:w="1275" w:type="dxa"/>
            <w:shd w:val="clear" w:color="auto" w:fill="FFFFFF" w:themeFill="background1"/>
            <w:tcMar/>
            <w:vAlign w:val="center"/>
          </w:tcPr>
          <w:p w:rsidR="00D17C66" w:rsidP="00A91E0E" w:rsidRDefault="00613C3D" w14:paraId="4ACBB6E4" w14:textId="302D5F3A">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r w:rsidR="00F5750F">
              <w:rPr>
                <w:rFonts w:ascii="Times New Roman" w:hAnsi="Times New Roman" w:eastAsia="Calibri" w:cs="Times New Roman"/>
                <w:sz w:val="20"/>
                <w:szCs w:val="20"/>
                <w:lang w:val="lv-LV"/>
              </w:rPr>
              <w:t>I</w:t>
            </w:r>
          </w:p>
          <w:p w:rsidRPr="00A827FC" w:rsidR="00613C3D" w:rsidP="00A91E0E" w:rsidRDefault="00613C3D" w14:paraId="33E9D1E1" w14:textId="7AB0BC33">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pastāvīgi</w:t>
            </w:r>
          </w:p>
        </w:tc>
        <w:tc>
          <w:tcPr>
            <w:tcW w:w="1701" w:type="dxa"/>
            <w:shd w:val="clear" w:color="auto" w:fill="FFFFFF" w:themeFill="background1"/>
            <w:tcMar/>
            <w:vAlign w:val="center"/>
          </w:tcPr>
          <w:p w:rsidRPr="00A827FC" w:rsidR="00D17C66" w:rsidP="00A91E0E" w:rsidRDefault="009413B5" w14:paraId="2C256388" w14:textId="667E44AE">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p>
        </w:tc>
        <w:tc>
          <w:tcPr>
            <w:tcW w:w="1560" w:type="dxa"/>
            <w:shd w:val="clear" w:color="auto" w:fill="FFFFFF" w:themeFill="background1"/>
            <w:tcMar/>
            <w:vAlign w:val="center"/>
          </w:tcPr>
          <w:p w:rsidRPr="00A827FC" w:rsidR="00D17C66" w:rsidP="00A91E0E" w:rsidRDefault="00AD751A" w14:paraId="31681420" w14:textId="4A0AF264">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Pr="00A827FC" w:rsidR="00D17C66" w:rsidP="00A91E0E" w:rsidRDefault="00613C3D" w14:paraId="00D8E08D" w14:textId="634B9094">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r w:rsidR="007D6522">
              <w:rPr>
                <w:rFonts w:ascii="Times New Roman" w:hAnsi="Times New Roman" w:eastAsia="Calibri" w:cs="Times New Roman"/>
                <w:sz w:val="20"/>
                <w:szCs w:val="20"/>
                <w:lang w:val="lv-LV"/>
              </w:rPr>
              <w:t xml:space="preserve"> </w:t>
            </w:r>
            <w:r>
              <w:rPr>
                <w:rFonts w:ascii="Times New Roman" w:hAnsi="Times New Roman" w:eastAsia="Calibri" w:cs="Times New Roman"/>
                <w:sz w:val="20"/>
                <w:szCs w:val="20"/>
                <w:lang w:val="lv-LV"/>
              </w:rPr>
              <w:t>budžets, fondu finansējums</w:t>
            </w:r>
          </w:p>
        </w:tc>
        <w:tc>
          <w:tcPr>
            <w:tcW w:w="3119" w:type="dxa"/>
            <w:shd w:val="clear" w:color="auto" w:fill="FFFFFF" w:themeFill="background1"/>
            <w:tcMar/>
            <w:vAlign w:val="center"/>
          </w:tcPr>
          <w:p w:rsidRPr="00A827FC" w:rsidR="00D17C66" w:rsidP="00562C82" w:rsidRDefault="006A3780" w14:paraId="1B2B3B4B" w14:textId="38E00E61">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 xml:space="preserve">DL teritorijā tiek uzturēti </w:t>
            </w:r>
            <w:r w:rsidR="00562C82">
              <w:rPr>
                <w:rFonts w:ascii="Times New Roman" w:hAnsi="Times New Roman" w:eastAsia="Calibri" w:cs="Times New Roman"/>
                <w:bCs/>
                <w:sz w:val="20"/>
                <w:szCs w:val="20"/>
                <w:lang w:val="lv-LV"/>
              </w:rPr>
              <w:t>2</w:t>
            </w:r>
            <w:r>
              <w:rPr>
                <w:rFonts w:ascii="Times New Roman" w:hAnsi="Times New Roman" w:eastAsia="Calibri" w:cs="Times New Roman"/>
                <w:bCs/>
                <w:sz w:val="20"/>
                <w:szCs w:val="20"/>
                <w:lang w:val="lv-LV"/>
              </w:rPr>
              <w:t xml:space="preserve"> skatu torņi.</w:t>
            </w:r>
          </w:p>
        </w:tc>
      </w:tr>
      <w:tr w:rsidRPr="008F629B" w:rsidR="00D17C66" w:rsidTr="5DD08475" w14:paraId="73A6E48A" w14:textId="77777777">
        <w:trPr>
          <w:jc w:val="center"/>
        </w:trPr>
        <w:tc>
          <w:tcPr>
            <w:tcW w:w="846" w:type="dxa"/>
            <w:shd w:val="clear" w:color="auto" w:fill="FFFFFF" w:themeFill="background1"/>
            <w:tcMar/>
            <w:vAlign w:val="center"/>
          </w:tcPr>
          <w:p w:rsidRPr="00A827FC" w:rsidR="00D17C66" w:rsidP="00A91E0E" w:rsidRDefault="00D17C66" w14:paraId="68913F82" w14:textId="502F0079">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C.2.</w:t>
            </w:r>
          </w:p>
        </w:tc>
        <w:tc>
          <w:tcPr>
            <w:tcW w:w="4111" w:type="dxa"/>
            <w:shd w:val="clear" w:color="auto" w:fill="FFFFFF" w:themeFill="background1"/>
            <w:tcMar/>
            <w:vAlign w:val="center"/>
          </w:tcPr>
          <w:p w:rsidRPr="00AA42DF" w:rsidR="00D17C66" w:rsidP="00A91E0E" w:rsidRDefault="00D17C66" w14:paraId="273E6027" w14:textId="18327CF8">
            <w:pPr>
              <w:spacing w:after="0" w:line="240" w:lineRule="auto"/>
              <w:rPr>
                <w:rFonts w:ascii="Times New Roman" w:hAnsi="Times New Roman" w:cs="Times New Roman"/>
                <w:sz w:val="20"/>
                <w:szCs w:val="20"/>
                <w:lang w:val="lv-LV"/>
              </w:rPr>
            </w:pPr>
            <w:r w:rsidRPr="00AA42DF">
              <w:rPr>
                <w:rFonts w:ascii="Times New Roman" w:hAnsi="Times New Roman" w:cs="Times New Roman"/>
                <w:sz w:val="20"/>
                <w:szCs w:val="20"/>
                <w:lang w:val="lv-LV"/>
              </w:rPr>
              <w:t xml:space="preserve">C.2.5. </w:t>
            </w:r>
            <w:r w:rsidR="00F5750F">
              <w:rPr>
                <w:rFonts w:ascii="Times New Roman" w:hAnsi="Times New Roman" w:cs="Times New Roman"/>
                <w:sz w:val="20"/>
                <w:szCs w:val="20"/>
                <w:lang w:val="lv-LV"/>
              </w:rPr>
              <w:t>DL teritorijas iekļaušana tūrisma m</w:t>
            </w:r>
            <w:r w:rsidRPr="00AA42DF">
              <w:rPr>
                <w:rFonts w:ascii="Times New Roman" w:hAnsi="Times New Roman" w:cs="Times New Roman"/>
                <w:sz w:val="20"/>
                <w:szCs w:val="20"/>
                <w:lang w:val="lv-LV"/>
              </w:rPr>
              <w:t>aršrut</w:t>
            </w:r>
            <w:r w:rsidR="00F5750F">
              <w:rPr>
                <w:rFonts w:ascii="Times New Roman" w:hAnsi="Times New Roman" w:cs="Times New Roman"/>
                <w:sz w:val="20"/>
                <w:szCs w:val="20"/>
                <w:lang w:val="lv-LV"/>
              </w:rPr>
              <w:t>os</w:t>
            </w:r>
          </w:p>
        </w:tc>
        <w:tc>
          <w:tcPr>
            <w:tcW w:w="1275" w:type="dxa"/>
            <w:shd w:val="clear" w:color="auto" w:fill="FFFFFF" w:themeFill="background1"/>
            <w:tcMar/>
            <w:vAlign w:val="center"/>
          </w:tcPr>
          <w:p w:rsidR="00D17C66" w:rsidP="00A91E0E" w:rsidRDefault="00613C3D" w14:paraId="0EB1997C" w14:textId="172CCD46">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II</w:t>
            </w:r>
            <w:r w:rsidR="00F5750F">
              <w:rPr>
                <w:rFonts w:ascii="Times New Roman" w:hAnsi="Times New Roman" w:eastAsia="Calibri" w:cs="Times New Roman"/>
                <w:sz w:val="20"/>
                <w:szCs w:val="20"/>
                <w:lang w:val="lv-LV"/>
              </w:rPr>
              <w:t>I</w:t>
            </w:r>
          </w:p>
          <w:p w:rsidRPr="00A827FC" w:rsidR="00613C3D" w:rsidP="00A91E0E" w:rsidRDefault="00562C82" w14:paraId="1EFB90A9" w14:textId="235B5DD1">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613C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A827FC" w:rsidR="00D17C66" w:rsidP="00A91E0E" w:rsidRDefault="009413B5" w14:paraId="33E96ABA" w14:textId="72622216">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p>
        </w:tc>
        <w:tc>
          <w:tcPr>
            <w:tcW w:w="1560" w:type="dxa"/>
            <w:shd w:val="clear" w:color="auto" w:fill="FFFFFF" w:themeFill="background1"/>
            <w:tcMar/>
            <w:vAlign w:val="center"/>
          </w:tcPr>
          <w:p w:rsidRPr="00A827FC" w:rsidR="00D17C66" w:rsidP="00AD751A" w:rsidRDefault="00AD751A" w14:paraId="1CB0386A" w14:textId="04AECE32">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administratīvās izmaksas</w:t>
            </w:r>
          </w:p>
        </w:tc>
        <w:tc>
          <w:tcPr>
            <w:tcW w:w="1706" w:type="dxa"/>
            <w:shd w:val="clear" w:color="auto" w:fill="FFFFFF" w:themeFill="background1"/>
            <w:tcMar/>
            <w:vAlign w:val="center"/>
          </w:tcPr>
          <w:p w:rsidRPr="00A827FC" w:rsidR="00D17C66" w:rsidP="00A91E0E" w:rsidRDefault="00613C3D" w14:paraId="2F7101FE" w14:textId="583AFC54">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 budžets, fondu finansējums</w:t>
            </w:r>
          </w:p>
        </w:tc>
        <w:tc>
          <w:tcPr>
            <w:tcW w:w="3119" w:type="dxa"/>
            <w:shd w:val="clear" w:color="auto" w:fill="FFFFFF" w:themeFill="background1"/>
            <w:tcMar/>
            <w:vAlign w:val="center"/>
          </w:tcPr>
          <w:p w:rsidRPr="00A827FC" w:rsidR="00D17C66" w:rsidP="00A91E0E" w:rsidRDefault="00562C82" w14:paraId="1D662BB1" w14:textId="704C26C7">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DL teritorija iekļauta tūrisma maršrutos.</w:t>
            </w:r>
          </w:p>
        </w:tc>
      </w:tr>
      <w:tr w:rsidRPr="008F629B" w:rsidR="006A3780" w:rsidTr="5DD08475" w14:paraId="5ABBDAC9" w14:textId="77777777">
        <w:trPr>
          <w:jc w:val="center"/>
        </w:trPr>
        <w:tc>
          <w:tcPr>
            <w:tcW w:w="846" w:type="dxa"/>
            <w:shd w:val="clear" w:color="auto" w:fill="FFFFFF" w:themeFill="background1"/>
            <w:tcMar/>
            <w:vAlign w:val="center"/>
          </w:tcPr>
          <w:p w:rsidR="006A3780" w:rsidP="00A91E0E" w:rsidRDefault="006A3780" w14:paraId="0F06BBC9" w14:textId="59263A78">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C.3.</w:t>
            </w:r>
          </w:p>
        </w:tc>
        <w:tc>
          <w:tcPr>
            <w:tcW w:w="4111" w:type="dxa"/>
            <w:shd w:val="clear" w:color="auto" w:fill="FFFFFF" w:themeFill="background1"/>
            <w:tcMar/>
            <w:vAlign w:val="center"/>
          </w:tcPr>
          <w:p w:rsidRPr="00AA42DF" w:rsidR="006A3780" w:rsidP="00A91E0E" w:rsidRDefault="006A3780" w14:paraId="105EC013" w14:textId="41A1D878">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C.3.1.Informācijas stendu izvietošana un atjaunošana</w:t>
            </w:r>
          </w:p>
        </w:tc>
        <w:tc>
          <w:tcPr>
            <w:tcW w:w="1275" w:type="dxa"/>
            <w:shd w:val="clear" w:color="auto" w:fill="FFFFFF" w:themeFill="background1"/>
            <w:tcMar/>
            <w:vAlign w:val="center"/>
          </w:tcPr>
          <w:p w:rsidR="006A3780" w:rsidP="00A91E0E" w:rsidRDefault="00613C3D" w14:paraId="3CD0BED3" w14:textId="4D24E257">
            <w:pPr>
              <w:spacing w:after="0" w:line="240" w:lineRule="auto"/>
              <w:rPr>
                <w:rFonts w:ascii="Times New Roman" w:hAnsi="Times New Roman" w:eastAsia="Calibri" w:cs="Times New Roman"/>
                <w:sz w:val="20"/>
                <w:szCs w:val="20"/>
                <w:lang w:val="lv-LV"/>
              </w:rPr>
            </w:pPr>
            <w:r w:rsidRPr="65CD6EEB" w:rsidR="00613C3D">
              <w:rPr>
                <w:rFonts w:ascii="Times New Roman" w:hAnsi="Times New Roman" w:eastAsia="Calibri" w:cs="Times New Roman"/>
                <w:sz w:val="20"/>
                <w:szCs w:val="20"/>
                <w:lang w:val="lv-LV"/>
              </w:rPr>
              <w:t>I</w:t>
            </w:r>
            <w:r w:rsidRPr="65CD6EEB" w:rsidR="47EED97E">
              <w:rPr>
                <w:rFonts w:ascii="Times New Roman" w:hAnsi="Times New Roman" w:eastAsia="Calibri" w:cs="Times New Roman"/>
                <w:sz w:val="20"/>
                <w:szCs w:val="20"/>
                <w:lang w:val="lv-LV"/>
              </w:rPr>
              <w:t>I</w:t>
            </w:r>
          </w:p>
          <w:p w:rsidRPr="00A827FC" w:rsidR="00613C3D" w:rsidP="00A91E0E" w:rsidRDefault="00562C82" w14:paraId="1DFB5945" w14:textId="3A9925AA">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p>
        </w:tc>
        <w:tc>
          <w:tcPr>
            <w:tcW w:w="1701" w:type="dxa"/>
            <w:shd w:val="clear" w:color="auto" w:fill="FFFFFF" w:themeFill="background1"/>
            <w:tcMar/>
            <w:vAlign w:val="center"/>
          </w:tcPr>
          <w:p w:rsidRPr="00A827FC" w:rsidR="006A3780" w:rsidP="00A91E0E" w:rsidRDefault="009413B5" w14:paraId="4E9C60AA" w14:textId="46B36050">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p>
        </w:tc>
        <w:tc>
          <w:tcPr>
            <w:tcW w:w="1560" w:type="dxa"/>
            <w:shd w:val="clear" w:color="auto" w:fill="FFFFFF" w:themeFill="background1"/>
            <w:tcMar/>
            <w:vAlign w:val="center"/>
          </w:tcPr>
          <w:p w:rsidRPr="00AD751A" w:rsidR="00AD751A" w:rsidP="00AD751A" w:rsidRDefault="00AD751A" w14:paraId="6F74407D" w14:textId="77777777">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sākot no 500</w:t>
            </w:r>
          </w:p>
          <w:p w:rsidRPr="00A827FC" w:rsidR="006A3780" w:rsidP="00AD751A" w:rsidRDefault="00AD751A" w14:paraId="6035473A" w14:textId="59DAF95D">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euro/gab</w:t>
            </w:r>
          </w:p>
        </w:tc>
        <w:tc>
          <w:tcPr>
            <w:tcW w:w="1706" w:type="dxa"/>
            <w:shd w:val="clear" w:color="auto" w:fill="FFFFFF" w:themeFill="background1"/>
            <w:tcMar/>
            <w:vAlign w:val="center"/>
          </w:tcPr>
          <w:p w:rsidRPr="00A827FC" w:rsidR="006A3780" w:rsidP="00A91E0E" w:rsidRDefault="00CE4D23" w14:paraId="76FA645E" w14:textId="502E82E8">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VNP</w:t>
            </w:r>
            <w:r w:rsidR="00613C3D">
              <w:rPr>
                <w:rFonts w:ascii="Times New Roman" w:hAnsi="Times New Roman" w:eastAsia="Calibri" w:cs="Times New Roman"/>
                <w:sz w:val="20"/>
                <w:szCs w:val="20"/>
                <w:lang w:val="lv-LV"/>
              </w:rPr>
              <w:t xml:space="preserve"> budžets, fondu finansējums</w:t>
            </w:r>
          </w:p>
        </w:tc>
        <w:tc>
          <w:tcPr>
            <w:tcW w:w="3119" w:type="dxa"/>
            <w:shd w:val="clear" w:color="auto" w:fill="FFFFFF" w:themeFill="background1"/>
            <w:tcMar/>
            <w:vAlign w:val="center"/>
          </w:tcPr>
          <w:p w:rsidRPr="00A827FC" w:rsidR="006A3780" w:rsidP="00A91E0E" w:rsidRDefault="00E363C8" w14:paraId="7EE9645A" w14:textId="7C8B5F70">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Teritorijā atrodas 5 informācijas stendi.</w:t>
            </w:r>
          </w:p>
        </w:tc>
      </w:tr>
      <w:tr w:rsidRPr="008F629B" w:rsidR="006A3780" w:rsidTr="5DD08475" w14:paraId="05C66BD0" w14:textId="77777777">
        <w:trPr>
          <w:jc w:val="center"/>
        </w:trPr>
        <w:tc>
          <w:tcPr>
            <w:tcW w:w="846" w:type="dxa"/>
            <w:shd w:val="clear" w:color="auto" w:fill="FFFFFF" w:themeFill="background1"/>
            <w:tcMar/>
            <w:vAlign w:val="center"/>
          </w:tcPr>
          <w:p w:rsidRPr="006A3780" w:rsidR="006A3780" w:rsidP="00A91E0E" w:rsidRDefault="006A3780" w14:paraId="35AD1540" w14:textId="7C05135C">
            <w:pPr>
              <w:spacing w:after="0" w:line="240" w:lineRule="auto"/>
              <w:rPr>
                <w:rFonts w:ascii="Times New Roman" w:hAnsi="Times New Roman" w:eastAsia="Calibri" w:cs="Times New Roman"/>
                <w:bCs/>
                <w:sz w:val="20"/>
                <w:szCs w:val="20"/>
              </w:rPr>
            </w:pPr>
            <w:r>
              <w:rPr>
                <w:rFonts w:ascii="Times New Roman" w:hAnsi="Times New Roman" w:eastAsia="Calibri" w:cs="Times New Roman"/>
                <w:bCs/>
                <w:sz w:val="20"/>
                <w:szCs w:val="20"/>
              </w:rPr>
              <w:t>C.3.</w:t>
            </w:r>
          </w:p>
        </w:tc>
        <w:tc>
          <w:tcPr>
            <w:tcW w:w="4111" w:type="dxa"/>
            <w:shd w:val="clear" w:color="auto" w:fill="FFFFFF" w:themeFill="background1"/>
            <w:tcMar/>
            <w:vAlign w:val="center"/>
          </w:tcPr>
          <w:p w:rsidR="006A3780" w:rsidP="00A91E0E" w:rsidRDefault="006A3780" w14:paraId="4C1509FF" w14:textId="03B5DC78">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C.3.2. Robežzīmju </w:t>
            </w:r>
            <w:r w:rsidR="00E363C8">
              <w:rPr>
                <w:rFonts w:ascii="Times New Roman" w:hAnsi="Times New Roman" w:cs="Times New Roman"/>
                <w:sz w:val="20"/>
                <w:szCs w:val="20"/>
                <w:lang w:val="lv-LV"/>
              </w:rPr>
              <w:t>uzturēšana.</w:t>
            </w:r>
          </w:p>
        </w:tc>
        <w:tc>
          <w:tcPr>
            <w:tcW w:w="1275" w:type="dxa"/>
            <w:shd w:val="clear" w:color="auto" w:fill="FFFFFF" w:themeFill="background1"/>
            <w:tcMar/>
            <w:vAlign w:val="center"/>
          </w:tcPr>
          <w:p w:rsidR="006A3780" w:rsidP="00A91E0E" w:rsidRDefault="00613C3D" w14:paraId="4CAB8F35" w14:textId="2EC682CF">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p>
          <w:p w:rsidRPr="00A827FC" w:rsidR="00613C3D" w:rsidP="00A91E0E" w:rsidRDefault="00613C3D" w14:paraId="5E2D5BFE" w14:textId="48B4A611">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pastāvīgi</w:t>
            </w:r>
          </w:p>
        </w:tc>
        <w:tc>
          <w:tcPr>
            <w:tcW w:w="1701" w:type="dxa"/>
            <w:shd w:val="clear" w:color="auto" w:fill="FFFFFF" w:themeFill="background1"/>
            <w:tcMar/>
            <w:vAlign w:val="center"/>
          </w:tcPr>
          <w:p w:rsidRPr="00A827FC" w:rsidR="006A3780" w:rsidP="00A91E0E" w:rsidRDefault="009413B5" w14:paraId="0D2F0FBF" w14:textId="3E7CB375">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DAP</w:t>
            </w:r>
          </w:p>
        </w:tc>
        <w:tc>
          <w:tcPr>
            <w:tcW w:w="1560" w:type="dxa"/>
            <w:shd w:val="clear" w:color="auto" w:fill="FFFFFF" w:themeFill="background1"/>
            <w:tcMar/>
            <w:vAlign w:val="center"/>
          </w:tcPr>
          <w:p w:rsidRPr="00AD751A" w:rsidR="00AD751A" w:rsidP="00AD751A" w:rsidRDefault="00AD751A" w14:paraId="14AAF724" w14:textId="77777777">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no 100</w:t>
            </w:r>
          </w:p>
          <w:p w:rsidRPr="00A827FC" w:rsidR="006A3780" w:rsidP="00AD751A" w:rsidRDefault="00AD751A" w14:paraId="617BB826" w14:textId="7DD7DFEA">
            <w:pPr>
              <w:spacing w:after="0" w:line="240" w:lineRule="auto"/>
              <w:ind w:left="34"/>
              <w:rPr>
                <w:rFonts w:ascii="Times New Roman" w:hAnsi="Times New Roman" w:eastAsia="Calibri" w:cs="Times New Roman"/>
                <w:sz w:val="20"/>
                <w:szCs w:val="20"/>
                <w:lang w:val="lv-LV"/>
              </w:rPr>
            </w:pPr>
            <w:r w:rsidRPr="00AD751A">
              <w:rPr>
                <w:rFonts w:ascii="Times New Roman" w:hAnsi="Times New Roman" w:eastAsia="Calibri" w:cs="Times New Roman"/>
                <w:sz w:val="20"/>
                <w:szCs w:val="20"/>
                <w:lang w:val="lv-LV"/>
              </w:rPr>
              <w:t>euro/robežzīme</w:t>
            </w:r>
          </w:p>
        </w:tc>
        <w:tc>
          <w:tcPr>
            <w:tcW w:w="1706" w:type="dxa"/>
            <w:shd w:val="clear" w:color="auto" w:fill="FFFFFF" w:themeFill="background1"/>
            <w:tcMar/>
            <w:vAlign w:val="center"/>
          </w:tcPr>
          <w:p w:rsidRPr="00A827FC" w:rsidR="006A3780" w:rsidP="00A91E0E" w:rsidRDefault="00613C3D" w14:paraId="6254789F" w14:textId="07F38921">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DAP budžets, fondu finansējums</w:t>
            </w:r>
          </w:p>
        </w:tc>
        <w:tc>
          <w:tcPr>
            <w:tcW w:w="3119" w:type="dxa"/>
            <w:shd w:val="clear" w:color="auto" w:fill="FFFFFF" w:themeFill="background1"/>
            <w:tcMar/>
            <w:vAlign w:val="center"/>
          </w:tcPr>
          <w:p w:rsidRPr="00A827FC" w:rsidR="006A3780" w:rsidP="00A91E0E" w:rsidRDefault="00E363C8" w14:paraId="5DA45E67" w14:textId="28EB50DB">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Dabā atrodas 15 robežzīmes.</w:t>
            </w:r>
          </w:p>
        </w:tc>
      </w:tr>
      <w:tr w:rsidRPr="00F6548A" w:rsidR="00F6548A" w:rsidTr="5DD08475" w14:paraId="23ED8248" w14:textId="77777777">
        <w:trPr>
          <w:jc w:val="center"/>
        </w:trPr>
        <w:tc>
          <w:tcPr>
            <w:tcW w:w="14318" w:type="dxa"/>
            <w:gridSpan w:val="7"/>
            <w:shd w:val="clear" w:color="auto" w:fill="FFFFFF" w:themeFill="background1"/>
            <w:tcMar/>
            <w:vAlign w:val="center"/>
          </w:tcPr>
          <w:p w:rsidRPr="00F6548A" w:rsidR="00F6548A" w:rsidP="00A91E0E" w:rsidRDefault="00F6548A" w14:paraId="6526FE0F" w14:textId="0B44FD5D">
            <w:pPr>
              <w:spacing w:after="0" w:line="240" w:lineRule="auto"/>
              <w:ind w:left="34"/>
              <w:rPr>
                <w:rFonts w:ascii="Times New Roman" w:hAnsi="Times New Roman" w:eastAsia="Calibri" w:cs="Times New Roman"/>
                <w:bCs/>
                <w:i/>
                <w:sz w:val="20"/>
                <w:szCs w:val="20"/>
                <w:lang w:val="lv-LV"/>
              </w:rPr>
            </w:pPr>
            <w:r w:rsidRPr="00F6548A">
              <w:rPr>
                <w:rFonts w:ascii="Times New Roman" w:hAnsi="Times New Roman" w:eastAsia="Calibri" w:cs="Times New Roman"/>
                <w:bCs/>
                <w:i/>
                <w:sz w:val="20"/>
                <w:szCs w:val="20"/>
                <w:lang w:val="lv-LV"/>
              </w:rPr>
              <w:t>D. Izpēte un monitorings</w:t>
            </w:r>
          </w:p>
        </w:tc>
      </w:tr>
      <w:tr w:rsidRPr="008F629B" w:rsidR="00D17C66" w:rsidTr="5DD08475" w14:paraId="4BC0B393" w14:textId="77777777">
        <w:trPr>
          <w:jc w:val="center"/>
        </w:trPr>
        <w:tc>
          <w:tcPr>
            <w:tcW w:w="846" w:type="dxa"/>
            <w:shd w:val="clear" w:color="auto" w:fill="FFFFFF" w:themeFill="background1"/>
            <w:tcMar/>
            <w:vAlign w:val="center"/>
          </w:tcPr>
          <w:p w:rsidR="00D17C66" w:rsidP="00A91E0E" w:rsidRDefault="00D17C66" w14:paraId="7E327515" w14:textId="002C8C2B">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D.1.</w:t>
            </w:r>
          </w:p>
        </w:tc>
        <w:tc>
          <w:tcPr>
            <w:tcW w:w="4111" w:type="dxa"/>
            <w:shd w:val="clear" w:color="auto" w:fill="FFFFFF" w:themeFill="background1"/>
            <w:tcMar/>
            <w:vAlign w:val="center"/>
          </w:tcPr>
          <w:p w:rsidRPr="00AA42DF" w:rsidR="00D17C66" w:rsidP="00A91E0E" w:rsidRDefault="00D17C66" w14:paraId="70C29A3E" w14:textId="2DDAB3CD">
            <w:pPr>
              <w:spacing w:after="0" w:line="240" w:lineRule="auto"/>
              <w:rPr>
                <w:rFonts w:ascii="Times New Roman" w:hAnsi="Times New Roman" w:cs="Times New Roman"/>
                <w:sz w:val="20"/>
                <w:szCs w:val="20"/>
                <w:lang w:val="lv-LV"/>
              </w:rPr>
            </w:pPr>
            <w:r w:rsidRPr="00AA42DF">
              <w:rPr>
                <w:rFonts w:ascii="Times New Roman" w:hAnsi="Times New Roman" w:cs="Times New Roman"/>
                <w:sz w:val="20"/>
                <w:szCs w:val="20"/>
                <w:lang w:val="lv-LV"/>
              </w:rPr>
              <w:t>D.1.1. Natura 2000 monitoringa turpināšana</w:t>
            </w:r>
          </w:p>
        </w:tc>
        <w:tc>
          <w:tcPr>
            <w:tcW w:w="1275" w:type="dxa"/>
            <w:shd w:val="clear" w:color="auto" w:fill="FFFFFF" w:themeFill="background1"/>
            <w:tcMar/>
            <w:vAlign w:val="center"/>
          </w:tcPr>
          <w:p w:rsidR="00D17C66" w:rsidP="00A91E0E" w:rsidRDefault="00613C3D" w14:paraId="5CDD1A9B" w14:textId="5B898106">
            <w:pPr>
              <w:spacing w:after="0" w:line="240" w:lineRule="auto"/>
              <w:rPr>
                <w:rFonts w:ascii="Times New Roman" w:hAnsi="Times New Roman" w:eastAsia="Calibri" w:cs="Times New Roman"/>
                <w:sz w:val="20"/>
                <w:szCs w:val="20"/>
                <w:lang w:val="lv-LV"/>
              </w:rPr>
            </w:pPr>
            <w:r w:rsidRPr="65CD6EEB" w:rsidR="00613C3D">
              <w:rPr>
                <w:rFonts w:ascii="Times New Roman" w:hAnsi="Times New Roman" w:eastAsia="Calibri" w:cs="Times New Roman"/>
                <w:sz w:val="20"/>
                <w:szCs w:val="20"/>
                <w:lang w:val="lv-LV"/>
              </w:rPr>
              <w:t>I</w:t>
            </w:r>
            <w:r w:rsidRPr="65CD6EEB" w:rsidR="78C05516">
              <w:rPr>
                <w:rFonts w:ascii="Times New Roman" w:hAnsi="Times New Roman" w:eastAsia="Calibri" w:cs="Times New Roman"/>
                <w:sz w:val="20"/>
                <w:szCs w:val="20"/>
                <w:lang w:val="lv-LV"/>
              </w:rPr>
              <w:t>I</w:t>
            </w:r>
          </w:p>
          <w:p w:rsidRPr="00A827FC" w:rsidR="00613C3D" w:rsidP="00A91E0E" w:rsidRDefault="00562C82" w14:paraId="74A420D9" w14:textId="71B3D4B0">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r w:rsidR="00613C3D">
              <w:rPr>
                <w:rFonts w:ascii="Times New Roman" w:hAnsi="Times New Roman" w:eastAsia="Calibri" w:cs="Times New Roman"/>
                <w:sz w:val="20"/>
                <w:szCs w:val="20"/>
                <w:lang w:val="lv-LV"/>
              </w:rPr>
              <w:t>.</w:t>
            </w:r>
          </w:p>
        </w:tc>
        <w:tc>
          <w:tcPr>
            <w:tcW w:w="1701" w:type="dxa"/>
            <w:shd w:val="clear" w:color="auto" w:fill="FFFFFF" w:themeFill="background1"/>
            <w:tcMar/>
            <w:vAlign w:val="center"/>
          </w:tcPr>
          <w:p w:rsidRPr="00562C82" w:rsidR="00562C82" w:rsidP="00562C82" w:rsidRDefault="00562C82" w14:paraId="16E2BB6C" w14:textId="77777777">
            <w:pPr>
              <w:spacing w:after="0" w:line="240" w:lineRule="auto"/>
              <w:rPr>
                <w:rFonts w:ascii="Times New Roman" w:hAnsi="Times New Roman" w:eastAsia="Calibri" w:cs="Times New Roman"/>
                <w:sz w:val="20"/>
                <w:szCs w:val="20"/>
                <w:lang w:val="lv-LV"/>
              </w:rPr>
            </w:pPr>
            <w:r w:rsidRPr="00562C82">
              <w:rPr>
                <w:rFonts w:ascii="Times New Roman" w:hAnsi="Times New Roman" w:eastAsia="Calibri" w:cs="Times New Roman"/>
                <w:sz w:val="20"/>
                <w:szCs w:val="20"/>
                <w:lang w:val="lv-LV"/>
              </w:rPr>
              <w:t>DAP, NVO,</w:t>
            </w:r>
          </w:p>
          <w:p w:rsidRPr="00562C82" w:rsidR="00562C82" w:rsidP="00562C82" w:rsidRDefault="00562C82" w14:paraId="133CE6D8" w14:textId="77777777">
            <w:pPr>
              <w:spacing w:after="0" w:line="240" w:lineRule="auto"/>
              <w:rPr>
                <w:rFonts w:ascii="Times New Roman" w:hAnsi="Times New Roman" w:eastAsia="Calibri" w:cs="Times New Roman"/>
                <w:sz w:val="20"/>
                <w:szCs w:val="20"/>
                <w:lang w:val="lv-LV"/>
              </w:rPr>
            </w:pPr>
            <w:r w:rsidRPr="00562C82">
              <w:rPr>
                <w:rFonts w:ascii="Times New Roman" w:hAnsi="Times New Roman" w:eastAsia="Calibri" w:cs="Times New Roman"/>
                <w:sz w:val="20"/>
                <w:szCs w:val="20"/>
                <w:lang w:val="lv-LV"/>
              </w:rPr>
              <w:t>zinātniskās</w:t>
            </w:r>
          </w:p>
          <w:p w:rsidRPr="00A827FC" w:rsidR="00D17C66" w:rsidP="00562C82" w:rsidRDefault="00562C82" w14:paraId="578D2D6D" w14:textId="2270A052">
            <w:pPr>
              <w:spacing w:after="0" w:line="240" w:lineRule="auto"/>
              <w:rPr>
                <w:rFonts w:ascii="Times New Roman" w:hAnsi="Times New Roman" w:eastAsia="Calibri" w:cs="Times New Roman"/>
                <w:sz w:val="20"/>
                <w:szCs w:val="20"/>
                <w:lang w:val="lv-LV"/>
              </w:rPr>
            </w:pPr>
            <w:r w:rsidRPr="00562C82">
              <w:rPr>
                <w:rFonts w:ascii="Times New Roman" w:hAnsi="Times New Roman" w:eastAsia="Calibri" w:cs="Times New Roman"/>
                <w:sz w:val="20"/>
                <w:szCs w:val="20"/>
                <w:lang w:val="lv-LV"/>
              </w:rPr>
              <w:t>institūcijas</w:t>
            </w:r>
          </w:p>
        </w:tc>
        <w:tc>
          <w:tcPr>
            <w:tcW w:w="1560" w:type="dxa"/>
            <w:shd w:val="clear" w:color="auto" w:fill="FFFFFF" w:themeFill="background1"/>
            <w:tcMar/>
            <w:vAlign w:val="center"/>
          </w:tcPr>
          <w:p w:rsidRPr="00A827FC" w:rsidR="00D17C66" w:rsidP="00A91E0E" w:rsidRDefault="00D76021" w14:paraId="5E148D88" w14:textId="473C3FE3">
            <w:pPr>
              <w:spacing w:after="0" w:line="240" w:lineRule="auto"/>
              <w:ind w:left="34"/>
              <w:rPr>
                <w:rFonts w:ascii="Times New Roman" w:hAnsi="Times New Roman" w:eastAsia="Calibri" w:cs="Times New Roman"/>
                <w:sz w:val="20"/>
                <w:szCs w:val="20"/>
                <w:lang w:val="lv-LV"/>
              </w:rPr>
            </w:pPr>
            <w:r w:rsidRPr="00D76021">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Pr="00A827FC" w:rsidR="00D17C66" w:rsidP="00A91E0E" w:rsidRDefault="00613C3D" w14:paraId="55867990" w14:textId="3BE35D05">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DAP budžets, LVAF</w:t>
            </w:r>
          </w:p>
        </w:tc>
        <w:tc>
          <w:tcPr>
            <w:tcW w:w="3119" w:type="dxa"/>
            <w:shd w:val="clear" w:color="auto" w:fill="FFFFFF" w:themeFill="background1"/>
            <w:tcMar/>
            <w:vAlign w:val="center"/>
          </w:tcPr>
          <w:p w:rsidRPr="00A827FC" w:rsidR="00D17C66" w:rsidP="00562C82" w:rsidRDefault="00AD751A" w14:paraId="22F27D61" w14:textId="3027FB13">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 xml:space="preserve">Tiek veikts pļavu putnu un bezmugurkaulnieku </w:t>
            </w:r>
            <w:r w:rsidR="00562C82">
              <w:rPr>
                <w:rFonts w:ascii="Times New Roman" w:hAnsi="Times New Roman" w:eastAsia="Calibri" w:cs="Times New Roman"/>
                <w:bCs/>
                <w:sz w:val="20"/>
                <w:szCs w:val="20"/>
                <w:lang w:val="lv-LV"/>
              </w:rPr>
              <w:t xml:space="preserve">sugu </w:t>
            </w:r>
            <w:r>
              <w:rPr>
                <w:rFonts w:ascii="Times New Roman" w:hAnsi="Times New Roman" w:eastAsia="Calibri" w:cs="Times New Roman"/>
                <w:bCs/>
                <w:sz w:val="20"/>
                <w:szCs w:val="20"/>
                <w:lang w:val="lv-LV"/>
              </w:rPr>
              <w:t>monitorings.</w:t>
            </w:r>
          </w:p>
        </w:tc>
      </w:tr>
      <w:tr w:rsidRPr="00D76021" w:rsidR="00BF23A6" w:rsidTr="5DD08475" w14:paraId="4B4688ED" w14:textId="77777777">
        <w:trPr>
          <w:jc w:val="center"/>
        </w:trPr>
        <w:tc>
          <w:tcPr>
            <w:tcW w:w="846" w:type="dxa"/>
            <w:shd w:val="clear" w:color="auto" w:fill="FFFFFF" w:themeFill="background1"/>
            <w:tcMar/>
            <w:vAlign w:val="center"/>
          </w:tcPr>
          <w:p w:rsidR="00BF23A6" w:rsidP="00A91E0E" w:rsidRDefault="00CA5AD1" w14:paraId="0BB7CF12" w14:textId="766C0345">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D.1.</w:t>
            </w:r>
          </w:p>
        </w:tc>
        <w:tc>
          <w:tcPr>
            <w:tcW w:w="4111" w:type="dxa"/>
            <w:shd w:val="clear" w:color="auto" w:fill="FFFFFF" w:themeFill="background1"/>
            <w:tcMar/>
            <w:vAlign w:val="center"/>
          </w:tcPr>
          <w:p w:rsidRPr="00AA42DF" w:rsidR="00BF23A6" w:rsidP="00A91E0E" w:rsidRDefault="00562C82" w14:paraId="258FA06F" w14:textId="145EC544">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D.1.2. </w:t>
            </w:r>
            <w:r w:rsidR="00BF23A6">
              <w:rPr>
                <w:rFonts w:ascii="Times New Roman" w:hAnsi="Times New Roman" w:cs="Times New Roman"/>
                <w:sz w:val="20"/>
                <w:szCs w:val="20"/>
                <w:lang w:val="lv-LV"/>
              </w:rPr>
              <w:t xml:space="preserve">Apsaimniekošanas pasākumu </w:t>
            </w:r>
            <w:r w:rsidR="00CA5AD1">
              <w:rPr>
                <w:rFonts w:ascii="Times New Roman" w:hAnsi="Times New Roman" w:cs="Times New Roman"/>
                <w:sz w:val="20"/>
                <w:szCs w:val="20"/>
                <w:lang w:val="lv-LV"/>
              </w:rPr>
              <w:t xml:space="preserve">efektivitātes </w:t>
            </w:r>
            <w:r w:rsidR="00BF23A6">
              <w:rPr>
                <w:rFonts w:ascii="Times New Roman" w:hAnsi="Times New Roman" w:cs="Times New Roman"/>
                <w:sz w:val="20"/>
                <w:szCs w:val="20"/>
                <w:lang w:val="lv-LV"/>
              </w:rPr>
              <w:t>monitorings</w:t>
            </w:r>
          </w:p>
        </w:tc>
        <w:tc>
          <w:tcPr>
            <w:tcW w:w="1275" w:type="dxa"/>
            <w:shd w:val="clear" w:color="auto" w:fill="FFFFFF" w:themeFill="background1"/>
            <w:tcMar/>
            <w:vAlign w:val="center"/>
          </w:tcPr>
          <w:p w:rsidR="00BF23A6" w:rsidP="00A91E0E" w:rsidRDefault="00562C82" w14:paraId="124A01BC" w14:textId="7777777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I</w:t>
            </w:r>
          </w:p>
          <w:p w:rsidR="00562C82" w:rsidP="00A91E0E" w:rsidRDefault="00562C82" w14:paraId="120A9353" w14:textId="1CB843C2">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2037.</w:t>
            </w:r>
          </w:p>
        </w:tc>
        <w:tc>
          <w:tcPr>
            <w:tcW w:w="1701" w:type="dxa"/>
            <w:shd w:val="clear" w:color="auto" w:fill="FFFFFF" w:themeFill="background1"/>
            <w:tcMar/>
            <w:vAlign w:val="center"/>
          </w:tcPr>
          <w:p w:rsidRPr="00D76021" w:rsidR="00D76021" w:rsidP="00D76021" w:rsidRDefault="00D76021" w14:paraId="75701FF0" w14:textId="637953A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 xml:space="preserve">pasākuma īstenotājs, </w:t>
            </w:r>
            <w:r w:rsidRPr="00D76021">
              <w:rPr>
                <w:rFonts w:ascii="Times New Roman" w:hAnsi="Times New Roman" w:eastAsia="Calibri" w:cs="Times New Roman"/>
                <w:sz w:val="20"/>
                <w:szCs w:val="20"/>
                <w:lang w:val="lv-LV"/>
              </w:rPr>
              <w:t>NVO,</w:t>
            </w:r>
          </w:p>
          <w:p w:rsidRPr="00D76021" w:rsidR="00D76021" w:rsidP="00D76021" w:rsidRDefault="00D76021" w14:paraId="69862B1A" w14:textId="77777777">
            <w:pPr>
              <w:spacing w:after="0" w:line="240" w:lineRule="auto"/>
              <w:rPr>
                <w:rFonts w:ascii="Times New Roman" w:hAnsi="Times New Roman" w:eastAsia="Calibri" w:cs="Times New Roman"/>
                <w:sz w:val="20"/>
                <w:szCs w:val="20"/>
                <w:lang w:val="lv-LV"/>
              </w:rPr>
            </w:pPr>
            <w:r w:rsidRPr="00D76021">
              <w:rPr>
                <w:rFonts w:ascii="Times New Roman" w:hAnsi="Times New Roman" w:eastAsia="Calibri" w:cs="Times New Roman"/>
                <w:sz w:val="20"/>
                <w:szCs w:val="20"/>
                <w:lang w:val="lv-LV"/>
              </w:rPr>
              <w:t>zinātniskās</w:t>
            </w:r>
          </w:p>
          <w:p w:rsidR="00BF23A6" w:rsidP="00D76021" w:rsidRDefault="00D76021" w14:paraId="3AC29831" w14:textId="5B307A75">
            <w:pPr>
              <w:spacing w:after="0" w:line="240" w:lineRule="auto"/>
              <w:rPr>
                <w:rFonts w:ascii="Times New Roman" w:hAnsi="Times New Roman" w:eastAsia="Calibri" w:cs="Times New Roman"/>
                <w:sz w:val="20"/>
                <w:szCs w:val="20"/>
                <w:lang w:val="lv-LV"/>
              </w:rPr>
            </w:pPr>
            <w:r w:rsidRPr="00D76021">
              <w:rPr>
                <w:rFonts w:ascii="Times New Roman" w:hAnsi="Times New Roman" w:eastAsia="Calibri" w:cs="Times New Roman"/>
                <w:sz w:val="20"/>
                <w:szCs w:val="20"/>
                <w:lang w:val="lv-LV"/>
              </w:rPr>
              <w:t>institūcijas</w:t>
            </w:r>
          </w:p>
        </w:tc>
        <w:tc>
          <w:tcPr>
            <w:tcW w:w="1560" w:type="dxa"/>
            <w:shd w:val="clear" w:color="auto" w:fill="FFFFFF" w:themeFill="background1"/>
            <w:tcMar/>
            <w:vAlign w:val="center"/>
          </w:tcPr>
          <w:p w:rsidRPr="00A827FC" w:rsidR="00BF23A6" w:rsidP="00A91E0E" w:rsidRDefault="00D76021" w14:paraId="56555CC0" w14:textId="7E4DDED7">
            <w:pPr>
              <w:spacing w:after="0" w:line="240" w:lineRule="auto"/>
              <w:ind w:left="34"/>
              <w:rPr>
                <w:rFonts w:ascii="Times New Roman" w:hAnsi="Times New Roman" w:eastAsia="Calibri" w:cs="Times New Roman"/>
                <w:sz w:val="20"/>
                <w:szCs w:val="20"/>
                <w:lang w:val="lv-LV"/>
              </w:rPr>
            </w:pPr>
            <w:r w:rsidRPr="00D76021">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00BF23A6" w:rsidP="00D76021" w:rsidRDefault="00D76021" w14:paraId="23D4207F" w14:textId="2431F0B3">
            <w:pPr>
              <w:spacing w:after="0" w:line="240" w:lineRule="auto"/>
              <w:ind w:left="34"/>
              <w:rPr>
                <w:rFonts w:ascii="Times New Roman" w:hAnsi="Times New Roman" w:eastAsia="Calibri" w:cs="Times New Roman"/>
                <w:sz w:val="20"/>
                <w:szCs w:val="20"/>
                <w:lang w:val="lv-LV"/>
              </w:rPr>
            </w:pPr>
            <w:r w:rsidRPr="00D76021">
              <w:rPr>
                <w:rFonts w:ascii="Times New Roman" w:hAnsi="Times New Roman" w:eastAsia="Calibri" w:cs="Times New Roman"/>
                <w:sz w:val="20"/>
                <w:szCs w:val="20"/>
                <w:lang w:val="lv-LV"/>
              </w:rPr>
              <w:t>pašvaldības budžets</w:t>
            </w:r>
            <w:r>
              <w:rPr>
                <w:rFonts w:ascii="Times New Roman" w:hAnsi="Times New Roman" w:eastAsia="Calibri" w:cs="Times New Roman"/>
                <w:sz w:val="20"/>
                <w:szCs w:val="20"/>
                <w:lang w:val="lv-LV"/>
              </w:rPr>
              <w:t xml:space="preserve">, </w:t>
            </w:r>
            <w:r w:rsidRPr="00D76021">
              <w:rPr>
                <w:rFonts w:ascii="Times New Roman" w:hAnsi="Times New Roman" w:eastAsia="Calibri" w:cs="Times New Roman"/>
                <w:sz w:val="20"/>
                <w:szCs w:val="20"/>
                <w:lang w:val="lv-LV"/>
              </w:rPr>
              <w:t>fondu finansējums</w:t>
            </w:r>
            <w:r>
              <w:rPr>
                <w:rFonts w:ascii="Times New Roman" w:hAnsi="Times New Roman" w:eastAsia="Calibri" w:cs="Times New Roman"/>
                <w:sz w:val="20"/>
                <w:szCs w:val="20"/>
                <w:lang w:val="lv-LV"/>
              </w:rPr>
              <w:t>, zemes īpašnieku līdzekļi</w:t>
            </w:r>
          </w:p>
        </w:tc>
        <w:tc>
          <w:tcPr>
            <w:tcW w:w="3119" w:type="dxa"/>
            <w:shd w:val="clear" w:color="auto" w:fill="FFFFFF" w:themeFill="background1"/>
            <w:tcMar/>
            <w:vAlign w:val="center"/>
          </w:tcPr>
          <w:p w:rsidRPr="00A827FC" w:rsidR="00BF23A6" w:rsidP="00CA5AD1" w:rsidRDefault="00CA5AD1" w14:paraId="1BEF6D73" w14:textId="05D309F7">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Novērtēta apsaimniekošanas pasākumu efektivitāte.</w:t>
            </w:r>
          </w:p>
        </w:tc>
      </w:tr>
      <w:tr w:rsidRPr="007A305A" w:rsidR="00BF23A6" w:rsidTr="5DD08475" w14:paraId="15DE70AA" w14:textId="77777777">
        <w:trPr>
          <w:jc w:val="center"/>
        </w:trPr>
        <w:tc>
          <w:tcPr>
            <w:tcW w:w="846" w:type="dxa"/>
            <w:shd w:val="clear" w:color="auto" w:fill="FFFFFF" w:themeFill="background1"/>
            <w:tcMar/>
            <w:vAlign w:val="center"/>
          </w:tcPr>
          <w:p w:rsidR="00BF23A6" w:rsidP="00A91E0E" w:rsidRDefault="00CA5AD1" w14:paraId="604D5130" w14:textId="5ABCDF60">
            <w:pPr>
              <w:spacing w:after="0" w:line="240" w:lineRule="auto"/>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D.1.</w:t>
            </w:r>
          </w:p>
        </w:tc>
        <w:tc>
          <w:tcPr>
            <w:tcW w:w="4111" w:type="dxa"/>
            <w:shd w:val="clear" w:color="auto" w:fill="FFFFFF" w:themeFill="background1"/>
            <w:tcMar/>
            <w:vAlign w:val="center"/>
          </w:tcPr>
          <w:p w:rsidRPr="00AA42DF" w:rsidR="00BF23A6" w:rsidP="00D76021" w:rsidRDefault="00D76021" w14:paraId="11307535" w14:textId="75D057C4">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D.1.3. Antropogēnās slodzes un apmeklētāju</w:t>
            </w:r>
            <w:r w:rsidR="00BF23A6">
              <w:rPr>
                <w:rFonts w:ascii="Times New Roman" w:hAnsi="Times New Roman" w:cs="Times New Roman"/>
                <w:sz w:val="20"/>
                <w:szCs w:val="20"/>
                <w:lang w:val="lv-LV"/>
              </w:rPr>
              <w:t xml:space="preserve"> monitorings</w:t>
            </w:r>
          </w:p>
        </w:tc>
        <w:tc>
          <w:tcPr>
            <w:tcW w:w="1275" w:type="dxa"/>
            <w:shd w:val="clear" w:color="auto" w:fill="FFFFFF" w:themeFill="background1"/>
            <w:tcMar/>
            <w:vAlign w:val="center"/>
          </w:tcPr>
          <w:p w:rsidRPr="00CA5AD1" w:rsidR="00CA5AD1" w:rsidP="00CA5AD1" w:rsidRDefault="00CA5AD1" w14:paraId="56F39CE6" w14:textId="77777777">
            <w:pPr>
              <w:spacing w:after="0" w:line="240" w:lineRule="auto"/>
              <w:rPr>
                <w:rFonts w:ascii="Times New Roman" w:hAnsi="Times New Roman" w:eastAsia="Calibri" w:cs="Times New Roman"/>
                <w:sz w:val="20"/>
                <w:szCs w:val="20"/>
                <w:lang w:val="lv-LV"/>
              </w:rPr>
            </w:pPr>
            <w:r w:rsidRPr="00CA5AD1">
              <w:rPr>
                <w:rFonts w:ascii="Times New Roman" w:hAnsi="Times New Roman" w:eastAsia="Calibri" w:cs="Times New Roman"/>
                <w:sz w:val="20"/>
                <w:szCs w:val="20"/>
                <w:lang w:val="lv-LV"/>
              </w:rPr>
              <w:t>I</w:t>
            </w:r>
          </w:p>
          <w:p w:rsidR="00BF23A6" w:rsidP="00CA5AD1" w:rsidRDefault="00CA5AD1" w14:paraId="0B0D32C5" w14:textId="5AD70C61">
            <w:pPr>
              <w:spacing w:after="0" w:line="240" w:lineRule="auto"/>
              <w:rPr>
                <w:rFonts w:ascii="Times New Roman" w:hAnsi="Times New Roman" w:eastAsia="Calibri" w:cs="Times New Roman"/>
                <w:sz w:val="20"/>
                <w:szCs w:val="20"/>
                <w:lang w:val="lv-LV"/>
              </w:rPr>
            </w:pPr>
            <w:r w:rsidRPr="00CA5AD1">
              <w:rPr>
                <w:rFonts w:ascii="Times New Roman" w:hAnsi="Times New Roman" w:eastAsia="Calibri" w:cs="Times New Roman"/>
                <w:sz w:val="20"/>
                <w:szCs w:val="20"/>
                <w:lang w:val="lv-LV"/>
              </w:rPr>
              <w:t>2037.</w:t>
            </w:r>
          </w:p>
        </w:tc>
        <w:tc>
          <w:tcPr>
            <w:tcW w:w="1701" w:type="dxa"/>
            <w:shd w:val="clear" w:color="auto" w:fill="FFFFFF" w:themeFill="background1"/>
            <w:tcMar/>
            <w:vAlign w:val="center"/>
          </w:tcPr>
          <w:p w:rsidRPr="00D76021" w:rsidR="00D76021" w:rsidP="00D76021" w:rsidRDefault="00D76021" w14:paraId="092DD443" w14:textId="77777777">
            <w:pPr>
              <w:spacing w:after="0" w:line="240" w:lineRule="auto"/>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 xml:space="preserve">VNP, </w:t>
            </w:r>
            <w:r w:rsidRPr="00D76021">
              <w:rPr>
                <w:rFonts w:ascii="Times New Roman" w:hAnsi="Times New Roman" w:eastAsia="Calibri" w:cs="Times New Roman"/>
                <w:sz w:val="20"/>
                <w:szCs w:val="20"/>
                <w:lang w:val="lv-LV"/>
              </w:rPr>
              <w:t>NVO,</w:t>
            </w:r>
          </w:p>
          <w:p w:rsidRPr="00D76021" w:rsidR="00D76021" w:rsidP="00D76021" w:rsidRDefault="00D76021" w14:paraId="3E34B0F5" w14:textId="77777777">
            <w:pPr>
              <w:spacing w:after="0" w:line="240" w:lineRule="auto"/>
              <w:rPr>
                <w:rFonts w:ascii="Times New Roman" w:hAnsi="Times New Roman" w:eastAsia="Calibri" w:cs="Times New Roman"/>
                <w:sz w:val="20"/>
                <w:szCs w:val="20"/>
                <w:lang w:val="lv-LV"/>
              </w:rPr>
            </w:pPr>
            <w:r w:rsidRPr="00D76021">
              <w:rPr>
                <w:rFonts w:ascii="Times New Roman" w:hAnsi="Times New Roman" w:eastAsia="Calibri" w:cs="Times New Roman"/>
                <w:sz w:val="20"/>
                <w:szCs w:val="20"/>
                <w:lang w:val="lv-LV"/>
              </w:rPr>
              <w:t>zinātniskās</w:t>
            </w:r>
          </w:p>
          <w:p w:rsidR="00BF23A6" w:rsidP="00D76021" w:rsidRDefault="00D76021" w14:paraId="1461721B" w14:textId="06757DB3">
            <w:pPr>
              <w:spacing w:after="0" w:line="240" w:lineRule="auto"/>
              <w:rPr>
                <w:rFonts w:ascii="Times New Roman" w:hAnsi="Times New Roman" w:eastAsia="Calibri" w:cs="Times New Roman"/>
                <w:sz w:val="20"/>
                <w:szCs w:val="20"/>
                <w:lang w:val="lv-LV"/>
              </w:rPr>
            </w:pPr>
            <w:r w:rsidRPr="00D76021">
              <w:rPr>
                <w:rFonts w:ascii="Times New Roman" w:hAnsi="Times New Roman" w:eastAsia="Calibri" w:cs="Times New Roman"/>
                <w:sz w:val="20"/>
                <w:szCs w:val="20"/>
                <w:lang w:val="lv-LV"/>
              </w:rPr>
              <w:t>institūcijas</w:t>
            </w:r>
          </w:p>
        </w:tc>
        <w:tc>
          <w:tcPr>
            <w:tcW w:w="1560" w:type="dxa"/>
            <w:shd w:val="clear" w:color="auto" w:fill="FFFFFF" w:themeFill="background1"/>
            <w:tcMar/>
            <w:vAlign w:val="center"/>
          </w:tcPr>
          <w:p w:rsidRPr="00A827FC" w:rsidR="00BF23A6" w:rsidP="00A91E0E" w:rsidRDefault="00D76021" w14:paraId="796334AC" w14:textId="23DE3E44">
            <w:pPr>
              <w:spacing w:after="0" w:line="240" w:lineRule="auto"/>
              <w:ind w:left="34"/>
              <w:rPr>
                <w:rFonts w:ascii="Times New Roman" w:hAnsi="Times New Roman" w:eastAsia="Calibri" w:cs="Times New Roman"/>
                <w:sz w:val="20"/>
                <w:szCs w:val="20"/>
                <w:lang w:val="lv-LV"/>
              </w:rPr>
            </w:pPr>
            <w:r w:rsidRPr="00D76021">
              <w:rPr>
                <w:rFonts w:ascii="Times New Roman" w:hAnsi="Times New Roman" w:eastAsia="Calibri" w:cs="Times New Roman"/>
                <w:sz w:val="20"/>
                <w:szCs w:val="20"/>
                <w:lang w:val="lv-LV"/>
              </w:rPr>
              <w:t>atkarībā no darbu specifikas</w:t>
            </w:r>
          </w:p>
        </w:tc>
        <w:tc>
          <w:tcPr>
            <w:tcW w:w="1706" w:type="dxa"/>
            <w:shd w:val="clear" w:color="auto" w:fill="FFFFFF" w:themeFill="background1"/>
            <w:tcMar/>
            <w:vAlign w:val="center"/>
          </w:tcPr>
          <w:p w:rsidR="00BF23A6" w:rsidP="00D76021" w:rsidRDefault="00D76021" w14:paraId="6DE89388" w14:textId="3ACE5126">
            <w:pPr>
              <w:spacing w:after="0" w:line="240" w:lineRule="auto"/>
              <w:ind w:left="34"/>
              <w:rPr>
                <w:rFonts w:ascii="Times New Roman" w:hAnsi="Times New Roman" w:eastAsia="Calibri" w:cs="Times New Roman"/>
                <w:sz w:val="20"/>
                <w:szCs w:val="20"/>
                <w:lang w:val="lv-LV"/>
              </w:rPr>
            </w:pPr>
            <w:r>
              <w:rPr>
                <w:rFonts w:ascii="Times New Roman" w:hAnsi="Times New Roman" w:eastAsia="Calibri" w:cs="Times New Roman"/>
                <w:sz w:val="20"/>
                <w:szCs w:val="20"/>
                <w:lang w:val="lv-LV"/>
              </w:rPr>
              <w:t xml:space="preserve">pašvaldības budžets, </w:t>
            </w:r>
            <w:r w:rsidRPr="00D76021">
              <w:rPr>
                <w:rFonts w:ascii="Times New Roman" w:hAnsi="Times New Roman" w:eastAsia="Calibri" w:cs="Times New Roman"/>
                <w:sz w:val="20"/>
                <w:szCs w:val="20"/>
                <w:lang w:val="lv-LV"/>
              </w:rPr>
              <w:t>fondu finansējums</w:t>
            </w:r>
          </w:p>
        </w:tc>
        <w:tc>
          <w:tcPr>
            <w:tcW w:w="3119" w:type="dxa"/>
            <w:shd w:val="clear" w:color="auto" w:fill="FFFFFF" w:themeFill="background1"/>
            <w:tcMar/>
            <w:vAlign w:val="center"/>
          </w:tcPr>
          <w:p w:rsidRPr="00A827FC" w:rsidR="00BF23A6" w:rsidP="00A91E0E" w:rsidRDefault="00CA5AD1" w14:paraId="0E70BBB9" w14:textId="1880D6D6">
            <w:pPr>
              <w:spacing w:after="0" w:line="240" w:lineRule="auto"/>
              <w:ind w:left="34"/>
              <w:rPr>
                <w:rFonts w:ascii="Times New Roman" w:hAnsi="Times New Roman" w:eastAsia="Calibri" w:cs="Times New Roman"/>
                <w:bCs/>
                <w:sz w:val="20"/>
                <w:szCs w:val="20"/>
                <w:lang w:val="lv-LV"/>
              </w:rPr>
            </w:pPr>
            <w:r>
              <w:rPr>
                <w:rFonts w:ascii="Times New Roman" w:hAnsi="Times New Roman" w:eastAsia="Calibri" w:cs="Times New Roman"/>
                <w:bCs/>
                <w:sz w:val="20"/>
                <w:szCs w:val="20"/>
                <w:lang w:val="lv-LV"/>
              </w:rPr>
              <w:t>Novērtēta antropogēnā slodze, veikta teritorijas apmeklētāju uzskaite.</w:t>
            </w:r>
          </w:p>
        </w:tc>
      </w:tr>
    </w:tbl>
    <w:p w:rsidR="00A035A5" w:rsidP="00DE5D8E" w:rsidRDefault="00A035A5" w14:paraId="0CD5C9F5" w14:textId="504F7A76">
      <w:pPr>
        <w:spacing w:after="0" w:line="276" w:lineRule="auto"/>
        <w:rPr>
          <w:lang w:val="lv-LV"/>
        </w:rPr>
        <w:sectPr w:rsidR="00A035A5" w:rsidSect="00A035A5">
          <w:pgSz w:w="15840" w:h="12240" w:orient="landscape"/>
          <w:pgMar w:top="1134" w:right="1134" w:bottom="1134" w:left="1134" w:header="709" w:footer="709" w:gutter="0"/>
          <w:cols w:space="708"/>
          <w:docGrid w:linePitch="360"/>
          <w:headerReference w:type="default" r:id="Rf90475a354bb4acd"/>
        </w:sectPr>
      </w:pPr>
    </w:p>
    <w:p w:rsidRPr="00A07E16" w:rsidR="008B3CFF" w:rsidP="00647CD5" w:rsidRDefault="008B3CFF" w14:paraId="622AEBA9" w14:textId="096F1174">
      <w:pPr>
        <w:keepNext/>
        <w:keepLines/>
        <w:spacing w:after="120" w:line="240" w:lineRule="auto"/>
        <w:outlineLvl w:val="0"/>
        <w:rPr>
          <w:rFonts w:ascii="Times New Roman" w:hAnsi="Times New Roman" w:eastAsia="Times New Roman" w:cs="Times New Roman"/>
          <w:b/>
          <w:sz w:val="24"/>
          <w:szCs w:val="24"/>
          <w:lang w:val="lv-LV" w:eastAsia="lv-LV"/>
        </w:rPr>
      </w:pPr>
      <w:bookmarkStart w:name="_Toc214452997" w:id="55"/>
      <w:r w:rsidRPr="00A07E16">
        <w:rPr>
          <w:rFonts w:ascii="Times New Roman" w:hAnsi="Times New Roman" w:eastAsia="Times New Roman" w:cs="Times New Roman"/>
          <w:b/>
          <w:sz w:val="24"/>
          <w:szCs w:val="24"/>
          <w:lang w:val="lv-LV" w:eastAsia="lv-LV"/>
        </w:rPr>
        <w:t xml:space="preserve">A.1.1. </w:t>
      </w:r>
      <w:r w:rsidRPr="00A91E0E" w:rsidR="00A91E0E">
        <w:rPr>
          <w:rFonts w:ascii="Times New Roman" w:hAnsi="Times New Roman" w:eastAsia="Times New Roman" w:cs="Times New Roman"/>
          <w:b/>
          <w:sz w:val="24"/>
          <w:szCs w:val="24"/>
          <w:lang w:val="lv-LV" w:eastAsia="lv-LV"/>
        </w:rPr>
        <w:t>Grozījumi DL “Burtnieka ezera pļavas” robežā</w:t>
      </w:r>
      <w:bookmarkEnd w:id="55"/>
    </w:p>
    <w:p w:rsidRPr="00A91E0E" w:rsidR="00A91E0E" w:rsidP="00A91E0E" w:rsidRDefault="003A50AF" w14:paraId="380A0803" w14:textId="14D0A9A0">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DL pašreizējā robeža ietver tikai daļu no Burtnieka stāvkrasta. Tostarp lielākā daļa smilšakmens atsegumu atrodas ārpus DL. Nepieciešams </w:t>
      </w:r>
      <w:r w:rsidR="00227538">
        <w:rPr>
          <w:rFonts w:ascii="Times New Roman" w:hAnsi="Times New Roman" w:cs="Times New Roman"/>
          <w:sz w:val="24"/>
          <w:szCs w:val="24"/>
          <w:lang w:val="lv-LV"/>
        </w:rPr>
        <w:t xml:space="preserve">izdarīt grozījumus </w:t>
      </w:r>
      <w:r w:rsidRPr="00227538" w:rsidR="00227538">
        <w:rPr>
          <w:rFonts w:ascii="Times New Roman" w:hAnsi="Times New Roman" w:cs="Times New Roman"/>
          <w:sz w:val="24"/>
          <w:szCs w:val="24"/>
          <w:lang w:val="lv-LV"/>
        </w:rPr>
        <w:t xml:space="preserve">MK “Noteikumos par dabas liegumiem”, DL </w:t>
      </w:r>
      <w:r w:rsidR="00227538">
        <w:rPr>
          <w:rFonts w:ascii="Times New Roman" w:hAnsi="Times New Roman" w:cs="Times New Roman"/>
          <w:sz w:val="24"/>
          <w:szCs w:val="24"/>
          <w:lang w:val="lv-LV"/>
        </w:rPr>
        <w:t xml:space="preserve">“Burtnieka ezera pļavas” </w:t>
      </w:r>
      <w:r w:rsidRPr="00227538" w:rsidR="00227538">
        <w:rPr>
          <w:rFonts w:ascii="Times New Roman" w:hAnsi="Times New Roman" w:cs="Times New Roman"/>
          <w:sz w:val="24"/>
          <w:szCs w:val="24"/>
          <w:lang w:val="lv-LV"/>
        </w:rPr>
        <w:t xml:space="preserve">iekļaujot </w:t>
      </w:r>
      <w:r>
        <w:rPr>
          <w:rFonts w:ascii="Times New Roman" w:hAnsi="Times New Roman" w:cs="Times New Roman"/>
          <w:sz w:val="24"/>
          <w:szCs w:val="24"/>
          <w:lang w:val="lv-LV"/>
        </w:rPr>
        <w:t xml:space="preserve">stāvkrastu un nogāžu mežu, DL robežu </w:t>
      </w:r>
      <w:r w:rsidR="005B6FA5">
        <w:rPr>
          <w:rFonts w:ascii="Times New Roman" w:hAnsi="Times New Roman" w:cs="Times New Roman"/>
          <w:sz w:val="24"/>
          <w:szCs w:val="24"/>
          <w:lang w:val="lv-LV"/>
        </w:rPr>
        <w:t xml:space="preserve">pēc iespējas </w:t>
      </w:r>
      <w:r>
        <w:rPr>
          <w:rFonts w:ascii="Times New Roman" w:hAnsi="Times New Roman" w:cs="Times New Roman"/>
          <w:sz w:val="24"/>
          <w:szCs w:val="24"/>
          <w:lang w:val="lv-LV"/>
        </w:rPr>
        <w:t xml:space="preserve">piesaistot </w:t>
      </w:r>
      <w:r w:rsidR="00F73CD8">
        <w:rPr>
          <w:rFonts w:ascii="Times New Roman" w:hAnsi="Times New Roman" w:cs="Times New Roman"/>
          <w:sz w:val="24"/>
          <w:szCs w:val="24"/>
          <w:lang w:val="lv-LV"/>
        </w:rPr>
        <w:t xml:space="preserve">stāvkrasta krantij </w:t>
      </w:r>
      <w:r w:rsidR="005B6FA5">
        <w:rPr>
          <w:rFonts w:ascii="Times New Roman" w:hAnsi="Times New Roman" w:cs="Times New Roman"/>
          <w:sz w:val="24"/>
          <w:szCs w:val="24"/>
          <w:lang w:val="lv-LV"/>
        </w:rPr>
        <w:t>(A.1.1.1.att.). DL iekļautajai teritorijai nosakāma dabas lieguma zona.</w:t>
      </w:r>
    </w:p>
    <w:tbl>
      <w:tblPr>
        <w:tblStyle w:val="TableGrid"/>
        <w:tblW w:w="0" w:type="auto"/>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05"/>
      </w:tblGrid>
      <w:tr w:rsidR="00F73CD8" w:rsidTr="00A91E0E" w14:paraId="028818FC" w14:textId="77777777">
        <w:tc>
          <w:tcPr>
            <w:tcW w:w="8505" w:type="dxa"/>
          </w:tcPr>
          <w:p w:rsidR="00F73CD8" w:rsidP="00F73CD8" w:rsidRDefault="00F73CD8" w14:paraId="06D70930" w14:textId="77188EE1">
            <w:pPr>
              <w:rPr>
                <w:rFonts w:ascii="Times New Roman" w:hAnsi="Times New Roman" w:cs="Times New Roman"/>
                <w:noProof/>
                <w:lang w:eastAsia="lv-LV"/>
              </w:rPr>
            </w:pPr>
            <w:r>
              <w:rPr>
                <w:rFonts w:ascii="Times New Roman" w:hAnsi="Times New Roman" w:cs="Times New Roman"/>
                <w:noProof/>
                <w:sz w:val="24"/>
                <w:szCs w:val="24"/>
                <w:lang w:eastAsia="lv-LV"/>
              </w:rPr>
              <w:drawing>
                <wp:inline distT="0" distB="0" distL="0" distR="0" wp14:anchorId="042E4CD2" wp14:editId="7F45CA29">
                  <wp:extent cx="5279620" cy="7461250"/>
                  <wp:effectExtent l="0" t="0" r="0" b="6350"/>
                  <wp:docPr id="617687936" name="Picture 61768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87936" name="A.1.1_robeza_kapi_10sept.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279620" cy="7461250"/>
                          </a:xfrm>
                          <a:prstGeom prst="rect">
                            <a:avLst/>
                          </a:prstGeom>
                        </pic:spPr>
                      </pic:pic>
                    </a:graphicData>
                  </a:graphic>
                </wp:inline>
              </w:drawing>
            </w:r>
          </w:p>
        </w:tc>
      </w:tr>
      <w:tr w:rsidR="00F73CD8" w:rsidTr="00A91E0E" w14:paraId="571BBC50" w14:textId="77777777">
        <w:tc>
          <w:tcPr>
            <w:tcW w:w="8505" w:type="dxa"/>
          </w:tcPr>
          <w:p w:rsidR="00F73CD8" w:rsidP="00F73CD8" w:rsidRDefault="00F73CD8" w14:paraId="3A3324E8" w14:textId="1615FDB4">
            <w:pPr>
              <w:rPr>
                <w:rFonts w:ascii="Times New Roman" w:hAnsi="Times New Roman" w:cs="Times New Roman"/>
                <w:noProof/>
                <w:lang w:eastAsia="lv-LV"/>
              </w:rPr>
            </w:pPr>
            <w:r w:rsidRPr="00712442">
              <w:rPr>
                <w:rFonts w:ascii="Times New Roman" w:hAnsi="Times New Roman" w:cs="Times New Roman"/>
                <w:noProof/>
                <w:lang w:eastAsia="lv-LV"/>
              </w:rPr>
              <w:t>A.1.1.1.</w:t>
            </w:r>
            <w:r>
              <w:rPr>
                <w:rFonts w:ascii="Times New Roman" w:hAnsi="Times New Roman" w:cs="Times New Roman"/>
                <w:noProof/>
                <w:lang w:eastAsia="lv-LV"/>
              </w:rPr>
              <w:t> </w:t>
            </w:r>
            <w:r w:rsidRPr="00712442">
              <w:rPr>
                <w:rFonts w:ascii="Times New Roman" w:hAnsi="Times New Roman" w:cs="Times New Roman"/>
                <w:noProof/>
                <w:lang w:eastAsia="lv-LV"/>
              </w:rPr>
              <w:t>att. DL robežas priekšlikums, ietverot stāvkrastu ar smilšakmens atsegumiem un nogāžu un gravu mežu.</w:t>
            </w:r>
          </w:p>
        </w:tc>
      </w:tr>
    </w:tbl>
    <w:p w:rsidR="00712442" w:rsidP="00647CD5" w:rsidRDefault="00712442" w14:paraId="4016DFF7" w14:textId="455B15EA">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sekmētu dabas un ainavisko vērtību saglabāšanu, </w:t>
      </w:r>
      <w:r w:rsidR="005B6FA5">
        <w:rPr>
          <w:rFonts w:ascii="Times New Roman" w:hAnsi="Times New Roman" w:cs="Times New Roman"/>
          <w:sz w:val="24"/>
          <w:szCs w:val="24"/>
          <w:lang w:val="lv-LV"/>
        </w:rPr>
        <w:t xml:space="preserve">DL nepieciešams ietvert </w:t>
      </w:r>
      <w:r w:rsidR="009D6E86">
        <w:rPr>
          <w:rFonts w:ascii="Times New Roman" w:hAnsi="Times New Roman" w:cs="Times New Roman"/>
          <w:sz w:val="24"/>
          <w:szCs w:val="24"/>
          <w:lang w:val="lv-LV"/>
        </w:rPr>
        <w:t xml:space="preserve">arī </w:t>
      </w:r>
      <w:r>
        <w:rPr>
          <w:rFonts w:ascii="Times New Roman" w:hAnsi="Times New Roman" w:cs="Times New Roman"/>
          <w:sz w:val="24"/>
          <w:szCs w:val="24"/>
          <w:lang w:val="lv-LV"/>
        </w:rPr>
        <w:t xml:space="preserve">pašreizējai </w:t>
      </w:r>
      <w:r w:rsidR="005B6FA5">
        <w:rPr>
          <w:rFonts w:ascii="Times New Roman" w:hAnsi="Times New Roman" w:cs="Times New Roman"/>
          <w:sz w:val="24"/>
          <w:szCs w:val="24"/>
          <w:lang w:val="lv-LV"/>
        </w:rPr>
        <w:t>robežai piegulošos ES nozīmes bi</w:t>
      </w:r>
      <w:r w:rsidR="00EC3115">
        <w:rPr>
          <w:rFonts w:ascii="Times New Roman" w:hAnsi="Times New Roman" w:cs="Times New Roman"/>
          <w:sz w:val="24"/>
          <w:szCs w:val="24"/>
          <w:lang w:val="lv-LV"/>
        </w:rPr>
        <w:t>o</w:t>
      </w:r>
      <w:r w:rsidR="005B6FA5">
        <w:rPr>
          <w:rFonts w:ascii="Times New Roman" w:hAnsi="Times New Roman" w:cs="Times New Roman"/>
          <w:sz w:val="24"/>
          <w:szCs w:val="24"/>
          <w:lang w:val="lv-LV"/>
        </w:rPr>
        <w:t>topa 9060 Ozolu me</w:t>
      </w:r>
      <w:r w:rsidR="00EC3115">
        <w:rPr>
          <w:rFonts w:ascii="Times New Roman" w:hAnsi="Times New Roman" w:cs="Times New Roman"/>
          <w:sz w:val="24"/>
          <w:szCs w:val="24"/>
          <w:lang w:val="lv-LV"/>
        </w:rPr>
        <w:t>ži nogabalus</w:t>
      </w:r>
      <w:r>
        <w:rPr>
          <w:rFonts w:ascii="Times New Roman" w:hAnsi="Times New Roman" w:cs="Times New Roman"/>
          <w:sz w:val="24"/>
          <w:szCs w:val="24"/>
          <w:lang w:val="lv-LV"/>
        </w:rPr>
        <w:t xml:space="preserve"> un Burtnieka vēsturisko krasta </w:t>
      </w:r>
      <w:r w:rsidRPr="00647CD5">
        <w:rPr>
          <w:rFonts w:ascii="Times New Roman" w:hAnsi="Times New Roman" w:cs="Times New Roman"/>
          <w:sz w:val="24"/>
          <w:szCs w:val="24"/>
          <w:lang w:val="lv-LV"/>
        </w:rPr>
        <w:t>līniju (A.1.1.2.att.).</w:t>
      </w:r>
      <w:r w:rsidRPr="00647CD5" w:rsidR="00FE04B8">
        <w:rPr>
          <w:rFonts w:ascii="Times New Roman" w:hAnsi="Times New Roman" w:cs="Times New Roman"/>
          <w:sz w:val="24"/>
          <w:szCs w:val="24"/>
          <w:lang w:val="lv-LV"/>
        </w:rPr>
        <w:t xml:space="preserve"> DL iekļautajai teritorijai nosakāma dabas lieguma zona.</w:t>
      </w:r>
    </w:p>
    <w:p w:rsidRPr="00647CD5" w:rsidR="00647CD5" w:rsidP="00647CD5" w:rsidRDefault="00647CD5" w14:paraId="1B49B32D" w14:textId="77777777">
      <w:pPr>
        <w:spacing w:after="0" w:line="240" w:lineRule="auto"/>
        <w:ind w:firstLine="567"/>
        <w:jc w:val="both"/>
        <w:rPr>
          <w:rFonts w:ascii="Times New Roman" w:hAnsi="Times New Roman" w:cs="Times New Roman"/>
          <w:sz w:val="24"/>
          <w:szCs w:val="24"/>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29"/>
      </w:tblGrid>
      <w:tr w:rsidR="00647CD5" w:rsidTr="00647CD5" w14:paraId="122C6F9C" w14:textId="77777777">
        <w:tc>
          <w:tcPr>
            <w:tcW w:w="9629" w:type="dxa"/>
          </w:tcPr>
          <w:p w:rsidR="00647CD5" w:rsidP="00647CD5" w:rsidRDefault="00647CD5" w14:paraId="0904A4A1" w14:textId="60FC3C6A">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7A6917D" wp14:editId="5C28403A">
                  <wp:extent cx="5314950" cy="75101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adzinmezs_robeza.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314950" cy="7510145"/>
                          </a:xfrm>
                          <a:prstGeom prst="rect">
                            <a:avLst/>
                          </a:prstGeom>
                        </pic:spPr>
                      </pic:pic>
                    </a:graphicData>
                  </a:graphic>
                </wp:inline>
              </w:drawing>
            </w:r>
          </w:p>
        </w:tc>
      </w:tr>
      <w:tr w:rsidR="00647CD5" w:rsidTr="00647CD5" w14:paraId="37CAB9A8" w14:textId="77777777">
        <w:tc>
          <w:tcPr>
            <w:tcW w:w="9629" w:type="dxa"/>
          </w:tcPr>
          <w:p w:rsidR="00647CD5" w:rsidP="00647CD5" w:rsidRDefault="00647CD5" w14:paraId="4DC27336" w14:textId="29A9F825">
            <w:pPr>
              <w:ind w:left="601"/>
              <w:rPr>
                <w:rFonts w:ascii="Times New Roman" w:hAnsi="Times New Roman" w:cs="Times New Roman"/>
                <w:sz w:val="24"/>
                <w:szCs w:val="24"/>
              </w:rPr>
            </w:pPr>
            <w:r w:rsidRPr="00712442">
              <w:rPr>
                <w:rFonts w:ascii="Times New Roman" w:hAnsi="Times New Roman" w:cs="Times New Roman"/>
                <w:noProof/>
                <w:lang w:eastAsia="lv-LV"/>
              </w:rPr>
              <w:t>A.1.1.</w:t>
            </w:r>
            <w:r>
              <w:rPr>
                <w:rFonts w:ascii="Times New Roman" w:hAnsi="Times New Roman" w:cs="Times New Roman"/>
                <w:noProof/>
                <w:lang w:eastAsia="lv-LV"/>
              </w:rPr>
              <w:t>2</w:t>
            </w:r>
            <w:r w:rsidRPr="00712442">
              <w:rPr>
                <w:rFonts w:ascii="Times New Roman" w:hAnsi="Times New Roman" w:cs="Times New Roman"/>
                <w:noProof/>
                <w:lang w:eastAsia="lv-LV"/>
              </w:rPr>
              <w:t xml:space="preserve">.att. DL robežas priekšlikums, ietverot </w:t>
            </w:r>
            <w:r>
              <w:rPr>
                <w:rFonts w:ascii="Times New Roman" w:hAnsi="Times New Roman" w:cs="Times New Roman"/>
                <w:noProof/>
                <w:lang w:eastAsia="lv-LV"/>
              </w:rPr>
              <w:t>Burtnieka vēsturisko krasta līniju un ozolu meža biotopus.</w:t>
            </w:r>
          </w:p>
        </w:tc>
      </w:tr>
    </w:tbl>
    <w:p w:rsidR="00647CD5" w:rsidP="00F73CD8" w:rsidRDefault="00647CD5" w14:paraId="5D5AF5D4" w14:textId="77777777">
      <w:pPr>
        <w:spacing w:after="0" w:line="240" w:lineRule="auto"/>
        <w:ind w:firstLine="567"/>
        <w:rPr>
          <w:rFonts w:ascii="Times New Roman" w:hAnsi="Times New Roman" w:cs="Times New Roman"/>
          <w:sz w:val="24"/>
          <w:szCs w:val="24"/>
          <w:lang w:val="lv-LV"/>
        </w:rPr>
      </w:pPr>
    </w:p>
    <w:p w:rsidRPr="00647CD5" w:rsidR="00F73CD8" w:rsidP="008C6B1B" w:rsidRDefault="00647CD5" w14:paraId="74C198E8" w14:textId="3C860B59">
      <w:pPr>
        <w:spacing w:after="0" w:line="240" w:lineRule="auto"/>
        <w:ind w:firstLine="567"/>
        <w:jc w:val="both"/>
        <w:rPr>
          <w:rFonts w:ascii="Times New Roman" w:hAnsi="Times New Roman" w:cs="Times New Roman"/>
          <w:noProof/>
          <w:sz w:val="24"/>
          <w:szCs w:val="24"/>
          <w:lang w:val="lv-LV" w:eastAsia="lv-LV"/>
        </w:rPr>
      </w:pPr>
      <w:r>
        <w:rPr>
          <w:rFonts w:ascii="Times New Roman" w:hAnsi="Times New Roman" w:cs="Times New Roman"/>
          <w:noProof/>
          <w:sz w:val="24"/>
          <w:szCs w:val="24"/>
          <w:lang w:val="lv-LV" w:eastAsia="lv-LV"/>
        </w:rPr>
        <w:t>Atbilstoši veiktajam izvērtējumam DL “Burtnieka ezera pļavas” ieteicams iekļaut arī Silzemnieku poldera R daļu. DL robežas un zonējuma priekšlikumu skat. DA plāna 6. nodaļā.</w:t>
      </w:r>
    </w:p>
    <w:p w:rsidRPr="00914399" w:rsidR="003E5B72" w:rsidP="00914399" w:rsidRDefault="003E5B72" w14:paraId="2842CA4C" w14:textId="37432A38">
      <w:pPr>
        <w:spacing w:after="0" w:line="276" w:lineRule="auto"/>
        <w:ind w:firstLine="567"/>
        <w:jc w:val="both"/>
        <w:rPr>
          <w:rFonts w:ascii="Times New Roman" w:hAnsi="Times New Roman" w:cs="Times New Roman"/>
          <w:sz w:val="24"/>
          <w:szCs w:val="24"/>
          <w:lang w:val="lv-LV"/>
        </w:rPr>
      </w:pPr>
    </w:p>
    <w:p w:rsidRPr="00581EA2" w:rsidR="00FE04B8" w:rsidP="00581EA2" w:rsidRDefault="00FE04B8" w14:paraId="26B7898D" w14:textId="6371B5F2">
      <w:pPr>
        <w:keepNext/>
        <w:keepLines/>
        <w:spacing w:after="120" w:line="240" w:lineRule="auto"/>
        <w:outlineLvl w:val="0"/>
        <w:rPr>
          <w:rFonts w:ascii="Times New Roman" w:hAnsi="Times New Roman" w:eastAsia="Times New Roman" w:cs="Times New Roman"/>
          <w:b/>
          <w:sz w:val="24"/>
          <w:szCs w:val="24"/>
          <w:lang w:val="lv-LV" w:eastAsia="lv-LV"/>
        </w:rPr>
      </w:pPr>
      <w:bookmarkStart w:name="_Toc214452998" w:id="56"/>
      <w:r w:rsidRPr="00581EA2">
        <w:rPr>
          <w:rFonts w:ascii="Times New Roman" w:hAnsi="Times New Roman" w:eastAsia="Times New Roman" w:cs="Times New Roman"/>
          <w:b/>
          <w:sz w:val="24"/>
          <w:szCs w:val="24"/>
          <w:lang w:val="lv-LV" w:eastAsia="lv-LV"/>
        </w:rPr>
        <w:t xml:space="preserve">A.1.2. </w:t>
      </w:r>
      <w:r w:rsidRPr="00581EA2" w:rsidR="00A91E0E">
        <w:rPr>
          <w:rFonts w:ascii="Times New Roman" w:hAnsi="Times New Roman" w:eastAsia="Times New Roman" w:cs="Times New Roman"/>
          <w:b/>
          <w:sz w:val="24"/>
          <w:szCs w:val="24"/>
          <w:lang w:val="lv-LV" w:eastAsia="lv-LV"/>
        </w:rPr>
        <w:t>Grozījumi DL “Burtnieka ezera pļavas” IAIN</w:t>
      </w:r>
      <w:bookmarkEnd w:id="56"/>
    </w:p>
    <w:p w:rsidR="00FE04B8" w:rsidP="62D92F22" w:rsidRDefault="00FE04B8" w14:paraId="662D68A2" w14:textId="5464E525">
      <w:pPr>
        <w:spacing w:after="0" w:line="276" w:lineRule="auto"/>
        <w:ind w:firstLine="567"/>
        <w:jc w:val="both"/>
        <w:rPr>
          <w:rFonts w:ascii="Times New Roman" w:hAnsi="Times New Roman" w:cs="Times New Roman"/>
          <w:sz w:val="24"/>
          <w:szCs w:val="24"/>
          <w:lang w:val="en-US"/>
        </w:rPr>
      </w:pPr>
      <w:r w:rsidRPr="62D92F22" w:rsidR="00FE04B8">
        <w:rPr>
          <w:rFonts w:ascii="Times New Roman" w:hAnsi="Times New Roman" w:cs="Times New Roman"/>
          <w:sz w:val="24"/>
          <w:szCs w:val="24"/>
          <w:lang w:val="en-US"/>
        </w:rPr>
        <w:t xml:space="preserve">Atbilstoši </w:t>
      </w:r>
      <w:r w:rsidRPr="62D92F22" w:rsidR="00A91E0E">
        <w:rPr>
          <w:rFonts w:ascii="Times New Roman" w:hAnsi="Times New Roman" w:cs="Times New Roman"/>
          <w:sz w:val="24"/>
          <w:szCs w:val="24"/>
          <w:lang w:val="en-US"/>
        </w:rPr>
        <w:t xml:space="preserve">priekšlikumiem </w:t>
      </w:r>
      <w:r w:rsidRPr="62D92F22" w:rsidR="00FE04B8">
        <w:rPr>
          <w:rFonts w:ascii="Times New Roman" w:hAnsi="Times New Roman" w:cs="Times New Roman"/>
          <w:sz w:val="24"/>
          <w:szCs w:val="24"/>
          <w:lang w:val="en-US"/>
        </w:rPr>
        <w:t xml:space="preserve">DA plāna </w:t>
      </w:r>
      <w:r w:rsidRPr="62D92F22" w:rsidR="00A91E0E">
        <w:rPr>
          <w:rFonts w:ascii="Times New Roman" w:hAnsi="Times New Roman" w:cs="Times New Roman"/>
          <w:sz w:val="24"/>
          <w:szCs w:val="24"/>
          <w:lang w:val="en-US"/>
        </w:rPr>
        <w:t xml:space="preserve">5.2. nodaļā </w:t>
      </w:r>
      <w:r w:rsidRPr="62D92F22" w:rsidR="00F75D5D">
        <w:rPr>
          <w:rFonts w:ascii="Times New Roman" w:hAnsi="Times New Roman" w:cs="Times New Roman"/>
          <w:sz w:val="24"/>
          <w:szCs w:val="24"/>
          <w:lang w:val="en-US"/>
        </w:rPr>
        <w:t>nepieciešams veikt</w:t>
      </w:r>
      <w:r w:rsidRPr="62D92F22" w:rsidR="00A91E0E">
        <w:rPr>
          <w:rFonts w:ascii="Times New Roman" w:hAnsi="Times New Roman" w:cs="Times New Roman"/>
          <w:sz w:val="24"/>
          <w:szCs w:val="24"/>
          <w:lang w:val="en-US"/>
        </w:rPr>
        <w:t xml:space="preserve"> grozījum</w:t>
      </w:r>
      <w:r w:rsidRPr="62D92F22" w:rsidR="00F75D5D">
        <w:rPr>
          <w:rFonts w:ascii="Times New Roman" w:hAnsi="Times New Roman" w:cs="Times New Roman"/>
          <w:sz w:val="24"/>
          <w:szCs w:val="24"/>
          <w:lang w:val="en-US"/>
        </w:rPr>
        <w:t>us</w:t>
      </w:r>
      <w:r w:rsidRPr="62D92F22" w:rsidR="00A91E0E">
        <w:rPr>
          <w:rFonts w:ascii="Times New Roman" w:hAnsi="Times New Roman" w:cs="Times New Roman"/>
          <w:sz w:val="24"/>
          <w:szCs w:val="24"/>
          <w:lang w:val="en-US"/>
        </w:rPr>
        <w:t xml:space="preserve"> </w:t>
      </w:r>
      <w:r w:rsidRPr="62D92F22" w:rsidR="00F75D5D">
        <w:rPr>
          <w:rFonts w:ascii="Times New Roman" w:hAnsi="Times New Roman" w:cs="Times New Roman"/>
          <w:sz w:val="24"/>
          <w:szCs w:val="24"/>
          <w:lang w:val="en-US"/>
        </w:rPr>
        <w:t>MK noteikumos “</w:t>
      </w:r>
      <w:r w:rsidRPr="62D92F22" w:rsidR="00F75D5D">
        <w:rPr>
          <w:rFonts w:ascii="Times New Roman" w:hAnsi="Times New Roman" w:cs="Times New Roman"/>
          <w:sz w:val="24"/>
          <w:szCs w:val="24"/>
          <w:lang w:val="en-US"/>
        </w:rPr>
        <w:t>Dabas lieguma "Burtnieku ezera pļavas" individuālie aizsardzības un izmantošanas noteikumi</w:t>
      </w:r>
      <w:r w:rsidRPr="62D92F22" w:rsidR="00F75D5D">
        <w:rPr>
          <w:rFonts w:ascii="Times New Roman" w:hAnsi="Times New Roman" w:cs="Times New Roman"/>
          <w:sz w:val="24"/>
          <w:szCs w:val="24"/>
          <w:lang w:val="en-US"/>
        </w:rPr>
        <w:t>”</w:t>
      </w:r>
      <w:r w:rsidRPr="62D92F22" w:rsidR="00A91E0E">
        <w:rPr>
          <w:rFonts w:ascii="Times New Roman" w:hAnsi="Times New Roman" w:cs="Times New Roman"/>
          <w:sz w:val="24"/>
          <w:szCs w:val="24"/>
          <w:lang w:val="en-US"/>
        </w:rPr>
        <w:t>.</w:t>
      </w:r>
    </w:p>
    <w:p w:rsidRPr="00FE04B8" w:rsidR="00A91E0E" w:rsidP="00FE04B8" w:rsidRDefault="00A91E0E" w14:paraId="046AB0E6" w14:textId="77777777">
      <w:pPr>
        <w:spacing w:after="0" w:line="276" w:lineRule="auto"/>
        <w:ind w:firstLine="567"/>
        <w:jc w:val="both"/>
        <w:rPr>
          <w:rFonts w:ascii="Times New Roman" w:hAnsi="Times New Roman" w:cs="Times New Roman"/>
          <w:sz w:val="24"/>
          <w:szCs w:val="24"/>
          <w:lang w:val="lv-LV"/>
        </w:rPr>
      </w:pPr>
    </w:p>
    <w:p w:rsidRPr="00A07E16" w:rsidR="008B3CFF" w:rsidP="00DE5D8E" w:rsidRDefault="008B3CFF" w14:paraId="100E3F39" w14:textId="73D142E6">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2999" w:id="57"/>
      <w:r w:rsidRPr="00A07E16">
        <w:rPr>
          <w:rFonts w:ascii="Times New Roman" w:hAnsi="Times New Roman" w:eastAsia="Times New Roman" w:cs="Times New Roman"/>
          <w:b/>
          <w:sz w:val="24"/>
          <w:szCs w:val="24"/>
          <w:lang w:val="lv-LV" w:eastAsia="lv-LV"/>
        </w:rPr>
        <w:t>B.1.1. Zālāju regulār</w:t>
      </w:r>
      <w:r w:rsidRPr="00A07E16" w:rsidR="007F0CC7">
        <w:rPr>
          <w:rFonts w:ascii="Times New Roman" w:hAnsi="Times New Roman" w:eastAsia="Times New Roman" w:cs="Times New Roman"/>
          <w:b/>
          <w:sz w:val="24"/>
          <w:szCs w:val="24"/>
          <w:lang w:val="lv-LV" w:eastAsia="lv-LV"/>
        </w:rPr>
        <w:t>as apsaimniekošanas turpināšana</w:t>
      </w:r>
      <w:bookmarkEnd w:id="57"/>
    </w:p>
    <w:p w:rsidR="00D12B50" w:rsidP="00DE5D8E" w:rsidRDefault="00625145" w14:paraId="6CE0CB10" w14:textId="1A58276E">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Daļa DL zālāju tiek apsa</w:t>
      </w:r>
      <w:r w:rsidR="006F4D0A">
        <w:rPr>
          <w:rFonts w:ascii="Times New Roman" w:hAnsi="Times New Roman" w:cs="Times New Roman"/>
          <w:sz w:val="24"/>
          <w:szCs w:val="24"/>
          <w:lang w:val="lv-LV"/>
        </w:rPr>
        <w:t>i</w:t>
      </w:r>
      <w:r>
        <w:rPr>
          <w:rFonts w:ascii="Times New Roman" w:hAnsi="Times New Roman" w:cs="Times New Roman"/>
          <w:sz w:val="24"/>
          <w:szCs w:val="24"/>
          <w:lang w:val="lv-LV"/>
        </w:rPr>
        <w:t>mniekoti</w:t>
      </w:r>
      <w:r w:rsidR="00D11685">
        <w:rPr>
          <w:rFonts w:ascii="Times New Roman" w:hAnsi="Times New Roman" w:cs="Times New Roman"/>
          <w:sz w:val="24"/>
          <w:szCs w:val="24"/>
          <w:lang w:val="lv-LV"/>
        </w:rPr>
        <w:t>,</w:t>
      </w:r>
      <w:r>
        <w:rPr>
          <w:rFonts w:ascii="Times New Roman" w:hAnsi="Times New Roman" w:cs="Times New Roman"/>
          <w:sz w:val="24"/>
          <w:szCs w:val="24"/>
          <w:lang w:val="lv-LV"/>
        </w:rPr>
        <w:t xml:space="preserve"> pļaujot</w:t>
      </w:r>
      <w:r w:rsidR="006F4D0A">
        <w:rPr>
          <w:rFonts w:ascii="Times New Roman" w:hAnsi="Times New Roman" w:cs="Times New Roman"/>
          <w:sz w:val="24"/>
          <w:szCs w:val="24"/>
          <w:lang w:val="lv-LV"/>
        </w:rPr>
        <w:t xml:space="preserve"> un novācot nopļauto</w:t>
      </w:r>
      <w:r>
        <w:rPr>
          <w:rFonts w:ascii="Times New Roman" w:hAnsi="Times New Roman" w:cs="Times New Roman"/>
          <w:sz w:val="24"/>
          <w:szCs w:val="24"/>
          <w:lang w:val="lv-LV"/>
        </w:rPr>
        <w:t xml:space="preserve"> vai noganot, </w:t>
      </w:r>
      <w:r w:rsidR="00581EA2">
        <w:rPr>
          <w:rFonts w:ascii="Times New Roman" w:hAnsi="Times New Roman" w:cs="Times New Roman"/>
          <w:sz w:val="24"/>
          <w:szCs w:val="24"/>
          <w:lang w:val="lv-LV"/>
        </w:rPr>
        <w:t>ko nepieciešam</w:t>
      </w:r>
      <w:r w:rsidR="006F4D0A">
        <w:rPr>
          <w:rFonts w:ascii="Times New Roman" w:hAnsi="Times New Roman" w:cs="Times New Roman"/>
          <w:sz w:val="24"/>
          <w:szCs w:val="24"/>
          <w:lang w:val="lv-LV"/>
        </w:rPr>
        <w:t>s turp</w:t>
      </w:r>
      <w:r w:rsidR="00A646B6">
        <w:rPr>
          <w:rFonts w:ascii="Times New Roman" w:hAnsi="Times New Roman" w:cs="Times New Roman"/>
          <w:sz w:val="24"/>
          <w:szCs w:val="24"/>
          <w:lang w:val="lv-LV"/>
        </w:rPr>
        <w:t>ināt 38 ha platībā</w:t>
      </w:r>
      <w:r w:rsidR="00A57638">
        <w:rPr>
          <w:rFonts w:ascii="Times New Roman" w:hAnsi="Times New Roman" w:cs="Times New Roman"/>
          <w:sz w:val="24"/>
          <w:szCs w:val="24"/>
          <w:lang w:val="lv-LV"/>
        </w:rPr>
        <w:t xml:space="preserve"> (1.4. pielikums)</w:t>
      </w:r>
      <w:r w:rsidR="00581EA2">
        <w:rPr>
          <w:rFonts w:ascii="Times New Roman" w:hAnsi="Times New Roman" w:cs="Times New Roman"/>
          <w:sz w:val="24"/>
          <w:szCs w:val="24"/>
          <w:lang w:val="lv-LV"/>
        </w:rPr>
        <w:t>.</w:t>
      </w:r>
    </w:p>
    <w:p w:rsidR="00581EA2" w:rsidP="00DE5D8E" w:rsidRDefault="52731ED1" w14:paraId="067081AB" w14:textId="6846DA19">
      <w:pPr>
        <w:spacing w:after="0" w:line="276"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Regulāra apsaimniekošana</w:t>
      </w:r>
      <w:r w:rsidRPr="65F8F4DC" w:rsidR="54BEB255">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pļaujot un novācot nopļauto vai noganot</w:t>
      </w:r>
      <w:r w:rsidRPr="65F8F4DC" w:rsidR="54BEB255">
        <w:rPr>
          <w:rFonts w:ascii="Times New Roman" w:hAnsi="Times New Roman" w:cs="Times New Roman"/>
          <w:sz w:val="24"/>
          <w:szCs w:val="24"/>
          <w:lang w:val="lv-LV"/>
        </w:rPr>
        <w:t>,</w:t>
      </w:r>
      <w:r w:rsidRPr="65F8F4DC">
        <w:rPr>
          <w:rFonts w:ascii="Times New Roman" w:hAnsi="Times New Roman" w:cs="Times New Roman"/>
          <w:sz w:val="24"/>
          <w:szCs w:val="24"/>
          <w:lang w:val="lv-LV"/>
        </w:rPr>
        <w:t xml:space="preserve"> turpināma arī </w:t>
      </w:r>
      <w:r w:rsidRPr="65F8F4DC" w:rsidR="54BEB255">
        <w:rPr>
          <w:rFonts w:ascii="Times New Roman" w:hAnsi="Times New Roman" w:cs="Times New Roman"/>
          <w:sz w:val="24"/>
          <w:szCs w:val="24"/>
          <w:lang w:val="lv-LV"/>
        </w:rPr>
        <w:t>pēc zālāju atjaunošanas pasākumu veikšanas (</w:t>
      </w:r>
      <w:r w:rsidRPr="65F8F4DC">
        <w:rPr>
          <w:rFonts w:ascii="Times New Roman" w:hAnsi="Times New Roman" w:cs="Times New Roman"/>
          <w:sz w:val="24"/>
          <w:szCs w:val="24"/>
          <w:lang w:val="lv-LV"/>
        </w:rPr>
        <w:t>atjaunojošas p</w:t>
      </w:r>
      <w:r w:rsidRPr="65F8F4DC" w:rsidR="22BCB528">
        <w:rPr>
          <w:rFonts w:ascii="Times New Roman" w:hAnsi="Times New Roman" w:cs="Times New Roman"/>
          <w:sz w:val="24"/>
          <w:szCs w:val="24"/>
          <w:lang w:val="lv-LV"/>
        </w:rPr>
        <w:t>ļ</w:t>
      </w:r>
      <w:r w:rsidRPr="65F8F4DC">
        <w:rPr>
          <w:rFonts w:ascii="Times New Roman" w:hAnsi="Times New Roman" w:cs="Times New Roman"/>
          <w:sz w:val="24"/>
          <w:szCs w:val="24"/>
          <w:lang w:val="lv-LV"/>
        </w:rPr>
        <w:t>aušanas</w:t>
      </w:r>
      <w:r w:rsidR="00465B1A">
        <w:rPr>
          <w:rFonts w:ascii="Times New Roman" w:hAnsi="Times New Roman" w:cs="Times New Roman"/>
          <w:sz w:val="24"/>
          <w:szCs w:val="24"/>
          <w:lang w:val="lv-LV"/>
        </w:rPr>
        <w:t xml:space="preserve"> vai noganīšanas</w:t>
      </w:r>
      <w:r w:rsidRPr="65F8F4DC">
        <w:rPr>
          <w:rFonts w:ascii="Times New Roman" w:hAnsi="Times New Roman" w:cs="Times New Roman"/>
          <w:sz w:val="24"/>
          <w:szCs w:val="24"/>
          <w:lang w:val="lv-LV"/>
        </w:rPr>
        <w:t>, koku un krūmu izciršanas un celmu, atvašu, ciņu frēzēšanas</w:t>
      </w:r>
      <w:r w:rsidRPr="65F8F4DC" w:rsidR="54BEB255">
        <w:rPr>
          <w:rFonts w:ascii="Times New Roman" w:hAnsi="Times New Roman" w:cs="Times New Roman"/>
          <w:sz w:val="24"/>
          <w:szCs w:val="24"/>
          <w:lang w:val="lv-LV"/>
        </w:rPr>
        <w:t xml:space="preserve">), </w:t>
      </w:r>
      <w:r w:rsidR="00581EA2">
        <w:rPr>
          <w:rFonts w:ascii="Times New Roman" w:hAnsi="Times New Roman" w:cs="Times New Roman"/>
          <w:sz w:val="24"/>
          <w:szCs w:val="24"/>
          <w:lang w:val="lv-LV"/>
        </w:rPr>
        <w:t xml:space="preserve">kopumā </w:t>
      </w:r>
      <w:r w:rsidRPr="65F8F4DC" w:rsidR="54BEB255">
        <w:rPr>
          <w:rFonts w:ascii="Times New Roman" w:hAnsi="Times New Roman" w:cs="Times New Roman"/>
          <w:sz w:val="24"/>
          <w:szCs w:val="24"/>
          <w:lang w:val="lv-LV"/>
        </w:rPr>
        <w:t>sasniedzot 1</w:t>
      </w:r>
      <w:r w:rsidRPr="65F8F4DC" w:rsidR="04AB1369">
        <w:rPr>
          <w:rFonts w:ascii="Times New Roman" w:hAnsi="Times New Roman" w:cs="Times New Roman"/>
          <w:sz w:val="24"/>
          <w:szCs w:val="24"/>
          <w:lang w:val="lv-LV"/>
        </w:rPr>
        <w:t>5</w:t>
      </w:r>
      <w:r w:rsidRPr="65F8F4DC" w:rsidR="68374ABC">
        <w:rPr>
          <w:rFonts w:ascii="Times New Roman" w:hAnsi="Times New Roman" w:cs="Times New Roman"/>
          <w:sz w:val="24"/>
          <w:szCs w:val="24"/>
          <w:lang w:val="lv-LV"/>
        </w:rPr>
        <w:t>3</w:t>
      </w:r>
      <w:r w:rsidRPr="65F8F4DC" w:rsidR="54BEB255">
        <w:rPr>
          <w:rFonts w:ascii="Times New Roman" w:hAnsi="Times New Roman" w:cs="Times New Roman"/>
          <w:sz w:val="24"/>
          <w:szCs w:val="24"/>
          <w:lang w:val="lv-LV"/>
        </w:rPr>
        <w:t xml:space="preserve"> ha platību.</w:t>
      </w:r>
    </w:p>
    <w:p w:rsidRPr="00465B1A" w:rsidR="00465B1A" w:rsidP="00914399" w:rsidRDefault="00914399" w14:paraId="4771C370" w14:textId="23A0EE17">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sekmētu putnu ligzdošanu, </w:t>
      </w:r>
      <w:r w:rsidRPr="00465B1A" w:rsidR="00465B1A">
        <w:rPr>
          <w:rFonts w:ascii="Times New Roman" w:hAnsi="Times New Roman" w:cs="Times New Roman"/>
          <w:sz w:val="24"/>
          <w:szCs w:val="24"/>
          <w:lang w:val="lv-LV"/>
        </w:rPr>
        <w:t>ieteicams:</w:t>
      </w:r>
    </w:p>
    <w:p w:rsidRPr="00465B1A" w:rsidR="00465B1A" w:rsidP="00465B1A" w:rsidRDefault="00465B1A" w14:paraId="726371CE" w14:textId="63FC227F">
      <w:pPr>
        <w:spacing w:after="0" w:line="276" w:lineRule="auto"/>
        <w:ind w:firstLine="567"/>
        <w:jc w:val="both"/>
        <w:rPr>
          <w:rFonts w:ascii="Times New Roman" w:hAnsi="Times New Roman" w:cs="Times New Roman"/>
          <w:sz w:val="24"/>
          <w:szCs w:val="24"/>
          <w:lang w:val="lv-LV"/>
        </w:rPr>
      </w:pPr>
      <w:r w:rsidRPr="4EB66123" w:rsidR="00465B1A">
        <w:rPr>
          <w:rFonts w:ascii="Times New Roman" w:hAnsi="Times New Roman" w:cs="Times New Roman"/>
          <w:sz w:val="24"/>
          <w:szCs w:val="24"/>
          <w:lang w:val="lv-LV"/>
        </w:rPr>
        <w:t>•</w:t>
      </w:r>
      <w:r>
        <w:tab/>
      </w:r>
      <w:r w:rsidRPr="4EB66123" w:rsidR="00465B1A">
        <w:rPr>
          <w:rFonts w:ascii="Times New Roman" w:hAnsi="Times New Roman" w:cs="Times New Roman"/>
          <w:sz w:val="24"/>
          <w:szCs w:val="24"/>
          <w:lang w:val="lv-LV"/>
        </w:rPr>
        <w:t xml:space="preserve">aprīkot pļaušanas tehniku ar ierīcēm dzīvnieku atbaidīšanai un ievērot dzīvniekiem </w:t>
      </w:r>
      <w:r w:rsidRPr="4EB66123" w:rsidR="00465B1A">
        <w:rPr>
          <w:rFonts w:ascii="Times New Roman" w:hAnsi="Times New Roman" w:cs="Times New Roman"/>
          <w:sz w:val="24"/>
          <w:szCs w:val="24"/>
          <w:lang w:val="lv-LV"/>
        </w:rPr>
        <w:t>d</w:t>
      </w:r>
      <w:r w:rsidRPr="4EB66123" w:rsidR="1188B805">
        <w:rPr>
          <w:rFonts w:ascii="Times New Roman" w:hAnsi="Times New Roman" w:cs="Times New Roman"/>
          <w:sz w:val="24"/>
          <w:szCs w:val="24"/>
          <w:lang w:val="lv-LV"/>
        </w:rPr>
        <w:t>r</w:t>
      </w:r>
      <w:r w:rsidRPr="4EB66123" w:rsidR="00465B1A">
        <w:rPr>
          <w:rFonts w:ascii="Times New Roman" w:hAnsi="Times New Roman" w:cs="Times New Roman"/>
          <w:sz w:val="24"/>
          <w:szCs w:val="24"/>
          <w:lang w:val="lv-LV"/>
        </w:rPr>
        <w:t>audzīgu</w:t>
      </w:r>
      <w:r w:rsidRPr="4EB66123" w:rsidR="00465B1A">
        <w:rPr>
          <w:rFonts w:ascii="Times New Roman" w:hAnsi="Times New Roman" w:cs="Times New Roman"/>
          <w:sz w:val="24"/>
          <w:szCs w:val="24"/>
          <w:lang w:val="lv-LV"/>
        </w:rPr>
        <w:t xml:space="preserve"> pļaušanas metodi – no lauka vidus uz malām vai no vienas malas virzienā uz nepļauto teritoriju,</w:t>
      </w:r>
    </w:p>
    <w:p w:rsidRPr="00465B1A" w:rsidR="00465B1A" w:rsidP="00465B1A" w:rsidRDefault="00465B1A" w14:paraId="6C11EF08" w14:textId="77777777">
      <w:pPr>
        <w:spacing w:after="0" w:line="276" w:lineRule="auto"/>
        <w:ind w:firstLine="567"/>
        <w:jc w:val="both"/>
        <w:rPr>
          <w:rFonts w:ascii="Times New Roman" w:hAnsi="Times New Roman" w:cs="Times New Roman"/>
          <w:sz w:val="24"/>
          <w:szCs w:val="24"/>
          <w:lang w:val="lv-LV"/>
        </w:rPr>
      </w:pPr>
      <w:r w:rsidRPr="00465B1A">
        <w:rPr>
          <w:rFonts w:ascii="Times New Roman" w:hAnsi="Times New Roman" w:cs="Times New Roman"/>
          <w:sz w:val="24"/>
          <w:szCs w:val="24"/>
          <w:lang w:val="lv-LV"/>
        </w:rPr>
        <w:t>•</w:t>
      </w:r>
      <w:r w:rsidRPr="00465B1A">
        <w:rPr>
          <w:rFonts w:ascii="Times New Roman" w:hAnsi="Times New Roman" w:cs="Times New Roman"/>
          <w:sz w:val="24"/>
          <w:szCs w:val="24"/>
          <w:lang w:val="lv-LV"/>
        </w:rPr>
        <w:tab/>
      </w:r>
      <w:r w:rsidRPr="00465B1A">
        <w:rPr>
          <w:rFonts w:ascii="Times New Roman" w:hAnsi="Times New Roman" w:cs="Times New Roman"/>
          <w:sz w:val="24"/>
          <w:szCs w:val="24"/>
          <w:lang w:val="lv-LV"/>
        </w:rPr>
        <w:t>teritoriju pļaut pa daļām, tostarp atsevišķas daļas pļaut ne agrāk kā jūlija otrajā pusē,</w:t>
      </w:r>
    </w:p>
    <w:p w:rsidR="00465B1A" w:rsidP="00465B1A" w:rsidRDefault="00465B1A" w14:paraId="30E00E6A" w14:textId="070C0836">
      <w:pPr>
        <w:spacing w:after="0" w:line="276" w:lineRule="auto"/>
        <w:ind w:firstLine="567"/>
        <w:jc w:val="both"/>
        <w:rPr>
          <w:rFonts w:ascii="Times New Roman" w:hAnsi="Times New Roman" w:cs="Times New Roman"/>
          <w:sz w:val="24"/>
          <w:szCs w:val="24"/>
          <w:lang w:val="lv-LV"/>
        </w:rPr>
      </w:pPr>
      <w:r w:rsidRPr="00465B1A">
        <w:rPr>
          <w:rFonts w:ascii="Times New Roman" w:hAnsi="Times New Roman" w:cs="Times New Roman"/>
          <w:sz w:val="24"/>
          <w:szCs w:val="24"/>
          <w:lang w:val="lv-LV"/>
        </w:rPr>
        <w:t>•</w:t>
      </w:r>
      <w:r w:rsidRPr="00465B1A">
        <w:rPr>
          <w:rFonts w:ascii="Times New Roman" w:hAnsi="Times New Roman" w:cs="Times New Roman"/>
          <w:sz w:val="24"/>
          <w:szCs w:val="24"/>
          <w:lang w:val="lv-LV"/>
        </w:rPr>
        <w:tab/>
      </w:r>
      <w:r w:rsidRPr="00465B1A">
        <w:rPr>
          <w:rFonts w:ascii="Times New Roman" w:hAnsi="Times New Roman" w:cs="Times New Roman"/>
          <w:sz w:val="24"/>
          <w:szCs w:val="24"/>
          <w:lang w:val="lv-LV"/>
        </w:rPr>
        <w:t>saglabāt atsevišķas (līdz 0,1 ha uz hektāru zālāja; vismaz 5 m platas joslas) nenopļautas platības, kuru atrašanās vietas katru gadu tiek mainītas.</w:t>
      </w:r>
    </w:p>
    <w:p w:rsidR="00465B1A" w:rsidP="00DE5D8E" w:rsidRDefault="00914399" w14:paraId="36A9CFC2" w14:textId="481CE0D3">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Palielinot apsaimniekoto zālāju platības, iespējams pielāgot vietai (īpaši potenciāl</w:t>
      </w:r>
      <w:r w:rsidR="005D0B14">
        <w:rPr>
          <w:rFonts w:ascii="Times New Roman" w:hAnsi="Times New Roman" w:cs="Times New Roman"/>
          <w:sz w:val="24"/>
          <w:szCs w:val="24"/>
          <w:lang w:val="lv-LV"/>
        </w:rPr>
        <w:t>ajai ķikuta dzī</w:t>
      </w:r>
      <w:r>
        <w:rPr>
          <w:rFonts w:ascii="Times New Roman" w:hAnsi="Times New Roman" w:cs="Times New Roman"/>
          <w:sz w:val="24"/>
          <w:szCs w:val="24"/>
          <w:lang w:val="lv-LV"/>
        </w:rPr>
        <w:t>votnei pie Briedes) atbilstošu apsaimniekošanu atbilstoši zālāju apsaimniekošanas vadlīnijām (Rūsiņa, 2017).</w:t>
      </w:r>
    </w:p>
    <w:p w:rsidR="00D17C66" w:rsidP="007E2DF4" w:rsidRDefault="00581EA2" w14:paraId="485C9F22" w14:textId="2F5FD9AC">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Veicama zālāju apsaimniekošanai nepieciešamo grāvju </w:t>
      </w:r>
      <w:r w:rsidR="004631CB">
        <w:rPr>
          <w:rFonts w:ascii="Times New Roman" w:hAnsi="Times New Roman" w:cs="Times New Roman"/>
          <w:sz w:val="24"/>
          <w:szCs w:val="24"/>
          <w:lang w:val="lv-LV"/>
        </w:rPr>
        <w:t xml:space="preserve">atjaunošana un </w:t>
      </w:r>
      <w:r>
        <w:rPr>
          <w:rFonts w:ascii="Times New Roman" w:hAnsi="Times New Roman" w:cs="Times New Roman"/>
          <w:sz w:val="24"/>
          <w:szCs w:val="24"/>
          <w:lang w:val="lv-LV"/>
        </w:rPr>
        <w:t>uzturēšana, izvācot bebru dambjus, koku un krūmu apaugumu, sanesumus un aizaugumu.</w:t>
      </w:r>
    </w:p>
    <w:p w:rsidRPr="008B3CFF" w:rsidR="007E2DF4" w:rsidP="007E2DF4" w:rsidRDefault="007E2DF4" w14:paraId="0B2E7B06" w14:textId="77777777">
      <w:pPr>
        <w:spacing w:after="0" w:line="276" w:lineRule="auto"/>
        <w:ind w:firstLine="567"/>
        <w:jc w:val="both"/>
        <w:rPr>
          <w:rFonts w:ascii="Times New Roman" w:hAnsi="Times New Roman" w:cs="Times New Roman"/>
          <w:sz w:val="24"/>
          <w:szCs w:val="24"/>
          <w:lang w:val="lv-LV"/>
        </w:rPr>
      </w:pPr>
    </w:p>
    <w:p w:rsidRPr="00A07E16" w:rsidR="008B3CFF" w:rsidP="00DE5D8E" w:rsidRDefault="008B3CFF" w14:paraId="0D9C22D6" w14:textId="50BE3AE0">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0" w:id="58"/>
      <w:r w:rsidRPr="00A07E16">
        <w:rPr>
          <w:rFonts w:ascii="Times New Roman" w:hAnsi="Times New Roman" w:eastAsia="Times New Roman" w:cs="Times New Roman"/>
          <w:b/>
          <w:sz w:val="24"/>
          <w:szCs w:val="24"/>
          <w:lang w:val="lv-LV" w:eastAsia="lv-LV"/>
        </w:rPr>
        <w:t>B.1.2. Zālāju atjaunojoša pļaušana a</w:t>
      </w:r>
      <w:r w:rsidRPr="00A07E16" w:rsidR="00361397">
        <w:rPr>
          <w:rFonts w:ascii="Times New Roman" w:hAnsi="Times New Roman" w:eastAsia="Times New Roman" w:cs="Times New Roman"/>
          <w:b/>
          <w:sz w:val="24"/>
          <w:szCs w:val="24"/>
          <w:lang w:val="lv-LV" w:eastAsia="lv-LV"/>
        </w:rPr>
        <w:t>r siena novākšanu</w:t>
      </w:r>
      <w:r w:rsidR="0013703D">
        <w:rPr>
          <w:rFonts w:ascii="Times New Roman" w:hAnsi="Times New Roman" w:eastAsia="Times New Roman" w:cs="Times New Roman"/>
          <w:b/>
          <w:sz w:val="24"/>
          <w:szCs w:val="24"/>
          <w:lang w:val="lv-LV" w:eastAsia="lv-LV"/>
        </w:rPr>
        <w:t xml:space="preserve"> vai noganīšana</w:t>
      </w:r>
      <w:bookmarkEnd w:id="58"/>
    </w:p>
    <w:p w:rsidR="00D12B50" w:rsidP="007E2DF4" w:rsidRDefault="008B214C" w14:paraId="4D60B8EE" w14:textId="76B3C1D0">
      <w:pPr>
        <w:spacing w:after="8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ES nozīmes zālāju biotopos, kas pašlaik netiek apsaimniekoti, veicama zālāju atjaunojoša pļau</w:t>
      </w:r>
      <w:r w:rsidR="00361397">
        <w:rPr>
          <w:rFonts w:ascii="Times New Roman" w:hAnsi="Times New Roman" w:cs="Times New Roman"/>
          <w:sz w:val="24"/>
          <w:szCs w:val="24"/>
          <w:lang w:val="lv-LV"/>
        </w:rPr>
        <w:t xml:space="preserve">šana </w:t>
      </w:r>
      <w:r w:rsidR="00A35095">
        <w:rPr>
          <w:rFonts w:ascii="Times New Roman" w:hAnsi="Times New Roman" w:cs="Times New Roman"/>
          <w:sz w:val="24"/>
          <w:szCs w:val="24"/>
          <w:lang w:val="lv-LV"/>
        </w:rPr>
        <w:t>ar nopļautās zāles/</w:t>
      </w:r>
      <w:r w:rsidR="00A17949">
        <w:rPr>
          <w:rFonts w:ascii="Times New Roman" w:hAnsi="Times New Roman" w:cs="Times New Roman"/>
          <w:sz w:val="24"/>
          <w:szCs w:val="24"/>
          <w:lang w:val="lv-LV"/>
        </w:rPr>
        <w:t xml:space="preserve"> </w:t>
      </w:r>
      <w:r w:rsidR="00A35095">
        <w:rPr>
          <w:rFonts w:ascii="Times New Roman" w:hAnsi="Times New Roman" w:cs="Times New Roman"/>
          <w:sz w:val="24"/>
          <w:szCs w:val="24"/>
          <w:lang w:val="lv-LV"/>
        </w:rPr>
        <w:t xml:space="preserve">siena novākšanu </w:t>
      </w:r>
      <w:r w:rsidR="00361397">
        <w:rPr>
          <w:rFonts w:ascii="Times New Roman" w:hAnsi="Times New Roman" w:cs="Times New Roman"/>
          <w:sz w:val="24"/>
          <w:szCs w:val="24"/>
          <w:lang w:val="lv-LV"/>
        </w:rPr>
        <w:t>100,</w:t>
      </w:r>
      <w:r>
        <w:rPr>
          <w:rFonts w:ascii="Times New Roman" w:hAnsi="Times New Roman" w:cs="Times New Roman"/>
          <w:sz w:val="24"/>
          <w:szCs w:val="24"/>
          <w:lang w:val="lv-LV"/>
        </w:rPr>
        <w:t>6 ha platībā</w:t>
      </w:r>
      <w:r w:rsidR="00A57638">
        <w:rPr>
          <w:rFonts w:ascii="Times New Roman" w:hAnsi="Times New Roman" w:cs="Times New Roman"/>
          <w:sz w:val="24"/>
          <w:szCs w:val="24"/>
          <w:lang w:val="lv-LV"/>
        </w:rPr>
        <w:t xml:space="preserve"> (1.4. pielikums)</w:t>
      </w:r>
      <w:r>
        <w:rPr>
          <w:rFonts w:ascii="Times New Roman" w:hAnsi="Times New Roman" w:cs="Times New Roman"/>
          <w:sz w:val="24"/>
          <w:szCs w:val="24"/>
          <w:lang w:val="lv-LV"/>
        </w:rPr>
        <w:t>.</w:t>
      </w:r>
      <w:r w:rsidR="00521461">
        <w:rPr>
          <w:rFonts w:ascii="Times New Roman" w:hAnsi="Times New Roman" w:cs="Times New Roman"/>
          <w:sz w:val="24"/>
          <w:szCs w:val="24"/>
          <w:lang w:val="lv-LV"/>
        </w:rPr>
        <w:t xml:space="preserve"> Uzsākot zālāja atjaunošanu, ekspansīvu sugu ierobežošanai var būt nepieciešama pļaušana 2-3 reizes sezon</w:t>
      </w:r>
      <w:r w:rsidR="00465B1A">
        <w:rPr>
          <w:rFonts w:ascii="Times New Roman" w:hAnsi="Times New Roman" w:cs="Times New Roman"/>
          <w:sz w:val="24"/>
          <w:szCs w:val="24"/>
          <w:lang w:val="lv-LV"/>
        </w:rPr>
        <w:t>ā, novācot nopļauto, vai intensīvāka regulēta noganīšana (Rūsiņa, 2017).</w:t>
      </w:r>
    </w:p>
    <w:p w:rsidR="00A91E0E" w:rsidP="007E2DF4" w:rsidRDefault="00581EA2" w14:paraId="20D58E79" w14:textId="4B26C0C2">
      <w:pPr>
        <w:spacing w:after="80" w:line="240" w:lineRule="auto"/>
        <w:ind w:firstLine="567"/>
        <w:jc w:val="both"/>
        <w:rPr>
          <w:rFonts w:ascii="Times New Roman" w:hAnsi="Times New Roman" w:cs="Times New Roman"/>
          <w:sz w:val="24"/>
          <w:szCs w:val="24"/>
          <w:lang w:val="lv-LV"/>
        </w:rPr>
      </w:pPr>
      <w:r w:rsidRPr="00581EA2">
        <w:rPr>
          <w:rFonts w:ascii="Times New Roman" w:hAnsi="Times New Roman" w:cs="Times New Roman"/>
          <w:sz w:val="24"/>
          <w:szCs w:val="24"/>
          <w:lang w:val="lv-LV"/>
        </w:rPr>
        <w:t xml:space="preserve">Veicama zālāju apsaimniekošanai nepieciešamo grāvju </w:t>
      </w:r>
      <w:r w:rsidR="004631CB">
        <w:rPr>
          <w:rFonts w:ascii="Times New Roman" w:hAnsi="Times New Roman" w:cs="Times New Roman"/>
          <w:sz w:val="24"/>
          <w:szCs w:val="24"/>
          <w:lang w:val="lv-LV"/>
        </w:rPr>
        <w:t xml:space="preserve">atjaunošana un </w:t>
      </w:r>
      <w:r w:rsidRPr="00581EA2">
        <w:rPr>
          <w:rFonts w:ascii="Times New Roman" w:hAnsi="Times New Roman" w:cs="Times New Roman"/>
          <w:sz w:val="24"/>
          <w:szCs w:val="24"/>
          <w:lang w:val="lv-LV"/>
        </w:rPr>
        <w:t>uzturēšana, izvācot bebru dambjus, koku un krūmu apaugumu, sanesumus un aizaugumu.</w:t>
      </w:r>
    </w:p>
    <w:p w:rsidRPr="007E2DF4" w:rsidR="007E2DF4" w:rsidP="007E2DF4" w:rsidRDefault="007E2DF4" w14:paraId="28BDB2E9" w14:textId="6B55F6A6">
      <w:pPr>
        <w:spacing w:after="80" w:line="240" w:lineRule="auto"/>
        <w:ind w:firstLine="567"/>
        <w:jc w:val="both"/>
        <w:rPr>
          <w:rFonts w:ascii="Times New Roman" w:hAnsi="Times New Roman" w:cs="Times New Roman"/>
          <w:sz w:val="24"/>
          <w:szCs w:val="24"/>
          <w:lang w:val="lv-LV"/>
        </w:rPr>
      </w:pPr>
      <w:r w:rsidRPr="772ABD7F" w:rsidR="007E2DF4">
        <w:rPr>
          <w:rFonts w:ascii="Times New Roman" w:hAnsi="Times New Roman" w:cs="Times New Roman"/>
          <w:sz w:val="24"/>
          <w:szCs w:val="24"/>
          <w:lang w:val="lv-LV"/>
        </w:rPr>
        <w:t xml:space="preserve">Nepieciešams nodrošināt piekļuvi apsaimniekojamajiem zālājiem. Pašlaik ir zināms, ka jāizveido piekļuves vietas </w:t>
      </w:r>
      <w:r w:rsidRPr="772ABD7F" w:rsidR="007E2DF4">
        <w:rPr>
          <w:rFonts w:ascii="Times New Roman" w:hAnsi="Times New Roman" w:cs="Times New Roman"/>
          <w:sz w:val="24"/>
          <w:szCs w:val="24"/>
          <w:lang w:val="lv-LV"/>
        </w:rPr>
        <w:t>zāl</w:t>
      </w:r>
      <w:r w:rsidRPr="772ABD7F" w:rsidR="44562486">
        <w:rPr>
          <w:rFonts w:ascii="Times New Roman" w:hAnsi="Times New Roman" w:cs="Times New Roman"/>
          <w:sz w:val="24"/>
          <w:szCs w:val="24"/>
          <w:lang w:val="lv-LV"/>
        </w:rPr>
        <w:t>ā</w:t>
      </w:r>
      <w:r w:rsidRPr="772ABD7F" w:rsidR="007E2DF4">
        <w:rPr>
          <w:rFonts w:ascii="Times New Roman" w:hAnsi="Times New Roman" w:cs="Times New Roman"/>
          <w:sz w:val="24"/>
          <w:szCs w:val="24"/>
          <w:lang w:val="lv-LV"/>
        </w:rPr>
        <w:t>jiem</w:t>
      </w:r>
      <w:r w:rsidRPr="772ABD7F" w:rsidR="007E2DF4">
        <w:rPr>
          <w:rFonts w:ascii="Times New Roman" w:hAnsi="Times New Roman" w:cs="Times New Roman"/>
          <w:sz w:val="24"/>
          <w:szCs w:val="24"/>
          <w:lang w:val="lv-LV"/>
        </w:rPr>
        <w:t xml:space="preserve"> pie </w:t>
      </w:r>
      <w:r w:rsidRPr="772ABD7F" w:rsidR="007E2DF4">
        <w:rPr>
          <w:rFonts w:ascii="Times New Roman" w:hAnsi="Times New Roman" w:cs="Times New Roman"/>
          <w:sz w:val="24"/>
          <w:szCs w:val="24"/>
          <w:lang w:val="lv-LV"/>
        </w:rPr>
        <w:t>Silzemnieku</w:t>
      </w:r>
      <w:r w:rsidRPr="772ABD7F" w:rsidR="007E2DF4">
        <w:rPr>
          <w:rFonts w:ascii="Times New Roman" w:hAnsi="Times New Roman" w:cs="Times New Roman"/>
          <w:sz w:val="24"/>
          <w:szCs w:val="24"/>
          <w:lang w:val="lv-LV"/>
        </w:rPr>
        <w:t xml:space="preserve"> pludmales un pie </w:t>
      </w:r>
      <w:r w:rsidRPr="772ABD7F" w:rsidR="007E2DF4">
        <w:rPr>
          <w:rFonts w:ascii="Times New Roman" w:hAnsi="Times New Roman" w:cs="Times New Roman"/>
          <w:sz w:val="24"/>
          <w:szCs w:val="24"/>
          <w:lang w:val="lv-LV"/>
        </w:rPr>
        <w:t>Aunupītes</w:t>
      </w:r>
      <w:r w:rsidRPr="772ABD7F" w:rsidR="007E2DF4">
        <w:rPr>
          <w:rFonts w:ascii="Times New Roman" w:hAnsi="Times New Roman" w:cs="Times New Roman"/>
          <w:sz w:val="24"/>
          <w:szCs w:val="24"/>
          <w:lang w:val="lv-LV"/>
        </w:rPr>
        <w:t xml:space="preserve"> (</w:t>
      </w:r>
      <w:r w:rsidRPr="772ABD7F" w:rsidR="007E2DF4">
        <w:rPr>
          <w:rFonts w:ascii="Times New Roman" w:hAnsi="Times New Roman" w:cs="Times New Roman"/>
          <w:sz w:val="24"/>
          <w:szCs w:val="24"/>
          <w:lang w:val="lv-LV"/>
        </w:rPr>
        <w:t>Kalniņš</w:t>
      </w:r>
      <w:r w:rsidRPr="772ABD7F" w:rsidR="007E2DF4">
        <w:rPr>
          <w:rFonts w:ascii="Times New Roman" w:hAnsi="Times New Roman" w:cs="Times New Roman"/>
          <w:sz w:val="24"/>
          <w:szCs w:val="24"/>
          <w:lang w:val="lv-LV"/>
        </w:rPr>
        <w:t xml:space="preserve"> 2025; skat. B.1.4. pasākumu, 1.4. pielikumu,</w:t>
      </w:r>
      <w:r w:rsidRPr="772ABD7F" w:rsidR="09572629">
        <w:rPr>
          <w:rFonts w:ascii="Times New Roman" w:hAnsi="Times New Roman" w:cs="Times New Roman"/>
          <w:sz w:val="24"/>
          <w:szCs w:val="24"/>
          <w:lang w:val="lv-LV"/>
        </w:rPr>
        <w:t xml:space="preserve"> 3.6. pielikums</w:t>
      </w:r>
      <w:r w:rsidRPr="772ABD7F" w:rsidR="007E2DF4">
        <w:rPr>
          <w:rFonts w:ascii="Times New Roman" w:hAnsi="Times New Roman" w:cs="Times New Roman"/>
          <w:sz w:val="24"/>
          <w:szCs w:val="24"/>
          <w:lang w:val="lv-LV"/>
        </w:rPr>
        <w:t>), taču šāda nepieciešamība var rasties arī citur DL teritorijā.</w:t>
      </w:r>
    </w:p>
    <w:p w:rsidRPr="008B3CFF" w:rsidR="00D17C66" w:rsidP="007E2DF4" w:rsidRDefault="00D17C66" w14:paraId="4FF45B56" w14:textId="77777777">
      <w:pPr>
        <w:spacing w:after="0" w:line="240" w:lineRule="auto"/>
        <w:rPr>
          <w:rFonts w:ascii="Times New Roman" w:hAnsi="Times New Roman" w:cs="Times New Roman"/>
          <w:sz w:val="24"/>
          <w:szCs w:val="24"/>
          <w:lang w:val="lv-LV"/>
        </w:rPr>
      </w:pPr>
    </w:p>
    <w:p w:rsidRPr="00A07E16" w:rsidR="008B3CFF" w:rsidP="00DE5D8E" w:rsidRDefault="008B3CFF" w14:paraId="39F116E7" w14:textId="254EE0C1">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1" w:id="59"/>
      <w:r w:rsidRPr="00A07E16">
        <w:rPr>
          <w:rFonts w:ascii="Times New Roman" w:hAnsi="Times New Roman" w:eastAsia="Times New Roman" w:cs="Times New Roman"/>
          <w:b/>
          <w:sz w:val="24"/>
          <w:szCs w:val="24"/>
          <w:lang w:val="lv-LV" w:eastAsia="lv-LV"/>
        </w:rPr>
        <w:t>B.1.3. Koku un krūmu apaugum</w:t>
      </w:r>
      <w:r w:rsidRPr="00A07E16" w:rsidR="00747ECD">
        <w:rPr>
          <w:rFonts w:ascii="Times New Roman" w:hAnsi="Times New Roman" w:eastAsia="Times New Roman" w:cs="Times New Roman"/>
          <w:b/>
          <w:sz w:val="24"/>
          <w:szCs w:val="24"/>
          <w:lang w:val="lv-LV" w:eastAsia="lv-LV"/>
        </w:rPr>
        <w:t xml:space="preserve">a </w:t>
      </w:r>
      <w:r w:rsidRPr="00A07E16" w:rsidR="00B155AC">
        <w:rPr>
          <w:rFonts w:ascii="Times New Roman" w:hAnsi="Times New Roman" w:eastAsia="Times New Roman" w:cs="Times New Roman"/>
          <w:b/>
          <w:sz w:val="24"/>
          <w:szCs w:val="24"/>
          <w:lang w:val="lv-LV" w:eastAsia="lv-LV"/>
        </w:rPr>
        <w:t>novākšana zālājos</w:t>
      </w:r>
      <w:bookmarkEnd w:id="59"/>
    </w:p>
    <w:p w:rsidR="007F0CC7" w:rsidP="007E2DF4" w:rsidRDefault="008B214C" w14:paraId="759C007B" w14:textId="567DF969">
      <w:pPr>
        <w:spacing w:after="8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Aizaugošajos zālājos veicama koku un krūmu apauguma novākšana</w:t>
      </w:r>
      <w:r w:rsidR="00A57638">
        <w:rPr>
          <w:rFonts w:ascii="Times New Roman" w:hAnsi="Times New Roman" w:cs="Times New Roman"/>
          <w:sz w:val="24"/>
          <w:szCs w:val="24"/>
          <w:lang w:val="lv-LV"/>
        </w:rPr>
        <w:t xml:space="preserve"> </w:t>
      </w:r>
      <w:r w:rsidR="00082304">
        <w:rPr>
          <w:rFonts w:ascii="Times New Roman" w:hAnsi="Times New Roman" w:cs="Times New Roman"/>
          <w:sz w:val="24"/>
          <w:szCs w:val="24"/>
          <w:lang w:val="lv-LV"/>
        </w:rPr>
        <w:t xml:space="preserve">un izvākšana no teritorijas vai sadedzināšana </w:t>
      </w:r>
      <w:r w:rsidR="00A57638">
        <w:rPr>
          <w:rFonts w:ascii="Times New Roman" w:hAnsi="Times New Roman" w:cs="Times New Roman"/>
          <w:sz w:val="24"/>
          <w:szCs w:val="24"/>
          <w:lang w:val="lv-LV"/>
        </w:rPr>
        <w:t>(1.4. pielikums).</w:t>
      </w:r>
      <w:r w:rsidR="005D0B14">
        <w:rPr>
          <w:rFonts w:ascii="Times New Roman" w:hAnsi="Times New Roman" w:cs="Times New Roman"/>
          <w:sz w:val="24"/>
          <w:szCs w:val="24"/>
          <w:lang w:val="lv-LV"/>
        </w:rPr>
        <w:t xml:space="preserve"> Pasākumā ietvertas platības dažādās aizaugšanas stadijās.</w:t>
      </w:r>
    </w:p>
    <w:p w:rsidR="00A35095" w:rsidP="007E2DF4" w:rsidRDefault="00082304" w14:paraId="650731EF" w14:textId="5C3E728E">
      <w:pPr>
        <w:spacing w:after="80" w:line="240" w:lineRule="auto"/>
        <w:ind w:firstLine="567"/>
        <w:jc w:val="both"/>
        <w:rPr>
          <w:rFonts w:ascii="Times New Roman" w:hAnsi="Times New Roman" w:cs="Times New Roman"/>
          <w:sz w:val="24"/>
          <w:szCs w:val="24"/>
          <w:lang w:val="lv-LV"/>
        </w:rPr>
      </w:pPr>
      <w:r w:rsidRPr="00082304">
        <w:rPr>
          <w:rFonts w:ascii="Times New Roman" w:hAnsi="Times New Roman" w:cs="Times New Roman"/>
          <w:sz w:val="24"/>
          <w:szCs w:val="24"/>
          <w:lang w:val="lv-LV"/>
        </w:rPr>
        <w:t>Koku un krūmu zāģēšanu un izvākšanu neveic putnu ligzdošanas laikā no 15. marta līdz 31.</w:t>
      </w:r>
      <w:r>
        <w:rPr>
          <w:rFonts w:ascii="Times New Roman" w:hAnsi="Times New Roman" w:cs="Times New Roman"/>
          <w:sz w:val="24"/>
          <w:szCs w:val="24"/>
          <w:lang w:val="lv-LV"/>
        </w:rPr>
        <w:t> </w:t>
      </w:r>
      <w:r w:rsidRPr="00082304">
        <w:rPr>
          <w:rFonts w:ascii="Times New Roman" w:hAnsi="Times New Roman" w:cs="Times New Roman"/>
          <w:sz w:val="24"/>
          <w:szCs w:val="24"/>
          <w:lang w:val="lv-LV"/>
        </w:rPr>
        <w:t>jūlijam.</w:t>
      </w:r>
      <w:r>
        <w:rPr>
          <w:rFonts w:ascii="Times New Roman" w:hAnsi="Times New Roman" w:cs="Times New Roman"/>
          <w:sz w:val="24"/>
          <w:szCs w:val="24"/>
          <w:lang w:val="lv-LV"/>
        </w:rPr>
        <w:t xml:space="preserve"> Nepieciešamības gadījumā (ja dzīvotnes atjaunošana ir nozīmīgāka nekā traucējums konkrētajā gadā) darbu veikšanu citā laikā var saskaņot ar DAP atbilstoši spēkā esošajiem DL “Burtnieka ezera pļavas” IAIN.</w:t>
      </w:r>
    </w:p>
    <w:p w:rsidR="00082304" w:rsidP="007E2DF4" w:rsidRDefault="007F0CC7" w14:paraId="3FBEE787" w14:textId="453E58F0">
      <w:pPr>
        <w:spacing w:after="80" w:line="240" w:lineRule="auto"/>
        <w:ind w:firstLine="567"/>
        <w:jc w:val="both"/>
        <w:rPr>
          <w:rFonts w:ascii="Times New Roman" w:hAnsi="Times New Roman" w:cs="Times New Roman"/>
          <w:sz w:val="24"/>
          <w:szCs w:val="24"/>
          <w:lang w:val="lv-LV"/>
        </w:rPr>
      </w:pPr>
      <w:r w:rsidRPr="5DD08475" w:rsidR="29B7DE9F">
        <w:rPr>
          <w:rFonts w:ascii="Times New Roman" w:hAnsi="Times New Roman" w:cs="Times New Roman"/>
          <w:sz w:val="24"/>
          <w:szCs w:val="24"/>
          <w:lang w:val="lv-LV"/>
        </w:rPr>
        <w:t>Priori</w:t>
      </w:r>
      <w:r w:rsidRPr="5DD08475" w:rsidR="29B7DE9F">
        <w:rPr>
          <w:rFonts w:ascii="Times New Roman" w:hAnsi="Times New Roman" w:cs="Times New Roman"/>
          <w:sz w:val="24"/>
          <w:szCs w:val="24"/>
          <w:lang w:val="lv-LV"/>
        </w:rPr>
        <w:t>tāri k</w:t>
      </w:r>
      <w:r w:rsidRPr="5DD08475" w:rsidR="29B7DE9F">
        <w:rPr>
          <w:rFonts w:ascii="Times New Roman" w:hAnsi="Times New Roman" w:cs="Times New Roman"/>
          <w:sz w:val="24"/>
          <w:szCs w:val="24"/>
          <w:lang w:val="lv-LV"/>
        </w:rPr>
        <w:t xml:space="preserve">rūmu un selektīva koku novākšana paredzēta atjaunojamajos palieņu zālājos pie </w:t>
      </w:r>
      <w:r w:rsidRPr="5DD08475" w:rsidR="29B7DE9F">
        <w:rPr>
          <w:rFonts w:ascii="Times New Roman" w:hAnsi="Times New Roman" w:cs="Times New Roman"/>
          <w:sz w:val="24"/>
          <w:szCs w:val="24"/>
          <w:lang w:val="lv-LV"/>
        </w:rPr>
        <w:t>Silzemnieku</w:t>
      </w:r>
      <w:r w:rsidRPr="5DD08475" w:rsidR="29B7DE9F">
        <w:rPr>
          <w:rFonts w:ascii="Times New Roman" w:hAnsi="Times New Roman" w:cs="Times New Roman"/>
          <w:sz w:val="24"/>
          <w:szCs w:val="24"/>
          <w:lang w:val="lv-LV"/>
        </w:rPr>
        <w:t xml:space="preserve"> pludmales (3,5 ha) un pie </w:t>
      </w:r>
      <w:r w:rsidRPr="5DD08475" w:rsidR="29B7DE9F">
        <w:rPr>
          <w:rFonts w:ascii="Times New Roman" w:hAnsi="Times New Roman" w:cs="Times New Roman"/>
          <w:sz w:val="24"/>
          <w:szCs w:val="24"/>
          <w:lang w:val="lv-LV"/>
        </w:rPr>
        <w:t>Aunupītes</w:t>
      </w:r>
      <w:r w:rsidRPr="5DD08475" w:rsidR="29B7DE9F">
        <w:rPr>
          <w:rFonts w:ascii="Times New Roman" w:hAnsi="Times New Roman" w:cs="Times New Roman"/>
          <w:sz w:val="24"/>
          <w:szCs w:val="24"/>
          <w:lang w:val="lv-LV"/>
        </w:rPr>
        <w:t xml:space="preserve"> (11,3 ha)</w:t>
      </w:r>
      <w:r w:rsidRPr="5DD08475" w:rsidR="499ECD0F">
        <w:rPr>
          <w:rFonts w:ascii="Times New Roman" w:hAnsi="Times New Roman" w:cs="Times New Roman"/>
          <w:sz w:val="24"/>
          <w:szCs w:val="24"/>
          <w:lang w:val="lv-LV"/>
        </w:rPr>
        <w:t>, i</w:t>
      </w:r>
      <w:r w:rsidRPr="5DD08475" w:rsidR="499ECD0F">
        <w:rPr>
          <w:rFonts w:ascii="Times New Roman" w:hAnsi="Times New Roman" w:cs="Times New Roman"/>
          <w:sz w:val="24"/>
          <w:szCs w:val="24"/>
          <w:lang w:val="lv-LV"/>
        </w:rPr>
        <w:t>evērojot eksperta M. Kalniņa atzinumā minētos nosacījumus (Kalniņš, 2025)</w:t>
      </w:r>
      <w:r w:rsidRPr="5DD08475" w:rsidR="055A11AD">
        <w:rPr>
          <w:rFonts w:ascii="Times New Roman" w:hAnsi="Times New Roman" w:cs="Times New Roman"/>
          <w:sz w:val="24"/>
          <w:szCs w:val="24"/>
          <w:lang w:val="lv-LV"/>
        </w:rPr>
        <w:t xml:space="preserve">, </w:t>
      </w:r>
      <w:r w:rsidRPr="5DD08475" w:rsidR="055A11AD">
        <w:rPr>
          <w:rFonts w:ascii="Times New Roman" w:hAnsi="Times New Roman" w:cs="Times New Roman"/>
          <w:sz w:val="24"/>
          <w:szCs w:val="24"/>
          <w:lang w:val="lv-LV"/>
        </w:rPr>
        <w:t>kas izdalīts kā pasākums B.1.3.1.</w:t>
      </w:r>
    </w:p>
    <w:p w:rsidR="008B214C" w:rsidP="007E2DF4" w:rsidRDefault="00361397" w14:paraId="626A30A8" w14:textId="254B778B">
      <w:pPr>
        <w:spacing w:after="80" w:line="240" w:lineRule="auto"/>
        <w:ind w:firstLine="567"/>
        <w:rPr>
          <w:rFonts w:ascii="Times New Roman" w:hAnsi="Times New Roman" w:cs="Times New Roman"/>
          <w:sz w:val="24"/>
          <w:szCs w:val="24"/>
          <w:lang w:val="lv-LV"/>
        </w:rPr>
      </w:pPr>
      <w:r>
        <w:rPr>
          <w:rFonts w:ascii="Times New Roman" w:hAnsi="Times New Roman" w:cs="Times New Roman"/>
          <w:sz w:val="24"/>
          <w:szCs w:val="24"/>
          <w:lang w:val="lv-LV"/>
        </w:rPr>
        <w:t xml:space="preserve">Pārējā DL teritorijā </w:t>
      </w:r>
      <w:r w:rsidR="00B155AC">
        <w:rPr>
          <w:rFonts w:ascii="Times New Roman" w:hAnsi="Times New Roman" w:cs="Times New Roman"/>
          <w:sz w:val="24"/>
          <w:szCs w:val="24"/>
          <w:lang w:val="lv-LV"/>
        </w:rPr>
        <w:t xml:space="preserve">ES nozīmes zālāju biotopos </w:t>
      </w:r>
      <w:r>
        <w:rPr>
          <w:rFonts w:ascii="Times New Roman" w:hAnsi="Times New Roman" w:cs="Times New Roman"/>
          <w:sz w:val="24"/>
          <w:szCs w:val="24"/>
          <w:lang w:val="lv-LV"/>
        </w:rPr>
        <w:t>izcērtami vismaz 32,2 ha kr</w:t>
      </w:r>
      <w:r w:rsidR="00B155AC">
        <w:rPr>
          <w:rFonts w:ascii="Times New Roman" w:hAnsi="Times New Roman" w:cs="Times New Roman"/>
          <w:sz w:val="24"/>
          <w:szCs w:val="24"/>
          <w:lang w:val="lv-LV"/>
        </w:rPr>
        <w:t>ūmu.</w:t>
      </w:r>
    </w:p>
    <w:p w:rsidR="00A70C32" w:rsidP="772ABD7F" w:rsidRDefault="00A70C32" w14:paraId="5B35CB36" w14:textId="537A0992">
      <w:pPr>
        <w:pStyle w:val="Normal"/>
        <w:spacing w:after="80" w:line="240" w:lineRule="auto"/>
        <w:ind w:firstLine="567"/>
        <w:jc w:val="both"/>
        <w:rPr>
          <w:rFonts w:ascii="Times New Roman" w:hAnsi="Times New Roman" w:cs="Times New Roman"/>
          <w:sz w:val="24"/>
          <w:szCs w:val="24"/>
          <w:lang w:val="lv-LV"/>
        </w:rPr>
      </w:pPr>
      <w:r w:rsidRPr="772ABD7F" w:rsidR="00A70C32">
        <w:rPr>
          <w:rFonts w:ascii="Times New Roman" w:hAnsi="Times New Roman" w:cs="Times New Roman"/>
          <w:sz w:val="24"/>
          <w:szCs w:val="24"/>
          <w:lang w:val="lv-LV"/>
        </w:rPr>
        <w:t>N</w:t>
      </w:r>
      <w:r w:rsidRPr="772ABD7F" w:rsidR="00A70C32">
        <w:rPr>
          <w:rFonts w:ascii="Times New Roman" w:hAnsi="Times New Roman" w:cs="Times New Roman"/>
          <w:sz w:val="24"/>
          <w:szCs w:val="24"/>
          <w:lang w:val="lv-LV"/>
        </w:rPr>
        <w:t>epieciešams</w:t>
      </w:r>
      <w:r w:rsidRPr="772ABD7F" w:rsidR="00A70C32">
        <w:rPr>
          <w:rFonts w:ascii="Times New Roman" w:hAnsi="Times New Roman" w:cs="Times New Roman"/>
          <w:sz w:val="24"/>
          <w:szCs w:val="24"/>
          <w:lang w:val="lv-LV"/>
        </w:rPr>
        <w:t xml:space="preserve"> nodrošināt p</w:t>
      </w:r>
      <w:r w:rsidRPr="772ABD7F" w:rsidR="00A70C32">
        <w:rPr>
          <w:rFonts w:ascii="Times New Roman" w:hAnsi="Times New Roman" w:cs="Times New Roman"/>
          <w:sz w:val="24"/>
          <w:szCs w:val="24"/>
          <w:lang w:val="lv-LV"/>
        </w:rPr>
        <w:t>iekļuv</w:t>
      </w:r>
      <w:r w:rsidRPr="772ABD7F" w:rsidR="00A70C32">
        <w:rPr>
          <w:rFonts w:ascii="Times New Roman" w:hAnsi="Times New Roman" w:cs="Times New Roman"/>
          <w:sz w:val="24"/>
          <w:szCs w:val="24"/>
          <w:lang w:val="lv-LV"/>
        </w:rPr>
        <w:t>i</w:t>
      </w:r>
      <w:r w:rsidRPr="772ABD7F" w:rsidR="00A70C32">
        <w:rPr>
          <w:rFonts w:ascii="Times New Roman" w:hAnsi="Times New Roman" w:cs="Times New Roman"/>
          <w:sz w:val="24"/>
          <w:szCs w:val="24"/>
          <w:lang w:val="lv-LV"/>
        </w:rPr>
        <w:t xml:space="preserve"> </w:t>
      </w:r>
      <w:r w:rsidRPr="772ABD7F" w:rsidR="00A70C32">
        <w:rPr>
          <w:rFonts w:ascii="Times New Roman" w:hAnsi="Times New Roman" w:cs="Times New Roman"/>
          <w:sz w:val="24"/>
          <w:szCs w:val="24"/>
          <w:lang w:val="lv-LV"/>
        </w:rPr>
        <w:t xml:space="preserve">apsaimniekojamajiem zālājiem. Pašlaik ir zināms, ka jāizveido piekļuves vietas </w:t>
      </w:r>
      <w:r w:rsidRPr="772ABD7F" w:rsidR="00A70C32">
        <w:rPr>
          <w:rFonts w:ascii="Times New Roman" w:hAnsi="Times New Roman" w:cs="Times New Roman"/>
          <w:sz w:val="24"/>
          <w:szCs w:val="24"/>
          <w:lang w:val="lv-LV"/>
        </w:rPr>
        <w:t>zālajiem</w:t>
      </w:r>
      <w:r w:rsidRPr="772ABD7F" w:rsidR="00A70C32">
        <w:rPr>
          <w:rFonts w:ascii="Times New Roman" w:hAnsi="Times New Roman" w:cs="Times New Roman"/>
          <w:sz w:val="24"/>
          <w:szCs w:val="24"/>
          <w:lang w:val="lv-LV"/>
        </w:rPr>
        <w:t xml:space="preserve"> pie </w:t>
      </w:r>
      <w:r w:rsidRPr="772ABD7F" w:rsidR="00A70C32">
        <w:rPr>
          <w:rFonts w:ascii="Times New Roman" w:hAnsi="Times New Roman" w:cs="Times New Roman"/>
          <w:sz w:val="24"/>
          <w:szCs w:val="24"/>
          <w:lang w:val="lv-LV"/>
        </w:rPr>
        <w:t>Silzemnieku</w:t>
      </w:r>
      <w:r w:rsidRPr="772ABD7F" w:rsidR="00A70C32">
        <w:rPr>
          <w:rFonts w:ascii="Times New Roman" w:hAnsi="Times New Roman" w:cs="Times New Roman"/>
          <w:sz w:val="24"/>
          <w:szCs w:val="24"/>
          <w:lang w:val="lv-LV"/>
        </w:rPr>
        <w:t xml:space="preserve"> pludmales un pie </w:t>
      </w:r>
      <w:r w:rsidRPr="772ABD7F" w:rsidR="00A70C32">
        <w:rPr>
          <w:rFonts w:ascii="Times New Roman" w:hAnsi="Times New Roman" w:cs="Times New Roman"/>
          <w:sz w:val="24"/>
          <w:szCs w:val="24"/>
          <w:lang w:val="lv-LV"/>
        </w:rPr>
        <w:t>Aunupītes</w:t>
      </w:r>
      <w:r w:rsidRPr="772ABD7F" w:rsidR="00A70C32">
        <w:rPr>
          <w:rFonts w:ascii="Times New Roman" w:hAnsi="Times New Roman" w:cs="Times New Roman"/>
          <w:sz w:val="24"/>
          <w:szCs w:val="24"/>
          <w:lang w:val="lv-LV"/>
        </w:rPr>
        <w:t xml:space="preserve"> (</w:t>
      </w:r>
      <w:r w:rsidRPr="772ABD7F" w:rsidR="00A70C32">
        <w:rPr>
          <w:rFonts w:ascii="Times New Roman" w:hAnsi="Times New Roman" w:cs="Times New Roman"/>
          <w:sz w:val="24"/>
          <w:szCs w:val="24"/>
          <w:lang w:val="lv-LV"/>
        </w:rPr>
        <w:t>Kalniņš 2025</w:t>
      </w:r>
      <w:r w:rsidRPr="772ABD7F" w:rsidR="00A70C32">
        <w:rPr>
          <w:rFonts w:ascii="Times New Roman" w:hAnsi="Times New Roman" w:cs="Times New Roman"/>
          <w:sz w:val="24"/>
          <w:szCs w:val="24"/>
          <w:lang w:val="lv-LV"/>
        </w:rPr>
        <w:t>; skat. B.1.4. pasākumu, 1.4. pielikumu,</w:t>
      </w:r>
      <w:r w:rsidRPr="772ABD7F" w:rsidR="747F0BD3">
        <w:rPr>
          <w:rFonts w:ascii="Times New Roman" w:hAnsi="Times New Roman" w:cs="Times New Roman"/>
          <w:sz w:val="24"/>
          <w:szCs w:val="24"/>
          <w:lang w:val="lv-LV"/>
        </w:rPr>
        <w:t xml:space="preserve"> 3.6. pielikums</w:t>
      </w:r>
      <w:r w:rsidRPr="772ABD7F" w:rsidR="00A70C32">
        <w:rPr>
          <w:rFonts w:ascii="Times New Roman" w:hAnsi="Times New Roman" w:cs="Times New Roman"/>
          <w:sz w:val="24"/>
          <w:szCs w:val="24"/>
          <w:lang w:val="lv-LV"/>
        </w:rPr>
        <w:t>), ta</w:t>
      </w:r>
      <w:r w:rsidRPr="772ABD7F" w:rsidR="007E2DF4">
        <w:rPr>
          <w:rFonts w:ascii="Times New Roman" w:hAnsi="Times New Roman" w:cs="Times New Roman"/>
          <w:sz w:val="24"/>
          <w:szCs w:val="24"/>
          <w:lang w:val="lv-LV"/>
        </w:rPr>
        <w:t xml:space="preserve">ču </w:t>
      </w:r>
      <w:r w:rsidRPr="772ABD7F" w:rsidR="00A70C32">
        <w:rPr>
          <w:rFonts w:ascii="Times New Roman" w:hAnsi="Times New Roman" w:cs="Times New Roman"/>
          <w:sz w:val="24"/>
          <w:szCs w:val="24"/>
          <w:lang w:val="lv-LV"/>
        </w:rPr>
        <w:t xml:space="preserve">šāda nepieciešamība var rasties arī citur DL teritorijā. </w:t>
      </w:r>
    </w:p>
    <w:p w:rsidR="00747ECD" w:rsidP="00DE5D8E" w:rsidRDefault="00747ECD" w14:paraId="67F28068" w14:textId="77777777">
      <w:pPr>
        <w:spacing w:after="0" w:line="276" w:lineRule="auto"/>
        <w:rPr>
          <w:rFonts w:ascii="Times New Roman" w:hAnsi="Times New Roman" w:cs="Times New Roman"/>
          <w:sz w:val="24"/>
          <w:szCs w:val="24"/>
          <w:lang w:val="lv-LV"/>
        </w:rPr>
      </w:pPr>
    </w:p>
    <w:p w:rsidRPr="00A07E16" w:rsidR="00747ECD" w:rsidP="00DE5D8E" w:rsidRDefault="00747ECD" w14:paraId="37BF00FD" w14:textId="639782C1">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2" w:id="60"/>
      <w:r w:rsidRPr="00A07E16">
        <w:rPr>
          <w:rFonts w:ascii="Times New Roman" w:hAnsi="Times New Roman" w:eastAsia="Times New Roman" w:cs="Times New Roman"/>
          <w:b/>
          <w:sz w:val="24"/>
          <w:szCs w:val="24"/>
          <w:lang w:val="lv-LV" w:eastAsia="lv-LV"/>
        </w:rPr>
        <w:t>B.1.4. Celmu, atvašu, ciņu frēzēšana</w:t>
      </w:r>
      <w:bookmarkEnd w:id="60"/>
    </w:p>
    <w:p w:rsidR="00747ECD" w:rsidP="007E2DF4" w:rsidRDefault="00A97811" w14:paraId="0109F8A8" w14:textId="392AB08E">
      <w:pPr>
        <w:spacing w:after="0" w:line="240" w:lineRule="auto"/>
        <w:ind w:firstLine="567"/>
        <w:jc w:val="both"/>
        <w:rPr>
          <w:rFonts w:ascii="Times New Roman" w:hAnsi="Times New Roman" w:cs="Times New Roman"/>
          <w:sz w:val="24"/>
          <w:szCs w:val="24"/>
          <w:lang w:val="lv-LV"/>
        </w:rPr>
      </w:pPr>
      <w:r w:rsidRPr="00A97811">
        <w:rPr>
          <w:rFonts w:ascii="Times New Roman" w:hAnsi="Times New Roman" w:cs="Times New Roman"/>
          <w:sz w:val="24"/>
          <w:szCs w:val="24"/>
          <w:lang w:val="lv-LV"/>
        </w:rPr>
        <w:t>Pē</w:t>
      </w:r>
      <w:r>
        <w:rPr>
          <w:rFonts w:ascii="Times New Roman" w:hAnsi="Times New Roman" w:cs="Times New Roman"/>
          <w:sz w:val="24"/>
          <w:szCs w:val="24"/>
          <w:lang w:val="lv-LV"/>
        </w:rPr>
        <w:t xml:space="preserve">c koku un krūmu izciršanas, kā arī ilgstoši neapsaimniekotās ciņainās </w:t>
      </w:r>
      <w:r w:rsidR="0027243A">
        <w:rPr>
          <w:rFonts w:ascii="Times New Roman" w:hAnsi="Times New Roman" w:cs="Times New Roman"/>
          <w:sz w:val="24"/>
          <w:szCs w:val="24"/>
          <w:lang w:val="lv-LV"/>
        </w:rPr>
        <w:t>vietās</w:t>
      </w:r>
      <w:r w:rsidR="00A03149">
        <w:rPr>
          <w:rFonts w:ascii="Times New Roman" w:hAnsi="Times New Roman" w:cs="Times New Roman"/>
          <w:sz w:val="24"/>
          <w:szCs w:val="24"/>
          <w:lang w:val="lv-LV"/>
        </w:rPr>
        <w:t>,</w:t>
      </w:r>
      <w:r>
        <w:rPr>
          <w:rFonts w:ascii="Times New Roman" w:hAnsi="Times New Roman" w:cs="Times New Roman"/>
          <w:sz w:val="24"/>
          <w:szCs w:val="24"/>
          <w:lang w:val="lv-LV"/>
        </w:rPr>
        <w:t xml:space="preserve"> nepieciešama celmu, atvašu un </w:t>
      </w:r>
      <w:r w:rsidRPr="00A97811">
        <w:rPr>
          <w:rFonts w:ascii="Times New Roman" w:hAnsi="Times New Roman" w:cs="Times New Roman"/>
          <w:sz w:val="24"/>
          <w:szCs w:val="24"/>
          <w:lang w:val="lv-LV"/>
        </w:rPr>
        <w:t>ciņu frēzēšana</w:t>
      </w:r>
      <w:r>
        <w:rPr>
          <w:rFonts w:ascii="Times New Roman" w:hAnsi="Times New Roman" w:cs="Times New Roman"/>
          <w:sz w:val="24"/>
          <w:szCs w:val="24"/>
          <w:lang w:val="lv-LV"/>
        </w:rPr>
        <w:t xml:space="preserve">, lai mazinātu atvašu ataugšanu un </w:t>
      </w:r>
      <w:r w:rsidR="006F4D0A">
        <w:rPr>
          <w:rFonts w:ascii="Times New Roman" w:hAnsi="Times New Roman" w:cs="Times New Roman"/>
          <w:sz w:val="24"/>
          <w:szCs w:val="24"/>
          <w:lang w:val="lv-LV"/>
        </w:rPr>
        <w:t xml:space="preserve">sagatavotu </w:t>
      </w:r>
      <w:r>
        <w:rPr>
          <w:rFonts w:ascii="Times New Roman" w:hAnsi="Times New Roman" w:cs="Times New Roman"/>
          <w:sz w:val="24"/>
          <w:szCs w:val="24"/>
          <w:lang w:val="lv-LV"/>
        </w:rPr>
        <w:t xml:space="preserve">platību </w:t>
      </w:r>
      <w:r w:rsidRPr="00A97811">
        <w:rPr>
          <w:rFonts w:ascii="Times New Roman" w:hAnsi="Times New Roman" w:cs="Times New Roman"/>
          <w:sz w:val="24"/>
          <w:szCs w:val="24"/>
          <w:lang w:val="lv-LV"/>
        </w:rPr>
        <w:t>pļau</w:t>
      </w:r>
      <w:r w:rsidR="006F4D0A">
        <w:rPr>
          <w:rFonts w:ascii="Times New Roman" w:hAnsi="Times New Roman" w:cs="Times New Roman"/>
          <w:sz w:val="24"/>
          <w:szCs w:val="24"/>
          <w:lang w:val="lv-LV"/>
        </w:rPr>
        <w:t xml:space="preserve">šanai ar zāles </w:t>
      </w:r>
      <w:r w:rsidRPr="00A97811">
        <w:rPr>
          <w:rFonts w:ascii="Times New Roman" w:hAnsi="Times New Roman" w:cs="Times New Roman"/>
          <w:sz w:val="24"/>
          <w:szCs w:val="24"/>
          <w:lang w:val="lv-LV"/>
        </w:rPr>
        <w:t>savākšanu</w:t>
      </w:r>
      <w:r>
        <w:rPr>
          <w:rFonts w:ascii="Times New Roman" w:hAnsi="Times New Roman" w:cs="Times New Roman"/>
          <w:sz w:val="24"/>
          <w:szCs w:val="24"/>
          <w:lang w:val="lv-LV"/>
        </w:rPr>
        <w:t>.</w:t>
      </w:r>
    </w:p>
    <w:p w:rsidR="0079070C" w:rsidP="772ABD7F" w:rsidRDefault="00A97811" w14:paraId="181CEF11" w14:textId="54030493">
      <w:pPr>
        <w:pStyle w:val="Normal"/>
        <w:spacing w:after="0" w:line="240" w:lineRule="auto"/>
        <w:ind w:firstLine="567"/>
        <w:jc w:val="both"/>
        <w:rPr>
          <w:rFonts w:ascii="Times New Roman" w:hAnsi="Times New Roman" w:cs="Times New Roman"/>
          <w:sz w:val="24"/>
          <w:szCs w:val="24"/>
          <w:lang w:val="lv-LV"/>
        </w:rPr>
      </w:pPr>
      <w:r w:rsidRPr="772ABD7F" w:rsidR="00A97811">
        <w:rPr>
          <w:rFonts w:ascii="Times New Roman" w:hAnsi="Times New Roman" w:cs="Times New Roman"/>
          <w:sz w:val="24"/>
          <w:szCs w:val="24"/>
          <w:lang w:val="lv-LV"/>
        </w:rPr>
        <w:t xml:space="preserve">Pasākums prioritāri paredzēts blakus </w:t>
      </w:r>
      <w:r w:rsidRPr="772ABD7F" w:rsidR="00A97811">
        <w:rPr>
          <w:rFonts w:ascii="Times New Roman" w:hAnsi="Times New Roman" w:cs="Times New Roman"/>
          <w:sz w:val="24"/>
          <w:szCs w:val="24"/>
          <w:lang w:val="lv-LV"/>
        </w:rPr>
        <w:t>Silzemnieku</w:t>
      </w:r>
      <w:r w:rsidRPr="772ABD7F" w:rsidR="00A97811">
        <w:rPr>
          <w:rFonts w:ascii="Times New Roman" w:hAnsi="Times New Roman" w:cs="Times New Roman"/>
          <w:sz w:val="24"/>
          <w:szCs w:val="24"/>
          <w:lang w:val="lv-LV"/>
        </w:rPr>
        <w:t xml:space="preserve"> pludmalei 3 poligonos ar kop</w:t>
      </w:r>
      <w:r w:rsidRPr="772ABD7F" w:rsidR="006F4D0A">
        <w:rPr>
          <w:rFonts w:ascii="Times New Roman" w:hAnsi="Times New Roman" w:cs="Times New Roman"/>
          <w:sz w:val="24"/>
          <w:szCs w:val="24"/>
          <w:lang w:val="lv-LV"/>
        </w:rPr>
        <w:t>ējo p</w:t>
      </w:r>
      <w:r w:rsidRPr="772ABD7F" w:rsidR="00A97811">
        <w:rPr>
          <w:rFonts w:ascii="Times New Roman" w:hAnsi="Times New Roman" w:cs="Times New Roman"/>
          <w:sz w:val="24"/>
          <w:szCs w:val="24"/>
          <w:lang w:val="lv-LV"/>
        </w:rPr>
        <w:t>l</w:t>
      </w:r>
      <w:r w:rsidRPr="772ABD7F" w:rsidR="006F4D0A">
        <w:rPr>
          <w:rFonts w:ascii="Times New Roman" w:hAnsi="Times New Roman" w:cs="Times New Roman"/>
          <w:sz w:val="24"/>
          <w:szCs w:val="24"/>
          <w:lang w:val="lv-LV"/>
        </w:rPr>
        <w:t>a</w:t>
      </w:r>
      <w:r w:rsidRPr="772ABD7F" w:rsidR="00A97811">
        <w:rPr>
          <w:rFonts w:ascii="Times New Roman" w:hAnsi="Times New Roman" w:cs="Times New Roman"/>
          <w:sz w:val="24"/>
          <w:szCs w:val="24"/>
          <w:lang w:val="lv-LV"/>
        </w:rPr>
        <w:t>tību 3,5 </w:t>
      </w:r>
      <w:r w:rsidRPr="772ABD7F" w:rsidR="0079070C">
        <w:rPr>
          <w:rFonts w:ascii="Times New Roman" w:hAnsi="Times New Roman" w:cs="Times New Roman"/>
          <w:sz w:val="24"/>
          <w:szCs w:val="24"/>
          <w:lang w:val="lv-LV"/>
        </w:rPr>
        <w:t>ha</w:t>
      </w:r>
      <w:r w:rsidRPr="772ABD7F" w:rsidR="00FC65A2">
        <w:rPr>
          <w:rFonts w:ascii="Times New Roman" w:hAnsi="Times New Roman" w:cs="Times New Roman"/>
          <w:sz w:val="24"/>
          <w:szCs w:val="24"/>
          <w:lang w:val="lv-LV"/>
        </w:rPr>
        <w:t>, kā arī 5</w:t>
      </w:r>
      <w:r w:rsidRPr="772ABD7F" w:rsidR="0079070C">
        <w:rPr>
          <w:rFonts w:ascii="Times New Roman" w:hAnsi="Times New Roman" w:cs="Times New Roman"/>
          <w:sz w:val="24"/>
          <w:szCs w:val="24"/>
          <w:lang w:val="lv-LV"/>
        </w:rPr>
        <w:t xml:space="preserve">,4 ha platībā Burtnieka palienē uz </w:t>
      </w:r>
      <w:r w:rsidRPr="772ABD7F" w:rsidR="001A25D4">
        <w:rPr>
          <w:rFonts w:ascii="Times New Roman" w:hAnsi="Times New Roman" w:cs="Times New Roman"/>
          <w:sz w:val="24"/>
          <w:szCs w:val="24"/>
          <w:lang w:val="lv-LV"/>
        </w:rPr>
        <w:t>Z</w:t>
      </w:r>
      <w:r w:rsidRPr="772ABD7F" w:rsidR="0079070C">
        <w:rPr>
          <w:rFonts w:ascii="Times New Roman" w:hAnsi="Times New Roman" w:cs="Times New Roman"/>
          <w:sz w:val="24"/>
          <w:szCs w:val="24"/>
          <w:lang w:val="lv-LV"/>
        </w:rPr>
        <w:t xml:space="preserve"> no </w:t>
      </w:r>
      <w:r w:rsidRPr="772ABD7F" w:rsidR="0079070C">
        <w:rPr>
          <w:rFonts w:ascii="Times New Roman" w:hAnsi="Times New Roman" w:cs="Times New Roman"/>
          <w:sz w:val="24"/>
          <w:szCs w:val="24"/>
          <w:lang w:val="lv-LV"/>
        </w:rPr>
        <w:t>Aunupītes</w:t>
      </w:r>
      <w:r w:rsidRPr="772ABD7F" w:rsidR="00A57638">
        <w:rPr>
          <w:rFonts w:ascii="Times New Roman" w:hAnsi="Times New Roman" w:cs="Times New Roman"/>
          <w:sz w:val="24"/>
          <w:szCs w:val="24"/>
          <w:lang w:val="lv-LV"/>
        </w:rPr>
        <w:t xml:space="preserve"> (</w:t>
      </w:r>
      <w:r w:rsidRPr="772ABD7F" w:rsidR="000F2786">
        <w:rPr>
          <w:rFonts w:ascii="Times New Roman" w:hAnsi="Times New Roman" w:cs="Times New Roman"/>
          <w:sz w:val="24"/>
          <w:szCs w:val="24"/>
          <w:lang w:val="lv-LV"/>
        </w:rPr>
        <w:t>Kalniņš, 2025</w:t>
      </w:r>
      <w:r w:rsidRPr="772ABD7F" w:rsidR="000F2786">
        <w:rPr>
          <w:rFonts w:ascii="Times New Roman" w:hAnsi="Times New Roman" w:cs="Times New Roman"/>
          <w:sz w:val="24"/>
          <w:szCs w:val="24"/>
          <w:lang w:val="lv-LV"/>
        </w:rPr>
        <w:t xml:space="preserve">; </w:t>
      </w:r>
      <w:r w:rsidRPr="772ABD7F" w:rsidR="00A57638">
        <w:rPr>
          <w:rFonts w:ascii="Times New Roman" w:hAnsi="Times New Roman" w:cs="Times New Roman"/>
          <w:sz w:val="24"/>
          <w:szCs w:val="24"/>
          <w:lang w:val="lv-LV"/>
        </w:rPr>
        <w:t>1.4. pielikums</w:t>
      </w:r>
      <w:r w:rsidRPr="772ABD7F" w:rsidR="25C25EAB">
        <w:rPr>
          <w:rFonts w:ascii="Times New Roman" w:hAnsi="Times New Roman" w:cs="Times New Roman"/>
          <w:sz w:val="24"/>
          <w:szCs w:val="24"/>
          <w:lang w:val="lv-LV"/>
        </w:rPr>
        <w:t>, 3.6. pielikums</w:t>
      </w:r>
      <w:r w:rsidRPr="772ABD7F" w:rsidR="00A57638">
        <w:rPr>
          <w:rFonts w:ascii="Times New Roman" w:hAnsi="Times New Roman" w:cs="Times New Roman"/>
          <w:sz w:val="24"/>
          <w:szCs w:val="24"/>
          <w:lang w:val="lv-LV"/>
        </w:rPr>
        <w:t>)</w:t>
      </w:r>
      <w:r w:rsidRPr="772ABD7F" w:rsidR="00FC65A2">
        <w:rPr>
          <w:rFonts w:ascii="Times New Roman" w:hAnsi="Times New Roman" w:cs="Times New Roman"/>
          <w:sz w:val="24"/>
          <w:szCs w:val="24"/>
          <w:lang w:val="lv-LV"/>
        </w:rPr>
        <w:t>. Pēc nepieciešamības pasākums īstenojums arī citviet</w:t>
      </w:r>
      <w:r w:rsidRPr="772ABD7F" w:rsidR="006F4D0A">
        <w:rPr>
          <w:rFonts w:ascii="Times New Roman" w:hAnsi="Times New Roman" w:cs="Times New Roman"/>
          <w:sz w:val="24"/>
          <w:szCs w:val="24"/>
          <w:lang w:val="lv-LV"/>
        </w:rPr>
        <w:t xml:space="preserve"> DL</w:t>
      </w:r>
      <w:r w:rsidRPr="772ABD7F" w:rsidR="00FC65A2">
        <w:rPr>
          <w:rFonts w:ascii="Times New Roman" w:hAnsi="Times New Roman" w:cs="Times New Roman"/>
          <w:sz w:val="24"/>
          <w:szCs w:val="24"/>
          <w:lang w:val="lv-LV"/>
        </w:rPr>
        <w:t xml:space="preserve"> </w:t>
      </w:r>
      <w:r w:rsidRPr="772ABD7F" w:rsidR="00082304">
        <w:rPr>
          <w:rFonts w:ascii="Times New Roman" w:hAnsi="Times New Roman" w:cs="Times New Roman"/>
          <w:sz w:val="24"/>
          <w:szCs w:val="24"/>
          <w:lang w:val="lv-LV"/>
        </w:rPr>
        <w:t xml:space="preserve">“Burtnieka ezera pļavas” </w:t>
      </w:r>
      <w:r w:rsidRPr="772ABD7F" w:rsidR="00FC65A2">
        <w:rPr>
          <w:rFonts w:ascii="Times New Roman" w:hAnsi="Times New Roman" w:cs="Times New Roman"/>
          <w:sz w:val="24"/>
          <w:szCs w:val="24"/>
          <w:lang w:val="lv-LV"/>
        </w:rPr>
        <w:t>atjaunojamajos zālājos</w:t>
      </w:r>
      <w:r w:rsidRPr="772ABD7F" w:rsidR="00D73EEE">
        <w:rPr>
          <w:rFonts w:ascii="Times New Roman" w:hAnsi="Times New Roman" w:cs="Times New Roman"/>
          <w:sz w:val="24"/>
          <w:szCs w:val="24"/>
          <w:lang w:val="lv-LV"/>
        </w:rPr>
        <w:t xml:space="preserve"> pēc krūmu un koku izciršanas vai platībās, kur nepieciešamas nolīdzināt virsmu pirms pļaušanas vai noganīšanas uzsākšanas.</w:t>
      </w:r>
    </w:p>
    <w:p w:rsidR="0079070C" w:rsidP="007E2DF4" w:rsidRDefault="13585F34" w14:paraId="27B92C64" w14:textId="6849FB69">
      <w:pPr>
        <w:spacing w:after="0" w:line="240"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Lai pasākumu būtu iespējams īstenot, nepieciešams izveidot piek</w:t>
      </w:r>
      <w:r w:rsidRPr="65F8F4DC" w:rsidR="76D3E0C7">
        <w:rPr>
          <w:rFonts w:ascii="Times New Roman" w:hAnsi="Times New Roman" w:cs="Times New Roman"/>
          <w:sz w:val="24"/>
          <w:szCs w:val="24"/>
          <w:lang w:val="lv-LV"/>
        </w:rPr>
        <w:t>ļ</w:t>
      </w:r>
      <w:r w:rsidRPr="65F8F4DC">
        <w:rPr>
          <w:rFonts w:ascii="Times New Roman" w:hAnsi="Times New Roman" w:cs="Times New Roman"/>
          <w:sz w:val="24"/>
          <w:szCs w:val="24"/>
          <w:lang w:val="lv-LV"/>
        </w:rPr>
        <w:t>uves vietas atjaunojamajiem zālājie</w:t>
      </w:r>
      <w:r w:rsidRPr="65F8F4DC" w:rsidR="625AD8A5">
        <w:rPr>
          <w:rFonts w:ascii="Times New Roman" w:hAnsi="Times New Roman" w:cs="Times New Roman"/>
          <w:sz w:val="24"/>
          <w:szCs w:val="24"/>
          <w:lang w:val="lv-LV"/>
        </w:rPr>
        <w:t>m</w:t>
      </w:r>
      <w:r w:rsidRPr="65F8F4DC">
        <w:rPr>
          <w:rFonts w:ascii="Times New Roman" w:hAnsi="Times New Roman" w:cs="Times New Roman"/>
          <w:sz w:val="24"/>
          <w:szCs w:val="24"/>
          <w:lang w:val="lv-LV"/>
        </w:rPr>
        <w:t>:</w:t>
      </w:r>
    </w:p>
    <w:p w:rsidRPr="00FC65A2" w:rsidR="0079070C" w:rsidP="007E2DF4" w:rsidRDefault="006F4D0A" w14:paraId="14B5A106" w14:textId="32ACDF51">
      <w:pPr>
        <w:pStyle w:val="ListParagraph"/>
        <w:numPr>
          <w:ilvl w:val="0"/>
          <w:numId w:val="27"/>
        </w:numPr>
        <w:spacing w:after="0" w:line="240" w:lineRule="auto"/>
        <w:contextualSpacing w:val="0"/>
        <w:jc w:val="both"/>
        <w:rPr>
          <w:rFonts w:ascii="Times New Roman" w:hAnsi="Times New Roman" w:cs="Times New Roman"/>
          <w:sz w:val="24"/>
          <w:szCs w:val="24"/>
          <w:lang w:val="lv-LV"/>
        </w:rPr>
      </w:pPr>
      <w:r w:rsidRPr="00FC65A2">
        <w:rPr>
          <w:rFonts w:ascii="Times New Roman" w:hAnsi="Times New Roman" w:cs="Times New Roman"/>
          <w:sz w:val="24"/>
          <w:szCs w:val="24"/>
          <w:lang w:val="lv-LV"/>
        </w:rPr>
        <w:t xml:space="preserve">pie Silzemnieku pludmales </w:t>
      </w:r>
      <w:r>
        <w:rPr>
          <w:rFonts w:ascii="Times New Roman" w:hAnsi="Times New Roman" w:cs="Times New Roman"/>
          <w:sz w:val="24"/>
          <w:szCs w:val="24"/>
          <w:lang w:val="lv-LV"/>
        </w:rPr>
        <w:t>B</w:t>
      </w:r>
      <w:r w:rsidRPr="00FC65A2" w:rsidR="00FC65A2">
        <w:rPr>
          <w:rFonts w:ascii="Times New Roman" w:hAnsi="Times New Roman" w:cs="Times New Roman"/>
          <w:sz w:val="24"/>
          <w:szCs w:val="24"/>
          <w:lang w:val="lv-LV"/>
        </w:rPr>
        <w:t>urtnieka ezera un gar poldera dambi izraktā kanāla savienojuma vietā</w:t>
      </w:r>
      <w:r>
        <w:rPr>
          <w:rFonts w:ascii="Times New Roman" w:hAnsi="Times New Roman" w:cs="Times New Roman"/>
          <w:sz w:val="24"/>
          <w:szCs w:val="24"/>
          <w:lang w:val="lv-LV"/>
        </w:rPr>
        <w:t>;</w:t>
      </w:r>
    </w:p>
    <w:p w:rsidR="006F4D0A" w:rsidP="007E2DF4" w:rsidRDefault="0079070C" w14:paraId="743E4AB8" w14:textId="2EFA843D">
      <w:pPr>
        <w:pStyle w:val="ListParagraph"/>
        <w:numPr>
          <w:ilvl w:val="0"/>
          <w:numId w:val="27"/>
        </w:numPr>
        <w:spacing w:after="0" w:line="240" w:lineRule="auto"/>
        <w:contextualSpacing w:val="0"/>
        <w:jc w:val="both"/>
        <w:rPr>
          <w:rFonts w:ascii="Times New Roman" w:hAnsi="Times New Roman" w:cs="Times New Roman"/>
          <w:sz w:val="24"/>
          <w:szCs w:val="24"/>
          <w:lang w:val="lv-LV"/>
        </w:rPr>
      </w:pPr>
      <w:r w:rsidRPr="006F4D0A">
        <w:rPr>
          <w:rFonts w:ascii="Times New Roman" w:hAnsi="Times New Roman" w:cs="Times New Roman"/>
          <w:sz w:val="24"/>
          <w:szCs w:val="24"/>
          <w:lang w:val="lv-LV"/>
        </w:rPr>
        <w:t xml:space="preserve">izveidot nobrauktuvi </w:t>
      </w:r>
      <w:r w:rsidR="008C5832">
        <w:rPr>
          <w:rFonts w:ascii="Times New Roman" w:hAnsi="Times New Roman" w:cs="Times New Roman"/>
          <w:sz w:val="24"/>
          <w:szCs w:val="24"/>
          <w:lang w:val="lv-LV"/>
        </w:rPr>
        <w:t xml:space="preserve">uz Burtnieka palieni pie Aunupītes </w:t>
      </w:r>
      <w:r w:rsidRPr="006F4D0A">
        <w:rPr>
          <w:rFonts w:ascii="Times New Roman" w:hAnsi="Times New Roman" w:cs="Times New Roman"/>
          <w:sz w:val="24"/>
          <w:szCs w:val="24"/>
          <w:lang w:val="lv-LV"/>
        </w:rPr>
        <w:t>un atjaunot caurteku Aunupītē ietekošajā grāv</w:t>
      </w:r>
      <w:r w:rsidR="00082304">
        <w:rPr>
          <w:rFonts w:ascii="Times New Roman" w:hAnsi="Times New Roman" w:cs="Times New Roman"/>
          <w:sz w:val="24"/>
          <w:szCs w:val="24"/>
          <w:lang w:val="lv-LV"/>
        </w:rPr>
        <w:t>ī (Kalniņš, 2025).</w:t>
      </w:r>
    </w:p>
    <w:p w:rsidR="00082304" w:rsidP="007E2DF4" w:rsidRDefault="00082304" w14:paraId="5BAFF299" w14:textId="649F9439">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Frēzēšanu </w:t>
      </w:r>
      <w:r w:rsidRPr="00082304">
        <w:rPr>
          <w:rFonts w:ascii="Times New Roman" w:hAnsi="Times New Roman" w:cs="Times New Roman"/>
          <w:sz w:val="24"/>
          <w:szCs w:val="24"/>
          <w:lang w:val="lv-LV"/>
        </w:rPr>
        <w:t>neveic putnu ligzdošanas laikā no 15. marta līdz 31. jūlijam. Nepieciešamības gadījumā (ja dzīvotnes atjaunošana ir nozīmīgāka nekā traucējums konkrētajā gadā) darbu veikšanu citā laikā var saskaņot ar DAP atbilstoši spēkā esošajiem DL “Burtnieka ezera pļavas” IAIN.</w:t>
      </w:r>
    </w:p>
    <w:p w:rsidR="004631CB" w:rsidP="007E2DF4" w:rsidRDefault="004631CB" w14:paraId="590642B2" w14:textId="42EFA6D2">
      <w:pPr>
        <w:spacing w:after="0" w:line="240" w:lineRule="auto"/>
        <w:ind w:firstLine="567"/>
        <w:jc w:val="both"/>
        <w:rPr>
          <w:rFonts w:ascii="Times New Roman" w:hAnsi="Times New Roman" w:cs="Times New Roman"/>
          <w:sz w:val="24"/>
          <w:szCs w:val="24"/>
          <w:lang w:val="lv-LV"/>
        </w:rPr>
      </w:pPr>
    </w:p>
    <w:p w:rsidRPr="00A07E16" w:rsidR="008B3CFF" w:rsidP="00DE5D8E" w:rsidRDefault="008B3CFF" w14:paraId="66071D72" w14:textId="6FDDA2EB">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3" w:id="61"/>
      <w:r w:rsidRPr="00A07E16">
        <w:rPr>
          <w:rFonts w:ascii="Times New Roman" w:hAnsi="Times New Roman" w:eastAsia="Times New Roman" w:cs="Times New Roman"/>
          <w:b/>
          <w:sz w:val="24"/>
          <w:szCs w:val="24"/>
          <w:lang w:val="lv-LV" w:eastAsia="lv-LV"/>
        </w:rPr>
        <w:t xml:space="preserve">B.2.1. </w:t>
      </w:r>
      <w:r w:rsidR="00515CEE">
        <w:rPr>
          <w:rFonts w:ascii="Times New Roman" w:hAnsi="Times New Roman" w:eastAsia="Times New Roman" w:cs="Times New Roman"/>
          <w:b/>
          <w:sz w:val="24"/>
          <w:szCs w:val="24"/>
          <w:lang w:val="lv-LV" w:eastAsia="lv-LV"/>
        </w:rPr>
        <w:t>Nogāžu un gravu meža biotopa saglabāšana</w:t>
      </w:r>
      <w:bookmarkEnd w:id="61"/>
    </w:p>
    <w:p w:rsidR="008C5832" w:rsidP="00DE5D8E" w:rsidRDefault="008C5832" w14:paraId="5F258C44" w14:textId="0837CAA5">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Lai nodrošinātu E</w:t>
      </w:r>
      <w:r w:rsidR="00B155AC">
        <w:rPr>
          <w:rFonts w:ascii="Times New Roman" w:hAnsi="Times New Roman" w:cs="Times New Roman"/>
          <w:sz w:val="24"/>
          <w:szCs w:val="24"/>
          <w:lang w:val="lv-LV"/>
        </w:rPr>
        <w:t>S nozīmes biotop</w:t>
      </w:r>
      <w:r>
        <w:rPr>
          <w:rFonts w:ascii="Times New Roman" w:hAnsi="Times New Roman" w:cs="Times New Roman"/>
          <w:sz w:val="24"/>
          <w:szCs w:val="24"/>
          <w:lang w:val="lv-LV"/>
        </w:rPr>
        <w:t>a</w:t>
      </w:r>
      <w:r w:rsidR="00B155AC">
        <w:rPr>
          <w:rFonts w:ascii="Times New Roman" w:hAnsi="Times New Roman" w:cs="Times New Roman"/>
          <w:sz w:val="24"/>
          <w:szCs w:val="24"/>
          <w:lang w:val="lv-LV"/>
        </w:rPr>
        <w:t xml:space="preserve"> 9180</w:t>
      </w:r>
      <w:r w:rsidR="00A57638">
        <w:rPr>
          <w:rFonts w:ascii="Times New Roman" w:hAnsi="Times New Roman" w:cs="Times New Roman"/>
          <w:sz w:val="24"/>
          <w:szCs w:val="24"/>
          <w:lang w:val="lv-LV"/>
        </w:rPr>
        <w:t>*</w:t>
      </w:r>
      <w:r w:rsidR="00B155AC">
        <w:rPr>
          <w:rFonts w:ascii="Times New Roman" w:hAnsi="Times New Roman" w:cs="Times New Roman"/>
          <w:sz w:val="24"/>
          <w:szCs w:val="24"/>
          <w:lang w:val="lv-LV"/>
        </w:rPr>
        <w:t xml:space="preserve"> Nogāžu un gravu meži </w:t>
      </w:r>
      <w:r w:rsidR="00515CEE">
        <w:rPr>
          <w:rFonts w:ascii="Times New Roman" w:hAnsi="Times New Roman" w:cs="Times New Roman"/>
          <w:sz w:val="24"/>
          <w:szCs w:val="24"/>
          <w:lang w:val="lv-LV"/>
        </w:rPr>
        <w:t xml:space="preserve">saglabāšanos </w:t>
      </w:r>
      <w:r w:rsidR="00CE24C6">
        <w:rPr>
          <w:rFonts w:ascii="Times New Roman" w:hAnsi="Times New Roman" w:cs="Times New Roman"/>
          <w:sz w:val="24"/>
          <w:szCs w:val="24"/>
          <w:lang w:val="lv-LV"/>
        </w:rPr>
        <w:t>1,6 ha platībā</w:t>
      </w:r>
      <w:r w:rsidR="00A57638">
        <w:rPr>
          <w:rFonts w:ascii="Times New Roman" w:hAnsi="Times New Roman" w:cs="Times New Roman"/>
          <w:sz w:val="24"/>
          <w:szCs w:val="24"/>
          <w:lang w:val="lv-LV"/>
        </w:rPr>
        <w:t xml:space="preserve"> (1.4. pielikums)</w:t>
      </w:r>
      <w:r>
        <w:rPr>
          <w:rFonts w:ascii="Times New Roman" w:hAnsi="Times New Roman" w:cs="Times New Roman"/>
          <w:sz w:val="24"/>
          <w:szCs w:val="24"/>
          <w:lang w:val="lv-LV"/>
        </w:rPr>
        <w:t xml:space="preserve">, </w:t>
      </w:r>
      <w:r w:rsidR="00515CEE">
        <w:rPr>
          <w:rFonts w:ascii="Times New Roman" w:hAnsi="Times New Roman" w:cs="Times New Roman"/>
          <w:sz w:val="24"/>
          <w:szCs w:val="24"/>
          <w:lang w:val="lv-LV"/>
        </w:rPr>
        <w:t xml:space="preserve">tajā </w:t>
      </w:r>
      <w:r>
        <w:rPr>
          <w:rFonts w:ascii="Times New Roman" w:hAnsi="Times New Roman" w:cs="Times New Roman"/>
          <w:sz w:val="24"/>
          <w:szCs w:val="24"/>
          <w:lang w:val="lv-LV"/>
        </w:rPr>
        <w:t xml:space="preserve">nav pieļaujama </w:t>
      </w:r>
      <w:r w:rsidR="00B155AC">
        <w:rPr>
          <w:rFonts w:ascii="Times New Roman" w:hAnsi="Times New Roman" w:cs="Times New Roman"/>
          <w:sz w:val="24"/>
          <w:szCs w:val="24"/>
          <w:lang w:val="lv-LV"/>
        </w:rPr>
        <w:t xml:space="preserve">mežsaimnieciskā darbība, izņemot </w:t>
      </w:r>
      <w:r>
        <w:rPr>
          <w:rFonts w:ascii="Times New Roman" w:hAnsi="Times New Roman" w:cs="Times New Roman"/>
          <w:sz w:val="24"/>
          <w:szCs w:val="24"/>
          <w:lang w:val="lv-LV"/>
        </w:rPr>
        <w:t xml:space="preserve">krūmu </w:t>
      </w:r>
      <w:r w:rsidR="000676C5">
        <w:rPr>
          <w:rFonts w:ascii="Times New Roman" w:hAnsi="Times New Roman" w:cs="Times New Roman"/>
          <w:sz w:val="24"/>
          <w:szCs w:val="24"/>
          <w:lang w:val="lv-LV"/>
        </w:rPr>
        <w:t xml:space="preserve">un koku </w:t>
      </w:r>
      <w:r>
        <w:rPr>
          <w:rFonts w:ascii="Times New Roman" w:hAnsi="Times New Roman" w:cs="Times New Roman"/>
          <w:sz w:val="24"/>
          <w:szCs w:val="24"/>
          <w:lang w:val="lv-LV"/>
        </w:rPr>
        <w:t>ciršanu, kas nepieciešama:</w:t>
      </w:r>
    </w:p>
    <w:p w:rsidRPr="009E6EB8" w:rsidR="009E6EB8" w:rsidP="00A03720" w:rsidRDefault="009E6EB8" w14:paraId="3D90F7ED" w14:textId="127F8D75">
      <w:pPr>
        <w:pStyle w:val="ListParagraph"/>
        <w:numPr>
          <w:ilvl w:val="0"/>
          <w:numId w:val="27"/>
        </w:numPr>
        <w:spacing w:after="0" w:line="276"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potenciālo dižkoku, </w:t>
      </w:r>
      <w:r w:rsidRPr="009E6EB8">
        <w:rPr>
          <w:rFonts w:ascii="Times New Roman" w:hAnsi="Times New Roman" w:cs="Times New Roman"/>
          <w:sz w:val="24"/>
          <w:szCs w:val="24"/>
          <w:lang w:val="lv-LV"/>
        </w:rPr>
        <w:t>abu stādīto Glika ozolu</w:t>
      </w:r>
      <w:r>
        <w:rPr>
          <w:rFonts w:ascii="Times New Roman" w:hAnsi="Times New Roman" w:cs="Times New Roman"/>
          <w:sz w:val="24"/>
          <w:szCs w:val="24"/>
          <w:lang w:val="lv-LV"/>
        </w:rPr>
        <w:t xml:space="preserve"> u.c. lielo koku </w:t>
      </w:r>
      <w:r w:rsidRPr="009E6EB8">
        <w:rPr>
          <w:rFonts w:ascii="Times New Roman" w:hAnsi="Times New Roman" w:cs="Times New Roman"/>
          <w:sz w:val="24"/>
          <w:szCs w:val="24"/>
          <w:lang w:val="lv-LV"/>
        </w:rPr>
        <w:t>atēnošana</w:t>
      </w:r>
      <w:r w:rsidR="00577DA5">
        <w:rPr>
          <w:rFonts w:ascii="Times New Roman" w:hAnsi="Times New Roman" w:cs="Times New Roman"/>
          <w:sz w:val="24"/>
          <w:szCs w:val="24"/>
          <w:lang w:val="lv-LV"/>
        </w:rPr>
        <w:t>i</w:t>
      </w:r>
      <w:r w:rsidR="004F3294">
        <w:rPr>
          <w:rFonts w:ascii="Times New Roman" w:hAnsi="Times New Roman" w:cs="Times New Roman"/>
          <w:sz w:val="24"/>
          <w:szCs w:val="24"/>
          <w:lang w:val="lv-LV"/>
        </w:rPr>
        <w:t>;</w:t>
      </w:r>
    </w:p>
    <w:p w:rsidRPr="00D64698" w:rsidR="00577DA5" w:rsidP="00A03720" w:rsidRDefault="00577DA5" w14:paraId="7F6A6B52" w14:textId="37DBD26C">
      <w:pPr>
        <w:pStyle w:val="ListParagraph"/>
        <w:numPr>
          <w:ilvl w:val="0"/>
          <w:numId w:val="27"/>
        </w:numPr>
        <w:spacing w:after="0" w:line="276" w:lineRule="auto"/>
        <w:ind w:hanging="357"/>
        <w:jc w:val="both"/>
        <w:rPr>
          <w:rFonts w:ascii="Times New Roman" w:hAnsi="Times New Roman" w:cs="Times New Roman"/>
          <w:sz w:val="24"/>
          <w:szCs w:val="24"/>
          <w:lang w:val="lv-LV"/>
        </w:rPr>
      </w:pPr>
      <w:r w:rsidRPr="00D64698">
        <w:rPr>
          <w:rFonts w:ascii="Times New Roman" w:hAnsi="Times New Roman" w:cs="Times New Roman"/>
          <w:sz w:val="24"/>
          <w:szCs w:val="24"/>
          <w:lang w:val="lv-LV"/>
        </w:rPr>
        <w:t>takas ierīkošanai un uzturēšanai</w:t>
      </w:r>
      <w:r w:rsidR="00D64698">
        <w:rPr>
          <w:rFonts w:ascii="Times New Roman" w:hAnsi="Times New Roman" w:cs="Times New Roman"/>
          <w:sz w:val="24"/>
          <w:szCs w:val="24"/>
          <w:lang w:val="lv-LV"/>
        </w:rPr>
        <w:t xml:space="preserve">, kā arī </w:t>
      </w:r>
      <w:r w:rsidRPr="00D64698" w:rsidR="008C5832">
        <w:rPr>
          <w:rFonts w:ascii="Times New Roman" w:hAnsi="Times New Roman" w:cs="Times New Roman"/>
          <w:sz w:val="24"/>
          <w:szCs w:val="24"/>
          <w:lang w:val="lv-LV"/>
        </w:rPr>
        <w:t>skat</w:t>
      </w:r>
      <w:r w:rsidRPr="00D64698">
        <w:rPr>
          <w:rFonts w:ascii="Times New Roman" w:hAnsi="Times New Roman" w:cs="Times New Roman"/>
          <w:sz w:val="24"/>
          <w:szCs w:val="24"/>
          <w:lang w:val="lv-LV"/>
        </w:rPr>
        <w:t xml:space="preserve">a atvēršanai uz ezeru un skatu </w:t>
      </w:r>
      <w:r w:rsidRPr="00D64698" w:rsidR="00CE24C6">
        <w:rPr>
          <w:rFonts w:ascii="Times New Roman" w:hAnsi="Times New Roman" w:cs="Times New Roman"/>
          <w:sz w:val="24"/>
          <w:szCs w:val="24"/>
          <w:lang w:val="lv-LV"/>
        </w:rPr>
        <w:t xml:space="preserve">stigu </w:t>
      </w:r>
      <w:r w:rsidRPr="00D64698">
        <w:rPr>
          <w:rFonts w:ascii="Times New Roman" w:hAnsi="Times New Roman" w:cs="Times New Roman"/>
          <w:sz w:val="24"/>
          <w:szCs w:val="24"/>
          <w:lang w:val="lv-LV"/>
        </w:rPr>
        <w:t>ierīkošanai</w:t>
      </w:r>
      <w:r w:rsidR="00271554">
        <w:rPr>
          <w:rFonts w:ascii="Times New Roman" w:hAnsi="Times New Roman" w:cs="Times New Roman"/>
          <w:sz w:val="24"/>
          <w:szCs w:val="24"/>
          <w:lang w:val="lv-LV"/>
        </w:rPr>
        <w:t xml:space="preserve"> un uzturēšanai</w:t>
      </w:r>
      <w:r w:rsidRPr="00D64698">
        <w:rPr>
          <w:rFonts w:ascii="Times New Roman" w:hAnsi="Times New Roman" w:cs="Times New Roman"/>
          <w:sz w:val="24"/>
          <w:szCs w:val="24"/>
          <w:lang w:val="lv-LV"/>
        </w:rPr>
        <w:t>:</w:t>
      </w:r>
    </w:p>
    <w:p w:rsidR="00D64698" w:rsidP="00A03720" w:rsidRDefault="00D64698" w14:paraId="3C9A7489" w14:textId="4DF8B762">
      <w:pPr>
        <w:pStyle w:val="ListParagraph"/>
        <w:numPr>
          <w:ilvl w:val="1"/>
          <w:numId w:val="27"/>
        </w:numPr>
        <w:spacing w:after="0" w:line="276" w:lineRule="auto"/>
        <w:ind w:hanging="357"/>
        <w:jc w:val="both"/>
        <w:rPr>
          <w:rFonts w:ascii="Times New Roman" w:hAnsi="Times New Roman" w:cs="Times New Roman"/>
          <w:sz w:val="24"/>
          <w:szCs w:val="24"/>
          <w:lang w:val="lv-LV"/>
        </w:rPr>
      </w:pPr>
      <w:r>
        <w:rPr>
          <w:rFonts w:ascii="Times New Roman" w:hAnsi="Times New Roman" w:cs="Times New Roman"/>
          <w:sz w:val="24"/>
          <w:szCs w:val="24"/>
          <w:lang w:val="lv-LV"/>
        </w:rPr>
        <w:t>izcērtot</w:t>
      </w:r>
      <w:r w:rsidRPr="00577DA5" w:rsidR="00577DA5">
        <w:rPr>
          <w:rFonts w:ascii="Times New Roman" w:hAnsi="Times New Roman" w:cs="Times New Roman"/>
          <w:sz w:val="24"/>
          <w:szCs w:val="24"/>
          <w:lang w:val="lv-LV"/>
        </w:rPr>
        <w:t xml:space="preserve"> </w:t>
      </w:r>
      <w:r>
        <w:rPr>
          <w:rFonts w:ascii="Times New Roman" w:hAnsi="Times New Roman" w:cs="Times New Roman"/>
          <w:sz w:val="24"/>
          <w:szCs w:val="24"/>
          <w:lang w:val="lv-LV"/>
        </w:rPr>
        <w:t>baltalkšņus, baltās apses sējeņus</w:t>
      </w:r>
      <w:r w:rsidR="003D2F53">
        <w:rPr>
          <w:rFonts w:ascii="Times New Roman" w:hAnsi="Times New Roman" w:cs="Times New Roman"/>
          <w:sz w:val="24"/>
          <w:szCs w:val="24"/>
          <w:lang w:val="lv-LV"/>
        </w:rPr>
        <w:t xml:space="preserve"> (sakņu atvases)</w:t>
      </w:r>
      <w:r>
        <w:rPr>
          <w:rFonts w:ascii="Times New Roman" w:hAnsi="Times New Roman" w:cs="Times New Roman"/>
          <w:sz w:val="24"/>
          <w:szCs w:val="24"/>
          <w:lang w:val="lv-LV"/>
        </w:rPr>
        <w:t xml:space="preserve"> u.c. jauno koku un krūmu apaugumu gar lauka malu ārpus nogāzes</w:t>
      </w:r>
      <w:r w:rsidR="004F3294">
        <w:rPr>
          <w:rFonts w:ascii="Times New Roman" w:hAnsi="Times New Roman" w:cs="Times New Roman"/>
          <w:sz w:val="24"/>
          <w:szCs w:val="24"/>
          <w:lang w:val="lv-LV"/>
        </w:rPr>
        <w:t>;</w:t>
      </w:r>
    </w:p>
    <w:p w:rsidR="00D64698" w:rsidP="00A03720" w:rsidRDefault="008C5832" w14:paraId="3E0270E8" w14:textId="7CEEB0B2">
      <w:pPr>
        <w:pStyle w:val="ListParagraph"/>
        <w:numPr>
          <w:ilvl w:val="1"/>
          <w:numId w:val="27"/>
        </w:numPr>
        <w:spacing w:after="0" w:line="276" w:lineRule="auto"/>
        <w:ind w:hanging="357"/>
        <w:jc w:val="both"/>
        <w:rPr>
          <w:rFonts w:ascii="Times New Roman" w:hAnsi="Times New Roman" w:cs="Times New Roman"/>
          <w:sz w:val="24"/>
          <w:szCs w:val="24"/>
          <w:lang w:val="lv-LV"/>
        </w:rPr>
      </w:pPr>
      <w:r w:rsidRPr="00D64698">
        <w:rPr>
          <w:rFonts w:ascii="Times New Roman" w:hAnsi="Times New Roman" w:cs="Times New Roman"/>
          <w:sz w:val="24"/>
          <w:szCs w:val="24"/>
          <w:lang w:val="lv-LV"/>
        </w:rPr>
        <w:t xml:space="preserve">saglabājot vecos, resnos kokus, </w:t>
      </w:r>
      <w:r w:rsidRPr="00D64698" w:rsidR="00A604CC">
        <w:rPr>
          <w:rFonts w:ascii="Times New Roman" w:hAnsi="Times New Roman" w:cs="Times New Roman"/>
          <w:sz w:val="24"/>
          <w:szCs w:val="24"/>
          <w:lang w:val="lv-LV"/>
        </w:rPr>
        <w:t xml:space="preserve">kā arī </w:t>
      </w:r>
      <w:r w:rsidRPr="00D64698">
        <w:rPr>
          <w:rFonts w:ascii="Times New Roman" w:hAnsi="Times New Roman" w:cs="Times New Roman"/>
          <w:sz w:val="24"/>
          <w:szCs w:val="24"/>
          <w:lang w:val="lv-LV"/>
        </w:rPr>
        <w:t>platlapjus un citus ainaviskus kokus un krūmus, kas netraucē skatam</w:t>
      </w:r>
      <w:r w:rsidR="00CC3493">
        <w:rPr>
          <w:rFonts w:ascii="Times New Roman" w:hAnsi="Times New Roman" w:cs="Times New Roman"/>
          <w:sz w:val="24"/>
          <w:szCs w:val="24"/>
          <w:lang w:val="lv-LV"/>
        </w:rPr>
        <w:t>;</w:t>
      </w:r>
    </w:p>
    <w:p w:rsidRPr="00D64698" w:rsidR="00D64698" w:rsidP="00A03720" w:rsidRDefault="000676C5" w14:paraId="5D6C39BC" w14:textId="06269C16">
      <w:pPr>
        <w:pStyle w:val="ListParagraph"/>
        <w:numPr>
          <w:ilvl w:val="1"/>
          <w:numId w:val="27"/>
        </w:numPr>
        <w:spacing w:after="0" w:line="276"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bīstamo koku </w:t>
      </w:r>
      <w:r w:rsidR="00E76D70">
        <w:rPr>
          <w:rFonts w:ascii="Times New Roman" w:hAnsi="Times New Roman" w:cs="Times New Roman"/>
          <w:sz w:val="24"/>
          <w:szCs w:val="24"/>
          <w:lang w:val="lv-LV"/>
        </w:rPr>
        <w:t xml:space="preserve">(koki, </w:t>
      </w:r>
      <w:r w:rsidRPr="00E76D70" w:rsidR="00E76D70">
        <w:rPr>
          <w:rFonts w:ascii="Times New Roman" w:hAnsi="Times New Roman" w:cs="Times New Roman"/>
          <w:sz w:val="24"/>
          <w:szCs w:val="24"/>
          <w:lang w:val="lv-LV"/>
        </w:rPr>
        <w:t>kas apdraud infrastruktūru, cilvēka veselību, dzīvību vai īpašumu</w:t>
      </w:r>
      <w:r w:rsidR="00E76D70">
        <w:rPr>
          <w:rFonts w:ascii="Times New Roman" w:hAnsi="Times New Roman" w:cs="Times New Roman"/>
          <w:sz w:val="24"/>
          <w:szCs w:val="24"/>
          <w:lang w:val="lv-LV"/>
        </w:rPr>
        <w:t xml:space="preserve">) </w:t>
      </w:r>
      <w:r>
        <w:rPr>
          <w:rFonts w:ascii="Times New Roman" w:hAnsi="Times New Roman" w:cs="Times New Roman"/>
          <w:sz w:val="24"/>
          <w:szCs w:val="24"/>
          <w:lang w:val="lv-LV"/>
        </w:rPr>
        <w:t>novākšana;</w:t>
      </w:r>
    </w:p>
    <w:p w:rsidR="00D12B50" w:rsidP="00A03720" w:rsidRDefault="00515CEE" w14:paraId="625964BD" w14:textId="6CD3F08D">
      <w:pPr>
        <w:pStyle w:val="ListParagraph"/>
        <w:numPr>
          <w:ilvl w:val="0"/>
          <w:numId w:val="27"/>
        </w:numPr>
        <w:spacing w:after="0" w:line="276" w:lineRule="auto"/>
        <w:contextualSpacing w:val="0"/>
        <w:jc w:val="both"/>
        <w:rPr>
          <w:rFonts w:ascii="Times New Roman" w:hAnsi="Times New Roman" w:cs="Times New Roman"/>
          <w:sz w:val="24"/>
          <w:szCs w:val="24"/>
          <w:lang w:val="lv-LV"/>
        </w:rPr>
      </w:pPr>
      <w:r w:rsidRPr="008C5832">
        <w:rPr>
          <w:rFonts w:ascii="Times New Roman" w:hAnsi="Times New Roman" w:cs="Times New Roman"/>
          <w:sz w:val="24"/>
          <w:szCs w:val="24"/>
          <w:lang w:val="lv-LV"/>
        </w:rPr>
        <w:t>smilšakmens atsegumu atsegšanai</w:t>
      </w:r>
      <w:r w:rsidR="000676C5">
        <w:rPr>
          <w:rFonts w:ascii="Times New Roman" w:hAnsi="Times New Roman" w:cs="Times New Roman"/>
          <w:sz w:val="24"/>
          <w:szCs w:val="24"/>
          <w:lang w:val="lv-LV"/>
        </w:rPr>
        <w:t>;</w:t>
      </w:r>
    </w:p>
    <w:p w:rsidR="000676C5" w:rsidP="00A03720" w:rsidRDefault="000676C5" w14:paraId="19C04A4F" w14:textId="4A8180A6">
      <w:pPr>
        <w:pStyle w:val="ListParagraph"/>
        <w:numPr>
          <w:ilvl w:val="0"/>
          <w:numId w:val="27"/>
        </w:numPr>
        <w:spacing w:after="0" w:line="276"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invazīvo un citzemju sugu ierobežošanai.</w:t>
      </w:r>
    </w:p>
    <w:p w:rsidR="00271554" w:rsidP="00271554" w:rsidRDefault="00271554" w14:paraId="65312FF4" w14:textId="0370A9E9">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Pr="00271554">
        <w:rPr>
          <w:rFonts w:ascii="Times New Roman" w:hAnsi="Times New Roman" w:cs="Times New Roman"/>
          <w:sz w:val="24"/>
          <w:szCs w:val="24"/>
          <w:lang w:val="lv-LV"/>
        </w:rPr>
        <w:t xml:space="preserve">oku un krūmu zāģēšanu un izvākšanu neveic </w:t>
      </w:r>
      <w:r>
        <w:rPr>
          <w:rFonts w:ascii="Times New Roman" w:hAnsi="Times New Roman" w:cs="Times New Roman"/>
          <w:sz w:val="24"/>
          <w:szCs w:val="24"/>
          <w:lang w:val="lv-LV"/>
        </w:rPr>
        <w:t xml:space="preserve">putnu ligzdošanas laikā </w:t>
      </w:r>
      <w:r w:rsidR="00D173C4">
        <w:rPr>
          <w:rFonts w:ascii="Times New Roman" w:hAnsi="Times New Roman" w:cs="Times New Roman"/>
          <w:sz w:val="24"/>
          <w:szCs w:val="24"/>
          <w:lang w:val="lv-LV"/>
        </w:rPr>
        <w:t>no 15. marta līdz 31. jūlijam</w:t>
      </w:r>
      <w:r w:rsidRPr="00271554">
        <w:rPr>
          <w:rFonts w:ascii="Times New Roman" w:hAnsi="Times New Roman" w:cs="Times New Roman"/>
          <w:sz w:val="24"/>
          <w:szCs w:val="24"/>
          <w:lang w:val="lv-LV"/>
        </w:rPr>
        <w:t>.</w:t>
      </w:r>
    </w:p>
    <w:p w:rsidRPr="00271554" w:rsidR="00271554" w:rsidP="00271554" w:rsidRDefault="00271554" w14:paraId="2AA06B49" w14:textId="77777777">
      <w:pPr>
        <w:spacing w:after="0" w:line="276" w:lineRule="auto"/>
        <w:ind w:left="927"/>
        <w:jc w:val="both"/>
        <w:rPr>
          <w:rFonts w:ascii="Times New Roman" w:hAnsi="Times New Roman" w:cs="Times New Roman"/>
          <w:sz w:val="24"/>
          <w:szCs w:val="24"/>
          <w:lang w:val="lv-LV"/>
        </w:rPr>
      </w:pPr>
    </w:p>
    <w:p w:rsidRPr="00A07E16" w:rsidR="00D12B50" w:rsidP="00DE5D8E" w:rsidRDefault="008B3CFF" w14:paraId="70DE27E5" w14:textId="73A42700">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4" w:id="62"/>
      <w:r w:rsidRPr="00A07E16">
        <w:rPr>
          <w:rFonts w:ascii="Times New Roman" w:hAnsi="Times New Roman" w:eastAsia="Times New Roman" w:cs="Times New Roman"/>
          <w:b/>
          <w:sz w:val="24"/>
          <w:szCs w:val="24"/>
          <w:lang w:val="lv-LV" w:eastAsia="lv-LV"/>
        </w:rPr>
        <w:t>B.3.</w:t>
      </w:r>
      <w:r w:rsidRPr="00A07E16" w:rsidR="00D12B50">
        <w:rPr>
          <w:rFonts w:ascii="Times New Roman" w:hAnsi="Times New Roman" w:eastAsia="Times New Roman" w:cs="Times New Roman"/>
          <w:b/>
          <w:sz w:val="24"/>
          <w:szCs w:val="24"/>
          <w:lang w:val="lv-LV" w:eastAsia="lv-LV"/>
        </w:rPr>
        <w:t xml:space="preserve">1. </w:t>
      </w:r>
      <w:r w:rsidRPr="00A07E16">
        <w:rPr>
          <w:rFonts w:ascii="Times New Roman" w:hAnsi="Times New Roman" w:eastAsia="Times New Roman" w:cs="Times New Roman"/>
          <w:b/>
          <w:sz w:val="24"/>
          <w:szCs w:val="24"/>
          <w:lang w:val="lv-LV" w:eastAsia="lv-LV"/>
        </w:rPr>
        <w:t>Smilšakmens atsegum</w:t>
      </w:r>
      <w:r w:rsidRPr="00A07E16" w:rsidR="00D12B50">
        <w:rPr>
          <w:rFonts w:ascii="Times New Roman" w:hAnsi="Times New Roman" w:eastAsia="Times New Roman" w:cs="Times New Roman"/>
          <w:b/>
          <w:sz w:val="24"/>
          <w:szCs w:val="24"/>
          <w:lang w:val="lv-LV" w:eastAsia="lv-LV"/>
        </w:rPr>
        <w:t>u atjaunošana un uzturēšana</w:t>
      </w:r>
      <w:bookmarkEnd w:id="62"/>
    </w:p>
    <w:p w:rsidRPr="00A604CC" w:rsidR="00A94356" w:rsidP="00DE5D8E" w:rsidRDefault="00A94356" w14:paraId="6F9693DE" w14:textId="6DC8AC04">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Nepieciešama </w:t>
      </w:r>
      <w:r w:rsidRPr="00A94356">
        <w:rPr>
          <w:rFonts w:ascii="Times New Roman" w:hAnsi="Times New Roman" w:cs="Times New Roman"/>
          <w:sz w:val="24"/>
          <w:szCs w:val="24"/>
          <w:lang w:val="lv-LV"/>
        </w:rPr>
        <w:t>koku un krūmu apaugum</w:t>
      </w:r>
      <w:r>
        <w:rPr>
          <w:rFonts w:ascii="Times New Roman" w:hAnsi="Times New Roman" w:cs="Times New Roman"/>
          <w:sz w:val="24"/>
          <w:szCs w:val="24"/>
          <w:lang w:val="lv-LV"/>
        </w:rPr>
        <w:t>a</w:t>
      </w:r>
      <w:r w:rsidRPr="00A94356">
        <w:rPr>
          <w:rFonts w:ascii="Times New Roman" w:hAnsi="Times New Roman" w:cs="Times New Roman"/>
          <w:sz w:val="24"/>
          <w:szCs w:val="24"/>
          <w:lang w:val="lv-LV"/>
        </w:rPr>
        <w:t xml:space="preserve"> novākšana no atsegumu nogāzes</w:t>
      </w:r>
      <w:r>
        <w:rPr>
          <w:rFonts w:ascii="Times New Roman" w:hAnsi="Times New Roman" w:cs="Times New Roman"/>
          <w:sz w:val="24"/>
          <w:szCs w:val="24"/>
          <w:lang w:val="lv-LV"/>
        </w:rPr>
        <w:t xml:space="preserve"> un aizbirušo</w:t>
      </w:r>
      <w:r w:rsidRPr="00A94356">
        <w:rPr>
          <w:rFonts w:ascii="Times New Roman" w:hAnsi="Times New Roman" w:cs="Times New Roman"/>
          <w:sz w:val="24"/>
          <w:szCs w:val="24"/>
          <w:lang w:val="lv-LV"/>
        </w:rPr>
        <w:t xml:space="preserve"> atsegumu atrakšana</w:t>
      </w:r>
      <w:r>
        <w:rPr>
          <w:rFonts w:ascii="Times New Roman" w:hAnsi="Times New Roman" w:cs="Times New Roman"/>
          <w:sz w:val="24"/>
          <w:szCs w:val="24"/>
          <w:lang w:val="lv-LV"/>
        </w:rPr>
        <w:t>, kas palielinās gan atsegumu kā dzīvotnes vērtību, gan ainavisko vērtību</w:t>
      </w:r>
      <w:r w:rsidR="00271554">
        <w:rPr>
          <w:rFonts w:ascii="Times New Roman" w:hAnsi="Times New Roman" w:cs="Times New Roman"/>
          <w:sz w:val="24"/>
          <w:szCs w:val="24"/>
          <w:lang w:val="lv-LV"/>
        </w:rPr>
        <w:t>:</w:t>
      </w:r>
    </w:p>
    <w:p w:rsidRPr="00A94356" w:rsidR="00A604CC" w:rsidP="00A03720" w:rsidRDefault="00A94356" w14:paraId="0194FED9" w14:textId="74FEA934">
      <w:pPr>
        <w:pStyle w:val="ListParagraph"/>
        <w:numPr>
          <w:ilvl w:val="0"/>
          <w:numId w:val="28"/>
        </w:numPr>
        <w:spacing w:after="0" w:line="276" w:lineRule="auto"/>
        <w:jc w:val="both"/>
        <w:rPr>
          <w:rFonts w:ascii="Times New Roman" w:hAnsi="Times New Roman" w:cs="Times New Roman"/>
          <w:sz w:val="24"/>
          <w:szCs w:val="24"/>
          <w:lang w:val="lv-LV"/>
        </w:rPr>
      </w:pPr>
      <w:r w:rsidRPr="00A94356">
        <w:rPr>
          <w:rFonts w:ascii="Times New Roman" w:hAnsi="Times New Roman" w:cs="Times New Roman"/>
          <w:sz w:val="24"/>
          <w:szCs w:val="24"/>
          <w:lang w:val="lv-LV"/>
        </w:rPr>
        <w:t>p</w:t>
      </w:r>
      <w:r w:rsidRPr="00A94356" w:rsidR="00A604CC">
        <w:rPr>
          <w:rFonts w:ascii="Times New Roman" w:hAnsi="Times New Roman" w:cs="Times New Roman"/>
          <w:sz w:val="24"/>
          <w:szCs w:val="24"/>
          <w:lang w:val="lv-LV"/>
        </w:rPr>
        <w:t>ie Kapu klints (18DO167_2) un tai blakus esošajiem atsegumiem (18DO167_1, 18DO167_3) nepieciešams izcirst atseguma priekšā saaugušās krūmu atvases</w:t>
      </w:r>
      <w:r w:rsidRPr="00A94356">
        <w:rPr>
          <w:rFonts w:ascii="Times New Roman" w:hAnsi="Times New Roman" w:cs="Times New Roman"/>
          <w:sz w:val="24"/>
          <w:szCs w:val="24"/>
          <w:lang w:val="lv-LV"/>
        </w:rPr>
        <w:t>;</w:t>
      </w:r>
    </w:p>
    <w:p w:rsidRPr="00A94356" w:rsidR="00A604CC" w:rsidP="00A03720" w:rsidRDefault="00A94356" w14:paraId="4C0183DA" w14:textId="7AEF1B17">
      <w:pPr>
        <w:pStyle w:val="ListParagraph"/>
        <w:numPr>
          <w:ilvl w:val="0"/>
          <w:numId w:val="28"/>
        </w:numPr>
        <w:spacing w:after="0" w:line="276" w:lineRule="auto"/>
        <w:jc w:val="both"/>
        <w:rPr>
          <w:rFonts w:ascii="Times New Roman" w:hAnsi="Times New Roman" w:cs="Times New Roman"/>
          <w:sz w:val="24"/>
          <w:szCs w:val="24"/>
          <w:lang w:val="lv-LV"/>
        </w:rPr>
      </w:pPr>
      <w:r w:rsidRPr="00A94356">
        <w:rPr>
          <w:rFonts w:ascii="Times New Roman" w:hAnsi="Times New Roman" w:cs="Times New Roman"/>
          <w:sz w:val="24"/>
          <w:szCs w:val="24"/>
          <w:lang w:val="lv-LV"/>
        </w:rPr>
        <w:t>K</w:t>
      </w:r>
      <w:r w:rsidRPr="00A94356" w:rsidR="00A604CC">
        <w:rPr>
          <w:rFonts w:ascii="Times New Roman" w:hAnsi="Times New Roman" w:cs="Times New Roman"/>
          <w:sz w:val="24"/>
          <w:szCs w:val="24"/>
          <w:lang w:val="lv-LV"/>
        </w:rPr>
        <w:t>apu klints (18DO167_2) un vēl 7 atsegumu (18DO167_1, 24US6_48, 18DO167_6, 24US6_47, 18DO167_7, 24US6_46, 24US6_45) pakājē un malās nepieciešams veikt vismaz 50</w:t>
      </w:r>
      <w:r w:rsidR="004F3294">
        <w:rPr>
          <w:rFonts w:ascii="Times New Roman" w:hAnsi="Times New Roman" w:cs="Times New Roman"/>
          <w:sz w:val="24"/>
          <w:szCs w:val="24"/>
          <w:lang w:val="lv-LV"/>
        </w:rPr>
        <w:t> </w:t>
      </w:r>
      <w:r w:rsidRPr="00A94356" w:rsidR="00A604CC">
        <w:rPr>
          <w:rFonts w:ascii="Times New Roman" w:hAnsi="Times New Roman" w:cs="Times New Roman"/>
          <w:sz w:val="24"/>
          <w:szCs w:val="24"/>
          <w:lang w:val="lv-LV"/>
        </w:rPr>
        <w:t>% aizbi</w:t>
      </w:r>
      <w:r w:rsidRPr="00A94356">
        <w:rPr>
          <w:rFonts w:ascii="Times New Roman" w:hAnsi="Times New Roman" w:cs="Times New Roman"/>
          <w:sz w:val="24"/>
          <w:szCs w:val="24"/>
          <w:lang w:val="lv-LV"/>
        </w:rPr>
        <w:t>rušā grunts materiāla izvākšanu;</w:t>
      </w:r>
    </w:p>
    <w:p w:rsidR="00A604CC" w:rsidP="00A03720" w:rsidRDefault="00A94356" w14:paraId="712C24CD" w14:textId="56E1B1F5">
      <w:pPr>
        <w:pStyle w:val="ListParagraph"/>
        <w:numPr>
          <w:ilvl w:val="0"/>
          <w:numId w:val="28"/>
        </w:numPr>
        <w:spacing w:after="0" w:line="276" w:lineRule="auto"/>
        <w:jc w:val="both"/>
        <w:rPr>
          <w:rFonts w:ascii="Times New Roman" w:hAnsi="Times New Roman" w:cs="Times New Roman"/>
          <w:sz w:val="24"/>
          <w:szCs w:val="24"/>
          <w:lang w:val="lv-LV"/>
        </w:rPr>
      </w:pPr>
      <w:r w:rsidRPr="00A94356">
        <w:rPr>
          <w:rFonts w:ascii="Times New Roman" w:hAnsi="Times New Roman" w:cs="Times New Roman"/>
          <w:sz w:val="24"/>
          <w:szCs w:val="24"/>
          <w:lang w:val="lv-LV"/>
        </w:rPr>
        <w:t>p</w:t>
      </w:r>
      <w:r w:rsidRPr="00A94356" w:rsidR="00A604CC">
        <w:rPr>
          <w:rFonts w:ascii="Times New Roman" w:hAnsi="Times New Roman" w:cs="Times New Roman"/>
          <w:sz w:val="24"/>
          <w:szCs w:val="24"/>
          <w:lang w:val="lv-LV"/>
        </w:rPr>
        <w:t>ie atseguma 18DO167_4 nepieciešams savākt atkritumus (īpaši nogāzes pakājē) un novērst to izmešanas turpināšanu</w:t>
      </w:r>
      <w:r w:rsidR="00271554">
        <w:rPr>
          <w:rFonts w:ascii="Times New Roman" w:hAnsi="Times New Roman" w:cs="Times New Roman"/>
          <w:sz w:val="24"/>
          <w:szCs w:val="24"/>
          <w:lang w:val="lv-LV"/>
        </w:rPr>
        <w:t xml:space="preserve"> (B.3.1.1. att.)</w:t>
      </w:r>
      <w:r w:rsidRPr="00A94356">
        <w:rPr>
          <w:rFonts w:ascii="Times New Roman" w:hAnsi="Times New Roman" w:cs="Times New Roman"/>
          <w:sz w:val="24"/>
          <w:szCs w:val="24"/>
          <w:lang w:val="lv-LV"/>
        </w:rPr>
        <w:t>.</w:t>
      </w:r>
    </w:p>
    <w:p w:rsidR="00FE04B8" w:rsidP="003D3EDE" w:rsidRDefault="00271554" w14:paraId="27E53520" w14:textId="3BF98808">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Atsegumu atsegšana prioritāri plānota 0,25 ha platībā</w:t>
      </w:r>
      <w:r w:rsidRPr="00CC3493">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27585A">
        <w:rPr>
          <w:rFonts w:ascii="Times New Roman" w:hAnsi="Times New Roman" w:cs="Times New Roman"/>
          <w:sz w:val="24"/>
          <w:szCs w:val="24"/>
          <w:lang w:val="lv-LV"/>
        </w:rPr>
        <w:t>koku un krūmu n</w:t>
      </w:r>
      <w:r>
        <w:rPr>
          <w:rFonts w:ascii="Times New Roman" w:hAnsi="Times New Roman" w:cs="Times New Roman"/>
          <w:sz w:val="24"/>
          <w:szCs w:val="24"/>
          <w:lang w:val="lv-LV"/>
        </w:rPr>
        <w:t>ovākšana, kā arī ai</w:t>
      </w:r>
      <w:r w:rsidR="00D173C4">
        <w:rPr>
          <w:rFonts w:ascii="Times New Roman" w:hAnsi="Times New Roman" w:cs="Times New Roman"/>
          <w:sz w:val="24"/>
          <w:szCs w:val="24"/>
          <w:lang w:val="lv-LV"/>
        </w:rPr>
        <w:t xml:space="preserve">zbiruma atrakšana 130 m garumā) </w:t>
      </w:r>
      <w:r>
        <w:rPr>
          <w:rFonts w:ascii="Times New Roman" w:hAnsi="Times New Roman" w:cs="Times New Roman"/>
          <w:sz w:val="24"/>
          <w:szCs w:val="24"/>
          <w:lang w:val="lv-LV"/>
        </w:rPr>
        <w:t>(Kalniņš, 2025)</w:t>
      </w:r>
      <w:r w:rsidR="00FE04B8">
        <w:rPr>
          <w:rFonts w:ascii="Times New Roman" w:hAnsi="Times New Roman" w:cs="Times New Roman"/>
          <w:sz w:val="24"/>
          <w:szCs w:val="24"/>
          <w:lang w:val="lv-LV"/>
        </w:rPr>
        <w:t>.</w:t>
      </w:r>
      <w:r w:rsidRPr="00D173C4" w:rsidR="00D173C4">
        <w:rPr>
          <w:lang w:val="lv-LV"/>
        </w:rPr>
        <w:t xml:space="preserve"> </w:t>
      </w:r>
      <w:r w:rsidRPr="00D173C4" w:rsidR="00D173C4">
        <w:rPr>
          <w:rFonts w:ascii="Times New Roman" w:hAnsi="Times New Roman" w:cs="Times New Roman"/>
          <w:sz w:val="24"/>
          <w:szCs w:val="24"/>
          <w:lang w:val="lv-LV"/>
        </w:rPr>
        <w:t>Koku un krūmu zāģēšanu un izvākšanu neveic putnu ligzdošanas laikā no 15. marta līdz 31. jūlijam.</w:t>
      </w:r>
    </w:p>
    <w:p w:rsidRPr="0027585A" w:rsidR="0027585A" w:rsidP="003D3EDE" w:rsidRDefault="003D3EDE" w14:paraId="5F93F8DE" w14:textId="146954C1">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27585A">
        <w:rPr>
          <w:rFonts w:ascii="Times New Roman" w:hAnsi="Times New Roman" w:cs="Times New Roman"/>
          <w:sz w:val="24"/>
          <w:szCs w:val="24"/>
          <w:lang w:val="lv-LV"/>
        </w:rPr>
        <w:t>trakšan</w:t>
      </w:r>
      <w:r>
        <w:rPr>
          <w:rFonts w:ascii="Times New Roman" w:hAnsi="Times New Roman" w:cs="Times New Roman"/>
          <w:sz w:val="24"/>
          <w:szCs w:val="24"/>
          <w:lang w:val="lv-LV"/>
        </w:rPr>
        <w:t>u</w:t>
      </w:r>
      <w:r w:rsidRPr="0027585A">
        <w:rPr>
          <w:rFonts w:ascii="Times New Roman" w:hAnsi="Times New Roman" w:cs="Times New Roman"/>
          <w:sz w:val="24"/>
          <w:szCs w:val="24"/>
          <w:lang w:val="lv-LV"/>
        </w:rPr>
        <w:t xml:space="preserve"> un izlīdzināšan</w:t>
      </w:r>
      <w:r>
        <w:rPr>
          <w:rFonts w:ascii="Times New Roman" w:hAnsi="Times New Roman" w:cs="Times New Roman"/>
          <w:sz w:val="24"/>
          <w:szCs w:val="24"/>
          <w:lang w:val="lv-LV"/>
        </w:rPr>
        <w:t xml:space="preserve">u var veikt ar neliela izmēra ekskavatoru, bet </w:t>
      </w:r>
      <w:r w:rsidRPr="0027585A">
        <w:rPr>
          <w:rFonts w:ascii="Times New Roman" w:hAnsi="Times New Roman" w:cs="Times New Roman"/>
          <w:sz w:val="24"/>
          <w:szCs w:val="24"/>
          <w:lang w:val="lv-LV"/>
        </w:rPr>
        <w:t>gar pašu smilšakmeni jārok ar lāpstām, lai nebojātu atsegumu</w:t>
      </w:r>
      <w:r>
        <w:rPr>
          <w:rFonts w:ascii="Times New Roman" w:hAnsi="Times New Roman" w:cs="Times New Roman"/>
          <w:sz w:val="24"/>
          <w:szCs w:val="24"/>
          <w:lang w:val="lv-LV"/>
        </w:rPr>
        <w:t xml:space="preserve">. </w:t>
      </w:r>
      <w:r w:rsidRPr="003D3EDE">
        <w:rPr>
          <w:rFonts w:ascii="Times New Roman" w:hAnsi="Times New Roman" w:cs="Times New Roman"/>
          <w:sz w:val="24"/>
          <w:szCs w:val="24"/>
          <w:lang w:val="lv-LV"/>
        </w:rPr>
        <w:t>Noraktās smiltis izlīdzina uz ezera pusi</w:t>
      </w:r>
      <w:r w:rsidR="00271554">
        <w:rPr>
          <w:rFonts w:ascii="Times New Roman" w:hAnsi="Times New Roman" w:cs="Times New Roman"/>
          <w:sz w:val="24"/>
          <w:szCs w:val="24"/>
          <w:lang w:val="lv-LV"/>
        </w:rPr>
        <w:t>,</w:t>
      </w:r>
      <w:r w:rsidRPr="003D3EDE">
        <w:rPr>
          <w:rFonts w:ascii="Times New Roman" w:hAnsi="Times New Roman" w:cs="Times New Roman"/>
          <w:sz w:val="24"/>
          <w:szCs w:val="24"/>
          <w:lang w:val="lv-LV"/>
        </w:rPr>
        <w:t xml:space="preserve"> veidojot lēzenu nogāzi uz ezera pusi</w:t>
      </w:r>
      <w:r>
        <w:rPr>
          <w:rFonts w:ascii="Times New Roman" w:hAnsi="Times New Roman" w:cs="Times New Roman"/>
          <w:sz w:val="24"/>
          <w:szCs w:val="24"/>
          <w:lang w:val="lv-LV"/>
        </w:rPr>
        <w:t xml:space="preserve">. </w:t>
      </w:r>
    </w:p>
    <w:p w:rsidR="00A838FF" w:rsidP="00DE5D8E" w:rsidRDefault="00A838FF" w14:paraId="26C8C60C" w14:textId="6DF7423D">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Atsegumam poligonā 18DO167_005 apsaimniekošana pašlaik nav nepieciešama, turpināma blakusesoš</w:t>
      </w:r>
      <w:r w:rsidR="00BC274E">
        <w:rPr>
          <w:rFonts w:ascii="Times New Roman" w:hAnsi="Times New Roman" w:cs="Times New Roman"/>
          <w:sz w:val="24"/>
          <w:szCs w:val="24"/>
          <w:lang w:val="lv-LV"/>
        </w:rPr>
        <w:t xml:space="preserve">ās takas </w:t>
      </w:r>
      <w:r>
        <w:rPr>
          <w:rFonts w:ascii="Times New Roman" w:hAnsi="Times New Roman" w:cs="Times New Roman"/>
          <w:sz w:val="24"/>
          <w:szCs w:val="24"/>
          <w:lang w:val="lv-LV"/>
        </w:rPr>
        <w:t>uzturē</w:t>
      </w:r>
      <w:r w:rsidR="00BC274E">
        <w:rPr>
          <w:rFonts w:ascii="Times New Roman" w:hAnsi="Times New Roman" w:cs="Times New Roman"/>
          <w:sz w:val="24"/>
          <w:szCs w:val="24"/>
          <w:lang w:val="lv-LV"/>
        </w:rPr>
        <w:t>šana.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46"/>
        <w:gridCol w:w="3393"/>
      </w:tblGrid>
      <w:tr w:rsidR="003D3EDE" w:rsidTr="009D783E" w14:paraId="792AF1F8" w14:textId="77777777">
        <w:tc>
          <w:tcPr>
            <w:tcW w:w="4814" w:type="dxa"/>
          </w:tcPr>
          <w:p w:rsidR="003D3EDE" w:rsidP="00DE5D8E" w:rsidRDefault="003D3EDE" w14:paraId="3DD9BFD6" w14:textId="4F1E780D">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EF06C81" wp14:editId="5C54A649">
                  <wp:extent cx="3827318" cy="495300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3.1._atsegumu_aps.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844055" cy="4974659"/>
                          </a:xfrm>
                          <a:prstGeom prst="rect">
                            <a:avLst/>
                          </a:prstGeom>
                        </pic:spPr>
                      </pic:pic>
                    </a:graphicData>
                  </a:graphic>
                </wp:inline>
              </w:drawing>
            </w:r>
          </w:p>
        </w:tc>
        <w:tc>
          <w:tcPr>
            <w:tcW w:w="4815" w:type="dxa"/>
            <w:vAlign w:val="bottom"/>
          </w:tcPr>
          <w:p w:rsidR="003D3EDE" w:rsidP="000F2786" w:rsidRDefault="003D3EDE" w14:paraId="65A15446" w14:textId="72D695E2">
            <w:pPr>
              <w:jc w:val="both"/>
              <w:rPr>
                <w:rFonts w:ascii="Times New Roman" w:hAnsi="Times New Roman" w:cs="Times New Roman"/>
                <w:sz w:val="24"/>
                <w:szCs w:val="24"/>
              </w:rPr>
            </w:pPr>
            <w:r w:rsidRPr="002A0417">
              <w:rPr>
                <w:rFonts w:ascii="Times New Roman" w:hAnsi="Times New Roman" w:cs="Times New Roman"/>
              </w:rPr>
              <w:t>B.3.1.</w:t>
            </w:r>
            <w:r w:rsidR="00271554">
              <w:rPr>
                <w:rFonts w:ascii="Times New Roman" w:hAnsi="Times New Roman" w:cs="Times New Roman"/>
              </w:rPr>
              <w:t>1.</w:t>
            </w:r>
            <w:r w:rsidRPr="002A0417">
              <w:rPr>
                <w:rFonts w:ascii="Times New Roman" w:hAnsi="Times New Roman" w:cs="Times New Roman"/>
              </w:rPr>
              <w:t xml:space="preserve"> </w:t>
            </w:r>
            <w:r>
              <w:rPr>
                <w:rFonts w:ascii="Times New Roman" w:hAnsi="Times New Roman" w:cs="Times New Roman"/>
              </w:rPr>
              <w:t>att. Smilšakmens atsegumu poligoni un apsaimniekošana.</w:t>
            </w:r>
          </w:p>
        </w:tc>
      </w:tr>
    </w:tbl>
    <w:p w:rsidRPr="002A0417" w:rsidR="00CD3F69" w:rsidP="00DE5D8E" w:rsidRDefault="00CD3F69" w14:paraId="0F5977FD" w14:textId="77777777">
      <w:pPr>
        <w:spacing w:after="0" w:line="276" w:lineRule="auto"/>
        <w:ind w:firstLine="1843"/>
        <w:rPr>
          <w:rFonts w:ascii="Times New Roman" w:hAnsi="Times New Roman" w:cs="Times New Roman"/>
          <w:lang w:val="lv-LV"/>
        </w:rPr>
      </w:pPr>
    </w:p>
    <w:p w:rsidRPr="00A07E16" w:rsidR="00747ECD" w:rsidP="00DE5D8E" w:rsidRDefault="00747ECD" w14:paraId="2676A522" w14:textId="24A204DF">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5" w:id="63"/>
      <w:r w:rsidRPr="00A07E16">
        <w:rPr>
          <w:rFonts w:ascii="Times New Roman" w:hAnsi="Times New Roman" w:eastAsia="Times New Roman" w:cs="Times New Roman"/>
          <w:b/>
          <w:sz w:val="24"/>
          <w:szCs w:val="24"/>
          <w:lang w:val="lv-LV" w:eastAsia="lv-LV"/>
        </w:rPr>
        <w:t>B.4.1. Krūmu un selektīva koku novākšana</w:t>
      </w:r>
      <w:bookmarkEnd w:id="63"/>
    </w:p>
    <w:p w:rsidR="008D319C" w:rsidP="772ABD7F" w:rsidRDefault="00A57638" w14:paraId="74F21824" w14:textId="34B1A494">
      <w:pPr>
        <w:pStyle w:val="Normal"/>
        <w:spacing w:after="0" w:line="240" w:lineRule="auto"/>
        <w:ind w:firstLine="567"/>
        <w:jc w:val="both"/>
        <w:rPr>
          <w:rFonts w:ascii="Times New Roman" w:hAnsi="Times New Roman" w:cs="Times New Roman"/>
          <w:sz w:val="24"/>
          <w:szCs w:val="24"/>
          <w:lang w:val="lv-LV"/>
        </w:rPr>
      </w:pPr>
      <w:r w:rsidRPr="772ABD7F" w:rsidR="00A57638">
        <w:rPr>
          <w:rFonts w:ascii="Times New Roman" w:hAnsi="Times New Roman" w:cs="Times New Roman"/>
          <w:sz w:val="24"/>
          <w:szCs w:val="24"/>
          <w:lang w:val="lv-LV"/>
        </w:rPr>
        <w:t xml:space="preserve">Lai uzlabotu </w:t>
      </w:r>
      <w:r w:rsidRPr="772ABD7F" w:rsidR="002D4F71">
        <w:rPr>
          <w:rFonts w:ascii="Times New Roman" w:hAnsi="Times New Roman" w:cs="Times New Roman"/>
          <w:sz w:val="24"/>
          <w:szCs w:val="24"/>
          <w:lang w:val="lv-LV"/>
        </w:rPr>
        <w:t xml:space="preserve">Burtnieka (ES nozīmes biotopa 3150 </w:t>
      </w:r>
      <w:r w:rsidRPr="772ABD7F" w:rsidR="00A57638">
        <w:rPr>
          <w:rFonts w:ascii="Times New Roman" w:hAnsi="Times New Roman" w:cs="Times New Roman"/>
          <w:sz w:val="24"/>
          <w:szCs w:val="24"/>
          <w:lang w:val="lv-LV"/>
        </w:rPr>
        <w:t>Eitrofi</w:t>
      </w:r>
      <w:r w:rsidRPr="772ABD7F" w:rsidR="00A57638">
        <w:rPr>
          <w:rFonts w:ascii="Times New Roman" w:hAnsi="Times New Roman" w:cs="Times New Roman"/>
          <w:sz w:val="24"/>
          <w:szCs w:val="24"/>
          <w:lang w:val="lv-LV"/>
        </w:rPr>
        <w:t xml:space="preserve"> ezeri ar iegrimušo ūdensaugu un </w:t>
      </w:r>
      <w:r w:rsidRPr="772ABD7F" w:rsidR="00A57638">
        <w:rPr>
          <w:rFonts w:ascii="Times New Roman" w:hAnsi="Times New Roman" w:cs="Times New Roman"/>
          <w:sz w:val="24"/>
          <w:szCs w:val="24"/>
          <w:lang w:val="lv-LV"/>
        </w:rPr>
        <w:t>peldaugu</w:t>
      </w:r>
      <w:r w:rsidRPr="772ABD7F" w:rsidR="00A57638">
        <w:rPr>
          <w:rFonts w:ascii="Times New Roman" w:hAnsi="Times New Roman" w:cs="Times New Roman"/>
          <w:sz w:val="24"/>
          <w:szCs w:val="24"/>
          <w:lang w:val="lv-LV"/>
        </w:rPr>
        <w:t xml:space="preserve"> augāju) </w:t>
      </w:r>
      <w:r w:rsidRPr="772ABD7F" w:rsidR="002D4F71">
        <w:rPr>
          <w:rFonts w:ascii="Times New Roman" w:hAnsi="Times New Roman" w:cs="Times New Roman"/>
          <w:sz w:val="24"/>
          <w:szCs w:val="24"/>
          <w:lang w:val="lv-LV"/>
        </w:rPr>
        <w:t>funkcij</w:t>
      </w:r>
      <w:r w:rsidRPr="772ABD7F" w:rsidR="00A57638">
        <w:rPr>
          <w:rFonts w:ascii="Times New Roman" w:hAnsi="Times New Roman" w:cs="Times New Roman"/>
          <w:sz w:val="24"/>
          <w:szCs w:val="24"/>
          <w:lang w:val="lv-LV"/>
        </w:rPr>
        <w:t xml:space="preserve">as – veicinātu ezera viļņošanos </w:t>
      </w:r>
      <w:r w:rsidRPr="772ABD7F" w:rsidR="007B6906">
        <w:rPr>
          <w:rFonts w:ascii="Times New Roman" w:hAnsi="Times New Roman" w:cs="Times New Roman"/>
          <w:sz w:val="24"/>
          <w:szCs w:val="24"/>
          <w:lang w:val="lv-LV"/>
        </w:rPr>
        <w:t>un atmirušo ūdensaugu izskaloša</w:t>
      </w:r>
      <w:r w:rsidRPr="772ABD7F" w:rsidR="00A57638">
        <w:rPr>
          <w:rFonts w:ascii="Times New Roman" w:hAnsi="Times New Roman" w:cs="Times New Roman"/>
          <w:sz w:val="24"/>
          <w:szCs w:val="24"/>
          <w:lang w:val="lv-LV"/>
        </w:rPr>
        <w:t>nu krastā</w:t>
      </w:r>
      <w:r w:rsidRPr="772ABD7F" w:rsidR="00EB4FC6">
        <w:rPr>
          <w:rFonts w:ascii="Times New Roman" w:hAnsi="Times New Roman" w:cs="Times New Roman"/>
          <w:sz w:val="24"/>
          <w:szCs w:val="24"/>
          <w:lang w:val="lv-LV"/>
        </w:rPr>
        <w:t xml:space="preserve"> un atjaunotu </w:t>
      </w:r>
      <w:r w:rsidRPr="772ABD7F" w:rsidR="00EB4FC6">
        <w:rPr>
          <w:rFonts w:ascii="Times New Roman" w:hAnsi="Times New Roman" w:cs="Times New Roman"/>
          <w:sz w:val="24"/>
          <w:szCs w:val="24"/>
          <w:lang w:val="lv-LV"/>
        </w:rPr>
        <w:t>bezmugurkaul</w:t>
      </w:r>
      <w:r w:rsidRPr="772ABD7F" w:rsidR="002637D2">
        <w:rPr>
          <w:rFonts w:ascii="Times New Roman" w:hAnsi="Times New Roman" w:cs="Times New Roman"/>
          <w:sz w:val="24"/>
          <w:szCs w:val="24"/>
          <w:lang w:val="lv-LV"/>
        </w:rPr>
        <w:t xml:space="preserve">nieku (vientuļo bišu) dzīvotnes, </w:t>
      </w:r>
      <w:r w:rsidRPr="772ABD7F" w:rsidR="00A57638">
        <w:rPr>
          <w:rFonts w:ascii="Times New Roman" w:hAnsi="Times New Roman" w:cs="Times New Roman"/>
          <w:sz w:val="24"/>
          <w:szCs w:val="24"/>
          <w:lang w:val="lv-LV"/>
        </w:rPr>
        <w:t xml:space="preserve">veicama </w:t>
      </w:r>
      <w:r w:rsidRPr="772ABD7F" w:rsidR="00A57638">
        <w:rPr>
          <w:rFonts w:ascii="Times New Roman" w:hAnsi="Times New Roman" w:cs="Times New Roman"/>
          <w:sz w:val="24"/>
          <w:szCs w:val="24"/>
          <w:lang w:val="lv-LV"/>
        </w:rPr>
        <w:t>krūmu apauguma un selektīva koku novākšana</w:t>
      </w:r>
      <w:r w:rsidRPr="772ABD7F" w:rsidR="00A57638">
        <w:rPr>
          <w:rFonts w:ascii="Times New Roman" w:hAnsi="Times New Roman" w:cs="Times New Roman"/>
          <w:sz w:val="24"/>
          <w:szCs w:val="24"/>
          <w:lang w:val="lv-LV"/>
        </w:rPr>
        <w:t xml:space="preserve"> </w:t>
      </w:r>
      <w:r w:rsidRPr="772ABD7F" w:rsidR="002637D2">
        <w:rPr>
          <w:rFonts w:ascii="Times New Roman" w:hAnsi="Times New Roman" w:cs="Times New Roman"/>
          <w:sz w:val="24"/>
          <w:szCs w:val="24"/>
          <w:lang w:val="lv-LV"/>
        </w:rPr>
        <w:t>pie Burtnieku Vecajiem kapiem (2 ha, 1.4. pielikums</w:t>
      </w:r>
      <w:r w:rsidRPr="772ABD7F" w:rsidR="434B241F">
        <w:rPr>
          <w:rFonts w:ascii="Times New Roman" w:hAnsi="Times New Roman" w:cs="Times New Roman"/>
          <w:sz w:val="24"/>
          <w:szCs w:val="24"/>
          <w:lang w:val="lv-LV"/>
        </w:rPr>
        <w:t>, 3.6. pielikums</w:t>
      </w:r>
      <w:r w:rsidRPr="772ABD7F" w:rsidR="002637D2">
        <w:rPr>
          <w:rFonts w:ascii="Times New Roman" w:hAnsi="Times New Roman" w:cs="Times New Roman"/>
          <w:sz w:val="24"/>
          <w:szCs w:val="24"/>
          <w:lang w:val="lv-LV"/>
        </w:rPr>
        <w:t>) (</w:t>
      </w:r>
      <w:r w:rsidRPr="772ABD7F" w:rsidR="002637D2">
        <w:rPr>
          <w:rFonts w:ascii="Times New Roman" w:hAnsi="Times New Roman" w:cs="Times New Roman"/>
          <w:sz w:val="24"/>
          <w:szCs w:val="24"/>
          <w:lang w:val="lv-LV"/>
        </w:rPr>
        <w:t>Kalniņš, 2025</w:t>
      </w:r>
      <w:r w:rsidRPr="772ABD7F" w:rsidR="002637D2">
        <w:rPr>
          <w:rFonts w:ascii="Times New Roman" w:hAnsi="Times New Roman" w:cs="Times New Roman"/>
          <w:sz w:val="24"/>
          <w:szCs w:val="24"/>
          <w:lang w:val="lv-LV"/>
        </w:rPr>
        <w:t>.</w:t>
      </w:r>
      <w:r w:rsidRPr="772ABD7F" w:rsidR="00084A95">
        <w:rPr>
          <w:rFonts w:ascii="Times New Roman" w:hAnsi="Times New Roman" w:cs="Times New Roman"/>
          <w:sz w:val="24"/>
          <w:szCs w:val="24"/>
          <w:lang w:val="lv-LV"/>
        </w:rPr>
        <w:t xml:space="preserve"> Pasākuma īstenošana uzlabos arī teritorijas ainav</w:t>
      </w:r>
      <w:r w:rsidRPr="772ABD7F" w:rsidR="008D319C">
        <w:rPr>
          <w:rFonts w:ascii="Times New Roman" w:hAnsi="Times New Roman" w:cs="Times New Roman"/>
          <w:sz w:val="24"/>
          <w:szCs w:val="24"/>
          <w:lang w:val="lv-LV"/>
        </w:rPr>
        <w:t>i</w:t>
      </w:r>
      <w:r w:rsidRPr="772ABD7F" w:rsidR="00084A95">
        <w:rPr>
          <w:rFonts w:ascii="Times New Roman" w:hAnsi="Times New Roman" w:cs="Times New Roman"/>
          <w:sz w:val="24"/>
          <w:szCs w:val="24"/>
          <w:lang w:val="lv-LV"/>
        </w:rPr>
        <w:t>sko kvalitāti.</w:t>
      </w:r>
      <w:r w:rsidRPr="772ABD7F" w:rsidR="008D319C">
        <w:rPr>
          <w:rFonts w:ascii="Times New Roman" w:hAnsi="Times New Roman" w:cs="Times New Roman"/>
          <w:sz w:val="24"/>
          <w:szCs w:val="24"/>
          <w:lang w:val="lv-LV"/>
        </w:rPr>
        <w:t xml:space="preserve"> Šī prioritārā teritorija izdalīta kā pasākums B.4.1.1.</w:t>
      </w:r>
    </w:p>
    <w:p w:rsidRPr="00EB4FC6" w:rsidR="002637D2" w:rsidP="00534CAE" w:rsidRDefault="002637D2" w14:paraId="51A9F5B4" w14:textId="6DB68C4E">
      <w:pPr>
        <w:spacing w:after="0" w:line="240" w:lineRule="auto"/>
        <w:ind w:firstLine="567"/>
        <w:jc w:val="both"/>
        <w:rPr>
          <w:rFonts w:ascii="Times New Roman" w:hAnsi="Times New Roman" w:cs="Times New Roman"/>
          <w:sz w:val="24"/>
          <w:szCs w:val="24"/>
          <w:lang w:val="lv-LV"/>
        </w:rPr>
      </w:pPr>
      <w:r w:rsidRPr="65CD6EEB" w:rsidR="002637D2">
        <w:rPr>
          <w:rFonts w:ascii="Times New Roman" w:hAnsi="Times New Roman" w:cs="Times New Roman"/>
          <w:sz w:val="24"/>
          <w:szCs w:val="24"/>
          <w:lang w:val="lv-LV"/>
        </w:rPr>
        <w:t>K</w:t>
      </w:r>
      <w:r w:rsidRPr="65CD6EEB" w:rsidR="002637D2">
        <w:rPr>
          <w:rFonts w:ascii="Times New Roman" w:hAnsi="Times New Roman" w:cs="Times New Roman"/>
          <w:sz w:val="24"/>
          <w:szCs w:val="24"/>
          <w:lang w:val="lv-LV"/>
        </w:rPr>
        <w:t>rūmu un koku zāģēšanu veic iespējami tuvāk augsnes vai ūdens līmenim</w:t>
      </w:r>
      <w:r w:rsidRPr="65CD6EEB" w:rsidR="002637D2">
        <w:rPr>
          <w:rFonts w:ascii="Times New Roman" w:hAnsi="Times New Roman" w:cs="Times New Roman"/>
          <w:sz w:val="24"/>
          <w:szCs w:val="24"/>
          <w:lang w:val="lv-LV"/>
        </w:rPr>
        <w:t xml:space="preserve"> (</w:t>
      </w:r>
      <w:r w:rsidRPr="65CD6EEB" w:rsidR="002637D2">
        <w:rPr>
          <w:rFonts w:ascii="Times New Roman" w:hAnsi="Times New Roman" w:cs="Times New Roman"/>
          <w:sz w:val="24"/>
          <w:szCs w:val="24"/>
          <w:lang w:val="lv-LV"/>
        </w:rPr>
        <w:t>maksim</w:t>
      </w:r>
      <w:r w:rsidRPr="65CD6EEB" w:rsidR="002637D2">
        <w:rPr>
          <w:rFonts w:ascii="Times New Roman" w:hAnsi="Times New Roman" w:cs="Times New Roman"/>
          <w:sz w:val="24"/>
          <w:szCs w:val="24"/>
          <w:lang w:val="lv-LV"/>
        </w:rPr>
        <w:t xml:space="preserve">āli pieļaujamais celmu augstums ~10 cm), kā arī ievēro citus eksperta </w:t>
      </w:r>
      <w:r w:rsidRPr="65CD6EEB" w:rsidR="002637D2">
        <w:rPr>
          <w:rFonts w:ascii="Times New Roman" w:hAnsi="Times New Roman" w:cs="Times New Roman"/>
          <w:sz w:val="24"/>
          <w:szCs w:val="24"/>
          <w:lang w:val="lv-LV"/>
        </w:rPr>
        <w:t>M.</w:t>
      </w:r>
      <w:r w:rsidRPr="65CD6EEB" w:rsidR="5D2862A2">
        <w:rPr>
          <w:rFonts w:ascii="Times New Roman" w:hAnsi="Times New Roman" w:cs="Times New Roman"/>
          <w:sz w:val="24"/>
          <w:szCs w:val="24"/>
          <w:lang w:val="lv-LV"/>
        </w:rPr>
        <w:t xml:space="preserve"> </w:t>
      </w:r>
      <w:r w:rsidRPr="65CD6EEB" w:rsidR="002637D2">
        <w:rPr>
          <w:rFonts w:ascii="Times New Roman" w:hAnsi="Times New Roman" w:cs="Times New Roman"/>
          <w:sz w:val="24"/>
          <w:szCs w:val="24"/>
          <w:lang w:val="lv-LV"/>
        </w:rPr>
        <w:t>Kalniņa</w:t>
      </w:r>
      <w:r w:rsidRPr="65CD6EEB" w:rsidR="002637D2">
        <w:rPr>
          <w:rFonts w:ascii="Times New Roman" w:hAnsi="Times New Roman" w:cs="Times New Roman"/>
          <w:sz w:val="24"/>
          <w:szCs w:val="24"/>
          <w:lang w:val="lv-LV"/>
        </w:rPr>
        <w:t xml:space="preserve"> atzinumā minētos nosacījumus (Kalniņš, 2025).</w:t>
      </w:r>
    </w:p>
    <w:p w:rsidR="002637D2" w:rsidP="00534CAE" w:rsidRDefault="002637D2" w14:paraId="0043E11F" w14:textId="2A538FDE">
      <w:pPr>
        <w:spacing w:after="0" w:line="240" w:lineRule="auto"/>
        <w:ind w:firstLine="567"/>
        <w:jc w:val="both"/>
        <w:rPr>
          <w:rFonts w:ascii="Times New Roman" w:hAnsi="Times New Roman" w:cs="Times New Roman"/>
          <w:sz w:val="24"/>
          <w:szCs w:val="24"/>
          <w:lang w:val="lv-LV"/>
        </w:rPr>
      </w:pPr>
      <w:r w:rsidRPr="65CD6EEB" w:rsidR="002637D2">
        <w:rPr>
          <w:rFonts w:ascii="Times New Roman" w:hAnsi="Times New Roman" w:cs="Times New Roman"/>
          <w:sz w:val="24"/>
          <w:szCs w:val="24"/>
          <w:lang w:val="lv-LV"/>
        </w:rPr>
        <w:t>K</w:t>
      </w:r>
      <w:r w:rsidRPr="65CD6EEB" w:rsidR="002637D2">
        <w:rPr>
          <w:rFonts w:ascii="Times New Roman" w:hAnsi="Times New Roman" w:cs="Times New Roman"/>
          <w:sz w:val="24"/>
          <w:szCs w:val="24"/>
          <w:lang w:val="lv-LV"/>
        </w:rPr>
        <w:t xml:space="preserve">oku un krūmu zāģēšanu un izvākšanu neveic </w:t>
      </w:r>
      <w:r w:rsidRPr="65CD6EEB" w:rsidR="002637D2">
        <w:rPr>
          <w:rFonts w:ascii="Times New Roman" w:hAnsi="Times New Roman" w:cs="Times New Roman"/>
          <w:sz w:val="24"/>
          <w:szCs w:val="24"/>
          <w:lang w:val="lv-LV"/>
        </w:rPr>
        <w:t>putnu ligzdošan</w:t>
      </w:r>
      <w:r w:rsidRPr="65CD6EEB" w:rsidR="16506371">
        <w:rPr>
          <w:rFonts w:ascii="Times New Roman" w:hAnsi="Times New Roman" w:cs="Times New Roman"/>
          <w:sz w:val="24"/>
          <w:szCs w:val="24"/>
          <w:lang w:val="lv-LV"/>
        </w:rPr>
        <w:t>a</w:t>
      </w:r>
      <w:r w:rsidRPr="65CD6EEB" w:rsidR="002637D2">
        <w:rPr>
          <w:rFonts w:ascii="Times New Roman" w:hAnsi="Times New Roman" w:cs="Times New Roman"/>
          <w:sz w:val="24"/>
          <w:szCs w:val="24"/>
          <w:lang w:val="lv-LV"/>
        </w:rPr>
        <w:t>s laikā no</w:t>
      </w:r>
      <w:r w:rsidRPr="65CD6EEB" w:rsidR="002637D2">
        <w:rPr>
          <w:rFonts w:ascii="Times New Roman" w:hAnsi="Times New Roman" w:cs="Times New Roman"/>
          <w:sz w:val="24"/>
          <w:szCs w:val="24"/>
          <w:lang w:val="lv-LV"/>
        </w:rPr>
        <w:t xml:space="preserve"> 15. marta līdz 31.</w:t>
      </w:r>
      <w:r w:rsidRPr="65CD6EEB" w:rsidR="002637D2">
        <w:rPr>
          <w:rFonts w:ascii="Times New Roman" w:hAnsi="Times New Roman" w:cs="Times New Roman"/>
          <w:sz w:val="24"/>
          <w:szCs w:val="24"/>
          <w:lang w:val="lv-LV"/>
        </w:rPr>
        <w:t> jūlijam.</w:t>
      </w:r>
    </w:p>
    <w:p w:rsidR="002637D2" w:rsidP="00534CAE" w:rsidRDefault="00E63BB5" w14:paraId="74F157AD" w14:textId="4E06FBE0">
      <w:pPr>
        <w:spacing w:after="0" w:line="240" w:lineRule="auto"/>
        <w:ind w:firstLine="567"/>
        <w:jc w:val="both"/>
        <w:rPr>
          <w:rFonts w:ascii="Times New Roman" w:hAnsi="Times New Roman" w:cs="Times New Roman"/>
          <w:sz w:val="24"/>
          <w:szCs w:val="24"/>
          <w:lang w:val="lv-LV"/>
        </w:rPr>
      </w:pPr>
      <w:r w:rsidRPr="65CD6EEB" w:rsidR="00E63BB5">
        <w:rPr>
          <w:rFonts w:ascii="Times New Roman" w:hAnsi="Times New Roman" w:cs="Times New Roman"/>
          <w:sz w:val="24"/>
          <w:szCs w:val="24"/>
          <w:lang w:val="lv-LV"/>
        </w:rPr>
        <w:t>P</w:t>
      </w:r>
      <w:r w:rsidRPr="65CD6EEB" w:rsidR="00A70126">
        <w:rPr>
          <w:rFonts w:ascii="Times New Roman" w:hAnsi="Times New Roman" w:cs="Times New Roman"/>
          <w:sz w:val="24"/>
          <w:szCs w:val="24"/>
          <w:lang w:val="lv-LV"/>
        </w:rPr>
        <w:t>ē</w:t>
      </w:r>
      <w:r w:rsidRPr="65CD6EEB" w:rsidR="00E63BB5">
        <w:rPr>
          <w:rFonts w:ascii="Times New Roman" w:hAnsi="Times New Roman" w:cs="Times New Roman"/>
          <w:sz w:val="24"/>
          <w:szCs w:val="24"/>
          <w:lang w:val="lv-LV"/>
        </w:rPr>
        <w:t xml:space="preserve">c </w:t>
      </w:r>
      <w:r w:rsidRPr="65CD6EEB" w:rsidR="00E63BB5">
        <w:rPr>
          <w:rFonts w:ascii="Times New Roman" w:hAnsi="Times New Roman" w:cs="Times New Roman"/>
          <w:sz w:val="24"/>
          <w:szCs w:val="24"/>
          <w:lang w:val="lv-LV"/>
        </w:rPr>
        <w:t>kokaugu</w:t>
      </w:r>
      <w:r w:rsidRPr="65CD6EEB" w:rsidR="00E63BB5">
        <w:rPr>
          <w:rFonts w:ascii="Times New Roman" w:hAnsi="Times New Roman" w:cs="Times New Roman"/>
          <w:sz w:val="24"/>
          <w:szCs w:val="24"/>
          <w:lang w:val="lv-LV"/>
        </w:rPr>
        <w:t xml:space="preserve"> apauguma novākšanas </w:t>
      </w:r>
      <w:r w:rsidRPr="65CD6EEB" w:rsidR="002637D2">
        <w:rPr>
          <w:rFonts w:ascii="Times New Roman" w:hAnsi="Times New Roman" w:cs="Times New Roman"/>
          <w:sz w:val="24"/>
          <w:szCs w:val="24"/>
          <w:lang w:val="lv-LV"/>
        </w:rPr>
        <w:t xml:space="preserve">uztur atklātu ainavu, pēc nepieciešamības veicot atvašu pļaušanu. </w:t>
      </w:r>
    </w:p>
    <w:p w:rsidR="00747ECD" w:rsidP="00534CAE" w:rsidRDefault="00421C20" w14:paraId="7CB7FCCD" w14:textId="2E9178AF">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Pasākumu iespējams īstenot arī citās vietās Burtnieka aizaugušajā palienē (piemēram, kempinga “Ezerpriedes teritorijā, uz A no Burtnieku pludmales, iepretim Burtnieku baznīcai u.c.). </w:t>
      </w:r>
      <w:r w:rsidR="008D319C">
        <w:rPr>
          <w:rFonts w:ascii="Times New Roman" w:hAnsi="Times New Roman" w:cs="Times New Roman"/>
          <w:sz w:val="24"/>
          <w:szCs w:val="24"/>
          <w:lang w:val="lv-LV"/>
        </w:rPr>
        <w:t>Ieteicams</w:t>
      </w:r>
      <w:r>
        <w:rPr>
          <w:rFonts w:ascii="Times New Roman" w:hAnsi="Times New Roman" w:cs="Times New Roman"/>
          <w:sz w:val="24"/>
          <w:szCs w:val="24"/>
          <w:lang w:val="lv-LV"/>
        </w:rPr>
        <w:t xml:space="preserve"> saglabāt </w:t>
      </w:r>
      <w:r w:rsidR="00084A95">
        <w:rPr>
          <w:rFonts w:ascii="Times New Roman" w:hAnsi="Times New Roman" w:cs="Times New Roman"/>
          <w:sz w:val="24"/>
          <w:szCs w:val="24"/>
          <w:lang w:val="lv-LV"/>
        </w:rPr>
        <w:t xml:space="preserve">resnākos un </w:t>
      </w:r>
      <w:r>
        <w:rPr>
          <w:rFonts w:ascii="Times New Roman" w:hAnsi="Times New Roman" w:cs="Times New Roman"/>
          <w:sz w:val="24"/>
          <w:szCs w:val="24"/>
          <w:lang w:val="lv-LV"/>
        </w:rPr>
        <w:t xml:space="preserve">ainaviskākos tuvāk stāvkrastam esošos kokus. </w:t>
      </w:r>
      <w:r w:rsidR="002637D2">
        <w:rPr>
          <w:rFonts w:ascii="Times New Roman" w:hAnsi="Times New Roman" w:cs="Times New Roman"/>
          <w:sz w:val="24"/>
          <w:szCs w:val="24"/>
          <w:lang w:val="lv-LV"/>
        </w:rPr>
        <w:t>P</w:t>
      </w:r>
      <w:r w:rsidR="00E63BB5">
        <w:rPr>
          <w:rFonts w:ascii="Times New Roman" w:hAnsi="Times New Roman" w:cs="Times New Roman"/>
          <w:sz w:val="24"/>
          <w:szCs w:val="24"/>
          <w:lang w:val="lv-LV"/>
        </w:rPr>
        <w:t xml:space="preserve">iemērotās vietās </w:t>
      </w:r>
      <w:r>
        <w:rPr>
          <w:rFonts w:ascii="Times New Roman" w:hAnsi="Times New Roman" w:cs="Times New Roman"/>
          <w:sz w:val="24"/>
          <w:szCs w:val="24"/>
          <w:lang w:val="lv-LV"/>
        </w:rPr>
        <w:t xml:space="preserve">pēc kokaugu </w:t>
      </w:r>
      <w:r w:rsidR="00084A95">
        <w:rPr>
          <w:rFonts w:ascii="Times New Roman" w:hAnsi="Times New Roman" w:cs="Times New Roman"/>
          <w:sz w:val="24"/>
          <w:szCs w:val="24"/>
          <w:lang w:val="lv-LV"/>
        </w:rPr>
        <w:t>apau</w:t>
      </w:r>
      <w:r>
        <w:rPr>
          <w:rFonts w:ascii="Times New Roman" w:hAnsi="Times New Roman" w:cs="Times New Roman"/>
          <w:sz w:val="24"/>
          <w:szCs w:val="24"/>
          <w:lang w:val="lv-LV"/>
        </w:rPr>
        <w:t>g</w:t>
      </w:r>
      <w:r w:rsidR="00084A95">
        <w:rPr>
          <w:rFonts w:ascii="Times New Roman" w:hAnsi="Times New Roman" w:cs="Times New Roman"/>
          <w:sz w:val="24"/>
          <w:szCs w:val="24"/>
          <w:lang w:val="lv-LV"/>
        </w:rPr>
        <w:t>u</w:t>
      </w:r>
      <w:r>
        <w:rPr>
          <w:rFonts w:ascii="Times New Roman" w:hAnsi="Times New Roman" w:cs="Times New Roman"/>
          <w:sz w:val="24"/>
          <w:szCs w:val="24"/>
          <w:lang w:val="lv-LV"/>
        </w:rPr>
        <w:t xml:space="preserve">ma novākšanas </w:t>
      </w:r>
      <w:r w:rsidR="00E63BB5">
        <w:rPr>
          <w:rFonts w:ascii="Times New Roman" w:hAnsi="Times New Roman" w:cs="Times New Roman"/>
          <w:sz w:val="24"/>
          <w:szCs w:val="24"/>
          <w:lang w:val="lv-LV"/>
        </w:rPr>
        <w:t xml:space="preserve">turpinot apsaimniekošanu, pļaujot un novācot zāli vai noganot </w:t>
      </w:r>
      <w:r w:rsidR="00A70126">
        <w:rPr>
          <w:rFonts w:ascii="Times New Roman" w:hAnsi="Times New Roman" w:cs="Times New Roman"/>
          <w:sz w:val="24"/>
          <w:szCs w:val="24"/>
          <w:lang w:val="lv-LV"/>
        </w:rPr>
        <w:t xml:space="preserve">(nepieciešamības gadījumā pirms tam </w:t>
      </w:r>
      <w:r w:rsidR="00E63BB5">
        <w:rPr>
          <w:rFonts w:ascii="Times New Roman" w:hAnsi="Times New Roman" w:cs="Times New Roman"/>
          <w:sz w:val="24"/>
          <w:szCs w:val="24"/>
          <w:lang w:val="lv-LV"/>
        </w:rPr>
        <w:t xml:space="preserve">veicot </w:t>
      </w:r>
      <w:r w:rsidR="00A70126">
        <w:rPr>
          <w:rFonts w:ascii="Times New Roman" w:hAnsi="Times New Roman" w:cs="Times New Roman"/>
          <w:sz w:val="24"/>
          <w:szCs w:val="24"/>
          <w:lang w:val="lv-LV"/>
        </w:rPr>
        <w:t>arī celmu, atvašu un ciņu frēzēšanu)</w:t>
      </w:r>
      <w:r w:rsidR="00E63BB5">
        <w:rPr>
          <w:rFonts w:ascii="Times New Roman" w:hAnsi="Times New Roman" w:cs="Times New Roman"/>
          <w:sz w:val="24"/>
          <w:szCs w:val="24"/>
          <w:lang w:val="lv-LV"/>
        </w:rPr>
        <w:t>, iespējama zālāju atjaunošana.</w:t>
      </w:r>
    </w:p>
    <w:p w:rsidRPr="00E63BB5" w:rsidR="00E63BB5" w:rsidP="00DE5D8E" w:rsidRDefault="00E63BB5" w14:paraId="0DAB38F2" w14:textId="77777777">
      <w:pPr>
        <w:spacing w:after="0" w:line="276" w:lineRule="auto"/>
        <w:ind w:firstLine="567"/>
        <w:jc w:val="both"/>
        <w:rPr>
          <w:rFonts w:ascii="Times New Roman" w:hAnsi="Times New Roman" w:cs="Times New Roman"/>
          <w:sz w:val="24"/>
          <w:szCs w:val="24"/>
          <w:lang w:val="lv-LV"/>
        </w:rPr>
      </w:pPr>
    </w:p>
    <w:p w:rsidRPr="00A07E16" w:rsidR="00747ECD" w:rsidP="00DE5D8E" w:rsidRDefault="00747ECD" w14:paraId="30A9CC57" w14:textId="2E167398">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6" w:id="64"/>
      <w:r w:rsidRPr="00A07E16">
        <w:rPr>
          <w:rFonts w:ascii="Times New Roman" w:hAnsi="Times New Roman" w:eastAsia="Times New Roman" w:cs="Times New Roman"/>
          <w:b/>
          <w:sz w:val="24"/>
          <w:szCs w:val="24"/>
          <w:lang w:val="lv-LV" w:eastAsia="lv-LV"/>
        </w:rPr>
        <w:t>B.4.2. Koku un krūmu struktūras veidošana</w:t>
      </w:r>
      <w:bookmarkEnd w:id="64"/>
    </w:p>
    <w:p w:rsidR="00747ECD" w:rsidP="772ABD7F" w:rsidRDefault="002A0417" w14:paraId="734A0D69" w14:textId="5CCC047F">
      <w:pPr>
        <w:pStyle w:val="Normal"/>
        <w:spacing w:after="0" w:line="276" w:lineRule="auto"/>
        <w:ind w:firstLine="567"/>
        <w:jc w:val="both"/>
        <w:rPr>
          <w:rFonts w:ascii="Times New Roman" w:hAnsi="Times New Roman" w:cs="Times New Roman"/>
          <w:sz w:val="24"/>
          <w:szCs w:val="24"/>
          <w:lang w:val="lv-LV"/>
        </w:rPr>
      </w:pPr>
      <w:r w:rsidRPr="772ABD7F" w:rsidR="002A0417">
        <w:rPr>
          <w:rFonts w:ascii="Times New Roman" w:hAnsi="Times New Roman" w:cs="Times New Roman"/>
          <w:sz w:val="24"/>
          <w:szCs w:val="24"/>
          <w:lang w:val="lv-LV"/>
        </w:rPr>
        <w:t xml:space="preserve">Lai </w:t>
      </w:r>
      <w:r w:rsidRPr="772ABD7F" w:rsidR="00084A95">
        <w:rPr>
          <w:rFonts w:ascii="Times New Roman" w:hAnsi="Times New Roman" w:cs="Times New Roman"/>
          <w:sz w:val="24"/>
          <w:szCs w:val="24"/>
          <w:lang w:val="lv-LV"/>
        </w:rPr>
        <w:t xml:space="preserve">uzlabotu Burtnieka (ES nozīmes biotopa 3150 </w:t>
      </w:r>
      <w:r w:rsidRPr="772ABD7F" w:rsidR="00084A95">
        <w:rPr>
          <w:rFonts w:ascii="Times New Roman" w:hAnsi="Times New Roman" w:cs="Times New Roman"/>
          <w:sz w:val="24"/>
          <w:szCs w:val="24"/>
          <w:lang w:val="lv-LV"/>
        </w:rPr>
        <w:t>Eitrofi</w:t>
      </w:r>
      <w:r w:rsidRPr="772ABD7F" w:rsidR="00084A95">
        <w:rPr>
          <w:rFonts w:ascii="Times New Roman" w:hAnsi="Times New Roman" w:cs="Times New Roman"/>
          <w:sz w:val="24"/>
          <w:szCs w:val="24"/>
          <w:lang w:val="lv-LV"/>
        </w:rPr>
        <w:t xml:space="preserve"> ezeri ar iegrimušo ūdensaug</w:t>
      </w:r>
      <w:r w:rsidRPr="772ABD7F" w:rsidR="00084A95">
        <w:rPr>
          <w:rFonts w:ascii="Times New Roman" w:hAnsi="Times New Roman" w:cs="Times New Roman"/>
          <w:sz w:val="24"/>
          <w:szCs w:val="24"/>
          <w:lang w:val="lv-LV"/>
        </w:rPr>
        <w:t xml:space="preserve">u un </w:t>
      </w:r>
      <w:r w:rsidRPr="772ABD7F" w:rsidR="00084A95">
        <w:rPr>
          <w:rFonts w:ascii="Times New Roman" w:hAnsi="Times New Roman" w:cs="Times New Roman"/>
          <w:sz w:val="24"/>
          <w:szCs w:val="24"/>
          <w:lang w:val="lv-LV"/>
        </w:rPr>
        <w:t>peldaugu</w:t>
      </w:r>
      <w:r w:rsidRPr="772ABD7F" w:rsidR="00084A95">
        <w:rPr>
          <w:rFonts w:ascii="Times New Roman" w:hAnsi="Times New Roman" w:cs="Times New Roman"/>
          <w:sz w:val="24"/>
          <w:szCs w:val="24"/>
          <w:lang w:val="lv-LV"/>
        </w:rPr>
        <w:t xml:space="preserve"> augāju) funkcijas, </w:t>
      </w:r>
      <w:r w:rsidRPr="772ABD7F" w:rsidR="002A0417">
        <w:rPr>
          <w:rFonts w:ascii="Times New Roman" w:hAnsi="Times New Roman" w:cs="Times New Roman"/>
          <w:sz w:val="24"/>
          <w:szCs w:val="24"/>
          <w:lang w:val="lv-LV"/>
        </w:rPr>
        <w:t xml:space="preserve">veidotu </w:t>
      </w:r>
      <w:r w:rsidRPr="772ABD7F" w:rsidR="00C3105A">
        <w:rPr>
          <w:rFonts w:ascii="Times New Roman" w:hAnsi="Times New Roman" w:cs="Times New Roman"/>
          <w:sz w:val="24"/>
          <w:szCs w:val="24"/>
          <w:lang w:val="lv-LV"/>
        </w:rPr>
        <w:t>b</w:t>
      </w:r>
      <w:r w:rsidRPr="772ABD7F" w:rsidR="002A0417">
        <w:rPr>
          <w:rFonts w:ascii="Times New Roman" w:hAnsi="Times New Roman" w:cs="Times New Roman"/>
          <w:sz w:val="24"/>
          <w:szCs w:val="24"/>
          <w:lang w:val="lv-LV"/>
        </w:rPr>
        <w:t>ezmugurkaulnieku nākotnes dzīvotnes</w:t>
      </w:r>
      <w:r w:rsidRPr="772ABD7F" w:rsidR="00084A95">
        <w:rPr>
          <w:rFonts w:ascii="Times New Roman" w:hAnsi="Times New Roman" w:cs="Times New Roman"/>
          <w:sz w:val="24"/>
          <w:szCs w:val="24"/>
          <w:lang w:val="lv-LV"/>
        </w:rPr>
        <w:t xml:space="preserve"> </w:t>
      </w:r>
      <w:r w:rsidRPr="772ABD7F" w:rsidR="00C3105A">
        <w:rPr>
          <w:rFonts w:ascii="Times New Roman" w:hAnsi="Times New Roman" w:cs="Times New Roman"/>
          <w:sz w:val="24"/>
          <w:szCs w:val="24"/>
          <w:lang w:val="lv-LV"/>
        </w:rPr>
        <w:t xml:space="preserve">un </w:t>
      </w:r>
      <w:r w:rsidRPr="772ABD7F" w:rsidR="002A0417">
        <w:rPr>
          <w:rFonts w:ascii="Times New Roman" w:hAnsi="Times New Roman" w:cs="Times New Roman"/>
          <w:sz w:val="24"/>
          <w:szCs w:val="24"/>
          <w:lang w:val="lv-LV"/>
        </w:rPr>
        <w:t>ekoloģisk</w:t>
      </w:r>
      <w:r w:rsidRPr="772ABD7F" w:rsidR="00C3105A">
        <w:rPr>
          <w:rFonts w:ascii="Times New Roman" w:hAnsi="Times New Roman" w:cs="Times New Roman"/>
          <w:sz w:val="24"/>
          <w:szCs w:val="24"/>
          <w:lang w:val="lv-LV"/>
        </w:rPr>
        <w:t>o</w:t>
      </w:r>
      <w:r w:rsidRPr="772ABD7F" w:rsidR="00C3105A">
        <w:rPr>
          <w:rFonts w:ascii="Times New Roman" w:hAnsi="Times New Roman" w:cs="Times New Roman"/>
          <w:sz w:val="24"/>
          <w:szCs w:val="24"/>
          <w:lang w:val="lv-LV"/>
        </w:rPr>
        <w:t>s</w:t>
      </w:r>
      <w:r w:rsidRPr="772ABD7F" w:rsidR="00C3105A">
        <w:rPr>
          <w:rFonts w:ascii="Times New Roman" w:hAnsi="Times New Roman" w:cs="Times New Roman"/>
          <w:sz w:val="24"/>
          <w:szCs w:val="24"/>
          <w:lang w:val="lv-LV"/>
        </w:rPr>
        <w:t xml:space="preserve"> </w:t>
      </w:r>
      <w:r w:rsidRPr="772ABD7F" w:rsidR="002A0417">
        <w:rPr>
          <w:rFonts w:ascii="Times New Roman" w:hAnsi="Times New Roman" w:cs="Times New Roman"/>
          <w:sz w:val="24"/>
          <w:szCs w:val="24"/>
          <w:lang w:val="lv-LV"/>
        </w:rPr>
        <w:t>koridor</w:t>
      </w:r>
      <w:r w:rsidRPr="772ABD7F" w:rsidR="00C3105A">
        <w:rPr>
          <w:rFonts w:ascii="Times New Roman" w:hAnsi="Times New Roman" w:cs="Times New Roman"/>
          <w:sz w:val="24"/>
          <w:szCs w:val="24"/>
          <w:lang w:val="lv-LV"/>
        </w:rPr>
        <w:t>us</w:t>
      </w:r>
      <w:r w:rsidRPr="772ABD7F" w:rsidR="00C3105A">
        <w:rPr>
          <w:rFonts w:ascii="Times New Roman" w:hAnsi="Times New Roman" w:cs="Times New Roman"/>
          <w:sz w:val="24"/>
          <w:szCs w:val="24"/>
          <w:lang w:val="lv-LV"/>
        </w:rPr>
        <w:t xml:space="preserve"> dzīvotņu savienošanai, kā arī uzlabotu </w:t>
      </w:r>
      <w:r w:rsidRPr="772ABD7F" w:rsidR="002A0417">
        <w:rPr>
          <w:rFonts w:ascii="Times New Roman" w:hAnsi="Times New Roman" w:cs="Times New Roman"/>
          <w:sz w:val="24"/>
          <w:szCs w:val="24"/>
          <w:lang w:val="lv-LV"/>
        </w:rPr>
        <w:t xml:space="preserve">putnu dzīvotnes </w:t>
      </w:r>
      <w:r w:rsidRPr="772ABD7F" w:rsidR="00C3105A">
        <w:rPr>
          <w:rFonts w:ascii="Times New Roman" w:hAnsi="Times New Roman" w:cs="Times New Roman"/>
          <w:sz w:val="24"/>
          <w:szCs w:val="24"/>
          <w:lang w:val="lv-LV"/>
        </w:rPr>
        <w:t>un ligzdošanas vietas, paredzēta koku un krūmu struktūras veidošana teritorijās</w:t>
      </w:r>
      <w:r w:rsidRPr="772ABD7F" w:rsidR="00FF2CAB">
        <w:rPr>
          <w:rFonts w:ascii="Times New Roman" w:hAnsi="Times New Roman" w:cs="Times New Roman"/>
          <w:sz w:val="24"/>
          <w:szCs w:val="24"/>
          <w:lang w:val="lv-LV"/>
        </w:rPr>
        <w:t xml:space="preserve"> gar </w:t>
      </w:r>
      <w:r w:rsidRPr="772ABD7F" w:rsidR="00FF2CAB">
        <w:rPr>
          <w:rFonts w:ascii="Times New Roman" w:hAnsi="Times New Roman" w:cs="Times New Roman"/>
          <w:sz w:val="24"/>
          <w:szCs w:val="24"/>
          <w:lang w:val="lv-LV"/>
        </w:rPr>
        <w:t>Silzemnieku</w:t>
      </w:r>
      <w:r w:rsidRPr="772ABD7F" w:rsidR="00FF2CAB">
        <w:rPr>
          <w:rFonts w:ascii="Times New Roman" w:hAnsi="Times New Roman" w:cs="Times New Roman"/>
          <w:sz w:val="24"/>
          <w:szCs w:val="24"/>
          <w:lang w:val="lv-LV"/>
        </w:rPr>
        <w:t xml:space="preserve"> polderi (4 ha</w:t>
      </w:r>
      <w:r w:rsidRPr="772ABD7F" w:rsidR="00A70126">
        <w:rPr>
          <w:rFonts w:ascii="Times New Roman" w:hAnsi="Times New Roman" w:cs="Times New Roman"/>
          <w:sz w:val="24"/>
          <w:szCs w:val="24"/>
          <w:lang w:val="lv-LV"/>
        </w:rPr>
        <w:t xml:space="preserve"> Z daļā un 2,1 ha D daļā līdz </w:t>
      </w:r>
      <w:r w:rsidRPr="772ABD7F" w:rsidR="00A70126">
        <w:rPr>
          <w:rFonts w:ascii="Times New Roman" w:hAnsi="Times New Roman" w:cs="Times New Roman"/>
          <w:sz w:val="24"/>
          <w:szCs w:val="24"/>
          <w:lang w:val="lv-LV"/>
        </w:rPr>
        <w:t>Aunupītei</w:t>
      </w:r>
      <w:r w:rsidRPr="772ABD7F" w:rsidR="00FF2CAB">
        <w:rPr>
          <w:rFonts w:ascii="Times New Roman" w:hAnsi="Times New Roman" w:cs="Times New Roman"/>
          <w:sz w:val="24"/>
          <w:szCs w:val="24"/>
          <w:lang w:val="lv-LV"/>
        </w:rPr>
        <w:t>)</w:t>
      </w:r>
      <w:r w:rsidRPr="772ABD7F" w:rsidR="00A70126">
        <w:rPr>
          <w:rFonts w:ascii="Times New Roman" w:hAnsi="Times New Roman" w:cs="Times New Roman"/>
          <w:sz w:val="24"/>
          <w:szCs w:val="24"/>
          <w:lang w:val="lv-LV"/>
        </w:rPr>
        <w:t xml:space="preserve"> un</w:t>
      </w:r>
      <w:r w:rsidRPr="772ABD7F" w:rsidR="00C3105A">
        <w:rPr>
          <w:rFonts w:ascii="Times New Roman" w:hAnsi="Times New Roman" w:cs="Times New Roman"/>
          <w:sz w:val="24"/>
          <w:szCs w:val="24"/>
          <w:lang w:val="lv-LV"/>
        </w:rPr>
        <w:t xml:space="preserve"> </w:t>
      </w:r>
      <w:r w:rsidRPr="772ABD7F" w:rsidR="00C3105A">
        <w:rPr>
          <w:rFonts w:ascii="Times New Roman" w:hAnsi="Times New Roman" w:cs="Times New Roman"/>
          <w:sz w:val="24"/>
          <w:szCs w:val="24"/>
          <w:lang w:val="lv-LV"/>
        </w:rPr>
        <w:t xml:space="preserve">pie Burtnieku vecajiem kapiem </w:t>
      </w:r>
      <w:r w:rsidRPr="772ABD7F" w:rsidR="00FF2CAB">
        <w:rPr>
          <w:rFonts w:ascii="Times New Roman" w:hAnsi="Times New Roman" w:cs="Times New Roman"/>
          <w:sz w:val="24"/>
          <w:szCs w:val="24"/>
          <w:lang w:val="lv-LV"/>
        </w:rPr>
        <w:t>(3,5 ha)</w:t>
      </w:r>
      <w:r w:rsidRPr="772ABD7F" w:rsidR="00A70126">
        <w:rPr>
          <w:rFonts w:ascii="Times New Roman" w:hAnsi="Times New Roman" w:cs="Times New Roman"/>
          <w:sz w:val="24"/>
          <w:szCs w:val="24"/>
          <w:lang w:val="lv-LV"/>
        </w:rPr>
        <w:t xml:space="preserve"> </w:t>
      </w:r>
      <w:r w:rsidRPr="772ABD7F" w:rsidR="00FF2CAB">
        <w:rPr>
          <w:rFonts w:ascii="Times New Roman" w:hAnsi="Times New Roman" w:cs="Times New Roman"/>
          <w:sz w:val="24"/>
          <w:szCs w:val="24"/>
          <w:lang w:val="lv-LV"/>
        </w:rPr>
        <w:t>(</w:t>
      </w:r>
      <w:r w:rsidRPr="772ABD7F" w:rsidR="00084A95">
        <w:rPr>
          <w:rFonts w:ascii="Times New Roman" w:hAnsi="Times New Roman" w:cs="Times New Roman"/>
          <w:sz w:val="24"/>
          <w:szCs w:val="24"/>
          <w:lang w:val="lv-LV"/>
        </w:rPr>
        <w:t>Kalniņš, 2025</w:t>
      </w:r>
      <w:r w:rsidRPr="772ABD7F" w:rsidR="00084A95">
        <w:rPr>
          <w:rFonts w:ascii="Times New Roman" w:hAnsi="Times New Roman" w:cs="Times New Roman"/>
          <w:sz w:val="24"/>
          <w:szCs w:val="24"/>
          <w:lang w:val="lv-LV"/>
        </w:rPr>
        <w:t xml:space="preserve">; </w:t>
      </w:r>
      <w:r w:rsidRPr="772ABD7F" w:rsidR="00FF2CAB">
        <w:rPr>
          <w:rFonts w:ascii="Times New Roman" w:hAnsi="Times New Roman" w:cs="Times New Roman"/>
          <w:sz w:val="24"/>
          <w:szCs w:val="24"/>
          <w:lang w:val="lv-LV"/>
        </w:rPr>
        <w:t>1</w:t>
      </w:r>
      <w:r w:rsidRPr="772ABD7F" w:rsidR="002D4F71">
        <w:rPr>
          <w:rFonts w:ascii="Times New Roman" w:hAnsi="Times New Roman" w:cs="Times New Roman"/>
          <w:sz w:val="24"/>
          <w:szCs w:val="24"/>
          <w:lang w:val="lv-LV"/>
        </w:rPr>
        <w:t>.4. pielikum</w:t>
      </w:r>
      <w:r w:rsidRPr="772ABD7F" w:rsidR="00FF2CAB">
        <w:rPr>
          <w:rFonts w:ascii="Times New Roman" w:hAnsi="Times New Roman" w:cs="Times New Roman"/>
          <w:sz w:val="24"/>
          <w:szCs w:val="24"/>
          <w:lang w:val="lv-LV"/>
        </w:rPr>
        <w:t>s</w:t>
      </w:r>
      <w:r w:rsidRPr="772ABD7F" w:rsidR="7A6453B8">
        <w:rPr>
          <w:rFonts w:ascii="Times New Roman" w:hAnsi="Times New Roman" w:cs="Times New Roman"/>
          <w:sz w:val="24"/>
          <w:szCs w:val="24"/>
          <w:lang w:val="lv-LV"/>
        </w:rPr>
        <w:t>, 3.6. pielikums</w:t>
      </w:r>
      <w:r w:rsidRPr="772ABD7F" w:rsidR="002D4F71">
        <w:rPr>
          <w:rFonts w:ascii="Times New Roman" w:hAnsi="Times New Roman" w:cs="Times New Roman"/>
          <w:sz w:val="24"/>
          <w:szCs w:val="24"/>
          <w:lang w:val="lv-LV"/>
        </w:rPr>
        <w:t>)</w:t>
      </w:r>
      <w:r w:rsidRPr="772ABD7F" w:rsidR="00C3105A">
        <w:rPr>
          <w:rFonts w:ascii="Times New Roman" w:hAnsi="Times New Roman" w:cs="Times New Roman"/>
          <w:sz w:val="24"/>
          <w:szCs w:val="24"/>
          <w:lang w:val="lv-LV"/>
        </w:rPr>
        <w:t>.</w:t>
      </w:r>
      <w:r w:rsidRPr="772ABD7F" w:rsidR="00FF2CAB">
        <w:rPr>
          <w:rFonts w:ascii="Times New Roman" w:hAnsi="Times New Roman" w:cs="Times New Roman"/>
          <w:sz w:val="24"/>
          <w:szCs w:val="24"/>
          <w:lang w:val="lv-LV"/>
        </w:rPr>
        <w:t xml:space="preserve"> Pasākuma rezultātā tiks saglabāta un uzlabota arī teritorijas ainaviskā vērtība.</w:t>
      </w:r>
    </w:p>
    <w:p w:rsidR="00C3105A" w:rsidP="772ABD7F" w:rsidRDefault="00C3105A" w14:paraId="6F617286" w14:textId="1334F0A5">
      <w:pPr>
        <w:pStyle w:val="Normal"/>
        <w:spacing w:after="0" w:line="276" w:lineRule="auto"/>
        <w:ind w:firstLine="567"/>
        <w:jc w:val="both"/>
        <w:rPr>
          <w:rFonts w:ascii="Times New Roman" w:hAnsi="Times New Roman" w:cs="Times New Roman"/>
          <w:sz w:val="24"/>
          <w:szCs w:val="24"/>
          <w:lang w:val="lv-LV"/>
        </w:rPr>
      </w:pPr>
      <w:r w:rsidRPr="772ABD7F" w:rsidR="00C3105A">
        <w:rPr>
          <w:rFonts w:ascii="Times New Roman" w:hAnsi="Times New Roman" w:cs="Times New Roman"/>
          <w:sz w:val="24"/>
          <w:szCs w:val="24"/>
          <w:lang w:val="lv-LV"/>
        </w:rPr>
        <w:t xml:space="preserve">Veicama </w:t>
      </w:r>
      <w:r w:rsidRPr="772ABD7F" w:rsidR="00C3105A">
        <w:rPr>
          <w:rFonts w:ascii="Times New Roman" w:hAnsi="Times New Roman" w:cs="Times New Roman"/>
          <w:sz w:val="24"/>
          <w:szCs w:val="24"/>
          <w:lang w:val="lv-LV"/>
        </w:rPr>
        <w:t xml:space="preserve">krūmu un atvašu apauguma un selektīva koku novākšana, </w:t>
      </w:r>
      <w:r w:rsidRPr="772ABD7F" w:rsidR="00C3105A">
        <w:rPr>
          <w:rFonts w:ascii="Times New Roman" w:hAnsi="Times New Roman" w:cs="Times New Roman"/>
          <w:sz w:val="24"/>
          <w:szCs w:val="24"/>
          <w:lang w:val="lv-LV"/>
        </w:rPr>
        <w:t xml:space="preserve">kā arī </w:t>
      </w:r>
      <w:r w:rsidRPr="772ABD7F" w:rsidR="00C3105A">
        <w:rPr>
          <w:rFonts w:ascii="Times New Roman" w:hAnsi="Times New Roman" w:cs="Times New Roman"/>
          <w:sz w:val="24"/>
          <w:szCs w:val="24"/>
          <w:lang w:val="lv-LV"/>
        </w:rPr>
        <w:t>saglabājamo koku stumbru aizsardzība pret bebriem</w:t>
      </w:r>
      <w:r w:rsidRPr="772ABD7F" w:rsidR="000141E8">
        <w:rPr>
          <w:rFonts w:ascii="Times New Roman" w:hAnsi="Times New Roman" w:cs="Times New Roman"/>
          <w:sz w:val="24"/>
          <w:szCs w:val="24"/>
          <w:lang w:val="lv-LV"/>
        </w:rPr>
        <w:t xml:space="preserve"> un </w:t>
      </w:r>
      <w:r w:rsidRPr="772ABD7F" w:rsidR="000141E8">
        <w:rPr>
          <w:rFonts w:ascii="Times New Roman" w:hAnsi="Times New Roman" w:cs="Times New Roman"/>
          <w:sz w:val="24"/>
          <w:szCs w:val="24"/>
          <w:lang w:val="lv-LV"/>
        </w:rPr>
        <w:t>ievēro</w:t>
      </w:r>
      <w:r w:rsidRPr="772ABD7F" w:rsidR="000141E8">
        <w:rPr>
          <w:rFonts w:ascii="Times New Roman" w:hAnsi="Times New Roman" w:cs="Times New Roman"/>
          <w:sz w:val="24"/>
          <w:szCs w:val="24"/>
          <w:lang w:val="lv-LV"/>
        </w:rPr>
        <w:t>jami</w:t>
      </w:r>
      <w:r w:rsidRPr="772ABD7F" w:rsidR="000141E8">
        <w:rPr>
          <w:rFonts w:ascii="Times New Roman" w:hAnsi="Times New Roman" w:cs="Times New Roman"/>
          <w:sz w:val="24"/>
          <w:szCs w:val="24"/>
          <w:lang w:val="lv-LV"/>
        </w:rPr>
        <w:t xml:space="preserve"> cit</w:t>
      </w:r>
      <w:r w:rsidRPr="772ABD7F" w:rsidR="000141E8">
        <w:rPr>
          <w:rFonts w:ascii="Times New Roman" w:hAnsi="Times New Roman" w:cs="Times New Roman"/>
          <w:sz w:val="24"/>
          <w:szCs w:val="24"/>
          <w:lang w:val="lv-LV"/>
        </w:rPr>
        <w:t>i</w:t>
      </w:r>
      <w:r w:rsidRPr="772ABD7F" w:rsidR="000141E8">
        <w:rPr>
          <w:rFonts w:ascii="Times New Roman" w:hAnsi="Times New Roman" w:cs="Times New Roman"/>
          <w:sz w:val="24"/>
          <w:szCs w:val="24"/>
          <w:lang w:val="lv-LV"/>
        </w:rPr>
        <w:t xml:space="preserve"> eksperta </w:t>
      </w:r>
      <w:r w:rsidRPr="772ABD7F" w:rsidR="000141E8">
        <w:rPr>
          <w:rFonts w:ascii="Times New Roman" w:hAnsi="Times New Roman" w:cs="Times New Roman"/>
          <w:sz w:val="24"/>
          <w:szCs w:val="24"/>
          <w:lang w:val="lv-LV"/>
        </w:rPr>
        <w:t>M.</w:t>
      </w:r>
      <w:r w:rsidRPr="772ABD7F" w:rsidR="4259D4FC">
        <w:rPr>
          <w:rFonts w:ascii="Times New Roman" w:hAnsi="Times New Roman" w:cs="Times New Roman"/>
          <w:sz w:val="24"/>
          <w:szCs w:val="24"/>
          <w:lang w:val="lv-LV"/>
        </w:rPr>
        <w:t xml:space="preserve"> </w:t>
      </w:r>
      <w:r w:rsidRPr="772ABD7F" w:rsidR="000141E8">
        <w:rPr>
          <w:rFonts w:ascii="Times New Roman" w:hAnsi="Times New Roman" w:cs="Times New Roman"/>
          <w:sz w:val="24"/>
          <w:szCs w:val="24"/>
          <w:lang w:val="lv-LV"/>
        </w:rPr>
        <w:t>Kalniņa</w:t>
      </w:r>
      <w:r w:rsidRPr="772ABD7F" w:rsidR="000141E8">
        <w:rPr>
          <w:rFonts w:ascii="Times New Roman" w:hAnsi="Times New Roman" w:cs="Times New Roman"/>
          <w:sz w:val="24"/>
          <w:szCs w:val="24"/>
          <w:lang w:val="lv-LV"/>
        </w:rPr>
        <w:t xml:space="preserve"> atzinumā minēt</w:t>
      </w:r>
      <w:r w:rsidRPr="772ABD7F" w:rsidR="000141E8">
        <w:rPr>
          <w:rFonts w:ascii="Times New Roman" w:hAnsi="Times New Roman" w:cs="Times New Roman"/>
          <w:sz w:val="24"/>
          <w:szCs w:val="24"/>
          <w:lang w:val="lv-LV"/>
        </w:rPr>
        <w:t>ie</w:t>
      </w:r>
      <w:r w:rsidRPr="772ABD7F" w:rsidR="000141E8">
        <w:rPr>
          <w:rFonts w:ascii="Times New Roman" w:hAnsi="Times New Roman" w:cs="Times New Roman"/>
          <w:sz w:val="24"/>
          <w:szCs w:val="24"/>
          <w:lang w:val="lv-LV"/>
        </w:rPr>
        <w:t xml:space="preserve"> nosacījum</w:t>
      </w:r>
      <w:r w:rsidRPr="772ABD7F" w:rsidR="000141E8">
        <w:rPr>
          <w:rFonts w:ascii="Times New Roman" w:hAnsi="Times New Roman" w:cs="Times New Roman"/>
          <w:sz w:val="24"/>
          <w:szCs w:val="24"/>
          <w:lang w:val="lv-LV"/>
        </w:rPr>
        <w:t>i</w:t>
      </w:r>
      <w:r w:rsidRPr="772ABD7F" w:rsidR="0300FE93">
        <w:rPr>
          <w:rFonts w:ascii="Times New Roman" w:hAnsi="Times New Roman" w:cs="Times New Roman"/>
          <w:sz w:val="24"/>
          <w:szCs w:val="24"/>
          <w:lang w:val="lv-LV"/>
        </w:rPr>
        <w:t xml:space="preserve"> - 3.6. pielikums</w:t>
      </w:r>
      <w:r w:rsidRPr="772ABD7F" w:rsidR="000141E8">
        <w:rPr>
          <w:rFonts w:ascii="Times New Roman" w:hAnsi="Times New Roman" w:cs="Times New Roman"/>
          <w:sz w:val="24"/>
          <w:szCs w:val="24"/>
          <w:lang w:val="lv-LV"/>
        </w:rPr>
        <w:t xml:space="preserve"> (</w:t>
      </w:r>
      <w:r w:rsidRPr="772ABD7F" w:rsidR="000141E8">
        <w:rPr>
          <w:rFonts w:ascii="Times New Roman" w:hAnsi="Times New Roman" w:cs="Times New Roman"/>
          <w:sz w:val="24"/>
          <w:szCs w:val="24"/>
          <w:lang w:val="lv-LV"/>
        </w:rPr>
        <w:t>Kalniņš, 2025</w:t>
      </w:r>
      <w:r w:rsidRPr="772ABD7F" w:rsidR="000141E8">
        <w:rPr>
          <w:rFonts w:ascii="Times New Roman" w:hAnsi="Times New Roman" w:cs="Times New Roman"/>
          <w:sz w:val="24"/>
          <w:szCs w:val="24"/>
          <w:lang w:val="lv-LV"/>
        </w:rPr>
        <w:t>).</w:t>
      </w:r>
    </w:p>
    <w:p w:rsidRPr="00C3105A" w:rsidR="000141E8" w:rsidP="000141E8" w:rsidRDefault="000141E8" w14:paraId="194A2721" w14:textId="068D4AE0">
      <w:pPr>
        <w:spacing w:after="0" w:line="276" w:lineRule="auto"/>
        <w:ind w:firstLine="567"/>
        <w:jc w:val="both"/>
        <w:rPr>
          <w:rFonts w:ascii="Times New Roman" w:hAnsi="Times New Roman" w:cs="Times New Roman"/>
          <w:sz w:val="24"/>
          <w:szCs w:val="24"/>
          <w:lang w:val="lv-LV"/>
        </w:rPr>
      </w:pPr>
      <w:r w:rsidRPr="000141E8">
        <w:rPr>
          <w:rFonts w:ascii="Times New Roman" w:hAnsi="Times New Roman" w:cs="Times New Roman"/>
          <w:sz w:val="24"/>
          <w:szCs w:val="24"/>
          <w:lang w:val="lv-LV"/>
        </w:rPr>
        <w:t xml:space="preserve">Koku un krūmu zāģēšanu un </w:t>
      </w:r>
      <w:r w:rsidR="00534CAE">
        <w:rPr>
          <w:rFonts w:ascii="Times New Roman" w:hAnsi="Times New Roman" w:cs="Times New Roman"/>
          <w:sz w:val="24"/>
          <w:szCs w:val="24"/>
          <w:lang w:val="lv-LV"/>
        </w:rPr>
        <w:t>izvākšanu neveic putnu ligzdoša</w:t>
      </w:r>
      <w:r w:rsidRPr="000141E8">
        <w:rPr>
          <w:rFonts w:ascii="Times New Roman" w:hAnsi="Times New Roman" w:cs="Times New Roman"/>
          <w:sz w:val="24"/>
          <w:szCs w:val="24"/>
          <w:lang w:val="lv-LV"/>
        </w:rPr>
        <w:t>n</w:t>
      </w:r>
      <w:r w:rsidR="00534CAE">
        <w:rPr>
          <w:rFonts w:ascii="Times New Roman" w:hAnsi="Times New Roman" w:cs="Times New Roman"/>
          <w:sz w:val="24"/>
          <w:szCs w:val="24"/>
          <w:lang w:val="lv-LV"/>
        </w:rPr>
        <w:t>a</w:t>
      </w:r>
      <w:r w:rsidRPr="000141E8">
        <w:rPr>
          <w:rFonts w:ascii="Times New Roman" w:hAnsi="Times New Roman" w:cs="Times New Roman"/>
          <w:sz w:val="24"/>
          <w:szCs w:val="24"/>
          <w:lang w:val="lv-LV"/>
        </w:rPr>
        <w:t>s laikā no 15. marta līdz 31.</w:t>
      </w:r>
      <w:r w:rsidR="004F08A8">
        <w:rPr>
          <w:rFonts w:ascii="Times New Roman" w:hAnsi="Times New Roman" w:cs="Times New Roman"/>
          <w:sz w:val="24"/>
          <w:szCs w:val="24"/>
          <w:lang w:val="lv-LV"/>
        </w:rPr>
        <w:t> </w:t>
      </w:r>
      <w:r w:rsidRPr="000141E8">
        <w:rPr>
          <w:rFonts w:ascii="Times New Roman" w:hAnsi="Times New Roman" w:cs="Times New Roman"/>
          <w:sz w:val="24"/>
          <w:szCs w:val="24"/>
          <w:lang w:val="lv-LV"/>
        </w:rPr>
        <w:t>jūlijam.</w:t>
      </w:r>
    </w:p>
    <w:p w:rsidRPr="00747ECD" w:rsidR="00C3105A" w:rsidP="00DE5D8E" w:rsidRDefault="00C3105A" w14:paraId="2784D1B1" w14:textId="77777777">
      <w:pPr>
        <w:spacing w:after="0" w:line="276" w:lineRule="auto"/>
        <w:jc w:val="both"/>
        <w:rPr>
          <w:rFonts w:ascii="Times New Roman" w:hAnsi="Times New Roman" w:cs="Times New Roman"/>
          <w:b/>
          <w:sz w:val="24"/>
          <w:szCs w:val="24"/>
          <w:lang w:val="lv-LV"/>
        </w:rPr>
      </w:pPr>
    </w:p>
    <w:p w:rsidRPr="00A07E16" w:rsidR="00747ECD" w:rsidP="00DE5D8E" w:rsidRDefault="00747ECD" w14:paraId="7D10E7EA" w14:textId="37C0F402">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7" w:id="65"/>
      <w:r w:rsidRPr="00A07E16">
        <w:rPr>
          <w:rFonts w:ascii="Times New Roman" w:hAnsi="Times New Roman" w:eastAsia="Times New Roman" w:cs="Times New Roman"/>
          <w:b/>
          <w:sz w:val="24"/>
          <w:szCs w:val="24"/>
          <w:lang w:val="lv-LV" w:eastAsia="lv-LV"/>
        </w:rPr>
        <w:t>B.4.3. Zemsedzes novākšana</w:t>
      </w:r>
      <w:r w:rsidRPr="00A07E16" w:rsidR="007B6906">
        <w:rPr>
          <w:rFonts w:ascii="Times New Roman" w:hAnsi="Times New Roman" w:eastAsia="Times New Roman" w:cs="Times New Roman"/>
          <w:b/>
          <w:sz w:val="24"/>
          <w:szCs w:val="24"/>
          <w:lang w:val="lv-LV" w:eastAsia="lv-LV"/>
        </w:rPr>
        <w:t xml:space="preserve"> ezera krastmalā</w:t>
      </w:r>
      <w:bookmarkEnd w:id="65"/>
    </w:p>
    <w:p w:rsidR="007B6906" w:rsidP="00DE5D8E" w:rsidRDefault="00E63BB5" w14:paraId="3B07F4F9" w14:textId="7FE269AC">
      <w:pPr>
        <w:spacing w:after="0" w:line="276" w:lineRule="auto"/>
        <w:ind w:firstLine="567"/>
        <w:jc w:val="both"/>
        <w:rPr>
          <w:rFonts w:ascii="Times New Roman" w:hAnsi="Times New Roman" w:cs="Times New Roman"/>
          <w:sz w:val="24"/>
          <w:szCs w:val="24"/>
          <w:lang w:val="lv-LV"/>
        </w:rPr>
      </w:pPr>
      <w:r w:rsidRPr="007B6906">
        <w:rPr>
          <w:rFonts w:ascii="Times New Roman" w:hAnsi="Times New Roman" w:cs="Times New Roman"/>
          <w:sz w:val="24"/>
          <w:szCs w:val="24"/>
          <w:lang w:val="lv-LV"/>
        </w:rPr>
        <w:t xml:space="preserve">Lai atjaunotu bridējputnu dzīvotnes (barošanās vietas) un </w:t>
      </w:r>
      <w:r w:rsidR="007B6906">
        <w:rPr>
          <w:rFonts w:ascii="Times New Roman" w:hAnsi="Times New Roman" w:cs="Times New Roman"/>
          <w:sz w:val="24"/>
          <w:szCs w:val="24"/>
          <w:lang w:val="lv-LV"/>
        </w:rPr>
        <w:t>uzlabotu</w:t>
      </w:r>
      <w:r w:rsidR="00B17FE8">
        <w:rPr>
          <w:rFonts w:ascii="Times New Roman" w:hAnsi="Times New Roman" w:cs="Times New Roman"/>
          <w:sz w:val="24"/>
          <w:szCs w:val="24"/>
          <w:lang w:val="lv-LV"/>
        </w:rPr>
        <w:t xml:space="preserve"> </w:t>
      </w:r>
      <w:r w:rsidRPr="007B6906" w:rsidR="007B6906">
        <w:rPr>
          <w:rFonts w:ascii="Times New Roman" w:hAnsi="Times New Roman" w:cs="Times New Roman"/>
          <w:sz w:val="24"/>
          <w:szCs w:val="24"/>
          <w:lang w:val="lv-LV"/>
        </w:rPr>
        <w:t>ES nozīmes biotopa 3150 Eitrofi ezeri ar iegrimušo ūdensaugu un peldaugu augāju funkcijas</w:t>
      </w:r>
      <w:r w:rsidR="007B6906">
        <w:rPr>
          <w:rFonts w:ascii="Times New Roman" w:hAnsi="Times New Roman" w:cs="Times New Roman"/>
          <w:sz w:val="24"/>
          <w:szCs w:val="24"/>
          <w:lang w:val="lv-LV"/>
        </w:rPr>
        <w:t xml:space="preserve">, </w:t>
      </w:r>
      <w:r w:rsidRPr="007B6906" w:rsidR="007B6906">
        <w:rPr>
          <w:rFonts w:ascii="Times New Roman" w:hAnsi="Times New Roman" w:cs="Times New Roman"/>
          <w:sz w:val="24"/>
          <w:szCs w:val="24"/>
          <w:lang w:val="lv-LV"/>
        </w:rPr>
        <w:t>veicama auglīgās zemsedzes kārtas</w:t>
      </w:r>
      <w:r w:rsidR="007B6906">
        <w:rPr>
          <w:rFonts w:ascii="Times New Roman" w:hAnsi="Times New Roman" w:cs="Times New Roman"/>
          <w:sz w:val="24"/>
          <w:szCs w:val="24"/>
          <w:lang w:val="lv-LV"/>
        </w:rPr>
        <w:t xml:space="preserve"> (velēnas)</w:t>
      </w:r>
      <w:r w:rsidRPr="007B6906" w:rsidR="007B6906">
        <w:rPr>
          <w:rFonts w:ascii="Times New Roman" w:hAnsi="Times New Roman" w:cs="Times New Roman"/>
          <w:sz w:val="24"/>
          <w:szCs w:val="24"/>
          <w:lang w:val="lv-LV"/>
        </w:rPr>
        <w:t xml:space="preserve"> norakšana līdz minerālgruntij</w:t>
      </w:r>
      <w:r w:rsidR="007B6906">
        <w:rPr>
          <w:rFonts w:ascii="Times New Roman" w:hAnsi="Times New Roman" w:cs="Times New Roman"/>
          <w:sz w:val="24"/>
          <w:szCs w:val="24"/>
          <w:lang w:val="lv-LV"/>
        </w:rPr>
        <w:t>.</w:t>
      </w:r>
    </w:p>
    <w:p w:rsidRPr="007B6906" w:rsidR="007B6906" w:rsidP="00DE5D8E" w:rsidRDefault="007B6906" w14:paraId="44A90997" w14:textId="1FC2DC57">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Pasākums plānots 0,28 ha platībā uz D no Silzemnieku p</w:t>
      </w:r>
      <w:r w:rsidR="00C47152">
        <w:rPr>
          <w:rFonts w:ascii="Times New Roman" w:hAnsi="Times New Roman" w:cs="Times New Roman"/>
          <w:sz w:val="24"/>
          <w:szCs w:val="24"/>
          <w:lang w:val="lv-LV"/>
        </w:rPr>
        <w:t>ludmales (1.4. pielikums):</w:t>
      </w:r>
    </w:p>
    <w:p w:rsidRPr="00C47152" w:rsidR="00C47152" w:rsidP="00A03720" w:rsidRDefault="00C47152" w14:paraId="67A02658" w14:textId="0A75A831">
      <w:pPr>
        <w:pStyle w:val="ListParagraph"/>
        <w:numPr>
          <w:ilvl w:val="0"/>
          <w:numId w:val="42"/>
        </w:numPr>
        <w:spacing w:after="0" w:line="276" w:lineRule="auto"/>
        <w:ind w:left="851" w:hanging="284"/>
        <w:jc w:val="both"/>
        <w:rPr>
          <w:rFonts w:ascii="Times New Roman" w:hAnsi="Times New Roman" w:cs="Times New Roman"/>
          <w:sz w:val="24"/>
          <w:szCs w:val="24"/>
          <w:lang w:val="lv-LV"/>
        </w:rPr>
      </w:pPr>
      <w:r w:rsidRPr="65CD6EEB" w:rsidR="00C47152">
        <w:rPr>
          <w:rFonts w:ascii="Times New Roman" w:hAnsi="Times New Roman" w:cs="Times New Roman"/>
          <w:sz w:val="24"/>
          <w:szCs w:val="24"/>
          <w:lang w:val="lv-LV"/>
        </w:rPr>
        <w:t xml:space="preserve">gar ezera piekrasti (ūdenslīniju) palienes daļā kartē norādītajā darba poligonā jāizvāc zemsedze (sanesu materiāls un grīšļu/niedru sakņu slānis) atsedzot </w:t>
      </w:r>
      <w:r w:rsidRPr="65CD6EEB" w:rsidR="00C47152">
        <w:rPr>
          <w:rFonts w:ascii="Times New Roman" w:hAnsi="Times New Roman" w:cs="Times New Roman"/>
          <w:sz w:val="24"/>
          <w:szCs w:val="24"/>
          <w:lang w:val="lv-LV"/>
        </w:rPr>
        <w:t>minerālgrunti</w:t>
      </w:r>
      <w:r w:rsidRPr="65CD6EEB" w:rsidR="00C47152">
        <w:rPr>
          <w:rFonts w:ascii="Times New Roman" w:hAnsi="Times New Roman" w:cs="Times New Roman"/>
          <w:sz w:val="24"/>
          <w:szCs w:val="24"/>
          <w:lang w:val="lv-LV"/>
        </w:rPr>
        <w:t xml:space="preserve">, bet nemainot krasta </w:t>
      </w:r>
      <w:r w:rsidRPr="65CD6EEB" w:rsidR="00C47152">
        <w:rPr>
          <w:rFonts w:ascii="Times New Roman" w:hAnsi="Times New Roman" w:cs="Times New Roman"/>
          <w:sz w:val="24"/>
          <w:szCs w:val="24"/>
          <w:lang w:val="lv-LV"/>
        </w:rPr>
        <w:t>līn</w:t>
      </w:r>
      <w:r w:rsidRPr="65CD6EEB" w:rsidR="0C1D6563">
        <w:rPr>
          <w:rFonts w:ascii="Times New Roman" w:hAnsi="Times New Roman" w:cs="Times New Roman"/>
          <w:sz w:val="24"/>
          <w:szCs w:val="24"/>
          <w:lang w:val="lv-LV"/>
        </w:rPr>
        <w:t>i</w:t>
      </w:r>
      <w:r w:rsidRPr="65CD6EEB" w:rsidR="00C47152">
        <w:rPr>
          <w:rFonts w:ascii="Times New Roman" w:hAnsi="Times New Roman" w:cs="Times New Roman"/>
          <w:sz w:val="24"/>
          <w:szCs w:val="24"/>
          <w:lang w:val="lv-LV"/>
        </w:rPr>
        <w:t>ju</w:t>
      </w:r>
      <w:r w:rsidRPr="65CD6EEB" w:rsidR="00C47152">
        <w:rPr>
          <w:rFonts w:ascii="Times New Roman" w:hAnsi="Times New Roman" w:cs="Times New Roman"/>
          <w:sz w:val="24"/>
          <w:szCs w:val="24"/>
          <w:lang w:val="lv-LV"/>
        </w:rPr>
        <w:t xml:space="preserve"> (nerokot bedres, līčus un tml.);</w:t>
      </w:r>
    </w:p>
    <w:p w:rsidRPr="00C47152" w:rsidR="00C47152" w:rsidP="00A03720" w:rsidRDefault="00C47152" w14:paraId="05EBED2B" w14:textId="56D6B8AC">
      <w:pPr>
        <w:pStyle w:val="ListParagraph"/>
        <w:numPr>
          <w:ilvl w:val="0"/>
          <w:numId w:val="42"/>
        </w:numPr>
        <w:spacing w:after="0" w:line="276" w:lineRule="auto"/>
        <w:ind w:left="851" w:hanging="284"/>
        <w:jc w:val="both"/>
        <w:rPr>
          <w:rFonts w:ascii="Times New Roman" w:hAnsi="Times New Roman" w:cs="Times New Roman"/>
          <w:sz w:val="24"/>
          <w:szCs w:val="24"/>
          <w:lang w:val="lv-LV"/>
        </w:rPr>
      </w:pPr>
      <w:r w:rsidRPr="65CD6EEB" w:rsidR="00C47152">
        <w:rPr>
          <w:rFonts w:ascii="Times New Roman" w:hAnsi="Times New Roman" w:cs="Times New Roman"/>
          <w:sz w:val="24"/>
          <w:szCs w:val="24"/>
          <w:lang w:val="lv-LV"/>
        </w:rPr>
        <w:t xml:space="preserve">norakto zemsedzi pieļaujams izvietot koku un krūmu struktūras veidošanas darbu poligonā gar </w:t>
      </w:r>
      <w:r w:rsidRPr="65CD6EEB" w:rsidR="00C47152">
        <w:rPr>
          <w:rFonts w:ascii="Times New Roman" w:hAnsi="Times New Roman" w:cs="Times New Roman"/>
          <w:sz w:val="24"/>
          <w:szCs w:val="24"/>
          <w:lang w:val="lv-LV"/>
        </w:rPr>
        <w:t>Silzemnieku</w:t>
      </w:r>
      <w:r w:rsidRPr="65CD6EEB" w:rsidR="00C47152">
        <w:rPr>
          <w:rFonts w:ascii="Times New Roman" w:hAnsi="Times New Roman" w:cs="Times New Roman"/>
          <w:sz w:val="24"/>
          <w:szCs w:val="24"/>
          <w:lang w:val="lv-LV"/>
        </w:rPr>
        <w:t xml:space="preserve"> poldera ceļu un/vai gar automašīnu apstāšanās vietu pie </w:t>
      </w:r>
      <w:r w:rsidRPr="65CD6EEB" w:rsidR="00C47152">
        <w:rPr>
          <w:rFonts w:ascii="Times New Roman" w:hAnsi="Times New Roman" w:cs="Times New Roman"/>
          <w:sz w:val="24"/>
          <w:szCs w:val="24"/>
          <w:lang w:val="lv-LV"/>
        </w:rPr>
        <w:t>Silzemnieku</w:t>
      </w:r>
      <w:r w:rsidRPr="65CD6EEB" w:rsidR="00C47152">
        <w:rPr>
          <w:rFonts w:ascii="Times New Roman" w:hAnsi="Times New Roman" w:cs="Times New Roman"/>
          <w:sz w:val="24"/>
          <w:szCs w:val="24"/>
          <w:lang w:val="lv-LV"/>
        </w:rPr>
        <w:t xml:space="preserve"> pludmales, bet ārpus zālāja atjaunošanas darbu poligona</w:t>
      </w:r>
      <w:r w:rsidRPr="65CD6EEB" w:rsidR="2CE453EF">
        <w:rPr>
          <w:rFonts w:ascii="Times New Roman" w:hAnsi="Times New Roman" w:cs="Times New Roman"/>
          <w:sz w:val="24"/>
          <w:szCs w:val="24"/>
          <w:lang w:val="lv-LV"/>
        </w:rPr>
        <w:t>, ES nozīmes biotopiem un īpaši aizsargājamu sugu atradnēm</w:t>
      </w:r>
      <w:r w:rsidRPr="65CD6EEB" w:rsidR="00C47152">
        <w:rPr>
          <w:rFonts w:ascii="Times New Roman" w:hAnsi="Times New Roman" w:cs="Times New Roman"/>
          <w:sz w:val="24"/>
          <w:szCs w:val="24"/>
          <w:lang w:val="lv-LV"/>
        </w:rPr>
        <w:t>;</w:t>
      </w:r>
    </w:p>
    <w:p w:rsidRPr="00C47152" w:rsidR="00747ECD" w:rsidP="00A03720" w:rsidRDefault="00C47152" w14:paraId="75820E39" w14:textId="5AC65993">
      <w:pPr>
        <w:pStyle w:val="ListParagraph"/>
        <w:numPr>
          <w:ilvl w:val="0"/>
          <w:numId w:val="42"/>
        </w:numPr>
        <w:spacing w:after="0" w:line="276" w:lineRule="auto"/>
        <w:ind w:left="851" w:hanging="284"/>
        <w:jc w:val="both"/>
        <w:rPr>
          <w:rFonts w:ascii="Times New Roman" w:hAnsi="Times New Roman" w:cs="Times New Roman"/>
          <w:sz w:val="24"/>
          <w:szCs w:val="24"/>
          <w:lang w:val="lv-LV"/>
        </w:rPr>
      </w:pPr>
      <w:r w:rsidRPr="00C47152">
        <w:rPr>
          <w:rFonts w:ascii="Times New Roman" w:hAnsi="Times New Roman" w:cs="Times New Roman"/>
          <w:sz w:val="24"/>
          <w:szCs w:val="24"/>
          <w:lang w:val="lv-LV"/>
        </w:rPr>
        <w:t>ja pēc zemsedzes novākšanas ainavas kvalitātes nodrošināšanai ir nepieciešama pludmalei raksturīgu smilšu uzbēršana, tad uzberamajām smiltīm vai grantij ir jābūt bez māla vai auglīgās augsnes daļiņu piemaisījuma (Kalniņš, 2025).</w:t>
      </w:r>
    </w:p>
    <w:p w:rsidRPr="007B6906" w:rsidR="00C47152" w:rsidP="00DE5D8E" w:rsidRDefault="00C47152" w14:paraId="6317758C" w14:textId="77777777">
      <w:pPr>
        <w:spacing w:after="0" w:line="276" w:lineRule="auto"/>
        <w:ind w:firstLine="567"/>
        <w:jc w:val="both"/>
        <w:rPr>
          <w:rFonts w:ascii="Times New Roman" w:hAnsi="Times New Roman" w:cs="Times New Roman"/>
          <w:sz w:val="24"/>
          <w:szCs w:val="24"/>
          <w:lang w:val="lv-LV"/>
        </w:rPr>
      </w:pPr>
    </w:p>
    <w:p w:rsidRPr="00A07E16" w:rsidR="00747ECD" w:rsidP="00DE5D8E" w:rsidRDefault="00747ECD" w14:paraId="0B92E2CA" w14:textId="0C9DF2B3">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8" w:id="66"/>
      <w:r w:rsidRPr="00A07E16">
        <w:rPr>
          <w:rFonts w:ascii="Times New Roman" w:hAnsi="Times New Roman" w:eastAsia="Times New Roman" w:cs="Times New Roman"/>
          <w:b/>
          <w:sz w:val="24"/>
          <w:szCs w:val="24"/>
          <w:lang w:val="lv-LV" w:eastAsia="lv-LV"/>
        </w:rPr>
        <w:t>B.4.4. Ūdensaugu un krastmalas pļaušana</w:t>
      </w:r>
      <w:bookmarkEnd w:id="66"/>
    </w:p>
    <w:p w:rsidR="00B17FE8" w:rsidP="00DE5D8E" w:rsidRDefault="00B17FE8" w14:paraId="051D98C9" w14:textId="3A3F2D26">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Ūdensaugu un krastmalas pļaušana gan uzlabo ezera </w:t>
      </w:r>
      <w:r w:rsidRPr="00B17FE8">
        <w:rPr>
          <w:rFonts w:ascii="Times New Roman" w:hAnsi="Times New Roman" w:cs="Times New Roman"/>
          <w:sz w:val="24"/>
          <w:szCs w:val="24"/>
          <w:lang w:val="lv-LV"/>
        </w:rPr>
        <w:t>ES nozīmes biotopa 3150 Eitrofi ezeri ar iegrimušo ūdensaugu un peldaugu augāju funkcijas</w:t>
      </w:r>
      <w:r>
        <w:rPr>
          <w:rFonts w:ascii="Times New Roman" w:hAnsi="Times New Roman" w:cs="Times New Roman"/>
          <w:sz w:val="24"/>
          <w:szCs w:val="24"/>
          <w:lang w:val="lv-LV"/>
        </w:rPr>
        <w:t>, dažādojot augāja struktūru un samazinot aizaugumu atsevišķos krastmalas posmos, gan uztur rekreācijai piemērotas teritorijas.</w:t>
      </w:r>
    </w:p>
    <w:p w:rsidR="00CE0108" w:rsidP="00DE5D8E" w:rsidRDefault="00CE0108" w14:paraId="7538226E" w14:textId="77777777">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Ņemot vērā eitrofā Burtnieka ezera veģetācijas raksturu, pasākuma sekmīgai īstenošanai jāizvēlas vietas, kur ūdensaugu pļaušana papildina citus dzīvotņu apsaimniekošanas pasākumus (piemēram, veidojot bridējputniem piemērotas barošanās vietas vai zālāju līdz ūdenim) vai nepieciešama rekreācijas teritoriju un pieejas ezeram uzturēšanai.</w:t>
      </w:r>
    </w:p>
    <w:p w:rsidR="008D319C" w:rsidP="00DE5D8E" w:rsidRDefault="00CE0108" w14:paraId="22D944CD" w14:textId="24893681">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Pr</w:t>
      </w:r>
      <w:r w:rsidR="00B17FE8">
        <w:rPr>
          <w:rFonts w:ascii="Times New Roman" w:hAnsi="Times New Roman" w:cs="Times New Roman"/>
          <w:sz w:val="24"/>
          <w:szCs w:val="24"/>
          <w:lang w:val="lv-LV"/>
        </w:rPr>
        <w:t xml:space="preserve">ioritāri pasākums </w:t>
      </w:r>
      <w:r>
        <w:rPr>
          <w:rFonts w:ascii="Times New Roman" w:hAnsi="Times New Roman" w:cs="Times New Roman"/>
          <w:sz w:val="24"/>
          <w:szCs w:val="24"/>
          <w:lang w:val="lv-LV"/>
        </w:rPr>
        <w:t>veicam</w:t>
      </w:r>
      <w:r w:rsidR="00B17FE8">
        <w:rPr>
          <w:rFonts w:ascii="Times New Roman" w:hAnsi="Times New Roman" w:cs="Times New Roman"/>
          <w:sz w:val="24"/>
          <w:szCs w:val="24"/>
          <w:lang w:val="lv-LV"/>
        </w:rPr>
        <w:t xml:space="preserve">s pie Aunupītes </w:t>
      </w:r>
      <w:r w:rsidRPr="00B17FE8" w:rsidR="00B17FE8">
        <w:rPr>
          <w:rFonts w:ascii="Times New Roman" w:hAnsi="Times New Roman" w:cs="Times New Roman"/>
          <w:sz w:val="24"/>
          <w:szCs w:val="24"/>
          <w:lang w:val="lv-LV"/>
        </w:rPr>
        <w:t>ES nozīmes biotopa 3150 Eitrofi ezeri ar iegrimušo ūdensau</w:t>
      </w:r>
      <w:r w:rsidR="00B17FE8">
        <w:rPr>
          <w:rFonts w:ascii="Times New Roman" w:hAnsi="Times New Roman" w:cs="Times New Roman"/>
          <w:sz w:val="24"/>
          <w:szCs w:val="24"/>
          <w:lang w:val="lv-LV"/>
        </w:rPr>
        <w:t>gu un peldaug</w:t>
      </w:r>
      <w:r w:rsidR="008D319C">
        <w:rPr>
          <w:rFonts w:ascii="Times New Roman" w:hAnsi="Times New Roman" w:cs="Times New Roman"/>
          <w:sz w:val="24"/>
          <w:szCs w:val="24"/>
          <w:lang w:val="lv-LV"/>
        </w:rPr>
        <w:t xml:space="preserve">u augāju) funkciju uzlabošanai </w:t>
      </w:r>
      <w:r w:rsidR="00B17FE8">
        <w:rPr>
          <w:rFonts w:ascii="Times New Roman" w:hAnsi="Times New Roman" w:cs="Times New Roman"/>
          <w:sz w:val="24"/>
          <w:szCs w:val="24"/>
          <w:lang w:val="lv-LV"/>
        </w:rPr>
        <w:t>3,5 ha</w:t>
      </w:r>
      <w:r w:rsidR="008D319C">
        <w:rPr>
          <w:rFonts w:ascii="Times New Roman" w:hAnsi="Times New Roman" w:cs="Times New Roman"/>
          <w:sz w:val="24"/>
          <w:szCs w:val="24"/>
          <w:lang w:val="lv-LV"/>
        </w:rPr>
        <w:t xml:space="preserve"> platībā (Kalniņš, 2025)</w:t>
      </w:r>
      <w:r w:rsidR="00B17FE8">
        <w:rPr>
          <w:rFonts w:ascii="Times New Roman" w:hAnsi="Times New Roman" w:cs="Times New Roman"/>
          <w:sz w:val="24"/>
          <w:szCs w:val="24"/>
          <w:lang w:val="lv-LV"/>
        </w:rPr>
        <w:t xml:space="preserve">, </w:t>
      </w:r>
      <w:r w:rsidR="008D319C">
        <w:rPr>
          <w:rFonts w:ascii="Times New Roman" w:hAnsi="Times New Roman" w:cs="Times New Roman"/>
          <w:sz w:val="24"/>
          <w:szCs w:val="24"/>
          <w:lang w:val="lv-LV"/>
        </w:rPr>
        <w:t>kas izdalīts kā pasākums B.4.4.1.</w:t>
      </w:r>
    </w:p>
    <w:p w:rsidR="00A801BA" w:rsidP="00DE5D8E" w:rsidRDefault="008D319C" w14:paraId="0EAEB0F9" w14:textId="0B157022">
      <w:pPr>
        <w:spacing w:after="0" w:line="276" w:lineRule="auto"/>
        <w:ind w:firstLine="567"/>
        <w:jc w:val="both"/>
        <w:rPr>
          <w:rFonts w:ascii="Times New Roman" w:hAnsi="Times New Roman" w:cs="Times New Roman"/>
          <w:sz w:val="24"/>
          <w:szCs w:val="24"/>
          <w:lang w:val="lv-LV"/>
        </w:rPr>
      </w:pPr>
      <w:r w:rsidRPr="772ABD7F" w:rsidR="008D319C">
        <w:rPr>
          <w:rFonts w:ascii="Times New Roman" w:hAnsi="Times New Roman" w:cs="Times New Roman"/>
          <w:sz w:val="24"/>
          <w:szCs w:val="24"/>
          <w:lang w:val="lv-LV"/>
        </w:rPr>
        <w:t xml:space="preserve">Ūdensaugu un krastmalas pļaušana </w:t>
      </w:r>
      <w:r w:rsidRPr="772ABD7F" w:rsidR="00B17FE8">
        <w:rPr>
          <w:rFonts w:ascii="Times New Roman" w:hAnsi="Times New Roman" w:cs="Times New Roman"/>
          <w:sz w:val="24"/>
          <w:szCs w:val="24"/>
          <w:lang w:val="lv-LV"/>
        </w:rPr>
        <w:t>veicam</w:t>
      </w:r>
      <w:r w:rsidRPr="772ABD7F" w:rsidR="008D319C">
        <w:rPr>
          <w:rFonts w:ascii="Times New Roman" w:hAnsi="Times New Roman" w:cs="Times New Roman"/>
          <w:sz w:val="24"/>
          <w:szCs w:val="24"/>
          <w:lang w:val="lv-LV"/>
        </w:rPr>
        <w:t>a</w:t>
      </w:r>
      <w:r w:rsidRPr="772ABD7F" w:rsidR="00B17FE8">
        <w:rPr>
          <w:rFonts w:ascii="Times New Roman" w:hAnsi="Times New Roman" w:cs="Times New Roman"/>
          <w:sz w:val="24"/>
          <w:szCs w:val="24"/>
          <w:lang w:val="lv-LV"/>
        </w:rPr>
        <w:t xml:space="preserve"> Burtnieku centra </w:t>
      </w:r>
      <w:r w:rsidRPr="772ABD7F" w:rsidR="00CE0108">
        <w:rPr>
          <w:rFonts w:ascii="Times New Roman" w:hAnsi="Times New Roman" w:cs="Times New Roman"/>
          <w:sz w:val="24"/>
          <w:szCs w:val="24"/>
          <w:lang w:val="lv-LV"/>
        </w:rPr>
        <w:t xml:space="preserve">pludmales, </w:t>
      </w:r>
      <w:r w:rsidRPr="772ABD7F" w:rsidR="00B17FE8">
        <w:rPr>
          <w:rFonts w:ascii="Times New Roman" w:hAnsi="Times New Roman" w:cs="Times New Roman"/>
          <w:sz w:val="24"/>
          <w:szCs w:val="24"/>
          <w:lang w:val="lv-LV"/>
        </w:rPr>
        <w:t>Silzemnieku</w:t>
      </w:r>
      <w:r w:rsidRPr="772ABD7F" w:rsidR="00B17FE8">
        <w:rPr>
          <w:rFonts w:ascii="Times New Roman" w:hAnsi="Times New Roman" w:cs="Times New Roman"/>
          <w:sz w:val="24"/>
          <w:szCs w:val="24"/>
          <w:lang w:val="lv-LV"/>
        </w:rPr>
        <w:t xml:space="preserve"> pludma</w:t>
      </w:r>
      <w:r w:rsidRPr="772ABD7F" w:rsidR="00CE0108">
        <w:rPr>
          <w:rFonts w:ascii="Times New Roman" w:hAnsi="Times New Roman" w:cs="Times New Roman"/>
          <w:sz w:val="24"/>
          <w:szCs w:val="24"/>
          <w:lang w:val="lv-LV"/>
        </w:rPr>
        <w:t>les un kempinga “</w:t>
      </w:r>
      <w:r w:rsidRPr="772ABD7F" w:rsidR="00CE0108">
        <w:rPr>
          <w:rFonts w:ascii="Times New Roman" w:hAnsi="Times New Roman" w:cs="Times New Roman"/>
          <w:sz w:val="24"/>
          <w:szCs w:val="24"/>
          <w:lang w:val="lv-LV"/>
        </w:rPr>
        <w:t>Ezerpriedes</w:t>
      </w:r>
      <w:r w:rsidRPr="772ABD7F" w:rsidR="00CE0108">
        <w:rPr>
          <w:rFonts w:ascii="Times New Roman" w:hAnsi="Times New Roman" w:cs="Times New Roman"/>
          <w:sz w:val="24"/>
          <w:szCs w:val="24"/>
          <w:lang w:val="lv-LV"/>
        </w:rPr>
        <w:t>” teritorijas uzturēšanai</w:t>
      </w:r>
      <w:r w:rsidRPr="772ABD7F" w:rsidR="00C47152">
        <w:rPr>
          <w:rFonts w:ascii="Times New Roman" w:hAnsi="Times New Roman" w:cs="Times New Roman"/>
          <w:sz w:val="24"/>
          <w:szCs w:val="24"/>
          <w:lang w:val="lv-LV"/>
        </w:rPr>
        <w:t>, kā arī</w:t>
      </w:r>
      <w:r w:rsidRPr="772ABD7F" w:rsidR="00534CAE">
        <w:rPr>
          <w:rFonts w:ascii="Times New Roman" w:hAnsi="Times New Roman" w:cs="Times New Roman"/>
          <w:sz w:val="24"/>
          <w:szCs w:val="24"/>
          <w:lang w:val="lv-LV"/>
        </w:rPr>
        <w:t xml:space="preserve"> </w:t>
      </w:r>
      <w:r w:rsidRPr="772ABD7F" w:rsidR="00A801BA">
        <w:rPr>
          <w:rFonts w:ascii="Times New Roman" w:hAnsi="Times New Roman" w:cs="Times New Roman"/>
          <w:sz w:val="24"/>
          <w:szCs w:val="24"/>
          <w:lang w:val="lv-LV"/>
        </w:rPr>
        <w:t xml:space="preserve">pēc nepieciešamības pie </w:t>
      </w:r>
      <w:r w:rsidRPr="772ABD7F" w:rsidR="00A801BA">
        <w:rPr>
          <w:rFonts w:ascii="Times New Roman" w:hAnsi="Times New Roman" w:cs="Times New Roman"/>
          <w:sz w:val="24"/>
          <w:szCs w:val="24"/>
          <w:lang w:val="lv-LV"/>
        </w:rPr>
        <w:t>Burnieku</w:t>
      </w:r>
      <w:r w:rsidRPr="772ABD7F" w:rsidR="00A801BA">
        <w:rPr>
          <w:rFonts w:ascii="Times New Roman" w:hAnsi="Times New Roman" w:cs="Times New Roman"/>
          <w:sz w:val="24"/>
          <w:szCs w:val="24"/>
          <w:lang w:val="lv-LV"/>
        </w:rPr>
        <w:t xml:space="preserve"> Vecajiem kapiem, pie Burtnieku baznīcas un pieeju ezeram ierīkošanai un uzturēšanai (1.4. pielikums</w:t>
      </w:r>
      <w:r w:rsidRPr="772ABD7F" w:rsidR="00A801BA">
        <w:rPr>
          <w:rFonts w:ascii="Times New Roman" w:hAnsi="Times New Roman" w:cs="Times New Roman"/>
          <w:sz w:val="24"/>
          <w:szCs w:val="24"/>
          <w:lang w:val="lv-LV"/>
        </w:rPr>
        <w:t>).</w:t>
      </w:r>
    </w:p>
    <w:p w:rsidR="00CE0108" w:rsidP="00DE5D8E" w:rsidRDefault="00A801BA" w14:paraId="2FD13A75" w14:textId="3E2F555C">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Ja nepieciešams ūdens plūsmas nodrošināšanai, izpļaujama E</w:t>
      </w:r>
      <w:r w:rsidR="00C47152">
        <w:rPr>
          <w:rFonts w:ascii="Times New Roman" w:hAnsi="Times New Roman" w:cs="Times New Roman"/>
          <w:sz w:val="24"/>
          <w:szCs w:val="24"/>
          <w:lang w:val="lv-LV"/>
        </w:rPr>
        <w:t>iķinupes ieteka ezerā</w:t>
      </w:r>
      <w:r>
        <w:rPr>
          <w:rFonts w:ascii="Times New Roman" w:hAnsi="Times New Roman" w:cs="Times New Roman"/>
          <w:sz w:val="24"/>
          <w:szCs w:val="24"/>
          <w:lang w:val="lv-LV"/>
        </w:rPr>
        <w:t xml:space="preserve">. </w:t>
      </w:r>
    </w:p>
    <w:p w:rsidR="00D173C4" w:rsidP="00D173C4" w:rsidRDefault="00D173C4" w14:paraId="4D8A7A39" w14:textId="32FCED3A">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Īstenojot pas</w:t>
      </w:r>
      <w:r w:rsidR="00C47152">
        <w:rPr>
          <w:rFonts w:ascii="Times New Roman" w:hAnsi="Times New Roman" w:cs="Times New Roman"/>
          <w:sz w:val="24"/>
          <w:szCs w:val="24"/>
          <w:lang w:val="lv-LV"/>
        </w:rPr>
        <w:t>ākumu:</w:t>
      </w:r>
      <w:r>
        <w:rPr>
          <w:rFonts w:ascii="Times New Roman" w:hAnsi="Times New Roman" w:cs="Times New Roman"/>
          <w:sz w:val="24"/>
          <w:szCs w:val="24"/>
          <w:lang w:val="lv-LV"/>
        </w:rPr>
        <w:t xml:space="preserve"> </w:t>
      </w:r>
    </w:p>
    <w:p w:rsidRPr="00D173C4" w:rsidR="00D173C4" w:rsidP="00A03720" w:rsidRDefault="00D173C4" w14:paraId="27F52964" w14:textId="53145194">
      <w:pPr>
        <w:pStyle w:val="ListParagraph"/>
        <w:numPr>
          <w:ilvl w:val="0"/>
          <w:numId w:val="41"/>
        </w:numPr>
        <w:spacing w:after="0" w:line="276" w:lineRule="auto"/>
        <w:ind w:left="851" w:hanging="284"/>
        <w:jc w:val="both"/>
        <w:rPr>
          <w:rFonts w:ascii="Times New Roman" w:hAnsi="Times New Roman" w:cs="Times New Roman"/>
          <w:sz w:val="24"/>
          <w:szCs w:val="24"/>
          <w:lang w:val="lv-LV"/>
        </w:rPr>
      </w:pPr>
      <w:r w:rsidRPr="00D173C4">
        <w:rPr>
          <w:rFonts w:ascii="Times New Roman" w:hAnsi="Times New Roman" w:cs="Times New Roman"/>
          <w:sz w:val="24"/>
          <w:szCs w:val="24"/>
          <w:lang w:val="lv-LV"/>
        </w:rPr>
        <w:t>ūdensaugu pļaušana jāveic zem ūdens līmeņa, iespējami tuvāk to saknēm;</w:t>
      </w:r>
    </w:p>
    <w:p w:rsidRPr="00D173C4" w:rsidR="00D173C4" w:rsidP="00A03720" w:rsidRDefault="00D173C4" w14:paraId="0341AB70" w14:textId="7E65DAA3">
      <w:pPr>
        <w:pStyle w:val="ListParagraph"/>
        <w:numPr>
          <w:ilvl w:val="0"/>
          <w:numId w:val="41"/>
        </w:numPr>
        <w:spacing w:after="0" w:line="276" w:lineRule="auto"/>
        <w:ind w:left="851" w:hanging="284"/>
        <w:jc w:val="both"/>
        <w:rPr>
          <w:rFonts w:ascii="Times New Roman" w:hAnsi="Times New Roman" w:cs="Times New Roman"/>
          <w:sz w:val="24"/>
          <w:szCs w:val="24"/>
          <w:lang w:val="lv-LV"/>
        </w:rPr>
      </w:pPr>
      <w:r w:rsidRPr="00D173C4">
        <w:rPr>
          <w:rFonts w:ascii="Times New Roman" w:hAnsi="Times New Roman" w:cs="Times New Roman"/>
          <w:sz w:val="24"/>
          <w:szCs w:val="24"/>
          <w:lang w:val="lv-LV"/>
        </w:rPr>
        <w:t>ūdensaugu pļaušana jāveic laika periodā no 1. jūlija līdz 31. augustam (lielāka efektivitāte ir pļaušanai jūlijā);</w:t>
      </w:r>
    </w:p>
    <w:p w:rsidRPr="00D173C4" w:rsidR="00D173C4" w:rsidP="00A03720" w:rsidRDefault="00D173C4" w14:paraId="52D29446" w14:textId="4DA752BB">
      <w:pPr>
        <w:pStyle w:val="ListParagraph"/>
        <w:numPr>
          <w:ilvl w:val="0"/>
          <w:numId w:val="41"/>
        </w:numPr>
        <w:spacing w:after="0" w:line="276" w:lineRule="auto"/>
        <w:ind w:left="851" w:hanging="284"/>
        <w:jc w:val="both"/>
        <w:rPr>
          <w:rFonts w:ascii="Times New Roman" w:hAnsi="Times New Roman" w:cs="Times New Roman"/>
          <w:sz w:val="24"/>
          <w:szCs w:val="24"/>
          <w:lang w:val="lv-LV"/>
        </w:rPr>
      </w:pPr>
      <w:r w:rsidRPr="00D173C4">
        <w:rPr>
          <w:rFonts w:ascii="Times New Roman" w:hAnsi="Times New Roman" w:cs="Times New Roman"/>
          <w:sz w:val="24"/>
          <w:szCs w:val="24"/>
          <w:lang w:val="lv-LV"/>
        </w:rPr>
        <w:t>nopļautos ūdensaugus ir jāizvāc no ezera un jānovieto, nodrošinot to atkārtotu neienešanu ezerā palu vai viļņu ietekmē.</w:t>
      </w:r>
    </w:p>
    <w:p w:rsidR="00CE0108" w:rsidP="00DE5D8E" w:rsidRDefault="00CE0108" w14:paraId="4DDBDF3A" w14:textId="77777777">
      <w:pPr>
        <w:spacing w:after="0" w:line="276" w:lineRule="auto"/>
        <w:rPr>
          <w:rFonts w:ascii="Times New Roman" w:hAnsi="Times New Roman" w:cs="Times New Roman"/>
          <w:sz w:val="24"/>
          <w:szCs w:val="24"/>
          <w:lang w:val="lv-LV"/>
        </w:rPr>
      </w:pPr>
    </w:p>
    <w:p w:rsidRPr="00A07E16" w:rsidR="00CE0108" w:rsidP="00DE5D8E" w:rsidRDefault="00CE0108" w14:paraId="330DB502" w14:textId="604403EF">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09" w:id="67"/>
      <w:r w:rsidRPr="00A07E16">
        <w:rPr>
          <w:rFonts w:ascii="Times New Roman" w:hAnsi="Times New Roman" w:eastAsia="Times New Roman" w:cs="Times New Roman"/>
          <w:b/>
          <w:sz w:val="24"/>
          <w:szCs w:val="24"/>
          <w:lang w:val="lv-LV" w:eastAsia="lv-LV"/>
        </w:rPr>
        <w:t>B.4.5. Aleju, dižkoku un potenciālo dižkoku apsaimniekošana</w:t>
      </w:r>
      <w:bookmarkEnd w:id="67"/>
    </w:p>
    <w:p w:rsidR="00717B3F" w:rsidP="00DE5D8E" w:rsidRDefault="00A07E16" w14:paraId="25E9F7DD" w14:textId="4C98E842">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Veicama DL “Burtnieka ezera pļavas” teritorijā un apkārtnē esošo dižkoku un potenciālo dižkoku, kā arī apkārtnē esošo </w:t>
      </w:r>
      <w:r w:rsidR="00717B3F">
        <w:rPr>
          <w:rFonts w:ascii="Times New Roman" w:hAnsi="Times New Roman" w:cs="Times New Roman"/>
          <w:sz w:val="24"/>
          <w:szCs w:val="24"/>
          <w:lang w:val="lv-LV"/>
        </w:rPr>
        <w:t>aleju apsaimniekošana</w:t>
      </w:r>
      <w:r w:rsidR="00FE71FC">
        <w:rPr>
          <w:rFonts w:ascii="Times New Roman" w:hAnsi="Times New Roman" w:cs="Times New Roman"/>
          <w:sz w:val="24"/>
          <w:szCs w:val="24"/>
          <w:lang w:val="lv-LV"/>
        </w:rPr>
        <w:t>, pēc nepieciešamības</w:t>
      </w:r>
      <w:r w:rsidR="00717B3F">
        <w:rPr>
          <w:rFonts w:ascii="Times New Roman" w:hAnsi="Times New Roman" w:cs="Times New Roman"/>
          <w:sz w:val="24"/>
          <w:szCs w:val="24"/>
          <w:lang w:val="lv-LV"/>
        </w:rPr>
        <w:t>:</w:t>
      </w:r>
    </w:p>
    <w:p w:rsidR="00FE71FC" w:rsidP="00A03720" w:rsidRDefault="00717B3F" w14:paraId="39734472" w14:textId="68225872">
      <w:pPr>
        <w:pStyle w:val="ListParagraph"/>
        <w:numPr>
          <w:ilvl w:val="0"/>
          <w:numId w:val="29"/>
        </w:numPr>
        <w:spacing w:after="0" w:line="276" w:lineRule="auto"/>
        <w:jc w:val="both"/>
        <w:rPr>
          <w:rFonts w:ascii="Times New Roman" w:hAnsi="Times New Roman" w:cs="Times New Roman"/>
          <w:sz w:val="24"/>
          <w:szCs w:val="24"/>
          <w:lang w:val="lv-LV"/>
        </w:rPr>
      </w:pPr>
      <w:r w:rsidRPr="00717B3F">
        <w:rPr>
          <w:rFonts w:ascii="Times New Roman" w:hAnsi="Times New Roman" w:cs="Times New Roman"/>
          <w:sz w:val="24"/>
          <w:szCs w:val="24"/>
          <w:lang w:val="lv-LV"/>
        </w:rPr>
        <w:t xml:space="preserve">izzāģējot vainaga teritorijā </w:t>
      </w:r>
      <w:r w:rsidR="00FE71FC">
        <w:rPr>
          <w:rFonts w:ascii="Times New Roman" w:hAnsi="Times New Roman" w:cs="Times New Roman"/>
          <w:sz w:val="24"/>
          <w:szCs w:val="24"/>
          <w:lang w:val="lv-LV"/>
        </w:rPr>
        <w:t xml:space="preserve">10 m attālumā </w:t>
      </w:r>
      <w:r w:rsidRPr="00717B3F">
        <w:rPr>
          <w:rFonts w:ascii="Times New Roman" w:hAnsi="Times New Roman" w:cs="Times New Roman"/>
          <w:sz w:val="24"/>
          <w:szCs w:val="24"/>
          <w:lang w:val="lv-LV"/>
        </w:rPr>
        <w:t>ap to augošos krūmus un kokus</w:t>
      </w:r>
      <w:r w:rsidR="001269BB">
        <w:rPr>
          <w:rFonts w:ascii="Times New Roman" w:hAnsi="Times New Roman" w:cs="Times New Roman"/>
          <w:sz w:val="24"/>
          <w:szCs w:val="24"/>
          <w:lang w:val="lv-LV"/>
        </w:rPr>
        <w:t>;</w:t>
      </w:r>
    </w:p>
    <w:p w:rsidR="00CE0108" w:rsidP="00A03720" w:rsidRDefault="00717B3F" w14:paraId="4FC74076" w14:textId="0FDF43F8">
      <w:pPr>
        <w:pStyle w:val="ListParagraph"/>
        <w:numPr>
          <w:ilvl w:val="0"/>
          <w:numId w:val="29"/>
        </w:numPr>
        <w:spacing w:after="0" w:line="276" w:lineRule="auto"/>
        <w:jc w:val="both"/>
        <w:rPr>
          <w:rFonts w:ascii="Times New Roman" w:hAnsi="Times New Roman" w:cs="Times New Roman"/>
          <w:sz w:val="24"/>
          <w:szCs w:val="24"/>
          <w:lang w:val="lv-LV"/>
        </w:rPr>
      </w:pPr>
      <w:r w:rsidRPr="00717B3F">
        <w:rPr>
          <w:rFonts w:ascii="Times New Roman" w:hAnsi="Times New Roman" w:cs="Times New Roman"/>
          <w:sz w:val="24"/>
          <w:szCs w:val="24"/>
          <w:lang w:val="lv-LV"/>
        </w:rPr>
        <w:t>izzāģējot bīstamos zaru</w:t>
      </w:r>
      <w:r w:rsidR="00FE71FC">
        <w:rPr>
          <w:rFonts w:ascii="Times New Roman" w:hAnsi="Times New Roman" w:cs="Times New Roman"/>
          <w:sz w:val="24"/>
          <w:szCs w:val="24"/>
          <w:lang w:val="lv-LV"/>
        </w:rPr>
        <w:t>s</w:t>
      </w:r>
      <w:r w:rsidR="001269BB">
        <w:rPr>
          <w:rFonts w:ascii="Times New Roman" w:hAnsi="Times New Roman" w:cs="Times New Roman"/>
          <w:sz w:val="24"/>
          <w:szCs w:val="24"/>
          <w:lang w:val="lv-LV"/>
        </w:rPr>
        <w:t>;</w:t>
      </w:r>
    </w:p>
    <w:p w:rsidR="00FE71FC" w:rsidP="00A03720" w:rsidRDefault="00FE71FC" w14:paraId="1B5ED87B" w14:textId="087AD729">
      <w:pPr>
        <w:pStyle w:val="ListParagraph"/>
        <w:numPr>
          <w:ilvl w:val="0"/>
          <w:numId w:val="29"/>
        </w:num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veicot citus pasākumus koku saglabāšanai (piemēram, vainaga kopšanu).</w:t>
      </w:r>
    </w:p>
    <w:p w:rsidR="00FE71FC" w:rsidP="00DE5D8E" w:rsidRDefault="00FE71FC" w14:paraId="6B9CF444" w14:textId="3F5B7E28">
      <w:pPr>
        <w:spacing w:after="0" w:line="276" w:lineRule="auto"/>
        <w:jc w:val="both"/>
        <w:rPr>
          <w:rFonts w:ascii="Times New Roman" w:hAnsi="Times New Roman" w:cs="Times New Roman"/>
          <w:sz w:val="24"/>
          <w:szCs w:val="24"/>
          <w:lang w:val="lv-LV"/>
        </w:rPr>
      </w:pPr>
    </w:p>
    <w:p w:rsidRPr="00246EC9" w:rsidR="00246EC9" w:rsidP="00DE5D8E" w:rsidRDefault="00246EC9" w14:paraId="34039934" w14:textId="3269B0E4">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10" w:id="68"/>
      <w:r w:rsidRPr="00246EC9">
        <w:rPr>
          <w:rFonts w:ascii="Times New Roman" w:hAnsi="Times New Roman" w:eastAsia="Times New Roman" w:cs="Times New Roman"/>
          <w:b/>
          <w:sz w:val="24"/>
          <w:szCs w:val="24"/>
          <w:lang w:val="lv-LV" w:eastAsia="lv-LV"/>
        </w:rPr>
        <w:t>B.4.6. Invazīvo sugu izplatības ierobežošana</w:t>
      </w:r>
      <w:bookmarkEnd w:id="68"/>
    </w:p>
    <w:p w:rsidR="00246EC9" w:rsidP="00DE5D8E" w:rsidRDefault="3284B559" w14:paraId="0C6AFBE0" w14:textId="2ADA0EBA">
      <w:pPr>
        <w:spacing w:after="0" w:line="276" w:lineRule="auto"/>
        <w:ind w:firstLine="567"/>
        <w:jc w:val="both"/>
        <w:rPr>
          <w:rFonts w:ascii="Times New Roman" w:hAnsi="Times New Roman" w:cs="Times New Roman"/>
          <w:sz w:val="24"/>
          <w:szCs w:val="24"/>
          <w:lang w:val="lv-LV"/>
        </w:rPr>
      </w:pPr>
      <w:r w:rsidRPr="65CD6EEB" w:rsidR="3284B559">
        <w:rPr>
          <w:rFonts w:ascii="Times New Roman" w:hAnsi="Times New Roman" w:cs="Times New Roman"/>
          <w:sz w:val="24"/>
          <w:szCs w:val="24"/>
          <w:lang w:val="lv-LV"/>
        </w:rPr>
        <w:t xml:space="preserve">Veicama DL “Burtnieka ezera pļavas” un </w:t>
      </w:r>
      <w:r w:rsidRPr="65CD6EEB" w:rsidR="3284B559">
        <w:rPr>
          <w:rFonts w:ascii="Times New Roman" w:hAnsi="Times New Roman" w:cs="Times New Roman"/>
          <w:sz w:val="24"/>
          <w:szCs w:val="24"/>
          <w:lang w:val="lv-LV"/>
        </w:rPr>
        <w:t>piegu</w:t>
      </w:r>
      <w:r w:rsidRPr="65CD6EEB" w:rsidR="637B08A2">
        <w:rPr>
          <w:rFonts w:ascii="Times New Roman" w:hAnsi="Times New Roman" w:cs="Times New Roman"/>
          <w:sz w:val="24"/>
          <w:szCs w:val="24"/>
          <w:lang w:val="lv-LV"/>
        </w:rPr>
        <w:t>ļ</w:t>
      </w:r>
      <w:r w:rsidRPr="65CD6EEB" w:rsidR="3284B559">
        <w:rPr>
          <w:rFonts w:ascii="Times New Roman" w:hAnsi="Times New Roman" w:cs="Times New Roman"/>
          <w:sz w:val="24"/>
          <w:szCs w:val="24"/>
          <w:lang w:val="lv-LV"/>
        </w:rPr>
        <w:t>ošaj</w:t>
      </w:r>
      <w:r w:rsidRPr="65CD6EEB" w:rsidR="2D2EE83B">
        <w:rPr>
          <w:rFonts w:ascii="Times New Roman" w:hAnsi="Times New Roman" w:cs="Times New Roman"/>
          <w:sz w:val="24"/>
          <w:szCs w:val="24"/>
          <w:lang w:val="lv-LV"/>
        </w:rPr>
        <w:t>ā</w:t>
      </w:r>
      <w:r w:rsidRPr="65CD6EEB" w:rsidR="3284B559">
        <w:rPr>
          <w:rFonts w:ascii="Times New Roman" w:hAnsi="Times New Roman" w:cs="Times New Roman"/>
          <w:sz w:val="24"/>
          <w:szCs w:val="24"/>
          <w:lang w:val="lv-LV"/>
        </w:rPr>
        <w:t xml:space="preserve"> teritorijā konstatēto Sosnovska </w:t>
      </w:r>
      <w:r w:rsidRPr="65CD6EEB" w:rsidR="3284B559">
        <w:rPr>
          <w:rFonts w:ascii="Times New Roman" w:hAnsi="Times New Roman" w:cs="Times New Roman"/>
          <w:sz w:val="24"/>
          <w:szCs w:val="24"/>
          <w:lang w:val="lv-LV"/>
        </w:rPr>
        <w:t>latvāņu</w:t>
      </w:r>
      <w:r w:rsidRPr="65CD6EEB" w:rsidR="3284B559">
        <w:rPr>
          <w:rFonts w:ascii="Times New Roman" w:hAnsi="Times New Roman" w:cs="Times New Roman"/>
          <w:sz w:val="24"/>
          <w:szCs w:val="24"/>
          <w:lang w:val="lv-LV"/>
        </w:rPr>
        <w:t xml:space="preserve"> (pie Burtnieku Vecajiem kapiem) un </w:t>
      </w:r>
      <w:r w:rsidRPr="65CD6EEB" w:rsidR="3284B559">
        <w:rPr>
          <w:rFonts w:ascii="Times New Roman" w:hAnsi="Times New Roman" w:cs="Times New Roman"/>
          <w:sz w:val="24"/>
          <w:szCs w:val="24"/>
          <w:lang w:val="lv-LV"/>
        </w:rPr>
        <w:t>ošlapu</w:t>
      </w:r>
      <w:r w:rsidRPr="65CD6EEB" w:rsidR="3284B559">
        <w:rPr>
          <w:rFonts w:ascii="Times New Roman" w:hAnsi="Times New Roman" w:cs="Times New Roman"/>
          <w:sz w:val="24"/>
          <w:szCs w:val="24"/>
          <w:lang w:val="lv-LV"/>
        </w:rPr>
        <w:t xml:space="preserve"> kļavas (pie </w:t>
      </w:r>
      <w:r w:rsidRPr="65CD6EEB" w:rsidR="3284B559">
        <w:rPr>
          <w:rFonts w:ascii="Times New Roman" w:hAnsi="Times New Roman" w:cs="Times New Roman"/>
          <w:sz w:val="24"/>
          <w:szCs w:val="24"/>
          <w:lang w:val="lv-LV"/>
        </w:rPr>
        <w:t>Silzemnieku</w:t>
      </w:r>
      <w:r w:rsidRPr="65CD6EEB" w:rsidR="3284B559">
        <w:rPr>
          <w:rFonts w:ascii="Times New Roman" w:hAnsi="Times New Roman" w:cs="Times New Roman"/>
          <w:sz w:val="24"/>
          <w:szCs w:val="24"/>
          <w:lang w:val="lv-LV"/>
        </w:rPr>
        <w:t xml:space="preserve"> poldera) iznīcināšana.</w:t>
      </w:r>
    </w:p>
    <w:p w:rsidR="00F838F7" w:rsidP="00F838F7" w:rsidRDefault="00F838F7" w14:paraId="665262B6" w14:textId="7CBB8524">
      <w:pPr>
        <w:spacing w:after="0" w:line="276" w:lineRule="auto"/>
        <w:ind w:firstLine="567"/>
        <w:jc w:val="both"/>
        <w:rPr>
          <w:rFonts w:ascii="Times New Roman" w:hAnsi="Times New Roman" w:cs="Times New Roman"/>
          <w:sz w:val="24"/>
          <w:szCs w:val="24"/>
          <w:lang w:val="lv-LV"/>
        </w:rPr>
      </w:pPr>
      <w:r w:rsidRPr="65CD6EEB" w:rsidR="00F838F7">
        <w:rPr>
          <w:rFonts w:ascii="Times New Roman" w:hAnsi="Times New Roman" w:cs="Times New Roman"/>
          <w:sz w:val="24"/>
          <w:szCs w:val="24"/>
          <w:lang w:val="lv-LV"/>
        </w:rPr>
        <w:t>L</w:t>
      </w:r>
      <w:r w:rsidRPr="65CD6EEB" w:rsidR="00F838F7">
        <w:rPr>
          <w:rFonts w:ascii="Times New Roman" w:hAnsi="Times New Roman" w:cs="Times New Roman"/>
          <w:sz w:val="24"/>
          <w:szCs w:val="24"/>
          <w:lang w:val="lv-LV"/>
        </w:rPr>
        <w:t>atvāņ</w:t>
      </w:r>
      <w:r w:rsidRPr="65CD6EEB" w:rsidR="00F838F7">
        <w:rPr>
          <w:rFonts w:ascii="Times New Roman" w:hAnsi="Times New Roman" w:cs="Times New Roman"/>
          <w:sz w:val="24"/>
          <w:szCs w:val="24"/>
          <w:lang w:val="lv-LV"/>
        </w:rPr>
        <w:t>a</w:t>
      </w:r>
      <w:r w:rsidRPr="65CD6EEB" w:rsidR="00F838F7">
        <w:rPr>
          <w:rFonts w:ascii="Times New Roman" w:hAnsi="Times New Roman" w:cs="Times New Roman"/>
          <w:sz w:val="24"/>
          <w:szCs w:val="24"/>
          <w:lang w:val="lv-LV"/>
        </w:rPr>
        <w:t xml:space="preserve"> ierobežošanu/iznīcināšanu </w:t>
      </w:r>
      <w:r w:rsidRPr="65CD6EEB" w:rsidR="00F838F7">
        <w:rPr>
          <w:rFonts w:ascii="Times New Roman" w:hAnsi="Times New Roman" w:cs="Times New Roman"/>
          <w:sz w:val="24"/>
          <w:szCs w:val="24"/>
          <w:lang w:val="lv-LV"/>
        </w:rPr>
        <w:t xml:space="preserve">ieteicams veikt ar izduršanas metodi, </w:t>
      </w:r>
      <w:r w:rsidRPr="65CD6EEB" w:rsidR="00F838F7">
        <w:rPr>
          <w:rFonts w:ascii="Times New Roman" w:hAnsi="Times New Roman" w:cs="Times New Roman"/>
          <w:sz w:val="24"/>
          <w:szCs w:val="24"/>
          <w:lang w:val="lv-LV"/>
        </w:rPr>
        <w:t xml:space="preserve">20-30 cm dziļumā ar lāpstu pāršķeļot auga sakni un nošķelto daļu izceļot virs zemes (savācot un utilizējot vai </w:t>
      </w:r>
      <w:r w:rsidRPr="65CD6EEB" w:rsidR="00F838F7">
        <w:rPr>
          <w:rFonts w:ascii="Times New Roman" w:hAnsi="Times New Roman" w:cs="Times New Roman"/>
          <w:sz w:val="24"/>
          <w:szCs w:val="24"/>
          <w:lang w:val="lv-LV"/>
        </w:rPr>
        <w:t>ats</w:t>
      </w:r>
      <w:r w:rsidRPr="65CD6EEB" w:rsidR="0BB32621">
        <w:rPr>
          <w:rFonts w:ascii="Times New Roman" w:hAnsi="Times New Roman" w:cs="Times New Roman"/>
          <w:sz w:val="24"/>
          <w:szCs w:val="24"/>
          <w:lang w:val="lv-LV"/>
        </w:rPr>
        <w:t>t</w:t>
      </w:r>
      <w:r w:rsidRPr="65CD6EEB" w:rsidR="00F838F7">
        <w:rPr>
          <w:rFonts w:ascii="Times New Roman" w:hAnsi="Times New Roman" w:cs="Times New Roman"/>
          <w:sz w:val="24"/>
          <w:szCs w:val="24"/>
          <w:lang w:val="lv-LV"/>
        </w:rPr>
        <w:t>āj</w:t>
      </w:r>
      <w:r w:rsidRPr="65CD6EEB" w:rsidR="00F838F7">
        <w:rPr>
          <w:rFonts w:ascii="Times New Roman" w:hAnsi="Times New Roman" w:cs="Times New Roman"/>
          <w:sz w:val="24"/>
          <w:szCs w:val="24"/>
          <w:lang w:val="lv-LV"/>
        </w:rPr>
        <w:t>ot</w:t>
      </w:r>
      <w:r w:rsidRPr="65CD6EEB" w:rsidR="00F838F7">
        <w:rPr>
          <w:rFonts w:ascii="Times New Roman" w:hAnsi="Times New Roman" w:cs="Times New Roman"/>
          <w:sz w:val="24"/>
          <w:szCs w:val="24"/>
          <w:lang w:val="lv-LV"/>
        </w:rPr>
        <w:t xml:space="preserve"> augsnes virspusē izkalšanai). A</w:t>
      </w:r>
      <w:r w:rsidRPr="65CD6EEB" w:rsidR="00F838F7">
        <w:rPr>
          <w:rFonts w:ascii="Times New Roman" w:hAnsi="Times New Roman" w:cs="Times New Roman"/>
          <w:sz w:val="24"/>
          <w:szCs w:val="24"/>
          <w:lang w:val="lv-LV"/>
        </w:rPr>
        <w:t xml:space="preserve">psekošanu un </w:t>
      </w:r>
      <w:r w:rsidRPr="65CD6EEB" w:rsidR="00F838F7">
        <w:rPr>
          <w:rFonts w:ascii="Times New Roman" w:hAnsi="Times New Roman" w:cs="Times New Roman"/>
          <w:sz w:val="24"/>
          <w:szCs w:val="24"/>
          <w:lang w:val="lv-LV"/>
        </w:rPr>
        <w:t>latvāņ</w:t>
      </w:r>
      <w:r w:rsidRPr="65CD6EEB" w:rsidR="00F838F7">
        <w:rPr>
          <w:rFonts w:ascii="Times New Roman" w:hAnsi="Times New Roman" w:cs="Times New Roman"/>
          <w:sz w:val="24"/>
          <w:szCs w:val="24"/>
          <w:lang w:val="lv-LV"/>
        </w:rPr>
        <w:t>a</w:t>
      </w:r>
      <w:r w:rsidRPr="65CD6EEB" w:rsidR="00F838F7">
        <w:rPr>
          <w:rFonts w:ascii="Times New Roman" w:hAnsi="Times New Roman" w:cs="Times New Roman"/>
          <w:sz w:val="24"/>
          <w:szCs w:val="24"/>
          <w:lang w:val="lv-LV"/>
        </w:rPr>
        <w:t xml:space="preserve"> </w:t>
      </w:r>
      <w:r w:rsidRPr="65CD6EEB" w:rsidR="00F838F7">
        <w:rPr>
          <w:rFonts w:ascii="Times New Roman" w:hAnsi="Times New Roman" w:cs="Times New Roman"/>
          <w:sz w:val="24"/>
          <w:szCs w:val="24"/>
          <w:lang w:val="lv-LV"/>
        </w:rPr>
        <w:t xml:space="preserve">iznīcināšanu veic </w:t>
      </w:r>
      <w:r w:rsidRPr="65CD6EEB" w:rsidR="00F838F7">
        <w:rPr>
          <w:rFonts w:ascii="Times New Roman" w:hAnsi="Times New Roman" w:cs="Times New Roman"/>
          <w:sz w:val="24"/>
          <w:szCs w:val="24"/>
          <w:lang w:val="lv-LV"/>
        </w:rPr>
        <w:t xml:space="preserve">katru gadu </w:t>
      </w:r>
      <w:r w:rsidRPr="65CD6EEB" w:rsidR="00F838F7">
        <w:rPr>
          <w:rFonts w:ascii="Times New Roman" w:hAnsi="Times New Roman" w:cs="Times New Roman"/>
          <w:sz w:val="24"/>
          <w:szCs w:val="24"/>
          <w:lang w:val="lv-LV"/>
        </w:rPr>
        <w:t>divas reizes sezonā (maijs-jūnijs un jūlijs-septembris ar vismaz vien</w:t>
      </w:r>
      <w:r w:rsidRPr="65CD6EEB" w:rsidR="00F838F7">
        <w:rPr>
          <w:rFonts w:ascii="Times New Roman" w:hAnsi="Times New Roman" w:cs="Times New Roman"/>
          <w:sz w:val="24"/>
          <w:szCs w:val="24"/>
          <w:lang w:val="lv-LV"/>
        </w:rPr>
        <w:t xml:space="preserve">a mēneša starplaiku), līdz vairs nav novērojama </w:t>
      </w:r>
      <w:r w:rsidRPr="65CD6EEB" w:rsidR="00F838F7">
        <w:rPr>
          <w:rFonts w:ascii="Times New Roman" w:hAnsi="Times New Roman" w:cs="Times New Roman"/>
          <w:sz w:val="24"/>
          <w:szCs w:val="24"/>
          <w:lang w:val="lv-LV"/>
        </w:rPr>
        <w:t>latvāņa</w:t>
      </w:r>
      <w:r w:rsidRPr="65CD6EEB" w:rsidR="00F838F7">
        <w:rPr>
          <w:rFonts w:ascii="Times New Roman" w:hAnsi="Times New Roman" w:cs="Times New Roman"/>
          <w:sz w:val="24"/>
          <w:szCs w:val="24"/>
          <w:lang w:val="lv-LV"/>
        </w:rPr>
        <w:t xml:space="preserve"> atjaunošanās</w:t>
      </w:r>
      <w:r w:rsidRPr="65CD6EEB" w:rsidR="00F838F7">
        <w:rPr>
          <w:rFonts w:ascii="Times New Roman" w:hAnsi="Times New Roman" w:cs="Times New Roman"/>
          <w:sz w:val="24"/>
          <w:szCs w:val="24"/>
          <w:lang w:val="lv-LV"/>
        </w:rPr>
        <w:t>.</w:t>
      </w:r>
      <w:r w:rsidRPr="65CD6EEB" w:rsidR="00F838F7">
        <w:rPr>
          <w:rFonts w:ascii="Times New Roman" w:hAnsi="Times New Roman" w:cs="Times New Roman"/>
          <w:sz w:val="24"/>
          <w:szCs w:val="24"/>
          <w:lang w:val="lv-LV"/>
        </w:rPr>
        <w:t xml:space="preserve"> Jāturpina teritorijas uzraudzība apsekojot reizi gadā – reizi 2 gados.</w:t>
      </w:r>
    </w:p>
    <w:p w:rsidR="00F838F7" w:rsidP="00155EF8" w:rsidRDefault="00F838F7" w14:paraId="3A42FF85" w14:textId="657942E5">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Blakus DL “Burtnieka ezera pļavas” uz D no </w:t>
      </w:r>
      <w:r w:rsidR="00155EF8">
        <w:rPr>
          <w:rFonts w:ascii="Times New Roman" w:hAnsi="Times New Roman" w:cs="Times New Roman"/>
          <w:sz w:val="24"/>
          <w:szCs w:val="24"/>
          <w:lang w:val="lv-LV"/>
        </w:rPr>
        <w:t xml:space="preserve">Burtnieku Vecajiem kapiem, kur Sosnovska latvāņa audzes ir lielākas, izmantojamas arī citas metodes saskaņā ar MK </w:t>
      </w:r>
      <w:r w:rsidRPr="00155EF8" w:rsidR="00155EF8">
        <w:rPr>
          <w:rFonts w:ascii="Times New Roman" w:hAnsi="Times New Roman" w:cs="Times New Roman"/>
          <w:sz w:val="24"/>
          <w:szCs w:val="24"/>
          <w:lang w:val="lv-LV"/>
        </w:rPr>
        <w:t>not</w:t>
      </w:r>
      <w:r w:rsidR="00155EF8">
        <w:rPr>
          <w:rFonts w:ascii="Times New Roman" w:hAnsi="Times New Roman" w:cs="Times New Roman"/>
          <w:sz w:val="24"/>
          <w:szCs w:val="24"/>
          <w:lang w:val="lv-LV"/>
        </w:rPr>
        <w:t xml:space="preserve">eikumiem </w:t>
      </w:r>
      <w:r w:rsidRPr="00155EF8" w:rsidR="00155EF8">
        <w:rPr>
          <w:rFonts w:ascii="Times New Roman" w:hAnsi="Times New Roman" w:cs="Times New Roman"/>
          <w:sz w:val="24"/>
          <w:szCs w:val="24"/>
          <w:lang w:val="lv-LV"/>
        </w:rPr>
        <w:t>Nr.559</w:t>
      </w:r>
      <w:r w:rsidR="00155EF8">
        <w:rPr>
          <w:rFonts w:ascii="Times New Roman" w:hAnsi="Times New Roman" w:cs="Times New Roman"/>
          <w:sz w:val="24"/>
          <w:szCs w:val="24"/>
          <w:lang w:val="lv-LV"/>
        </w:rPr>
        <w:t xml:space="preserve"> (14.07.2008.) “</w:t>
      </w:r>
      <w:r w:rsidRPr="00155EF8" w:rsidR="00155EF8">
        <w:rPr>
          <w:rFonts w:ascii="Times New Roman" w:hAnsi="Times New Roman" w:cs="Times New Roman"/>
          <w:sz w:val="24"/>
          <w:szCs w:val="24"/>
          <w:lang w:val="lv-LV"/>
        </w:rPr>
        <w:t>Invazīvo augu sugas – Sosnovska latvāņa – iz</w:t>
      </w:r>
      <w:r w:rsidR="00155EF8">
        <w:rPr>
          <w:rFonts w:ascii="Times New Roman" w:hAnsi="Times New Roman" w:cs="Times New Roman"/>
          <w:sz w:val="24"/>
          <w:szCs w:val="24"/>
          <w:lang w:val="lv-LV"/>
        </w:rPr>
        <w:t>platības ierobežošanas noteikumi”.</w:t>
      </w:r>
    </w:p>
    <w:p w:rsidR="00155EF8" w:rsidP="00155EF8" w:rsidRDefault="003D2F53" w14:paraId="4EDE9F8F" w14:textId="58E8139D">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O</w:t>
      </w:r>
      <w:r w:rsidRPr="003D2F53">
        <w:rPr>
          <w:rFonts w:ascii="Times New Roman" w:hAnsi="Times New Roman" w:cs="Times New Roman"/>
          <w:sz w:val="24"/>
          <w:szCs w:val="24"/>
          <w:lang w:val="lv-LV"/>
        </w:rPr>
        <w:t xml:space="preserve">šlapu kļavas ierobežošanu/iznīcināšanu </w:t>
      </w:r>
      <w:r>
        <w:rPr>
          <w:rFonts w:ascii="Times New Roman" w:hAnsi="Times New Roman" w:cs="Times New Roman"/>
          <w:sz w:val="24"/>
          <w:szCs w:val="24"/>
          <w:lang w:val="lv-LV"/>
        </w:rPr>
        <w:t xml:space="preserve">veic, </w:t>
      </w:r>
      <w:r w:rsidRPr="003D2F53">
        <w:rPr>
          <w:rFonts w:ascii="Times New Roman" w:hAnsi="Times New Roman" w:cs="Times New Roman"/>
          <w:sz w:val="24"/>
          <w:szCs w:val="24"/>
          <w:lang w:val="lv-LV"/>
        </w:rPr>
        <w:t>tās izraujot vai izrokot (ar traktortehniku) un izrauto augu iznīcina sadedzinot un/vai sašķeldojot un/vai izkaltējot</w:t>
      </w:r>
      <w:r>
        <w:rPr>
          <w:rFonts w:ascii="Times New Roman" w:hAnsi="Times New Roman" w:cs="Times New Roman"/>
          <w:sz w:val="24"/>
          <w:szCs w:val="24"/>
          <w:lang w:val="lv-LV"/>
        </w:rPr>
        <w:t>.</w:t>
      </w:r>
    </w:p>
    <w:p w:rsidR="003D2F53" w:rsidP="00155EF8" w:rsidRDefault="00EC48F7" w14:paraId="5A456458" w14:textId="53E46067">
      <w:pPr>
        <w:spacing w:after="0"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Izcē</w:t>
      </w:r>
      <w:r w:rsidR="003D2F53">
        <w:rPr>
          <w:rFonts w:ascii="Times New Roman" w:hAnsi="Times New Roman" w:cs="Times New Roman"/>
          <w:sz w:val="24"/>
          <w:szCs w:val="24"/>
          <w:lang w:val="lv-LV"/>
        </w:rPr>
        <w:t xml:space="preserve">rtami </w:t>
      </w:r>
      <w:r w:rsidR="00434C4C">
        <w:rPr>
          <w:rFonts w:ascii="Times New Roman" w:hAnsi="Times New Roman" w:cs="Times New Roman"/>
          <w:sz w:val="24"/>
          <w:szCs w:val="24"/>
          <w:lang w:val="lv-LV"/>
        </w:rPr>
        <w:t xml:space="preserve">arī </w:t>
      </w:r>
      <w:r w:rsidR="003D2F53">
        <w:rPr>
          <w:rFonts w:ascii="Times New Roman" w:hAnsi="Times New Roman" w:cs="Times New Roman"/>
          <w:sz w:val="24"/>
          <w:szCs w:val="24"/>
          <w:lang w:val="lv-LV"/>
        </w:rPr>
        <w:t>baltās apses sējeņi (sak</w:t>
      </w:r>
      <w:r>
        <w:rPr>
          <w:rFonts w:ascii="Times New Roman" w:hAnsi="Times New Roman" w:cs="Times New Roman"/>
          <w:sz w:val="24"/>
          <w:szCs w:val="24"/>
          <w:lang w:val="lv-LV"/>
        </w:rPr>
        <w:t>ņu atvases)</w:t>
      </w:r>
      <w:r w:rsidR="00AB5A31">
        <w:rPr>
          <w:rFonts w:ascii="Times New Roman" w:hAnsi="Times New Roman" w:cs="Times New Roman"/>
          <w:sz w:val="24"/>
          <w:szCs w:val="24"/>
          <w:lang w:val="lv-LV"/>
        </w:rPr>
        <w:t xml:space="preserve"> pie stāvkrasta Burtn</w:t>
      </w:r>
      <w:r w:rsidR="00434C4C">
        <w:rPr>
          <w:rFonts w:ascii="Times New Roman" w:hAnsi="Times New Roman" w:cs="Times New Roman"/>
          <w:sz w:val="24"/>
          <w:szCs w:val="24"/>
          <w:lang w:val="lv-LV"/>
        </w:rPr>
        <w:t>ie</w:t>
      </w:r>
      <w:r w:rsidR="00AB5A31">
        <w:rPr>
          <w:rFonts w:ascii="Times New Roman" w:hAnsi="Times New Roman" w:cs="Times New Roman"/>
          <w:sz w:val="24"/>
          <w:szCs w:val="24"/>
          <w:lang w:val="lv-LV"/>
        </w:rPr>
        <w:t>ku baznīcas apkārtnē</w:t>
      </w:r>
      <w:r>
        <w:rPr>
          <w:rFonts w:ascii="Times New Roman" w:hAnsi="Times New Roman" w:cs="Times New Roman"/>
          <w:sz w:val="24"/>
          <w:szCs w:val="24"/>
          <w:lang w:val="lv-LV"/>
        </w:rPr>
        <w:t>, regulāri veicot atvašu nopļaušanu.</w:t>
      </w:r>
    </w:p>
    <w:p w:rsidR="003D2F53" w:rsidP="00155EF8" w:rsidRDefault="003D2F53" w14:paraId="32826C3E" w14:textId="7C92F24C">
      <w:pPr>
        <w:spacing w:after="0" w:line="276" w:lineRule="auto"/>
        <w:ind w:firstLine="567"/>
        <w:jc w:val="both"/>
        <w:rPr>
          <w:rFonts w:ascii="Times New Roman" w:hAnsi="Times New Roman" w:cs="Times New Roman"/>
          <w:sz w:val="24"/>
          <w:szCs w:val="24"/>
          <w:lang w:val="lv-LV"/>
        </w:rPr>
      </w:pPr>
      <w:r w:rsidRPr="65CD6EEB" w:rsidR="003D2F53">
        <w:rPr>
          <w:rFonts w:ascii="Times New Roman" w:hAnsi="Times New Roman" w:cs="Times New Roman"/>
          <w:sz w:val="24"/>
          <w:szCs w:val="24"/>
          <w:lang w:val="lv-LV"/>
        </w:rPr>
        <w:t xml:space="preserve">Ieteicams veikt arī </w:t>
      </w:r>
      <w:r w:rsidRPr="65CD6EEB" w:rsidR="003D2F53">
        <w:rPr>
          <w:rFonts w:ascii="Times New Roman" w:hAnsi="Times New Roman" w:cs="Times New Roman"/>
          <w:sz w:val="24"/>
          <w:szCs w:val="24"/>
          <w:lang w:val="lv-LV"/>
        </w:rPr>
        <w:t>sīkziedu</w:t>
      </w:r>
      <w:r w:rsidRPr="65CD6EEB" w:rsidR="003D2F53">
        <w:rPr>
          <w:rFonts w:ascii="Times New Roman" w:hAnsi="Times New Roman" w:cs="Times New Roman"/>
          <w:sz w:val="24"/>
          <w:szCs w:val="24"/>
          <w:lang w:val="lv-LV"/>
        </w:rPr>
        <w:t xml:space="preserve"> spriganes ierobežošanu, augus izraujot pirms ziedēšanas, to atkārtojot katru gadu, līdz spriganes </w:t>
      </w:r>
      <w:r w:rsidRPr="65CD6EEB" w:rsidR="2E173437">
        <w:rPr>
          <w:rFonts w:ascii="Times New Roman" w:hAnsi="Times New Roman" w:cs="Times New Roman"/>
          <w:sz w:val="24"/>
          <w:szCs w:val="24"/>
          <w:lang w:val="lv-LV"/>
        </w:rPr>
        <w:t xml:space="preserve">vairs </w:t>
      </w:r>
      <w:r w:rsidRPr="65CD6EEB" w:rsidR="003D2F53">
        <w:rPr>
          <w:rFonts w:ascii="Times New Roman" w:hAnsi="Times New Roman" w:cs="Times New Roman"/>
          <w:sz w:val="24"/>
          <w:szCs w:val="24"/>
          <w:lang w:val="lv-LV"/>
        </w:rPr>
        <w:t xml:space="preserve">netiek </w:t>
      </w:r>
      <w:r w:rsidRPr="65CD6EEB" w:rsidR="003D2F53">
        <w:rPr>
          <w:rFonts w:ascii="Times New Roman" w:hAnsi="Times New Roman" w:cs="Times New Roman"/>
          <w:sz w:val="24"/>
          <w:szCs w:val="24"/>
          <w:lang w:val="lv-LV"/>
        </w:rPr>
        <w:t>konstatēta</w:t>
      </w:r>
      <w:r w:rsidRPr="65CD6EEB" w:rsidR="003D2F53">
        <w:rPr>
          <w:rFonts w:ascii="Times New Roman" w:hAnsi="Times New Roman" w:cs="Times New Roman"/>
          <w:sz w:val="24"/>
          <w:szCs w:val="24"/>
          <w:lang w:val="lv-LV"/>
        </w:rPr>
        <w:t>.</w:t>
      </w:r>
    </w:p>
    <w:p w:rsidR="008F1D86" w:rsidP="00DE5D8E" w:rsidRDefault="008F1D86" w14:paraId="1799CD33" w14:textId="5B037C88">
      <w:pPr>
        <w:spacing w:after="0" w:line="276" w:lineRule="auto"/>
        <w:ind w:firstLine="567"/>
        <w:jc w:val="both"/>
        <w:rPr>
          <w:rFonts w:ascii="Times New Roman" w:hAnsi="Times New Roman" w:cs="Times New Roman"/>
          <w:sz w:val="24"/>
          <w:szCs w:val="24"/>
          <w:lang w:val="lv-LV"/>
        </w:rPr>
      </w:pPr>
    </w:p>
    <w:p w:rsidRPr="00A75E7D" w:rsidR="00CA5AD1" w:rsidP="000A6BDA" w:rsidRDefault="001953FC" w14:paraId="2FCD4560" w14:textId="57085D6A">
      <w:pPr>
        <w:keepNext/>
        <w:keepLines/>
        <w:spacing w:after="120" w:line="240" w:lineRule="auto"/>
        <w:outlineLvl w:val="0"/>
        <w:rPr>
          <w:rFonts w:ascii="Times New Roman" w:hAnsi="Times New Roman" w:eastAsia="Times New Roman" w:cs="Times New Roman"/>
          <w:b/>
          <w:sz w:val="24"/>
          <w:szCs w:val="24"/>
          <w:lang w:val="lv-LV" w:eastAsia="lv-LV"/>
        </w:rPr>
      </w:pPr>
      <w:bookmarkStart w:name="_Toc214453011" w:id="69"/>
      <w:r>
        <w:rPr>
          <w:rFonts w:ascii="Times New Roman" w:hAnsi="Times New Roman" w:eastAsia="Times New Roman" w:cs="Times New Roman"/>
          <w:b/>
          <w:sz w:val="24"/>
          <w:szCs w:val="24"/>
          <w:lang w:val="lv-LV" w:eastAsia="lv-LV"/>
        </w:rPr>
        <w:t>B.</w:t>
      </w:r>
      <w:r w:rsidRPr="00A75E7D" w:rsidR="00A75E7D">
        <w:rPr>
          <w:rFonts w:ascii="Times New Roman" w:hAnsi="Times New Roman" w:eastAsia="Times New Roman" w:cs="Times New Roman"/>
          <w:b/>
          <w:sz w:val="24"/>
          <w:szCs w:val="24"/>
          <w:lang w:val="lv-LV" w:eastAsia="lv-LV"/>
        </w:rPr>
        <w:t>4.7. Upju le</w:t>
      </w:r>
      <w:r w:rsidR="0086437E">
        <w:rPr>
          <w:rFonts w:ascii="Times New Roman" w:hAnsi="Times New Roman" w:eastAsia="Times New Roman" w:cs="Times New Roman"/>
          <w:b/>
          <w:sz w:val="24"/>
          <w:szCs w:val="24"/>
          <w:lang w:val="lv-LV" w:eastAsia="lv-LV"/>
        </w:rPr>
        <w:t>jteču uzturēšana labā kvalitātē</w:t>
      </w:r>
      <w:bookmarkEnd w:id="69"/>
    </w:p>
    <w:p w:rsidR="000A6BDA" w:rsidP="00BB5532" w:rsidRDefault="000A6BDA" w14:paraId="553ABF4A" w14:textId="49F6C06A">
      <w:pPr>
        <w:spacing w:after="8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Visās DL “Burtnieku ezera pļavas” cauri tekošajās upēs nodrošināma brīva ūdens plūsma</w:t>
      </w:r>
      <w:r w:rsidR="00BB5532">
        <w:rPr>
          <w:rFonts w:ascii="Times New Roman" w:hAnsi="Times New Roman" w:cs="Times New Roman"/>
          <w:sz w:val="24"/>
          <w:szCs w:val="24"/>
          <w:lang w:val="lv-LV"/>
        </w:rPr>
        <w:t>, regulāri pēc nepieciešamības izvācot bebru dambjus un koku sanesumus</w:t>
      </w:r>
      <w:r>
        <w:rPr>
          <w:rFonts w:ascii="Times New Roman" w:hAnsi="Times New Roman" w:cs="Times New Roman"/>
          <w:sz w:val="24"/>
          <w:szCs w:val="24"/>
          <w:lang w:val="lv-LV"/>
        </w:rPr>
        <w:t>.</w:t>
      </w:r>
      <w:r w:rsidRPr="00281AA4" w:rsidR="00281AA4">
        <w:rPr>
          <w:rFonts w:ascii="Times New Roman" w:hAnsi="Times New Roman" w:cs="Times New Roman"/>
          <w:sz w:val="24"/>
          <w:szCs w:val="24"/>
          <w:lang w:val="lv-LV"/>
        </w:rPr>
        <w:t xml:space="preserve"> </w:t>
      </w:r>
      <w:r w:rsidRPr="00A75E7D" w:rsidR="00281AA4">
        <w:rPr>
          <w:rFonts w:ascii="Times New Roman" w:hAnsi="Times New Roman" w:cs="Times New Roman"/>
          <w:sz w:val="24"/>
          <w:szCs w:val="24"/>
          <w:lang w:val="lv-LV"/>
        </w:rPr>
        <w:t>Upē</w:t>
      </w:r>
      <w:r w:rsidR="00281AA4">
        <w:rPr>
          <w:rFonts w:ascii="Times New Roman" w:hAnsi="Times New Roman" w:cs="Times New Roman"/>
          <w:sz w:val="24"/>
          <w:szCs w:val="24"/>
          <w:lang w:val="lv-LV"/>
        </w:rPr>
        <w:t>s</w:t>
      </w:r>
      <w:r w:rsidRPr="00A75E7D" w:rsidR="00281AA4">
        <w:rPr>
          <w:rFonts w:ascii="Times New Roman" w:hAnsi="Times New Roman" w:cs="Times New Roman"/>
          <w:sz w:val="24"/>
          <w:szCs w:val="24"/>
          <w:lang w:val="lv-LV"/>
        </w:rPr>
        <w:t xml:space="preserve"> atstājamas siekstas, kas netraucē ūdens</w:t>
      </w:r>
      <w:r w:rsidR="00281AA4">
        <w:rPr>
          <w:rFonts w:ascii="Times New Roman" w:hAnsi="Times New Roman" w:cs="Times New Roman"/>
          <w:sz w:val="24"/>
          <w:szCs w:val="24"/>
          <w:lang w:val="lv-LV"/>
        </w:rPr>
        <w:t xml:space="preserve"> </w:t>
      </w:r>
      <w:r w:rsidRPr="00A75E7D" w:rsidR="00281AA4">
        <w:rPr>
          <w:rFonts w:ascii="Times New Roman" w:hAnsi="Times New Roman" w:cs="Times New Roman"/>
          <w:sz w:val="24"/>
          <w:szCs w:val="24"/>
          <w:lang w:val="lv-LV"/>
        </w:rPr>
        <w:t>plūsmu.</w:t>
      </w:r>
    </w:p>
    <w:p w:rsidR="00281AA4" w:rsidP="00281AA4" w:rsidRDefault="0086437E" w14:paraId="2353C26B" w14:textId="77777777">
      <w:pPr>
        <w:spacing w:after="8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Veicama </w:t>
      </w:r>
      <w:r w:rsidRPr="0086437E">
        <w:rPr>
          <w:rFonts w:ascii="Times New Roman" w:hAnsi="Times New Roman" w:cs="Times New Roman"/>
          <w:sz w:val="24"/>
          <w:szCs w:val="24"/>
          <w:lang w:val="lv-LV"/>
        </w:rPr>
        <w:t>Eiķinup</w:t>
      </w:r>
      <w:r>
        <w:rPr>
          <w:rFonts w:ascii="Times New Roman" w:hAnsi="Times New Roman" w:cs="Times New Roman"/>
          <w:sz w:val="24"/>
          <w:szCs w:val="24"/>
          <w:lang w:val="lv-LV"/>
        </w:rPr>
        <w:t>es tīrīšana</w:t>
      </w:r>
      <w:r w:rsidR="00281AA4">
        <w:rPr>
          <w:rFonts w:ascii="Times New Roman" w:hAnsi="Times New Roman" w:cs="Times New Roman"/>
          <w:sz w:val="24"/>
          <w:szCs w:val="24"/>
          <w:lang w:val="lv-LV"/>
        </w:rPr>
        <w:t>:</w:t>
      </w:r>
    </w:p>
    <w:p w:rsidRPr="00281AA4" w:rsidR="00281AA4" w:rsidP="00A03720" w:rsidRDefault="0086437E" w14:paraId="76048026" w14:textId="77777777">
      <w:pPr>
        <w:pStyle w:val="ListParagraph"/>
        <w:numPr>
          <w:ilvl w:val="0"/>
          <w:numId w:val="43"/>
        </w:numPr>
        <w:spacing w:after="80" w:line="240" w:lineRule="auto"/>
        <w:ind w:left="851" w:hanging="284"/>
        <w:jc w:val="both"/>
        <w:rPr>
          <w:rFonts w:ascii="Times New Roman" w:hAnsi="Times New Roman" w:cs="Times New Roman"/>
          <w:sz w:val="24"/>
          <w:szCs w:val="24"/>
          <w:lang w:val="lv-LV"/>
        </w:rPr>
      </w:pPr>
      <w:r w:rsidRPr="00281AA4">
        <w:rPr>
          <w:rFonts w:ascii="Times New Roman" w:hAnsi="Times New Roman" w:cs="Times New Roman"/>
          <w:sz w:val="24"/>
          <w:szCs w:val="24"/>
          <w:lang w:val="lv-LV"/>
        </w:rPr>
        <w:t>no gultnes izvā</w:t>
      </w:r>
      <w:r w:rsidRPr="00281AA4" w:rsidR="00281AA4">
        <w:rPr>
          <w:rFonts w:ascii="Times New Roman" w:hAnsi="Times New Roman" w:cs="Times New Roman"/>
          <w:sz w:val="24"/>
          <w:szCs w:val="24"/>
          <w:lang w:val="lv-LV"/>
        </w:rPr>
        <w:t xml:space="preserve">cami </w:t>
      </w:r>
      <w:r w:rsidRPr="00281AA4">
        <w:rPr>
          <w:rFonts w:ascii="Times New Roman" w:hAnsi="Times New Roman" w:cs="Times New Roman"/>
          <w:sz w:val="24"/>
          <w:szCs w:val="24"/>
          <w:lang w:val="lv-LV"/>
        </w:rPr>
        <w:t>sanesum</w:t>
      </w:r>
      <w:r w:rsidRPr="00281AA4" w:rsidR="00281AA4">
        <w:rPr>
          <w:rFonts w:ascii="Times New Roman" w:hAnsi="Times New Roman" w:cs="Times New Roman"/>
          <w:sz w:val="24"/>
          <w:szCs w:val="24"/>
          <w:lang w:val="lv-LV"/>
        </w:rPr>
        <w:t>i</w:t>
      </w:r>
      <w:r w:rsidRPr="00281AA4">
        <w:rPr>
          <w:rFonts w:ascii="Times New Roman" w:hAnsi="Times New Roman" w:cs="Times New Roman"/>
          <w:sz w:val="24"/>
          <w:szCs w:val="24"/>
          <w:lang w:val="lv-LV"/>
        </w:rPr>
        <w:t>, piesērējumu un blīvās ūdensaugu</w:t>
      </w:r>
      <w:r w:rsidRPr="00281AA4" w:rsidR="000A6BDA">
        <w:rPr>
          <w:rFonts w:ascii="Times New Roman" w:hAnsi="Times New Roman" w:cs="Times New Roman"/>
          <w:sz w:val="24"/>
          <w:szCs w:val="24"/>
          <w:lang w:val="lv-LV"/>
        </w:rPr>
        <w:t xml:space="preserve"> audzes, kas kavē ūdens plūsmu</w:t>
      </w:r>
      <w:r w:rsidRPr="00281AA4" w:rsidR="00281AA4">
        <w:rPr>
          <w:rFonts w:ascii="Times New Roman" w:hAnsi="Times New Roman" w:cs="Times New Roman"/>
          <w:sz w:val="24"/>
          <w:szCs w:val="24"/>
          <w:lang w:val="lv-LV"/>
        </w:rPr>
        <w:t>;</w:t>
      </w:r>
    </w:p>
    <w:p w:rsidRPr="00281AA4" w:rsidR="0086437E" w:rsidP="00A03720" w:rsidRDefault="0086437E" w14:paraId="6A09872B" w14:textId="481472E0">
      <w:pPr>
        <w:pStyle w:val="ListParagraph"/>
        <w:numPr>
          <w:ilvl w:val="0"/>
          <w:numId w:val="43"/>
        </w:numPr>
        <w:spacing w:after="80" w:line="240" w:lineRule="auto"/>
        <w:ind w:left="851" w:hanging="284"/>
        <w:jc w:val="both"/>
        <w:rPr>
          <w:rFonts w:ascii="Times New Roman" w:hAnsi="Times New Roman" w:cs="Times New Roman"/>
          <w:sz w:val="24"/>
          <w:szCs w:val="24"/>
          <w:lang w:val="lv-LV"/>
        </w:rPr>
      </w:pPr>
      <w:r w:rsidRPr="00281AA4">
        <w:rPr>
          <w:rFonts w:ascii="Times New Roman" w:hAnsi="Times New Roman" w:cs="Times New Roman"/>
          <w:sz w:val="24"/>
          <w:szCs w:val="24"/>
          <w:lang w:val="lv-LV"/>
        </w:rPr>
        <w:t>saglabājami izveidojušies meandri un upes sīklīkumainība, kā arī upes gultne vietās, kur ūdens plūsma nav kavēta, un krastu (nogāžu) zemsedze (</w:t>
      </w:r>
      <w:r w:rsidRPr="00281AA4" w:rsidR="00281AA4">
        <w:rPr>
          <w:rFonts w:ascii="Times New Roman" w:hAnsi="Times New Roman" w:cs="Times New Roman"/>
          <w:sz w:val="24"/>
          <w:szCs w:val="24"/>
          <w:lang w:val="lv-LV"/>
        </w:rPr>
        <w:t xml:space="preserve">skat. </w:t>
      </w:r>
      <w:r w:rsidRPr="00281AA4">
        <w:rPr>
          <w:rFonts w:ascii="Times New Roman" w:hAnsi="Times New Roman" w:cs="Times New Roman"/>
          <w:sz w:val="24"/>
          <w:szCs w:val="24"/>
          <w:lang w:val="lv-LV"/>
        </w:rPr>
        <w:t>2.3.5.4. att. DA plāna 2.3.5.</w:t>
      </w:r>
      <w:r w:rsidRPr="00281AA4" w:rsidR="000A6BDA">
        <w:rPr>
          <w:rFonts w:ascii="Times New Roman" w:hAnsi="Times New Roman" w:cs="Times New Roman"/>
          <w:sz w:val="24"/>
          <w:szCs w:val="24"/>
          <w:lang w:val="lv-LV"/>
        </w:rPr>
        <w:t> </w:t>
      </w:r>
      <w:r w:rsidRPr="00281AA4">
        <w:rPr>
          <w:rFonts w:ascii="Times New Roman" w:hAnsi="Times New Roman" w:cs="Times New Roman"/>
          <w:sz w:val="24"/>
          <w:szCs w:val="24"/>
          <w:lang w:val="lv-LV"/>
        </w:rPr>
        <w:t>apakšnodaļā)</w:t>
      </w:r>
      <w:r w:rsidRPr="00281AA4" w:rsidR="00281AA4">
        <w:rPr>
          <w:rFonts w:ascii="Times New Roman" w:hAnsi="Times New Roman" w:cs="Times New Roman"/>
          <w:sz w:val="24"/>
          <w:szCs w:val="24"/>
          <w:lang w:val="lv-LV"/>
        </w:rPr>
        <w:t>;</w:t>
      </w:r>
    </w:p>
    <w:p w:rsidRPr="00281AA4" w:rsidR="0086437E" w:rsidP="00A03720" w:rsidRDefault="00281AA4" w14:paraId="482DA8E1" w14:textId="3340FE99">
      <w:pPr>
        <w:pStyle w:val="ListParagraph"/>
        <w:numPr>
          <w:ilvl w:val="0"/>
          <w:numId w:val="43"/>
        </w:numPr>
        <w:spacing w:after="80" w:line="240" w:lineRule="auto"/>
        <w:ind w:left="851" w:hanging="284"/>
        <w:jc w:val="both"/>
        <w:rPr>
          <w:rFonts w:ascii="Times New Roman" w:hAnsi="Times New Roman" w:cs="Times New Roman"/>
          <w:sz w:val="24"/>
          <w:szCs w:val="24"/>
          <w:lang w:val="lv-LV"/>
        </w:rPr>
      </w:pPr>
      <w:r w:rsidRPr="00281AA4">
        <w:rPr>
          <w:rFonts w:ascii="Times New Roman" w:hAnsi="Times New Roman" w:cs="Times New Roman"/>
          <w:sz w:val="24"/>
          <w:szCs w:val="24"/>
          <w:lang w:val="lv-LV"/>
        </w:rPr>
        <w:t>d</w:t>
      </w:r>
      <w:r w:rsidRPr="00281AA4" w:rsidR="00BB5532">
        <w:rPr>
          <w:rFonts w:ascii="Times New Roman" w:hAnsi="Times New Roman" w:cs="Times New Roman"/>
          <w:sz w:val="24"/>
          <w:szCs w:val="24"/>
          <w:lang w:val="lv-LV"/>
        </w:rPr>
        <w:t xml:space="preserve">arbi </w:t>
      </w:r>
      <w:r w:rsidRPr="00281AA4" w:rsidR="0086437E">
        <w:rPr>
          <w:rFonts w:ascii="Times New Roman" w:hAnsi="Times New Roman" w:cs="Times New Roman"/>
          <w:sz w:val="24"/>
          <w:szCs w:val="24"/>
          <w:lang w:val="lv-LV"/>
        </w:rPr>
        <w:t>veicam</w:t>
      </w:r>
      <w:r w:rsidRPr="00281AA4" w:rsidR="00BB5532">
        <w:rPr>
          <w:rFonts w:ascii="Times New Roman" w:hAnsi="Times New Roman" w:cs="Times New Roman"/>
          <w:sz w:val="24"/>
          <w:szCs w:val="24"/>
          <w:lang w:val="lv-LV"/>
        </w:rPr>
        <w:t>i</w:t>
      </w:r>
      <w:r w:rsidRPr="00281AA4" w:rsidR="0086437E">
        <w:rPr>
          <w:rFonts w:ascii="Times New Roman" w:hAnsi="Times New Roman" w:cs="Times New Roman"/>
          <w:sz w:val="24"/>
          <w:szCs w:val="24"/>
          <w:lang w:val="lv-LV"/>
        </w:rPr>
        <w:t xml:space="preserve"> mazūdens periodā vasaras beigās – rudenī (vēlams augustā – septembrī; na</w:t>
      </w:r>
      <w:r w:rsidRPr="00281AA4">
        <w:rPr>
          <w:rFonts w:ascii="Times New Roman" w:hAnsi="Times New Roman" w:cs="Times New Roman"/>
          <w:sz w:val="24"/>
          <w:szCs w:val="24"/>
          <w:lang w:val="lv-LV"/>
        </w:rPr>
        <w:t>v pieļaujama janvārī – jūnijā);</w:t>
      </w:r>
    </w:p>
    <w:p w:rsidRPr="00281AA4" w:rsidR="0086437E" w:rsidP="00A03720" w:rsidRDefault="00281AA4" w14:paraId="49998336" w14:textId="2444E014">
      <w:pPr>
        <w:pStyle w:val="ListParagraph"/>
        <w:numPr>
          <w:ilvl w:val="0"/>
          <w:numId w:val="43"/>
        </w:numPr>
        <w:spacing w:after="80" w:line="240" w:lineRule="auto"/>
        <w:ind w:left="851" w:hanging="284"/>
        <w:jc w:val="both"/>
        <w:rPr>
          <w:rFonts w:ascii="Times New Roman" w:hAnsi="Times New Roman" w:cs="Times New Roman"/>
          <w:sz w:val="24"/>
          <w:szCs w:val="24"/>
          <w:lang w:val="lv-LV"/>
        </w:rPr>
      </w:pPr>
      <w:r w:rsidRPr="00281AA4">
        <w:rPr>
          <w:rFonts w:ascii="Times New Roman" w:hAnsi="Times New Roman" w:cs="Times New Roman"/>
          <w:sz w:val="24"/>
          <w:szCs w:val="24"/>
          <w:lang w:val="lv-LV"/>
        </w:rPr>
        <w:t>n</w:t>
      </w:r>
      <w:r w:rsidRPr="00281AA4" w:rsidR="0086437E">
        <w:rPr>
          <w:rFonts w:ascii="Times New Roman" w:hAnsi="Times New Roman" w:cs="Times New Roman"/>
          <w:sz w:val="24"/>
          <w:szCs w:val="24"/>
          <w:lang w:val="lv-LV"/>
        </w:rPr>
        <w:t>o upes izņemtais substrāts ir jāpārskata un dzīvotspējīgās zivis, kā arī lielās di</w:t>
      </w:r>
      <w:r w:rsidRPr="00281AA4">
        <w:rPr>
          <w:rFonts w:ascii="Times New Roman" w:hAnsi="Times New Roman" w:cs="Times New Roman"/>
          <w:sz w:val="24"/>
          <w:szCs w:val="24"/>
          <w:lang w:val="lv-LV"/>
        </w:rPr>
        <w:t>vvāku gliemenes atlaižamas upē.</w:t>
      </w:r>
    </w:p>
    <w:p w:rsidR="0086437E" w:rsidP="00BB5532" w:rsidRDefault="0086437E" w14:paraId="6388C6F3" w14:textId="5BFFCFF0">
      <w:pPr>
        <w:spacing w:after="80" w:line="240" w:lineRule="auto"/>
        <w:ind w:firstLine="567"/>
        <w:jc w:val="both"/>
        <w:rPr>
          <w:rFonts w:ascii="Times New Roman" w:hAnsi="Times New Roman" w:cs="Times New Roman"/>
          <w:sz w:val="24"/>
          <w:szCs w:val="24"/>
          <w:lang w:val="lv-LV"/>
        </w:rPr>
      </w:pPr>
      <w:r w:rsidRPr="0086437E">
        <w:rPr>
          <w:rFonts w:ascii="Times New Roman" w:hAnsi="Times New Roman" w:cs="Times New Roman"/>
          <w:sz w:val="24"/>
          <w:szCs w:val="24"/>
          <w:lang w:val="lv-LV"/>
        </w:rPr>
        <w:t>Lai mazinātu sedimentu un barības vielu nonākšanu atpakaļ ūdenī, no upes izņemto masu i</w:t>
      </w:r>
      <w:r w:rsidR="000A6BDA">
        <w:rPr>
          <w:rFonts w:ascii="Times New Roman" w:hAnsi="Times New Roman" w:cs="Times New Roman"/>
          <w:sz w:val="24"/>
          <w:szCs w:val="24"/>
          <w:lang w:val="lv-LV"/>
        </w:rPr>
        <w:t xml:space="preserve">eteicams izvest no teritorijas; </w:t>
      </w:r>
      <w:r w:rsidRPr="0086437E">
        <w:rPr>
          <w:rFonts w:ascii="Times New Roman" w:hAnsi="Times New Roman" w:cs="Times New Roman"/>
          <w:sz w:val="24"/>
          <w:szCs w:val="24"/>
          <w:lang w:val="lv-LV"/>
        </w:rPr>
        <w:t>pieļaujama vienmērīga izlīdzināšana krastos ne tuvāk kā 2 m no upes, neveidojot uzbērumu un nekavējot no</w:t>
      </w:r>
      <w:r w:rsidR="000A6BDA">
        <w:rPr>
          <w:rFonts w:ascii="Times New Roman" w:hAnsi="Times New Roman" w:cs="Times New Roman"/>
          <w:sz w:val="24"/>
          <w:szCs w:val="24"/>
          <w:lang w:val="lv-LV"/>
        </w:rPr>
        <w:t>teci no piegulošajiem zālājiem un nodrošinot palieņu zālāja atjaunošanu.</w:t>
      </w:r>
    </w:p>
    <w:p w:rsidR="00281AA4" w:rsidP="00BB5532" w:rsidRDefault="00BB5532" w14:paraId="136A3F6E" w14:textId="3B698E98">
      <w:pPr>
        <w:spacing w:after="8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Nepieciešamības gadījumā pēc līdzīgiem principiem </w:t>
      </w:r>
      <w:r w:rsidR="00281AA4">
        <w:rPr>
          <w:rFonts w:ascii="Times New Roman" w:hAnsi="Times New Roman" w:cs="Times New Roman"/>
          <w:sz w:val="24"/>
          <w:szCs w:val="24"/>
          <w:lang w:val="lv-LV"/>
        </w:rPr>
        <w:t xml:space="preserve">kā Eiķinupē </w:t>
      </w:r>
      <w:r>
        <w:rPr>
          <w:rFonts w:ascii="Times New Roman" w:hAnsi="Times New Roman" w:cs="Times New Roman"/>
          <w:sz w:val="24"/>
          <w:szCs w:val="24"/>
          <w:lang w:val="lv-LV"/>
        </w:rPr>
        <w:t>veicama Smiltsvēveru up</w:t>
      </w:r>
      <w:r w:rsidR="00281AA4">
        <w:rPr>
          <w:rFonts w:ascii="Times New Roman" w:hAnsi="Times New Roman" w:cs="Times New Roman"/>
          <w:sz w:val="24"/>
          <w:szCs w:val="24"/>
          <w:lang w:val="lv-LV"/>
        </w:rPr>
        <w:t xml:space="preserve">ītes </w:t>
      </w:r>
      <w:r>
        <w:rPr>
          <w:rFonts w:ascii="Times New Roman" w:hAnsi="Times New Roman" w:cs="Times New Roman"/>
          <w:sz w:val="24"/>
          <w:szCs w:val="24"/>
          <w:lang w:val="lv-LV"/>
        </w:rPr>
        <w:t>tīrīšana.</w:t>
      </w:r>
    </w:p>
    <w:p w:rsidRPr="00246EC9" w:rsidR="00CA5AD1" w:rsidP="00DE5D8E" w:rsidRDefault="00CA5AD1" w14:paraId="3DAEEA81" w14:textId="77777777">
      <w:pPr>
        <w:spacing w:after="0" w:line="276" w:lineRule="auto"/>
        <w:ind w:firstLine="567"/>
        <w:jc w:val="both"/>
        <w:rPr>
          <w:rFonts w:ascii="Times New Roman" w:hAnsi="Times New Roman" w:cs="Times New Roman"/>
          <w:sz w:val="24"/>
          <w:szCs w:val="24"/>
          <w:lang w:val="lv-LV"/>
        </w:rPr>
      </w:pPr>
    </w:p>
    <w:p w:rsidRPr="00D17C66" w:rsidR="00417A7A" w:rsidP="00DE5D8E" w:rsidRDefault="00417A7A" w14:paraId="502EABAF" w14:textId="534C5961">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12" w:id="70"/>
      <w:r w:rsidRPr="00D17C66">
        <w:rPr>
          <w:rFonts w:ascii="Times New Roman" w:hAnsi="Times New Roman" w:eastAsia="Times New Roman" w:cs="Times New Roman"/>
          <w:b/>
          <w:sz w:val="24"/>
          <w:szCs w:val="24"/>
          <w:lang w:val="lv-LV" w:eastAsia="lv-LV"/>
        </w:rPr>
        <w:t xml:space="preserve">C.1.1. </w:t>
      </w:r>
      <w:r w:rsidR="000E0C51">
        <w:rPr>
          <w:rFonts w:ascii="Times New Roman" w:hAnsi="Times New Roman" w:eastAsia="Times New Roman" w:cs="Times New Roman"/>
          <w:b/>
          <w:sz w:val="24"/>
          <w:szCs w:val="24"/>
          <w:lang w:val="lv-LV" w:eastAsia="lv-LV"/>
        </w:rPr>
        <w:t>Burtniek</w:t>
      </w:r>
      <w:r w:rsidR="00400F3F">
        <w:rPr>
          <w:rFonts w:ascii="Times New Roman" w:hAnsi="Times New Roman" w:eastAsia="Times New Roman" w:cs="Times New Roman"/>
          <w:b/>
          <w:sz w:val="24"/>
          <w:szCs w:val="24"/>
          <w:lang w:val="lv-LV" w:eastAsia="lv-LV"/>
        </w:rPr>
        <w:t>u</w:t>
      </w:r>
      <w:r w:rsidRPr="00D17C66">
        <w:rPr>
          <w:rFonts w:ascii="Times New Roman" w:hAnsi="Times New Roman" w:eastAsia="Times New Roman" w:cs="Times New Roman"/>
          <w:b/>
          <w:sz w:val="24"/>
          <w:szCs w:val="24"/>
          <w:lang w:val="lv-LV" w:eastAsia="lv-LV"/>
        </w:rPr>
        <w:t xml:space="preserve"> centra publiskās zonas apsaimniekošana un attīstīšana</w:t>
      </w:r>
      <w:bookmarkEnd w:id="70"/>
    </w:p>
    <w:p w:rsidRPr="00417A7A" w:rsidR="00417A7A" w:rsidP="00DE5D8E" w:rsidRDefault="299CA3A2" w14:paraId="297D36FC" w14:textId="79F4F8FD">
      <w:pPr>
        <w:spacing w:after="0" w:line="276" w:lineRule="auto"/>
        <w:ind w:firstLine="567"/>
        <w:jc w:val="both"/>
        <w:rPr>
          <w:rFonts w:ascii="Times New Roman" w:hAnsi="Times New Roman" w:cs="Times New Roman"/>
          <w:sz w:val="24"/>
          <w:szCs w:val="24"/>
          <w:lang w:val="lv-LV" w:eastAsia="lv-LV"/>
        </w:rPr>
      </w:pPr>
      <w:r w:rsidRPr="65F8F4DC">
        <w:rPr>
          <w:rFonts w:ascii="Times New Roman" w:hAnsi="Times New Roman" w:cs="Times New Roman"/>
          <w:sz w:val="24"/>
          <w:szCs w:val="24"/>
          <w:lang w:val="lv-LV" w:eastAsia="lv-LV"/>
        </w:rPr>
        <w:t>Burtniek</w:t>
      </w:r>
      <w:r w:rsidRPr="65F8F4DC" w:rsidR="30F34103">
        <w:rPr>
          <w:rFonts w:ascii="Times New Roman" w:hAnsi="Times New Roman" w:cs="Times New Roman"/>
          <w:sz w:val="24"/>
          <w:szCs w:val="24"/>
          <w:lang w:val="lv-LV" w:eastAsia="lv-LV"/>
        </w:rPr>
        <w:t>u</w:t>
      </w:r>
      <w:r w:rsidRPr="65F8F4DC" w:rsidR="53823D48">
        <w:rPr>
          <w:rFonts w:ascii="Times New Roman" w:hAnsi="Times New Roman" w:cs="Times New Roman"/>
          <w:sz w:val="24"/>
          <w:szCs w:val="24"/>
          <w:lang w:val="lv-LV" w:eastAsia="lv-LV"/>
        </w:rPr>
        <w:t xml:space="preserve"> centra publiskā zona ietver Burtnieka krastmalu ar kanāliem un laivu piestātnēm, Centra pludmali ar laipām un skatu platformu, Ezera ielu ar </w:t>
      </w:r>
      <w:r w:rsidRPr="65F8F4DC">
        <w:rPr>
          <w:rFonts w:ascii="Times New Roman" w:hAnsi="Times New Roman" w:cs="Times New Roman"/>
          <w:sz w:val="24"/>
          <w:szCs w:val="24"/>
          <w:lang w:val="lv-LV" w:eastAsia="lv-LV"/>
        </w:rPr>
        <w:t>Burtniek</w:t>
      </w:r>
      <w:r w:rsidRPr="65F8F4DC" w:rsidR="457B2B03">
        <w:rPr>
          <w:rFonts w:ascii="Times New Roman" w:hAnsi="Times New Roman" w:cs="Times New Roman"/>
          <w:sz w:val="24"/>
          <w:szCs w:val="24"/>
          <w:lang w:val="lv-LV" w:eastAsia="lv-LV"/>
        </w:rPr>
        <w:t>u</w:t>
      </w:r>
      <w:r w:rsidRPr="65F8F4DC" w:rsidR="53823D48">
        <w:rPr>
          <w:rFonts w:ascii="Times New Roman" w:hAnsi="Times New Roman" w:cs="Times New Roman"/>
          <w:sz w:val="24"/>
          <w:szCs w:val="24"/>
          <w:lang w:val="lv-LV" w:eastAsia="lv-LV"/>
        </w:rPr>
        <w:t xml:space="preserve"> muižas kompleksa ēkām un ir funkcionāli saistīta ar </w:t>
      </w:r>
      <w:r w:rsidRPr="65F8F4DC">
        <w:rPr>
          <w:rFonts w:ascii="Times New Roman" w:hAnsi="Times New Roman" w:cs="Times New Roman"/>
          <w:sz w:val="24"/>
          <w:szCs w:val="24"/>
          <w:lang w:val="lv-LV" w:eastAsia="lv-LV"/>
        </w:rPr>
        <w:t>Burtniek</w:t>
      </w:r>
      <w:r w:rsidRPr="65F8F4DC" w:rsidR="457B2B03">
        <w:rPr>
          <w:rFonts w:ascii="Times New Roman" w:hAnsi="Times New Roman" w:cs="Times New Roman"/>
          <w:sz w:val="24"/>
          <w:szCs w:val="24"/>
          <w:lang w:val="lv-LV" w:eastAsia="lv-LV"/>
        </w:rPr>
        <w:t>u</w:t>
      </w:r>
      <w:r w:rsidRPr="65F8F4DC" w:rsidR="53823D48">
        <w:rPr>
          <w:rFonts w:ascii="Times New Roman" w:hAnsi="Times New Roman" w:cs="Times New Roman"/>
          <w:sz w:val="24"/>
          <w:szCs w:val="24"/>
          <w:lang w:val="lv-LV" w:eastAsia="lv-LV"/>
        </w:rPr>
        <w:t xml:space="preserve"> muižas parku un Vīsraga taku. Tas ir nozīmīgākais tūrisma attīstības centrs pie Burtnieka ezera</w:t>
      </w:r>
      <w:r w:rsidRPr="65F8F4DC" w:rsidR="53823D48">
        <w:rPr>
          <w:rFonts w:ascii="Times New Roman" w:hAnsi="Times New Roman" w:eastAsia="Times New Roman" w:cs="Times New Roman"/>
          <w:color w:val="000000" w:themeColor="text1"/>
          <w:sz w:val="24"/>
          <w:szCs w:val="24"/>
          <w:lang w:val="lv-LV" w:eastAsia="lv-LV"/>
        </w:rPr>
        <w:t>, potenciāla ezera osta.</w:t>
      </w:r>
    </w:p>
    <w:p w:rsidRPr="00417A7A" w:rsidR="00417A7A" w:rsidP="00DE5D8E" w:rsidRDefault="00417A7A" w14:paraId="43B3364A" w14:textId="08C925F3">
      <w:pPr>
        <w:spacing w:after="0" w:line="276" w:lineRule="auto"/>
        <w:ind w:firstLine="567"/>
        <w:jc w:val="both"/>
        <w:rPr>
          <w:rFonts w:ascii="Times New Roman" w:hAnsi="Times New Roman" w:cs="Times New Roman"/>
          <w:sz w:val="24"/>
          <w:szCs w:val="24"/>
          <w:lang w:val="lv-LV" w:eastAsia="lv-LV"/>
        </w:rPr>
      </w:pPr>
      <w:r w:rsidRPr="00417A7A">
        <w:rPr>
          <w:rFonts w:ascii="Times New Roman" w:hAnsi="Times New Roman" w:cs="Times New Roman"/>
          <w:sz w:val="24"/>
          <w:szCs w:val="24"/>
          <w:lang w:val="lv-LV" w:eastAsia="lv-LV"/>
        </w:rPr>
        <w:t>Atrodas valsts nozīmes kultūras pieminekļa Nr.</w:t>
      </w:r>
      <w:r w:rsidR="001269BB">
        <w:rPr>
          <w:rFonts w:ascii="Times New Roman" w:hAnsi="Times New Roman" w:cs="Times New Roman"/>
          <w:sz w:val="24"/>
          <w:szCs w:val="24"/>
          <w:lang w:val="lv-LV" w:eastAsia="lv-LV"/>
        </w:rPr>
        <w:t> </w:t>
      </w:r>
      <w:r w:rsidRPr="00417A7A">
        <w:rPr>
          <w:rFonts w:ascii="Times New Roman" w:hAnsi="Times New Roman" w:cs="Times New Roman"/>
          <w:sz w:val="24"/>
          <w:szCs w:val="24"/>
          <w:lang w:val="lv-LV" w:eastAsia="lv-LV"/>
        </w:rPr>
        <w:t xml:space="preserve">6891 </w:t>
      </w:r>
      <w:r w:rsidR="000E0C51">
        <w:rPr>
          <w:rFonts w:ascii="Times New Roman" w:hAnsi="Times New Roman" w:cs="Times New Roman"/>
          <w:sz w:val="24"/>
          <w:szCs w:val="24"/>
          <w:lang w:val="lv-LV" w:eastAsia="lv-LV"/>
        </w:rPr>
        <w:t>Burtniek</w:t>
      </w:r>
      <w:r w:rsidR="000F495D">
        <w:rPr>
          <w:rFonts w:ascii="Times New Roman" w:hAnsi="Times New Roman" w:cs="Times New Roman"/>
          <w:sz w:val="24"/>
          <w:szCs w:val="24"/>
          <w:lang w:val="lv-LV" w:eastAsia="lv-LV"/>
        </w:rPr>
        <w:t>u</w:t>
      </w:r>
      <w:r w:rsidRPr="00417A7A">
        <w:rPr>
          <w:rFonts w:ascii="Times New Roman" w:hAnsi="Times New Roman" w:cs="Times New Roman"/>
          <w:sz w:val="24"/>
          <w:szCs w:val="24"/>
          <w:lang w:val="lv-LV" w:eastAsia="lv-LV"/>
        </w:rPr>
        <w:t xml:space="preserve"> muižas apbūve aizsargjoslā.</w:t>
      </w:r>
    </w:p>
    <w:p w:rsidRPr="00417A7A" w:rsidR="00417A7A" w:rsidP="00DE5D8E" w:rsidRDefault="00417A7A" w14:paraId="4D369F6E" w14:textId="33C3A2B1">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Lielākā daļa attīstāmās teritorijas atrodas ārpus DL “</w:t>
      </w:r>
      <w:r w:rsidR="000E0C51">
        <w:rPr>
          <w:rFonts w:ascii="Times New Roman" w:hAnsi="Times New Roman" w:eastAsia="Times New Roman" w:cs="Times New Roman"/>
          <w:color w:val="000000"/>
          <w:sz w:val="24"/>
          <w:szCs w:val="24"/>
          <w:lang w:val="lv-LV" w:eastAsia="lv-LV"/>
        </w:rPr>
        <w:t>Burtnieka</w:t>
      </w:r>
      <w:r w:rsidRPr="00417A7A">
        <w:rPr>
          <w:rFonts w:ascii="Times New Roman" w:hAnsi="Times New Roman" w:eastAsia="Times New Roman" w:cs="Times New Roman"/>
          <w:color w:val="000000"/>
          <w:sz w:val="24"/>
          <w:szCs w:val="24"/>
          <w:lang w:val="lv-LV" w:eastAsia="lv-LV"/>
        </w:rPr>
        <w:t xml:space="preserve"> ezera pļavas”, kas, koncentrējot aktivitātes un apmeklētājus, ļauj mazināt ietekmi uz DL teritoriju (C.1.1. att.).</w:t>
      </w:r>
    </w:p>
    <w:p w:rsidRPr="00417A7A" w:rsidR="00417A7A" w:rsidP="00DE5D8E" w:rsidRDefault="00417A7A" w14:paraId="438F240A" w14:textId="77777777">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Palieņu zālāja uzturēšana</w:t>
      </w:r>
    </w:p>
    <w:p w:rsidRPr="00417A7A" w:rsidR="00417A7A" w:rsidP="00DE5D8E" w:rsidRDefault="00417A7A" w14:paraId="65666EBE" w14:textId="20EF6F55">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ES nozīmes zālāju biotops </w:t>
      </w:r>
      <w:r w:rsidRPr="00417A7A">
        <w:rPr>
          <w:rFonts w:ascii="Times New Roman" w:hAnsi="Times New Roman" w:eastAsia="Times New Roman" w:cs="Times New Roman"/>
          <w:i/>
          <w:color w:val="000000"/>
          <w:sz w:val="24"/>
          <w:szCs w:val="24"/>
          <w:lang w:val="lv-LV" w:eastAsia="lv-LV"/>
        </w:rPr>
        <w:t>6450 Palieņu zālāji</w:t>
      </w:r>
      <w:r w:rsidRPr="00417A7A">
        <w:rPr>
          <w:rFonts w:ascii="Times New Roman" w:hAnsi="Times New Roman" w:eastAsia="Times New Roman" w:cs="Times New Roman"/>
          <w:color w:val="000000"/>
          <w:sz w:val="24"/>
          <w:szCs w:val="24"/>
          <w:lang w:val="lv-LV" w:eastAsia="lv-LV"/>
        </w:rPr>
        <w:t xml:space="preserve"> atrodas Burtnieka palienē starp Zirgu kanālu un Centra kanālu. Zālāja apsaimniekošana ne tikai uzturēs un palielinās bioloģisko daudzveidību, bet nodrošinās unikālu akcentu </w:t>
      </w:r>
      <w:r w:rsidR="000E0C51">
        <w:rPr>
          <w:rFonts w:ascii="Times New Roman" w:hAnsi="Times New Roman" w:eastAsia="Times New Roman" w:cs="Times New Roman"/>
          <w:color w:val="000000"/>
          <w:sz w:val="24"/>
          <w:szCs w:val="24"/>
          <w:lang w:val="lv-LV" w:eastAsia="lv-LV"/>
        </w:rPr>
        <w:t>Burtniek</w:t>
      </w:r>
      <w:r w:rsidR="00400F3F">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ciema ainavā.</w:t>
      </w:r>
    </w:p>
    <w:p w:rsidRPr="00417A7A" w:rsidR="00417A7A" w:rsidP="00DE5D8E" w:rsidRDefault="00417A7A" w14:paraId="25B36A6F"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Platību nepieciešams nopļaut reizi sezonā, savācot un izvedot nopļauto.</w:t>
      </w:r>
    </w:p>
    <w:p w:rsidRPr="00417A7A" w:rsidR="00417A7A" w:rsidP="00DE5D8E" w:rsidRDefault="53823D48" w14:paraId="6F06DE04" w14:textId="315FDA2F">
      <w:pPr>
        <w:spacing w:after="0" w:line="276" w:lineRule="auto"/>
        <w:ind w:firstLine="567"/>
        <w:jc w:val="both"/>
        <w:rPr>
          <w:rFonts w:ascii="Times New Roman" w:hAnsi="Times New Roman" w:eastAsia="Times New Roman" w:cs="Times New Roman"/>
          <w:color w:val="000000"/>
          <w:sz w:val="24"/>
          <w:szCs w:val="24"/>
          <w:lang w:val="lv-LV" w:eastAsia="lv-LV"/>
        </w:rPr>
      </w:pPr>
      <w:r w:rsidRPr="65F8F4DC">
        <w:rPr>
          <w:rFonts w:ascii="Times New Roman" w:hAnsi="Times New Roman" w:eastAsia="Times New Roman" w:cs="Times New Roman"/>
          <w:color w:val="000000" w:themeColor="text1"/>
          <w:sz w:val="24"/>
          <w:szCs w:val="24"/>
          <w:lang w:val="lv-LV" w:eastAsia="lv-LV"/>
        </w:rPr>
        <w:t xml:space="preserve">Pieļaujama infrastruktūras izbūvēšana palieņu zālāja teritorijā, ja iznīcinātā platība tiek kompensēta ar atjaunotu palieņu zālāju, piemēram, teritorijā uz </w:t>
      </w:r>
      <w:r w:rsidR="00C61877">
        <w:rPr>
          <w:rFonts w:ascii="Times New Roman" w:hAnsi="Times New Roman" w:eastAsia="Times New Roman" w:cs="Times New Roman"/>
          <w:color w:val="000000" w:themeColor="text1"/>
          <w:sz w:val="24"/>
          <w:szCs w:val="24"/>
          <w:lang w:val="lv-LV" w:eastAsia="lv-LV"/>
        </w:rPr>
        <w:t>A</w:t>
      </w:r>
      <w:r w:rsidRPr="65F8F4DC">
        <w:rPr>
          <w:rFonts w:ascii="Times New Roman" w:hAnsi="Times New Roman" w:eastAsia="Times New Roman" w:cs="Times New Roman"/>
          <w:color w:val="000000" w:themeColor="text1"/>
          <w:sz w:val="24"/>
          <w:szCs w:val="24"/>
          <w:lang w:val="lv-LV" w:eastAsia="lv-LV"/>
        </w:rPr>
        <w:t xml:space="preserve"> no </w:t>
      </w:r>
      <w:r w:rsidRPr="65F8F4DC" w:rsidR="299CA3A2">
        <w:rPr>
          <w:rFonts w:ascii="Times New Roman" w:hAnsi="Times New Roman" w:eastAsia="Times New Roman" w:cs="Times New Roman"/>
          <w:color w:val="000000" w:themeColor="text1"/>
          <w:sz w:val="24"/>
          <w:szCs w:val="24"/>
          <w:lang w:val="lv-LV" w:eastAsia="lv-LV"/>
        </w:rPr>
        <w:t>Burtniek</w:t>
      </w:r>
      <w:r w:rsidRPr="65F8F4DC" w:rsidR="30F34103">
        <w:rPr>
          <w:rFonts w:ascii="Times New Roman" w:hAnsi="Times New Roman" w:eastAsia="Times New Roman" w:cs="Times New Roman"/>
          <w:color w:val="000000" w:themeColor="text1"/>
          <w:sz w:val="24"/>
          <w:szCs w:val="24"/>
          <w:lang w:val="lv-LV" w:eastAsia="lv-LV"/>
        </w:rPr>
        <w:t>u</w:t>
      </w:r>
      <w:r w:rsidRPr="65F8F4DC">
        <w:rPr>
          <w:rFonts w:ascii="Times New Roman" w:hAnsi="Times New Roman" w:eastAsia="Times New Roman" w:cs="Times New Roman"/>
          <w:color w:val="000000" w:themeColor="text1"/>
          <w:sz w:val="24"/>
          <w:szCs w:val="24"/>
          <w:lang w:val="lv-LV" w:eastAsia="lv-LV"/>
        </w:rPr>
        <w:t xml:space="preserve"> centra pludmales.</w:t>
      </w:r>
    </w:p>
    <w:p w:rsidRPr="00417A7A" w:rsidR="00417A7A" w:rsidP="00DE5D8E" w:rsidRDefault="00417A7A" w14:paraId="75803A68" w14:textId="77777777">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Atklātas ainavas uzturēšana un palieņu zālāja atjaunošana</w:t>
      </w:r>
    </w:p>
    <w:p w:rsidRPr="00417A7A" w:rsidR="00417A7A" w:rsidP="00DE5D8E" w:rsidRDefault="00417A7A" w14:paraId="534DAAD4" w14:textId="12CC4850">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Teritorijā uz </w:t>
      </w:r>
      <w:r w:rsidR="00C61877">
        <w:rPr>
          <w:rFonts w:ascii="Times New Roman" w:hAnsi="Times New Roman" w:eastAsia="Times New Roman" w:cs="Times New Roman"/>
          <w:color w:val="000000"/>
          <w:sz w:val="24"/>
          <w:szCs w:val="24"/>
          <w:lang w:val="lv-LV" w:eastAsia="lv-LV"/>
        </w:rPr>
        <w:t>A</w:t>
      </w:r>
      <w:r w:rsidRPr="00417A7A">
        <w:rPr>
          <w:rFonts w:ascii="Times New Roman" w:hAnsi="Times New Roman" w:eastAsia="Times New Roman" w:cs="Times New Roman"/>
          <w:color w:val="000000"/>
          <w:sz w:val="24"/>
          <w:szCs w:val="24"/>
          <w:lang w:val="lv-LV" w:eastAsia="lv-LV"/>
        </w:rPr>
        <w:t xml:space="preserve"> no </w:t>
      </w:r>
      <w:r w:rsidR="000E0C51">
        <w:rPr>
          <w:rFonts w:ascii="Times New Roman" w:hAnsi="Times New Roman" w:eastAsia="Times New Roman" w:cs="Times New Roman"/>
          <w:color w:val="000000"/>
          <w:sz w:val="24"/>
          <w:szCs w:val="24"/>
          <w:lang w:val="lv-LV" w:eastAsia="lv-LV"/>
        </w:rPr>
        <w:t>Burtniek</w:t>
      </w:r>
      <w:r w:rsidR="00400F3F">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centra pludmales pēc nepieciešamības veicama krūmu izciršana, lai uzturētu atklātu ainavu. Nocirstie krūmi izvācami no teritorijas. Krūmu ciršana veicama ārpus putnus ligzdošanas laika.</w:t>
      </w:r>
    </w:p>
    <w:p w:rsidRPr="00417A7A" w:rsidR="00417A7A" w:rsidP="00DE5D8E" w:rsidRDefault="53823D48" w14:paraId="659F7B61" w14:textId="2C3FE2CE">
      <w:pPr>
        <w:spacing w:after="0" w:line="276" w:lineRule="auto"/>
        <w:ind w:firstLine="567"/>
        <w:jc w:val="both"/>
        <w:rPr>
          <w:rFonts w:ascii="Times New Roman" w:hAnsi="Times New Roman" w:eastAsia="Times New Roman" w:cs="Times New Roman"/>
          <w:color w:val="000000"/>
          <w:sz w:val="24"/>
          <w:szCs w:val="24"/>
          <w:lang w:val="lv-LV" w:eastAsia="lv-LV"/>
        </w:rPr>
      </w:pPr>
      <w:r w:rsidRPr="65F8F4DC">
        <w:rPr>
          <w:rFonts w:ascii="Times New Roman" w:hAnsi="Times New Roman" w:eastAsia="Times New Roman" w:cs="Times New Roman"/>
          <w:color w:val="000000" w:themeColor="text1"/>
          <w:sz w:val="24"/>
          <w:szCs w:val="24"/>
          <w:lang w:val="lv-LV" w:eastAsia="lv-LV"/>
        </w:rPr>
        <w:t>Šajā teritorijā, kur tas tehniski ir iespējams, veicot pļaušanu reizi sezonā, savācot un izvedot nopļauto, iespējams atjaunot palieņu zālāju.</w:t>
      </w:r>
    </w:p>
    <w:p w:rsidRPr="00417A7A" w:rsidR="00417A7A" w:rsidP="00DE5D8E" w:rsidRDefault="00417A7A" w14:paraId="324D1573" w14:textId="77777777">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Ūdensaugu un krastmalas augāja pļaušana</w:t>
      </w:r>
    </w:p>
    <w:p w:rsidRPr="00417A7A" w:rsidR="00417A7A" w:rsidP="00DE5D8E" w:rsidRDefault="00417A7A" w14:paraId="523CB51E" w14:textId="77777777">
      <w:pPr>
        <w:spacing w:after="0" w:line="276" w:lineRule="auto"/>
        <w:ind w:firstLine="567"/>
        <w:jc w:val="both"/>
        <w:rPr>
          <w:lang w:val="lv-LV"/>
        </w:rPr>
      </w:pPr>
      <w:r w:rsidRPr="00417A7A">
        <w:rPr>
          <w:rFonts w:ascii="Times New Roman" w:hAnsi="Times New Roman" w:eastAsia="Times New Roman" w:cs="Times New Roman"/>
          <w:color w:val="000000"/>
          <w:sz w:val="24"/>
          <w:szCs w:val="24"/>
          <w:lang w:val="lv-LV" w:eastAsia="lv-LV"/>
        </w:rPr>
        <w:t>Veicama pēc nepieciešamības, lai uzturētu atklātu smilšainu pludmali un krastmalu ar skraju virsūdens un zemu sauszemes augāju.</w:t>
      </w:r>
    </w:p>
    <w:p w:rsidRPr="00417A7A" w:rsidR="00417A7A" w:rsidP="00DE5D8E" w:rsidRDefault="00417A7A" w14:paraId="7DFD1FA7" w14:textId="61710D92">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Ūdensaugu pļaušana veicama</w:t>
      </w:r>
      <w:r w:rsidR="0093458C">
        <w:rPr>
          <w:rFonts w:ascii="Times New Roman" w:hAnsi="Times New Roman" w:eastAsia="Times New Roman" w:cs="Times New Roman"/>
          <w:color w:val="000000"/>
          <w:sz w:val="24"/>
          <w:szCs w:val="24"/>
          <w:lang w:val="lv-LV" w:eastAsia="lv-LV"/>
        </w:rPr>
        <w:t>:</w:t>
      </w:r>
    </w:p>
    <w:p w:rsidRPr="00417A7A" w:rsidR="00417A7A" w:rsidP="00A03720" w:rsidRDefault="00417A7A" w14:paraId="72B44F1D" w14:textId="4574E969">
      <w:pPr>
        <w:numPr>
          <w:ilvl w:val="0"/>
          <w:numId w:val="21"/>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laika periodā no 1. jūlija līdz 31. augustam</w:t>
      </w:r>
      <w:r w:rsidR="0093458C">
        <w:rPr>
          <w:rFonts w:ascii="Times New Roman" w:hAnsi="Times New Roman" w:eastAsia="Times New Roman" w:cs="Times New Roman"/>
          <w:color w:val="000000"/>
          <w:sz w:val="24"/>
          <w:szCs w:val="24"/>
          <w:lang w:val="lv-LV" w:eastAsia="lv-LV"/>
        </w:rPr>
        <w:t>;</w:t>
      </w:r>
    </w:p>
    <w:p w:rsidRPr="00417A7A" w:rsidR="00417A7A" w:rsidP="00A03720" w:rsidRDefault="00417A7A" w14:paraId="0A4BF8B6" w14:textId="66CFAB03">
      <w:pPr>
        <w:numPr>
          <w:ilvl w:val="0"/>
          <w:numId w:val="21"/>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dienās, kad vējš pūš krasta virzienā, lai samazinātu nopļauto ūdensaugu daļu izklīšanu ezerā</w:t>
      </w:r>
      <w:r w:rsidR="0093458C">
        <w:rPr>
          <w:rFonts w:ascii="Times New Roman" w:hAnsi="Times New Roman" w:eastAsia="Times New Roman" w:cs="Times New Roman"/>
          <w:color w:val="000000"/>
          <w:sz w:val="24"/>
          <w:szCs w:val="24"/>
          <w:lang w:val="lv-LV" w:eastAsia="lv-LV"/>
        </w:rPr>
        <w:t>;</w:t>
      </w:r>
    </w:p>
    <w:p w:rsidR="00FE6CCF" w:rsidP="00A03720" w:rsidRDefault="00417A7A" w14:paraId="6A52F48B" w14:textId="77777777">
      <w:pPr>
        <w:numPr>
          <w:ilvl w:val="0"/>
          <w:numId w:val="21"/>
        </w:numPr>
        <w:spacing w:after="0" w:line="276" w:lineRule="auto"/>
        <w:ind w:left="1281" w:hanging="35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zem ūdens līmeņa, iespējami tuvāk to saknēm.</w:t>
      </w:r>
    </w:p>
    <w:p w:rsidRPr="00FE6CCF" w:rsidR="65F8F4DC" w:rsidP="00A03720" w:rsidRDefault="53823D48" w14:paraId="2B3A0A45" w14:textId="279DC31D">
      <w:pPr>
        <w:numPr>
          <w:ilvl w:val="0"/>
          <w:numId w:val="21"/>
        </w:numPr>
        <w:spacing w:after="0" w:line="276" w:lineRule="auto"/>
        <w:ind w:left="1281" w:hanging="357"/>
        <w:jc w:val="both"/>
        <w:rPr>
          <w:rFonts w:ascii="Times New Roman" w:hAnsi="Times New Roman" w:eastAsia="Times New Roman" w:cs="Times New Roman"/>
          <w:color w:val="000000"/>
          <w:sz w:val="24"/>
          <w:szCs w:val="24"/>
          <w:lang w:val="lv-LV" w:eastAsia="lv-LV"/>
        </w:rPr>
      </w:pPr>
      <w:r w:rsidRPr="00FE6CCF">
        <w:rPr>
          <w:rFonts w:ascii="Times New Roman" w:hAnsi="Times New Roman" w:eastAsia="Times New Roman" w:cs="Times New Roman"/>
          <w:color w:val="000000" w:themeColor="text1"/>
          <w:sz w:val="24"/>
          <w:szCs w:val="24"/>
          <w:lang w:val="lv-LV" w:eastAsia="lv-LV"/>
        </w:rPr>
        <w:t>Nopļautais augājs savācams un izvācams no applūšanas zonas (var izžāvēt krastā un pēc tam izvest no applūšanas zonas, nepieļaujot nonākšanu ūdenī).</w:t>
      </w:r>
    </w:p>
    <w:p w:rsidRPr="00FE6CCF" w:rsidR="00FE6CCF" w:rsidP="00A03720" w:rsidRDefault="00FE6CCF" w14:paraId="3D1BCBA5" w14:textId="1FA3F918">
      <w:pPr>
        <w:numPr>
          <w:ilvl w:val="0"/>
          <w:numId w:val="21"/>
        </w:numPr>
        <w:spacing w:after="0" w:line="276" w:lineRule="auto"/>
        <w:ind w:left="1281" w:hanging="35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themeColor="text1"/>
          <w:sz w:val="24"/>
          <w:szCs w:val="24"/>
          <w:lang w:val="lv-LV" w:eastAsia="lv-LV"/>
        </w:rPr>
        <w:t>Ūdensaugu atliekas nedrīkst novietot ES nozīmes biotopos.</w:t>
      </w:r>
    </w:p>
    <w:p w:rsidRPr="00417A7A" w:rsidR="00417A7A" w:rsidP="00DE5D8E" w:rsidRDefault="00417A7A" w14:paraId="242AF4AE" w14:textId="77777777">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Pludmales uzturēšana un paplašināšana</w:t>
      </w:r>
    </w:p>
    <w:p w:rsidRPr="00417A7A" w:rsidR="00417A7A" w:rsidP="00DE5D8E" w:rsidRDefault="00417A7A" w14:paraId="1EF98F7B"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Savācamas un izvedamas palu un vētru atstātās sanesas.</w:t>
      </w:r>
    </w:p>
    <w:p w:rsidRPr="00417A7A" w:rsidR="00417A7A" w:rsidP="00DE5D8E" w:rsidRDefault="00417A7A" w14:paraId="6702141C"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Nepieciešamības gadījumā veicama irdināšana un augu atlieku nogrābšana vai apauguma noņemšana ar saknēm, lai atjaunotu vai izveidotu smilšainu pludmali. Noņemtais augājs izvācams no applūšanas zonas.</w:t>
      </w:r>
    </w:p>
    <w:p w:rsidRPr="00417A7A" w:rsidR="00417A7A" w:rsidP="00DE5D8E" w:rsidRDefault="00417A7A" w14:paraId="55CA5960"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Darbi, kas saistīti ar ūdensaugu izvākšanu ar saknēm veicami vasaras – rudens mazūdens periodā (augustā – septembrī).</w:t>
      </w:r>
    </w:p>
    <w:p w:rsidRPr="00417A7A" w:rsidR="00417A7A" w:rsidP="00DE5D8E" w:rsidRDefault="00417A7A" w14:paraId="4ED3A498" w14:textId="640D84DD">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Saglabājams augājs teritorijā gar ietekošo strautu/</w:t>
      </w:r>
      <w:r w:rsidR="00D80D7F">
        <w:rPr>
          <w:rFonts w:ascii="Times New Roman" w:hAnsi="Times New Roman" w:eastAsia="Times New Roman" w:cs="Times New Roman"/>
          <w:color w:val="000000"/>
          <w:sz w:val="24"/>
          <w:szCs w:val="24"/>
          <w:lang w:val="lv-LV" w:eastAsia="lv-LV"/>
        </w:rPr>
        <w:t xml:space="preserve"> </w:t>
      </w:r>
      <w:r w:rsidRPr="00417A7A">
        <w:rPr>
          <w:rFonts w:ascii="Times New Roman" w:hAnsi="Times New Roman" w:eastAsia="Times New Roman" w:cs="Times New Roman"/>
          <w:color w:val="000000"/>
          <w:sz w:val="24"/>
          <w:szCs w:val="24"/>
          <w:lang w:val="lv-LV" w:eastAsia="lv-LV"/>
        </w:rPr>
        <w:t>grāvi, ko apsaimnieko pļaujot (reizi sezonā).</w:t>
      </w:r>
    </w:p>
    <w:p w:rsidRPr="00417A7A" w:rsidR="00417A7A" w:rsidP="00DE5D8E" w:rsidRDefault="00417A7A" w14:paraId="285E4A90" w14:textId="6E9E4606">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Ezerā ietekošajā strautā/</w:t>
      </w:r>
      <w:r w:rsidR="00D80D7F">
        <w:rPr>
          <w:rFonts w:ascii="Times New Roman" w:hAnsi="Times New Roman" w:eastAsia="Times New Roman" w:cs="Times New Roman"/>
          <w:color w:val="000000"/>
          <w:sz w:val="24"/>
          <w:szCs w:val="24"/>
          <w:lang w:val="lv-LV" w:eastAsia="lv-LV"/>
        </w:rPr>
        <w:t xml:space="preserve"> </w:t>
      </w:r>
      <w:r w:rsidRPr="00417A7A">
        <w:rPr>
          <w:rFonts w:ascii="Times New Roman" w:hAnsi="Times New Roman" w:eastAsia="Times New Roman" w:cs="Times New Roman"/>
          <w:color w:val="000000"/>
          <w:sz w:val="24"/>
          <w:szCs w:val="24"/>
          <w:lang w:val="lv-LV" w:eastAsia="lv-LV"/>
        </w:rPr>
        <w:t>grāvī ieteicams izveidot sedimentācijas baseinu no ciema teritorijas ieplūstošo sedimentu uztveršanai. Sedimentācijas baseinu ir jāveido iespējami tuvāk Ezera ielai (tālāk no ezera) tā, lai to būtu iespējams periodiski (atkarībā no sedimentu uzkrāšanās ātruma) iztīrīt.</w:t>
      </w:r>
    </w:p>
    <w:p w:rsidRPr="00417A7A" w:rsidR="00417A7A" w:rsidP="00DE5D8E" w:rsidRDefault="00417A7A" w14:paraId="445F4D01" w14:textId="77777777">
      <w:pPr>
        <w:keepNext/>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Atpūtas zonas labiekārtošana</w:t>
      </w:r>
    </w:p>
    <w:p w:rsidRPr="00417A7A" w:rsidR="00417A7A" w:rsidP="00DE5D8E" w:rsidRDefault="00417A7A" w14:paraId="1719FF46"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Pēc nepieciešamības veicama pludmales infrastruktūras uzstādīšana un apsaimniekošana (piemēram, pārģērbšanās kabīnes, tualetes, soliņi, atkritumu urnas u.c.)</w:t>
      </w:r>
    </w:p>
    <w:p w:rsidRPr="00417A7A" w:rsidR="00417A7A" w:rsidP="00DE5D8E" w:rsidRDefault="00417A7A" w14:paraId="5B62E716"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Jārēķinās ar applūšanas risku, attiecīgi infrastruktūru izvietojot neapplūstošās vietās, izvietojot pret applūšanu izturīgu infrastruktūru vai infrastruktūras objektus novācot vasaras sezonas beigās un pirms gaidāmiem plūdiem.</w:t>
      </w:r>
    </w:p>
    <w:p w:rsidRPr="00417A7A" w:rsidR="00417A7A" w:rsidP="00DE5D8E" w:rsidRDefault="00417A7A" w14:paraId="7C481BD8"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Ieteicams izveidot taku līdz Zirgu kanālam ar pieeju ezeram pie Zirgu kanāla.</w:t>
      </w:r>
    </w:p>
    <w:p w:rsidRPr="00417A7A" w:rsidR="00417A7A" w:rsidP="00DE5D8E" w:rsidRDefault="00417A7A" w14:paraId="75611A09" w14:textId="3E2956CD">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Piemērotā vietā ieteicams izvietot informācijas stendu par Burtnieka ezeru un DL “</w:t>
      </w:r>
      <w:r w:rsidR="000E0C51">
        <w:rPr>
          <w:rFonts w:ascii="Times New Roman" w:hAnsi="Times New Roman" w:eastAsia="Times New Roman" w:cs="Times New Roman"/>
          <w:color w:val="000000"/>
          <w:sz w:val="24"/>
          <w:szCs w:val="24"/>
          <w:lang w:val="lv-LV" w:eastAsia="lv-LV"/>
        </w:rPr>
        <w:t>Burtnieka</w:t>
      </w:r>
      <w:r w:rsidRPr="00417A7A">
        <w:rPr>
          <w:rFonts w:ascii="Times New Roman" w:hAnsi="Times New Roman" w:eastAsia="Times New Roman" w:cs="Times New Roman"/>
          <w:color w:val="000000"/>
          <w:sz w:val="24"/>
          <w:szCs w:val="24"/>
          <w:lang w:val="lv-LV" w:eastAsia="lv-LV"/>
        </w:rPr>
        <w:t xml:space="preserve"> ezera pļavas”.</w:t>
      </w:r>
    </w:p>
    <w:p w:rsidRPr="00417A7A" w:rsidR="00417A7A" w:rsidP="00DE5D8E" w:rsidRDefault="00417A7A" w14:paraId="2930D31E" w14:textId="77777777">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Piestātņu uzturēšana un izbūvēšana</w:t>
      </w:r>
    </w:p>
    <w:p w:rsidRPr="00417A7A" w:rsidR="00417A7A" w:rsidP="00DE5D8E" w:rsidRDefault="00417A7A" w14:paraId="511FE583" w14:textId="6EBF1C6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Uzturama un pilnveidojama piestātņu infrastruktūra (laipas, slips u.c.) ārpus DL “</w:t>
      </w:r>
      <w:r w:rsidR="000E0C51">
        <w:rPr>
          <w:rFonts w:ascii="Times New Roman" w:hAnsi="Times New Roman" w:eastAsia="Times New Roman" w:cs="Times New Roman"/>
          <w:color w:val="000000"/>
          <w:sz w:val="24"/>
          <w:szCs w:val="24"/>
          <w:lang w:val="lv-LV" w:eastAsia="lv-LV"/>
        </w:rPr>
        <w:t>Burtnieka</w:t>
      </w:r>
      <w:r w:rsidRPr="00417A7A">
        <w:rPr>
          <w:rFonts w:ascii="Times New Roman" w:hAnsi="Times New Roman" w:eastAsia="Times New Roman" w:cs="Times New Roman"/>
          <w:color w:val="000000"/>
          <w:sz w:val="24"/>
          <w:szCs w:val="24"/>
          <w:lang w:val="lv-LV" w:eastAsia="lv-LV"/>
        </w:rPr>
        <w:t xml:space="preserve"> ezera pļavas”.</w:t>
      </w:r>
    </w:p>
    <w:p w:rsidRPr="00417A7A" w:rsidR="00417A7A" w:rsidP="00DE5D8E" w:rsidRDefault="00417A7A" w14:paraId="4FB4B498"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Pieļaujama laivu piestātnes izveidošana Zirgu kanālā. </w:t>
      </w:r>
    </w:p>
    <w:p w:rsidRPr="00417A7A" w:rsidR="00417A7A" w:rsidP="00DE5D8E" w:rsidRDefault="00417A7A" w14:paraId="62811B89"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Ieteicams izvietot zīmes navigācijas drošībai.</w:t>
      </w:r>
    </w:p>
    <w:p w:rsidRPr="00417A7A" w:rsidR="00417A7A" w:rsidP="00DE5D8E" w:rsidRDefault="00417A7A" w14:paraId="0E0A3B54" w14:textId="77777777">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Kanālu tīrīšana</w:t>
      </w:r>
    </w:p>
    <w:p w:rsidRPr="00417A7A" w:rsidR="00417A7A" w:rsidP="00DE5D8E" w:rsidRDefault="00417A7A" w14:paraId="3992AFDA"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Veicama pēc nepieciešamības laika periodā pēc galvenā zivju nārsta un ikru attīstības laika perioda (no 1. aprīļa līdz 20. jūnijam), ieteicams vasaras-rudens mazūdens periodā jūlijā-septembrī.</w:t>
      </w:r>
    </w:p>
    <w:p w:rsidRPr="00417A7A" w:rsidR="00417A7A" w:rsidP="00DE5D8E" w:rsidRDefault="00417A7A" w14:paraId="4B7109B9"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Lai samazinātu uzduļķojumu ezerā, ieteicama metode ar kanāla aizdambēšanu un ūdens izsūknēšanu.</w:t>
      </w:r>
    </w:p>
    <w:p w:rsidRPr="00417A7A" w:rsidR="00417A7A" w:rsidP="00DE5D8E" w:rsidRDefault="00417A7A" w14:paraId="4A8EDBA4" w14:textId="77777777">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Ezera ielas un tai pieguļošās teritorijas/ēku attīstīšana</w:t>
      </w:r>
    </w:p>
    <w:p w:rsidRPr="00417A7A" w:rsidR="00417A7A" w:rsidP="00DE5D8E" w:rsidRDefault="00417A7A" w14:paraId="658D0FD2" w14:textId="3A01A636">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Paredzēta Ziemeļvidzemes dabas un kultūrvēstures izziņas centra izveidošana, atjaunojot </w:t>
      </w:r>
      <w:r w:rsidR="000E0C51">
        <w:rPr>
          <w:rFonts w:ascii="Times New Roman" w:hAnsi="Times New Roman" w:eastAsia="Times New Roman" w:cs="Times New Roman"/>
          <w:color w:val="000000"/>
          <w:sz w:val="24"/>
          <w:szCs w:val="24"/>
          <w:lang w:val="lv-LV" w:eastAsia="lv-LV"/>
        </w:rPr>
        <w:t>Burtniek</w:t>
      </w:r>
      <w:r w:rsidR="000F495D">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muižas kompleksa ēku.</w:t>
      </w:r>
    </w:p>
    <w:p w:rsidRPr="00417A7A" w:rsidR="00417A7A" w:rsidP="00DE5D8E" w:rsidRDefault="00417A7A" w14:paraId="6FA4E50C" w14:textId="5660A43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Saglabājama un kopjama aleja gar Ezera ielu</w:t>
      </w:r>
      <w:r w:rsidR="00EF1A8D">
        <w:rPr>
          <w:rFonts w:ascii="Times New Roman" w:hAnsi="Times New Roman" w:eastAsia="Times New Roman" w:cs="Times New Roman"/>
          <w:color w:val="000000"/>
          <w:sz w:val="24"/>
          <w:szCs w:val="24"/>
          <w:lang w:val="lv-LV" w:eastAsia="lv-LV"/>
        </w:rPr>
        <w:t>, kā arī citi ainaviski vērtīgi koki Burtnieka krastā</w:t>
      </w:r>
      <w:r w:rsidRPr="00417A7A">
        <w:rPr>
          <w:rFonts w:ascii="Times New Roman" w:hAnsi="Times New Roman" w:eastAsia="Times New Roman" w:cs="Times New Roman"/>
          <w:color w:val="000000"/>
          <w:sz w:val="24"/>
          <w:szCs w:val="24"/>
          <w:lang w:val="lv-LV" w:eastAsia="lv-LV"/>
        </w:rPr>
        <w:t>.</w:t>
      </w:r>
    </w:p>
    <w:p w:rsidRPr="00417A7A" w:rsidR="00417A7A" w:rsidP="00DE5D8E" w:rsidRDefault="00EF1A8D" w14:paraId="23F3DD92" w14:textId="7ED0DDAA">
      <w:pPr>
        <w:spacing w:after="0" w:line="276" w:lineRule="auto"/>
        <w:ind w:firstLine="56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 xml:space="preserve">Veicama skatu platformas uzturēšana un </w:t>
      </w:r>
      <w:r w:rsidRPr="00417A7A" w:rsidR="00417A7A">
        <w:rPr>
          <w:rFonts w:ascii="Times New Roman" w:hAnsi="Times New Roman" w:eastAsia="Times New Roman" w:cs="Times New Roman"/>
          <w:color w:val="000000"/>
          <w:sz w:val="24"/>
          <w:szCs w:val="24"/>
          <w:lang w:val="lv-LV" w:eastAsia="lv-LV"/>
        </w:rPr>
        <w:t>uzlabošana</w:t>
      </w:r>
      <w:r>
        <w:rPr>
          <w:rFonts w:ascii="Times New Roman" w:hAnsi="Times New Roman" w:eastAsia="Times New Roman" w:cs="Times New Roman"/>
          <w:color w:val="000000"/>
          <w:sz w:val="24"/>
          <w:szCs w:val="24"/>
          <w:lang w:val="lv-LV" w:eastAsia="lv-LV"/>
        </w:rPr>
        <w:t xml:space="preserve"> pēc nepieciešamības</w:t>
      </w:r>
      <w:r w:rsidRPr="00417A7A" w:rsidR="00417A7A">
        <w:rPr>
          <w:rFonts w:ascii="Times New Roman" w:hAnsi="Times New Roman" w:eastAsia="Times New Roman" w:cs="Times New Roman"/>
          <w:color w:val="000000"/>
          <w:sz w:val="24"/>
          <w:szCs w:val="24"/>
          <w:lang w:val="lv-LV" w:eastAsia="lv-LV"/>
        </w:rPr>
        <w:t>.</w:t>
      </w:r>
    </w:p>
    <w:p w:rsidRPr="00417A7A" w:rsidR="00417A7A" w:rsidP="00DE5D8E" w:rsidRDefault="00E977CA" w14:paraId="5D87E634" w14:textId="544F1D4F">
      <w:pPr>
        <w:spacing w:after="0" w:line="276" w:lineRule="auto"/>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noProof/>
          <w:color w:val="000000"/>
          <w:sz w:val="24"/>
          <w:szCs w:val="24"/>
          <w:lang w:val="lv-LV" w:eastAsia="lv-LV"/>
        </w:rPr>
        <w:drawing>
          <wp:inline distT="0" distB="0" distL="0" distR="0" wp14:anchorId="7A243F3B" wp14:editId="069F8E6B">
            <wp:extent cx="6120765" cy="43713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nfra_Burtnieki.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120765" cy="4371340"/>
                    </a:xfrm>
                    <a:prstGeom prst="rect">
                      <a:avLst/>
                    </a:prstGeom>
                  </pic:spPr>
                </pic:pic>
              </a:graphicData>
            </a:graphic>
          </wp:inline>
        </w:drawing>
      </w:r>
    </w:p>
    <w:p w:rsidRPr="00417A7A" w:rsidR="00417A7A" w:rsidP="00DE5D8E" w:rsidRDefault="00417A7A" w14:paraId="419753A0" w14:textId="1433CE07">
      <w:pPr>
        <w:spacing w:after="0" w:line="276" w:lineRule="auto"/>
        <w:rPr>
          <w:rFonts w:ascii="Times New Roman" w:hAnsi="Times New Roman" w:cs="Times New Roman"/>
          <w:sz w:val="24"/>
          <w:szCs w:val="24"/>
          <w:lang w:val="lv-LV" w:eastAsia="lv-LV"/>
        </w:rPr>
      </w:pPr>
      <w:r w:rsidRPr="00417A7A">
        <w:rPr>
          <w:rFonts w:ascii="Times New Roman" w:hAnsi="Times New Roman" w:cs="Times New Roman"/>
          <w:sz w:val="24"/>
          <w:szCs w:val="24"/>
          <w:lang w:val="lv-LV" w:eastAsia="lv-LV"/>
        </w:rPr>
        <w:t xml:space="preserve">C.1.1. attēls. </w:t>
      </w:r>
      <w:r w:rsidR="000E0C51">
        <w:rPr>
          <w:rFonts w:ascii="Times New Roman" w:hAnsi="Times New Roman" w:cs="Times New Roman"/>
          <w:sz w:val="24"/>
          <w:szCs w:val="24"/>
          <w:lang w:val="lv-LV" w:eastAsia="lv-LV"/>
        </w:rPr>
        <w:t>Burtniek</w:t>
      </w:r>
      <w:r w:rsidR="00400F3F">
        <w:rPr>
          <w:rFonts w:ascii="Times New Roman" w:hAnsi="Times New Roman" w:cs="Times New Roman"/>
          <w:sz w:val="24"/>
          <w:szCs w:val="24"/>
          <w:lang w:val="lv-LV" w:eastAsia="lv-LV"/>
        </w:rPr>
        <w:t>u</w:t>
      </w:r>
      <w:r w:rsidRPr="00417A7A">
        <w:rPr>
          <w:rFonts w:ascii="Times New Roman" w:hAnsi="Times New Roman" w:cs="Times New Roman"/>
          <w:sz w:val="24"/>
          <w:szCs w:val="24"/>
          <w:lang w:val="lv-LV" w:eastAsia="lv-LV"/>
        </w:rPr>
        <w:t xml:space="preserve"> centra publiskās zonas un saistītā infrastruktūra.</w:t>
      </w:r>
    </w:p>
    <w:p w:rsidRPr="00417A7A" w:rsidR="00417A7A" w:rsidP="00DE5D8E" w:rsidRDefault="00417A7A" w14:paraId="656FE8D4" w14:textId="77777777">
      <w:pPr>
        <w:spacing w:after="0" w:line="276" w:lineRule="auto"/>
        <w:rPr>
          <w:rFonts w:ascii="Times New Roman" w:hAnsi="Times New Roman" w:cs="Times New Roman"/>
          <w:sz w:val="24"/>
          <w:szCs w:val="24"/>
          <w:lang w:val="lv-LV" w:eastAsia="lv-LV"/>
        </w:rPr>
      </w:pPr>
    </w:p>
    <w:p w:rsidRPr="00D17C66" w:rsidR="00417A7A" w:rsidP="00DE5D8E" w:rsidRDefault="00417A7A" w14:paraId="114406B4" w14:textId="77777777">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13" w:id="71"/>
      <w:r w:rsidRPr="00D17C66">
        <w:rPr>
          <w:rFonts w:ascii="Times New Roman" w:hAnsi="Times New Roman" w:eastAsia="Times New Roman" w:cs="Times New Roman"/>
          <w:b/>
          <w:sz w:val="24"/>
          <w:szCs w:val="24"/>
          <w:lang w:val="lv-LV" w:eastAsia="lv-LV"/>
        </w:rPr>
        <w:t>C.1.2. Silzemnieku pludmales apsaimniekošana un attīstība</w:t>
      </w:r>
      <w:bookmarkEnd w:id="71"/>
    </w:p>
    <w:p w:rsidRPr="00417A7A" w:rsidR="00417A7A" w:rsidP="00DE5D8E" w:rsidRDefault="00417A7A" w14:paraId="79C1DA44" w14:textId="2AF3F3F4">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Silzemnieku pludmale ir nozīmīgākais tūrisma objekts DL “</w:t>
      </w:r>
      <w:r w:rsidR="000E0C51">
        <w:rPr>
          <w:rFonts w:ascii="Times New Roman" w:hAnsi="Times New Roman" w:eastAsia="Times New Roman" w:cs="Times New Roman"/>
          <w:color w:val="000000"/>
          <w:sz w:val="24"/>
          <w:szCs w:val="24"/>
          <w:lang w:val="lv-LV" w:eastAsia="lv-LV"/>
        </w:rPr>
        <w:t>Burtnieka</w:t>
      </w:r>
      <w:r w:rsidRPr="00417A7A">
        <w:rPr>
          <w:rFonts w:ascii="Times New Roman" w:hAnsi="Times New Roman" w:eastAsia="Times New Roman" w:cs="Times New Roman"/>
          <w:color w:val="000000"/>
          <w:sz w:val="24"/>
          <w:szCs w:val="24"/>
          <w:lang w:val="lv-LV" w:eastAsia="lv-LV"/>
        </w:rPr>
        <w:t xml:space="preserve"> ezera pļavas” teritorijā, kur nepieciešama esošās infrastruktūras uzturēšana, pilnveidošana un paplašināšana. Infrastruktūras ierīkošana un apsaimniekošana šeit jāplāno kompleksi ar ezera piekrastes ainavas un dabas vērtību saglabāšanu un atjaunošanu.</w:t>
      </w:r>
    </w:p>
    <w:p w:rsidRPr="00417A7A" w:rsidR="00417A7A" w:rsidP="00DE5D8E" w:rsidRDefault="00417A7A" w14:paraId="1CDF495B" w14:textId="77777777">
      <w:pPr>
        <w:keepNext/>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Saglabājama bērzu grupa ar mānīgas knīdijas atradni</w:t>
      </w:r>
    </w:p>
    <w:p w:rsidRPr="00417A7A" w:rsidR="00417A7A" w:rsidP="00DE5D8E" w:rsidRDefault="00417A7A" w14:paraId="3D0DFC34" w14:textId="602E87A4">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Šajā teritorijā </w:t>
      </w:r>
      <w:r w:rsidR="00BD4E80">
        <w:rPr>
          <w:rFonts w:ascii="Times New Roman" w:hAnsi="Times New Roman" w:eastAsia="Times New Roman" w:cs="Times New Roman"/>
          <w:color w:val="000000"/>
          <w:sz w:val="24"/>
          <w:szCs w:val="24"/>
          <w:lang w:val="lv-LV" w:eastAsia="lv-LV"/>
        </w:rPr>
        <w:t xml:space="preserve">starp stāvlaukumu un pludmali </w:t>
      </w:r>
      <w:r w:rsidRPr="00417A7A">
        <w:rPr>
          <w:rFonts w:ascii="Times New Roman" w:hAnsi="Times New Roman" w:eastAsia="Times New Roman" w:cs="Times New Roman"/>
          <w:color w:val="000000"/>
          <w:sz w:val="24"/>
          <w:szCs w:val="24"/>
          <w:lang w:val="lv-LV" w:eastAsia="lv-LV"/>
        </w:rPr>
        <w:t>saglabājams pašreizējais hidroloģiskais režīms (applūšanas iespēja), nepieciešamības gadījumā izcērtami krūmi un veicama pļaušana (reizi sezonā vai rudenī, lai knīdija var nogatavināt sēklas).</w:t>
      </w:r>
    </w:p>
    <w:p w:rsidRPr="00417A7A" w:rsidR="00417A7A" w:rsidP="00DE5D8E" w:rsidRDefault="00417A7A" w14:paraId="5C91300E" w14:textId="77777777">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 xml:space="preserve">Ūdensaugu un krastmalas pļaušana </w:t>
      </w:r>
    </w:p>
    <w:p w:rsidRPr="00417A7A" w:rsidR="00417A7A" w:rsidP="00DE5D8E" w:rsidRDefault="00417A7A" w14:paraId="48ED68C5"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Veicama pēc nepieciešamības, lai uzturētu atklātu smilšainu pludmali un krastmalu ar skraju virsūdens un zemu sauszemes augāju.</w:t>
      </w:r>
    </w:p>
    <w:p w:rsidRPr="00417A7A" w:rsidR="00417A7A" w:rsidP="00DE5D8E" w:rsidRDefault="00417A7A" w14:paraId="56D925AE" w14:textId="13E300E6">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Ūdensaugu pļaušana veicama</w:t>
      </w:r>
      <w:r w:rsidR="00916A02">
        <w:rPr>
          <w:rFonts w:ascii="Times New Roman" w:hAnsi="Times New Roman" w:eastAsia="Times New Roman" w:cs="Times New Roman"/>
          <w:color w:val="000000"/>
          <w:sz w:val="24"/>
          <w:szCs w:val="24"/>
          <w:lang w:val="lv-LV" w:eastAsia="lv-LV"/>
        </w:rPr>
        <w:t>:</w:t>
      </w:r>
    </w:p>
    <w:p w:rsidRPr="00417A7A" w:rsidR="00417A7A" w:rsidP="00A03720" w:rsidRDefault="00417A7A" w14:paraId="6387756D" w14:textId="0DB1841F">
      <w:pPr>
        <w:numPr>
          <w:ilvl w:val="0"/>
          <w:numId w:val="21"/>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laika periodā no 1. jūlija līdz 31. augustam</w:t>
      </w:r>
      <w:r w:rsidR="00916A02">
        <w:rPr>
          <w:rFonts w:ascii="Times New Roman" w:hAnsi="Times New Roman" w:eastAsia="Times New Roman" w:cs="Times New Roman"/>
          <w:color w:val="000000"/>
          <w:sz w:val="24"/>
          <w:szCs w:val="24"/>
          <w:lang w:val="lv-LV" w:eastAsia="lv-LV"/>
        </w:rPr>
        <w:t>;</w:t>
      </w:r>
    </w:p>
    <w:p w:rsidRPr="00417A7A" w:rsidR="00417A7A" w:rsidP="00A03720" w:rsidRDefault="00417A7A" w14:paraId="5EB0C20B" w14:textId="10054B82">
      <w:pPr>
        <w:numPr>
          <w:ilvl w:val="0"/>
          <w:numId w:val="21"/>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dienās, kad vējš pūš krasta virzienā, lai samazinātu nopļauto ūdensaugu daļu izklīšanu ezerā</w:t>
      </w:r>
      <w:r w:rsidR="00916A02">
        <w:rPr>
          <w:rFonts w:ascii="Times New Roman" w:hAnsi="Times New Roman" w:eastAsia="Times New Roman" w:cs="Times New Roman"/>
          <w:color w:val="000000"/>
          <w:sz w:val="24"/>
          <w:szCs w:val="24"/>
          <w:lang w:val="lv-LV" w:eastAsia="lv-LV"/>
        </w:rPr>
        <w:t>;</w:t>
      </w:r>
    </w:p>
    <w:p w:rsidR="00FE6CCF" w:rsidP="00A03720" w:rsidRDefault="00417A7A" w14:paraId="5BFFD4C7" w14:textId="77777777">
      <w:pPr>
        <w:numPr>
          <w:ilvl w:val="0"/>
          <w:numId w:val="21"/>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zem ūdens līmeņa, iespējami tuvāk to saknēm.</w:t>
      </w:r>
      <w:r w:rsidRPr="00417A7A">
        <w:rPr>
          <w:lang w:val="lv-LV"/>
        </w:rPr>
        <w:t xml:space="preserve"> </w:t>
      </w:r>
    </w:p>
    <w:p w:rsidR="00417A7A" w:rsidP="00A03720" w:rsidRDefault="00417A7A" w14:paraId="2F04F91E" w14:textId="720C46AA">
      <w:pPr>
        <w:numPr>
          <w:ilvl w:val="0"/>
          <w:numId w:val="21"/>
        </w:numPr>
        <w:spacing w:after="0" w:line="276" w:lineRule="auto"/>
        <w:contextualSpacing/>
        <w:jc w:val="both"/>
        <w:rPr>
          <w:rFonts w:ascii="Times New Roman" w:hAnsi="Times New Roman" w:eastAsia="Times New Roman" w:cs="Times New Roman"/>
          <w:color w:val="000000"/>
          <w:sz w:val="24"/>
          <w:szCs w:val="24"/>
          <w:lang w:val="lv-LV" w:eastAsia="lv-LV"/>
        </w:rPr>
      </w:pPr>
      <w:r w:rsidRPr="00FE6CCF">
        <w:rPr>
          <w:rFonts w:ascii="Times New Roman" w:hAnsi="Times New Roman" w:eastAsia="Times New Roman" w:cs="Times New Roman"/>
          <w:color w:val="000000"/>
          <w:sz w:val="24"/>
          <w:szCs w:val="24"/>
          <w:lang w:val="lv-LV" w:eastAsia="lv-LV"/>
        </w:rPr>
        <w:t>Nopļautais augājs savācams un izvācams no applūšanas zonas (var izžāvēt krastā un pēc tam izvest no applūšanas zonas, nepieļaujot nonākšanu ūdenī).</w:t>
      </w:r>
    </w:p>
    <w:p w:rsidRPr="00FE6CCF" w:rsidR="00FE6CCF" w:rsidP="00A03720" w:rsidRDefault="00FE6CCF" w14:paraId="182546E3" w14:textId="310724FC">
      <w:pPr>
        <w:numPr>
          <w:ilvl w:val="0"/>
          <w:numId w:val="21"/>
        </w:numPr>
        <w:spacing w:after="0" w:line="276" w:lineRule="auto"/>
        <w:ind w:left="1281" w:hanging="35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themeColor="text1"/>
          <w:sz w:val="24"/>
          <w:szCs w:val="24"/>
          <w:lang w:val="lv-LV" w:eastAsia="lv-LV"/>
        </w:rPr>
        <w:t>Ūdensaugu atliekas nedrīkst novietot ES nozīmes biotopos.</w:t>
      </w:r>
    </w:p>
    <w:p w:rsidRPr="00417A7A" w:rsidR="00417A7A" w:rsidP="00DE5D8E" w:rsidRDefault="00417A7A" w14:paraId="6CD5CD6F" w14:textId="77777777">
      <w:pPr>
        <w:keepNext/>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Pludmales uzturēšana un paplašināšana</w:t>
      </w:r>
    </w:p>
    <w:p w:rsidRPr="00417A7A" w:rsidR="00417A7A" w:rsidP="00DE5D8E" w:rsidRDefault="00417A7A" w14:paraId="61371DD9"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Savācamas un izvedamas palu un vētru atstātās sanesas.</w:t>
      </w:r>
    </w:p>
    <w:p w:rsidRPr="00417A7A" w:rsidR="00417A7A" w:rsidP="00DE5D8E" w:rsidRDefault="00417A7A" w14:paraId="1A80F7DC"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Nepieciešamības gadījumā veicama irdināšana un augu atlieku nogrābšana vai apauguma noņemšana ar saknēm, lai atjaunotu vai izveidotu smilšainu pludmali. Noņemtais augājs izvācams no applūšanas zonas.</w:t>
      </w:r>
    </w:p>
    <w:p w:rsidRPr="00417A7A" w:rsidR="00417A7A" w:rsidP="00DE5D8E" w:rsidRDefault="00417A7A" w14:paraId="60B16738" w14:textId="1AB45970">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Darbi, kas saistīti ar ūdensaugu izvākšanu ar saknēm veicami vasaras–rudens mazūdens periodā (augustā–septembrī).</w:t>
      </w:r>
    </w:p>
    <w:p w:rsidRPr="00417A7A" w:rsidR="00417A7A" w:rsidP="00DE5D8E" w:rsidRDefault="00417A7A" w14:paraId="10D1C74F"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Pludmales paplašināšana pašreizējā palieņu zālāja vietā pieļaujama tikai tad, ja apsaimniekošanas rezultātā atbilstoša palieņu zālāja platība izveidojusies citur Burtnieka palienē, piemēram, teritorijā starp Silzemnieku pludmali un poldera dambi.</w:t>
      </w:r>
    </w:p>
    <w:p w:rsidRPr="00417A7A" w:rsidR="00417A7A" w:rsidP="00DE5D8E" w:rsidRDefault="00417A7A" w14:paraId="5AD7CDC1" w14:textId="77777777">
      <w:pPr>
        <w:keepNext/>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Atpūtas zonas labiekārtošana</w:t>
      </w:r>
    </w:p>
    <w:p w:rsidRPr="00417A7A" w:rsidR="00417A7A" w:rsidP="00DE5D8E" w:rsidRDefault="00417A7A" w14:paraId="23FD5DD3" w14:textId="6B0DC686">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Pēc nepieciešamības veicama pludmales infrastruktūras uzstādīšana un apsaimniekošana (piemēram, pārģērbšanās kabīnes, tualetes, </w:t>
      </w:r>
      <w:r w:rsidR="001F42B3">
        <w:rPr>
          <w:rFonts w:ascii="Times New Roman" w:hAnsi="Times New Roman" w:eastAsia="Times New Roman" w:cs="Times New Roman"/>
          <w:color w:val="000000"/>
          <w:sz w:val="24"/>
          <w:szCs w:val="24"/>
          <w:lang w:val="lv-LV" w:eastAsia="lv-LV"/>
        </w:rPr>
        <w:t xml:space="preserve">galdi, </w:t>
      </w:r>
      <w:r w:rsidRPr="00417A7A">
        <w:rPr>
          <w:rFonts w:ascii="Times New Roman" w:hAnsi="Times New Roman" w:eastAsia="Times New Roman" w:cs="Times New Roman"/>
          <w:color w:val="000000"/>
          <w:sz w:val="24"/>
          <w:szCs w:val="24"/>
          <w:lang w:val="lv-LV" w:eastAsia="lv-LV"/>
        </w:rPr>
        <w:t>soli, atkritumu urnas u.c.)</w:t>
      </w:r>
    </w:p>
    <w:p w:rsidRPr="00417A7A" w:rsidR="00417A7A" w:rsidP="00DE5D8E" w:rsidRDefault="00417A7A" w14:paraId="4A053308"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Jārēķinās ar applūšanas risku, attiecīgi infrastruktūru izvietojot neapplūstošās vietās, izvietojot pret applūšanu izturīgu infrastruktūru vai infrastruktūras objektus novācot vasaras sezonas beigās un pirms gaidāmiem plūdiem.</w:t>
      </w:r>
    </w:p>
    <w:p w:rsidRPr="00417A7A" w:rsidR="00417A7A" w:rsidP="00DE5D8E" w:rsidRDefault="00417A7A" w14:paraId="44838968" w14:textId="413C5111">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Automašīnu stāv</w:t>
      </w:r>
      <w:r w:rsidR="001F42B3">
        <w:rPr>
          <w:rFonts w:ascii="Times New Roman" w:hAnsi="Times New Roman" w:eastAsia="Times New Roman" w:cs="Times New Roman"/>
          <w:b/>
          <w:i/>
          <w:color w:val="000000"/>
          <w:sz w:val="24"/>
          <w:szCs w:val="24"/>
          <w:lang w:val="lv-LV" w:eastAsia="lv-LV"/>
        </w:rPr>
        <w:t xml:space="preserve">laukuma </w:t>
      </w:r>
      <w:r w:rsidRPr="00417A7A">
        <w:rPr>
          <w:rFonts w:ascii="Times New Roman" w:hAnsi="Times New Roman" w:eastAsia="Times New Roman" w:cs="Times New Roman"/>
          <w:b/>
          <w:i/>
          <w:color w:val="000000"/>
          <w:sz w:val="24"/>
          <w:szCs w:val="24"/>
          <w:lang w:val="lv-LV" w:eastAsia="lv-LV"/>
        </w:rPr>
        <w:t>paplašināšana</w:t>
      </w:r>
    </w:p>
    <w:p w:rsidRPr="00417A7A" w:rsidR="00417A7A" w:rsidP="00DE5D8E" w:rsidRDefault="00417A7A" w14:paraId="053B29E9"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Veicama norādītajā teritorijā, neietekmējot mānīgās knīdijas atradnes.</w:t>
      </w:r>
    </w:p>
    <w:p w:rsidRPr="00417A7A" w:rsidR="00417A7A" w:rsidP="00DE5D8E" w:rsidRDefault="00417A7A" w14:paraId="49C37BED" w14:textId="6709E82E">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 xml:space="preserve">Krūmu </w:t>
      </w:r>
      <w:r w:rsidR="001F42B3">
        <w:rPr>
          <w:rFonts w:ascii="Times New Roman" w:hAnsi="Times New Roman" w:eastAsia="Times New Roman" w:cs="Times New Roman"/>
          <w:b/>
          <w:i/>
          <w:color w:val="000000"/>
          <w:sz w:val="24"/>
          <w:szCs w:val="24"/>
          <w:lang w:val="lv-LV" w:eastAsia="lv-LV"/>
        </w:rPr>
        <w:t>un selektīva koku novākšana un z</w:t>
      </w:r>
      <w:r w:rsidRPr="00417A7A">
        <w:rPr>
          <w:rFonts w:ascii="Times New Roman" w:hAnsi="Times New Roman" w:eastAsia="Times New Roman" w:cs="Times New Roman"/>
          <w:b/>
          <w:i/>
          <w:color w:val="000000"/>
          <w:sz w:val="24"/>
          <w:szCs w:val="24"/>
          <w:lang w:val="lv-LV" w:eastAsia="lv-LV"/>
        </w:rPr>
        <w:t xml:space="preserve">ālāja </w:t>
      </w:r>
      <w:r w:rsidR="001F42B3">
        <w:rPr>
          <w:rFonts w:ascii="Times New Roman" w:hAnsi="Times New Roman" w:eastAsia="Times New Roman" w:cs="Times New Roman"/>
          <w:b/>
          <w:i/>
          <w:color w:val="000000"/>
          <w:sz w:val="24"/>
          <w:szCs w:val="24"/>
          <w:lang w:val="lv-LV" w:eastAsia="lv-LV"/>
        </w:rPr>
        <w:t>atjaunošana</w:t>
      </w:r>
    </w:p>
    <w:p w:rsidR="001F42B3" w:rsidP="00DE5D8E" w:rsidRDefault="001F42B3" w14:paraId="1C4391EE" w14:textId="690E0466">
      <w:pPr>
        <w:spacing w:after="0" w:line="276" w:lineRule="auto"/>
        <w:ind w:firstLine="56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 xml:space="preserve">Veicama </w:t>
      </w:r>
      <w:r w:rsidRPr="001F42B3">
        <w:rPr>
          <w:rFonts w:ascii="Times New Roman" w:hAnsi="Times New Roman" w:eastAsia="Times New Roman" w:cs="Times New Roman"/>
          <w:color w:val="000000"/>
          <w:sz w:val="24"/>
          <w:szCs w:val="24"/>
          <w:lang w:val="lv-LV" w:eastAsia="lv-LV"/>
        </w:rPr>
        <w:t>krūmu apauguma un selektīva koku novākšana</w:t>
      </w:r>
      <w:r>
        <w:rPr>
          <w:rFonts w:ascii="Times New Roman" w:hAnsi="Times New Roman" w:eastAsia="Times New Roman" w:cs="Times New Roman"/>
          <w:color w:val="000000"/>
          <w:sz w:val="24"/>
          <w:szCs w:val="24"/>
          <w:lang w:val="lv-LV" w:eastAsia="lv-LV"/>
        </w:rPr>
        <w:t xml:space="preserve">. Pasākums prioritāri veicams teritorijā, kas piemērota zālāja atjaunošanai. Šajā teritorijā veicama arī </w:t>
      </w:r>
      <w:r w:rsidRPr="001F42B3">
        <w:rPr>
          <w:rFonts w:ascii="Times New Roman" w:hAnsi="Times New Roman" w:eastAsia="Times New Roman" w:cs="Times New Roman"/>
          <w:color w:val="000000"/>
          <w:sz w:val="24"/>
          <w:szCs w:val="24"/>
          <w:lang w:val="lv-LV" w:eastAsia="lv-LV"/>
        </w:rPr>
        <w:t>celmu, atvašu, ciņu frēzēšana</w:t>
      </w:r>
      <w:r>
        <w:rPr>
          <w:rFonts w:ascii="Times New Roman" w:hAnsi="Times New Roman" w:eastAsia="Times New Roman" w:cs="Times New Roman"/>
          <w:color w:val="000000"/>
          <w:sz w:val="24"/>
          <w:szCs w:val="24"/>
          <w:lang w:val="lv-LV" w:eastAsia="lv-LV"/>
        </w:rPr>
        <w:t xml:space="preserve">, lai sagatavotu </w:t>
      </w:r>
      <w:r w:rsidRPr="001F42B3">
        <w:rPr>
          <w:rFonts w:ascii="Times New Roman" w:hAnsi="Times New Roman" w:eastAsia="Times New Roman" w:cs="Times New Roman"/>
          <w:color w:val="000000"/>
          <w:sz w:val="24"/>
          <w:szCs w:val="24"/>
          <w:lang w:val="lv-LV" w:eastAsia="lv-LV"/>
        </w:rPr>
        <w:t>platīb</w:t>
      </w:r>
      <w:r>
        <w:rPr>
          <w:rFonts w:ascii="Times New Roman" w:hAnsi="Times New Roman" w:eastAsia="Times New Roman" w:cs="Times New Roman"/>
          <w:color w:val="000000"/>
          <w:sz w:val="24"/>
          <w:szCs w:val="24"/>
          <w:lang w:val="lv-LV" w:eastAsia="lv-LV"/>
        </w:rPr>
        <w:t xml:space="preserve">u </w:t>
      </w:r>
      <w:r w:rsidRPr="001F42B3">
        <w:rPr>
          <w:rFonts w:ascii="Times New Roman" w:hAnsi="Times New Roman" w:eastAsia="Times New Roman" w:cs="Times New Roman"/>
          <w:color w:val="000000"/>
          <w:sz w:val="24"/>
          <w:szCs w:val="24"/>
          <w:lang w:val="lv-LV" w:eastAsia="lv-LV"/>
        </w:rPr>
        <w:t xml:space="preserve">pļaušanai ar </w:t>
      </w:r>
      <w:r>
        <w:rPr>
          <w:rFonts w:ascii="Times New Roman" w:hAnsi="Times New Roman" w:eastAsia="Times New Roman" w:cs="Times New Roman"/>
          <w:color w:val="000000"/>
          <w:sz w:val="24"/>
          <w:szCs w:val="24"/>
          <w:lang w:val="lv-LV" w:eastAsia="lv-LV"/>
        </w:rPr>
        <w:t xml:space="preserve">zāles (siena) </w:t>
      </w:r>
      <w:r w:rsidRPr="001F42B3">
        <w:rPr>
          <w:rFonts w:ascii="Times New Roman" w:hAnsi="Times New Roman" w:eastAsia="Times New Roman" w:cs="Times New Roman"/>
          <w:color w:val="000000"/>
          <w:sz w:val="24"/>
          <w:szCs w:val="24"/>
          <w:lang w:val="lv-LV" w:eastAsia="lv-LV"/>
        </w:rPr>
        <w:t>savākšanu</w:t>
      </w:r>
      <w:r w:rsidR="00914399">
        <w:rPr>
          <w:rFonts w:ascii="Times New Roman" w:hAnsi="Times New Roman" w:eastAsia="Times New Roman" w:cs="Times New Roman"/>
          <w:color w:val="000000"/>
          <w:sz w:val="24"/>
          <w:szCs w:val="24"/>
          <w:lang w:val="lv-LV" w:eastAsia="lv-LV"/>
        </w:rPr>
        <w:t xml:space="preserve"> (Kalniņs 2025)</w:t>
      </w:r>
      <w:r>
        <w:rPr>
          <w:rFonts w:ascii="Times New Roman" w:hAnsi="Times New Roman" w:eastAsia="Times New Roman" w:cs="Times New Roman"/>
          <w:color w:val="000000"/>
          <w:sz w:val="24"/>
          <w:szCs w:val="24"/>
          <w:lang w:val="lv-LV" w:eastAsia="lv-LV"/>
        </w:rPr>
        <w:t xml:space="preserve">. Pēc tam turpināma pļaušana reiz sezonā </w:t>
      </w:r>
      <w:r w:rsidRPr="001F42B3">
        <w:rPr>
          <w:rFonts w:ascii="Times New Roman" w:hAnsi="Times New Roman" w:eastAsia="Times New Roman" w:cs="Times New Roman"/>
          <w:color w:val="000000"/>
          <w:sz w:val="24"/>
          <w:szCs w:val="24"/>
          <w:lang w:val="lv-LV" w:eastAsia="lv-LV"/>
        </w:rPr>
        <w:t>ar zāles (siena) savākšanu</w:t>
      </w:r>
      <w:r>
        <w:rPr>
          <w:rFonts w:ascii="Times New Roman" w:hAnsi="Times New Roman" w:eastAsia="Times New Roman" w:cs="Times New Roman"/>
          <w:color w:val="000000"/>
          <w:sz w:val="24"/>
          <w:szCs w:val="24"/>
          <w:lang w:val="lv-LV" w:eastAsia="lv-LV"/>
        </w:rPr>
        <w:t>.</w:t>
      </w:r>
    </w:p>
    <w:p w:rsidR="00BD4E80" w:rsidP="00DE5D8E" w:rsidRDefault="00BD4E80" w14:paraId="3C03840A" w14:textId="32ADCDCD">
      <w:pPr>
        <w:spacing w:after="0" w:line="276" w:lineRule="auto"/>
        <w:ind w:firstLine="567"/>
        <w:jc w:val="both"/>
        <w:rPr>
          <w:rFonts w:ascii="Times New Roman" w:hAnsi="Times New Roman" w:eastAsia="Times New Roman" w:cs="Times New Roman"/>
          <w:color w:val="000000"/>
          <w:sz w:val="24"/>
          <w:szCs w:val="24"/>
          <w:lang w:val="lv-LV" w:eastAsia="lv-LV"/>
        </w:rPr>
      </w:pPr>
      <w:r w:rsidRPr="00BD4E80">
        <w:rPr>
          <w:rFonts w:ascii="Times New Roman" w:hAnsi="Times New Roman" w:eastAsia="Times New Roman" w:cs="Times New Roman"/>
          <w:color w:val="000000"/>
          <w:sz w:val="24"/>
          <w:szCs w:val="24"/>
          <w:lang w:val="lv-LV" w:eastAsia="lv-LV"/>
        </w:rPr>
        <w:t>Krūmu ciršana veicama ārpus putnu ligzdošanas laika.</w:t>
      </w:r>
    </w:p>
    <w:p w:rsidRPr="00BD4E80" w:rsidR="001F42B3" w:rsidP="00DE5D8E" w:rsidRDefault="00BD4E80" w14:paraId="57CDE0A3" w14:textId="6DAB4C59">
      <w:pPr>
        <w:spacing w:after="0" w:line="276" w:lineRule="auto"/>
        <w:jc w:val="both"/>
        <w:rPr>
          <w:rFonts w:ascii="Times New Roman" w:hAnsi="Times New Roman" w:eastAsia="Times New Roman" w:cs="Times New Roman"/>
          <w:b/>
          <w:i/>
          <w:color w:val="000000"/>
          <w:sz w:val="24"/>
          <w:szCs w:val="24"/>
          <w:lang w:val="lv-LV" w:eastAsia="lv-LV"/>
        </w:rPr>
      </w:pPr>
      <w:r w:rsidRPr="00BD4E80">
        <w:rPr>
          <w:rFonts w:ascii="Times New Roman" w:hAnsi="Times New Roman" w:eastAsia="Times New Roman" w:cs="Times New Roman"/>
          <w:b/>
          <w:i/>
          <w:color w:val="000000"/>
          <w:sz w:val="24"/>
          <w:szCs w:val="24"/>
          <w:lang w:val="lv-LV" w:eastAsia="lv-LV"/>
        </w:rPr>
        <w:t>Koku un krūmu struktūras veidošana</w:t>
      </w:r>
    </w:p>
    <w:p w:rsidR="00BD4E80" w:rsidP="00DE5D8E" w:rsidRDefault="00BD4E80" w14:paraId="223AD5C3" w14:textId="2B936C2D">
      <w:pPr>
        <w:spacing w:after="0" w:line="276" w:lineRule="auto"/>
        <w:ind w:firstLine="56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 xml:space="preserve">Teritorijā gar poldera dambi veicama </w:t>
      </w:r>
      <w:r w:rsidRPr="00BD4E80">
        <w:rPr>
          <w:rFonts w:ascii="Times New Roman" w:hAnsi="Times New Roman" w:eastAsia="Times New Roman" w:cs="Times New Roman"/>
          <w:color w:val="000000"/>
          <w:sz w:val="24"/>
          <w:szCs w:val="24"/>
          <w:lang w:val="lv-LV" w:eastAsia="lv-LV"/>
        </w:rPr>
        <w:t>krūmu un atvašu apauguma un selektīva (marķēto) koku novāk</w:t>
      </w:r>
      <w:r>
        <w:rPr>
          <w:rFonts w:ascii="Times New Roman" w:hAnsi="Times New Roman" w:eastAsia="Times New Roman" w:cs="Times New Roman"/>
          <w:color w:val="000000"/>
          <w:sz w:val="24"/>
          <w:szCs w:val="24"/>
          <w:lang w:val="lv-LV" w:eastAsia="lv-LV"/>
        </w:rPr>
        <w:t>šana</w:t>
      </w:r>
      <w:r w:rsidR="00914399">
        <w:rPr>
          <w:rFonts w:ascii="Times New Roman" w:hAnsi="Times New Roman" w:eastAsia="Times New Roman" w:cs="Times New Roman"/>
          <w:color w:val="000000"/>
          <w:sz w:val="24"/>
          <w:szCs w:val="24"/>
          <w:lang w:val="lv-LV" w:eastAsia="lv-LV"/>
        </w:rPr>
        <w:t>, kā arī n</w:t>
      </w:r>
      <w:r>
        <w:rPr>
          <w:rFonts w:ascii="Times New Roman" w:hAnsi="Times New Roman" w:eastAsia="Times New Roman" w:cs="Times New Roman"/>
          <w:color w:val="000000"/>
          <w:sz w:val="24"/>
          <w:szCs w:val="24"/>
          <w:lang w:val="lv-LV" w:eastAsia="lv-LV"/>
        </w:rPr>
        <w:t xml:space="preserve">epieciešama </w:t>
      </w:r>
      <w:r w:rsidRPr="00BD4E80">
        <w:rPr>
          <w:rFonts w:ascii="Times New Roman" w:hAnsi="Times New Roman" w:eastAsia="Times New Roman" w:cs="Times New Roman"/>
          <w:color w:val="000000"/>
          <w:sz w:val="24"/>
          <w:szCs w:val="24"/>
          <w:lang w:val="lv-LV" w:eastAsia="lv-LV"/>
        </w:rPr>
        <w:t>saglabājamo koku stumbru aizsardzība pret bebriem</w:t>
      </w:r>
      <w:r w:rsidR="00914399">
        <w:rPr>
          <w:rFonts w:ascii="Times New Roman" w:hAnsi="Times New Roman" w:eastAsia="Times New Roman" w:cs="Times New Roman"/>
          <w:color w:val="000000"/>
          <w:sz w:val="24"/>
          <w:szCs w:val="24"/>
          <w:lang w:val="lv-LV" w:eastAsia="lv-LV"/>
        </w:rPr>
        <w:t xml:space="preserve"> (Kalniņš, 2025)</w:t>
      </w:r>
      <w:r>
        <w:rPr>
          <w:rFonts w:ascii="Times New Roman" w:hAnsi="Times New Roman" w:eastAsia="Times New Roman" w:cs="Times New Roman"/>
          <w:color w:val="000000"/>
          <w:sz w:val="24"/>
          <w:szCs w:val="24"/>
          <w:lang w:val="lv-LV" w:eastAsia="lv-LV"/>
        </w:rPr>
        <w:t xml:space="preserve">. </w:t>
      </w:r>
    </w:p>
    <w:p w:rsidRPr="00417A7A" w:rsidR="00417A7A" w:rsidP="00DE5D8E" w:rsidRDefault="00417A7A" w14:paraId="6B761A59" w14:textId="4B836023">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Krūmu ciršana veicama ārpus putnu ligzdošanas laika.</w:t>
      </w:r>
    </w:p>
    <w:p w:rsidRPr="00417A7A" w:rsidR="00417A7A" w:rsidP="00DE5D8E" w:rsidRDefault="00417A7A" w14:paraId="2CDDADB6"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Saglabājami ainaviski koki un koku grupas.</w:t>
      </w:r>
    </w:p>
    <w:p w:rsidRPr="00417A7A" w:rsidR="00417A7A" w:rsidP="00DE5D8E" w:rsidRDefault="00417A7A" w14:paraId="61C5F074" w14:textId="77777777">
      <w:pPr>
        <w:spacing w:after="0" w:line="276" w:lineRule="auto"/>
        <w:jc w:val="both"/>
        <w:rPr>
          <w:rFonts w:ascii="Times New Roman" w:hAnsi="Times New Roman" w:eastAsia="Times New Roman" w:cs="Times New Roman"/>
          <w:b/>
          <w:i/>
          <w:color w:val="000000"/>
          <w:sz w:val="24"/>
          <w:szCs w:val="24"/>
          <w:lang w:val="lv-LV" w:eastAsia="lv-LV"/>
        </w:rPr>
      </w:pPr>
      <w:r w:rsidRPr="00417A7A">
        <w:rPr>
          <w:rFonts w:ascii="Times New Roman" w:hAnsi="Times New Roman" w:eastAsia="Times New Roman" w:cs="Times New Roman"/>
          <w:b/>
          <w:i/>
          <w:color w:val="000000"/>
          <w:sz w:val="24"/>
          <w:szCs w:val="24"/>
          <w:lang w:val="lv-LV" w:eastAsia="lv-LV"/>
        </w:rPr>
        <w:t>Novadgrāvja Nr. 54551:K:1 tīrīšana</w:t>
      </w:r>
    </w:p>
    <w:p w:rsidRPr="00417A7A" w:rsidR="00417A7A" w:rsidP="00DE5D8E" w:rsidRDefault="00417A7A" w14:paraId="01A66F95"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Pieļaujama novadgrāvja (koplietošanas ūdensnotekas) Nr. 54551:K:1 tīrīšana, ierīkojot sedimentācijas baseinu pirms ietekas ezerā.</w:t>
      </w:r>
    </w:p>
    <w:p w:rsidRPr="00417A7A" w:rsidR="00417A7A" w:rsidP="00DE5D8E" w:rsidRDefault="00417A7A" w14:paraId="691347A5"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Darbi veicami pēc zivju nārsta un ikru attīstības un putnu ligzdošanas laika – vasaras-rudens mazūdens periodā (augustā-septembrī).</w:t>
      </w:r>
    </w:p>
    <w:p w:rsidRPr="00417A7A" w:rsidR="00417A7A" w:rsidP="00DE5D8E" w:rsidRDefault="001F42B3" w14:paraId="23B07EB4" w14:textId="6E3BD552">
      <w:pPr>
        <w:spacing w:after="0" w:line="276" w:lineRule="auto"/>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noProof/>
          <w:color w:val="000000"/>
          <w:sz w:val="24"/>
          <w:szCs w:val="24"/>
          <w:lang w:val="lv-LV" w:eastAsia="lv-LV"/>
        </w:rPr>
        <w:drawing>
          <wp:inline distT="0" distB="0" distL="0" distR="0" wp14:anchorId="08738CF3" wp14:editId="2FBEABC2">
            <wp:extent cx="6120765" cy="61207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ilzemnieki_infra.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rsidRPr="00417A7A" w:rsidR="00417A7A" w:rsidP="00DE5D8E" w:rsidRDefault="00417A7A" w14:paraId="44F984B3" w14:textId="77777777">
      <w:pPr>
        <w:spacing w:after="0" w:line="276" w:lineRule="auto"/>
        <w:rPr>
          <w:rFonts w:ascii="Times New Roman" w:hAnsi="Times New Roman" w:cs="Times New Roman"/>
          <w:sz w:val="24"/>
          <w:szCs w:val="24"/>
          <w:lang w:val="lv-LV" w:eastAsia="lv-LV"/>
        </w:rPr>
      </w:pPr>
      <w:r w:rsidRPr="00417A7A">
        <w:rPr>
          <w:rFonts w:ascii="Times New Roman" w:hAnsi="Times New Roman" w:cs="Times New Roman"/>
          <w:sz w:val="24"/>
          <w:szCs w:val="24"/>
          <w:lang w:val="lv-LV" w:eastAsia="lv-LV"/>
        </w:rPr>
        <w:t>C.1.2. attēls. Silzemnieku pludmales apsaimniekošanai un attīstībai plānotie pasākumi.</w:t>
      </w:r>
    </w:p>
    <w:p w:rsidRPr="00417A7A" w:rsidR="00417A7A" w:rsidP="00DE5D8E" w:rsidRDefault="00417A7A" w14:paraId="3364A18B" w14:textId="77777777">
      <w:pPr>
        <w:spacing w:after="0" w:line="276" w:lineRule="auto"/>
        <w:rPr>
          <w:rFonts w:ascii="Calibri" w:hAnsi="Calibri" w:eastAsia="Times New Roman" w:cs="Calibri"/>
          <w:color w:val="000000"/>
          <w:lang w:val="lv-LV" w:eastAsia="lv-LV"/>
        </w:rPr>
      </w:pPr>
    </w:p>
    <w:p w:rsidRPr="00D17C66" w:rsidR="00417A7A" w:rsidP="00DE5D8E" w:rsidRDefault="00417A7A" w14:paraId="36961528" w14:textId="77777777">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14" w:id="72"/>
      <w:r w:rsidRPr="00D17C66">
        <w:rPr>
          <w:rFonts w:ascii="Times New Roman" w:hAnsi="Times New Roman" w:eastAsia="Times New Roman" w:cs="Times New Roman"/>
          <w:b/>
          <w:sz w:val="24"/>
          <w:szCs w:val="24"/>
          <w:lang w:val="lv-LV" w:eastAsia="lv-LV"/>
        </w:rPr>
        <w:t>C.2.1. Piekļuves ezeram uzturēšana un labiekārtošana</w:t>
      </w:r>
      <w:bookmarkEnd w:id="72"/>
    </w:p>
    <w:p w:rsidRPr="00417A7A" w:rsidR="00417A7A" w:rsidP="00DE5D8E" w:rsidRDefault="00417A7A" w14:paraId="36B67A32" w14:textId="74D1BFCF">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Nozīmīgākās piekļuves vietas Burtnieka ezeram DL “</w:t>
      </w:r>
      <w:r w:rsidR="000E0C51">
        <w:rPr>
          <w:rFonts w:ascii="Times New Roman" w:hAnsi="Times New Roman" w:eastAsia="Times New Roman" w:cs="Times New Roman"/>
          <w:color w:val="000000"/>
          <w:sz w:val="24"/>
          <w:szCs w:val="24"/>
          <w:lang w:val="lv-LV" w:eastAsia="lv-LV"/>
        </w:rPr>
        <w:t>Burtnieka</w:t>
      </w:r>
      <w:r w:rsidRPr="00417A7A">
        <w:rPr>
          <w:rFonts w:ascii="Times New Roman" w:hAnsi="Times New Roman" w:eastAsia="Times New Roman" w:cs="Times New Roman"/>
          <w:color w:val="000000"/>
          <w:sz w:val="24"/>
          <w:szCs w:val="24"/>
          <w:lang w:val="lv-LV" w:eastAsia="lv-LV"/>
        </w:rPr>
        <w:t xml:space="preserve"> ezera pļavas” teritorijā un tā apkārtnē ir </w:t>
      </w:r>
      <w:r w:rsidR="000E0C51">
        <w:rPr>
          <w:rFonts w:ascii="Times New Roman" w:hAnsi="Times New Roman" w:eastAsia="Times New Roman" w:cs="Times New Roman"/>
          <w:color w:val="000000"/>
          <w:sz w:val="24"/>
          <w:szCs w:val="24"/>
          <w:lang w:val="lv-LV" w:eastAsia="lv-LV"/>
        </w:rPr>
        <w:t>Burtniek</w:t>
      </w:r>
      <w:r w:rsidR="00400F3F">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centrā (skat. pasākumu C.1.1.) un Silzemnieku pludmalē (pasākums C.1.2.). Tālāk apskatītas vairākas citas vietas ar esošu vai ierīkojamu infrastruktūru, kas piemērotas piekļuvei ezer</w:t>
      </w:r>
      <w:r w:rsidR="004F08A8">
        <w:rPr>
          <w:rFonts w:ascii="Times New Roman" w:hAnsi="Times New Roman" w:eastAsia="Times New Roman" w:cs="Times New Roman"/>
          <w:color w:val="000000"/>
          <w:sz w:val="24"/>
          <w:szCs w:val="24"/>
          <w:lang w:val="lv-LV" w:eastAsia="lv-LV"/>
        </w:rPr>
        <w:t xml:space="preserve">am un ir vai </w:t>
      </w:r>
      <w:r w:rsidRPr="00417A7A">
        <w:rPr>
          <w:rFonts w:ascii="Times New Roman" w:hAnsi="Times New Roman" w:eastAsia="Times New Roman" w:cs="Times New Roman"/>
          <w:color w:val="000000"/>
          <w:sz w:val="24"/>
          <w:szCs w:val="24"/>
          <w:lang w:val="lv-LV" w:eastAsia="lv-LV"/>
        </w:rPr>
        <w:t>būtu publiski pieejamas vai izmantojamas saskaņā ar zemes īpašniek</w:t>
      </w:r>
      <w:r w:rsidR="00363221">
        <w:rPr>
          <w:rFonts w:ascii="Times New Roman" w:hAnsi="Times New Roman" w:eastAsia="Times New Roman" w:cs="Times New Roman"/>
          <w:color w:val="000000"/>
          <w:sz w:val="24"/>
          <w:szCs w:val="24"/>
          <w:lang w:val="lv-LV" w:eastAsia="lv-LV"/>
        </w:rPr>
        <w:t>u izvirzīt</w:t>
      </w:r>
      <w:r w:rsidRPr="00417A7A">
        <w:rPr>
          <w:rFonts w:ascii="Times New Roman" w:hAnsi="Times New Roman" w:eastAsia="Times New Roman" w:cs="Times New Roman"/>
          <w:color w:val="000000"/>
          <w:sz w:val="24"/>
          <w:szCs w:val="24"/>
          <w:lang w:val="lv-LV" w:eastAsia="lv-LV"/>
        </w:rPr>
        <w:t>ajiem nosacījumiem.</w:t>
      </w:r>
    </w:p>
    <w:p w:rsidRPr="00417A7A" w:rsidR="00417A7A" w:rsidP="00DE5D8E" w:rsidRDefault="00417A7A" w14:paraId="117AA1C4"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Izvērtējot konkrēto situāciju, pieļaujams ierīkot pieeju ezeram (taku, laipu) no katra ezeram piegulošā zemesgabala arī citur vietās, kas nav norādītas DA plānā.</w:t>
      </w:r>
    </w:p>
    <w:p w:rsidRPr="00417A7A" w:rsidR="00417A7A" w:rsidP="00DE5D8E" w:rsidRDefault="00417A7A" w14:paraId="289C8843" w14:textId="4D99AF60">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Ierīkojot pieeju ezeram, jāņem vērā gan konkrētās vietas reljefs un dabas vērtības, gan ledus un applūšana, izvēloties skrūvpāļus, pontonus vai citu risinājumu atkarībā no vietas apstākļiem.</w:t>
      </w:r>
    </w:p>
    <w:p w:rsidRPr="00417A7A" w:rsidR="00417A7A" w:rsidP="00DE5D8E" w:rsidRDefault="00417A7A" w14:paraId="182444B0" w14:textId="77777777">
      <w:pPr>
        <w:spacing w:after="0" w:line="276" w:lineRule="auto"/>
        <w:ind w:firstLine="567"/>
        <w:jc w:val="both"/>
        <w:rPr>
          <w:rFonts w:ascii="Times New Roman" w:hAnsi="Times New Roman" w:eastAsia="Times New Roman" w:cs="Times New Roman"/>
          <w:color w:val="000000"/>
          <w:sz w:val="24"/>
          <w:szCs w:val="24"/>
          <w:lang w:val="lv-LV" w:eastAsia="lv-LV"/>
        </w:rPr>
      </w:pPr>
    </w:p>
    <w:p w:rsidRPr="00417A7A" w:rsidR="00417A7A" w:rsidP="00DE5D8E" w:rsidRDefault="00417A7A" w14:paraId="426BDF51" w14:textId="5686E72C">
      <w:pPr>
        <w:keepNext/>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 xml:space="preserve">C.2.1.1. Pie </w:t>
      </w:r>
      <w:r w:rsidR="000E0C51">
        <w:rPr>
          <w:rFonts w:ascii="Times New Roman" w:hAnsi="Times New Roman" w:eastAsia="Times New Roman" w:cs="Times New Roman"/>
          <w:b/>
          <w:color w:val="000000"/>
          <w:sz w:val="24"/>
          <w:szCs w:val="24"/>
          <w:lang w:val="lv-LV" w:eastAsia="lv-LV"/>
        </w:rPr>
        <w:t>Burtniek</w:t>
      </w:r>
      <w:r w:rsidR="009D638F">
        <w:rPr>
          <w:rFonts w:ascii="Times New Roman" w:hAnsi="Times New Roman" w:eastAsia="Times New Roman" w:cs="Times New Roman"/>
          <w:b/>
          <w:color w:val="000000"/>
          <w:sz w:val="24"/>
          <w:szCs w:val="24"/>
          <w:lang w:val="lv-LV" w:eastAsia="lv-LV"/>
        </w:rPr>
        <w:t>u</w:t>
      </w:r>
      <w:r w:rsidRPr="00417A7A">
        <w:rPr>
          <w:rFonts w:ascii="Times New Roman" w:hAnsi="Times New Roman" w:eastAsia="Times New Roman" w:cs="Times New Roman"/>
          <w:b/>
          <w:color w:val="000000"/>
          <w:sz w:val="24"/>
          <w:szCs w:val="24"/>
          <w:lang w:val="lv-LV" w:eastAsia="lv-LV"/>
        </w:rPr>
        <w:t xml:space="preserve"> baznīcas</w:t>
      </w:r>
    </w:p>
    <w:p w:rsidRPr="00417A7A" w:rsidR="00417A7A" w:rsidP="00DE5D8E" w:rsidRDefault="53823D48" w14:paraId="3F62F5ED" w14:textId="5C5D7411">
      <w:pPr>
        <w:spacing w:after="0" w:line="276" w:lineRule="auto"/>
        <w:ind w:firstLine="567"/>
        <w:jc w:val="both"/>
        <w:rPr>
          <w:rFonts w:ascii="Times New Roman" w:hAnsi="Times New Roman" w:eastAsia="Times New Roman" w:cs="Times New Roman"/>
          <w:color w:val="000000"/>
          <w:sz w:val="24"/>
          <w:szCs w:val="24"/>
          <w:lang w:val="lv-LV" w:eastAsia="lv-LV"/>
        </w:rPr>
      </w:pPr>
      <w:r w:rsidRPr="65F8F4DC">
        <w:rPr>
          <w:rFonts w:ascii="Times New Roman" w:hAnsi="Times New Roman" w:eastAsia="Times New Roman" w:cs="Times New Roman"/>
          <w:color w:val="000000" w:themeColor="text1"/>
          <w:sz w:val="24"/>
          <w:szCs w:val="24"/>
          <w:lang w:val="lv-LV" w:eastAsia="lv-LV"/>
        </w:rPr>
        <w:t xml:space="preserve">Piemērota vieta, lai izveidotu publisku pieeju Burtnieka ezeram, ņemot vērā blakus esošo </w:t>
      </w:r>
      <w:r w:rsidRPr="65F8F4DC" w:rsidR="299CA3A2">
        <w:rPr>
          <w:rFonts w:ascii="Times New Roman" w:hAnsi="Times New Roman" w:eastAsia="Times New Roman" w:cs="Times New Roman"/>
          <w:color w:val="000000" w:themeColor="text1"/>
          <w:sz w:val="24"/>
          <w:szCs w:val="24"/>
          <w:lang w:val="lv-LV" w:eastAsia="lv-LV"/>
        </w:rPr>
        <w:t>Burtniek</w:t>
      </w:r>
      <w:r w:rsidRPr="65F8F4DC" w:rsidR="08E387D5">
        <w:rPr>
          <w:rFonts w:ascii="Times New Roman" w:hAnsi="Times New Roman" w:eastAsia="Times New Roman" w:cs="Times New Roman"/>
          <w:color w:val="000000" w:themeColor="text1"/>
          <w:sz w:val="24"/>
          <w:szCs w:val="24"/>
          <w:lang w:val="lv-LV" w:eastAsia="lv-LV"/>
        </w:rPr>
        <w:t>u</w:t>
      </w:r>
      <w:r w:rsidRPr="65F8F4DC">
        <w:rPr>
          <w:rFonts w:ascii="Times New Roman" w:hAnsi="Times New Roman" w:eastAsia="Times New Roman" w:cs="Times New Roman"/>
          <w:color w:val="000000" w:themeColor="text1"/>
          <w:sz w:val="24"/>
          <w:szCs w:val="24"/>
          <w:lang w:val="lv-LV" w:eastAsia="lv-LV"/>
        </w:rPr>
        <w:t xml:space="preserve"> baznīcas un mācī</w:t>
      </w:r>
      <w:r w:rsidRPr="65F8F4DC" w:rsidR="11A3056E">
        <w:rPr>
          <w:rFonts w:ascii="Times New Roman" w:hAnsi="Times New Roman" w:eastAsia="Times New Roman" w:cs="Times New Roman"/>
          <w:color w:val="000000" w:themeColor="text1"/>
          <w:sz w:val="24"/>
          <w:szCs w:val="24"/>
          <w:lang w:val="lv-LV" w:eastAsia="lv-LV"/>
        </w:rPr>
        <w:t>tā</w:t>
      </w:r>
      <w:r w:rsidRPr="65F8F4DC">
        <w:rPr>
          <w:rFonts w:ascii="Times New Roman" w:hAnsi="Times New Roman" w:eastAsia="Times New Roman" w:cs="Times New Roman"/>
          <w:color w:val="000000" w:themeColor="text1"/>
          <w:sz w:val="24"/>
          <w:szCs w:val="24"/>
          <w:lang w:val="lv-LV" w:eastAsia="lv-LV"/>
        </w:rPr>
        <w:t>jmuižas kompleksu kā apskates un dažādu aktivitāšu vietu, esošo automašīnu stāvvietu, kā arī plānoto taku no Vecajiem kapiem līdz baznīcai (C.2.1.1. att.).</w:t>
      </w:r>
    </w:p>
    <w:p w:rsidRPr="00417A7A" w:rsidR="00417A7A" w:rsidP="00DE5D8E" w:rsidRDefault="00417A7A" w14:paraId="52815439" w14:textId="09A8E44E">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Pieejas vieta precizējama, saskaņojot ar zemes īpašniekiem, kā arī ņemot vērā </w:t>
      </w:r>
      <w:r w:rsidR="00CE0CB4">
        <w:rPr>
          <w:rFonts w:ascii="Times New Roman" w:hAnsi="Times New Roman" w:eastAsia="Times New Roman" w:cs="Times New Roman"/>
          <w:color w:val="000000"/>
          <w:sz w:val="24"/>
          <w:szCs w:val="24"/>
          <w:lang w:val="lv-LV" w:eastAsia="lv-LV"/>
        </w:rPr>
        <w:t xml:space="preserve">un nebojājot </w:t>
      </w:r>
      <w:r w:rsidRPr="00417A7A">
        <w:rPr>
          <w:rFonts w:ascii="Times New Roman" w:hAnsi="Times New Roman" w:eastAsia="Times New Roman" w:cs="Times New Roman"/>
          <w:color w:val="000000"/>
          <w:sz w:val="24"/>
          <w:szCs w:val="24"/>
          <w:lang w:val="lv-LV" w:eastAsia="lv-LV"/>
        </w:rPr>
        <w:t>smilšakmens atsegumu</w:t>
      </w:r>
      <w:r w:rsidR="00CE0CB4">
        <w:rPr>
          <w:rFonts w:ascii="Times New Roman" w:hAnsi="Times New Roman" w:eastAsia="Times New Roman" w:cs="Times New Roman"/>
          <w:color w:val="000000"/>
          <w:sz w:val="24"/>
          <w:szCs w:val="24"/>
          <w:lang w:val="lv-LV" w:eastAsia="lv-LV"/>
        </w:rPr>
        <w:t>s</w:t>
      </w:r>
      <w:r w:rsidRPr="00417A7A">
        <w:rPr>
          <w:rFonts w:ascii="Times New Roman" w:hAnsi="Times New Roman" w:eastAsia="Times New Roman" w:cs="Times New Roman"/>
          <w:color w:val="000000"/>
          <w:sz w:val="24"/>
          <w:szCs w:val="24"/>
          <w:lang w:val="lv-LV" w:eastAsia="lv-LV"/>
        </w:rPr>
        <w:t xml:space="preserve"> un avoksnāju</w:t>
      </w:r>
      <w:r w:rsidR="00CE0CB4">
        <w:rPr>
          <w:rFonts w:ascii="Times New Roman" w:hAnsi="Times New Roman" w:eastAsia="Times New Roman" w:cs="Times New Roman"/>
          <w:color w:val="000000"/>
          <w:sz w:val="24"/>
          <w:szCs w:val="24"/>
          <w:lang w:val="lv-LV" w:eastAsia="lv-LV"/>
        </w:rPr>
        <w:t>s</w:t>
      </w:r>
      <w:r w:rsidR="00060B2D">
        <w:rPr>
          <w:rFonts w:ascii="Times New Roman" w:hAnsi="Times New Roman" w:eastAsia="Times New Roman" w:cs="Times New Roman"/>
          <w:color w:val="000000"/>
          <w:sz w:val="24"/>
          <w:szCs w:val="24"/>
          <w:lang w:val="lv-LV" w:eastAsia="lv-LV"/>
        </w:rPr>
        <w:t>,</w:t>
      </w:r>
      <w:r w:rsidRPr="00417A7A">
        <w:rPr>
          <w:rFonts w:ascii="Times New Roman" w:hAnsi="Times New Roman" w:eastAsia="Times New Roman" w:cs="Times New Roman"/>
          <w:color w:val="000000"/>
          <w:sz w:val="24"/>
          <w:szCs w:val="24"/>
          <w:lang w:val="lv-LV" w:eastAsia="lv-LV"/>
        </w:rPr>
        <w:t xml:space="preserve"> un saglabājamos kokus (prioritāri saglabājami resnākie koki un platlapji).</w:t>
      </w:r>
    </w:p>
    <w:p w:rsidRPr="00417A7A" w:rsidR="00417A7A" w:rsidP="00DE5D8E" w:rsidRDefault="00417A7A" w14:paraId="4688E15A"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Ezera stāvkrastā ierīkojama noeja (kāpnes, vides pieejamības risinājumi), ierīkojama pieeja ezeram (taka, laipa). Ierīkojot pontona laipu, vietu var attīstīt arī kā kuģīša piestātni.</w:t>
      </w:r>
    </w:p>
    <w:p w:rsidRPr="00417A7A" w:rsidR="00417A7A" w:rsidP="00DE5D8E" w:rsidRDefault="00417A7A" w14:paraId="0C3A20F3"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Lai atsegtu skatu uz ezeru, noejas zonā uz nogāzes izcērtami krūmi, pamežs un atsevišķi tievākie koki, novācams apaugums ezera palienē (var saglabāt atsevišķus ainavisku kokus un krūmus).</w:t>
      </w:r>
    </w:p>
    <w:p w:rsidRPr="00417A7A" w:rsidR="00417A7A" w:rsidP="00DE5D8E" w:rsidRDefault="00417A7A" w14:paraId="2D0EC94B"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Ieteicams atjaunot lapeni un labiekārtot atpūtas vietu.</w:t>
      </w:r>
    </w:p>
    <w:p w:rsidRPr="00417A7A" w:rsidR="00417A7A" w:rsidP="00DE5D8E" w:rsidRDefault="00417A7A" w14:paraId="2B4D12DF" w14:textId="77777777">
      <w:pPr>
        <w:spacing w:after="0" w:line="276" w:lineRule="auto"/>
        <w:ind w:firstLine="567"/>
        <w:jc w:val="both"/>
        <w:rPr>
          <w:rFonts w:ascii="Times New Roman" w:hAnsi="Times New Roman" w:eastAsia="Times New Roman" w:cs="Times New Roman"/>
          <w:color w:val="000000"/>
          <w:sz w:val="24"/>
          <w:szCs w:val="24"/>
          <w:lang w:val="lv-LV" w:eastAsia="lv-LV"/>
        </w:rPr>
      </w:pPr>
    </w:p>
    <w:p w:rsidRPr="00417A7A" w:rsidR="00417A7A" w:rsidP="00DE5D8E" w:rsidRDefault="00417A7A" w14:paraId="46D9B992" w14:textId="550F5609">
      <w:pPr>
        <w:keepNext/>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 xml:space="preserve">C.2.1.2. Pie </w:t>
      </w:r>
      <w:r w:rsidR="000E0C51">
        <w:rPr>
          <w:rFonts w:ascii="Times New Roman" w:hAnsi="Times New Roman" w:eastAsia="Times New Roman" w:cs="Times New Roman"/>
          <w:b/>
          <w:color w:val="000000"/>
          <w:sz w:val="24"/>
          <w:szCs w:val="24"/>
          <w:lang w:val="lv-LV" w:eastAsia="lv-LV"/>
        </w:rPr>
        <w:t>Burtniek</w:t>
      </w:r>
      <w:r w:rsidR="009D638F">
        <w:rPr>
          <w:rFonts w:ascii="Times New Roman" w:hAnsi="Times New Roman" w:eastAsia="Times New Roman" w:cs="Times New Roman"/>
          <w:b/>
          <w:color w:val="000000"/>
          <w:sz w:val="24"/>
          <w:szCs w:val="24"/>
          <w:lang w:val="lv-LV" w:eastAsia="lv-LV"/>
        </w:rPr>
        <w:t>u</w:t>
      </w:r>
      <w:r w:rsidRPr="00417A7A">
        <w:rPr>
          <w:rFonts w:ascii="Times New Roman" w:hAnsi="Times New Roman" w:eastAsia="Times New Roman" w:cs="Times New Roman"/>
          <w:b/>
          <w:color w:val="000000"/>
          <w:sz w:val="24"/>
          <w:szCs w:val="24"/>
          <w:lang w:val="lv-LV" w:eastAsia="lv-LV"/>
        </w:rPr>
        <w:t xml:space="preserve"> Vecajiem kapiem </w:t>
      </w:r>
    </w:p>
    <w:p w:rsidRPr="00417A7A" w:rsidR="00417A7A" w:rsidP="00DE5D8E" w:rsidRDefault="00417A7A" w14:paraId="29B0F799"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Piemērota vieta, lai izveidotu publisku pieeju Burtnieka ezeram, ņemot vērā jau esošo taku un stāvkrastā ierīkotās kāpnes, kā arī savulaik ezerā izveidoto kanālu (C.2.1.1. att.).</w:t>
      </w:r>
    </w:p>
    <w:p w:rsidRPr="00417A7A" w:rsidR="00417A7A" w:rsidP="00DE5D8E" w:rsidRDefault="00417A7A" w14:paraId="05176F18" w14:textId="6C74D81E">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Pieejas vieta precizējama, saskaņojot ar zemes īpašniekiem.</w:t>
      </w:r>
    </w:p>
    <w:p w:rsidR="003A4F29" w:rsidP="003A4F29" w:rsidRDefault="00417A7A" w14:paraId="241B59E3"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Ierīkojama pieeja ezeram (taka, laipa). Vietu var attīstīt arī kā kuģīša piestātni, ierīkojot pontonu laipu vai izmantojot kanālu. Pieļaujama kanāla tīrīšana.</w:t>
      </w:r>
    </w:p>
    <w:p w:rsidRPr="00417A7A" w:rsidR="003A4F29" w:rsidP="003A4F29" w:rsidRDefault="003A4F29" w14:paraId="126F8013" w14:textId="5000195D">
      <w:pPr>
        <w:spacing w:after="0" w:line="276" w:lineRule="auto"/>
        <w:ind w:firstLine="56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Stāvkrasta augšējā malā var izveidot skatu vietu.</w:t>
      </w:r>
    </w:p>
    <w:p w:rsidRPr="00417A7A" w:rsidR="00417A7A" w:rsidP="00DE5D8E" w:rsidRDefault="00417A7A" w14:paraId="7830F7E0"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Ierīkojot labiekārtojumu, jāņem vērā stāvkrasta erozijas procesi, kuru veicināšana nav pieļaujama.</w:t>
      </w:r>
    </w:p>
    <w:p w:rsidRPr="00417A7A" w:rsidR="00417A7A" w:rsidP="00DE5D8E" w:rsidRDefault="00417A7A" w14:paraId="09A25379" w14:textId="77777777">
      <w:pPr>
        <w:spacing w:after="0" w:line="276" w:lineRule="auto"/>
        <w:ind w:firstLine="567"/>
        <w:jc w:val="both"/>
        <w:rPr>
          <w:rFonts w:ascii="Times New Roman" w:hAnsi="Times New Roman" w:eastAsia="Times New Roman" w:cs="Times New Roman"/>
          <w:color w:val="000000"/>
          <w:sz w:val="24"/>
          <w:szCs w:val="24"/>
          <w:lang w:val="lv-LV" w:eastAsia="lv-LV"/>
        </w:rPr>
      </w:pPr>
    </w:p>
    <w:p w:rsidRPr="00417A7A" w:rsidR="00417A7A" w:rsidP="00DE5D8E" w:rsidRDefault="0002414B" w14:paraId="33690F9E" w14:textId="6CF0435A">
      <w:pPr>
        <w:spacing w:after="0" w:line="276" w:lineRule="auto"/>
        <w:jc w:val="center"/>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noProof/>
          <w:color w:val="000000"/>
          <w:sz w:val="24"/>
          <w:szCs w:val="24"/>
          <w:lang w:val="lv-LV" w:eastAsia="lv-LV"/>
        </w:rPr>
        <w:drawing>
          <wp:inline distT="0" distB="0" distL="0" distR="0" wp14:anchorId="5854D5C5" wp14:editId="57F30597">
            <wp:extent cx="6120765" cy="864997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nfra_pieejas_A4.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120765" cy="8649970"/>
                    </a:xfrm>
                    <a:prstGeom prst="rect">
                      <a:avLst/>
                    </a:prstGeom>
                  </pic:spPr>
                </pic:pic>
              </a:graphicData>
            </a:graphic>
          </wp:inline>
        </w:drawing>
      </w:r>
    </w:p>
    <w:p w:rsidRPr="00417A7A" w:rsidR="00417A7A" w:rsidP="00DE5D8E" w:rsidRDefault="00417A7A" w14:paraId="6088DEE3" w14:textId="7D7EBF49">
      <w:pPr>
        <w:spacing w:after="0" w:line="276" w:lineRule="auto"/>
        <w:rPr>
          <w:rFonts w:ascii="Times New Roman" w:hAnsi="Times New Roman" w:cs="Times New Roman"/>
          <w:sz w:val="24"/>
          <w:szCs w:val="24"/>
          <w:lang w:val="lv-LV" w:eastAsia="lv-LV"/>
        </w:rPr>
      </w:pPr>
      <w:r w:rsidRPr="00417A7A">
        <w:rPr>
          <w:rFonts w:ascii="Times New Roman" w:hAnsi="Times New Roman" w:cs="Times New Roman"/>
          <w:sz w:val="24"/>
          <w:szCs w:val="24"/>
          <w:lang w:val="lv-LV" w:eastAsia="lv-LV"/>
        </w:rPr>
        <w:t xml:space="preserve">C.2.1.1. attēls. Teritorijas, kur izveidojamas pieejas ezeram pie </w:t>
      </w:r>
      <w:r w:rsidR="000E0C51">
        <w:rPr>
          <w:rFonts w:ascii="Times New Roman" w:hAnsi="Times New Roman" w:cs="Times New Roman"/>
          <w:sz w:val="24"/>
          <w:szCs w:val="24"/>
          <w:lang w:val="lv-LV" w:eastAsia="lv-LV"/>
        </w:rPr>
        <w:t>Burtniek</w:t>
      </w:r>
      <w:r w:rsidR="000F495D">
        <w:rPr>
          <w:rFonts w:ascii="Times New Roman" w:hAnsi="Times New Roman" w:cs="Times New Roman"/>
          <w:sz w:val="24"/>
          <w:szCs w:val="24"/>
          <w:lang w:val="lv-LV" w:eastAsia="lv-LV"/>
        </w:rPr>
        <w:t>u</w:t>
      </w:r>
      <w:r w:rsidRPr="00417A7A">
        <w:rPr>
          <w:rFonts w:ascii="Times New Roman" w:hAnsi="Times New Roman" w:cs="Times New Roman"/>
          <w:sz w:val="24"/>
          <w:szCs w:val="24"/>
          <w:lang w:val="lv-LV" w:eastAsia="lv-LV"/>
        </w:rPr>
        <w:t xml:space="preserve"> kapiem un pie </w:t>
      </w:r>
      <w:r w:rsidR="000E0C51">
        <w:rPr>
          <w:rFonts w:ascii="Times New Roman" w:hAnsi="Times New Roman" w:cs="Times New Roman"/>
          <w:sz w:val="24"/>
          <w:szCs w:val="24"/>
          <w:lang w:val="lv-LV" w:eastAsia="lv-LV"/>
        </w:rPr>
        <w:t>Burtniek</w:t>
      </w:r>
      <w:r w:rsidR="009D638F">
        <w:rPr>
          <w:rFonts w:ascii="Times New Roman" w:hAnsi="Times New Roman" w:cs="Times New Roman"/>
          <w:sz w:val="24"/>
          <w:szCs w:val="24"/>
          <w:lang w:val="lv-LV" w:eastAsia="lv-LV"/>
        </w:rPr>
        <w:t>u</w:t>
      </w:r>
      <w:r w:rsidRPr="00417A7A">
        <w:rPr>
          <w:rFonts w:ascii="Times New Roman" w:hAnsi="Times New Roman" w:cs="Times New Roman"/>
          <w:sz w:val="24"/>
          <w:szCs w:val="24"/>
          <w:lang w:val="lv-LV" w:eastAsia="lv-LV"/>
        </w:rPr>
        <w:t xml:space="preserve"> baznīcas, un saistītā infrastruktūra.</w:t>
      </w:r>
    </w:p>
    <w:p w:rsidRPr="00417A7A" w:rsidR="00417A7A" w:rsidP="00DE5D8E" w:rsidRDefault="00417A7A" w14:paraId="7DDB9708" w14:textId="77777777">
      <w:pPr>
        <w:spacing w:after="0" w:line="276" w:lineRule="auto"/>
        <w:ind w:firstLine="567"/>
        <w:jc w:val="both"/>
        <w:rPr>
          <w:rFonts w:ascii="Times New Roman" w:hAnsi="Times New Roman" w:eastAsia="Times New Roman" w:cs="Times New Roman"/>
          <w:color w:val="000000"/>
          <w:sz w:val="24"/>
          <w:szCs w:val="24"/>
          <w:lang w:val="lv-LV" w:eastAsia="lv-LV"/>
        </w:rPr>
      </w:pPr>
    </w:p>
    <w:p w:rsidRPr="00417A7A" w:rsidR="00417A7A" w:rsidP="00DE5D8E" w:rsidRDefault="00417A7A" w14:paraId="6C3E15AD" w14:textId="77777777">
      <w:pPr>
        <w:keepNext/>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C.2.1.3. Pie Mieļām (Zvejnieku osta)</w:t>
      </w:r>
    </w:p>
    <w:p w:rsidRPr="00417A7A" w:rsidR="00417A7A" w:rsidP="00DE5D8E" w:rsidRDefault="00417A7A" w14:paraId="24D26CC9"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Piemērota vieta, lai izveidotu publisku pieeju Burtnieka ezeram, ņemot vērā pašvaldības īpašumā esošo piebraucamo ceļu līdz krastam un savulaik ezerā ierīkoto kanālu.</w:t>
      </w:r>
    </w:p>
    <w:p w:rsidRPr="00417A7A" w:rsidR="00417A7A" w:rsidP="00DE5D8E" w:rsidRDefault="00417A7A" w14:paraId="37A413E4"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Var ierīkot taku (laipu) līdz ezeram, kā arī attīstīt atpūtas zonu ārpus DL “Burtnieka ezera pļavas” krasta augstākajā sausajā daļā gan pašvaldības, gan privātajā zemē.</w:t>
      </w:r>
    </w:p>
    <w:p w:rsidRPr="00417A7A" w:rsidR="00417A7A" w:rsidP="00DE5D8E" w:rsidRDefault="00417A7A" w14:paraId="2C9BE680"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Pieļaujama kanāla tīrīšana.</w:t>
      </w:r>
    </w:p>
    <w:p w:rsidRPr="00417A7A" w:rsidR="00417A7A" w:rsidP="00DE5D8E" w:rsidRDefault="00417A7A" w14:paraId="73E679B7" w14:textId="77777777">
      <w:pPr>
        <w:spacing w:after="0" w:line="276" w:lineRule="auto"/>
        <w:jc w:val="both"/>
        <w:rPr>
          <w:lang w:val="lv-LV" w:eastAsia="lv-LV"/>
        </w:rPr>
      </w:pPr>
      <w:r w:rsidRPr="00417A7A">
        <w:rPr>
          <w:noProof/>
          <w:lang w:val="lv-LV" w:eastAsia="lv-LV"/>
        </w:rPr>
        <w:drawing>
          <wp:inline distT="0" distB="0" distL="0" distR="0" wp14:anchorId="5A3D3744" wp14:editId="797E02C4">
            <wp:extent cx="5731510" cy="4299585"/>
            <wp:effectExtent l="0" t="0" r="254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2.1.3_pieeja_Mielas.jpg"/>
                    <pic:cNvPicPr/>
                  </pic:nvPicPr>
                  <pic:blipFill>
                    <a:blip r:embed="rId99" cstate="screen">
                      <a:extLst>
                        <a:ext uri="{28A0092B-C50C-407E-A947-70E740481C1C}">
                          <a14:useLocalDpi xmlns:a14="http://schemas.microsoft.com/office/drawing/2010/main" val="0"/>
                        </a:ext>
                      </a:extLst>
                    </a:blip>
                    <a:stretch>
                      <a:fillRect/>
                    </a:stretch>
                  </pic:blipFill>
                  <pic:spPr>
                    <a:xfrm>
                      <a:off x="0" y="0"/>
                      <a:ext cx="5731510" cy="4299585"/>
                    </a:xfrm>
                    <a:prstGeom prst="rect">
                      <a:avLst/>
                    </a:prstGeom>
                  </pic:spPr>
                </pic:pic>
              </a:graphicData>
            </a:graphic>
          </wp:inline>
        </w:drawing>
      </w:r>
    </w:p>
    <w:p w:rsidRPr="00417A7A" w:rsidR="00417A7A" w:rsidP="00DE5D8E" w:rsidRDefault="00417A7A" w14:paraId="6BD84AAD" w14:textId="77777777">
      <w:pPr>
        <w:spacing w:after="0" w:line="276" w:lineRule="auto"/>
        <w:jc w:val="both"/>
        <w:rPr>
          <w:rFonts w:ascii="Times New Roman" w:hAnsi="Times New Roman" w:cs="Times New Roman"/>
          <w:sz w:val="24"/>
          <w:szCs w:val="24"/>
          <w:lang w:val="lv-LV" w:eastAsia="lv-LV"/>
        </w:rPr>
      </w:pPr>
      <w:r w:rsidRPr="00417A7A">
        <w:rPr>
          <w:rFonts w:ascii="Times New Roman" w:hAnsi="Times New Roman" w:cs="Times New Roman"/>
          <w:sz w:val="24"/>
          <w:szCs w:val="24"/>
          <w:lang w:val="lv-LV" w:eastAsia="lv-LV"/>
        </w:rPr>
        <w:t>C.2.1.3. attēls. Teritorija, kur izveidojama pieeja ezeram Pie Mieļām (Zvejnieku osta).</w:t>
      </w:r>
    </w:p>
    <w:p w:rsidRPr="00417A7A" w:rsidR="00417A7A" w:rsidP="00DE5D8E" w:rsidRDefault="00417A7A" w14:paraId="63B5CFF2" w14:textId="77777777">
      <w:pPr>
        <w:spacing w:after="0" w:line="276" w:lineRule="auto"/>
        <w:jc w:val="both"/>
        <w:rPr>
          <w:rFonts w:ascii="Times New Roman" w:hAnsi="Times New Roman" w:cs="Times New Roman"/>
          <w:sz w:val="24"/>
          <w:szCs w:val="24"/>
          <w:lang w:val="lv-LV" w:eastAsia="lv-LV"/>
        </w:rPr>
      </w:pPr>
    </w:p>
    <w:p w:rsidRPr="00417A7A" w:rsidR="00417A7A" w:rsidP="00DE5D8E" w:rsidRDefault="00417A7A" w14:paraId="50F775EB" w14:textId="77777777">
      <w:pPr>
        <w:keepNext/>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C.2.1.4. Pie Silzemnieku poldera sūkņu stacijas (skatu torņa)</w:t>
      </w:r>
    </w:p>
    <w:p w:rsidRPr="00417A7A" w:rsidR="00417A7A" w:rsidP="00DE5D8E" w:rsidRDefault="00417A7A" w14:paraId="40738DA4"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Iespējams ierīkot publisku pieeju ezeram (taku, laipu) pašvaldības īpašumā, ko varētu izmantot skatu torņa apmeklētāji.</w:t>
      </w:r>
    </w:p>
    <w:p w:rsidRPr="00417A7A" w:rsidR="00417A7A" w:rsidP="00DE5D8E" w:rsidRDefault="00417A7A" w14:paraId="2C0D9B2E"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Nākotnē var domāt par iespējām attīstīt tūrisma infrastruktūru Silzemnieku poldera sūkņu stacijas teritorijā.</w:t>
      </w:r>
    </w:p>
    <w:p w:rsidRPr="00417A7A" w:rsidR="00417A7A" w:rsidP="00DE5D8E" w:rsidRDefault="00417A7A" w14:paraId="2106FBF2" w14:textId="65F26586">
      <w:p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noProof/>
          <w:color w:val="000000"/>
          <w:sz w:val="24"/>
          <w:szCs w:val="24"/>
          <w:lang w:val="lv-LV" w:eastAsia="lv-LV"/>
        </w:rPr>
        <w:drawing>
          <wp:inline distT="0" distB="0" distL="0" distR="0" wp14:anchorId="723D1BF3" wp14:editId="2D663822">
            <wp:extent cx="5731510" cy="4299585"/>
            <wp:effectExtent l="0" t="0" r="254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2.1.4_pieeja_suknu_stacija.jpg"/>
                    <pic:cNvPicPr/>
                  </pic:nvPicPr>
                  <pic:blipFill>
                    <a:blip r:embed="rId100" cstate="screen">
                      <a:extLst>
                        <a:ext uri="{28A0092B-C50C-407E-A947-70E740481C1C}">
                          <a14:useLocalDpi xmlns:a14="http://schemas.microsoft.com/office/drawing/2010/main" val="0"/>
                        </a:ext>
                      </a:extLst>
                    </a:blip>
                    <a:stretch>
                      <a:fillRect/>
                    </a:stretch>
                  </pic:blipFill>
                  <pic:spPr>
                    <a:xfrm>
                      <a:off x="0" y="0"/>
                      <a:ext cx="5731510" cy="4299585"/>
                    </a:xfrm>
                    <a:prstGeom prst="rect">
                      <a:avLst/>
                    </a:prstGeom>
                  </pic:spPr>
                </pic:pic>
              </a:graphicData>
            </a:graphic>
          </wp:inline>
        </w:drawing>
      </w:r>
      <w:r w:rsidRPr="00417A7A">
        <w:rPr>
          <w:rFonts w:ascii="Times New Roman" w:hAnsi="Times New Roman" w:eastAsia="Times New Roman" w:cs="Times New Roman"/>
          <w:color w:val="000000"/>
          <w:sz w:val="24"/>
          <w:szCs w:val="24"/>
          <w:lang w:val="lv-LV" w:eastAsia="lv-LV"/>
        </w:rPr>
        <w:t>C.2.1.4. attēls. Teritorija, kur izveidojama pieeja ezeram pie Silzemnie</w:t>
      </w:r>
      <w:r w:rsidR="003D2FD9">
        <w:rPr>
          <w:rFonts w:ascii="Times New Roman" w:hAnsi="Times New Roman" w:eastAsia="Times New Roman" w:cs="Times New Roman"/>
          <w:color w:val="000000"/>
          <w:sz w:val="24"/>
          <w:szCs w:val="24"/>
          <w:lang w:val="lv-LV" w:eastAsia="lv-LV"/>
        </w:rPr>
        <w:t>k</w:t>
      </w:r>
      <w:r w:rsidRPr="00417A7A">
        <w:rPr>
          <w:rFonts w:ascii="Times New Roman" w:hAnsi="Times New Roman" w:eastAsia="Times New Roman" w:cs="Times New Roman"/>
          <w:color w:val="000000"/>
          <w:sz w:val="24"/>
          <w:szCs w:val="24"/>
          <w:lang w:val="lv-LV" w:eastAsia="lv-LV"/>
        </w:rPr>
        <w:t>u poldera sūkņu stacijas un saistītā infrastruktūra.</w:t>
      </w:r>
    </w:p>
    <w:p w:rsidRPr="00417A7A" w:rsidR="00417A7A" w:rsidP="00DE5D8E" w:rsidRDefault="00417A7A" w14:paraId="23FC2A4A" w14:textId="77777777">
      <w:pPr>
        <w:spacing w:after="0" w:line="276" w:lineRule="auto"/>
        <w:rPr>
          <w:rFonts w:ascii="Times New Roman" w:hAnsi="Times New Roman" w:eastAsia="Times New Roman" w:cs="Times New Roman"/>
          <w:color w:val="000000"/>
          <w:sz w:val="24"/>
          <w:szCs w:val="24"/>
          <w:lang w:val="lv-LV" w:eastAsia="lv-LV"/>
        </w:rPr>
      </w:pPr>
    </w:p>
    <w:p w:rsidRPr="00417A7A" w:rsidR="00417A7A" w:rsidP="00DE5D8E" w:rsidRDefault="00417A7A" w14:paraId="1BEF1547" w14:textId="77777777">
      <w:pPr>
        <w:keepNext/>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C.2.1.5. Kempinga “Ezerpriedes” teritorijā</w:t>
      </w:r>
    </w:p>
    <w:p w:rsidRPr="00417A7A" w:rsidR="00417A7A" w:rsidP="00DE5D8E" w:rsidRDefault="00417A7A" w14:paraId="3E1007B4"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Kempinga “Ezerpriedes” teritorijā ir izveidota infrastruktūra piekļuvei ezeram – kanāls un laivu piestātne, uzturēta neliela pludmalīte un pieeja ezeram. Turpmāk nepieciešams:</w:t>
      </w:r>
    </w:p>
    <w:p w:rsidRPr="00417A7A" w:rsidR="00417A7A" w:rsidP="00A03720" w:rsidRDefault="00417A7A" w14:paraId="0804661A" w14:textId="3E065A80">
      <w:pPr>
        <w:numPr>
          <w:ilvl w:val="0"/>
          <w:numId w:val="20"/>
        </w:num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ūdensaugu pļaušana un izvākšana, lai uzturētu atklātu pieeju ezeram un pludmali</w:t>
      </w:r>
      <w:r w:rsidR="00A44AB5">
        <w:rPr>
          <w:rFonts w:ascii="Times New Roman" w:hAnsi="Times New Roman" w:eastAsia="Times New Roman" w:cs="Times New Roman"/>
          <w:color w:val="000000"/>
          <w:sz w:val="24"/>
          <w:szCs w:val="24"/>
          <w:lang w:val="lv-LV" w:eastAsia="lv-LV"/>
        </w:rPr>
        <w:t>;</w:t>
      </w:r>
    </w:p>
    <w:p w:rsidRPr="00417A7A" w:rsidR="00417A7A" w:rsidP="00A03720" w:rsidRDefault="00417A7A" w14:paraId="2BCDA187" w14:textId="44981CDA">
      <w:pPr>
        <w:numPr>
          <w:ilvl w:val="0"/>
          <w:numId w:val="20"/>
        </w:num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kanāla uzturēšana</w:t>
      </w:r>
      <w:r w:rsidR="00A44AB5">
        <w:rPr>
          <w:rFonts w:ascii="Times New Roman" w:hAnsi="Times New Roman" w:eastAsia="Times New Roman" w:cs="Times New Roman"/>
          <w:color w:val="000000"/>
          <w:sz w:val="24"/>
          <w:szCs w:val="24"/>
          <w:lang w:val="lv-LV" w:eastAsia="lv-LV"/>
        </w:rPr>
        <w:t>;</w:t>
      </w:r>
    </w:p>
    <w:p w:rsidRPr="00417A7A" w:rsidR="00417A7A" w:rsidP="00A03720" w:rsidRDefault="00417A7A" w14:paraId="0ABA86B9" w14:textId="392A0AD4">
      <w:pPr>
        <w:numPr>
          <w:ilvl w:val="0"/>
          <w:numId w:val="20"/>
        </w:num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pontona laipas/</w:t>
      </w:r>
      <w:r w:rsidR="00A44AB5">
        <w:rPr>
          <w:rFonts w:ascii="Times New Roman" w:hAnsi="Times New Roman" w:eastAsia="Times New Roman" w:cs="Times New Roman"/>
          <w:color w:val="000000"/>
          <w:sz w:val="24"/>
          <w:szCs w:val="24"/>
          <w:lang w:val="lv-LV" w:eastAsia="lv-LV"/>
        </w:rPr>
        <w:t xml:space="preserve"> </w:t>
      </w:r>
      <w:r w:rsidRPr="00417A7A">
        <w:rPr>
          <w:rFonts w:ascii="Times New Roman" w:hAnsi="Times New Roman" w:eastAsia="Times New Roman" w:cs="Times New Roman"/>
          <w:color w:val="000000"/>
          <w:sz w:val="24"/>
          <w:szCs w:val="24"/>
          <w:lang w:val="lv-LV" w:eastAsia="lv-LV"/>
        </w:rPr>
        <w:t>piestātnes ierīkošana.</w:t>
      </w:r>
    </w:p>
    <w:p w:rsidRPr="00417A7A" w:rsidR="00417A7A" w:rsidP="00DE5D8E" w:rsidRDefault="00417A7A" w14:paraId="30CF100B"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Iespējams paplašināt krastmalas atpūtas zonu, novācot krūmāju un niedrāju un pēc tam uzturot ar pļaušanu.</w:t>
      </w:r>
    </w:p>
    <w:p w:rsidRPr="00417A7A" w:rsidR="00417A7A" w:rsidP="00DE5D8E" w:rsidRDefault="00417A7A" w14:paraId="12A74F9D" w14:textId="11B0404C">
      <w:pPr>
        <w:spacing w:after="0" w:line="276" w:lineRule="auto"/>
        <w:rPr>
          <w:rFonts w:ascii="Times New Roman" w:hAnsi="Times New Roman" w:eastAsia="Times New Roman" w:cs="Times New Roman"/>
          <w:color w:val="000000"/>
          <w:sz w:val="24"/>
          <w:szCs w:val="24"/>
          <w:lang w:val="lv-LV" w:eastAsia="lv-LV"/>
        </w:rPr>
      </w:pPr>
      <w:r w:rsidRPr="00417A7A">
        <w:rPr>
          <w:rFonts w:ascii="Calibri" w:hAnsi="Calibri" w:eastAsia="Times New Roman" w:cs="Calibri"/>
          <w:b/>
          <w:noProof/>
          <w:color w:val="000000"/>
          <w:lang w:val="lv-LV" w:eastAsia="lv-LV"/>
        </w:rPr>
        <w:drawing>
          <wp:inline distT="0" distB="0" distL="0" distR="0" wp14:anchorId="458437C2" wp14:editId="7C5BEB49">
            <wp:extent cx="5731510" cy="5731510"/>
            <wp:effectExtent l="0" t="0" r="254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2.1.5_pieeja_Ezerpriedes.jpg"/>
                    <pic:cNvPicPr/>
                  </pic:nvPicPr>
                  <pic:blipFill>
                    <a:blip r:embed="rId101" cstate="screen">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sidRPr="00417A7A">
        <w:rPr>
          <w:rFonts w:ascii="Times New Roman" w:hAnsi="Times New Roman" w:eastAsia="Times New Roman" w:cs="Times New Roman"/>
          <w:color w:val="000000"/>
          <w:sz w:val="24"/>
          <w:szCs w:val="24"/>
          <w:lang w:val="lv-LV" w:eastAsia="lv-LV"/>
        </w:rPr>
        <w:t>C.2.1.5. attēls. Pieeja ezeram kempinga “Ezerpriedes”</w:t>
      </w:r>
      <w:r w:rsidR="00986815">
        <w:rPr>
          <w:rFonts w:ascii="Times New Roman" w:hAnsi="Times New Roman" w:eastAsia="Times New Roman" w:cs="Times New Roman"/>
          <w:color w:val="000000"/>
          <w:sz w:val="24"/>
          <w:szCs w:val="24"/>
          <w:lang w:val="lv-LV" w:eastAsia="lv-LV"/>
        </w:rPr>
        <w:t xml:space="preserve"> </w:t>
      </w:r>
      <w:r w:rsidRPr="00417A7A">
        <w:rPr>
          <w:rFonts w:ascii="Times New Roman" w:hAnsi="Times New Roman" w:eastAsia="Times New Roman" w:cs="Times New Roman"/>
          <w:color w:val="000000"/>
          <w:sz w:val="24"/>
          <w:szCs w:val="24"/>
          <w:lang w:val="lv-LV" w:eastAsia="lv-LV"/>
        </w:rPr>
        <w:t>teritorijā.</w:t>
      </w:r>
    </w:p>
    <w:p w:rsidRPr="00417A7A" w:rsidR="00417A7A" w:rsidP="00DE5D8E" w:rsidRDefault="00417A7A" w14:paraId="37A5F6CE" w14:textId="77777777">
      <w:pPr>
        <w:spacing w:after="0" w:line="276" w:lineRule="auto"/>
        <w:rPr>
          <w:rFonts w:ascii="Times New Roman" w:hAnsi="Times New Roman" w:eastAsia="Times New Roman" w:cs="Times New Roman"/>
          <w:b/>
          <w:color w:val="000000"/>
          <w:sz w:val="24"/>
          <w:szCs w:val="24"/>
          <w:lang w:val="lv-LV" w:eastAsia="lv-LV"/>
        </w:rPr>
      </w:pPr>
    </w:p>
    <w:p w:rsidRPr="00417A7A" w:rsidR="00417A7A" w:rsidP="00DE5D8E" w:rsidRDefault="00417A7A" w14:paraId="74F9FC39" w14:textId="77777777">
      <w:pPr>
        <w:keepNext/>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C.2.1.6. Pie “Pīlādžu dārza”</w:t>
      </w:r>
    </w:p>
    <w:p w:rsidRPr="00417A7A" w:rsidR="00417A7A" w:rsidP="00DE5D8E" w:rsidRDefault="00417A7A" w14:paraId="354E0A2C"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Privātā īpašumā esoša pieeja ezeram ar ierīkotu kanālu.</w:t>
      </w:r>
    </w:p>
    <w:p w:rsidRPr="00417A7A" w:rsidR="00417A7A" w:rsidP="00DE5D8E" w:rsidRDefault="00417A7A" w14:paraId="0DE91061"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Var ierīkot taku (laipu) līdz ezeram, pieļaujama kanāla tīrīšana.</w:t>
      </w:r>
    </w:p>
    <w:p w:rsidRPr="00417A7A" w:rsidR="00417A7A" w:rsidP="00DE5D8E" w:rsidRDefault="00417A7A" w14:paraId="41261D46" w14:textId="77777777">
      <w:pPr>
        <w:spacing w:after="0" w:line="276" w:lineRule="auto"/>
        <w:rPr>
          <w:rFonts w:ascii="Calibri" w:hAnsi="Calibri" w:eastAsia="Times New Roman" w:cs="Calibri"/>
          <w:color w:val="000000"/>
          <w:lang w:val="lv-LV" w:eastAsia="lv-LV"/>
        </w:rPr>
      </w:pPr>
      <w:r w:rsidRPr="00417A7A">
        <w:rPr>
          <w:rFonts w:ascii="Calibri" w:hAnsi="Calibri" w:eastAsia="Times New Roman" w:cs="Calibri"/>
          <w:noProof/>
          <w:color w:val="000000"/>
          <w:lang w:val="lv-LV" w:eastAsia="lv-LV"/>
        </w:rPr>
        <w:drawing>
          <wp:inline distT="0" distB="0" distL="0" distR="0" wp14:anchorId="6D5E393E" wp14:editId="52C6E4C0">
            <wp:extent cx="5731510" cy="4299585"/>
            <wp:effectExtent l="0" t="0" r="254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2.1.6_pieeja_Piladzu_darzs.jpg"/>
                    <pic:cNvPicPr/>
                  </pic:nvPicPr>
                  <pic:blipFill>
                    <a:blip r:embed="rId102" cstate="screen">
                      <a:extLst>
                        <a:ext uri="{28A0092B-C50C-407E-A947-70E740481C1C}">
                          <a14:useLocalDpi xmlns:a14="http://schemas.microsoft.com/office/drawing/2010/main" val="0"/>
                        </a:ext>
                      </a:extLst>
                    </a:blip>
                    <a:stretch>
                      <a:fillRect/>
                    </a:stretch>
                  </pic:blipFill>
                  <pic:spPr>
                    <a:xfrm>
                      <a:off x="0" y="0"/>
                      <a:ext cx="5731510" cy="4299585"/>
                    </a:xfrm>
                    <a:prstGeom prst="rect">
                      <a:avLst/>
                    </a:prstGeom>
                  </pic:spPr>
                </pic:pic>
              </a:graphicData>
            </a:graphic>
          </wp:inline>
        </w:drawing>
      </w:r>
    </w:p>
    <w:p w:rsidRPr="00417A7A" w:rsidR="00417A7A" w:rsidP="00DE5D8E" w:rsidRDefault="00417A7A" w14:paraId="6E3DDD92" w14:textId="77777777">
      <w:pPr>
        <w:spacing w:after="0" w:line="276" w:lineRule="auto"/>
        <w:rPr>
          <w:rFonts w:ascii="Times New Roman" w:hAnsi="Times New Roman" w:cs="Times New Roman"/>
          <w:sz w:val="24"/>
          <w:szCs w:val="24"/>
          <w:lang w:val="lv-LV" w:eastAsia="lv-LV"/>
        </w:rPr>
      </w:pPr>
      <w:r w:rsidRPr="00417A7A">
        <w:rPr>
          <w:rFonts w:ascii="Times New Roman" w:hAnsi="Times New Roman" w:cs="Times New Roman"/>
          <w:sz w:val="24"/>
          <w:szCs w:val="24"/>
          <w:lang w:val="lv-LV" w:eastAsia="lv-LV"/>
        </w:rPr>
        <w:t>C.2.1.6. attēls. Teritorija, kur izveidojama pieeja ezeram īpašumā “Pīlādžu dārzs”.</w:t>
      </w:r>
    </w:p>
    <w:p w:rsidRPr="00417A7A" w:rsidR="00417A7A" w:rsidP="00DE5D8E" w:rsidRDefault="00417A7A" w14:paraId="566A0D65" w14:textId="77777777">
      <w:pPr>
        <w:spacing w:after="0" w:line="276" w:lineRule="auto"/>
        <w:rPr>
          <w:rFonts w:ascii="Calibri" w:hAnsi="Calibri" w:eastAsia="Times New Roman" w:cs="Calibri"/>
          <w:color w:val="000000"/>
          <w:lang w:val="lv-LV" w:eastAsia="lv-LV"/>
        </w:rPr>
      </w:pPr>
    </w:p>
    <w:p w:rsidRPr="00D17C66" w:rsidR="00417A7A" w:rsidP="00DE5D8E" w:rsidRDefault="00417A7A" w14:paraId="3D90B023" w14:textId="49403254">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15" w:id="73"/>
      <w:r w:rsidRPr="00D17C66">
        <w:rPr>
          <w:rFonts w:ascii="Times New Roman" w:hAnsi="Times New Roman" w:eastAsia="Times New Roman" w:cs="Times New Roman"/>
          <w:b/>
          <w:sz w:val="24"/>
          <w:szCs w:val="24"/>
          <w:lang w:val="lv-LV" w:eastAsia="lv-LV"/>
        </w:rPr>
        <w:t>C.2.2. Automašīnu stāv</w:t>
      </w:r>
      <w:r w:rsidR="00AD1170">
        <w:rPr>
          <w:rFonts w:ascii="Times New Roman" w:hAnsi="Times New Roman" w:eastAsia="Times New Roman" w:cs="Times New Roman"/>
          <w:b/>
          <w:sz w:val="24"/>
          <w:szCs w:val="24"/>
          <w:lang w:val="lv-LV" w:eastAsia="lv-LV"/>
        </w:rPr>
        <w:t>laukumu</w:t>
      </w:r>
      <w:r w:rsidRPr="00D17C66">
        <w:rPr>
          <w:rFonts w:ascii="Times New Roman" w:hAnsi="Times New Roman" w:eastAsia="Times New Roman" w:cs="Times New Roman"/>
          <w:b/>
          <w:sz w:val="24"/>
          <w:szCs w:val="24"/>
          <w:lang w:val="lv-LV" w:eastAsia="lv-LV"/>
        </w:rPr>
        <w:t xml:space="preserve"> uzturēšana un labiekārtošana</w:t>
      </w:r>
      <w:bookmarkEnd w:id="73"/>
    </w:p>
    <w:p w:rsidRPr="00417A7A" w:rsidR="00417A7A" w:rsidP="00DE5D8E" w:rsidRDefault="00417A7A" w14:paraId="72C1FD63" w14:textId="6A0D4205">
      <w:pPr>
        <w:spacing w:after="0" w:line="276" w:lineRule="auto"/>
        <w:ind w:firstLine="567"/>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Esošo automašīnu stāv</w:t>
      </w:r>
      <w:r w:rsidR="00AD1170">
        <w:rPr>
          <w:rFonts w:ascii="Times New Roman" w:hAnsi="Times New Roman" w:eastAsia="Times New Roman" w:cs="Times New Roman"/>
          <w:color w:val="000000"/>
          <w:sz w:val="24"/>
          <w:szCs w:val="24"/>
          <w:lang w:val="lv-LV" w:eastAsia="lv-LV"/>
        </w:rPr>
        <w:t>laukumu</w:t>
      </w:r>
      <w:r w:rsidRPr="00417A7A">
        <w:rPr>
          <w:rFonts w:ascii="Times New Roman" w:hAnsi="Times New Roman" w:eastAsia="Times New Roman" w:cs="Times New Roman"/>
          <w:color w:val="000000"/>
          <w:sz w:val="24"/>
          <w:szCs w:val="24"/>
          <w:lang w:val="lv-LV" w:eastAsia="lv-LV"/>
        </w:rPr>
        <w:t xml:space="preserve"> uzturēšana un uzlabošana</w:t>
      </w:r>
      <w:r w:rsidR="00144BF8">
        <w:rPr>
          <w:rFonts w:ascii="Times New Roman" w:hAnsi="Times New Roman" w:eastAsia="Times New Roman" w:cs="Times New Roman"/>
          <w:color w:val="000000"/>
          <w:sz w:val="24"/>
          <w:szCs w:val="24"/>
          <w:lang w:val="lv-LV" w:eastAsia="lv-LV"/>
        </w:rPr>
        <w:t>:</w:t>
      </w:r>
    </w:p>
    <w:p w:rsidRPr="00417A7A" w:rsidR="00417A7A" w:rsidP="00A03720" w:rsidRDefault="00417A7A" w14:paraId="1722B488" w14:textId="7A1ED82B">
      <w:pPr>
        <w:numPr>
          <w:ilvl w:val="0"/>
          <w:numId w:val="16"/>
        </w:numPr>
        <w:spacing w:after="0" w:line="276" w:lineRule="auto"/>
        <w:contextualSpacing/>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Burtniekos pie </w:t>
      </w:r>
      <w:r w:rsidR="000E0C51">
        <w:rPr>
          <w:rFonts w:ascii="Times New Roman" w:hAnsi="Times New Roman" w:eastAsia="Times New Roman" w:cs="Times New Roman"/>
          <w:color w:val="000000"/>
          <w:sz w:val="24"/>
          <w:szCs w:val="24"/>
          <w:lang w:val="lv-LV" w:eastAsia="lv-LV"/>
        </w:rPr>
        <w:t>Burtniek</w:t>
      </w:r>
      <w:r w:rsidR="000F495D">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muižas parka, pie Centra kanāla, Ozolu ielā 3</w:t>
      </w:r>
      <w:r w:rsidR="00144BF8">
        <w:rPr>
          <w:rFonts w:ascii="Times New Roman" w:hAnsi="Times New Roman" w:eastAsia="Times New Roman" w:cs="Times New Roman"/>
          <w:color w:val="000000"/>
          <w:sz w:val="24"/>
          <w:szCs w:val="24"/>
          <w:lang w:val="lv-LV" w:eastAsia="lv-LV"/>
        </w:rPr>
        <w:t>;</w:t>
      </w:r>
    </w:p>
    <w:p w:rsidRPr="00417A7A" w:rsidR="00417A7A" w:rsidP="00A03720" w:rsidRDefault="00417A7A" w14:paraId="297478BC" w14:textId="4E65456C">
      <w:pPr>
        <w:numPr>
          <w:ilvl w:val="0"/>
          <w:numId w:val="16"/>
        </w:numPr>
        <w:spacing w:after="0" w:line="276" w:lineRule="auto"/>
        <w:contextualSpacing/>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pie </w:t>
      </w:r>
      <w:r w:rsidR="000E0C51">
        <w:rPr>
          <w:rFonts w:ascii="Times New Roman" w:hAnsi="Times New Roman" w:eastAsia="Times New Roman" w:cs="Times New Roman"/>
          <w:color w:val="000000"/>
          <w:sz w:val="24"/>
          <w:szCs w:val="24"/>
          <w:lang w:val="lv-LV" w:eastAsia="lv-LV"/>
        </w:rPr>
        <w:t>Burtniek</w:t>
      </w:r>
      <w:r w:rsidR="009D638F">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Vecajiem kapiem</w:t>
      </w:r>
      <w:r w:rsidR="00144BF8">
        <w:rPr>
          <w:rFonts w:ascii="Times New Roman" w:hAnsi="Times New Roman" w:eastAsia="Times New Roman" w:cs="Times New Roman"/>
          <w:color w:val="000000"/>
          <w:sz w:val="24"/>
          <w:szCs w:val="24"/>
          <w:lang w:val="lv-LV" w:eastAsia="lv-LV"/>
        </w:rPr>
        <w:t>;</w:t>
      </w:r>
    </w:p>
    <w:p w:rsidRPr="00417A7A" w:rsidR="00417A7A" w:rsidP="00A03720" w:rsidRDefault="00417A7A" w14:paraId="74488807" w14:textId="08FA5C15">
      <w:pPr>
        <w:numPr>
          <w:ilvl w:val="0"/>
          <w:numId w:val="16"/>
        </w:numPr>
        <w:spacing w:after="0" w:line="276" w:lineRule="auto"/>
        <w:contextualSpacing/>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pie </w:t>
      </w:r>
      <w:r w:rsidR="000E0C51">
        <w:rPr>
          <w:rFonts w:ascii="Times New Roman" w:hAnsi="Times New Roman" w:eastAsia="Times New Roman" w:cs="Times New Roman"/>
          <w:color w:val="000000"/>
          <w:sz w:val="24"/>
          <w:szCs w:val="24"/>
          <w:lang w:val="lv-LV" w:eastAsia="lv-LV"/>
        </w:rPr>
        <w:t>Burtniek</w:t>
      </w:r>
      <w:r w:rsidR="009D638F">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baznīcas</w:t>
      </w:r>
      <w:r w:rsidR="00144BF8">
        <w:rPr>
          <w:rFonts w:ascii="Times New Roman" w:hAnsi="Times New Roman" w:eastAsia="Times New Roman" w:cs="Times New Roman"/>
          <w:color w:val="000000"/>
          <w:sz w:val="24"/>
          <w:szCs w:val="24"/>
          <w:lang w:val="lv-LV" w:eastAsia="lv-LV"/>
        </w:rPr>
        <w:t>;</w:t>
      </w:r>
    </w:p>
    <w:p w:rsidRPr="00417A7A" w:rsidR="00417A7A" w:rsidP="00A03720" w:rsidRDefault="00417A7A" w14:paraId="1D977C8A" w14:textId="6CB6F005">
      <w:pPr>
        <w:numPr>
          <w:ilvl w:val="0"/>
          <w:numId w:val="16"/>
        </w:numPr>
        <w:spacing w:after="0" w:line="276" w:lineRule="auto"/>
        <w:contextualSpacing/>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kempinga “Ezerpriedes” teritorijā</w:t>
      </w:r>
      <w:r w:rsidR="00144BF8">
        <w:rPr>
          <w:rFonts w:ascii="Times New Roman" w:hAnsi="Times New Roman" w:eastAsia="Times New Roman" w:cs="Times New Roman"/>
          <w:color w:val="000000"/>
          <w:sz w:val="24"/>
          <w:szCs w:val="24"/>
          <w:lang w:val="lv-LV" w:eastAsia="lv-LV"/>
        </w:rPr>
        <w:t>.</w:t>
      </w:r>
    </w:p>
    <w:p w:rsidRPr="00417A7A" w:rsidR="00417A7A" w:rsidP="00DE5D8E" w:rsidRDefault="00417A7A" w14:paraId="579187AF" w14:textId="12350B90">
      <w:pPr>
        <w:spacing w:after="0" w:line="276" w:lineRule="auto"/>
        <w:ind w:firstLine="567"/>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Paredzēts paplašināt automašīnu stāv</w:t>
      </w:r>
      <w:r w:rsidR="00AD1170">
        <w:rPr>
          <w:rFonts w:ascii="Times New Roman" w:hAnsi="Times New Roman" w:eastAsia="Times New Roman" w:cs="Times New Roman"/>
          <w:color w:val="000000"/>
          <w:sz w:val="24"/>
          <w:szCs w:val="24"/>
          <w:lang w:val="lv-LV" w:eastAsia="lv-LV"/>
        </w:rPr>
        <w:t>laukumu</w:t>
      </w:r>
      <w:r w:rsidRPr="00417A7A">
        <w:rPr>
          <w:rFonts w:ascii="Times New Roman" w:hAnsi="Times New Roman" w:eastAsia="Times New Roman" w:cs="Times New Roman"/>
          <w:color w:val="000000"/>
          <w:sz w:val="24"/>
          <w:szCs w:val="24"/>
          <w:lang w:val="lv-LV" w:eastAsia="lv-LV"/>
        </w:rPr>
        <w:t xml:space="preserve"> pie Silzemnieku poldera (skat. pasākumu C.1.2.).</w:t>
      </w:r>
    </w:p>
    <w:p w:rsidRPr="00417A7A" w:rsidR="00417A7A" w:rsidP="00DE5D8E" w:rsidRDefault="00417A7A" w14:paraId="050F1E58" w14:textId="6E22B2CF">
      <w:pPr>
        <w:spacing w:after="0" w:line="276" w:lineRule="auto"/>
        <w:ind w:firstLine="567"/>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Ja tiek attīstīta tūrisma infrastruktūra pie Mieļām (Zvejnieku osta), tad tur ierīkojam</w:t>
      </w:r>
      <w:r w:rsidR="00AD1170">
        <w:rPr>
          <w:rFonts w:ascii="Times New Roman" w:hAnsi="Times New Roman" w:eastAsia="Times New Roman" w:cs="Times New Roman"/>
          <w:color w:val="000000"/>
          <w:sz w:val="24"/>
          <w:szCs w:val="24"/>
          <w:lang w:val="lv-LV" w:eastAsia="lv-LV"/>
        </w:rPr>
        <w:t>s</w:t>
      </w:r>
      <w:r w:rsidRPr="00417A7A">
        <w:rPr>
          <w:rFonts w:ascii="Times New Roman" w:hAnsi="Times New Roman" w:eastAsia="Times New Roman" w:cs="Times New Roman"/>
          <w:color w:val="000000"/>
          <w:sz w:val="24"/>
          <w:szCs w:val="24"/>
          <w:lang w:val="lv-LV" w:eastAsia="lv-LV"/>
        </w:rPr>
        <w:t xml:space="preserve"> arī automašīnu stāv</w:t>
      </w:r>
      <w:r w:rsidR="00AD1170">
        <w:rPr>
          <w:rFonts w:ascii="Times New Roman" w:hAnsi="Times New Roman" w:eastAsia="Times New Roman" w:cs="Times New Roman"/>
          <w:color w:val="000000"/>
          <w:sz w:val="24"/>
          <w:szCs w:val="24"/>
          <w:lang w:val="lv-LV" w:eastAsia="lv-LV"/>
        </w:rPr>
        <w:t>laukums</w:t>
      </w:r>
      <w:r w:rsidRPr="00417A7A">
        <w:rPr>
          <w:rFonts w:ascii="Times New Roman" w:hAnsi="Times New Roman" w:eastAsia="Times New Roman" w:cs="Times New Roman"/>
          <w:color w:val="000000"/>
          <w:sz w:val="24"/>
          <w:szCs w:val="24"/>
          <w:lang w:val="lv-LV" w:eastAsia="lv-LV"/>
        </w:rPr>
        <w:t>.</w:t>
      </w:r>
    </w:p>
    <w:p w:rsidRPr="00417A7A" w:rsidR="00417A7A" w:rsidP="00DE5D8E" w:rsidRDefault="00417A7A" w14:paraId="300BBA4F" w14:textId="58E39053">
      <w:pPr>
        <w:spacing w:after="0" w:line="276" w:lineRule="auto"/>
        <w:ind w:firstLine="567"/>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Ieteicams ierīkot automašīnu stāv</w:t>
      </w:r>
      <w:r w:rsidR="00AD1170">
        <w:rPr>
          <w:rFonts w:ascii="Times New Roman" w:hAnsi="Times New Roman" w:eastAsia="Times New Roman" w:cs="Times New Roman"/>
          <w:color w:val="000000"/>
          <w:sz w:val="24"/>
          <w:szCs w:val="24"/>
          <w:lang w:val="lv-LV" w:eastAsia="lv-LV"/>
        </w:rPr>
        <w:t>laukumu</w:t>
      </w:r>
      <w:r w:rsidRPr="00417A7A">
        <w:rPr>
          <w:rFonts w:ascii="Times New Roman" w:hAnsi="Times New Roman" w:eastAsia="Times New Roman" w:cs="Times New Roman"/>
          <w:color w:val="000000"/>
          <w:sz w:val="24"/>
          <w:szCs w:val="24"/>
          <w:lang w:val="lv-LV" w:eastAsia="lv-LV"/>
        </w:rPr>
        <w:t xml:space="preserve"> pie izveidojamā Ziemeļvidzemes dabas un kultūrvēstures izziņas centra Burtniekos Ezera ielā.</w:t>
      </w:r>
    </w:p>
    <w:p w:rsidRPr="00417A7A" w:rsidR="00417A7A" w:rsidP="00DE5D8E" w:rsidRDefault="00417A7A" w14:paraId="4CF74636" w14:textId="77777777">
      <w:pPr>
        <w:keepNext/>
        <w:spacing w:after="0" w:line="276" w:lineRule="auto"/>
        <w:ind w:left="720"/>
        <w:contextualSpacing/>
        <w:rPr>
          <w:rFonts w:ascii="Calibri" w:hAnsi="Calibri" w:eastAsia="Times New Roman" w:cs="Calibri"/>
          <w:color w:val="000000"/>
          <w:lang w:val="lv-LV" w:eastAsia="lv-LV"/>
        </w:rPr>
      </w:pPr>
    </w:p>
    <w:p w:rsidRPr="00D17C66" w:rsidR="00417A7A" w:rsidP="00DE5D8E" w:rsidRDefault="00417A7A" w14:paraId="454D5378" w14:textId="77777777">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16" w:id="74"/>
      <w:r w:rsidRPr="00D17C66">
        <w:rPr>
          <w:rFonts w:ascii="Times New Roman" w:hAnsi="Times New Roman" w:eastAsia="Times New Roman" w:cs="Times New Roman"/>
          <w:b/>
          <w:sz w:val="24"/>
          <w:szCs w:val="24"/>
          <w:lang w:val="lv-LV" w:eastAsia="lv-LV"/>
        </w:rPr>
        <w:t>C.2.3. Taku uzturēšana, labiekārtošana, ierīkošana</w:t>
      </w:r>
      <w:bookmarkEnd w:id="74"/>
    </w:p>
    <w:p w:rsidR="008533D3" w:rsidP="008533D3" w:rsidRDefault="004C0C3A" w14:paraId="0AAF084B" w14:textId="638BD91C">
      <w:pPr>
        <w:spacing w:after="80" w:line="240" w:lineRule="auto"/>
        <w:ind w:firstLine="567"/>
        <w:jc w:val="both"/>
        <w:rPr>
          <w:rFonts w:ascii="Times New Roman" w:hAnsi="Times New Roman" w:eastAsia="Times New Roman" w:cs="Times New Roman"/>
          <w:color w:val="000000"/>
          <w:sz w:val="24"/>
          <w:szCs w:val="24"/>
          <w:lang w:val="lv-LV" w:eastAsia="lv-LV"/>
        </w:rPr>
      </w:pPr>
      <w:r w:rsidRPr="65CD6EEB" w:rsidR="004C0C3A">
        <w:rPr>
          <w:rFonts w:ascii="Times New Roman" w:hAnsi="Times New Roman" w:eastAsia="Times New Roman" w:cs="Times New Roman"/>
          <w:color w:val="000000" w:themeColor="text1" w:themeTint="FF" w:themeShade="FF"/>
          <w:sz w:val="24"/>
          <w:szCs w:val="24"/>
          <w:lang w:val="lv-LV" w:eastAsia="lv-LV"/>
        </w:rPr>
        <w:t xml:space="preserve">Takas ir </w:t>
      </w:r>
      <w:r w:rsidRPr="65CD6EEB" w:rsidR="00AD1170">
        <w:rPr>
          <w:rFonts w:ascii="Times New Roman" w:hAnsi="Times New Roman" w:eastAsia="Times New Roman" w:cs="Times New Roman"/>
          <w:color w:val="000000" w:themeColor="text1" w:themeTint="FF" w:themeShade="FF"/>
          <w:sz w:val="24"/>
          <w:szCs w:val="24"/>
          <w:lang w:val="lv-LV" w:eastAsia="lv-LV"/>
        </w:rPr>
        <w:t>nozīmīga DL “Burtni</w:t>
      </w:r>
      <w:r w:rsidRPr="65CD6EEB" w:rsidR="00F95AE6">
        <w:rPr>
          <w:rFonts w:ascii="Times New Roman" w:hAnsi="Times New Roman" w:eastAsia="Times New Roman" w:cs="Times New Roman"/>
          <w:color w:val="000000" w:themeColor="text1" w:themeTint="FF" w:themeShade="FF"/>
          <w:sz w:val="24"/>
          <w:szCs w:val="24"/>
          <w:lang w:val="lv-LV" w:eastAsia="lv-LV"/>
        </w:rPr>
        <w:t xml:space="preserve">eka ezera pļavas infrastruktūra” un </w:t>
      </w:r>
      <w:r w:rsidRPr="65CD6EEB" w:rsidR="008533D3">
        <w:rPr>
          <w:rFonts w:ascii="Times New Roman" w:hAnsi="Times New Roman" w:eastAsia="Times New Roman" w:cs="Times New Roman"/>
          <w:color w:val="000000" w:themeColor="text1" w:themeTint="FF" w:themeShade="FF"/>
          <w:sz w:val="24"/>
          <w:szCs w:val="24"/>
          <w:lang w:val="lv-LV" w:eastAsia="lv-LV"/>
        </w:rPr>
        <w:t>ieteicams pil</w:t>
      </w:r>
      <w:r w:rsidRPr="65CD6EEB" w:rsidR="61617FD4">
        <w:rPr>
          <w:rFonts w:ascii="Times New Roman" w:hAnsi="Times New Roman" w:eastAsia="Times New Roman" w:cs="Times New Roman"/>
          <w:color w:val="000000" w:themeColor="text1" w:themeTint="FF" w:themeShade="FF"/>
          <w:sz w:val="24"/>
          <w:szCs w:val="24"/>
          <w:lang w:val="lv-LV" w:eastAsia="lv-LV"/>
        </w:rPr>
        <w:t>n</w:t>
      </w:r>
      <w:r w:rsidRPr="65CD6EEB" w:rsidR="008533D3">
        <w:rPr>
          <w:rFonts w:ascii="Times New Roman" w:hAnsi="Times New Roman" w:eastAsia="Times New Roman" w:cs="Times New Roman"/>
          <w:color w:val="000000" w:themeColor="text1" w:themeTint="FF" w:themeShade="FF"/>
          <w:sz w:val="24"/>
          <w:szCs w:val="24"/>
          <w:lang w:val="lv-LV" w:eastAsia="lv-LV"/>
        </w:rPr>
        <w:t>veidot esošās takas, kā arī, s</w:t>
      </w:r>
      <w:r w:rsidRPr="65CD6EEB" w:rsidR="00AD1170">
        <w:rPr>
          <w:rFonts w:ascii="Times New Roman" w:hAnsi="Times New Roman" w:eastAsia="Times New Roman" w:cs="Times New Roman"/>
          <w:color w:val="000000" w:themeColor="text1" w:themeTint="FF" w:themeShade="FF"/>
          <w:sz w:val="24"/>
          <w:szCs w:val="24"/>
          <w:lang w:val="lv-LV" w:eastAsia="lv-LV"/>
        </w:rPr>
        <w:t xml:space="preserve">askaņojot ar zemes </w:t>
      </w:r>
      <w:r w:rsidRPr="65CD6EEB" w:rsidR="00AD1170">
        <w:rPr>
          <w:rFonts w:ascii="Times New Roman" w:hAnsi="Times New Roman" w:eastAsia="Times New Roman" w:cs="Times New Roman"/>
          <w:color w:val="000000" w:themeColor="text1" w:themeTint="FF" w:themeShade="FF"/>
          <w:sz w:val="24"/>
          <w:szCs w:val="24"/>
          <w:lang w:val="lv-LV" w:eastAsia="lv-LV"/>
        </w:rPr>
        <w:t>īpašnie</w:t>
      </w:r>
      <w:r w:rsidRPr="65CD6EEB" w:rsidR="33E32D5B">
        <w:rPr>
          <w:rFonts w:ascii="Times New Roman" w:hAnsi="Times New Roman" w:eastAsia="Times New Roman" w:cs="Times New Roman"/>
          <w:color w:val="000000" w:themeColor="text1" w:themeTint="FF" w:themeShade="FF"/>
          <w:sz w:val="24"/>
          <w:szCs w:val="24"/>
          <w:lang w:val="lv-LV" w:eastAsia="lv-LV"/>
        </w:rPr>
        <w:t>k</w:t>
      </w:r>
      <w:r w:rsidRPr="65CD6EEB" w:rsidR="00AD1170">
        <w:rPr>
          <w:rFonts w:ascii="Times New Roman" w:hAnsi="Times New Roman" w:eastAsia="Times New Roman" w:cs="Times New Roman"/>
          <w:color w:val="000000" w:themeColor="text1" w:themeTint="FF" w:themeShade="FF"/>
          <w:sz w:val="24"/>
          <w:szCs w:val="24"/>
          <w:lang w:val="lv-LV" w:eastAsia="lv-LV"/>
        </w:rPr>
        <w:t>iem</w:t>
      </w:r>
      <w:r w:rsidRPr="65CD6EEB" w:rsidR="00AD1170">
        <w:rPr>
          <w:rFonts w:ascii="Times New Roman" w:hAnsi="Times New Roman" w:eastAsia="Times New Roman" w:cs="Times New Roman"/>
          <w:color w:val="000000" w:themeColor="text1" w:themeTint="FF" w:themeShade="FF"/>
          <w:sz w:val="24"/>
          <w:szCs w:val="24"/>
          <w:lang w:val="lv-LV" w:eastAsia="lv-LV"/>
        </w:rPr>
        <w:t xml:space="preserve">, </w:t>
      </w:r>
      <w:r w:rsidRPr="65CD6EEB" w:rsidR="008533D3">
        <w:rPr>
          <w:rFonts w:ascii="Times New Roman" w:hAnsi="Times New Roman" w:eastAsia="Times New Roman" w:cs="Times New Roman"/>
          <w:color w:val="000000" w:themeColor="text1" w:themeTint="FF" w:themeShade="FF"/>
          <w:sz w:val="24"/>
          <w:szCs w:val="24"/>
          <w:lang w:val="lv-LV" w:eastAsia="lv-LV"/>
        </w:rPr>
        <w:t xml:space="preserve">iespējams </w:t>
      </w:r>
      <w:r w:rsidRPr="65CD6EEB" w:rsidR="00AD1170">
        <w:rPr>
          <w:rFonts w:ascii="Times New Roman" w:hAnsi="Times New Roman" w:eastAsia="Times New Roman" w:cs="Times New Roman"/>
          <w:color w:val="000000" w:themeColor="text1" w:themeTint="FF" w:themeShade="FF"/>
          <w:sz w:val="24"/>
          <w:szCs w:val="24"/>
          <w:lang w:val="lv-LV" w:eastAsia="lv-LV"/>
        </w:rPr>
        <w:t xml:space="preserve">izveidot jaunas takas (skat. </w:t>
      </w:r>
      <w:r w:rsidRPr="65CD6EEB" w:rsidR="008533D3">
        <w:rPr>
          <w:rFonts w:ascii="Times New Roman" w:hAnsi="Times New Roman" w:eastAsia="Times New Roman" w:cs="Times New Roman"/>
          <w:color w:val="000000" w:themeColor="text1" w:themeTint="FF" w:themeShade="FF"/>
          <w:sz w:val="24"/>
          <w:szCs w:val="24"/>
          <w:lang w:val="lv-LV" w:eastAsia="lv-LV"/>
        </w:rPr>
        <w:t>C.2.3.3.</w:t>
      </w:r>
      <w:r w:rsidRPr="65CD6EEB" w:rsidR="008533D3">
        <w:rPr>
          <w:rFonts w:ascii="Times New Roman" w:hAnsi="Times New Roman" w:eastAsia="Times New Roman" w:cs="Times New Roman"/>
          <w:color w:val="000000" w:themeColor="text1" w:themeTint="FF" w:themeShade="FF"/>
          <w:sz w:val="24"/>
          <w:szCs w:val="24"/>
          <w:lang w:val="lv-LV" w:eastAsia="lv-LV"/>
        </w:rPr>
        <w:t xml:space="preserve"> un </w:t>
      </w:r>
      <w:r w:rsidRPr="65CD6EEB" w:rsidR="008533D3">
        <w:rPr>
          <w:rFonts w:ascii="Times New Roman" w:hAnsi="Times New Roman" w:eastAsia="Times New Roman" w:cs="Times New Roman"/>
          <w:color w:val="000000" w:themeColor="text1" w:themeTint="FF" w:themeShade="FF"/>
          <w:sz w:val="24"/>
          <w:szCs w:val="24"/>
          <w:lang w:val="lv-LV" w:eastAsia="lv-LV"/>
        </w:rPr>
        <w:t>C.2.3.</w:t>
      </w:r>
      <w:r w:rsidRPr="65CD6EEB" w:rsidR="008533D3">
        <w:rPr>
          <w:rFonts w:ascii="Times New Roman" w:hAnsi="Times New Roman" w:eastAsia="Times New Roman" w:cs="Times New Roman"/>
          <w:color w:val="000000" w:themeColor="text1" w:themeTint="FF" w:themeShade="FF"/>
          <w:sz w:val="24"/>
          <w:szCs w:val="24"/>
          <w:lang w:val="lv-LV" w:eastAsia="lv-LV"/>
        </w:rPr>
        <w:t>4</w:t>
      </w:r>
      <w:r w:rsidRPr="65CD6EEB" w:rsidR="008533D3">
        <w:rPr>
          <w:rFonts w:ascii="Times New Roman" w:hAnsi="Times New Roman" w:eastAsia="Times New Roman" w:cs="Times New Roman"/>
          <w:color w:val="000000" w:themeColor="text1" w:themeTint="FF" w:themeShade="FF"/>
          <w:sz w:val="24"/>
          <w:szCs w:val="24"/>
          <w:lang w:val="lv-LV" w:eastAsia="lv-LV"/>
        </w:rPr>
        <w:t>.</w:t>
      </w:r>
      <w:r w:rsidRPr="65CD6EEB" w:rsidR="008533D3">
        <w:rPr>
          <w:rFonts w:ascii="Times New Roman" w:hAnsi="Times New Roman" w:eastAsia="Times New Roman" w:cs="Times New Roman"/>
          <w:color w:val="000000" w:themeColor="text1" w:themeTint="FF" w:themeShade="FF"/>
          <w:sz w:val="24"/>
          <w:szCs w:val="24"/>
          <w:lang w:val="lv-LV" w:eastAsia="lv-LV"/>
        </w:rPr>
        <w:t xml:space="preserve"> pasākumus).</w:t>
      </w:r>
    </w:p>
    <w:p w:rsidR="008533D3" w:rsidP="008533D3" w:rsidRDefault="008533D3" w14:paraId="02B470B1" w14:textId="1B16F0C9">
      <w:pPr>
        <w:spacing w:after="80" w:line="240" w:lineRule="auto"/>
        <w:ind w:firstLine="56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Takas ierīkojamas gājējiem ērtā platumā, iespēju robežās nodrošinot arī vides pieejamības risinājumus. Ier</w:t>
      </w:r>
      <w:r w:rsidR="00D37BD4">
        <w:rPr>
          <w:rFonts w:ascii="Times New Roman" w:hAnsi="Times New Roman" w:eastAsia="Times New Roman" w:cs="Times New Roman"/>
          <w:color w:val="000000"/>
          <w:sz w:val="24"/>
          <w:szCs w:val="24"/>
          <w:lang w:val="lv-LV" w:eastAsia="lv-LV"/>
        </w:rPr>
        <w:t>īkojot, atjaunojot un pārbūvējot takas, j</w:t>
      </w:r>
      <w:r>
        <w:rPr>
          <w:rFonts w:ascii="Times New Roman" w:hAnsi="Times New Roman" w:eastAsia="Times New Roman" w:cs="Times New Roman"/>
          <w:color w:val="000000"/>
          <w:sz w:val="24"/>
          <w:szCs w:val="24"/>
          <w:lang w:val="lv-LV" w:eastAsia="lv-LV"/>
        </w:rPr>
        <w:t>āizvairās no smilša</w:t>
      </w:r>
      <w:r w:rsidR="00D37BD4">
        <w:rPr>
          <w:rFonts w:ascii="Times New Roman" w:hAnsi="Times New Roman" w:eastAsia="Times New Roman" w:cs="Times New Roman"/>
          <w:color w:val="000000"/>
          <w:sz w:val="24"/>
          <w:szCs w:val="24"/>
          <w:lang w:val="lv-LV" w:eastAsia="lv-LV"/>
        </w:rPr>
        <w:t xml:space="preserve">kmens </w:t>
      </w:r>
      <w:r>
        <w:rPr>
          <w:rFonts w:ascii="Times New Roman" w:hAnsi="Times New Roman" w:eastAsia="Times New Roman" w:cs="Times New Roman"/>
          <w:color w:val="000000"/>
          <w:sz w:val="24"/>
          <w:szCs w:val="24"/>
          <w:lang w:val="lv-LV" w:eastAsia="lv-LV"/>
        </w:rPr>
        <w:t>atsegumu un avoks</w:t>
      </w:r>
      <w:r w:rsidR="00D37BD4">
        <w:rPr>
          <w:rFonts w:ascii="Times New Roman" w:hAnsi="Times New Roman" w:eastAsia="Times New Roman" w:cs="Times New Roman"/>
          <w:color w:val="000000"/>
          <w:sz w:val="24"/>
          <w:szCs w:val="24"/>
          <w:lang w:val="lv-LV" w:eastAsia="lv-LV"/>
        </w:rPr>
        <w:t>nāju bojāšanas un bioloģiski vērtīgu koku ciršanas.</w:t>
      </w:r>
    </w:p>
    <w:p w:rsidR="008533D3" w:rsidP="008533D3" w:rsidRDefault="008533D3" w14:paraId="2AA134DD" w14:textId="1F47CC2F">
      <w:pPr>
        <w:spacing w:after="80" w:line="240" w:lineRule="auto"/>
        <w:ind w:firstLine="56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 xml:space="preserve">Takām </w:t>
      </w:r>
      <w:r w:rsidR="00D37BD4">
        <w:rPr>
          <w:rFonts w:ascii="Times New Roman" w:hAnsi="Times New Roman" w:eastAsia="Times New Roman" w:cs="Times New Roman"/>
          <w:color w:val="000000"/>
          <w:sz w:val="24"/>
          <w:szCs w:val="24"/>
          <w:lang w:val="lv-LV" w:eastAsia="lv-LV"/>
        </w:rPr>
        <w:t xml:space="preserve">jāizvēlas </w:t>
      </w:r>
      <w:r>
        <w:rPr>
          <w:rFonts w:ascii="Times New Roman" w:hAnsi="Times New Roman" w:eastAsia="Times New Roman" w:cs="Times New Roman"/>
          <w:color w:val="000000"/>
          <w:sz w:val="24"/>
          <w:szCs w:val="24"/>
          <w:lang w:val="lv-LV" w:eastAsia="lv-LV"/>
        </w:rPr>
        <w:t>dabisku vai videi draudzīgu materiālu segumu atbilstoši vietas apstāk</w:t>
      </w:r>
      <w:r w:rsidR="00D37BD4">
        <w:rPr>
          <w:rFonts w:ascii="Times New Roman" w:hAnsi="Times New Roman" w:eastAsia="Times New Roman" w:cs="Times New Roman"/>
          <w:color w:val="000000"/>
          <w:sz w:val="24"/>
          <w:szCs w:val="24"/>
          <w:lang w:val="lv-LV" w:eastAsia="lv-LV"/>
        </w:rPr>
        <w:t>ļiem. M</w:t>
      </w:r>
      <w:r>
        <w:rPr>
          <w:rFonts w:ascii="Times New Roman" w:hAnsi="Times New Roman" w:eastAsia="Times New Roman" w:cs="Times New Roman"/>
          <w:color w:val="000000"/>
          <w:sz w:val="24"/>
          <w:szCs w:val="24"/>
          <w:lang w:val="lv-LV" w:eastAsia="lv-LV"/>
        </w:rPr>
        <w:t>i</w:t>
      </w:r>
      <w:r w:rsidR="00F95AE6">
        <w:rPr>
          <w:rFonts w:ascii="Times New Roman" w:hAnsi="Times New Roman" w:eastAsia="Times New Roman" w:cs="Times New Roman"/>
          <w:color w:val="000000"/>
          <w:sz w:val="24"/>
          <w:szCs w:val="24"/>
          <w:lang w:val="lv-LV" w:eastAsia="lv-LV"/>
        </w:rPr>
        <w:t>trākās vietās ierīkojamas laipas, nogāzēs ierīkojamas kāpnes.</w:t>
      </w:r>
    </w:p>
    <w:p w:rsidRPr="000E2060" w:rsidR="008533D3" w:rsidP="008533D3" w:rsidRDefault="008533D3" w14:paraId="09113EF5" w14:textId="77777777">
      <w:pPr>
        <w:spacing w:after="80" w:line="240" w:lineRule="auto"/>
        <w:ind w:firstLine="567"/>
        <w:rPr>
          <w:rFonts w:ascii="Times New Roman" w:hAnsi="Times New Roman" w:eastAsia="Times New Roman" w:cs="Times New Roman"/>
          <w:color w:val="000000"/>
          <w:sz w:val="24"/>
          <w:szCs w:val="24"/>
          <w:lang w:val="lv-LV" w:eastAsia="lv-LV"/>
        </w:rPr>
      </w:pPr>
    </w:p>
    <w:p w:rsidRPr="00417A7A" w:rsidR="00417A7A" w:rsidP="00DE5D8E" w:rsidRDefault="00417A7A" w14:paraId="4287F1DE" w14:textId="6F7A2202">
      <w:pPr>
        <w:keepNext/>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C.2.3.1. Vīsraga taka</w:t>
      </w:r>
    </w:p>
    <w:p w:rsidRPr="00417A7A" w:rsidR="00417A7A" w:rsidP="000E2060" w:rsidRDefault="00417A7A" w14:paraId="7456B23A" w14:textId="77777777">
      <w:pPr>
        <w:spacing w:after="0" w:line="276" w:lineRule="auto"/>
        <w:ind w:firstLine="567"/>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Turpināma Vīsraga takas uzturēšana un labiekārtošana:</w:t>
      </w:r>
    </w:p>
    <w:p w:rsidRPr="00417A7A" w:rsidR="00417A7A" w:rsidP="00A03720" w:rsidRDefault="00417A7A" w14:paraId="3D006071" w14:textId="15FD5994">
      <w:pPr>
        <w:numPr>
          <w:ilvl w:val="0"/>
          <w:numId w:val="15"/>
        </w:numPr>
        <w:spacing w:after="0" w:line="276" w:lineRule="auto"/>
        <w:ind w:left="0" w:firstLine="567"/>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uzturams </w:t>
      </w:r>
      <w:r w:rsidR="000E2060">
        <w:rPr>
          <w:rFonts w:ascii="Times New Roman" w:hAnsi="Times New Roman" w:eastAsia="Times New Roman" w:cs="Times New Roman"/>
          <w:color w:val="000000"/>
          <w:sz w:val="24"/>
          <w:szCs w:val="24"/>
          <w:lang w:val="lv-LV" w:eastAsia="lv-LV"/>
        </w:rPr>
        <w:t xml:space="preserve">un nepieciešamības gadījumā uzlabojams </w:t>
      </w:r>
      <w:r w:rsidRPr="00417A7A">
        <w:rPr>
          <w:rFonts w:ascii="Times New Roman" w:hAnsi="Times New Roman" w:eastAsia="Times New Roman" w:cs="Times New Roman"/>
          <w:color w:val="000000"/>
          <w:sz w:val="24"/>
          <w:szCs w:val="24"/>
          <w:lang w:val="lv-LV" w:eastAsia="lv-LV"/>
        </w:rPr>
        <w:t>esošais ceļš no Ezera ielas līdz skatu tornim, lai to varētu izmantot teritorijas apsaimniekošanai nepieciešamā tehnika;</w:t>
      </w:r>
    </w:p>
    <w:p w:rsidRPr="00417A7A" w:rsidR="00417A7A" w:rsidP="00A03720" w:rsidRDefault="000E2060" w14:paraId="5280B52D" w14:textId="5E0EDA57">
      <w:pPr>
        <w:numPr>
          <w:ilvl w:val="0"/>
          <w:numId w:val="15"/>
        </w:numPr>
        <w:spacing w:after="0" w:line="276" w:lineRule="auto"/>
        <w:ind w:left="0" w:firstLine="567"/>
        <w:contextualSpacing/>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uzturam</w:t>
      </w:r>
      <w:r w:rsidR="00AD1170">
        <w:rPr>
          <w:rFonts w:ascii="Times New Roman" w:hAnsi="Times New Roman" w:eastAsia="Times New Roman" w:cs="Times New Roman"/>
          <w:color w:val="000000"/>
          <w:sz w:val="24"/>
          <w:szCs w:val="24"/>
          <w:lang w:val="lv-LV" w:eastAsia="lv-LV"/>
        </w:rPr>
        <w:t xml:space="preserve">s un </w:t>
      </w:r>
      <w:r w:rsidRPr="00417A7A" w:rsidR="00417A7A">
        <w:rPr>
          <w:rFonts w:ascii="Times New Roman" w:hAnsi="Times New Roman" w:eastAsia="Times New Roman" w:cs="Times New Roman"/>
          <w:color w:val="000000"/>
          <w:sz w:val="24"/>
          <w:szCs w:val="24"/>
          <w:lang w:val="lv-LV" w:eastAsia="lv-LV"/>
        </w:rPr>
        <w:t>uzlabojam</w:t>
      </w:r>
      <w:r w:rsidR="00AD1170">
        <w:rPr>
          <w:rFonts w:ascii="Times New Roman" w:hAnsi="Times New Roman" w:eastAsia="Times New Roman" w:cs="Times New Roman"/>
          <w:color w:val="000000"/>
          <w:sz w:val="24"/>
          <w:szCs w:val="24"/>
          <w:lang w:val="lv-LV" w:eastAsia="lv-LV"/>
        </w:rPr>
        <w:t xml:space="preserve">s celiņš no stāvlaukuma līdz parkam, kā arī </w:t>
      </w:r>
      <w:r w:rsidRPr="00417A7A" w:rsidR="00417A7A">
        <w:rPr>
          <w:rFonts w:ascii="Times New Roman" w:hAnsi="Times New Roman" w:eastAsia="Times New Roman" w:cs="Times New Roman"/>
          <w:color w:val="000000"/>
          <w:sz w:val="24"/>
          <w:szCs w:val="24"/>
          <w:lang w:val="lv-LV" w:eastAsia="lv-LV"/>
        </w:rPr>
        <w:t xml:space="preserve">ar taku saistītie </w:t>
      </w:r>
      <w:r w:rsidR="000E0C51">
        <w:rPr>
          <w:rFonts w:ascii="Times New Roman" w:hAnsi="Times New Roman" w:eastAsia="Times New Roman" w:cs="Times New Roman"/>
          <w:color w:val="000000"/>
          <w:sz w:val="24"/>
          <w:szCs w:val="24"/>
          <w:lang w:val="lv-LV" w:eastAsia="lv-LV"/>
        </w:rPr>
        <w:t>Burtniek</w:t>
      </w:r>
      <w:r w:rsidR="000F495D">
        <w:rPr>
          <w:rFonts w:ascii="Times New Roman" w:hAnsi="Times New Roman" w:eastAsia="Times New Roman" w:cs="Times New Roman"/>
          <w:color w:val="000000"/>
          <w:sz w:val="24"/>
          <w:szCs w:val="24"/>
          <w:lang w:val="lv-LV" w:eastAsia="lv-LV"/>
        </w:rPr>
        <w:t>u</w:t>
      </w:r>
      <w:r w:rsidRPr="00417A7A" w:rsidR="00417A7A">
        <w:rPr>
          <w:rFonts w:ascii="Times New Roman" w:hAnsi="Times New Roman" w:eastAsia="Times New Roman" w:cs="Times New Roman"/>
          <w:color w:val="000000"/>
          <w:sz w:val="24"/>
          <w:szCs w:val="24"/>
          <w:lang w:val="lv-LV" w:eastAsia="lv-LV"/>
        </w:rPr>
        <w:t xml:space="preserve"> muižas parka celiņi;</w:t>
      </w:r>
    </w:p>
    <w:p w:rsidRPr="00417A7A" w:rsidR="00417A7A" w:rsidP="000E2060" w:rsidRDefault="00417A7A" w14:paraId="2EB36F4B" w14:textId="35A52114">
      <w:pPr>
        <w:spacing w:after="0" w:line="276" w:lineRule="auto"/>
        <w:ind w:firstLine="567"/>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Ieteicams ierīkot taku no skatu torņa līdz ezeram</w:t>
      </w:r>
      <w:r w:rsidR="003C4515">
        <w:rPr>
          <w:rFonts w:ascii="Times New Roman" w:hAnsi="Times New Roman" w:eastAsia="Times New Roman" w:cs="Times New Roman"/>
          <w:color w:val="000000"/>
          <w:sz w:val="24"/>
          <w:szCs w:val="24"/>
          <w:lang w:val="lv-LV" w:eastAsia="lv-LV"/>
        </w:rPr>
        <w:t>.</w:t>
      </w:r>
    </w:p>
    <w:p w:rsidRPr="00417A7A" w:rsidR="00417A7A" w:rsidP="000E2060" w:rsidRDefault="00417A7A" w14:paraId="7772094E" w14:textId="0D51FA5D">
      <w:pPr>
        <w:spacing w:after="0" w:line="276" w:lineRule="auto"/>
        <w:ind w:firstLine="567"/>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Uzturami un pēc nepieciešamības atjaunojami un papildināmi pie takas izvietotie infor</w:t>
      </w:r>
      <w:r w:rsidR="00E64883">
        <w:rPr>
          <w:rFonts w:ascii="Times New Roman" w:hAnsi="Times New Roman" w:eastAsia="Times New Roman" w:cs="Times New Roman"/>
          <w:color w:val="000000"/>
          <w:sz w:val="24"/>
          <w:szCs w:val="24"/>
          <w:lang w:val="lv-LV" w:eastAsia="lv-LV"/>
        </w:rPr>
        <w:t>matīvie stendi.</w:t>
      </w:r>
    </w:p>
    <w:p w:rsidRPr="000E2060" w:rsidR="00417A7A" w:rsidP="000E2060" w:rsidRDefault="00417A7A" w14:paraId="6CDBE55A" w14:textId="77777777">
      <w:pPr>
        <w:spacing w:after="0" w:line="276" w:lineRule="auto"/>
        <w:ind w:firstLine="567"/>
        <w:rPr>
          <w:rFonts w:ascii="Times New Roman" w:hAnsi="Times New Roman" w:eastAsia="Times New Roman" w:cs="Times New Roman"/>
          <w:color w:val="000000"/>
          <w:sz w:val="24"/>
          <w:szCs w:val="24"/>
          <w:lang w:val="lv-LV" w:eastAsia="lv-LV"/>
        </w:rPr>
      </w:pPr>
    </w:p>
    <w:p w:rsidRPr="00417A7A" w:rsidR="00417A7A" w:rsidP="00DE5D8E" w:rsidRDefault="00417A7A" w14:paraId="4AFA9CD0" w14:textId="405EF54D">
      <w:pPr>
        <w:keepNext/>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C.2</w:t>
      </w:r>
      <w:r w:rsidR="000E2060">
        <w:rPr>
          <w:rFonts w:ascii="Times New Roman" w:hAnsi="Times New Roman" w:eastAsia="Times New Roman" w:cs="Times New Roman"/>
          <w:b/>
          <w:color w:val="000000"/>
          <w:sz w:val="24"/>
          <w:szCs w:val="24"/>
          <w:lang w:val="lv-LV" w:eastAsia="lv-LV"/>
        </w:rPr>
        <w:t>.3.2. Burtnieka stāvkrasta taka</w:t>
      </w:r>
    </w:p>
    <w:p w:rsidRPr="00417A7A" w:rsidR="00417A7A" w:rsidP="00DE5D8E" w:rsidRDefault="00417A7A" w14:paraId="0B5EBFCB" w14:textId="77777777">
      <w:pPr>
        <w:spacing w:after="0" w:line="276" w:lineRule="auto"/>
        <w:ind w:left="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Turpināma Burtnieka stāvkrasta takas uzturēšana un labiekārtošana:</w:t>
      </w:r>
    </w:p>
    <w:p w:rsidRPr="00417A7A" w:rsidR="00417A7A" w:rsidP="00A03720" w:rsidRDefault="00417A7A" w14:paraId="4CF07542" w14:textId="77777777">
      <w:pPr>
        <w:numPr>
          <w:ilvl w:val="0"/>
          <w:numId w:val="17"/>
        </w:num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pēc nepieciešamības veicama takas izpļaušana un krūmu izciršana gar taku;</w:t>
      </w:r>
    </w:p>
    <w:p w:rsidRPr="00417A7A" w:rsidR="00417A7A" w:rsidP="00A03720" w:rsidRDefault="00417A7A" w14:paraId="3FCF4CC1" w14:textId="4A59729B">
      <w:pPr>
        <w:numPr>
          <w:ilvl w:val="0"/>
          <w:numId w:val="17"/>
        </w:num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pēc nepieciešamības atjau</w:t>
      </w:r>
      <w:r w:rsidR="008C5832">
        <w:rPr>
          <w:rFonts w:ascii="Times New Roman" w:hAnsi="Times New Roman" w:eastAsia="Times New Roman" w:cs="Times New Roman"/>
          <w:color w:val="000000"/>
          <w:sz w:val="24"/>
          <w:szCs w:val="24"/>
          <w:lang w:val="lv-LV" w:eastAsia="lv-LV"/>
        </w:rPr>
        <w:t>n</w:t>
      </w:r>
      <w:r w:rsidRPr="00417A7A">
        <w:rPr>
          <w:rFonts w:ascii="Times New Roman" w:hAnsi="Times New Roman" w:eastAsia="Times New Roman" w:cs="Times New Roman"/>
          <w:color w:val="000000"/>
          <w:sz w:val="24"/>
          <w:szCs w:val="24"/>
          <w:lang w:val="lv-LV" w:eastAsia="lv-LV"/>
        </w:rPr>
        <w:t>ojamas kāpnes un mitrāk</w:t>
      </w:r>
      <w:r w:rsidR="005055BB">
        <w:rPr>
          <w:rFonts w:ascii="Times New Roman" w:hAnsi="Times New Roman" w:eastAsia="Times New Roman" w:cs="Times New Roman"/>
          <w:color w:val="000000"/>
          <w:sz w:val="24"/>
          <w:szCs w:val="24"/>
          <w:lang w:val="lv-LV" w:eastAsia="lv-LV"/>
        </w:rPr>
        <w:t>ajās vietās izveidojamas laipas</w:t>
      </w:r>
      <w:r w:rsidRPr="00417A7A">
        <w:rPr>
          <w:rFonts w:ascii="Times New Roman" w:hAnsi="Times New Roman" w:eastAsia="Times New Roman" w:cs="Times New Roman"/>
          <w:color w:val="000000"/>
          <w:sz w:val="24"/>
          <w:szCs w:val="24"/>
          <w:lang w:val="lv-LV" w:eastAsia="lv-LV"/>
        </w:rPr>
        <w:t>;</w:t>
      </w:r>
    </w:p>
    <w:p w:rsidRPr="00417A7A" w:rsidR="00417A7A" w:rsidP="00A03720" w:rsidRDefault="00417A7A" w14:paraId="0EC0518C" w14:textId="77777777">
      <w:pPr>
        <w:numPr>
          <w:ilvl w:val="0"/>
          <w:numId w:val="17"/>
        </w:num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izcērtami koki un krūmi, lai atsegtu skatu uz ezeru: izcērtams palienes un laukmales apaugums (krūmi un jauni koki), uz nogāzes izcērtami atvērumi – skatu stigas, saglabājot vecos, resnos kokus, platlapjus un citus ainaviskus kokus un krūmus, kas netraucē skatam.</w:t>
      </w:r>
    </w:p>
    <w:p w:rsidRPr="00417A7A" w:rsidR="00417A7A" w:rsidP="00DE5D8E" w:rsidRDefault="00417A7A" w14:paraId="03051BA4" w14:textId="1D6EC84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Taku ieteicams pagarināt līdz </w:t>
      </w:r>
      <w:r w:rsidR="000E0C51">
        <w:rPr>
          <w:rFonts w:ascii="Times New Roman" w:hAnsi="Times New Roman" w:eastAsia="Times New Roman" w:cs="Times New Roman"/>
          <w:color w:val="000000"/>
          <w:sz w:val="24"/>
          <w:szCs w:val="24"/>
          <w:lang w:val="lv-LV" w:eastAsia="lv-LV"/>
        </w:rPr>
        <w:t>Burtniek</w:t>
      </w:r>
      <w:r w:rsidR="009D638F">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baznīcai, veidojot apļveida maršrutu:</w:t>
      </w:r>
    </w:p>
    <w:p w:rsidRPr="00417A7A" w:rsidR="00417A7A" w:rsidP="00A03720" w:rsidRDefault="00417A7A" w14:paraId="76020365" w14:textId="77777777">
      <w:pPr>
        <w:numPr>
          <w:ilvl w:val="0"/>
          <w:numId w:val="17"/>
        </w:num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taku iespējams ierīkot gan pa leju gar stāvkrastu, gan pa stāvkrasta augšējo malu;</w:t>
      </w:r>
    </w:p>
    <w:p w:rsidRPr="00417A7A" w:rsidR="00417A7A" w:rsidP="00A03720" w:rsidRDefault="00417A7A" w14:paraId="464928F6" w14:textId="77777777">
      <w:pPr>
        <w:numPr>
          <w:ilvl w:val="0"/>
          <w:numId w:val="17"/>
        </w:num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mitrākajās vietās ierīkojamas laipas;</w:t>
      </w:r>
    </w:p>
    <w:p w:rsidRPr="00417A7A" w:rsidR="00417A7A" w:rsidP="00A03720" w:rsidRDefault="00417A7A" w14:paraId="7FB54C17" w14:textId="77777777">
      <w:pPr>
        <w:numPr>
          <w:ilvl w:val="0"/>
          <w:numId w:val="17"/>
        </w:numPr>
        <w:spacing w:after="0" w:line="276" w:lineRule="auto"/>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izcērtami koki un krūmi, lai atsegtu skatu uz ezeru: izcērtams palienes un laukmales apaugums (krūmi un jauni koki), uz nogāzes izcērtami atvērumi – skatu stigas, saglabājot vecos, resnos kokus, platlapjus un citus ainaviskus kokus un krūmus, kas netraucē skatam.</w:t>
      </w:r>
    </w:p>
    <w:p w:rsidRPr="00417A7A" w:rsidR="00417A7A" w:rsidP="00DE5D8E" w:rsidRDefault="00417A7A" w14:paraId="69350FAE" w14:textId="6B961ABB">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Uzturami un pēc nepieciešamības atjaunojami un papildināmi pie takas izvietotie informatīvie stendi.</w:t>
      </w:r>
    </w:p>
    <w:p w:rsidRPr="00417A7A" w:rsidR="00417A7A" w:rsidP="00DE5D8E" w:rsidRDefault="00417A7A" w14:paraId="33A773D5" w14:textId="47D24D45">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Taku ieteicams papildināt ar audiogidu (par Burtnieka veidošanos, stāvkrastu, floru un faunu, par zvejniekiem, kuģošanu un burāšanu Burtniekā, par apkārtnes vēsturi, </w:t>
      </w:r>
      <w:r w:rsidR="000E0C51">
        <w:rPr>
          <w:rFonts w:ascii="Times New Roman" w:hAnsi="Times New Roman" w:eastAsia="Times New Roman" w:cs="Times New Roman"/>
          <w:color w:val="000000"/>
          <w:sz w:val="24"/>
          <w:szCs w:val="24"/>
          <w:lang w:val="lv-LV" w:eastAsia="lv-LV"/>
        </w:rPr>
        <w:t>Burtniek</w:t>
      </w:r>
      <w:r w:rsidR="000F495D">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draudzi un baznīcu Vecajiem kapiem, Dambju dižozolu u.c.).</w:t>
      </w:r>
    </w:p>
    <w:p w:rsidRPr="00417A7A" w:rsidR="00417A7A" w:rsidP="00DE5D8E" w:rsidRDefault="00417A7A" w14:paraId="3A138241" w14:textId="65A1FA78">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Pie </w:t>
      </w:r>
      <w:r w:rsidR="000E0C51">
        <w:rPr>
          <w:rFonts w:ascii="Times New Roman" w:hAnsi="Times New Roman" w:eastAsia="Times New Roman" w:cs="Times New Roman"/>
          <w:color w:val="000000"/>
          <w:sz w:val="24"/>
          <w:szCs w:val="24"/>
          <w:lang w:val="lv-LV" w:eastAsia="lv-LV"/>
        </w:rPr>
        <w:t>Burtniek</w:t>
      </w:r>
      <w:r w:rsidR="009D638F">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Vecajiem kapiem un pie Burtieku baznīcas ieteicams ierīkot pieeju ezeram un atjaunot lapeni, kas atrodas pie noejas uz ezeru</w:t>
      </w:r>
      <w:r w:rsidR="000E2060">
        <w:rPr>
          <w:rFonts w:ascii="Times New Roman" w:hAnsi="Times New Roman" w:eastAsia="Times New Roman" w:cs="Times New Roman"/>
          <w:color w:val="000000"/>
          <w:sz w:val="24"/>
          <w:szCs w:val="24"/>
          <w:lang w:val="lv-LV" w:eastAsia="lv-LV"/>
        </w:rPr>
        <w:t>, kā arī ierīkot skatu vietu pie Burtnieku Vecajiem kapiem (skat. pasākumu</w:t>
      </w:r>
      <w:r w:rsidRPr="00417A7A">
        <w:rPr>
          <w:rFonts w:ascii="Times New Roman" w:hAnsi="Times New Roman" w:eastAsia="Times New Roman" w:cs="Times New Roman"/>
          <w:color w:val="000000"/>
          <w:sz w:val="24"/>
          <w:szCs w:val="24"/>
          <w:lang w:val="lv-LV" w:eastAsia="lv-LV"/>
        </w:rPr>
        <w:t xml:space="preserve"> C.2.1.1.</w:t>
      </w:r>
      <w:r w:rsidR="000E2060">
        <w:rPr>
          <w:rFonts w:ascii="Times New Roman" w:hAnsi="Times New Roman" w:eastAsia="Times New Roman" w:cs="Times New Roman"/>
          <w:color w:val="000000"/>
          <w:sz w:val="24"/>
          <w:szCs w:val="24"/>
          <w:lang w:val="lv-LV" w:eastAsia="lv-LV"/>
        </w:rPr>
        <w:t xml:space="preserve"> un</w:t>
      </w:r>
      <w:r w:rsidR="005055BB">
        <w:rPr>
          <w:rFonts w:ascii="Times New Roman" w:hAnsi="Times New Roman" w:eastAsia="Times New Roman" w:cs="Times New Roman"/>
          <w:color w:val="000000"/>
          <w:sz w:val="24"/>
          <w:szCs w:val="24"/>
          <w:lang w:val="lv-LV" w:eastAsia="lv-LV"/>
        </w:rPr>
        <w:t xml:space="preserve"> </w:t>
      </w:r>
      <w:r w:rsidRPr="00417A7A">
        <w:rPr>
          <w:rFonts w:ascii="Times New Roman" w:hAnsi="Times New Roman" w:eastAsia="Times New Roman" w:cs="Times New Roman"/>
          <w:color w:val="000000"/>
          <w:sz w:val="24"/>
          <w:szCs w:val="24"/>
          <w:lang w:val="lv-LV" w:eastAsia="lv-LV"/>
        </w:rPr>
        <w:t>C.2.1.1. attēlu).</w:t>
      </w:r>
    </w:p>
    <w:p w:rsidRPr="00417A7A" w:rsidR="00417A7A" w:rsidP="00DE5D8E" w:rsidRDefault="00417A7A" w14:paraId="1978C338" w14:textId="77777777">
      <w:pPr>
        <w:spacing w:after="0" w:line="276" w:lineRule="auto"/>
        <w:ind w:firstLine="567"/>
        <w:rPr>
          <w:rFonts w:ascii="Times New Roman" w:hAnsi="Times New Roman" w:eastAsia="Times New Roman" w:cs="Times New Roman"/>
          <w:color w:val="000000"/>
          <w:sz w:val="24"/>
          <w:szCs w:val="24"/>
          <w:lang w:val="lv-LV" w:eastAsia="lv-LV"/>
        </w:rPr>
      </w:pPr>
    </w:p>
    <w:p w:rsidRPr="00417A7A" w:rsidR="00417A7A" w:rsidP="00DE5D8E" w:rsidRDefault="00417A7A" w14:paraId="48E5F962" w14:textId="29167FE8">
      <w:pPr>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 xml:space="preserve">C.2.3.3. Taka no </w:t>
      </w:r>
      <w:r w:rsidR="000E0C51">
        <w:rPr>
          <w:rFonts w:ascii="Times New Roman" w:hAnsi="Times New Roman" w:eastAsia="Times New Roman" w:cs="Times New Roman"/>
          <w:b/>
          <w:color w:val="000000"/>
          <w:sz w:val="24"/>
          <w:szCs w:val="24"/>
          <w:lang w:val="lv-LV" w:eastAsia="lv-LV"/>
        </w:rPr>
        <w:t>Burtniek</w:t>
      </w:r>
      <w:r w:rsidR="009D638F">
        <w:rPr>
          <w:rFonts w:ascii="Times New Roman" w:hAnsi="Times New Roman" w:eastAsia="Times New Roman" w:cs="Times New Roman"/>
          <w:b/>
          <w:color w:val="000000"/>
          <w:sz w:val="24"/>
          <w:szCs w:val="24"/>
          <w:lang w:val="lv-LV" w:eastAsia="lv-LV"/>
        </w:rPr>
        <w:t>u</w:t>
      </w:r>
      <w:r w:rsidRPr="00417A7A">
        <w:rPr>
          <w:rFonts w:ascii="Times New Roman" w:hAnsi="Times New Roman" w:eastAsia="Times New Roman" w:cs="Times New Roman"/>
          <w:b/>
          <w:color w:val="000000"/>
          <w:sz w:val="24"/>
          <w:szCs w:val="24"/>
          <w:lang w:val="lv-LV" w:eastAsia="lv-LV"/>
        </w:rPr>
        <w:t xml:space="preserve"> baznīcas līdz kempingam “Ezerpriedes”</w:t>
      </w:r>
    </w:p>
    <w:p w:rsidRPr="00417A7A" w:rsidR="00417A7A" w:rsidP="00DE5D8E" w:rsidRDefault="00417A7A" w14:paraId="399D0DBA" w14:textId="626E693C">
      <w:pPr>
        <w:spacing w:after="0" w:line="276" w:lineRule="auto"/>
        <w:ind w:firstLine="567"/>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Potenciāli izveidoja</w:t>
      </w:r>
      <w:r w:rsidR="0050471A">
        <w:rPr>
          <w:rFonts w:ascii="Times New Roman" w:hAnsi="Times New Roman" w:eastAsia="Times New Roman" w:cs="Times New Roman"/>
          <w:color w:val="000000"/>
          <w:sz w:val="24"/>
          <w:szCs w:val="24"/>
          <w:lang w:val="lv-LV" w:eastAsia="lv-LV"/>
        </w:rPr>
        <w:t>ma</w:t>
      </w:r>
      <w:r w:rsidRPr="00417A7A">
        <w:rPr>
          <w:rFonts w:ascii="Times New Roman" w:hAnsi="Times New Roman" w:eastAsia="Times New Roman" w:cs="Times New Roman"/>
          <w:color w:val="000000"/>
          <w:sz w:val="24"/>
          <w:szCs w:val="24"/>
          <w:lang w:val="lv-LV" w:eastAsia="lv-LV"/>
        </w:rPr>
        <w:t xml:space="preserve"> taka, kas savienotu </w:t>
      </w:r>
      <w:r w:rsidR="000E0C51">
        <w:rPr>
          <w:rFonts w:ascii="Times New Roman" w:hAnsi="Times New Roman" w:eastAsia="Times New Roman" w:cs="Times New Roman"/>
          <w:color w:val="000000"/>
          <w:sz w:val="24"/>
          <w:szCs w:val="24"/>
          <w:lang w:val="lv-LV" w:eastAsia="lv-LV"/>
        </w:rPr>
        <w:t>Burtniek</w:t>
      </w:r>
      <w:r w:rsidR="009D638F">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baznīcu un kempingu “Ezerpriedes”:</w:t>
      </w:r>
    </w:p>
    <w:p w:rsidRPr="00417A7A" w:rsidR="00417A7A" w:rsidP="00A03720" w:rsidRDefault="00417A7A" w14:paraId="59246C57" w14:textId="77777777">
      <w:pPr>
        <w:numPr>
          <w:ilvl w:val="0"/>
          <w:numId w:val="18"/>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taku var ierīkot pa stāvkrasta augšu vai leju, tuvāk vai tālāk no ezera, ņemot vērā konkrētās vietas apstākļus; </w:t>
      </w:r>
    </w:p>
    <w:p w:rsidRPr="00417A7A" w:rsidR="00417A7A" w:rsidP="00A03720" w:rsidRDefault="00417A7A" w14:paraId="655D224A" w14:textId="77777777">
      <w:pPr>
        <w:numPr>
          <w:ilvl w:val="0"/>
          <w:numId w:val="18"/>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takas maršruts un labiekārtojums saskaņojams ar zemes īpašniekiem un attiecīgi precizējams; </w:t>
      </w:r>
    </w:p>
    <w:p w:rsidRPr="00417A7A" w:rsidR="00417A7A" w:rsidP="00A03720" w:rsidRDefault="00417A7A" w14:paraId="40F9652C" w14:textId="77777777">
      <w:pPr>
        <w:numPr>
          <w:ilvl w:val="0"/>
          <w:numId w:val="18"/>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mitrākajās vietās izveidojamas laipas;</w:t>
      </w:r>
    </w:p>
    <w:p w:rsidRPr="00417A7A" w:rsidR="00417A7A" w:rsidP="00A03720" w:rsidRDefault="00417A7A" w14:paraId="3AAB1F3A" w14:textId="77777777">
      <w:pPr>
        <w:numPr>
          <w:ilvl w:val="0"/>
          <w:numId w:val="18"/>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nepieciešams tiltiņš pāri Dūres upītei;</w:t>
      </w:r>
    </w:p>
    <w:p w:rsidRPr="00E64883" w:rsidR="00417A7A" w:rsidP="00A03720" w:rsidRDefault="00417A7A" w14:paraId="2EC64040" w14:textId="45D6BD4E">
      <w:pPr>
        <w:numPr>
          <w:ilvl w:val="0"/>
          <w:numId w:val="18"/>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izcērtami koki un krūmi, lai atsegtu skatu uz ezeru: izcērtams palienes un laukmales apaugums (krūmi un jauni koki), uz nogāzes izcērtami atvērumi – skatu stigas pēc vajadzības, saglabājot vecos, resnos kokus u.c. platlapjus un ainaviskus krūmus, kas netraucē skatam).</w:t>
      </w:r>
    </w:p>
    <w:p w:rsidRPr="00417A7A" w:rsidR="00417A7A" w:rsidP="00DE5D8E" w:rsidRDefault="00417A7A" w14:paraId="069B9AD7" w14:textId="77777777">
      <w:pPr>
        <w:spacing w:after="0" w:line="276" w:lineRule="auto"/>
        <w:ind w:firstLine="567"/>
        <w:rPr>
          <w:rFonts w:ascii="Times New Roman" w:hAnsi="Times New Roman" w:eastAsia="Times New Roman" w:cs="Times New Roman"/>
          <w:color w:val="000000"/>
          <w:sz w:val="24"/>
          <w:szCs w:val="24"/>
          <w:lang w:val="lv-LV" w:eastAsia="lv-LV"/>
        </w:rPr>
      </w:pPr>
    </w:p>
    <w:p w:rsidRPr="00417A7A" w:rsidR="00417A7A" w:rsidP="00DE5D8E" w:rsidRDefault="00417A7A" w14:paraId="1A8FD771" w14:textId="77777777">
      <w:pPr>
        <w:keepNext/>
        <w:spacing w:after="0" w:line="276" w:lineRule="auto"/>
        <w:rPr>
          <w:rFonts w:ascii="Times New Roman" w:hAnsi="Times New Roman" w:eastAsia="Times New Roman" w:cs="Times New Roman"/>
          <w:b/>
          <w:color w:val="000000"/>
          <w:sz w:val="24"/>
          <w:szCs w:val="24"/>
          <w:lang w:val="lv-LV" w:eastAsia="lv-LV"/>
        </w:rPr>
      </w:pPr>
      <w:r w:rsidRPr="00417A7A">
        <w:rPr>
          <w:rFonts w:ascii="Times New Roman" w:hAnsi="Times New Roman" w:eastAsia="Times New Roman" w:cs="Times New Roman"/>
          <w:b/>
          <w:color w:val="000000"/>
          <w:sz w:val="24"/>
          <w:szCs w:val="24"/>
          <w:lang w:val="lv-LV" w:eastAsia="lv-LV"/>
        </w:rPr>
        <w:t>C.2.3.4. Taka no Silzemnieku pludmales līdz Sedas laivu bāzei</w:t>
      </w:r>
    </w:p>
    <w:p w:rsidRPr="00417A7A" w:rsidR="00417A7A" w:rsidP="00DE5D8E" w:rsidRDefault="53823D48" w14:paraId="1B48B968" w14:textId="4239336D">
      <w:pPr>
        <w:spacing w:after="0" w:line="276" w:lineRule="auto"/>
        <w:ind w:firstLine="567"/>
        <w:jc w:val="both"/>
        <w:rPr>
          <w:rFonts w:ascii="Times New Roman" w:hAnsi="Times New Roman" w:eastAsia="Times New Roman" w:cs="Times New Roman"/>
          <w:color w:val="000000"/>
          <w:sz w:val="24"/>
          <w:szCs w:val="24"/>
          <w:lang w:val="lv-LV" w:eastAsia="lv-LV"/>
        </w:rPr>
      </w:pPr>
      <w:r w:rsidRPr="65F8F4DC">
        <w:rPr>
          <w:rFonts w:ascii="Times New Roman" w:hAnsi="Times New Roman" w:eastAsia="Times New Roman" w:cs="Times New Roman"/>
          <w:color w:val="000000" w:themeColor="text1"/>
          <w:sz w:val="24"/>
          <w:szCs w:val="24"/>
          <w:lang w:val="lv-LV" w:eastAsia="lv-LV"/>
        </w:rPr>
        <w:t>Izvērtējama ie</w:t>
      </w:r>
      <w:r w:rsidRPr="65F8F4DC" w:rsidR="5C7205A9">
        <w:rPr>
          <w:rFonts w:ascii="Times New Roman" w:hAnsi="Times New Roman" w:eastAsia="Times New Roman" w:cs="Times New Roman"/>
          <w:color w:val="000000" w:themeColor="text1"/>
          <w:sz w:val="24"/>
          <w:szCs w:val="24"/>
          <w:lang w:val="lv-LV" w:eastAsia="lv-LV"/>
        </w:rPr>
        <w:t>s</w:t>
      </w:r>
      <w:r w:rsidRPr="65F8F4DC">
        <w:rPr>
          <w:rFonts w:ascii="Times New Roman" w:hAnsi="Times New Roman" w:eastAsia="Times New Roman" w:cs="Times New Roman"/>
          <w:color w:val="000000" w:themeColor="text1"/>
          <w:sz w:val="24"/>
          <w:szCs w:val="24"/>
          <w:lang w:val="lv-LV" w:eastAsia="lv-LV"/>
        </w:rPr>
        <w:t xml:space="preserve">pēja izveidot taku no Silzemnieku pludmales līdz Sedas laivu bāzei. Takas maršruts ir ainaviski interesants (Burtnieka senais krasts, skats uz </w:t>
      </w:r>
      <w:r w:rsidRPr="65F8F4DC" w:rsidR="299CA3A2">
        <w:rPr>
          <w:rFonts w:ascii="Times New Roman" w:hAnsi="Times New Roman" w:eastAsia="Times New Roman" w:cs="Times New Roman"/>
          <w:color w:val="000000" w:themeColor="text1"/>
          <w:sz w:val="24"/>
          <w:szCs w:val="24"/>
          <w:lang w:val="lv-LV" w:eastAsia="lv-LV"/>
        </w:rPr>
        <w:t>Burtniek</w:t>
      </w:r>
      <w:r w:rsidRPr="65F8F4DC" w:rsidR="457B2B03">
        <w:rPr>
          <w:rFonts w:ascii="Times New Roman" w:hAnsi="Times New Roman" w:eastAsia="Times New Roman" w:cs="Times New Roman"/>
          <w:color w:val="000000" w:themeColor="text1"/>
          <w:sz w:val="24"/>
          <w:szCs w:val="24"/>
          <w:lang w:val="lv-LV" w:eastAsia="lv-LV"/>
        </w:rPr>
        <w:t>u</w:t>
      </w:r>
      <w:r w:rsidRPr="65F8F4DC">
        <w:rPr>
          <w:rFonts w:ascii="Times New Roman" w:hAnsi="Times New Roman" w:eastAsia="Times New Roman" w:cs="Times New Roman"/>
          <w:color w:val="000000" w:themeColor="text1"/>
          <w:sz w:val="24"/>
          <w:szCs w:val="24"/>
          <w:lang w:val="lv-LV" w:eastAsia="lv-LV"/>
        </w:rPr>
        <w:t>, Seda), taču, plānojot taku, jāņem vērā:</w:t>
      </w:r>
    </w:p>
    <w:p w:rsidRPr="00417A7A" w:rsidR="00417A7A" w:rsidP="00A03720" w:rsidRDefault="00417A7A" w14:paraId="4FFD9CD4" w14:textId="77777777">
      <w:pPr>
        <w:numPr>
          <w:ilvl w:val="0"/>
          <w:numId w:val="18"/>
        </w:numPr>
        <w:spacing w:after="0" w:line="276" w:lineRule="auto"/>
        <w:ind w:left="1281" w:hanging="35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takas maršruts un labiekārtojums saskaņojams ar zemes īpašniekiem un attiecīgi precizējams;</w:t>
      </w:r>
    </w:p>
    <w:p w:rsidRPr="00417A7A" w:rsidR="00417A7A" w:rsidP="00A03720" w:rsidRDefault="00417A7A" w14:paraId="4F7646E2" w14:textId="77777777">
      <w:pPr>
        <w:numPr>
          <w:ilvl w:val="0"/>
          <w:numId w:val="18"/>
        </w:numPr>
        <w:spacing w:after="0" w:line="276" w:lineRule="auto"/>
        <w:ind w:left="1281" w:hanging="35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maršrutā iekļautais esošais zemes ceļš tiek izmantots teritorijas apsaimniekošanai;</w:t>
      </w:r>
    </w:p>
    <w:p w:rsidRPr="00417A7A" w:rsidR="00417A7A" w:rsidP="00A03720" w:rsidRDefault="00417A7A" w14:paraId="078A2C17" w14:textId="77777777">
      <w:pPr>
        <w:numPr>
          <w:ilvl w:val="0"/>
          <w:numId w:val="18"/>
        </w:numPr>
        <w:spacing w:after="0" w:line="276" w:lineRule="auto"/>
        <w:ind w:left="1281" w:hanging="35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iespējamā ietekme uz jūras ērgļa ligzdošanas teritoriju un īpaši aizsargājamo augu sugu atradnēm;</w:t>
      </w:r>
    </w:p>
    <w:p w:rsidRPr="00417A7A" w:rsidR="00417A7A" w:rsidP="00A03720" w:rsidRDefault="00417A7A" w14:paraId="5ACA159E" w14:textId="77777777">
      <w:pPr>
        <w:numPr>
          <w:ilvl w:val="0"/>
          <w:numId w:val="18"/>
        </w:numPr>
        <w:spacing w:after="0" w:line="276" w:lineRule="auto"/>
        <w:ind w:left="1281" w:hanging="35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mitrākajās vietās ierīkojamas laipas;</w:t>
      </w:r>
    </w:p>
    <w:p w:rsidRPr="00417A7A" w:rsidR="00417A7A" w:rsidP="00A03720" w:rsidRDefault="00417A7A" w14:paraId="15AC2F22" w14:textId="77777777">
      <w:pPr>
        <w:numPr>
          <w:ilvl w:val="0"/>
          <w:numId w:val="18"/>
        </w:numPr>
        <w:spacing w:after="0" w:line="276" w:lineRule="auto"/>
        <w:ind w:left="1281" w:hanging="35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nepieciešams tilts pāri Sedai.</w:t>
      </w:r>
    </w:p>
    <w:p w:rsidRPr="00417A7A" w:rsidR="00417A7A" w:rsidP="00DE5D8E" w:rsidRDefault="00417A7A" w14:paraId="77AD7F71" w14:textId="77777777">
      <w:pPr>
        <w:spacing w:after="0" w:line="276" w:lineRule="auto"/>
        <w:ind w:left="927"/>
        <w:jc w:val="both"/>
        <w:rPr>
          <w:rFonts w:ascii="Times New Roman" w:hAnsi="Times New Roman" w:eastAsia="Times New Roman" w:cs="Times New Roman"/>
          <w:color w:val="000000"/>
          <w:sz w:val="24"/>
          <w:szCs w:val="24"/>
          <w:lang w:val="lv-LV" w:eastAsia="lv-LV"/>
        </w:rPr>
      </w:pPr>
    </w:p>
    <w:p w:rsidRPr="00D17C66" w:rsidR="00417A7A" w:rsidP="00DE5D8E" w:rsidRDefault="00417A7A" w14:paraId="55FF1972" w14:textId="77777777">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17" w:id="75"/>
      <w:r w:rsidRPr="00D17C66">
        <w:rPr>
          <w:rFonts w:ascii="Times New Roman" w:hAnsi="Times New Roman" w:eastAsia="Times New Roman" w:cs="Times New Roman"/>
          <w:b/>
          <w:sz w:val="24"/>
          <w:szCs w:val="24"/>
          <w:lang w:val="lv-LV" w:eastAsia="lv-LV"/>
        </w:rPr>
        <w:t>C.2.4. Skatu torņu uzturēšana</w:t>
      </w:r>
      <w:bookmarkEnd w:id="75"/>
    </w:p>
    <w:p w:rsidR="00417A7A" w:rsidP="00DE5D8E" w:rsidRDefault="00417A7A" w14:paraId="697D7448" w14:textId="1BAFA578">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Nesen uzbūvētie Vīsraga un Silzemnieku skatu torņi ir labā stāvoklī. Nepieciešama to stāvokļa uzraudzība un turpmāk pēc nepieciešamības veicami remontdarbi.</w:t>
      </w:r>
    </w:p>
    <w:p w:rsidRPr="00417A7A" w:rsidR="00417A7A" w:rsidP="00DE5D8E" w:rsidRDefault="00417A7A" w14:paraId="0CE2DC3B" w14:textId="77777777">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Uzturami un pēc nepieciešamības atjaunojami un papildināmi pie skatu torņiem izvietotie informatīvie stendi.</w:t>
      </w:r>
    </w:p>
    <w:p w:rsidRPr="00417A7A" w:rsidR="00417A7A" w:rsidP="00DE5D8E" w:rsidRDefault="00417A7A" w14:paraId="76277063" w14:textId="77777777">
      <w:pPr>
        <w:spacing w:after="0" w:line="276" w:lineRule="auto"/>
        <w:ind w:firstLine="567"/>
        <w:jc w:val="both"/>
        <w:rPr>
          <w:rFonts w:ascii="Times New Roman" w:hAnsi="Times New Roman" w:eastAsia="Times New Roman" w:cs="Times New Roman"/>
          <w:color w:val="000000"/>
          <w:sz w:val="24"/>
          <w:szCs w:val="24"/>
          <w:lang w:val="lv-LV" w:eastAsia="lv-LV"/>
        </w:rPr>
      </w:pPr>
    </w:p>
    <w:p w:rsidRPr="00D17C66" w:rsidR="00417A7A" w:rsidP="00DE5D8E" w:rsidRDefault="00417A7A" w14:paraId="620F8591" w14:textId="3735B208">
      <w:pPr>
        <w:keepNext/>
        <w:keepLines/>
        <w:spacing w:after="0" w:line="276" w:lineRule="auto"/>
        <w:outlineLvl w:val="0"/>
        <w:rPr>
          <w:rFonts w:ascii="Times New Roman" w:hAnsi="Times New Roman" w:eastAsia="Times New Roman" w:cs="Times New Roman"/>
          <w:b/>
          <w:sz w:val="24"/>
          <w:szCs w:val="24"/>
          <w:lang w:val="lv-LV" w:eastAsia="lv-LV"/>
        </w:rPr>
      </w:pPr>
      <w:bookmarkStart w:name="_Toc214453018" w:id="76"/>
      <w:r w:rsidRPr="00D17C66">
        <w:rPr>
          <w:rFonts w:ascii="Times New Roman" w:hAnsi="Times New Roman" w:eastAsia="Times New Roman" w:cs="Times New Roman"/>
          <w:b/>
          <w:sz w:val="24"/>
          <w:szCs w:val="24"/>
          <w:lang w:val="lv-LV" w:eastAsia="lv-LV"/>
        </w:rPr>
        <w:t xml:space="preserve">C.2.5. </w:t>
      </w:r>
      <w:r w:rsidRPr="00203A40" w:rsidR="00203A40">
        <w:rPr>
          <w:rFonts w:ascii="Times New Roman" w:hAnsi="Times New Roman" w:eastAsia="Times New Roman" w:cs="Times New Roman"/>
          <w:b/>
          <w:sz w:val="24"/>
          <w:szCs w:val="24"/>
          <w:lang w:val="lv-LV" w:eastAsia="lv-LV"/>
        </w:rPr>
        <w:t>DL teritorijas iekļaušana tūrisma maršrutos</w:t>
      </w:r>
      <w:bookmarkEnd w:id="76"/>
    </w:p>
    <w:p w:rsidRPr="00417A7A" w:rsidR="00417A7A" w:rsidP="00DE5D8E" w:rsidRDefault="53823D48" w14:paraId="0883F268" w14:textId="57A5C7E1">
      <w:pPr>
        <w:spacing w:after="0" w:line="276" w:lineRule="auto"/>
        <w:ind w:firstLine="567"/>
        <w:jc w:val="both"/>
        <w:rPr>
          <w:rFonts w:ascii="Times New Roman" w:hAnsi="Times New Roman" w:eastAsia="Times New Roman" w:cs="Times New Roman"/>
          <w:color w:val="000000"/>
          <w:sz w:val="24"/>
          <w:szCs w:val="24"/>
          <w:lang w:val="lv-LV" w:eastAsia="lv-LV"/>
        </w:rPr>
      </w:pPr>
      <w:r w:rsidRPr="65F8F4DC">
        <w:rPr>
          <w:rFonts w:ascii="Times New Roman" w:hAnsi="Times New Roman" w:eastAsia="Times New Roman" w:cs="Times New Roman"/>
          <w:color w:val="000000" w:themeColor="text1"/>
          <w:sz w:val="24"/>
          <w:szCs w:val="24"/>
          <w:lang w:val="lv-LV" w:eastAsia="lv-LV"/>
        </w:rPr>
        <w:t xml:space="preserve"> Gar DL </w:t>
      </w:r>
      <w:r w:rsidRPr="65F8F4DC" w:rsidR="299CA3A2">
        <w:rPr>
          <w:rFonts w:ascii="Times New Roman" w:hAnsi="Times New Roman" w:eastAsia="Times New Roman" w:cs="Times New Roman"/>
          <w:color w:val="000000" w:themeColor="text1"/>
          <w:sz w:val="24"/>
          <w:szCs w:val="24"/>
          <w:lang w:val="lv-LV" w:eastAsia="lv-LV"/>
        </w:rPr>
        <w:t>Burtnieka</w:t>
      </w:r>
      <w:r w:rsidRPr="65F8F4DC">
        <w:rPr>
          <w:rFonts w:ascii="Times New Roman" w:hAnsi="Times New Roman" w:eastAsia="Times New Roman" w:cs="Times New Roman"/>
          <w:color w:val="000000" w:themeColor="text1"/>
          <w:sz w:val="24"/>
          <w:szCs w:val="24"/>
          <w:lang w:val="lv-LV" w:eastAsia="lv-LV"/>
        </w:rPr>
        <w:t xml:space="preserve"> ezera pļavas ved velomaršruta Nr. 112 “Apkārt Burtniekam” posms no Burtniekiem līdz Silzemnieku pludmalei, kas posmā no Burtniekiem līdz Silzemnieku skatu tornim sakrīt arī ar reģionālo velomarš</w:t>
      </w:r>
      <w:r w:rsidRPr="65F8F4DC" w:rsidR="1DC77611">
        <w:rPr>
          <w:rFonts w:ascii="Times New Roman" w:hAnsi="Times New Roman" w:eastAsia="Times New Roman" w:cs="Times New Roman"/>
          <w:color w:val="000000" w:themeColor="text1"/>
          <w:sz w:val="24"/>
          <w:szCs w:val="24"/>
          <w:lang w:val="lv-LV" w:eastAsia="lv-LV"/>
        </w:rPr>
        <w:t>r</w:t>
      </w:r>
      <w:r w:rsidRPr="65F8F4DC">
        <w:rPr>
          <w:rFonts w:ascii="Times New Roman" w:hAnsi="Times New Roman" w:eastAsia="Times New Roman" w:cs="Times New Roman"/>
          <w:color w:val="000000" w:themeColor="text1"/>
          <w:sz w:val="24"/>
          <w:szCs w:val="24"/>
          <w:lang w:val="lv-LV" w:eastAsia="lv-LV"/>
        </w:rPr>
        <w:t>utu Nr. 17 Ainaži–Aloja–Matīši–Burtnieki–Rūjiena–Karksi Nuija (EST). Velomaršruts savā starpā saista ievērojamākos apskates objektus:</w:t>
      </w:r>
    </w:p>
    <w:p w:rsidRPr="00417A7A" w:rsidR="00417A7A" w:rsidP="00A03720" w:rsidRDefault="00417A7A" w14:paraId="48F73461" w14:textId="0BF6D984">
      <w:pPr>
        <w:numPr>
          <w:ilvl w:val="0"/>
          <w:numId w:val="19"/>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Burtnieki (Centra pludmale ar skatu vietām, </w:t>
      </w:r>
      <w:r w:rsidR="000E0C51">
        <w:rPr>
          <w:rFonts w:ascii="Times New Roman" w:hAnsi="Times New Roman" w:eastAsia="Times New Roman" w:cs="Times New Roman"/>
          <w:color w:val="000000"/>
          <w:sz w:val="24"/>
          <w:szCs w:val="24"/>
          <w:lang w:val="lv-LV" w:eastAsia="lv-LV"/>
        </w:rPr>
        <w:t>Burtniek</w:t>
      </w:r>
      <w:r w:rsidR="000F495D">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muižas parks, Vīsraga taka un skatu tornis)</w:t>
      </w:r>
      <w:r w:rsidR="00FF12C5">
        <w:rPr>
          <w:rFonts w:ascii="Times New Roman" w:hAnsi="Times New Roman" w:eastAsia="Times New Roman" w:cs="Times New Roman"/>
          <w:color w:val="000000"/>
          <w:sz w:val="24"/>
          <w:szCs w:val="24"/>
          <w:lang w:val="lv-LV" w:eastAsia="lv-LV"/>
        </w:rPr>
        <w:t>;</w:t>
      </w:r>
    </w:p>
    <w:p w:rsidRPr="00417A7A" w:rsidR="00417A7A" w:rsidP="00A03720" w:rsidRDefault="000E0C51" w14:paraId="4EA15AB5" w14:textId="289D3094">
      <w:pPr>
        <w:numPr>
          <w:ilvl w:val="0"/>
          <w:numId w:val="19"/>
        </w:numPr>
        <w:spacing w:after="0" w:line="276" w:lineRule="auto"/>
        <w:contextualSpacing/>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Burtniek</w:t>
      </w:r>
      <w:r w:rsidR="009D638F">
        <w:rPr>
          <w:rFonts w:ascii="Times New Roman" w:hAnsi="Times New Roman" w:eastAsia="Times New Roman" w:cs="Times New Roman"/>
          <w:color w:val="000000"/>
          <w:sz w:val="24"/>
          <w:szCs w:val="24"/>
          <w:lang w:val="lv-LV" w:eastAsia="lv-LV"/>
        </w:rPr>
        <w:t>u</w:t>
      </w:r>
      <w:r w:rsidRPr="00417A7A" w:rsidR="00417A7A">
        <w:rPr>
          <w:rFonts w:ascii="Times New Roman" w:hAnsi="Times New Roman" w:eastAsia="Times New Roman" w:cs="Times New Roman"/>
          <w:color w:val="000000"/>
          <w:sz w:val="24"/>
          <w:szCs w:val="24"/>
          <w:lang w:val="lv-LV" w:eastAsia="lv-LV"/>
        </w:rPr>
        <w:t xml:space="preserve"> </w:t>
      </w:r>
      <w:r w:rsidR="009D638F">
        <w:rPr>
          <w:rFonts w:ascii="Times New Roman" w:hAnsi="Times New Roman" w:eastAsia="Times New Roman" w:cs="Times New Roman"/>
          <w:color w:val="000000"/>
          <w:sz w:val="24"/>
          <w:szCs w:val="24"/>
          <w:lang w:val="lv-LV" w:eastAsia="lv-LV"/>
        </w:rPr>
        <w:t>V</w:t>
      </w:r>
      <w:r w:rsidRPr="00417A7A" w:rsidR="00417A7A">
        <w:rPr>
          <w:rFonts w:ascii="Times New Roman" w:hAnsi="Times New Roman" w:eastAsia="Times New Roman" w:cs="Times New Roman"/>
          <w:color w:val="000000"/>
          <w:sz w:val="24"/>
          <w:szCs w:val="24"/>
          <w:lang w:val="lv-LV" w:eastAsia="lv-LV"/>
        </w:rPr>
        <w:t>ecie kapi un Burtnieka stāvkrasta taka</w:t>
      </w:r>
      <w:r w:rsidR="00FF12C5">
        <w:rPr>
          <w:rFonts w:ascii="Times New Roman" w:hAnsi="Times New Roman" w:eastAsia="Times New Roman" w:cs="Times New Roman"/>
          <w:color w:val="000000"/>
          <w:sz w:val="24"/>
          <w:szCs w:val="24"/>
          <w:lang w:val="lv-LV" w:eastAsia="lv-LV"/>
        </w:rPr>
        <w:t>;</w:t>
      </w:r>
    </w:p>
    <w:p w:rsidRPr="00417A7A" w:rsidR="00417A7A" w:rsidP="00A03720" w:rsidRDefault="000E0C51" w14:paraId="1F21BA0E" w14:textId="2028AB7A">
      <w:pPr>
        <w:numPr>
          <w:ilvl w:val="0"/>
          <w:numId w:val="19"/>
        </w:numPr>
        <w:spacing w:after="0" w:line="276" w:lineRule="auto"/>
        <w:contextualSpacing/>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Burtniek</w:t>
      </w:r>
      <w:r w:rsidR="009D638F">
        <w:rPr>
          <w:rFonts w:ascii="Times New Roman" w:hAnsi="Times New Roman" w:eastAsia="Times New Roman" w:cs="Times New Roman"/>
          <w:color w:val="000000"/>
          <w:sz w:val="24"/>
          <w:szCs w:val="24"/>
          <w:lang w:val="lv-LV" w:eastAsia="lv-LV"/>
        </w:rPr>
        <w:t>u</w:t>
      </w:r>
      <w:r w:rsidRPr="00417A7A" w:rsidR="00417A7A">
        <w:rPr>
          <w:rFonts w:ascii="Times New Roman" w:hAnsi="Times New Roman" w:eastAsia="Times New Roman" w:cs="Times New Roman"/>
          <w:color w:val="000000"/>
          <w:sz w:val="24"/>
          <w:szCs w:val="24"/>
          <w:lang w:val="lv-LV" w:eastAsia="lv-LV"/>
        </w:rPr>
        <w:t xml:space="preserve"> baznīca un mācītājmuiža</w:t>
      </w:r>
      <w:r w:rsidR="00FF12C5">
        <w:rPr>
          <w:rFonts w:ascii="Times New Roman" w:hAnsi="Times New Roman" w:eastAsia="Times New Roman" w:cs="Times New Roman"/>
          <w:color w:val="000000"/>
          <w:sz w:val="24"/>
          <w:szCs w:val="24"/>
          <w:lang w:val="lv-LV" w:eastAsia="lv-LV"/>
        </w:rPr>
        <w:t>;</w:t>
      </w:r>
    </w:p>
    <w:p w:rsidRPr="00417A7A" w:rsidR="00417A7A" w:rsidP="00A03720" w:rsidRDefault="00417A7A" w14:paraId="6BEB7EEE" w14:textId="27C60774">
      <w:pPr>
        <w:numPr>
          <w:ilvl w:val="0"/>
          <w:numId w:val="19"/>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ozolu aleja līdz Dūres muižai</w:t>
      </w:r>
      <w:r w:rsidR="00FF12C5">
        <w:rPr>
          <w:rFonts w:ascii="Times New Roman" w:hAnsi="Times New Roman" w:eastAsia="Times New Roman" w:cs="Times New Roman"/>
          <w:color w:val="000000"/>
          <w:sz w:val="24"/>
          <w:szCs w:val="24"/>
          <w:lang w:val="lv-LV" w:eastAsia="lv-LV"/>
        </w:rPr>
        <w:t>;</w:t>
      </w:r>
    </w:p>
    <w:p w:rsidRPr="00417A7A" w:rsidR="00417A7A" w:rsidP="00A03720" w:rsidRDefault="00417A7A" w14:paraId="4471541E" w14:textId="476071F7">
      <w:pPr>
        <w:numPr>
          <w:ilvl w:val="0"/>
          <w:numId w:val="19"/>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Dūres muiža, informatīvais stends par Dūres muižu</w:t>
      </w:r>
      <w:r w:rsidR="00FF12C5">
        <w:rPr>
          <w:rFonts w:ascii="Times New Roman" w:hAnsi="Times New Roman" w:eastAsia="Times New Roman" w:cs="Times New Roman"/>
          <w:color w:val="000000"/>
          <w:sz w:val="24"/>
          <w:szCs w:val="24"/>
          <w:lang w:val="lv-LV" w:eastAsia="lv-LV"/>
        </w:rPr>
        <w:t>;</w:t>
      </w:r>
    </w:p>
    <w:p w:rsidRPr="00417A7A" w:rsidR="00417A7A" w:rsidP="00A03720" w:rsidRDefault="00417A7A" w14:paraId="4AB4CCDA" w14:textId="3A1E61A0">
      <w:pPr>
        <w:numPr>
          <w:ilvl w:val="0"/>
          <w:numId w:val="19"/>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Silzemnieku skatu tornis</w:t>
      </w:r>
      <w:r w:rsidR="00FF12C5">
        <w:rPr>
          <w:rFonts w:ascii="Times New Roman" w:hAnsi="Times New Roman" w:eastAsia="Times New Roman" w:cs="Times New Roman"/>
          <w:color w:val="000000"/>
          <w:sz w:val="24"/>
          <w:szCs w:val="24"/>
          <w:lang w:val="lv-LV" w:eastAsia="lv-LV"/>
        </w:rPr>
        <w:t>;</w:t>
      </w:r>
    </w:p>
    <w:p w:rsidRPr="00417A7A" w:rsidR="00417A7A" w:rsidP="00A03720" w:rsidRDefault="00417A7A" w14:paraId="1523ABC1" w14:textId="77777777">
      <w:pPr>
        <w:numPr>
          <w:ilvl w:val="0"/>
          <w:numId w:val="19"/>
        </w:numPr>
        <w:spacing w:after="0" w:line="276" w:lineRule="auto"/>
        <w:contextualSpacing/>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Silzemnieku pludmale.</w:t>
      </w:r>
    </w:p>
    <w:p w:rsidRPr="00417A7A" w:rsidR="00417A7A" w:rsidP="00DE5D8E" w:rsidRDefault="00417A7A" w14:paraId="1480B573" w14:textId="5C729B3D">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 xml:space="preserve">Posmu Burtnieki–Silzemnieku pludmale var izmantot arī autobraucēji (tostarp velosipēdus var atvest ar auto līdz </w:t>
      </w:r>
      <w:r w:rsidR="000E0C51">
        <w:rPr>
          <w:rFonts w:ascii="Times New Roman" w:hAnsi="Times New Roman" w:eastAsia="Times New Roman" w:cs="Times New Roman"/>
          <w:color w:val="000000"/>
          <w:sz w:val="24"/>
          <w:szCs w:val="24"/>
          <w:lang w:val="lv-LV" w:eastAsia="lv-LV"/>
        </w:rPr>
        <w:t>Burtniek</w:t>
      </w:r>
      <w:r w:rsidR="000F495D">
        <w:rPr>
          <w:rFonts w:ascii="Times New Roman" w:hAnsi="Times New Roman" w:eastAsia="Times New Roman" w:cs="Times New Roman"/>
          <w:color w:val="000000"/>
          <w:sz w:val="24"/>
          <w:szCs w:val="24"/>
          <w:lang w:val="lv-LV" w:eastAsia="lv-LV"/>
        </w:rPr>
        <w:t>u</w:t>
      </w:r>
      <w:r w:rsidRPr="00417A7A">
        <w:rPr>
          <w:rFonts w:ascii="Times New Roman" w:hAnsi="Times New Roman" w:eastAsia="Times New Roman" w:cs="Times New Roman"/>
          <w:color w:val="000000"/>
          <w:sz w:val="24"/>
          <w:szCs w:val="24"/>
          <w:lang w:val="lv-LV" w:eastAsia="lv-LV"/>
        </w:rPr>
        <w:t xml:space="preserve"> vai Silzemnieku automašīnu stāvvietām) un kājāmgājēji.</w:t>
      </w:r>
    </w:p>
    <w:p w:rsidR="00417A7A" w:rsidP="00DE5D8E" w:rsidRDefault="00417A7A" w14:paraId="28BDC84F" w14:textId="3EE0B8B3">
      <w:pPr>
        <w:spacing w:after="0" w:line="276" w:lineRule="auto"/>
        <w:ind w:firstLine="567"/>
        <w:jc w:val="both"/>
        <w:rPr>
          <w:rFonts w:ascii="Times New Roman" w:hAnsi="Times New Roman" w:eastAsia="Times New Roman" w:cs="Times New Roman"/>
          <w:color w:val="000000"/>
          <w:sz w:val="24"/>
          <w:szCs w:val="24"/>
          <w:lang w:val="lv-LV" w:eastAsia="lv-LV"/>
        </w:rPr>
      </w:pPr>
      <w:r w:rsidRPr="00417A7A">
        <w:rPr>
          <w:rFonts w:ascii="Times New Roman" w:hAnsi="Times New Roman" w:eastAsia="Times New Roman" w:cs="Times New Roman"/>
          <w:color w:val="000000"/>
          <w:sz w:val="24"/>
          <w:szCs w:val="24"/>
          <w:lang w:val="lv-LV" w:eastAsia="lv-LV"/>
        </w:rPr>
        <w:t>Velomaršrutā (un arī DL “</w:t>
      </w:r>
      <w:r w:rsidR="000E0C51">
        <w:rPr>
          <w:rFonts w:ascii="Times New Roman" w:hAnsi="Times New Roman" w:eastAsia="Times New Roman" w:cs="Times New Roman"/>
          <w:color w:val="000000"/>
          <w:sz w:val="24"/>
          <w:szCs w:val="24"/>
          <w:lang w:val="lv-LV" w:eastAsia="lv-LV"/>
        </w:rPr>
        <w:t>Burtnieka</w:t>
      </w:r>
      <w:r w:rsidRPr="00417A7A">
        <w:rPr>
          <w:rFonts w:ascii="Times New Roman" w:hAnsi="Times New Roman" w:eastAsia="Times New Roman" w:cs="Times New Roman"/>
          <w:color w:val="000000"/>
          <w:sz w:val="24"/>
          <w:szCs w:val="24"/>
          <w:lang w:val="lv-LV" w:eastAsia="lv-LV"/>
        </w:rPr>
        <w:t xml:space="preserve"> ezera pļavas” Briedes palienē esošo zālāju apsaimniekošanai) svarīgs ir tilts pāri Briedei. Jānodrošina piekļuve tiltam, vienojoties ar zemes īpašniekiem vai nosakot servitūtu. </w:t>
      </w:r>
    </w:p>
    <w:p w:rsidRPr="00417A7A" w:rsidR="00E64883" w:rsidP="00DE5D8E" w:rsidRDefault="00E64883" w14:paraId="1939DF84" w14:textId="6E2109C0">
      <w:pPr>
        <w:spacing w:after="0" w:line="276" w:lineRule="auto"/>
        <w:ind w:firstLine="567"/>
        <w:jc w:val="both"/>
        <w:rPr>
          <w:rFonts w:ascii="Times New Roman" w:hAnsi="Times New Roman" w:eastAsia="Times New Roman" w:cs="Times New Roman"/>
          <w:color w:val="000000"/>
          <w:sz w:val="24"/>
          <w:szCs w:val="24"/>
          <w:lang w:val="lv-LV" w:eastAsia="lv-LV"/>
        </w:rPr>
      </w:pPr>
      <w:r w:rsidRPr="00B043BD">
        <w:rPr>
          <w:rFonts w:ascii="Times New Roman" w:hAnsi="Times New Roman" w:eastAsia="Times New Roman" w:cs="Times New Roman"/>
          <w:noProof/>
          <w:color w:val="000000"/>
          <w:sz w:val="24"/>
          <w:szCs w:val="24"/>
          <w:lang w:val="lv-LV" w:eastAsia="lv-LV"/>
        </w:rPr>
        <w:drawing>
          <wp:inline distT="0" distB="0" distL="0" distR="0" wp14:anchorId="047FF47A" wp14:editId="4E887AA5">
            <wp:extent cx="5401056" cy="5401056"/>
            <wp:effectExtent l="0" t="0" r="9525" b="9525"/>
            <wp:docPr id="199558530" name="Picture 19955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530" name="velo_Briedes_tilts.jpg"/>
                    <pic:cNvPicPr/>
                  </pic:nvPicPr>
                  <pic:blipFill>
                    <a:blip r:embed="rId103" cstate="screen">
                      <a:extLst>
                        <a:ext uri="{28A0092B-C50C-407E-A947-70E740481C1C}">
                          <a14:useLocalDpi xmlns:a14="http://schemas.microsoft.com/office/drawing/2010/main" val="0"/>
                        </a:ext>
                      </a:extLst>
                    </a:blip>
                    <a:stretch>
                      <a:fillRect/>
                    </a:stretch>
                  </pic:blipFill>
                  <pic:spPr>
                    <a:xfrm>
                      <a:off x="0" y="0"/>
                      <a:ext cx="5401056" cy="5401056"/>
                    </a:xfrm>
                    <a:prstGeom prst="rect">
                      <a:avLst/>
                    </a:prstGeom>
                  </pic:spPr>
                </pic:pic>
              </a:graphicData>
            </a:graphic>
          </wp:inline>
        </w:drawing>
      </w:r>
    </w:p>
    <w:p w:rsidRPr="00B043BD" w:rsidR="00417A7A" w:rsidP="00DE5D8E" w:rsidRDefault="00417A7A" w14:paraId="13BA35C6" w14:textId="67D714D3">
      <w:pPr>
        <w:spacing w:after="0" w:line="276" w:lineRule="auto"/>
        <w:ind w:firstLine="567"/>
        <w:jc w:val="both"/>
        <w:rPr>
          <w:rFonts w:ascii="Times New Roman" w:hAnsi="Times New Roman" w:eastAsia="Times New Roman" w:cs="Times New Roman"/>
          <w:color w:val="000000"/>
          <w:lang w:val="lv-LV" w:eastAsia="lv-LV"/>
        </w:rPr>
      </w:pPr>
      <w:r w:rsidRPr="00B043BD">
        <w:rPr>
          <w:rFonts w:ascii="Times New Roman" w:hAnsi="Times New Roman" w:eastAsia="Times New Roman" w:cs="Times New Roman"/>
          <w:color w:val="000000"/>
          <w:lang w:val="lv-LV" w:eastAsia="lv-LV"/>
        </w:rPr>
        <w:t>C.2.5.1. att.</w:t>
      </w:r>
      <w:r w:rsidRPr="00B043BD" w:rsidR="00B043BD">
        <w:rPr>
          <w:rFonts w:ascii="Times New Roman" w:hAnsi="Times New Roman" w:eastAsia="Times New Roman" w:cs="Times New Roman"/>
          <w:color w:val="000000"/>
          <w:lang w:val="lv-LV" w:eastAsia="lv-LV"/>
        </w:rPr>
        <w:t xml:space="preserve"> Tilts pār Briedi velomaršrutā Nr. 112 “Apkārt Burtniekam”.</w:t>
      </w:r>
    </w:p>
    <w:p w:rsidR="008F629B" w:rsidP="00DE5D8E" w:rsidRDefault="008F629B" w14:paraId="524EA568" w14:textId="78177F00">
      <w:pPr>
        <w:spacing w:after="0" w:line="276" w:lineRule="auto"/>
        <w:ind w:firstLine="567"/>
        <w:jc w:val="both"/>
        <w:rPr>
          <w:lang w:val="lv-LV"/>
        </w:rPr>
      </w:pPr>
    </w:p>
    <w:p w:rsidRPr="00203A40" w:rsidR="00203A40" w:rsidP="003A4F29" w:rsidRDefault="00203A40" w14:paraId="71BE371E" w14:textId="77777777">
      <w:pPr>
        <w:keepNext/>
        <w:keepLines/>
        <w:spacing w:after="120" w:line="240" w:lineRule="auto"/>
        <w:outlineLvl w:val="0"/>
        <w:rPr>
          <w:rFonts w:ascii="Times New Roman" w:hAnsi="Times New Roman" w:eastAsia="Times New Roman" w:cs="Times New Roman"/>
          <w:b/>
          <w:sz w:val="24"/>
          <w:szCs w:val="24"/>
          <w:lang w:val="lv-LV" w:eastAsia="lv-LV"/>
        </w:rPr>
      </w:pPr>
      <w:bookmarkStart w:name="_Toc214453019" w:id="77"/>
      <w:r w:rsidRPr="00203A40">
        <w:rPr>
          <w:rFonts w:ascii="Times New Roman" w:hAnsi="Times New Roman" w:eastAsia="Times New Roman" w:cs="Times New Roman"/>
          <w:b/>
          <w:sz w:val="24"/>
          <w:szCs w:val="24"/>
          <w:lang w:val="lv-LV" w:eastAsia="lv-LV"/>
        </w:rPr>
        <w:t>C.3.1.Informācijas stendu izvietošana un atjaunošana</w:t>
      </w:r>
      <w:bookmarkEnd w:id="77"/>
    </w:p>
    <w:p w:rsidR="00203A40" w:rsidP="00DE5D8E" w:rsidRDefault="7FC2CAA8" w14:paraId="36B8E138" w14:textId="60047E39">
      <w:pPr>
        <w:spacing w:after="0" w:line="276" w:lineRule="auto"/>
        <w:ind w:firstLine="567"/>
        <w:jc w:val="both"/>
        <w:rPr>
          <w:rFonts w:ascii="Times New Roman" w:hAnsi="Times New Roman" w:eastAsia="Times New Roman" w:cs="Times New Roman"/>
          <w:color w:val="000000" w:themeColor="text1"/>
          <w:sz w:val="24"/>
          <w:szCs w:val="24"/>
          <w:lang w:val="lv-LV" w:eastAsia="lv-LV"/>
        </w:rPr>
      </w:pPr>
      <w:r w:rsidRPr="65F8F4DC">
        <w:rPr>
          <w:rFonts w:ascii="Times New Roman" w:hAnsi="Times New Roman" w:eastAsia="Times New Roman" w:cs="Times New Roman"/>
          <w:color w:val="000000" w:themeColor="text1"/>
          <w:sz w:val="24"/>
          <w:szCs w:val="24"/>
          <w:lang w:val="lv-LV" w:eastAsia="lv-LV"/>
        </w:rPr>
        <w:t>Pēc nepieciešamības veicama pie apskates un infrastruktūras objektiem izvietoto informācijas stendu atjaunošana un jaunu informācijas stendu izvietošana.</w:t>
      </w:r>
    </w:p>
    <w:p w:rsidRPr="00203A40" w:rsidR="003A4F29" w:rsidP="00DE5D8E" w:rsidRDefault="003A4F29" w14:paraId="276B2B39" w14:textId="77777777">
      <w:pPr>
        <w:spacing w:after="0" w:line="276" w:lineRule="auto"/>
        <w:ind w:firstLine="567"/>
        <w:jc w:val="both"/>
        <w:rPr>
          <w:rFonts w:ascii="Times New Roman" w:hAnsi="Times New Roman" w:eastAsia="Times New Roman" w:cs="Times New Roman"/>
          <w:color w:val="000000"/>
          <w:sz w:val="24"/>
          <w:szCs w:val="24"/>
          <w:lang w:val="lv-LV" w:eastAsia="lv-LV"/>
        </w:rPr>
      </w:pPr>
    </w:p>
    <w:p w:rsidRPr="00203A40" w:rsidR="00203A40" w:rsidP="003A4F29" w:rsidRDefault="00203A40" w14:paraId="387018F0" w14:textId="7180EA99">
      <w:pPr>
        <w:keepNext/>
        <w:keepLines/>
        <w:spacing w:after="120" w:line="240" w:lineRule="auto"/>
        <w:outlineLvl w:val="0"/>
        <w:rPr>
          <w:rFonts w:ascii="Times New Roman" w:hAnsi="Times New Roman" w:eastAsia="Times New Roman" w:cs="Times New Roman"/>
          <w:b/>
          <w:sz w:val="24"/>
          <w:szCs w:val="24"/>
          <w:lang w:val="lv-LV" w:eastAsia="lv-LV"/>
        </w:rPr>
      </w:pPr>
      <w:bookmarkStart w:name="_Toc214453020" w:id="78"/>
      <w:r>
        <w:rPr>
          <w:rFonts w:ascii="Times New Roman" w:hAnsi="Times New Roman" w:eastAsia="Times New Roman" w:cs="Times New Roman"/>
          <w:b/>
          <w:sz w:val="24"/>
          <w:szCs w:val="24"/>
          <w:lang w:val="lv-LV" w:eastAsia="lv-LV"/>
        </w:rPr>
        <w:t>C.3.2. Robežzīmju uzturēšana</w:t>
      </w:r>
      <w:bookmarkEnd w:id="78"/>
    </w:p>
    <w:p w:rsidR="00203A40" w:rsidP="00DE5D8E" w:rsidRDefault="7FC2CAA8" w14:paraId="4E7CA587" w14:textId="41B2FDC0">
      <w:pPr>
        <w:spacing w:after="0" w:line="276" w:lineRule="auto"/>
        <w:ind w:firstLine="567"/>
        <w:jc w:val="both"/>
        <w:rPr>
          <w:rFonts w:ascii="Times New Roman" w:hAnsi="Times New Roman" w:eastAsia="Times New Roman" w:cs="Times New Roman"/>
          <w:color w:val="000000" w:themeColor="text1"/>
          <w:sz w:val="24"/>
          <w:szCs w:val="24"/>
          <w:lang w:val="lv-LV" w:eastAsia="lv-LV"/>
        </w:rPr>
      </w:pPr>
      <w:r w:rsidRPr="65F8F4DC">
        <w:rPr>
          <w:rFonts w:ascii="Times New Roman" w:hAnsi="Times New Roman" w:eastAsia="Times New Roman" w:cs="Times New Roman"/>
          <w:color w:val="000000" w:themeColor="text1"/>
          <w:sz w:val="24"/>
          <w:szCs w:val="24"/>
          <w:lang w:val="lv-LV" w:eastAsia="lv-LV"/>
        </w:rPr>
        <w:t>Pēc nepieciešamības veicama teritorijas robežzīmju atjaunošana</w:t>
      </w:r>
      <w:r w:rsidR="00D37BD4">
        <w:rPr>
          <w:rFonts w:ascii="Times New Roman" w:hAnsi="Times New Roman" w:eastAsia="Times New Roman" w:cs="Times New Roman"/>
          <w:color w:val="000000" w:themeColor="text1"/>
          <w:sz w:val="24"/>
          <w:szCs w:val="24"/>
          <w:lang w:val="lv-LV" w:eastAsia="lv-LV"/>
        </w:rPr>
        <w:t xml:space="preserve"> (1.5. pielikums)</w:t>
      </w:r>
      <w:r w:rsidRPr="65F8F4DC">
        <w:rPr>
          <w:rFonts w:ascii="Times New Roman" w:hAnsi="Times New Roman" w:eastAsia="Times New Roman" w:cs="Times New Roman"/>
          <w:color w:val="000000" w:themeColor="text1"/>
          <w:sz w:val="24"/>
          <w:szCs w:val="24"/>
          <w:lang w:val="lv-LV" w:eastAsia="lv-LV"/>
        </w:rPr>
        <w:t>.</w:t>
      </w:r>
    </w:p>
    <w:p w:rsidRPr="00203A40" w:rsidR="003A4F29" w:rsidP="00DE5D8E" w:rsidRDefault="003A4F29" w14:paraId="75F2A6A9" w14:textId="77777777">
      <w:pPr>
        <w:spacing w:after="0" w:line="276" w:lineRule="auto"/>
        <w:ind w:firstLine="567"/>
        <w:jc w:val="both"/>
        <w:rPr>
          <w:rFonts w:ascii="Times New Roman" w:hAnsi="Times New Roman" w:eastAsia="Times New Roman" w:cs="Times New Roman"/>
          <w:color w:val="000000"/>
          <w:sz w:val="24"/>
          <w:szCs w:val="24"/>
          <w:lang w:val="lv-LV" w:eastAsia="lv-LV"/>
        </w:rPr>
      </w:pPr>
    </w:p>
    <w:p w:rsidRPr="00203A40" w:rsidR="00417A7A" w:rsidP="003A4F29" w:rsidRDefault="008F629B" w14:paraId="47D805F5" w14:textId="741F7EF8">
      <w:pPr>
        <w:keepNext/>
        <w:keepLines/>
        <w:spacing w:after="120" w:line="240" w:lineRule="auto"/>
        <w:outlineLvl w:val="0"/>
        <w:rPr>
          <w:rFonts w:ascii="Times New Roman" w:hAnsi="Times New Roman" w:eastAsia="Times New Roman" w:cs="Times New Roman"/>
          <w:b/>
          <w:sz w:val="24"/>
          <w:szCs w:val="24"/>
          <w:lang w:val="lv-LV" w:eastAsia="lv-LV"/>
        </w:rPr>
      </w:pPr>
      <w:bookmarkStart w:name="_Toc214453021" w:id="79"/>
      <w:r w:rsidRPr="00203A40">
        <w:rPr>
          <w:rFonts w:ascii="Times New Roman" w:hAnsi="Times New Roman" w:eastAsia="Times New Roman" w:cs="Times New Roman"/>
          <w:b/>
          <w:sz w:val="24"/>
          <w:szCs w:val="24"/>
          <w:lang w:val="lv-LV" w:eastAsia="lv-LV"/>
        </w:rPr>
        <w:t xml:space="preserve">D.1.1. Natura </w:t>
      </w:r>
      <w:r w:rsidRPr="00203A40" w:rsidR="00D17C66">
        <w:rPr>
          <w:rFonts w:ascii="Times New Roman" w:hAnsi="Times New Roman" w:eastAsia="Times New Roman" w:cs="Times New Roman"/>
          <w:b/>
          <w:sz w:val="24"/>
          <w:szCs w:val="24"/>
          <w:lang w:val="lv-LV" w:eastAsia="lv-LV"/>
        </w:rPr>
        <w:t>2000 monitoringa turpināšana</w:t>
      </w:r>
      <w:bookmarkEnd w:id="79"/>
    </w:p>
    <w:p w:rsidR="00EE4C49" w:rsidP="00DE5D8E" w:rsidRDefault="00203A40" w14:paraId="15E79700" w14:textId="069860F1">
      <w:pPr>
        <w:spacing w:after="0" w:line="276" w:lineRule="auto"/>
        <w:ind w:firstLine="56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Turpināms pļavu putnu un bezmugurkaulnieku monitorings.</w:t>
      </w:r>
    </w:p>
    <w:p w:rsidR="003A4F29" w:rsidP="00DE5D8E" w:rsidRDefault="003A4F29" w14:paraId="1ECBBE97" w14:textId="70DC1F0F">
      <w:pPr>
        <w:spacing w:after="0" w:line="276" w:lineRule="auto"/>
        <w:ind w:firstLine="567"/>
        <w:jc w:val="both"/>
        <w:rPr>
          <w:rFonts w:ascii="Times New Roman" w:hAnsi="Times New Roman" w:eastAsia="Times New Roman" w:cs="Times New Roman"/>
          <w:color w:val="000000"/>
          <w:sz w:val="24"/>
          <w:szCs w:val="24"/>
          <w:lang w:val="lv-LV" w:eastAsia="lv-LV"/>
        </w:rPr>
      </w:pPr>
    </w:p>
    <w:p w:rsidRPr="003A4F29" w:rsidR="003A4F29" w:rsidP="003A4F29" w:rsidRDefault="003A4F29" w14:paraId="232A9A74" w14:textId="152139C4">
      <w:pPr>
        <w:keepNext/>
        <w:keepLines/>
        <w:spacing w:after="120" w:line="240" w:lineRule="auto"/>
        <w:outlineLvl w:val="0"/>
        <w:rPr>
          <w:rFonts w:ascii="Times New Roman" w:hAnsi="Times New Roman" w:eastAsia="Times New Roman" w:cs="Times New Roman"/>
          <w:b/>
          <w:sz w:val="24"/>
          <w:szCs w:val="24"/>
          <w:lang w:val="lv-LV" w:eastAsia="lv-LV"/>
        </w:rPr>
      </w:pPr>
      <w:bookmarkStart w:name="_Toc214453022" w:id="80"/>
      <w:r w:rsidRPr="003A4F29">
        <w:rPr>
          <w:rFonts w:ascii="Times New Roman" w:hAnsi="Times New Roman" w:eastAsia="Times New Roman" w:cs="Times New Roman"/>
          <w:b/>
          <w:sz w:val="24"/>
          <w:szCs w:val="24"/>
          <w:lang w:val="lv-LV" w:eastAsia="lv-LV"/>
        </w:rPr>
        <w:t>D.1.2. Apsaimniekošanas pasākumu efektivitātes monitorings</w:t>
      </w:r>
      <w:bookmarkEnd w:id="80"/>
    </w:p>
    <w:p w:rsidRPr="003A4F29" w:rsidR="003A4F29" w:rsidP="003A4F29" w:rsidRDefault="003A4F29" w14:paraId="72CDA3DE" w14:textId="0501D3A6">
      <w:pPr>
        <w:spacing w:after="0" w:line="276" w:lineRule="auto"/>
        <w:ind w:firstLine="56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Lai novērtētu apsaimniekošanas pasākumu rezultātus un nepieciešamības gadījumā precizētu/main</w:t>
      </w:r>
      <w:r w:rsidR="00076211">
        <w:rPr>
          <w:rFonts w:ascii="Times New Roman" w:hAnsi="Times New Roman" w:eastAsia="Times New Roman" w:cs="Times New Roman"/>
          <w:color w:val="000000"/>
          <w:sz w:val="24"/>
          <w:szCs w:val="24"/>
          <w:lang w:val="lv-LV" w:eastAsia="lv-LV"/>
        </w:rPr>
        <w:t>ītu īstenojamās darbības, veicams apsaimniekošanas pasākumu monitorings.</w:t>
      </w:r>
    </w:p>
    <w:p w:rsidRPr="003A4F29" w:rsidR="003A4F29" w:rsidP="003A4F29" w:rsidRDefault="003A4F29" w14:paraId="730FE784" w14:textId="77777777">
      <w:pPr>
        <w:spacing w:after="0" w:line="276" w:lineRule="auto"/>
        <w:ind w:firstLine="567"/>
        <w:jc w:val="both"/>
        <w:rPr>
          <w:rFonts w:ascii="Times New Roman" w:hAnsi="Times New Roman" w:eastAsia="Times New Roman" w:cs="Times New Roman"/>
          <w:color w:val="000000"/>
          <w:sz w:val="24"/>
          <w:szCs w:val="24"/>
          <w:lang w:val="lv-LV" w:eastAsia="lv-LV"/>
        </w:rPr>
      </w:pPr>
    </w:p>
    <w:p w:rsidRPr="003A4F29" w:rsidR="003A4F29" w:rsidP="003A4F29" w:rsidRDefault="003A4F29" w14:paraId="47A07B3C" w14:textId="1F9B7E1A">
      <w:pPr>
        <w:keepNext/>
        <w:keepLines/>
        <w:spacing w:after="120" w:line="240" w:lineRule="auto"/>
        <w:outlineLvl w:val="0"/>
        <w:rPr>
          <w:rFonts w:ascii="Times New Roman" w:hAnsi="Times New Roman" w:eastAsia="Times New Roman" w:cs="Times New Roman"/>
          <w:b/>
          <w:sz w:val="24"/>
          <w:szCs w:val="24"/>
          <w:lang w:val="lv-LV" w:eastAsia="lv-LV"/>
        </w:rPr>
      </w:pPr>
      <w:bookmarkStart w:name="_Toc214453023" w:id="81"/>
      <w:r w:rsidRPr="003A4F29">
        <w:rPr>
          <w:rFonts w:ascii="Times New Roman" w:hAnsi="Times New Roman" w:eastAsia="Times New Roman" w:cs="Times New Roman"/>
          <w:b/>
          <w:sz w:val="24"/>
          <w:szCs w:val="24"/>
          <w:lang w:val="lv-LV" w:eastAsia="lv-LV"/>
        </w:rPr>
        <w:t>D.1.3. Antropogēnās slodzes un apmeklētāju monitorings</w:t>
      </w:r>
      <w:bookmarkEnd w:id="81"/>
    </w:p>
    <w:p w:rsidR="00563C2C" w:rsidP="003A4F29" w:rsidRDefault="00076211" w14:paraId="05562301" w14:textId="121D1100">
      <w:pPr>
        <w:spacing w:after="0" w:line="276" w:lineRule="auto"/>
        <w:ind w:firstLine="567"/>
        <w:jc w:val="both"/>
        <w:rPr>
          <w:rFonts w:ascii="Times New Roman" w:hAnsi="Times New Roman" w:eastAsia="Times New Roman" w:cs="Times New Roman"/>
          <w:color w:val="000000"/>
          <w:sz w:val="24"/>
          <w:szCs w:val="24"/>
          <w:lang w:val="lv-LV" w:eastAsia="lv-LV"/>
        </w:rPr>
      </w:pPr>
      <w:r w:rsidRPr="00076211">
        <w:rPr>
          <w:rFonts w:ascii="Times New Roman" w:hAnsi="Times New Roman" w:eastAsia="Times New Roman" w:cs="Times New Roman"/>
          <w:color w:val="000000"/>
          <w:sz w:val="24"/>
          <w:szCs w:val="24"/>
          <w:lang w:val="lv-LV" w:eastAsia="lv-LV"/>
        </w:rPr>
        <w:t>Lai novērtētu izveidotās tūrisma infrastruktūras efektivitāti, saskaņā ar DAP izstrādātajām Vadlīnijām antropo</w:t>
      </w:r>
      <w:r>
        <w:rPr>
          <w:rFonts w:ascii="Times New Roman" w:hAnsi="Times New Roman" w:eastAsia="Times New Roman" w:cs="Times New Roman"/>
          <w:color w:val="000000"/>
          <w:sz w:val="24"/>
          <w:szCs w:val="24"/>
          <w:lang w:val="lv-LV" w:eastAsia="lv-LV"/>
        </w:rPr>
        <w:t>gēnās slodzes novērtēšanai ĪADT</w:t>
      </w:r>
      <w:r w:rsidRPr="00076211">
        <w:rPr>
          <w:rFonts w:ascii="Times New Roman" w:hAnsi="Times New Roman" w:eastAsia="Times New Roman" w:cs="Times New Roman"/>
          <w:color w:val="000000"/>
          <w:sz w:val="24"/>
          <w:szCs w:val="24"/>
          <w:lang w:val="lv-LV" w:eastAsia="lv-LV"/>
        </w:rPr>
        <w:t>, gadījumos, kad tiek plānota jaunas infrastruktūras izveidošana, monitoringu veic pirms paredzēto būvdarbu uzsākšanas un turpmāk divas reizes ga</w:t>
      </w:r>
      <w:r>
        <w:rPr>
          <w:rFonts w:ascii="Times New Roman" w:hAnsi="Times New Roman" w:eastAsia="Times New Roman" w:cs="Times New Roman"/>
          <w:color w:val="000000"/>
          <w:sz w:val="24"/>
          <w:szCs w:val="24"/>
          <w:lang w:val="lv-LV" w:eastAsia="lv-LV"/>
        </w:rPr>
        <w:t>dā pirms un pēc tūrisma sezonas (</w:t>
      </w:r>
      <w:hyperlink w:history="1" r:id="rId104">
        <w:r w:rsidRPr="0033485E">
          <w:rPr>
            <w:rStyle w:val="Hyperlink"/>
            <w:rFonts w:ascii="Times New Roman" w:hAnsi="Times New Roman" w:eastAsia="Times New Roman" w:cs="Times New Roman"/>
            <w:sz w:val="24"/>
            <w:szCs w:val="24"/>
            <w:lang w:val="lv-LV" w:eastAsia="lv-LV"/>
          </w:rPr>
          <w:t>https://www.daba.gov.lv/public/lat/dabas_aizsardzibas_plani/iadt/antropogenas_slodzes_novertesana/</w:t>
        </w:r>
      </w:hyperlink>
      <w:r>
        <w:rPr>
          <w:rFonts w:ascii="Times New Roman" w:hAnsi="Times New Roman" w:eastAsia="Times New Roman" w:cs="Times New Roman"/>
          <w:color w:val="000000"/>
          <w:sz w:val="24"/>
          <w:szCs w:val="24"/>
          <w:lang w:val="lv-LV" w:eastAsia="lv-LV"/>
        </w:rPr>
        <w:t>).</w:t>
      </w:r>
    </w:p>
    <w:p w:rsidRPr="003A4F29" w:rsidR="00076211" w:rsidP="003A4F29" w:rsidRDefault="00076211" w14:paraId="0021F636" w14:textId="64AA9ACD">
      <w:pPr>
        <w:spacing w:after="0" w:line="276" w:lineRule="auto"/>
        <w:ind w:firstLine="567"/>
        <w:jc w:val="both"/>
        <w:rPr>
          <w:rFonts w:ascii="Times New Roman" w:hAnsi="Times New Roman" w:eastAsia="Times New Roman" w:cs="Times New Roman"/>
          <w:color w:val="000000"/>
          <w:sz w:val="24"/>
          <w:szCs w:val="24"/>
          <w:lang w:val="lv-LV" w:eastAsia="lv-LV"/>
        </w:rPr>
      </w:pPr>
      <w:r>
        <w:rPr>
          <w:rFonts w:ascii="Times New Roman" w:hAnsi="Times New Roman" w:eastAsia="Times New Roman" w:cs="Times New Roman"/>
          <w:color w:val="000000"/>
          <w:sz w:val="24"/>
          <w:szCs w:val="24"/>
          <w:lang w:val="lv-LV" w:eastAsia="lv-LV"/>
        </w:rPr>
        <w:t>Precīzai apmeklētāju uzskaitei nepieciešams uzstādīt apmeklētāju skaitītāju.</w:t>
      </w:r>
    </w:p>
    <w:p w:rsidRPr="00AB0B56" w:rsidR="00563C2C" w:rsidP="00DE5D8E" w:rsidRDefault="007858B2" w14:paraId="54898D2B" w14:textId="77777777">
      <w:pPr>
        <w:pStyle w:val="Heading1"/>
        <w:spacing w:after="0" w:line="276" w:lineRule="auto"/>
      </w:pPr>
      <w:bookmarkStart w:name="_Toc214453024" w:id="82"/>
      <w:r w:rsidRPr="00AB0B56">
        <w:t>5. P</w:t>
      </w:r>
      <w:r w:rsidRPr="00AB0B56" w:rsidR="00EE4C49">
        <w:t>LĀNA IEVIEŠANA UN ATJAUNOŠANA</w:t>
      </w:r>
      <w:bookmarkEnd w:id="82"/>
    </w:p>
    <w:p w:rsidRPr="00AB0B56" w:rsidR="00563C2C" w:rsidP="00DE5D8E" w:rsidRDefault="00563C2C" w14:paraId="3BF9801D" w14:textId="77777777">
      <w:pPr>
        <w:pStyle w:val="tv213"/>
        <w:spacing w:before="0" w:beforeAutospacing="0" w:after="0" w:afterAutospacing="0" w:line="276" w:lineRule="auto"/>
        <w:rPr>
          <w:lang w:val="lv-LV"/>
        </w:rPr>
      </w:pPr>
    </w:p>
    <w:p w:rsidRPr="00AB0B56" w:rsidR="007858B2" w:rsidP="00DE5D8E" w:rsidRDefault="007858B2" w14:paraId="6780D638" w14:textId="77777777">
      <w:pPr>
        <w:pStyle w:val="Heading2"/>
        <w:spacing w:after="0" w:line="276" w:lineRule="auto"/>
      </w:pPr>
      <w:bookmarkStart w:name="_Toc214453025" w:id="83"/>
      <w:r w:rsidRPr="00AB0B56">
        <w:t>5.</w:t>
      </w:r>
      <w:r w:rsidRPr="00AB0B56" w:rsidR="00EE4C49">
        <w:t>1. P</w:t>
      </w:r>
      <w:r w:rsidRPr="00AB0B56">
        <w:t>riekšlikumi grozījumiem pašvaldības teritorijas plānojumā</w:t>
      </w:r>
      <w:bookmarkEnd w:id="83"/>
    </w:p>
    <w:p w:rsidR="005E3C54" w:rsidP="00DE5D8E" w:rsidRDefault="005E3C54" w14:paraId="3C2EF3B4" w14:textId="77777777">
      <w:pPr>
        <w:pStyle w:val="tv213"/>
        <w:spacing w:before="0" w:beforeAutospacing="0" w:after="0" w:afterAutospacing="0" w:line="276" w:lineRule="auto"/>
        <w:ind w:firstLine="567"/>
        <w:jc w:val="both"/>
        <w:rPr>
          <w:lang w:val="lv-LV"/>
        </w:rPr>
      </w:pPr>
    </w:p>
    <w:p w:rsidR="008D717D" w:rsidP="00DE5D8E" w:rsidRDefault="008D717D" w14:paraId="65251AC4" w14:textId="6D2E3D1A">
      <w:pPr>
        <w:pStyle w:val="tv213"/>
        <w:spacing w:before="0" w:beforeAutospacing="0" w:after="0" w:afterAutospacing="0" w:line="276" w:lineRule="auto"/>
        <w:ind w:firstLine="567"/>
        <w:jc w:val="both"/>
        <w:rPr>
          <w:lang w:val="lv-LV"/>
        </w:rPr>
      </w:pPr>
      <w:r w:rsidRPr="00987153">
        <w:rPr>
          <w:lang w:val="lv-LV"/>
        </w:rPr>
        <w:t>Pašlaik</w:t>
      </w:r>
      <w:r>
        <w:rPr>
          <w:lang w:val="lv-LV"/>
        </w:rPr>
        <w:t xml:space="preserve"> DL “</w:t>
      </w:r>
      <w:r w:rsidR="000E0C51">
        <w:rPr>
          <w:lang w:val="lv-LV"/>
        </w:rPr>
        <w:t>Burtnieka</w:t>
      </w:r>
      <w:r>
        <w:rPr>
          <w:lang w:val="lv-LV"/>
        </w:rPr>
        <w:t xml:space="preserve"> ezera pļavas” un tā apkārtnē </w:t>
      </w:r>
      <w:r w:rsidRPr="00987153">
        <w:rPr>
          <w:lang w:val="lv-LV"/>
        </w:rPr>
        <w:t xml:space="preserve">ir spēkā </w:t>
      </w:r>
      <w:r w:rsidR="000E0C51">
        <w:rPr>
          <w:lang w:val="lv-LV"/>
        </w:rPr>
        <w:t>Burtniek</w:t>
      </w:r>
      <w:r w:rsidR="000F495D">
        <w:rPr>
          <w:lang w:val="lv-LV"/>
        </w:rPr>
        <w:t>u</w:t>
      </w:r>
      <w:r w:rsidRPr="00987153">
        <w:rPr>
          <w:lang w:val="lv-LV"/>
        </w:rPr>
        <w:t xml:space="preserve"> novada teritorijas plānojums 2012.-2024. gadam un tā saistošie noteikumi Nr.10/2012  “</w:t>
      </w:r>
      <w:r w:rsidR="000E0C51">
        <w:rPr>
          <w:lang w:val="lv-LV"/>
        </w:rPr>
        <w:t>Burtniek</w:t>
      </w:r>
      <w:r w:rsidR="000F495D">
        <w:rPr>
          <w:lang w:val="lv-LV"/>
        </w:rPr>
        <w:t>u</w:t>
      </w:r>
      <w:r w:rsidRPr="00987153">
        <w:rPr>
          <w:lang w:val="lv-LV"/>
        </w:rPr>
        <w:t xml:space="preserve"> novada teritorijas plānojuma 2012.-2024. gadam grafiskā daļa, teritorijas izmantošanas un apbūves noteikumi”, apstiprināti ar </w:t>
      </w:r>
      <w:r w:rsidR="000E0C51">
        <w:rPr>
          <w:lang w:val="lv-LV"/>
        </w:rPr>
        <w:t>Burtniek</w:t>
      </w:r>
      <w:r w:rsidR="000F495D">
        <w:rPr>
          <w:lang w:val="lv-LV"/>
        </w:rPr>
        <w:t>u</w:t>
      </w:r>
      <w:r w:rsidRPr="00987153">
        <w:rPr>
          <w:lang w:val="lv-LV"/>
        </w:rPr>
        <w:t xml:space="preserve"> novada pašvaldības domes 19.09.2012. sēdes lēmumu </w:t>
      </w:r>
      <w:r w:rsidR="00DA1A80">
        <w:rPr>
          <w:lang w:val="lv-LV"/>
        </w:rPr>
        <w:t>Nr.411 (protokols 12, 1.punkts).</w:t>
      </w:r>
    </w:p>
    <w:p w:rsidR="00DA1A80" w:rsidP="00DE5D8E" w:rsidRDefault="00DA1A80" w14:paraId="36309591" w14:textId="1CE174C6">
      <w:pPr>
        <w:pStyle w:val="tv213"/>
        <w:spacing w:before="0" w:beforeAutospacing="0" w:after="0" w:afterAutospacing="0" w:line="276" w:lineRule="auto"/>
        <w:ind w:firstLine="567"/>
        <w:jc w:val="both"/>
        <w:rPr>
          <w:lang w:val="lv-LV"/>
        </w:rPr>
      </w:pPr>
      <w:r>
        <w:rPr>
          <w:lang w:val="lv-LV"/>
        </w:rPr>
        <w:t xml:space="preserve">Saskaņā ar </w:t>
      </w:r>
      <w:r w:rsidR="000E0C51">
        <w:rPr>
          <w:lang w:val="lv-LV"/>
        </w:rPr>
        <w:t>Burtniek</w:t>
      </w:r>
      <w:r w:rsidR="000F495D">
        <w:rPr>
          <w:lang w:val="lv-LV"/>
        </w:rPr>
        <w:t>u</w:t>
      </w:r>
      <w:r>
        <w:rPr>
          <w:lang w:val="lv-LV"/>
        </w:rPr>
        <w:t xml:space="preserve"> novada teritorijas plānojumu, DL “</w:t>
      </w:r>
      <w:r w:rsidR="000E0C51">
        <w:rPr>
          <w:lang w:val="lv-LV"/>
        </w:rPr>
        <w:t>Burtnieka</w:t>
      </w:r>
      <w:r>
        <w:rPr>
          <w:lang w:val="lv-LV"/>
        </w:rPr>
        <w:t xml:space="preserve"> ezera pļavas” ir noteiktas </w:t>
      </w:r>
      <w:r w:rsidR="00E61325">
        <w:rPr>
          <w:lang w:val="lv-LV"/>
        </w:rPr>
        <w:t xml:space="preserve">lauku zemju teritorijas, </w:t>
      </w:r>
      <w:r>
        <w:rPr>
          <w:lang w:val="lv-LV"/>
        </w:rPr>
        <w:t xml:space="preserve">mežu teritorijas (t.sk. purvu teritorijas), ūdeņu teritorijas, </w:t>
      </w:r>
      <w:r w:rsidR="00E61325">
        <w:rPr>
          <w:lang w:val="lv-LV"/>
        </w:rPr>
        <w:t>dabas pamatnes teritorijas, r</w:t>
      </w:r>
      <w:r w:rsidRPr="00DA1A80" w:rsidR="00E61325">
        <w:rPr>
          <w:lang w:val="lv-LV"/>
        </w:rPr>
        <w:t>ekreācijas teritorijas</w:t>
      </w:r>
      <w:r w:rsidR="00E61325">
        <w:rPr>
          <w:lang w:val="lv-LV"/>
        </w:rPr>
        <w:t xml:space="preserve"> un l</w:t>
      </w:r>
      <w:r w:rsidRPr="00DA1A80" w:rsidR="00E61325">
        <w:rPr>
          <w:lang w:val="lv-LV"/>
        </w:rPr>
        <w:t>abiekārtotas apzaļumotas teritorija</w:t>
      </w:r>
      <w:r w:rsidR="00E61325">
        <w:rPr>
          <w:lang w:val="lv-LV"/>
        </w:rPr>
        <w:t>s.</w:t>
      </w:r>
    </w:p>
    <w:p w:rsidRPr="00987153" w:rsidR="008D717D" w:rsidP="00DE5D8E" w:rsidRDefault="008D717D" w14:paraId="6F34C843" w14:textId="6F0D22B1">
      <w:pPr>
        <w:pStyle w:val="tv213"/>
        <w:spacing w:before="0" w:beforeAutospacing="0" w:after="0" w:afterAutospacing="0" w:line="276" w:lineRule="auto"/>
        <w:ind w:firstLine="567"/>
        <w:jc w:val="both"/>
        <w:rPr>
          <w:lang w:val="lv-LV"/>
        </w:rPr>
      </w:pPr>
      <w:r w:rsidRPr="00987153">
        <w:rPr>
          <w:lang w:val="lv-LV"/>
        </w:rPr>
        <w:t xml:space="preserve">Atbilstoši 2023. gada 30. marta Valmieras novada domes lēmumam Valmieras novadam </w:t>
      </w:r>
      <w:r>
        <w:rPr>
          <w:lang w:val="lv-LV"/>
        </w:rPr>
        <w:t>notiek</w:t>
      </w:r>
      <w:r w:rsidRPr="00987153">
        <w:rPr>
          <w:lang w:val="lv-LV"/>
        </w:rPr>
        <w:t xml:space="preserve"> jauna teritorijas plānojuma izstrāde</w:t>
      </w:r>
      <w:r w:rsidR="003D1F7F">
        <w:rPr>
          <w:lang w:val="lv-LV"/>
        </w:rPr>
        <w:t>,</w:t>
      </w:r>
      <w:r w:rsidRPr="00987153">
        <w:rPr>
          <w:lang w:val="lv-LV"/>
        </w:rPr>
        <w:t xml:space="preserve"> un</w:t>
      </w:r>
      <w:r w:rsidR="003D1F7F">
        <w:rPr>
          <w:lang w:val="lv-LV"/>
        </w:rPr>
        <w:t>,</w:t>
      </w:r>
      <w:r w:rsidRPr="00987153">
        <w:rPr>
          <w:lang w:val="lv-LV"/>
        </w:rPr>
        <w:t xml:space="preserve"> saskaņā ar Administratīvo teritoriju un apdzīvoto vietu likuma Pārejas noteikumu 17. punktu</w:t>
      </w:r>
      <w:r w:rsidR="003D1F7F">
        <w:rPr>
          <w:lang w:val="lv-LV"/>
        </w:rPr>
        <w:t>,</w:t>
      </w:r>
      <w:r w:rsidRPr="00987153">
        <w:rPr>
          <w:lang w:val="lv-LV"/>
        </w:rPr>
        <w:t xml:space="preserve"> tas izstrādājams līdz 2025. gada 31. decembrim.</w:t>
      </w:r>
    </w:p>
    <w:p w:rsidR="006F516E" w:rsidP="00DE5D8E" w:rsidRDefault="00C32827" w14:paraId="6E3E13E3" w14:textId="49C5299D">
      <w:pPr>
        <w:pStyle w:val="tv213"/>
        <w:spacing w:before="0" w:beforeAutospacing="0" w:after="0" w:afterAutospacing="0" w:line="276" w:lineRule="auto"/>
        <w:ind w:firstLine="567"/>
        <w:jc w:val="both"/>
        <w:rPr>
          <w:lang w:val="lv-LV"/>
        </w:rPr>
      </w:pPr>
      <w:r>
        <w:rPr>
          <w:lang w:val="lv-LV"/>
        </w:rPr>
        <w:t xml:space="preserve">Izstrādājot Valmieras novada teritorijas plānojumu, tiks ņemtas vērā </w:t>
      </w:r>
      <w:r w:rsidR="006F516E">
        <w:rPr>
          <w:lang w:val="lv-LV"/>
        </w:rPr>
        <w:t>MK noteikumos “</w:t>
      </w:r>
      <w:r w:rsidRPr="00C32827">
        <w:rPr>
          <w:lang w:val="lv-LV"/>
        </w:rPr>
        <w:t>Vispārīg</w:t>
      </w:r>
      <w:r w:rsidR="006F516E">
        <w:rPr>
          <w:lang w:val="lv-LV"/>
        </w:rPr>
        <w:t>ie</w:t>
      </w:r>
      <w:r w:rsidRPr="00C32827">
        <w:rPr>
          <w:lang w:val="lv-LV"/>
        </w:rPr>
        <w:t xml:space="preserve"> teritorijas plānošanas, i</w:t>
      </w:r>
      <w:r>
        <w:rPr>
          <w:lang w:val="lv-LV"/>
        </w:rPr>
        <w:t>zmantošanas un apbūves noteikum</w:t>
      </w:r>
      <w:r w:rsidR="006F516E">
        <w:rPr>
          <w:lang w:val="lv-LV"/>
        </w:rPr>
        <w:t>i”</w:t>
      </w:r>
      <w:r>
        <w:rPr>
          <w:lang w:val="lv-LV"/>
        </w:rPr>
        <w:t xml:space="preserve"> noteiktās prasības un </w:t>
      </w:r>
      <w:r w:rsidRPr="00C32827">
        <w:rPr>
          <w:lang w:val="lv-LV"/>
        </w:rPr>
        <w:t xml:space="preserve">teritorijas </w:t>
      </w:r>
      <w:r>
        <w:rPr>
          <w:lang w:val="lv-LV"/>
        </w:rPr>
        <w:t>izmantošanas veidu klasifikācija</w:t>
      </w:r>
      <w:r w:rsidR="00BD4C5B">
        <w:rPr>
          <w:lang w:val="lv-LV"/>
        </w:rPr>
        <w:t xml:space="preserve">, kas stājās spēkā pēc </w:t>
      </w:r>
      <w:r w:rsidR="000E0C51">
        <w:rPr>
          <w:lang w:val="lv-LV"/>
        </w:rPr>
        <w:t>Burtniek</w:t>
      </w:r>
      <w:r w:rsidR="000F495D">
        <w:rPr>
          <w:lang w:val="lv-LV"/>
        </w:rPr>
        <w:t>u</w:t>
      </w:r>
      <w:r w:rsidRPr="00BD4C5B" w:rsidR="00BD4C5B">
        <w:rPr>
          <w:lang w:val="lv-LV"/>
        </w:rPr>
        <w:t xml:space="preserve"> novada teritorijas plānojuma 2012.-2024. gadam</w:t>
      </w:r>
      <w:r w:rsidR="00BD4C5B">
        <w:rPr>
          <w:lang w:val="lv-LV"/>
        </w:rPr>
        <w:t xml:space="preserve"> apstiprināšanas.</w:t>
      </w:r>
    </w:p>
    <w:p w:rsidR="00BD4C5B" w:rsidP="00DE5D8E" w:rsidRDefault="00BD4C5B" w14:paraId="72EF0BEB" w14:textId="618134B1">
      <w:pPr>
        <w:pStyle w:val="tv213"/>
        <w:spacing w:before="0" w:beforeAutospacing="0" w:after="0" w:afterAutospacing="0" w:line="276" w:lineRule="auto"/>
        <w:ind w:firstLine="567"/>
        <w:jc w:val="both"/>
        <w:rPr>
          <w:lang w:val="lv-LV"/>
        </w:rPr>
      </w:pPr>
      <w:r>
        <w:rPr>
          <w:lang w:val="lv-LV"/>
        </w:rPr>
        <w:t>DL “</w:t>
      </w:r>
      <w:r w:rsidR="000E0C51">
        <w:rPr>
          <w:lang w:val="lv-LV"/>
        </w:rPr>
        <w:t>Burtnieka</w:t>
      </w:r>
      <w:r>
        <w:rPr>
          <w:lang w:val="lv-LV"/>
        </w:rPr>
        <w:t xml:space="preserve"> ezera pļavas” teritorijā </w:t>
      </w:r>
      <w:r w:rsidR="00CF6E96">
        <w:rPr>
          <w:lang w:val="lv-LV"/>
        </w:rPr>
        <w:t xml:space="preserve">ieteicams noteikt </w:t>
      </w:r>
      <w:r w:rsidRPr="00BD4C5B" w:rsidR="00CF6E96">
        <w:rPr>
          <w:lang w:val="lv-LV"/>
        </w:rPr>
        <w:t>dabas un apstādījumu teritorija</w:t>
      </w:r>
      <w:r w:rsidR="00CF6E96">
        <w:rPr>
          <w:lang w:val="lv-LV"/>
        </w:rPr>
        <w:t>s</w:t>
      </w:r>
      <w:r w:rsidRPr="00BD4C5B" w:rsidR="00CF6E96">
        <w:rPr>
          <w:lang w:val="lv-LV"/>
        </w:rPr>
        <w:t xml:space="preserve"> (DA)</w:t>
      </w:r>
      <w:r w:rsidR="00CF6E96">
        <w:rPr>
          <w:lang w:val="lv-LV"/>
        </w:rPr>
        <w:t xml:space="preserve">, </w:t>
      </w:r>
      <w:r w:rsidRPr="00BD4C5B" w:rsidR="00CF6E96">
        <w:rPr>
          <w:lang w:val="lv-LV"/>
        </w:rPr>
        <w:t>mežu teritorija</w:t>
      </w:r>
      <w:r w:rsidR="00CF6E96">
        <w:rPr>
          <w:lang w:val="lv-LV"/>
        </w:rPr>
        <w:t>s</w:t>
      </w:r>
      <w:r w:rsidRPr="00BD4C5B" w:rsidR="00CF6E96">
        <w:rPr>
          <w:lang w:val="lv-LV"/>
        </w:rPr>
        <w:t xml:space="preserve"> (M)</w:t>
      </w:r>
      <w:r w:rsidR="00CF6E96">
        <w:rPr>
          <w:lang w:val="lv-LV"/>
        </w:rPr>
        <w:t xml:space="preserve">, </w:t>
      </w:r>
      <w:r w:rsidRPr="00BD4C5B" w:rsidR="00CF6E96">
        <w:rPr>
          <w:lang w:val="lv-LV"/>
        </w:rPr>
        <w:t>lauksaimniecības teritorija</w:t>
      </w:r>
      <w:r w:rsidR="00CF6E96">
        <w:rPr>
          <w:lang w:val="lv-LV"/>
        </w:rPr>
        <w:t>s</w:t>
      </w:r>
      <w:r w:rsidRPr="00BD4C5B" w:rsidR="00CF6E96">
        <w:rPr>
          <w:lang w:val="lv-LV"/>
        </w:rPr>
        <w:t xml:space="preserve"> (L)</w:t>
      </w:r>
      <w:r w:rsidR="00CF6E96">
        <w:rPr>
          <w:lang w:val="lv-LV"/>
        </w:rPr>
        <w:t xml:space="preserve">, </w:t>
      </w:r>
      <w:r w:rsidRPr="00BD4C5B" w:rsidR="00CF6E96">
        <w:rPr>
          <w:lang w:val="lv-LV"/>
        </w:rPr>
        <w:t>ūdeņu teritorija (Ū)</w:t>
      </w:r>
      <w:r w:rsidR="00CF6E96">
        <w:rPr>
          <w:lang w:val="lv-LV"/>
        </w:rPr>
        <w:t xml:space="preserve"> </w:t>
      </w:r>
      <w:r>
        <w:rPr>
          <w:lang w:val="lv-LV"/>
        </w:rPr>
        <w:t>funkcionālo zonu apak</w:t>
      </w:r>
      <w:r w:rsidR="00EE7C52">
        <w:rPr>
          <w:lang w:val="lv-LV"/>
        </w:rPr>
        <w:t>šzonas ar attiecīgiem izmanto</w:t>
      </w:r>
      <w:r w:rsidR="005E3C54">
        <w:rPr>
          <w:lang w:val="lv-LV"/>
        </w:rPr>
        <w:t xml:space="preserve">šanas veidiem, taču atbilstoši </w:t>
      </w:r>
      <w:r w:rsidRPr="005E3C54" w:rsidR="005E3C54">
        <w:rPr>
          <w:lang w:val="lv-LV"/>
        </w:rPr>
        <w:t>Vispārīgaj</w:t>
      </w:r>
      <w:r w:rsidR="005E3C54">
        <w:rPr>
          <w:lang w:val="lv-LV"/>
        </w:rPr>
        <w:t>iem</w:t>
      </w:r>
      <w:r w:rsidRPr="005E3C54" w:rsidR="005E3C54">
        <w:rPr>
          <w:lang w:val="lv-LV"/>
        </w:rPr>
        <w:t xml:space="preserve"> teritorijas plānošanas, iz</w:t>
      </w:r>
      <w:r w:rsidR="005E3C54">
        <w:rPr>
          <w:lang w:val="lv-LV"/>
        </w:rPr>
        <w:t>mantošanas un apbūves noteikumiem, j</w:t>
      </w:r>
      <w:r w:rsidRPr="00CF6E96" w:rsidR="005E3C54">
        <w:rPr>
          <w:lang w:val="lv-LV"/>
        </w:rPr>
        <w:t>a lauku teritorijā vai kādā tās daļā nav izstrādāts detalizēts funkcionālais zonējums, atļautos izmantošanas veidus nosaka saskaņā ar aktuālas topogrāfiskās kartes mērogā M 1:10000 informāciju, ievērojot šajos noteikumos minētās prasības šādām funkcionālajām zonām – mežu teritorijām (M), lauksaimniecības teritorijām (L) vai ūdeņu teritorijām (Ū).</w:t>
      </w:r>
    </w:p>
    <w:p w:rsidR="00BD4C5B" w:rsidP="799D9A47" w:rsidRDefault="02A07562" w14:paraId="701BFFCB" w14:textId="6BCA1AA8">
      <w:pPr>
        <w:pStyle w:val="tv213"/>
        <w:spacing w:before="0" w:beforeAutospacing="off" w:after="0" w:afterAutospacing="off" w:line="276" w:lineRule="auto"/>
        <w:ind w:firstLine="567"/>
        <w:jc w:val="both"/>
        <w:rPr>
          <w:lang w:val="lv-LV" w:eastAsia="lv-LV"/>
        </w:rPr>
      </w:pPr>
      <w:r w:rsidRPr="799D9A47" w:rsidR="02A07562">
        <w:rPr>
          <w:lang w:val="lv-LV"/>
        </w:rPr>
        <w:t xml:space="preserve">Dabas </w:t>
      </w:r>
      <w:r w:rsidRPr="799D9A47" w:rsidR="271648D3">
        <w:rPr>
          <w:lang w:val="lv-LV" w:eastAsia="lv-LV"/>
        </w:rPr>
        <w:t>un apstādījumu teritorij</w:t>
      </w:r>
      <w:r w:rsidRPr="799D9A47" w:rsidR="02A07562">
        <w:rPr>
          <w:lang w:val="lv-LV" w:eastAsia="lv-LV"/>
        </w:rPr>
        <w:t xml:space="preserve">u ieteicams noteikt </w:t>
      </w:r>
      <w:r w:rsidRPr="799D9A47" w:rsidR="2DC834AB">
        <w:rPr>
          <w:lang w:val="lv-LV" w:eastAsia="lv-LV"/>
        </w:rPr>
        <w:t>DL “</w:t>
      </w:r>
      <w:r w:rsidRPr="799D9A47" w:rsidR="299CA3A2">
        <w:rPr>
          <w:lang w:val="lv-LV" w:eastAsia="lv-LV"/>
        </w:rPr>
        <w:t>Burtnieka</w:t>
      </w:r>
      <w:r w:rsidRPr="799D9A47" w:rsidR="2DC834AB">
        <w:rPr>
          <w:lang w:val="lv-LV" w:eastAsia="lv-LV"/>
        </w:rPr>
        <w:t xml:space="preserve"> ezera pļavas” ietilpstošajās </w:t>
      </w:r>
      <w:r w:rsidRPr="799D9A47" w:rsidR="02A07562">
        <w:rPr>
          <w:lang w:val="lv-LV" w:eastAsia="lv-LV"/>
        </w:rPr>
        <w:t xml:space="preserve">zemes vienībās </w:t>
      </w:r>
      <w:r w:rsidRPr="799D9A47" w:rsidR="299CA3A2">
        <w:rPr>
          <w:lang w:val="lv-LV" w:eastAsia="lv-LV"/>
        </w:rPr>
        <w:t>Burtniek</w:t>
      </w:r>
      <w:r w:rsidRPr="799D9A47" w:rsidR="30F34103">
        <w:rPr>
          <w:lang w:val="lv-LV" w:eastAsia="lv-LV"/>
        </w:rPr>
        <w:t>u</w:t>
      </w:r>
      <w:r w:rsidRPr="799D9A47" w:rsidR="02A07562">
        <w:rPr>
          <w:lang w:val="lv-LV" w:eastAsia="lv-LV"/>
        </w:rPr>
        <w:t xml:space="preserve"> ciemā (z.v. kad. </w:t>
      </w:r>
      <w:r w:rsidRPr="799D9A47" w:rsidR="02A07562">
        <w:rPr>
          <w:lang w:val="lv-LV" w:eastAsia="lv-LV"/>
        </w:rPr>
        <w:t>apz</w:t>
      </w:r>
      <w:r w:rsidRPr="799D9A47" w:rsidR="02A07562">
        <w:rPr>
          <w:lang w:val="lv-LV" w:eastAsia="lv-LV"/>
        </w:rPr>
        <w:t>. 96480070150, 96480070093</w:t>
      </w:r>
      <w:r w:rsidRPr="799D9A47" w:rsidR="2DC834AB">
        <w:rPr>
          <w:lang w:val="lv-LV" w:eastAsia="lv-LV"/>
        </w:rPr>
        <w:t xml:space="preserve">, 96480070149 (daļa) ar </w:t>
      </w:r>
      <w:r w:rsidRPr="799D9A47" w:rsidR="2C251E87">
        <w:rPr>
          <w:lang w:val="lv-LV" w:eastAsia="lv-LV"/>
        </w:rPr>
        <w:t>galven</w:t>
      </w:r>
      <w:r w:rsidRPr="799D9A47" w:rsidR="2DC834AB">
        <w:rPr>
          <w:lang w:val="lv-LV" w:eastAsia="lv-LV"/>
        </w:rPr>
        <w:t xml:space="preserve">o izmantošanas veidu – </w:t>
      </w:r>
      <w:r w:rsidRPr="799D9A47" w:rsidR="271648D3">
        <w:rPr>
          <w:lang w:val="lv-LV" w:eastAsia="lv-LV"/>
        </w:rPr>
        <w:t xml:space="preserve">publiskā vai privātā </w:t>
      </w:r>
      <w:r w:rsidRPr="799D9A47" w:rsidR="271648D3">
        <w:rPr>
          <w:lang w:val="lv-LV" w:eastAsia="lv-LV"/>
        </w:rPr>
        <w:t>ārtelpa</w:t>
      </w:r>
      <w:r w:rsidRPr="799D9A47" w:rsidR="2DC834AB">
        <w:rPr>
          <w:lang w:val="lv-LV" w:eastAsia="lv-LV"/>
        </w:rPr>
        <w:t xml:space="preserve"> (ar labiekārtojumu vai bez tā). Zemes vienībā ar kad.</w:t>
      </w:r>
      <w:r w:rsidRPr="799D9A47" w:rsidR="4934C7C7">
        <w:rPr>
          <w:lang w:val="lv-LV" w:eastAsia="lv-LV"/>
        </w:rPr>
        <w:t xml:space="preserve"> </w:t>
      </w:r>
      <w:r w:rsidRPr="799D9A47" w:rsidR="2DC834AB">
        <w:rPr>
          <w:lang w:val="lv-LV" w:eastAsia="lv-LV"/>
        </w:rPr>
        <w:t>apz</w:t>
      </w:r>
      <w:r w:rsidRPr="799D9A47" w:rsidR="2DC834AB">
        <w:rPr>
          <w:lang w:val="lv-LV" w:eastAsia="lv-LV"/>
        </w:rPr>
        <w:t xml:space="preserve">. 96480070093 kā </w:t>
      </w:r>
      <w:r w:rsidRPr="799D9A47" w:rsidR="2DC834AB">
        <w:rPr>
          <w:lang w:val="lv-LV" w:eastAsia="lv-LV"/>
        </w:rPr>
        <w:t>papild</w:t>
      </w:r>
      <w:r w:rsidRPr="799D9A47" w:rsidR="2DC834AB">
        <w:rPr>
          <w:lang w:val="lv-LV" w:eastAsia="lv-LV"/>
        </w:rPr>
        <w:t xml:space="preserve">izmantošanas veidus var noteikt </w:t>
      </w:r>
      <w:r w:rsidRPr="799D9A47" w:rsidR="271648D3">
        <w:rPr>
          <w:lang w:val="lv-LV" w:eastAsia="lv-LV"/>
        </w:rPr>
        <w:t>publiskā ap</w:t>
      </w:r>
      <w:r w:rsidRPr="799D9A47" w:rsidR="2DC834AB">
        <w:rPr>
          <w:lang w:val="lv-LV" w:eastAsia="lv-LV"/>
        </w:rPr>
        <w:t xml:space="preserve">būve un teritorijas izmantošana, </w:t>
      </w:r>
      <w:r w:rsidRPr="799D9A47" w:rsidR="271648D3">
        <w:rPr>
          <w:lang w:val="lv-LV" w:eastAsia="lv-LV"/>
        </w:rPr>
        <w:t>tirdzniecības un pakalpojumu obj</w:t>
      </w:r>
      <w:r w:rsidRPr="799D9A47" w:rsidR="2DC834AB">
        <w:rPr>
          <w:lang w:val="lv-LV" w:eastAsia="lv-LV"/>
        </w:rPr>
        <w:t xml:space="preserve">ektu apbūve, kultūras iestāžu apbūve, </w:t>
      </w:r>
      <w:r w:rsidRPr="799D9A47" w:rsidR="271648D3">
        <w:rPr>
          <w:lang w:val="lv-LV" w:eastAsia="lv-LV"/>
        </w:rPr>
        <w:t>sporta būvju apbūve</w:t>
      </w:r>
      <w:r w:rsidRPr="799D9A47" w:rsidR="2DC834AB">
        <w:rPr>
          <w:lang w:val="lv-LV" w:eastAsia="lv-LV"/>
        </w:rPr>
        <w:t xml:space="preserve">, </w:t>
      </w:r>
      <w:r w:rsidRPr="799D9A47" w:rsidR="271648D3">
        <w:rPr>
          <w:lang w:val="lv-LV" w:eastAsia="lv-LV"/>
        </w:rPr>
        <w:t>tū</w:t>
      </w:r>
      <w:r w:rsidRPr="799D9A47" w:rsidR="2DC834AB">
        <w:rPr>
          <w:lang w:val="lv-LV" w:eastAsia="lv-LV"/>
        </w:rPr>
        <w:t xml:space="preserve">risma un atpūtas iestāžu apbūve. </w:t>
      </w:r>
    </w:p>
    <w:p w:rsidR="008D717D" w:rsidP="00DE5D8E" w:rsidRDefault="00EB299C" w14:paraId="46DE2E0D" w14:textId="29920824">
      <w:pPr>
        <w:pStyle w:val="tv213"/>
        <w:spacing w:before="0" w:beforeAutospacing="0" w:after="0" w:afterAutospacing="0" w:line="276" w:lineRule="auto"/>
        <w:ind w:firstLine="567"/>
        <w:jc w:val="both"/>
        <w:rPr>
          <w:lang w:val="lv-LV" w:eastAsia="lv-LV"/>
        </w:rPr>
      </w:pPr>
      <w:r>
        <w:rPr>
          <w:lang w:val="lv-LV" w:eastAsia="lv-LV"/>
        </w:rPr>
        <w:t xml:space="preserve">Pārējā </w:t>
      </w:r>
      <w:r w:rsidRPr="00EB299C">
        <w:rPr>
          <w:lang w:val="lv-LV" w:eastAsia="lv-LV"/>
        </w:rPr>
        <w:t>DL “</w:t>
      </w:r>
      <w:r w:rsidR="000E0C51">
        <w:rPr>
          <w:lang w:val="lv-LV" w:eastAsia="lv-LV"/>
        </w:rPr>
        <w:t>Burtnieka</w:t>
      </w:r>
      <w:r w:rsidRPr="00EB299C">
        <w:rPr>
          <w:lang w:val="lv-LV" w:eastAsia="lv-LV"/>
        </w:rPr>
        <w:t xml:space="preserve"> ezera pļavas”</w:t>
      </w:r>
      <w:r>
        <w:rPr>
          <w:lang w:val="lv-LV" w:eastAsia="lv-LV"/>
        </w:rPr>
        <w:t xml:space="preserve"> teritorijā atbilstoši situācijai dabā </w:t>
      </w:r>
      <w:r w:rsidR="008D717D">
        <w:rPr>
          <w:lang w:val="lv-LV" w:eastAsia="lv-LV"/>
        </w:rPr>
        <w:t xml:space="preserve">un </w:t>
      </w:r>
      <w:r>
        <w:rPr>
          <w:lang w:val="lv-LV" w:eastAsia="lv-LV"/>
        </w:rPr>
        <w:t>topogrāfiskajai kartei nosakāmas</w:t>
      </w:r>
      <w:r w:rsidR="008D717D">
        <w:rPr>
          <w:lang w:val="lv-LV" w:eastAsia="lv-LV"/>
        </w:rPr>
        <w:t>:</w:t>
      </w:r>
    </w:p>
    <w:p w:rsidR="008D717D" w:rsidP="00A03720" w:rsidRDefault="00EB299C" w14:paraId="033B6A24" w14:textId="0DAFF476">
      <w:pPr>
        <w:pStyle w:val="tv213"/>
        <w:numPr>
          <w:ilvl w:val="0"/>
          <w:numId w:val="24"/>
        </w:numPr>
        <w:spacing w:before="0" w:beforeAutospacing="0" w:after="0" w:afterAutospacing="0" w:line="276" w:lineRule="auto"/>
        <w:jc w:val="both"/>
        <w:rPr>
          <w:lang w:val="lv-LV" w:eastAsia="lv-LV"/>
        </w:rPr>
      </w:pPr>
      <w:r>
        <w:rPr>
          <w:lang w:val="lv-LV" w:eastAsia="lv-LV"/>
        </w:rPr>
        <w:t>l</w:t>
      </w:r>
      <w:r w:rsidRPr="00BD4C5B">
        <w:rPr>
          <w:lang w:val="lv-LV" w:eastAsia="lv-LV"/>
        </w:rPr>
        <w:t>auksaimniecības teritorijas</w:t>
      </w:r>
      <w:r w:rsidR="008D717D">
        <w:rPr>
          <w:lang w:val="lv-LV" w:eastAsia="lv-LV"/>
        </w:rPr>
        <w:t xml:space="preserve"> (</w:t>
      </w:r>
      <w:r>
        <w:rPr>
          <w:lang w:val="lv-LV" w:eastAsia="lv-LV"/>
        </w:rPr>
        <w:t xml:space="preserve">galvenie izmantošanas veidi ir </w:t>
      </w:r>
      <w:r w:rsidR="008D717D">
        <w:rPr>
          <w:lang w:val="lv-LV" w:eastAsia="lv-LV"/>
        </w:rPr>
        <w:t xml:space="preserve">lauksaimnieciska izmantošana un </w:t>
      </w:r>
      <w:r w:rsidRPr="00BD4C5B">
        <w:rPr>
          <w:lang w:val="lv-LV" w:eastAsia="lv-LV"/>
        </w:rPr>
        <w:t>publiskā vai privātā ārtelpa</w:t>
      </w:r>
      <w:r w:rsidR="008D717D">
        <w:rPr>
          <w:lang w:val="lv-LV" w:eastAsia="lv-LV"/>
        </w:rPr>
        <w:t xml:space="preserve">, </w:t>
      </w:r>
      <w:bookmarkStart w:name="p56" w:id="84"/>
      <w:bookmarkStart w:name="p-1374480" w:id="85"/>
      <w:bookmarkEnd w:id="84"/>
      <w:bookmarkEnd w:id="85"/>
      <w:r w:rsidR="008D717D">
        <w:rPr>
          <w:lang w:val="lv-LV" w:eastAsia="lv-LV"/>
        </w:rPr>
        <w:t xml:space="preserve">kā </w:t>
      </w:r>
      <w:r w:rsidRPr="00BD4C5B">
        <w:rPr>
          <w:lang w:val="lv-LV" w:eastAsia="lv-LV"/>
        </w:rPr>
        <w:t>papildizmantošanas veidu</w:t>
      </w:r>
      <w:r w:rsidR="008D717D">
        <w:rPr>
          <w:lang w:val="lv-LV" w:eastAsia="lv-LV"/>
        </w:rPr>
        <w:t xml:space="preserve"> var noteikt mežsaimniecisku izmantošanu)</w:t>
      </w:r>
      <w:bookmarkStart w:name="n4.11" w:id="86"/>
      <w:bookmarkStart w:name="n-469118" w:id="87"/>
      <w:bookmarkEnd w:id="86"/>
      <w:bookmarkEnd w:id="87"/>
      <w:r w:rsidR="008D717D">
        <w:rPr>
          <w:lang w:val="lv-LV" w:eastAsia="lv-LV"/>
        </w:rPr>
        <w:t>;</w:t>
      </w:r>
    </w:p>
    <w:p w:rsidR="008D717D" w:rsidP="799D9A47" w:rsidRDefault="005E3C54" w14:paraId="75DA201B" w14:textId="1739646C">
      <w:pPr>
        <w:pStyle w:val="tv213"/>
        <w:numPr>
          <w:ilvl w:val="0"/>
          <w:numId w:val="24"/>
        </w:numPr>
        <w:spacing w:before="0" w:beforeAutospacing="off" w:after="0" w:afterAutospacing="off" w:line="276" w:lineRule="auto"/>
        <w:jc w:val="both"/>
        <w:rPr>
          <w:lang w:val="lv-LV" w:eastAsia="lv-LV"/>
        </w:rPr>
      </w:pPr>
      <w:r w:rsidRPr="799D9A47" w:rsidR="005E3C54">
        <w:rPr>
          <w:lang w:val="lv-LV" w:eastAsia="lv-LV"/>
        </w:rPr>
        <w:t>m</w:t>
      </w:r>
      <w:r w:rsidRPr="799D9A47" w:rsidR="00BD4C5B">
        <w:rPr>
          <w:lang w:val="lv-LV" w:eastAsia="lv-LV"/>
        </w:rPr>
        <w:t xml:space="preserve">ežu teritorijas </w:t>
      </w:r>
      <w:r w:rsidRPr="799D9A47" w:rsidR="008D717D">
        <w:rPr>
          <w:lang w:val="lv-LV" w:eastAsia="lv-LV"/>
        </w:rPr>
        <w:t xml:space="preserve">(galvenie izmantošanas veidi ir mežsaimnieciska izmantošana, </w:t>
      </w:r>
      <w:r w:rsidRPr="799D9A47" w:rsidR="00BD4C5B">
        <w:rPr>
          <w:lang w:val="lv-LV" w:eastAsia="lv-LV"/>
        </w:rPr>
        <w:t>mežs īpaši aizsar</w:t>
      </w:r>
      <w:r w:rsidRPr="799D9A47" w:rsidR="008D717D">
        <w:rPr>
          <w:lang w:val="lv-LV" w:eastAsia="lv-LV"/>
        </w:rPr>
        <w:t xml:space="preserve">gājamās dabas teritorijās, </w:t>
      </w:r>
      <w:r w:rsidRPr="799D9A47" w:rsidR="00BD4C5B">
        <w:rPr>
          <w:lang w:val="lv-LV" w:eastAsia="lv-LV"/>
        </w:rPr>
        <w:t xml:space="preserve">publiskā vai privātā </w:t>
      </w:r>
      <w:r w:rsidRPr="799D9A47" w:rsidR="00BD4C5B">
        <w:rPr>
          <w:lang w:val="lv-LV" w:eastAsia="lv-LV"/>
        </w:rPr>
        <w:t>ārtelpa</w:t>
      </w:r>
      <w:r w:rsidRPr="799D9A47" w:rsidR="008D717D">
        <w:rPr>
          <w:lang w:val="lv-LV" w:eastAsia="lv-LV"/>
        </w:rPr>
        <w:t xml:space="preserve"> (ar labiekārtojumu vai bez tā);  kā </w:t>
      </w:r>
      <w:r w:rsidRPr="799D9A47" w:rsidR="008D717D">
        <w:rPr>
          <w:lang w:val="lv-LV" w:eastAsia="lv-LV"/>
        </w:rPr>
        <w:t>papildizmantošanas</w:t>
      </w:r>
      <w:r w:rsidRPr="799D9A47" w:rsidR="008D717D">
        <w:rPr>
          <w:lang w:val="lv-LV" w:eastAsia="lv-LV"/>
        </w:rPr>
        <w:t xml:space="preserve"> veidu</w:t>
      </w:r>
      <w:r w:rsidRPr="799D9A47" w:rsidR="008D717D">
        <w:rPr>
          <w:lang w:val="lv-LV" w:eastAsia="lv-LV"/>
        </w:rPr>
        <w:t xml:space="preserve"> ezera palienē var noteikt </w:t>
      </w:r>
      <w:bookmarkStart w:name="p53" w:id="88"/>
      <w:bookmarkStart w:name="p-1374479" w:id="89"/>
      <w:bookmarkEnd w:id="88"/>
      <w:bookmarkEnd w:id="89"/>
      <w:r w:rsidRPr="799D9A47" w:rsidR="008D717D">
        <w:rPr>
          <w:lang w:val="lv-LV" w:eastAsia="lv-LV"/>
        </w:rPr>
        <w:t xml:space="preserve">lauksaimniecisku izmantošanu, tādējādi pieļaujot </w:t>
      </w:r>
      <w:r w:rsidRPr="799D9A47" w:rsidR="008D717D">
        <w:rPr>
          <w:lang w:val="lv-LV" w:eastAsia="lv-LV"/>
        </w:rPr>
        <w:t>aiz</w:t>
      </w:r>
      <w:r w:rsidRPr="799D9A47" w:rsidR="7623332E">
        <w:rPr>
          <w:lang w:val="lv-LV" w:eastAsia="lv-LV"/>
        </w:rPr>
        <w:t>a</w:t>
      </w:r>
      <w:r w:rsidRPr="799D9A47" w:rsidR="008D717D">
        <w:rPr>
          <w:lang w:val="lv-LV" w:eastAsia="lv-LV"/>
        </w:rPr>
        <w:t>ugušo</w:t>
      </w:r>
      <w:r w:rsidRPr="799D9A47" w:rsidR="008D717D">
        <w:rPr>
          <w:lang w:val="lv-LV" w:eastAsia="lv-LV"/>
        </w:rPr>
        <w:t xml:space="preserve"> zālāju atjaunošanu);</w:t>
      </w:r>
      <w:bookmarkStart w:name="n4.12" w:id="90"/>
      <w:bookmarkStart w:name="n-469122" w:id="91"/>
      <w:bookmarkStart w:name="n4.13" w:id="92"/>
      <w:bookmarkStart w:name="n-469126" w:id="93"/>
      <w:bookmarkEnd w:id="90"/>
      <w:bookmarkEnd w:id="91"/>
      <w:bookmarkEnd w:id="92"/>
      <w:bookmarkEnd w:id="93"/>
    </w:p>
    <w:p w:rsidRPr="00BD4C5B" w:rsidR="00BD4C5B" w:rsidP="00A03720" w:rsidRDefault="005E3C54" w14:paraId="22192BEC" w14:textId="0A6871DD">
      <w:pPr>
        <w:pStyle w:val="tv213"/>
        <w:numPr>
          <w:ilvl w:val="0"/>
          <w:numId w:val="24"/>
        </w:numPr>
        <w:spacing w:before="0" w:beforeAutospacing="0" w:after="0" w:afterAutospacing="0" w:line="276" w:lineRule="auto"/>
        <w:jc w:val="both"/>
        <w:rPr>
          <w:lang w:val="lv-LV" w:eastAsia="lv-LV"/>
        </w:rPr>
      </w:pPr>
      <w:r>
        <w:rPr>
          <w:lang w:val="lv-LV" w:eastAsia="lv-LV"/>
        </w:rPr>
        <w:t xml:space="preserve">ūdeņu </w:t>
      </w:r>
      <w:r w:rsidRPr="00BD4C5B" w:rsidR="00BD4C5B">
        <w:rPr>
          <w:lang w:val="lv-LV" w:eastAsia="lv-LV"/>
        </w:rPr>
        <w:t>teritorijas</w:t>
      </w:r>
      <w:r w:rsidR="008D717D">
        <w:rPr>
          <w:lang w:val="lv-LV" w:eastAsia="lv-LV"/>
        </w:rPr>
        <w:t xml:space="preserve"> (galvenie izmantošanas veidi ir </w:t>
      </w:r>
      <w:r w:rsidRPr="00BD4C5B" w:rsidR="00BD4C5B">
        <w:rPr>
          <w:lang w:val="lv-LV" w:eastAsia="lv-LV"/>
        </w:rPr>
        <w:t>ūdenssaimnieciskā izmantošana</w:t>
      </w:r>
      <w:r w:rsidR="008D717D">
        <w:rPr>
          <w:lang w:val="lv-LV" w:eastAsia="lv-LV"/>
        </w:rPr>
        <w:t xml:space="preserve"> un </w:t>
      </w:r>
      <w:r w:rsidRPr="00BD4C5B" w:rsidR="00BD4C5B">
        <w:rPr>
          <w:lang w:val="lv-LV" w:eastAsia="lv-LV"/>
        </w:rPr>
        <w:t>ūd</w:t>
      </w:r>
      <w:r w:rsidR="008D717D">
        <w:rPr>
          <w:lang w:val="lv-LV" w:eastAsia="lv-LV"/>
        </w:rPr>
        <w:t>ens telpas publiskā izmantošana, papildizmantošanas veidus nenosaka).</w:t>
      </w:r>
    </w:p>
    <w:p w:rsidRPr="00AB0B56" w:rsidR="00C32827" w:rsidP="00DE5D8E" w:rsidRDefault="00C32827" w14:paraId="1E561659" w14:textId="0BD7E1F3">
      <w:pPr>
        <w:pStyle w:val="tv213"/>
        <w:spacing w:before="0" w:beforeAutospacing="0" w:after="0" w:afterAutospacing="0" w:line="276" w:lineRule="auto"/>
        <w:ind w:firstLine="567"/>
        <w:rPr>
          <w:lang w:val="lv-LV"/>
        </w:rPr>
      </w:pPr>
      <w:bookmarkStart w:name="p59" w:id="94"/>
      <w:bookmarkStart w:name="p-755160" w:id="95"/>
      <w:bookmarkEnd w:id="94"/>
      <w:bookmarkEnd w:id="95"/>
      <w:r w:rsidRPr="00C32827">
        <w:rPr>
          <w:lang w:val="lv-LV"/>
        </w:rPr>
        <w:t xml:space="preserve">Neplānot vēja parkus </w:t>
      </w:r>
      <w:r w:rsidR="000E0C51">
        <w:rPr>
          <w:lang w:val="lv-LV"/>
        </w:rPr>
        <w:t>Burtnieka</w:t>
      </w:r>
      <w:r w:rsidRPr="00C32827">
        <w:rPr>
          <w:lang w:val="lv-LV"/>
        </w:rPr>
        <w:t xml:space="preserve"> ezera dabas un kultūrvēsturiskās ainavas telpā, kas noteikta </w:t>
      </w:r>
      <w:r w:rsidR="000E0C51">
        <w:rPr>
          <w:lang w:val="lv-LV"/>
        </w:rPr>
        <w:t>Burtniek</w:t>
      </w:r>
      <w:r w:rsidR="000F495D">
        <w:rPr>
          <w:lang w:val="lv-LV"/>
        </w:rPr>
        <w:t>u</w:t>
      </w:r>
      <w:r w:rsidRPr="00C32827">
        <w:rPr>
          <w:lang w:val="lv-LV"/>
        </w:rPr>
        <w:t xml:space="preserve"> novada teritorijas plānojumā, tostarp Silzemnieku polderī (skat. 2.2.1. attēlu).</w:t>
      </w:r>
    </w:p>
    <w:p w:rsidRPr="00AB0B56" w:rsidR="00EE4C49" w:rsidP="00DE5D8E" w:rsidRDefault="00EE4C49" w14:paraId="6B5C1EEA" w14:textId="77777777">
      <w:pPr>
        <w:pStyle w:val="tv213"/>
        <w:spacing w:before="0" w:beforeAutospacing="0" w:after="0" w:afterAutospacing="0" w:line="276" w:lineRule="auto"/>
        <w:rPr>
          <w:lang w:val="lv-LV"/>
        </w:rPr>
      </w:pPr>
    </w:p>
    <w:p w:rsidRPr="00AB0B56" w:rsidR="00A733A6" w:rsidP="00DE5D8E" w:rsidRDefault="00EE4C49" w14:paraId="481AD544" w14:textId="77777777">
      <w:pPr>
        <w:pStyle w:val="Heading2"/>
        <w:spacing w:after="0" w:line="276" w:lineRule="auto"/>
      </w:pPr>
      <w:bookmarkStart w:name="_Toc214453026" w:id="96"/>
      <w:r w:rsidRPr="00AB0B56">
        <w:t>5.2</w:t>
      </w:r>
      <w:r w:rsidRPr="00AB0B56" w:rsidR="00BD1DAA">
        <w:t>.</w:t>
      </w:r>
      <w:r w:rsidRPr="00AB0B56" w:rsidR="007F0825">
        <w:t xml:space="preserve"> </w:t>
      </w:r>
      <w:r w:rsidRPr="00AB0B56" w:rsidR="00A733A6">
        <w:t>P</w:t>
      </w:r>
      <w:r w:rsidRPr="00AB0B56" w:rsidR="007F0825">
        <w:t>riekšlikum</w:t>
      </w:r>
      <w:r w:rsidRPr="00AB0B56" w:rsidR="00A733A6">
        <w:t>i</w:t>
      </w:r>
      <w:r w:rsidRPr="00AB0B56" w:rsidR="007F0825">
        <w:t xml:space="preserve"> grozījumiem individuālajos aizsardzības un izmantošanas noteikumos</w:t>
      </w:r>
      <w:r w:rsidRPr="00AB0B56" w:rsidR="00A733A6">
        <w:t xml:space="preserve"> un funkcionālajā zonējumā</w:t>
      </w:r>
      <w:bookmarkEnd w:id="96"/>
    </w:p>
    <w:p w:rsidR="001E7562" w:rsidP="008533D9" w:rsidRDefault="006419BD" w14:paraId="257DD487" w14:textId="0CFBDF9B">
      <w:pPr>
        <w:pStyle w:val="tv213"/>
        <w:spacing w:before="0" w:beforeAutospacing="0" w:after="0" w:afterAutospacing="0"/>
        <w:ind w:firstLine="567"/>
        <w:jc w:val="both"/>
        <w:rPr>
          <w:lang w:val="lv-LV"/>
        </w:rPr>
      </w:pPr>
      <w:r>
        <w:rPr>
          <w:lang w:val="lv-LV"/>
        </w:rPr>
        <w:t>Ņemot vērā pašreizējo un potenciālo aizsargājamo sugu un biot</w:t>
      </w:r>
      <w:r w:rsidR="001E7562">
        <w:rPr>
          <w:lang w:val="lv-LV"/>
        </w:rPr>
        <w:t>o</w:t>
      </w:r>
      <w:r>
        <w:rPr>
          <w:lang w:val="lv-LV"/>
        </w:rPr>
        <w:t xml:space="preserve">pu sastopamību, kā arī teritorijas piemērotību rekreācijai vietas dabas apstākļu un apkārtējo teritoriju kontekstā, ieteiktas izmaiņas </w:t>
      </w:r>
      <w:r w:rsidRPr="006419BD">
        <w:rPr>
          <w:lang w:val="lv-LV"/>
        </w:rPr>
        <w:t>DL “Burtnieka ezera pļavas”</w:t>
      </w:r>
      <w:r w:rsidR="001E7562">
        <w:rPr>
          <w:lang w:val="lv-LV"/>
        </w:rPr>
        <w:t xml:space="preserve"> funkcionālajā zonējumā.</w:t>
      </w:r>
    </w:p>
    <w:p w:rsidR="006419BD" w:rsidP="008533D9" w:rsidRDefault="63539F12" w14:paraId="41F7EB2C" w14:textId="15ACCDAA">
      <w:pPr>
        <w:pStyle w:val="tv213"/>
        <w:spacing w:before="0" w:beforeAutospacing="0" w:after="0" w:afterAutospacing="0"/>
        <w:ind w:firstLine="567"/>
        <w:jc w:val="both"/>
        <w:rPr>
          <w:lang w:val="lv-LV"/>
        </w:rPr>
      </w:pPr>
      <w:r w:rsidRPr="65F8F4DC">
        <w:rPr>
          <w:lang w:val="lv-LV"/>
        </w:rPr>
        <w:t xml:space="preserve">1) </w:t>
      </w:r>
      <w:r w:rsidRPr="65F8F4DC" w:rsidR="45A15DE2">
        <w:rPr>
          <w:lang w:val="lv-LV"/>
        </w:rPr>
        <w:t>Burtniekos teritorijā no Burtnieku Centra kanālam līdz Zirgu kanālam, kā arī zemes vienībās ar kadastra apzīm</w:t>
      </w:r>
      <w:r w:rsidRPr="65F8F4DC" w:rsidR="3A760FF1">
        <w:rPr>
          <w:lang w:val="lv-LV"/>
        </w:rPr>
        <w:t>ē</w:t>
      </w:r>
      <w:r w:rsidRPr="65F8F4DC" w:rsidR="45A15DE2">
        <w:rPr>
          <w:lang w:val="lv-LV"/>
        </w:rPr>
        <w:t>jumiem 96480070150 un 96480070093 mainīt zonējumu no dabas lieg</w:t>
      </w:r>
      <w:r w:rsidRPr="65F8F4DC">
        <w:rPr>
          <w:lang w:val="lv-LV"/>
        </w:rPr>
        <w:t>uma zonas uz dabas parka zonu (</w:t>
      </w:r>
      <w:r w:rsidRPr="65F8F4DC" w:rsidR="45A15DE2">
        <w:rPr>
          <w:lang w:val="lv-LV"/>
        </w:rPr>
        <w:t>5.2.1. att.).</w:t>
      </w:r>
    </w:p>
    <w:p w:rsidR="001E7562" w:rsidP="00DE5D8E" w:rsidRDefault="006419BD" w14:paraId="03A09E40" w14:textId="77777777">
      <w:pPr>
        <w:pStyle w:val="tv213"/>
        <w:spacing w:before="0" w:beforeAutospacing="0" w:after="0" w:afterAutospacing="0" w:line="276" w:lineRule="auto"/>
        <w:jc w:val="center"/>
        <w:rPr>
          <w:lang w:val="lv-LV"/>
        </w:rPr>
      </w:pPr>
      <w:r>
        <w:rPr>
          <w:noProof/>
          <w:lang w:val="lv-LV" w:eastAsia="lv-LV"/>
        </w:rPr>
        <w:drawing>
          <wp:inline distT="0" distB="0" distL="0" distR="0" wp14:anchorId="7F4AC587" wp14:editId="603DB4C4">
            <wp:extent cx="5769483" cy="432816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rtnieki_zonejums.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83178" cy="4338434"/>
                    </a:xfrm>
                    <a:prstGeom prst="rect">
                      <a:avLst/>
                    </a:prstGeom>
                  </pic:spPr>
                </pic:pic>
              </a:graphicData>
            </a:graphic>
          </wp:inline>
        </w:drawing>
      </w:r>
    </w:p>
    <w:p w:rsidRPr="00576E9E" w:rsidR="001E7562" w:rsidP="00DE5D8E" w:rsidRDefault="00576E9E" w14:paraId="33BD8468" w14:textId="35B29846">
      <w:pPr>
        <w:pStyle w:val="tv213"/>
        <w:spacing w:before="0" w:beforeAutospacing="0" w:after="0" w:afterAutospacing="0" w:line="276" w:lineRule="auto"/>
        <w:ind w:firstLine="426"/>
        <w:rPr>
          <w:sz w:val="22"/>
          <w:szCs w:val="22"/>
          <w:lang w:val="lv-LV"/>
        </w:rPr>
      </w:pPr>
      <w:r w:rsidRPr="00576E9E">
        <w:rPr>
          <w:sz w:val="22"/>
          <w:szCs w:val="22"/>
          <w:lang w:val="lv-LV"/>
        </w:rPr>
        <w:t>5.2.1. att. Priekšlikums DL “Burtnieka ezera pļavas” funkcionālā zonējuma izmaiņām Burtnieku ciemā.</w:t>
      </w:r>
    </w:p>
    <w:p w:rsidR="001E7562" w:rsidP="00DE5D8E" w:rsidRDefault="001E7562" w14:paraId="74C0CF6B" w14:textId="1843F8F1">
      <w:pPr>
        <w:pStyle w:val="tv213"/>
        <w:spacing w:before="0" w:beforeAutospacing="0" w:after="0" w:afterAutospacing="0" w:line="276" w:lineRule="auto"/>
        <w:ind w:firstLine="567"/>
        <w:rPr>
          <w:lang w:val="lv-LV"/>
        </w:rPr>
      </w:pPr>
    </w:p>
    <w:p w:rsidR="00CE4D0B" w:rsidP="008533D9" w:rsidRDefault="00CE4D0B" w14:paraId="4534346C" w14:textId="1E043EED">
      <w:pPr>
        <w:pStyle w:val="tv213"/>
        <w:spacing w:before="0" w:beforeAutospacing="0" w:after="0" w:afterAutospacing="0"/>
        <w:ind w:firstLine="567"/>
        <w:jc w:val="both"/>
        <w:rPr>
          <w:lang w:val="lv-LV"/>
        </w:rPr>
      </w:pPr>
      <w:r>
        <w:rPr>
          <w:lang w:val="lv-LV"/>
        </w:rPr>
        <w:t xml:space="preserve">2) </w:t>
      </w:r>
      <w:r w:rsidRPr="00576E9E" w:rsidR="00576E9E">
        <w:rPr>
          <w:lang w:val="lv-LV"/>
        </w:rPr>
        <w:t xml:space="preserve">Burtnieka palienē uz </w:t>
      </w:r>
      <w:r w:rsidR="001A25D4">
        <w:rPr>
          <w:lang w:val="lv-LV"/>
        </w:rPr>
        <w:t>Z</w:t>
      </w:r>
      <w:r w:rsidRPr="00576E9E" w:rsidR="00576E9E">
        <w:rPr>
          <w:lang w:val="lv-LV"/>
        </w:rPr>
        <w:t xml:space="preserve"> no Aunupītes mainīt zonējumu no dabas parka zon</w:t>
      </w:r>
      <w:r>
        <w:rPr>
          <w:lang w:val="lv-LV"/>
        </w:rPr>
        <w:t>u</w:t>
      </w:r>
      <w:r w:rsidRPr="00576E9E" w:rsidR="00576E9E">
        <w:rPr>
          <w:lang w:val="lv-LV"/>
        </w:rPr>
        <w:t xml:space="preserve"> uz dabas lieguma zonu (5.2.2. att.). Šī teritorija ir lielākoties pārmitra un nav rekreācijai piemērota, tiek plānoti dzīvotņu atjaunošanas pasākumi.</w:t>
      </w:r>
      <w:r w:rsidR="00001415">
        <w:rPr>
          <w:lang w:val="lv-LV"/>
        </w:rPr>
        <w:t xml:space="preserve"> Regulētā Aunupīte un tās atbērtnes josla ar pārveidotu reljefu paliek dabas parka zonā.</w:t>
      </w:r>
    </w:p>
    <w:p w:rsidR="00CE4D0B" w:rsidP="00DE5D8E" w:rsidRDefault="006419BD" w14:paraId="375FDDF1" w14:textId="1AD3AA2D">
      <w:pPr>
        <w:pStyle w:val="tv213"/>
        <w:spacing w:before="0" w:beforeAutospacing="0" w:after="0" w:afterAutospacing="0" w:line="276" w:lineRule="auto"/>
        <w:jc w:val="center"/>
        <w:rPr>
          <w:lang w:val="lv-LV"/>
        </w:rPr>
      </w:pPr>
      <w:r>
        <w:rPr>
          <w:noProof/>
          <w:lang w:val="lv-LV" w:eastAsia="lv-LV"/>
        </w:rPr>
        <w:drawing>
          <wp:inline distT="0" distB="0" distL="0" distR="0" wp14:anchorId="222B408A" wp14:editId="56041CA2">
            <wp:extent cx="5289613" cy="3968169"/>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urtnieki_zonejums_Aunupite.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293575" cy="3971141"/>
                    </a:xfrm>
                    <a:prstGeom prst="rect">
                      <a:avLst/>
                    </a:prstGeom>
                  </pic:spPr>
                </pic:pic>
              </a:graphicData>
            </a:graphic>
          </wp:inline>
        </w:drawing>
      </w:r>
    </w:p>
    <w:p w:rsidR="00CE4D0B" w:rsidP="008533D9" w:rsidRDefault="00CE4D0B" w14:paraId="7C4F4D6A" w14:textId="77777777">
      <w:pPr>
        <w:pStyle w:val="tv213"/>
        <w:spacing w:before="0" w:beforeAutospacing="0" w:after="0" w:afterAutospacing="0"/>
        <w:ind w:firstLine="709"/>
        <w:rPr>
          <w:sz w:val="22"/>
          <w:szCs w:val="22"/>
          <w:lang w:val="lv-LV"/>
        </w:rPr>
      </w:pPr>
      <w:r w:rsidRPr="00CE4D0B">
        <w:rPr>
          <w:sz w:val="22"/>
          <w:szCs w:val="22"/>
          <w:lang w:val="lv-LV"/>
        </w:rPr>
        <w:t xml:space="preserve">5.2.2. att. Priekšlikums DL “Burtnieka ezera pļavas” funkcionālā zonējuma izmaiņām </w:t>
      </w:r>
      <w:r>
        <w:rPr>
          <w:sz w:val="22"/>
          <w:szCs w:val="22"/>
          <w:lang w:val="lv-LV"/>
        </w:rPr>
        <w:t>uz Z no</w:t>
      </w:r>
    </w:p>
    <w:p w:rsidRPr="00CE4D0B" w:rsidR="00CE4D0B" w:rsidP="008533D9" w:rsidRDefault="00CE4D0B" w14:paraId="07D8E429" w14:textId="78269C83">
      <w:pPr>
        <w:pStyle w:val="tv213"/>
        <w:spacing w:before="0" w:beforeAutospacing="0" w:after="0" w:afterAutospacing="0"/>
        <w:ind w:firstLine="709"/>
        <w:rPr>
          <w:sz w:val="22"/>
          <w:szCs w:val="22"/>
          <w:lang w:val="lv-LV"/>
        </w:rPr>
      </w:pPr>
      <w:r w:rsidRPr="00CE4D0B">
        <w:rPr>
          <w:sz w:val="22"/>
          <w:szCs w:val="22"/>
          <w:lang w:val="lv-LV"/>
        </w:rPr>
        <w:t>Aunupītes.</w:t>
      </w:r>
    </w:p>
    <w:p w:rsidR="00CE4D0B" w:rsidP="008533D9" w:rsidRDefault="00CE4D0B" w14:paraId="4EE161E9" w14:textId="4E0402FD">
      <w:pPr>
        <w:pStyle w:val="tv213"/>
        <w:spacing w:before="0" w:beforeAutospacing="0" w:after="0" w:afterAutospacing="0"/>
        <w:ind w:firstLine="567"/>
        <w:rPr>
          <w:lang w:val="lv-LV"/>
        </w:rPr>
      </w:pPr>
    </w:p>
    <w:p w:rsidRPr="00CE4D0B" w:rsidR="00CE4D0B" w:rsidP="008533D9" w:rsidRDefault="12B347A0" w14:paraId="7B486688" w14:textId="7944AB0F">
      <w:pPr>
        <w:pStyle w:val="tv213"/>
        <w:spacing w:before="0" w:beforeAutospacing="0" w:after="0" w:afterAutospacing="0"/>
        <w:ind w:firstLine="567"/>
        <w:jc w:val="both"/>
        <w:rPr>
          <w:lang w:val="lv-LV"/>
        </w:rPr>
      </w:pPr>
      <w:r w:rsidRPr="65F8F4DC">
        <w:rPr>
          <w:lang w:val="lv-LV"/>
        </w:rPr>
        <w:t>Ierosinātajos DL “Burtnieka ezera pļavas” te</w:t>
      </w:r>
      <w:r w:rsidRPr="65F8F4DC" w:rsidR="6BEC5F83">
        <w:rPr>
          <w:lang w:val="lv-LV"/>
        </w:rPr>
        <w:t>r</w:t>
      </w:r>
      <w:r w:rsidRPr="65F8F4DC">
        <w:rPr>
          <w:lang w:val="lv-LV"/>
        </w:rPr>
        <w:t>itorijas paplašinājumos no</w:t>
      </w:r>
      <w:r w:rsidRPr="65F8F4DC" w:rsidR="225FFF1B">
        <w:rPr>
          <w:lang w:val="lv-LV"/>
        </w:rPr>
        <w:t>s</w:t>
      </w:r>
      <w:r w:rsidRPr="65F8F4DC">
        <w:rPr>
          <w:lang w:val="lv-LV"/>
        </w:rPr>
        <w:t>akāma dabas lieguma zona (5.2.3. un 5.2.4. att.).</w:t>
      </w:r>
    </w:p>
    <w:p w:rsidR="00CE4D0B" w:rsidP="00DE5D8E" w:rsidRDefault="008533D9" w14:paraId="49477A5E" w14:textId="62B2EC2C">
      <w:pPr>
        <w:pStyle w:val="tv213"/>
        <w:spacing w:before="0" w:beforeAutospacing="0" w:after="0" w:afterAutospacing="0" w:line="276" w:lineRule="auto"/>
        <w:jc w:val="center"/>
        <w:rPr>
          <w:lang w:val="lv-LV"/>
        </w:rPr>
      </w:pPr>
      <w:r>
        <w:rPr>
          <w:noProof/>
          <w:lang w:val="lv-LV" w:eastAsia="lv-LV"/>
        </w:rPr>
        <w:drawing>
          <wp:inline distT="0" distB="0" distL="0" distR="0" wp14:anchorId="051B4728" wp14:editId="7400D9F4">
            <wp:extent cx="5040232" cy="377952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2.3_zonejums_stavkrasts.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052194" cy="3788490"/>
                    </a:xfrm>
                    <a:prstGeom prst="rect">
                      <a:avLst/>
                    </a:prstGeom>
                  </pic:spPr>
                </pic:pic>
              </a:graphicData>
            </a:graphic>
          </wp:inline>
        </w:drawing>
      </w:r>
    </w:p>
    <w:p w:rsidR="00CE4D0B" w:rsidP="008533D9" w:rsidRDefault="00CE4D0B" w14:paraId="2D443DF8" w14:textId="57BA7C32">
      <w:pPr>
        <w:pStyle w:val="tv213"/>
        <w:spacing w:before="0" w:beforeAutospacing="0" w:after="0" w:afterAutospacing="0"/>
        <w:ind w:left="709"/>
        <w:rPr>
          <w:sz w:val="22"/>
          <w:szCs w:val="22"/>
          <w:lang w:val="lv-LV"/>
        </w:rPr>
      </w:pPr>
      <w:r w:rsidRPr="00CE4D0B">
        <w:rPr>
          <w:sz w:val="22"/>
          <w:szCs w:val="22"/>
          <w:lang w:val="lv-LV"/>
        </w:rPr>
        <w:t>5.2.3. att. Dabas lieguma zona ierosinātajā DL “Burtnieka ezera pļavas” teritorijas papl</w:t>
      </w:r>
      <w:r w:rsidR="00001415">
        <w:rPr>
          <w:sz w:val="22"/>
          <w:szCs w:val="22"/>
          <w:lang w:val="lv-LV"/>
        </w:rPr>
        <w:t>a</w:t>
      </w:r>
      <w:r w:rsidRPr="00CE4D0B">
        <w:rPr>
          <w:sz w:val="22"/>
          <w:szCs w:val="22"/>
          <w:lang w:val="lv-LV"/>
        </w:rPr>
        <w:t>šinājum</w:t>
      </w:r>
      <w:r>
        <w:rPr>
          <w:sz w:val="22"/>
          <w:szCs w:val="22"/>
          <w:lang w:val="lv-LV"/>
        </w:rPr>
        <w:t>ā</w:t>
      </w:r>
    </w:p>
    <w:p w:rsidRPr="00CE4D0B" w:rsidR="00CE4D0B" w:rsidP="008533D9" w:rsidRDefault="00CE4D0B" w14:paraId="05276065" w14:textId="01622579">
      <w:pPr>
        <w:pStyle w:val="tv213"/>
        <w:spacing w:before="0" w:beforeAutospacing="0" w:after="0" w:afterAutospacing="0"/>
        <w:ind w:left="709"/>
        <w:rPr>
          <w:sz w:val="22"/>
          <w:szCs w:val="22"/>
          <w:lang w:val="lv-LV"/>
        </w:rPr>
      </w:pPr>
      <w:r w:rsidRPr="00CE4D0B">
        <w:rPr>
          <w:sz w:val="22"/>
          <w:szCs w:val="22"/>
          <w:lang w:val="lv-LV"/>
        </w:rPr>
        <w:t>pie Burtnieku Vecajiem kapiem.</w:t>
      </w:r>
    </w:p>
    <w:p w:rsidR="00CE4D0B" w:rsidP="00DE5D8E" w:rsidRDefault="00CE4D0B" w14:paraId="635AA321" w14:textId="77777777">
      <w:pPr>
        <w:pStyle w:val="tv213"/>
        <w:spacing w:before="0" w:beforeAutospacing="0" w:after="0" w:afterAutospacing="0" w:line="276" w:lineRule="auto"/>
        <w:jc w:val="center"/>
        <w:rPr>
          <w:lang w:val="lv-LV"/>
        </w:rPr>
      </w:pPr>
    </w:p>
    <w:p w:rsidR="00CE4D0B" w:rsidP="00DE5D8E" w:rsidRDefault="006419BD" w14:paraId="7BB6F206" w14:textId="77777777">
      <w:pPr>
        <w:pStyle w:val="tv213"/>
        <w:spacing w:before="0" w:beforeAutospacing="0" w:after="0" w:afterAutospacing="0" w:line="276" w:lineRule="auto"/>
        <w:jc w:val="center"/>
        <w:rPr>
          <w:lang w:val="lv-LV"/>
        </w:rPr>
      </w:pPr>
      <w:r>
        <w:rPr>
          <w:noProof/>
          <w:lang w:val="lv-LV" w:eastAsia="lv-LV"/>
        </w:rPr>
        <w:drawing>
          <wp:inline distT="0" distB="0" distL="0" distR="0" wp14:anchorId="3A9B6DF8" wp14:editId="674A72EE">
            <wp:extent cx="5701665" cy="4277284"/>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urtnieki_zonejums_Radzinmezs.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701665" cy="4277284"/>
                    </a:xfrm>
                    <a:prstGeom prst="rect">
                      <a:avLst/>
                    </a:prstGeom>
                  </pic:spPr>
                </pic:pic>
              </a:graphicData>
            </a:graphic>
          </wp:inline>
        </w:drawing>
      </w:r>
    </w:p>
    <w:p w:rsidRPr="00CE4D0B" w:rsidR="00CE4D0B" w:rsidP="008533D9" w:rsidRDefault="00CE4D0B" w14:paraId="5B9E5090" w14:textId="17F70CE9">
      <w:pPr>
        <w:pStyle w:val="tv213"/>
        <w:spacing w:before="0" w:beforeAutospacing="0" w:after="0" w:afterAutospacing="0"/>
        <w:jc w:val="center"/>
        <w:rPr>
          <w:sz w:val="22"/>
          <w:szCs w:val="22"/>
          <w:lang w:val="lv-LV"/>
        </w:rPr>
      </w:pPr>
      <w:r w:rsidRPr="00CE4D0B">
        <w:rPr>
          <w:sz w:val="22"/>
          <w:szCs w:val="22"/>
          <w:lang w:val="lv-LV"/>
        </w:rPr>
        <w:t>5.2.4. att. Dabas lieguma zona ierosinātajā DL “Burtnieka ezera pļavas” teritorijas paplašinājumā</w:t>
      </w:r>
    </w:p>
    <w:p w:rsidRPr="00CE4D0B" w:rsidR="006419BD" w:rsidP="008533D9" w:rsidRDefault="00CE4D0B" w14:paraId="3D663643" w14:textId="0D86D5B4">
      <w:pPr>
        <w:pStyle w:val="tv213"/>
        <w:spacing w:before="0" w:beforeAutospacing="0" w:after="0" w:afterAutospacing="0"/>
        <w:ind w:firstLine="567"/>
        <w:rPr>
          <w:sz w:val="22"/>
          <w:szCs w:val="22"/>
          <w:lang w:val="lv-LV"/>
        </w:rPr>
      </w:pPr>
      <w:r w:rsidRPr="00CE4D0B">
        <w:rPr>
          <w:sz w:val="22"/>
          <w:szCs w:val="22"/>
          <w:lang w:val="lv-LV"/>
        </w:rPr>
        <w:t>Radziņmežā.</w:t>
      </w:r>
    </w:p>
    <w:p w:rsidR="00AF6F9D" w:rsidP="00DE5D8E" w:rsidRDefault="00AF6F9D" w14:paraId="39FF15B7" w14:textId="0DC9AD42">
      <w:pPr>
        <w:pStyle w:val="tv213"/>
        <w:spacing w:before="0" w:beforeAutospacing="0" w:after="0" w:afterAutospacing="0" w:line="276" w:lineRule="auto"/>
        <w:ind w:firstLine="567"/>
        <w:rPr>
          <w:lang w:val="lv-LV"/>
        </w:rPr>
      </w:pPr>
    </w:p>
    <w:p w:rsidR="000858E5" w:rsidP="008533D9" w:rsidRDefault="000858E5" w14:paraId="0D0877E0" w14:textId="248EF77D">
      <w:pPr>
        <w:pStyle w:val="tv213"/>
        <w:spacing w:before="0" w:beforeAutospacing="0" w:after="0" w:afterAutospacing="0"/>
        <w:ind w:firstLine="567"/>
        <w:jc w:val="both"/>
        <w:rPr>
          <w:lang w:val="lv-LV"/>
        </w:rPr>
      </w:pPr>
      <w:r>
        <w:rPr>
          <w:lang w:val="lv-LV"/>
        </w:rPr>
        <w:t>Iekļaujot DL “Burtnieka ezera pļavas” izvērtēto Silzemnieku poldera daļu (DA plāna 6. nodaļa), zālājos ieteicams noteikt dabas lieguma zonu, mežu teritorijās – dabas parka zonu, bet poldera infrastruktūtu iekļaut neitrālajā zonā (</w:t>
      </w:r>
      <w:r w:rsidR="00052ADC">
        <w:rPr>
          <w:lang w:val="lv-LV"/>
        </w:rPr>
        <w:t>6.12. att. DA plāna 6. nodaļā).</w:t>
      </w:r>
    </w:p>
    <w:p w:rsidR="006419BD" w:rsidP="008533D9" w:rsidRDefault="006419BD" w14:paraId="75B97925" w14:textId="00DB00CC">
      <w:pPr>
        <w:pStyle w:val="tv213"/>
        <w:spacing w:before="0" w:beforeAutospacing="0" w:after="0" w:afterAutospacing="0"/>
        <w:ind w:firstLine="567"/>
        <w:rPr>
          <w:lang w:val="lv-LV"/>
        </w:rPr>
      </w:pPr>
      <w:r w:rsidRPr="006419BD">
        <w:rPr>
          <w:lang w:val="lv-LV"/>
        </w:rPr>
        <w:t>P</w:t>
      </w:r>
      <w:r>
        <w:rPr>
          <w:lang w:val="lv-LV"/>
        </w:rPr>
        <w:t xml:space="preserve">riekšlikumi grozījumiem DL “Burtnieka ezera pļavas” </w:t>
      </w:r>
      <w:r w:rsidR="00DC06E0">
        <w:rPr>
          <w:lang w:val="lv-LV"/>
        </w:rPr>
        <w:t>IAIN</w:t>
      </w:r>
      <w:r>
        <w:rPr>
          <w:lang w:val="lv-LV"/>
        </w:rPr>
        <w:t xml:space="preserve"> apkopoti 5.2.1. tabulā.</w:t>
      </w:r>
    </w:p>
    <w:p w:rsidR="006419BD" w:rsidP="00DE5D8E" w:rsidRDefault="006419BD" w14:paraId="5ED6F4A9" w14:textId="2FA0BE14">
      <w:pPr>
        <w:pStyle w:val="tv213"/>
        <w:spacing w:before="0" w:beforeAutospacing="0" w:after="0" w:afterAutospacing="0" w:line="276" w:lineRule="auto"/>
        <w:ind w:firstLine="567"/>
        <w:rPr>
          <w:lang w:val="lv-LV"/>
        </w:rPr>
      </w:pPr>
    </w:p>
    <w:p w:rsidRPr="006419BD" w:rsidR="006419BD" w:rsidP="00DE5D8E" w:rsidRDefault="006419BD" w14:paraId="44A8D25E" w14:textId="77777777">
      <w:pPr>
        <w:pStyle w:val="tv213"/>
        <w:spacing w:before="0" w:beforeAutospacing="0" w:after="0" w:afterAutospacing="0" w:line="276" w:lineRule="auto"/>
        <w:ind w:firstLine="567"/>
        <w:rPr>
          <w:lang w:val="lv-LV"/>
        </w:rPr>
        <w:sectPr w:rsidRPr="006419BD" w:rsidR="006419BD" w:rsidSect="007577F2">
          <w:pgSz w:w="11907" w:h="16840" w:orient="portrait" w:code="9"/>
          <w:pgMar w:top="1134" w:right="1134" w:bottom="1134" w:left="1134" w:header="709" w:footer="709" w:gutter="0"/>
          <w:cols w:space="708"/>
          <w:docGrid w:linePitch="360"/>
          <w:headerReference w:type="default" r:id="Rb3041768252b4971"/>
        </w:sectPr>
      </w:pPr>
    </w:p>
    <w:p w:rsidRPr="006419BD" w:rsidR="00FA7F6C" w:rsidP="00DE5D8E" w:rsidRDefault="006419BD" w14:paraId="67BC599C" w14:textId="73CA7C97">
      <w:pPr>
        <w:pStyle w:val="tv213"/>
        <w:spacing w:before="0" w:beforeAutospacing="0" w:after="0" w:afterAutospacing="0" w:line="276" w:lineRule="auto"/>
        <w:jc w:val="right"/>
        <w:rPr>
          <w:color w:val="000000" w:themeColor="text1"/>
          <w:lang w:val="lv-LV"/>
        </w:rPr>
      </w:pPr>
      <w:r w:rsidRPr="006419BD">
        <w:rPr>
          <w:color w:val="000000" w:themeColor="text1"/>
          <w:lang w:val="lv-LV"/>
        </w:rPr>
        <w:t>5.2.1. tabula</w:t>
      </w:r>
    </w:p>
    <w:p w:rsidRPr="00FA7F6C" w:rsidR="00FA7F6C" w:rsidP="00DE5D8E" w:rsidRDefault="00FA7F6C" w14:paraId="1A6EB5A1" w14:textId="6BDC6CD0">
      <w:pPr>
        <w:spacing w:after="0" w:line="276" w:lineRule="auto"/>
        <w:jc w:val="center"/>
        <w:rPr>
          <w:rFonts w:ascii="Times New Roman" w:hAnsi="Times New Roman" w:cs="Times New Roman"/>
          <w:b/>
          <w:sz w:val="24"/>
          <w:szCs w:val="24"/>
          <w:lang w:val="lv-LV"/>
        </w:rPr>
      </w:pPr>
      <w:r w:rsidRPr="00FA7F6C">
        <w:rPr>
          <w:rFonts w:ascii="Times New Roman" w:hAnsi="Times New Roman" w:cs="Times New Roman"/>
          <w:b/>
          <w:sz w:val="24"/>
          <w:szCs w:val="24"/>
          <w:lang w:val="lv-LV"/>
        </w:rPr>
        <w:t>MK noteikumi Nr.</w:t>
      </w:r>
      <w:r w:rsidR="003D1F7F">
        <w:rPr>
          <w:rFonts w:ascii="Times New Roman" w:hAnsi="Times New Roman" w:cs="Times New Roman"/>
          <w:b/>
          <w:sz w:val="24"/>
          <w:szCs w:val="24"/>
          <w:lang w:val="lv-LV"/>
        </w:rPr>
        <w:t> </w:t>
      </w:r>
      <w:r w:rsidRPr="00FA7F6C">
        <w:rPr>
          <w:rFonts w:ascii="Times New Roman" w:hAnsi="Times New Roman" w:cs="Times New Roman"/>
          <w:b/>
          <w:sz w:val="24"/>
          <w:szCs w:val="24"/>
          <w:lang w:val="lv-LV"/>
        </w:rPr>
        <w:t>60 (16.01.2007.) Dabas lieguma "Burtnieku ezera pļavas" individuālie aizsardzības un izmantošanas noteikumi</w:t>
      </w:r>
    </w:p>
    <w:p w:rsidRPr="00FA7F6C" w:rsidR="00FA7F6C" w:rsidP="00DE5D8E" w:rsidRDefault="00FA7F6C" w14:paraId="243AAC1E" w14:textId="77777777">
      <w:pPr>
        <w:spacing w:after="0" w:line="276" w:lineRule="auto"/>
        <w:jc w:val="right"/>
        <w:rPr>
          <w:rFonts w:ascii="Times New Roman" w:hAnsi="Times New Roman" w:cs="Times New Roman"/>
          <w:i/>
          <w:sz w:val="24"/>
          <w:szCs w:val="24"/>
          <w:lang w:val="lv-LV"/>
        </w:rPr>
      </w:pPr>
      <w:r w:rsidRPr="00FA7F6C">
        <w:rPr>
          <w:rFonts w:ascii="Times New Roman" w:hAnsi="Times New Roman" w:cs="Times New Roman"/>
          <w:i/>
          <w:sz w:val="24"/>
          <w:szCs w:val="24"/>
          <w:lang w:val="lv-LV"/>
        </w:rPr>
        <w:t>Izdoti saskaņā ar likuma "Par īpaši aizsargājamām dabas teritorijām"</w:t>
      </w:r>
    </w:p>
    <w:p w:rsidRPr="00FA7F6C" w:rsidR="00FA7F6C" w:rsidP="00DE5D8E" w:rsidRDefault="00FA7F6C" w14:paraId="79E9D170" w14:textId="77777777">
      <w:pPr>
        <w:spacing w:after="0" w:line="276" w:lineRule="auto"/>
        <w:jc w:val="right"/>
        <w:rPr>
          <w:lang w:val="lv-LV"/>
        </w:rPr>
      </w:pPr>
      <w:r w:rsidRPr="00FA7F6C">
        <w:rPr>
          <w:rFonts w:ascii="Times New Roman" w:hAnsi="Times New Roman" w:cs="Times New Roman"/>
          <w:i/>
          <w:sz w:val="24"/>
          <w:szCs w:val="24"/>
          <w:lang w:val="lv-LV"/>
        </w:rPr>
        <w:t>14.panta otro daļu un 17.panta otro daļu</w:t>
      </w:r>
    </w:p>
    <w:tbl>
      <w:tblPr>
        <w:tblStyle w:val="TableGrid3"/>
        <w:tblW w:w="0" w:type="auto"/>
        <w:tblLook w:val="04A0" w:firstRow="1" w:lastRow="0" w:firstColumn="1" w:lastColumn="0" w:noHBand="0" w:noVBand="1"/>
      </w:tblPr>
      <w:tblGrid>
        <w:gridCol w:w="5056"/>
        <w:gridCol w:w="4752"/>
        <w:gridCol w:w="4752"/>
      </w:tblGrid>
      <w:tr w:rsidRPr="00FA7F6C" w:rsidR="00FA7F6C" w:rsidTr="004E69AF" w14:paraId="1D8BD480" w14:textId="77777777">
        <w:tc>
          <w:tcPr>
            <w:tcW w:w="5056" w:type="dxa"/>
          </w:tcPr>
          <w:p w:rsidRPr="00FA7F6C" w:rsidR="00FA7F6C" w:rsidP="00DE5D8E" w:rsidRDefault="00FA7F6C" w14:paraId="2664EB3B" w14:textId="77777777">
            <w:pPr>
              <w:spacing w:line="276" w:lineRule="auto"/>
              <w:jc w:val="center"/>
              <w:rPr>
                <w:rFonts w:ascii="Times New Roman" w:hAnsi="Times New Roman" w:cs="Times New Roman"/>
                <w:b/>
                <w:sz w:val="24"/>
                <w:szCs w:val="24"/>
              </w:rPr>
            </w:pPr>
            <w:r w:rsidRPr="00FA7F6C">
              <w:rPr>
                <w:rFonts w:ascii="Times New Roman" w:hAnsi="Times New Roman" w:cs="Times New Roman"/>
                <w:b/>
                <w:sz w:val="24"/>
                <w:szCs w:val="24"/>
              </w:rPr>
              <w:t>Spēkā esošā redakcija</w:t>
            </w:r>
          </w:p>
        </w:tc>
        <w:tc>
          <w:tcPr>
            <w:tcW w:w="4752" w:type="dxa"/>
          </w:tcPr>
          <w:p w:rsidRPr="00FA7F6C" w:rsidR="00FA7F6C" w:rsidP="00DE5D8E" w:rsidRDefault="00FA7F6C" w14:paraId="08A1021D" w14:textId="77777777">
            <w:pPr>
              <w:spacing w:line="276" w:lineRule="auto"/>
              <w:jc w:val="center"/>
              <w:rPr>
                <w:rFonts w:ascii="Times New Roman" w:hAnsi="Times New Roman" w:cs="Times New Roman"/>
                <w:b/>
                <w:sz w:val="24"/>
                <w:szCs w:val="24"/>
              </w:rPr>
            </w:pPr>
            <w:r w:rsidRPr="00FA7F6C">
              <w:rPr>
                <w:rFonts w:ascii="Times New Roman" w:hAnsi="Times New Roman" w:cs="Times New Roman"/>
                <w:b/>
                <w:sz w:val="24"/>
                <w:szCs w:val="24"/>
              </w:rPr>
              <w:t>Priekšlikumi grozījumiem</w:t>
            </w:r>
          </w:p>
        </w:tc>
        <w:tc>
          <w:tcPr>
            <w:tcW w:w="4752" w:type="dxa"/>
          </w:tcPr>
          <w:p w:rsidRPr="00FA7F6C" w:rsidR="00FA7F6C" w:rsidP="00DE5D8E" w:rsidRDefault="00FA7F6C" w14:paraId="23DAD78C" w14:textId="77777777">
            <w:pPr>
              <w:spacing w:line="276" w:lineRule="auto"/>
              <w:jc w:val="center"/>
              <w:rPr>
                <w:rFonts w:ascii="Times New Roman" w:hAnsi="Times New Roman" w:cs="Times New Roman"/>
                <w:b/>
                <w:sz w:val="24"/>
                <w:szCs w:val="24"/>
              </w:rPr>
            </w:pPr>
            <w:r w:rsidRPr="00FA7F6C">
              <w:rPr>
                <w:rFonts w:ascii="Times New Roman" w:hAnsi="Times New Roman" w:cs="Times New Roman"/>
                <w:b/>
                <w:sz w:val="24"/>
                <w:szCs w:val="24"/>
              </w:rPr>
              <w:t>Pamatojums</w:t>
            </w:r>
          </w:p>
        </w:tc>
      </w:tr>
      <w:tr w:rsidRPr="00FA7F6C" w:rsidR="00FA7F6C" w:rsidTr="004E69AF" w14:paraId="505FC11B" w14:textId="77777777">
        <w:tc>
          <w:tcPr>
            <w:tcW w:w="14560" w:type="dxa"/>
            <w:gridSpan w:val="3"/>
          </w:tcPr>
          <w:p w:rsidRPr="00FA7F6C" w:rsidR="00FA7F6C" w:rsidP="00DE5D8E" w:rsidRDefault="00FA7F6C" w14:paraId="186406A6" w14:textId="77777777">
            <w:pPr>
              <w:spacing w:line="276" w:lineRule="auto"/>
              <w:jc w:val="center"/>
              <w:rPr>
                <w:rFonts w:ascii="Times New Roman" w:hAnsi="Times New Roman" w:cs="Times New Roman"/>
                <w:b/>
                <w:sz w:val="24"/>
                <w:szCs w:val="24"/>
              </w:rPr>
            </w:pPr>
            <w:r w:rsidRPr="00FA7F6C">
              <w:rPr>
                <w:rFonts w:ascii="Times New Roman" w:hAnsi="Times New Roman" w:cs="Times New Roman"/>
                <w:b/>
                <w:sz w:val="24"/>
                <w:szCs w:val="24"/>
              </w:rPr>
              <w:t>I. Vispārīgie jautājumi</w:t>
            </w:r>
          </w:p>
        </w:tc>
      </w:tr>
      <w:tr w:rsidRPr="00FA7F6C" w:rsidR="00FA7F6C" w:rsidTr="004E69AF" w14:paraId="66D168A8" w14:textId="77777777">
        <w:tc>
          <w:tcPr>
            <w:tcW w:w="5056" w:type="dxa"/>
          </w:tcPr>
          <w:p w:rsidRPr="00FA7F6C" w:rsidR="00FA7F6C" w:rsidP="00DE5D8E" w:rsidRDefault="00FA7F6C" w14:paraId="0480087F" w14:textId="77777777">
            <w:pPr>
              <w:spacing w:line="276" w:lineRule="auto"/>
              <w:rPr>
                <w:rFonts w:ascii="Times New Roman" w:hAnsi="Times New Roman" w:cs="Times New Roman"/>
                <w:sz w:val="24"/>
                <w:szCs w:val="24"/>
              </w:rPr>
            </w:pPr>
            <w:r w:rsidRPr="00FA7F6C">
              <w:rPr>
                <w:rFonts w:ascii="Times New Roman" w:hAnsi="Times New Roman" w:cs="Times New Roman"/>
                <w:sz w:val="24"/>
                <w:szCs w:val="24"/>
              </w:rPr>
              <w:t>1. Noteikumi nosaka:</w:t>
            </w:r>
          </w:p>
        </w:tc>
        <w:tc>
          <w:tcPr>
            <w:tcW w:w="4752" w:type="dxa"/>
          </w:tcPr>
          <w:p w:rsidRPr="00FA7F6C" w:rsidR="00FA7F6C" w:rsidP="00DE5D8E" w:rsidRDefault="00FA7F6C" w14:paraId="3ED2A1E4" w14:textId="77777777">
            <w:pPr>
              <w:spacing w:line="276" w:lineRule="auto"/>
              <w:rPr>
                <w:rFonts w:ascii="Times New Roman" w:hAnsi="Times New Roman" w:cs="Times New Roman"/>
                <w:sz w:val="24"/>
                <w:szCs w:val="24"/>
              </w:rPr>
            </w:pPr>
          </w:p>
        </w:tc>
        <w:tc>
          <w:tcPr>
            <w:tcW w:w="4752" w:type="dxa"/>
          </w:tcPr>
          <w:p w:rsidRPr="00FA7F6C" w:rsidR="00FA7F6C" w:rsidP="00DE5D8E" w:rsidRDefault="00FA7F6C" w14:paraId="319972AF" w14:textId="77777777">
            <w:pPr>
              <w:spacing w:line="276" w:lineRule="auto"/>
              <w:rPr>
                <w:rFonts w:ascii="Times New Roman" w:hAnsi="Times New Roman" w:cs="Times New Roman"/>
                <w:sz w:val="24"/>
                <w:szCs w:val="24"/>
              </w:rPr>
            </w:pPr>
          </w:p>
        </w:tc>
      </w:tr>
      <w:tr w:rsidRPr="00FA7F6C" w:rsidR="00FA7F6C" w:rsidTr="004E69AF" w14:paraId="01084F07" w14:textId="77777777">
        <w:tc>
          <w:tcPr>
            <w:tcW w:w="5056" w:type="dxa"/>
          </w:tcPr>
          <w:p w:rsidRPr="00FA7F6C" w:rsidR="00FA7F6C" w:rsidP="00DE5D8E" w:rsidRDefault="00FA7F6C" w14:paraId="0AA8E102" w14:textId="77777777">
            <w:pPr>
              <w:spacing w:line="276" w:lineRule="auto"/>
              <w:rPr>
                <w:rFonts w:ascii="Times New Roman" w:hAnsi="Times New Roman" w:cs="Times New Roman"/>
                <w:sz w:val="24"/>
                <w:szCs w:val="24"/>
              </w:rPr>
            </w:pPr>
            <w:r w:rsidRPr="00FA7F6C">
              <w:rPr>
                <w:rFonts w:ascii="Times New Roman" w:hAnsi="Times New Roman" w:cs="Times New Roman"/>
                <w:sz w:val="24"/>
                <w:szCs w:val="24"/>
              </w:rPr>
              <w:t>1.1. dabas lieguma "Burtnieku ezera pļavas" (turpmāk - liegums) individuālos aizsardzības un izmantošanas noteikumus;</w:t>
            </w:r>
          </w:p>
        </w:tc>
        <w:tc>
          <w:tcPr>
            <w:tcW w:w="4752" w:type="dxa"/>
          </w:tcPr>
          <w:p w:rsidRPr="00FA7F6C" w:rsidR="00FA7F6C" w:rsidP="00DE5D8E" w:rsidRDefault="00FA7F6C" w14:paraId="0BCCB364" w14:textId="77777777">
            <w:pPr>
              <w:spacing w:line="276" w:lineRule="auto"/>
              <w:rPr>
                <w:rFonts w:ascii="Times New Roman" w:hAnsi="Times New Roman" w:cs="Times New Roman"/>
                <w:sz w:val="24"/>
                <w:szCs w:val="24"/>
              </w:rPr>
            </w:pPr>
          </w:p>
        </w:tc>
        <w:tc>
          <w:tcPr>
            <w:tcW w:w="4752" w:type="dxa"/>
          </w:tcPr>
          <w:p w:rsidRPr="00FA7F6C" w:rsidR="00FA7F6C" w:rsidP="00DE5D8E" w:rsidRDefault="00FA7F6C" w14:paraId="470AB681" w14:textId="77777777">
            <w:pPr>
              <w:spacing w:line="276" w:lineRule="auto"/>
              <w:rPr>
                <w:rFonts w:ascii="Times New Roman" w:hAnsi="Times New Roman" w:cs="Times New Roman"/>
                <w:sz w:val="24"/>
                <w:szCs w:val="24"/>
              </w:rPr>
            </w:pPr>
          </w:p>
        </w:tc>
      </w:tr>
      <w:tr w:rsidRPr="0027243A" w:rsidR="00FA7F6C" w:rsidTr="004E69AF" w14:paraId="6EA93A4D" w14:textId="77777777">
        <w:tc>
          <w:tcPr>
            <w:tcW w:w="5056" w:type="dxa"/>
          </w:tcPr>
          <w:p w:rsidRPr="0027243A" w:rsidR="00FA7F6C" w:rsidP="00DE5D8E" w:rsidRDefault="00FA7F6C" w14:paraId="36CC830E"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 lieguma funkcionālo zonējumu;</w:t>
            </w:r>
          </w:p>
        </w:tc>
        <w:tc>
          <w:tcPr>
            <w:tcW w:w="4752" w:type="dxa"/>
          </w:tcPr>
          <w:p w:rsidRPr="0027243A" w:rsidR="00FA7F6C" w:rsidP="00DE5D8E" w:rsidRDefault="00FA7F6C" w14:paraId="5ECC7CD0"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65DD1CDD" w14:textId="77777777">
            <w:pPr>
              <w:spacing w:line="276" w:lineRule="auto"/>
              <w:rPr>
                <w:rFonts w:ascii="Times New Roman" w:hAnsi="Times New Roman" w:cs="Times New Roman"/>
                <w:sz w:val="24"/>
                <w:szCs w:val="24"/>
              </w:rPr>
            </w:pPr>
          </w:p>
        </w:tc>
      </w:tr>
      <w:tr w:rsidRPr="0027243A" w:rsidR="00FA7F6C" w:rsidTr="004E69AF" w14:paraId="207C65B3" w14:textId="77777777">
        <w:tc>
          <w:tcPr>
            <w:tcW w:w="5056" w:type="dxa"/>
          </w:tcPr>
          <w:p w:rsidRPr="0027243A" w:rsidR="00FA7F6C" w:rsidP="00DE5D8E" w:rsidRDefault="00FA7F6C" w14:paraId="6D2E8B04"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1.3. lieguma apzīmēšanai dabā lietojamās speciālās informatīvās zīmes paraugu un tās lietošanas kārtību.</w:t>
            </w:r>
          </w:p>
        </w:tc>
        <w:tc>
          <w:tcPr>
            <w:tcW w:w="4752" w:type="dxa"/>
          </w:tcPr>
          <w:p w:rsidRPr="0027243A" w:rsidR="00FA7F6C" w:rsidP="00DE5D8E" w:rsidRDefault="00FA7F6C" w14:paraId="2D97F9C9"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3A566C10" w14:textId="77777777">
            <w:pPr>
              <w:spacing w:line="276" w:lineRule="auto"/>
              <w:rPr>
                <w:rFonts w:ascii="Times New Roman" w:hAnsi="Times New Roman" w:cs="Times New Roman"/>
                <w:sz w:val="24"/>
                <w:szCs w:val="24"/>
              </w:rPr>
            </w:pPr>
          </w:p>
        </w:tc>
      </w:tr>
      <w:tr w:rsidRPr="0027243A" w:rsidR="00FA7F6C" w:rsidTr="004E69AF" w14:paraId="15FEF3ED" w14:textId="77777777">
        <w:tc>
          <w:tcPr>
            <w:tcW w:w="5056" w:type="dxa"/>
          </w:tcPr>
          <w:p w:rsidRPr="0027243A" w:rsidR="00FA7F6C" w:rsidP="00DE5D8E" w:rsidRDefault="00FA7F6C" w14:paraId="5F564D3B"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2. Lieguma teritorijā nav spēkā īpaši aizsargājamo dabas teritoriju vispārējie aizsardzības un izmantošanas noteikumi.</w:t>
            </w:r>
          </w:p>
        </w:tc>
        <w:tc>
          <w:tcPr>
            <w:tcW w:w="4752" w:type="dxa"/>
          </w:tcPr>
          <w:p w:rsidRPr="0027243A" w:rsidR="00FA7F6C" w:rsidP="00DE5D8E" w:rsidRDefault="00FA7F6C" w14:paraId="0CDDBC09"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31835274" w14:textId="77777777">
            <w:pPr>
              <w:spacing w:line="276" w:lineRule="auto"/>
              <w:rPr>
                <w:rFonts w:ascii="Times New Roman" w:hAnsi="Times New Roman" w:cs="Times New Roman"/>
                <w:sz w:val="24"/>
                <w:szCs w:val="24"/>
              </w:rPr>
            </w:pPr>
          </w:p>
        </w:tc>
      </w:tr>
      <w:tr w:rsidRPr="0027243A" w:rsidR="00FA7F6C" w:rsidTr="0027243A" w14:paraId="38656DC3" w14:textId="77777777">
        <w:tc>
          <w:tcPr>
            <w:tcW w:w="5056" w:type="dxa"/>
          </w:tcPr>
          <w:p w:rsidRPr="0027243A" w:rsidR="00FA7F6C" w:rsidP="00DE5D8E" w:rsidRDefault="00FA7F6C" w14:paraId="70E07F05"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3. Lieguma platība ir 432 ha. Lieguma funkcionālo zonu shēma noteikta šo noteikumu 1.pielikumā</w:t>
            </w:r>
            <w:r w:rsidRPr="0027243A">
              <w:rPr>
                <w:rFonts w:ascii="Times New Roman" w:hAnsi="Times New Roman" w:cs="Times New Roman"/>
                <w:strike/>
                <w:sz w:val="24"/>
                <w:szCs w:val="24"/>
              </w:rPr>
              <w:t>, bet funkcionālo zonu sastāvs un robežu apraksts - šo noteikumu 2.pielikumā</w:t>
            </w:r>
            <w:r w:rsidRPr="0027243A">
              <w:rPr>
                <w:rFonts w:ascii="Times New Roman" w:hAnsi="Times New Roman" w:cs="Times New Roman"/>
                <w:sz w:val="24"/>
                <w:szCs w:val="24"/>
              </w:rPr>
              <w:t>.</w:t>
            </w:r>
          </w:p>
        </w:tc>
        <w:tc>
          <w:tcPr>
            <w:tcW w:w="4752" w:type="dxa"/>
          </w:tcPr>
          <w:p w:rsidRPr="0027243A" w:rsidR="00FA7F6C" w:rsidP="00DE5D8E" w:rsidRDefault="00FA7F6C" w14:paraId="6F75DE4C" w14:textId="255F1A82">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3. Lieguma platība ir 432 ha. Lieguma funkcionālo zonu shēma noteikta šo noteikumu </w:t>
            </w:r>
            <w:r w:rsidRPr="0027243A" w:rsidR="00AA7EEA">
              <w:rPr>
                <w:rFonts w:ascii="Times New Roman" w:hAnsi="Times New Roman" w:cs="Times New Roman"/>
                <w:sz w:val="24"/>
                <w:szCs w:val="24"/>
              </w:rPr>
              <w:t>1</w:t>
            </w:r>
            <w:r w:rsidRPr="0027243A">
              <w:rPr>
                <w:rFonts w:ascii="Times New Roman" w:hAnsi="Times New Roman" w:cs="Times New Roman"/>
                <w:sz w:val="24"/>
                <w:szCs w:val="24"/>
              </w:rPr>
              <w:t>.pielikumā.</w:t>
            </w:r>
          </w:p>
        </w:tc>
        <w:tc>
          <w:tcPr>
            <w:tcW w:w="4752" w:type="dxa"/>
          </w:tcPr>
          <w:p w:rsidRPr="0027243A" w:rsidR="00FA7F6C" w:rsidP="00DE5D8E" w:rsidRDefault="00FA7F6C" w14:paraId="17DDF0A3" w14:textId="0896914C">
            <w:pPr>
              <w:spacing w:line="276" w:lineRule="auto"/>
              <w:rPr>
                <w:rFonts w:ascii="Times New Roman" w:hAnsi="Times New Roman" w:cs="Times New Roman"/>
                <w:sz w:val="24"/>
                <w:szCs w:val="24"/>
              </w:rPr>
            </w:pPr>
            <w:r w:rsidRPr="0027243A">
              <w:rPr>
                <w:rFonts w:ascii="Times New Roman" w:hAnsi="Times New Roman" w:cs="Times New Roman"/>
                <w:sz w:val="24"/>
                <w:szCs w:val="24"/>
              </w:rPr>
              <w:t>Tiek lietodas digitālas robež</w:t>
            </w:r>
            <w:r w:rsidRPr="0027243A" w:rsidR="00001415">
              <w:rPr>
                <w:rFonts w:ascii="Times New Roman" w:hAnsi="Times New Roman" w:cs="Times New Roman"/>
                <w:sz w:val="24"/>
                <w:szCs w:val="24"/>
              </w:rPr>
              <w:t>a</w:t>
            </w:r>
            <w:r w:rsidRPr="0027243A">
              <w:rPr>
                <w:rFonts w:ascii="Times New Roman" w:hAnsi="Times New Roman" w:cs="Times New Roman"/>
                <w:sz w:val="24"/>
                <w:szCs w:val="24"/>
              </w:rPr>
              <w:t>s DDPS “Ozols”.</w:t>
            </w:r>
          </w:p>
        </w:tc>
      </w:tr>
      <w:tr w:rsidRPr="007A305A" w:rsidR="00FA7F6C" w:rsidTr="0027243A" w14:paraId="00E8D160" w14:textId="77777777">
        <w:tc>
          <w:tcPr>
            <w:tcW w:w="5056" w:type="dxa"/>
          </w:tcPr>
          <w:p w:rsidRPr="0027243A" w:rsidR="00FA7F6C" w:rsidP="00DE5D8E" w:rsidRDefault="00FA7F6C" w14:paraId="2630B5CC"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4. Lieguma robežas dabā apzīmē ar speciālām informatīvajām zīmēm. To paraugs un lietošanas kārtība noteikta šo noteikumu 3.pielikumā. Informatīvo zīmju izveidošanu (sagatavošanu) un izvietošanu nodrošina Ziemeļvidzemes biosfēras rezervāta (turpmāk - rezervāts) administrācija sadarbībā ar vietējo pašvaldību.</w:t>
            </w:r>
          </w:p>
        </w:tc>
        <w:tc>
          <w:tcPr>
            <w:tcW w:w="4752" w:type="dxa"/>
          </w:tcPr>
          <w:p w:rsidRPr="0027243A" w:rsidR="00FA7F6C" w:rsidP="00DE5D8E" w:rsidRDefault="00FA7F6C" w14:paraId="35BB126D" w14:textId="6F7D2C06">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4. Lieguma robežas dabā apzīmē ar speciālām informatīvajām zīmēm. To paraugs un lietošanas kārtība noteikta šo noteikumu </w:t>
            </w:r>
            <w:r w:rsidRPr="0027243A" w:rsidR="00AA7EEA">
              <w:rPr>
                <w:rFonts w:ascii="Times New Roman" w:hAnsi="Times New Roman" w:cs="Times New Roman"/>
                <w:sz w:val="24"/>
                <w:szCs w:val="24"/>
              </w:rPr>
              <w:t>3</w:t>
            </w:r>
            <w:r w:rsidRPr="0027243A">
              <w:rPr>
                <w:rFonts w:ascii="Times New Roman" w:hAnsi="Times New Roman" w:cs="Times New Roman"/>
                <w:sz w:val="24"/>
                <w:szCs w:val="24"/>
              </w:rPr>
              <w:t>. pielikumā.</w:t>
            </w:r>
            <w:r w:rsidRPr="0027243A" w:rsidR="00AA7EEA">
              <w:rPr>
                <w:rFonts w:ascii="Times New Roman" w:hAnsi="Times New Roman" w:cs="Times New Roman"/>
                <w:sz w:val="24"/>
                <w:szCs w:val="24"/>
              </w:rPr>
              <w:t xml:space="preserve"> Informatīvo zīmju izveidošanu (sagatavošanu) un izvietošanu nodrošina </w:t>
            </w:r>
            <w:r w:rsidRPr="0027243A" w:rsidR="00AA7EEA">
              <w:rPr>
                <w:rFonts w:ascii="Times New Roman" w:hAnsi="Times New Roman" w:cs="Times New Roman"/>
                <w:color w:val="0000FF"/>
                <w:sz w:val="24"/>
                <w:szCs w:val="24"/>
              </w:rPr>
              <w:t xml:space="preserve">Dabas aizsardzības pārvalde </w:t>
            </w:r>
            <w:r w:rsidRPr="0027243A" w:rsidR="00AA7EEA">
              <w:rPr>
                <w:rFonts w:ascii="Times New Roman" w:hAnsi="Times New Roman" w:cs="Times New Roman"/>
                <w:sz w:val="24"/>
                <w:szCs w:val="24"/>
              </w:rPr>
              <w:t>sadarbībā ar vietējo pašvaldību.</w:t>
            </w:r>
          </w:p>
        </w:tc>
        <w:tc>
          <w:tcPr>
            <w:tcW w:w="4752" w:type="dxa"/>
          </w:tcPr>
          <w:p w:rsidRPr="0027243A" w:rsidR="00FA7F6C" w:rsidP="008533D9" w:rsidRDefault="00E178C4" w14:paraId="64BEA5BB" w14:textId="301629B3">
            <w:pPr>
              <w:spacing w:line="276" w:lineRule="auto"/>
              <w:rPr>
                <w:rFonts w:ascii="Times New Roman" w:hAnsi="Times New Roman" w:cs="Times New Roman"/>
                <w:sz w:val="24"/>
                <w:szCs w:val="24"/>
              </w:rPr>
            </w:pPr>
            <w:r>
              <w:rPr>
                <w:rFonts w:ascii="Times New Roman" w:hAnsi="Times New Roman" w:cs="Times New Roman"/>
                <w:sz w:val="24"/>
                <w:szCs w:val="24"/>
              </w:rPr>
              <w:t xml:space="preserve">Visā noteikumu tekstā </w:t>
            </w:r>
            <w:r w:rsidRPr="008533D9" w:rsidR="008533D9">
              <w:rPr>
                <w:rFonts w:ascii="Times New Roman" w:hAnsi="Times New Roman" w:cs="Times New Roman"/>
                <w:sz w:val="24"/>
                <w:szCs w:val="24"/>
              </w:rPr>
              <w:t>Zie</w:t>
            </w:r>
            <w:r w:rsidR="008533D9">
              <w:rPr>
                <w:rFonts w:ascii="Times New Roman" w:hAnsi="Times New Roman" w:cs="Times New Roman"/>
                <w:sz w:val="24"/>
                <w:szCs w:val="24"/>
              </w:rPr>
              <w:t>meļvidzemes biosfēras rezervāta</w:t>
            </w:r>
            <w:r w:rsidRPr="008533D9" w:rsidR="008533D9">
              <w:rPr>
                <w:rFonts w:ascii="Times New Roman" w:hAnsi="Times New Roman" w:cs="Times New Roman"/>
                <w:sz w:val="24"/>
                <w:szCs w:val="24"/>
              </w:rPr>
              <w:t xml:space="preserve"> administrācija</w:t>
            </w:r>
            <w:r w:rsidR="008533D9">
              <w:rPr>
                <w:rFonts w:ascii="Times New Roman" w:hAnsi="Times New Roman" w:cs="Times New Roman"/>
                <w:sz w:val="24"/>
                <w:szCs w:val="24"/>
              </w:rPr>
              <w:t xml:space="preserve"> aizstājama ar Dabas aizsardz</w:t>
            </w:r>
            <w:r>
              <w:rPr>
                <w:rFonts w:ascii="Times New Roman" w:hAnsi="Times New Roman" w:cs="Times New Roman"/>
                <w:sz w:val="24"/>
                <w:szCs w:val="24"/>
              </w:rPr>
              <w:t>ība</w:t>
            </w:r>
            <w:r w:rsidR="008533D9">
              <w:rPr>
                <w:rFonts w:ascii="Times New Roman" w:hAnsi="Times New Roman" w:cs="Times New Roman"/>
                <w:sz w:val="24"/>
                <w:szCs w:val="24"/>
              </w:rPr>
              <w:t>s</w:t>
            </w:r>
            <w:r>
              <w:rPr>
                <w:rFonts w:ascii="Times New Roman" w:hAnsi="Times New Roman" w:cs="Times New Roman"/>
                <w:sz w:val="24"/>
                <w:szCs w:val="24"/>
              </w:rPr>
              <w:t xml:space="preserve"> </w:t>
            </w:r>
            <w:r w:rsidR="008533D9">
              <w:rPr>
                <w:rFonts w:ascii="Times New Roman" w:hAnsi="Times New Roman" w:cs="Times New Roman"/>
                <w:sz w:val="24"/>
                <w:szCs w:val="24"/>
              </w:rPr>
              <w:t xml:space="preserve">pārvaldi, ņemot vērā </w:t>
            </w:r>
            <w:r>
              <w:rPr>
                <w:rFonts w:ascii="Times New Roman" w:hAnsi="Times New Roman" w:cs="Times New Roman"/>
                <w:sz w:val="24"/>
                <w:szCs w:val="24"/>
              </w:rPr>
              <w:t>pašreizējo DAP struktūru un funkcijas.</w:t>
            </w:r>
          </w:p>
        </w:tc>
      </w:tr>
      <w:tr w:rsidRPr="0027243A" w:rsidR="00FA7F6C" w:rsidTr="004E69AF" w14:paraId="4CEAB141" w14:textId="77777777">
        <w:tc>
          <w:tcPr>
            <w:tcW w:w="5056" w:type="dxa"/>
          </w:tcPr>
          <w:p w:rsidRPr="0027243A" w:rsidR="00FA7F6C" w:rsidP="00DE5D8E" w:rsidRDefault="00FA7F6C" w14:paraId="7EB50C90"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5. Liegumā ir noteiktas šādas funkcionālās zonas:</w:t>
            </w:r>
          </w:p>
        </w:tc>
        <w:tc>
          <w:tcPr>
            <w:tcW w:w="4752" w:type="dxa"/>
          </w:tcPr>
          <w:p w:rsidRPr="0027243A" w:rsidR="00FA7F6C" w:rsidP="00DE5D8E" w:rsidRDefault="00FA7F6C" w14:paraId="02AFF577"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33688CB4" w14:textId="77777777">
            <w:pPr>
              <w:spacing w:line="276" w:lineRule="auto"/>
              <w:rPr>
                <w:rFonts w:ascii="Times New Roman" w:hAnsi="Times New Roman" w:cs="Times New Roman"/>
                <w:sz w:val="24"/>
                <w:szCs w:val="24"/>
              </w:rPr>
            </w:pPr>
          </w:p>
        </w:tc>
      </w:tr>
      <w:tr w:rsidRPr="0027243A" w:rsidR="00FA7F6C" w:rsidTr="004E69AF" w14:paraId="0CC90015" w14:textId="77777777">
        <w:tc>
          <w:tcPr>
            <w:tcW w:w="5056" w:type="dxa"/>
          </w:tcPr>
          <w:p w:rsidRPr="0027243A" w:rsidR="00FA7F6C" w:rsidP="00DE5D8E" w:rsidRDefault="00FA7F6C" w14:paraId="629EEF9D"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5.1. dabas lieguma zona;</w:t>
            </w:r>
          </w:p>
        </w:tc>
        <w:tc>
          <w:tcPr>
            <w:tcW w:w="4752" w:type="dxa"/>
          </w:tcPr>
          <w:p w:rsidRPr="0027243A" w:rsidR="00FA7F6C" w:rsidP="00DE5D8E" w:rsidRDefault="00FA7F6C" w14:paraId="065B548C"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8C731A8" w14:textId="77777777">
            <w:pPr>
              <w:spacing w:line="276" w:lineRule="auto"/>
              <w:rPr>
                <w:rFonts w:ascii="Times New Roman" w:hAnsi="Times New Roman" w:cs="Times New Roman"/>
                <w:sz w:val="24"/>
                <w:szCs w:val="24"/>
              </w:rPr>
            </w:pPr>
          </w:p>
        </w:tc>
      </w:tr>
      <w:tr w:rsidRPr="0027243A" w:rsidR="00FA7F6C" w:rsidTr="004E69AF" w14:paraId="7AE4ACAA" w14:textId="77777777">
        <w:tc>
          <w:tcPr>
            <w:tcW w:w="5056" w:type="dxa"/>
          </w:tcPr>
          <w:p w:rsidRPr="0027243A" w:rsidR="00FA7F6C" w:rsidP="00DE5D8E" w:rsidRDefault="00FA7F6C" w14:paraId="1614D776"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5.2. dabas parka zona.</w:t>
            </w:r>
          </w:p>
        </w:tc>
        <w:tc>
          <w:tcPr>
            <w:tcW w:w="4752" w:type="dxa"/>
          </w:tcPr>
          <w:p w:rsidRPr="0027243A" w:rsidR="00FA7F6C" w:rsidP="00DE5D8E" w:rsidRDefault="00FA7F6C" w14:paraId="389A7554"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893D87B" w14:textId="77777777">
            <w:pPr>
              <w:spacing w:line="276" w:lineRule="auto"/>
              <w:rPr>
                <w:rFonts w:ascii="Times New Roman" w:hAnsi="Times New Roman" w:cs="Times New Roman"/>
                <w:sz w:val="24"/>
                <w:szCs w:val="24"/>
              </w:rPr>
            </w:pPr>
          </w:p>
        </w:tc>
      </w:tr>
      <w:tr w:rsidRPr="007A305A" w:rsidR="00E178C4" w:rsidTr="004E69AF" w14:paraId="79A6A3EC" w14:textId="77777777">
        <w:tc>
          <w:tcPr>
            <w:tcW w:w="5056" w:type="dxa"/>
          </w:tcPr>
          <w:p w:rsidRPr="0027243A" w:rsidR="00E178C4" w:rsidP="00DE5D8E" w:rsidRDefault="00E178C4" w14:paraId="156A64B0" w14:textId="49CD7F1A">
            <w:pPr>
              <w:spacing w:line="276" w:lineRule="auto"/>
              <w:rPr>
                <w:rFonts w:ascii="Times New Roman" w:hAnsi="Times New Roman" w:cs="Times New Roman"/>
                <w:sz w:val="24"/>
                <w:szCs w:val="24"/>
              </w:rPr>
            </w:pPr>
          </w:p>
        </w:tc>
        <w:tc>
          <w:tcPr>
            <w:tcW w:w="4752" w:type="dxa"/>
          </w:tcPr>
          <w:p w:rsidRPr="00E178C4" w:rsidR="00E178C4" w:rsidP="00DE5D8E" w:rsidRDefault="00E178C4" w14:paraId="2DA580E4" w14:textId="73718034">
            <w:pPr>
              <w:spacing w:line="276" w:lineRule="auto"/>
              <w:rPr>
                <w:rFonts w:ascii="Times New Roman" w:hAnsi="Times New Roman" w:cs="Times New Roman"/>
                <w:color w:val="0000FF"/>
                <w:sz w:val="24"/>
                <w:szCs w:val="24"/>
              </w:rPr>
            </w:pPr>
            <w:r w:rsidRPr="00E178C4">
              <w:rPr>
                <w:rFonts w:ascii="Times New Roman" w:hAnsi="Times New Roman" w:cs="Times New Roman"/>
                <w:color w:val="0000FF"/>
                <w:sz w:val="24"/>
                <w:szCs w:val="24"/>
              </w:rPr>
              <w:t>5.3. neitrālā zona</w:t>
            </w:r>
            <w:r w:rsidR="00F71C1F">
              <w:rPr>
                <w:rFonts w:ascii="Times New Roman" w:hAnsi="Times New Roman" w:cs="Times New Roman"/>
                <w:color w:val="0000FF"/>
                <w:sz w:val="24"/>
                <w:szCs w:val="24"/>
              </w:rPr>
              <w:t>.</w:t>
            </w:r>
          </w:p>
        </w:tc>
        <w:tc>
          <w:tcPr>
            <w:tcW w:w="4752" w:type="dxa"/>
          </w:tcPr>
          <w:p w:rsidRPr="0027243A" w:rsidR="00E178C4" w:rsidP="00E178C4" w:rsidRDefault="00E178C4" w14:paraId="414E7336" w14:textId="2434E6AB">
            <w:pPr>
              <w:spacing w:line="276" w:lineRule="auto"/>
              <w:rPr>
                <w:rFonts w:ascii="Times New Roman" w:hAnsi="Times New Roman" w:cs="Times New Roman"/>
                <w:sz w:val="24"/>
                <w:szCs w:val="24"/>
              </w:rPr>
            </w:pPr>
            <w:r>
              <w:rPr>
                <w:rFonts w:ascii="Times New Roman" w:hAnsi="Times New Roman" w:cs="Times New Roman"/>
                <w:sz w:val="24"/>
                <w:szCs w:val="24"/>
              </w:rPr>
              <w:t>Ja DL “Burtnieka ezera pļavas” tiek iekļauta Silzemnieku poldera daļa, tad neitrālā zona nosakāma teritorijā, ko aizņem poldera infrastruktūra (dambji, ceļi, sūkņu stacija un tās pievadkanāls).</w:t>
            </w:r>
          </w:p>
        </w:tc>
      </w:tr>
      <w:tr w:rsidRPr="0027243A" w:rsidR="00FA7F6C" w:rsidTr="004E69AF" w14:paraId="50A90722" w14:textId="77777777">
        <w:tc>
          <w:tcPr>
            <w:tcW w:w="14560" w:type="dxa"/>
            <w:gridSpan w:val="3"/>
          </w:tcPr>
          <w:p w:rsidRPr="0027243A" w:rsidR="00FA7F6C" w:rsidP="00DE5D8E" w:rsidRDefault="00FA7F6C" w14:paraId="31C0E8A0" w14:textId="77777777">
            <w:pPr>
              <w:spacing w:line="276" w:lineRule="auto"/>
              <w:jc w:val="center"/>
              <w:rPr>
                <w:rFonts w:ascii="Times New Roman" w:hAnsi="Times New Roman" w:cs="Times New Roman"/>
                <w:b/>
                <w:sz w:val="24"/>
                <w:szCs w:val="24"/>
              </w:rPr>
            </w:pPr>
            <w:r w:rsidRPr="0027243A">
              <w:rPr>
                <w:rFonts w:ascii="Times New Roman" w:hAnsi="Times New Roman" w:cs="Times New Roman"/>
                <w:b/>
                <w:sz w:val="24"/>
                <w:szCs w:val="24"/>
              </w:rPr>
              <w:t>II. Vispārīgie aprobežojumi visā lieguma teritorijā</w:t>
            </w:r>
          </w:p>
        </w:tc>
      </w:tr>
      <w:tr w:rsidRPr="0027243A" w:rsidR="00FA7F6C" w:rsidTr="004E69AF" w14:paraId="745D83B6" w14:textId="77777777">
        <w:tc>
          <w:tcPr>
            <w:tcW w:w="5056" w:type="dxa"/>
          </w:tcPr>
          <w:p w:rsidRPr="0027243A" w:rsidR="00FA7F6C" w:rsidP="00DE5D8E" w:rsidRDefault="00FA7F6C" w14:paraId="7F83885A"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6. Visā lieguma teritorijā ir aizliegtas darbības, par kurām valsts vai pašvaldības institūcija, kas atbildīga par vides aizsardzību, atbilstoši kompetencei pieņēmusi pārvaldes lēmumu, nosakot, ka attiecīgā darbība ir pretrunā ar lieguma izveidošanas un aizsardzības mērķiem vai attiecīgajai darbībai ir vai varētu būt:</w:t>
            </w:r>
          </w:p>
        </w:tc>
        <w:tc>
          <w:tcPr>
            <w:tcW w:w="4752" w:type="dxa"/>
          </w:tcPr>
          <w:p w:rsidRPr="0027243A" w:rsidR="00FA7F6C" w:rsidP="00DE5D8E" w:rsidRDefault="00FA7F6C" w14:paraId="7412DF33"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309A722" w14:textId="77777777">
            <w:pPr>
              <w:spacing w:line="276" w:lineRule="auto"/>
              <w:rPr>
                <w:rFonts w:ascii="Times New Roman" w:hAnsi="Times New Roman" w:cs="Times New Roman"/>
                <w:sz w:val="24"/>
                <w:szCs w:val="24"/>
              </w:rPr>
            </w:pPr>
          </w:p>
        </w:tc>
      </w:tr>
      <w:tr w:rsidRPr="0027243A" w:rsidR="00FA7F6C" w:rsidTr="004E69AF" w14:paraId="308F2507" w14:textId="77777777">
        <w:tc>
          <w:tcPr>
            <w:tcW w:w="5056" w:type="dxa"/>
          </w:tcPr>
          <w:p w:rsidRPr="0027243A" w:rsidR="00FA7F6C" w:rsidP="00DE5D8E" w:rsidRDefault="00FA7F6C" w14:paraId="4292DE72"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6.1. būtiska negatīva ietekme uz dabas liegumu, tā ekosistēmām vai dabas procesiem tajā;</w:t>
            </w:r>
          </w:p>
        </w:tc>
        <w:tc>
          <w:tcPr>
            <w:tcW w:w="4752" w:type="dxa"/>
          </w:tcPr>
          <w:p w:rsidRPr="0027243A" w:rsidR="00FA7F6C" w:rsidP="00DE5D8E" w:rsidRDefault="00FA7F6C" w14:paraId="176C82AC"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38DDD05C" w14:textId="77777777">
            <w:pPr>
              <w:spacing w:line="276" w:lineRule="auto"/>
              <w:rPr>
                <w:rFonts w:ascii="Times New Roman" w:hAnsi="Times New Roman" w:cs="Times New Roman"/>
                <w:sz w:val="24"/>
                <w:szCs w:val="24"/>
              </w:rPr>
            </w:pPr>
          </w:p>
        </w:tc>
      </w:tr>
      <w:tr w:rsidRPr="0027243A" w:rsidR="00FA7F6C" w:rsidTr="004E69AF" w14:paraId="49602529" w14:textId="77777777">
        <w:tc>
          <w:tcPr>
            <w:tcW w:w="5056" w:type="dxa"/>
          </w:tcPr>
          <w:p w:rsidRPr="0027243A" w:rsidR="00FA7F6C" w:rsidP="00DE5D8E" w:rsidRDefault="00FA7F6C" w14:paraId="7E8C3B95"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6.2. būtiska negatīva ietekme uz dabiskajiem biotopiem, savvaļas dzīvnieku, augu un sēņu sugām un to dzīvotnēm vai savvaļas dzīvnieku populāciju vairošanos, atpūtu un barošanos, kā arī pulcēšanos migrācijas periodā;</w:t>
            </w:r>
          </w:p>
        </w:tc>
        <w:tc>
          <w:tcPr>
            <w:tcW w:w="4752" w:type="dxa"/>
          </w:tcPr>
          <w:p w:rsidRPr="0027243A" w:rsidR="00FA7F6C" w:rsidP="00DE5D8E" w:rsidRDefault="00FA7F6C" w14:paraId="64D6AC40"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A9B0D76" w14:textId="77777777">
            <w:pPr>
              <w:spacing w:line="276" w:lineRule="auto"/>
              <w:rPr>
                <w:rFonts w:ascii="Times New Roman" w:hAnsi="Times New Roman" w:cs="Times New Roman"/>
                <w:sz w:val="24"/>
                <w:szCs w:val="24"/>
              </w:rPr>
            </w:pPr>
          </w:p>
        </w:tc>
      </w:tr>
      <w:tr w:rsidRPr="0027243A" w:rsidR="00FA7F6C" w:rsidTr="004E69AF" w14:paraId="6E193EF4" w14:textId="77777777">
        <w:tc>
          <w:tcPr>
            <w:tcW w:w="5056" w:type="dxa"/>
          </w:tcPr>
          <w:p w:rsidRPr="0027243A" w:rsidR="00FA7F6C" w:rsidP="00DE5D8E" w:rsidRDefault="00FA7F6C" w14:paraId="087E5FB4"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6.3. negatīva ietekme uz īpaši aizsargājamiem biotopiem, īpaši aizsargājamām sugām un to dzīvotnēm.</w:t>
            </w:r>
          </w:p>
        </w:tc>
        <w:tc>
          <w:tcPr>
            <w:tcW w:w="4752" w:type="dxa"/>
          </w:tcPr>
          <w:p w:rsidRPr="0027243A" w:rsidR="00FA7F6C" w:rsidP="00DE5D8E" w:rsidRDefault="00FA7F6C" w14:paraId="732A2CA4"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33FF8EE2" w14:textId="77777777">
            <w:pPr>
              <w:spacing w:line="276" w:lineRule="auto"/>
              <w:rPr>
                <w:rFonts w:ascii="Times New Roman" w:hAnsi="Times New Roman" w:cs="Times New Roman"/>
                <w:sz w:val="24"/>
                <w:szCs w:val="24"/>
              </w:rPr>
            </w:pPr>
          </w:p>
        </w:tc>
      </w:tr>
      <w:tr w:rsidRPr="007A305A" w:rsidR="00FA7F6C" w:rsidTr="00EC0395" w14:paraId="2EDD796F" w14:textId="77777777">
        <w:tc>
          <w:tcPr>
            <w:tcW w:w="5056" w:type="dxa"/>
          </w:tcPr>
          <w:p w:rsidRPr="0027243A" w:rsidR="00FA7F6C" w:rsidP="00DE5D8E" w:rsidRDefault="00FA7F6C" w14:paraId="59910216"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7. Zemes īpašniekiem (lietotājiem) aizliegts savā īpašumā (lietojumā) ierobežot apmeklētāju pārvietošanos pa ceļiem, takām, ūdenstecēm un </w:t>
            </w:r>
            <w:r w:rsidRPr="0027243A">
              <w:rPr>
                <w:rFonts w:ascii="Times New Roman" w:hAnsi="Times New Roman" w:cs="Times New Roman"/>
                <w:sz w:val="24"/>
                <w:szCs w:val="24"/>
              </w:rPr>
              <w:t>ūdenstilpēm, kas norādītas 1.pielikumā un paredzētas dabas lieguma apskatei.</w:t>
            </w:r>
          </w:p>
        </w:tc>
        <w:tc>
          <w:tcPr>
            <w:tcW w:w="4752" w:type="dxa"/>
          </w:tcPr>
          <w:p w:rsidRPr="0027243A" w:rsidR="00FA7F6C" w:rsidP="00DE5D8E" w:rsidRDefault="00FA7F6C" w14:paraId="2B09F21E" w14:textId="77777777">
            <w:pPr>
              <w:spacing w:line="276" w:lineRule="auto"/>
              <w:rPr>
                <w:rFonts w:ascii="Times New Roman" w:hAnsi="Times New Roman" w:cs="Times New Roman"/>
                <w:sz w:val="24"/>
                <w:szCs w:val="24"/>
              </w:rPr>
            </w:pPr>
          </w:p>
        </w:tc>
        <w:tc>
          <w:tcPr>
            <w:tcW w:w="4752" w:type="dxa"/>
          </w:tcPr>
          <w:p w:rsidRPr="0027243A" w:rsidR="00EC0395" w:rsidP="00E178C4" w:rsidRDefault="00EC0395" w14:paraId="379A207F" w14:textId="56E5C983">
            <w:pPr>
              <w:spacing w:line="276" w:lineRule="auto"/>
              <w:rPr>
                <w:rFonts w:ascii="Times New Roman" w:hAnsi="Times New Roman" w:cs="Times New Roman"/>
                <w:sz w:val="24"/>
                <w:szCs w:val="24"/>
              </w:rPr>
            </w:pPr>
            <w:r w:rsidRPr="0027243A">
              <w:rPr>
                <w:rFonts w:ascii="Times New Roman" w:hAnsi="Times New Roman" w:cs="Times New Roman"/>
                <w:sz w:val="24"/>
                <w:szCs w:val="24"/>
              </w:rPr>
              <w:t>Vīsraga taka (ceļš no Ezera ielas līdz skatu tornim) un piekļuve ezera</w:t>
            </w:r>
            <w:r w:rsidRPr="0027243A" w:rsidR="00001415">
              <w:rPr>
                <w:rFonts w:ascii="Times New Roman" w:hAnsi="Times New Roman" w:cs="Times New Roman"/>
                <w:sz w:val="24"/>
                <w:szCs w:val="24"/>
              </w:rPr>
              <w:t>m pie Burtnieku Vecajiem kapiem.</w:t>
            </w:r>
          </w:p>
        </w:tc>
      </w:tr>
      <w:tr w:rsidRPr="0027243A" w:rsidR="00FA7F6C" w:rsidTr="0027243A" w14:paraId="3B172546" w14:textId="77777777">
        <w:tc>
          <w:tcPr>
            <w:tcW w:w="5056" w:type="dxa"/>
          </w:tcPr>
          <w:p w:rsidRPr="0027243A" w:rsidR="00FA7F6C" w:rsidP="00DE5D8E" w:rsidRDefault="00FA7F6C" w14:paraId="0188743D" w14:textId="77777777">
            <w:pPr>
              <w:spacing w:line="276" w:lineRule="auto"/>
              <w:rPr>
                <w:rFonts w:ascii="Times New Roman" w:hAnsi="Times New Roman" w:cs="Times New Roman"/>
                <w:strike/>
                <w:sz w:val="24"/>
                <w:szCs w:val="24"/>
              </w:rPr>
            </w:pPr>
            <w:r w:rsidRPr="0027243A">
              <w:rPr>
                <w:rFonts w:ascii="Times New Roman" w:hAnsi="Times New Roman" w:cs="Times New Roman"/>
                <w:strike/>
                <w:sz w:val="24"/>
                <w:szCs w:val="24"/>
              </w:rPr>
              <w:t>8. Jebkāda veida reklāma liegumā izvietojama pēc saskaņošanas ar rezervāta administrāciju.</w:t>
            </w:r>
          </w:p>
        </w:tc>
        <w:tc>
          <w:tcPr>
            <w:tcW w:w="4752" w:type="dxa"/>
          </w:tcPr>
          <w:p w:rsidRPr="0027243A" w:rsidR="00FA7F6C" w:rsidP="00DE5D8E" w:rsidRDefault="00FA7F6C" w14:paraId="6AE004A0"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2F1E5E5F"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Nav aktuāli.</w:t>
            </w:r>
          </w:p>
        </w:tc>
      </w:tr>
      <w:tr w:rsidRPr="007A305A" w:rsidR="00FA7F6C" w:rsidTr="004E69AF" w14:paraId="6651C39A" w14:textId="77777777">
        <w:tc>
          <w:tcPr>
            <w:tcW w:w="5056" w:type="dxa"/>
          </w:tcPr>
          <w:p w:rsidRPr="0027243A" w:rsidR="00FA7F6C" w:rsidP="00DE5D8E" w:rsidRDefault="00FA7F6C" w14:paraId="01FDC234"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9. Informāciju par lieguma īpaši aizsargājamo sugu dzīvotnēm un īpaši aizsargājamiem biotopiem drīkst izplatīt tikai ar rezervāta administrācijas rakstisku atļauju.</w:t>
            </w:r>
          </w:p>
        </w:tc>
        <w:tc>
          <w:tcPr>
            <w:tcW w:w="4752" w:type="dxa"/>
          </w:tcPr>
          <w:p w:rsidRPr="0027243A" w:rsidR="00FA7F6C" w:rsidP="00DE5D8E" w:rsidRDefault="004E69AF" w14:paraId="7F0FFB36" w14:textId="0A4EA17C">
            <w:pPr>
              <w:spacing w:line="276" w:lineRule="auto"/>
              <w:rPr>
                <w:rFonts w:ascii="Times New Roman" w:hAnsi="Times New Roman" w:cs="Times New Roman"/>
                <w:color w:val="0000FF"/>
                <w:sz w:val="24"/>
                <w:szCs w:val="24"/>
              </w:rPr>
            </w:pPr>
            <w:r w:rsidRPr="0027243A">
              <w:rPr>
                <w:rFonts w:ascii="Times New Roman" w:hAnsi="Times New Roman" w:cs="Times New Roman"/>
                <w:color w:val="0000FF"/>
                <w:sz w:val="24"/>
                <w:szCs w:val="24"/>
              </w:rPr>
              <w:t xml:space="preserve">9. </w:t>
            </w:r>
            <w:r w:rsidRPr="0027243A" w:rsidR="00FA7F6C">
              <w:rPr>
                <w:rFonts w:ascii="Times New Roman" w:hAnsi="Times New Roman" w:cs="Times New Roman"/>
                <w:color w:val="0000FF"/>
                <w:sz w:val="24"/>
                <w:szCs w:val="24"/>
              </w:rPr>
              <w:t>Dabas aizsardzības pārvalde nosaka ierobežotas pieejamības statusu informācijai par dabas liegumā esošo īpaši aizsargājamo sugu dzīvotņu un īpaši aizsargājamo biotopu atrašanās vietu, ja tās atklāšana var kaitēt dabas aizsardzībai. Šādu informāciju izplata tikai ar Dabas aizsardzības pārvaldes rakstisku atļauju.</w:t>
            </w:r>
          </w:p>
        </w:tc>
        <w:tc>
          <w:tcPr>
            <w:tcW w:w="4752" w:type="dxa"/>
          </w:tcPr>
          <w:p w:rsidRPr="0027243A" w:rsidR="00FA7F6C" w:rsidP="00DE5D8E" w:rsidRDefault="00FA7F6C" w14:paraId="23253AE9"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Informācijas izplatīšanas ierobežojumi nepieciešami tikai par ļoti retām un jutīgām dzīvotnēm un sugām.</w:t>
            </w:r>
          </w:p>
        </w:tc>
      </w:tr>
      <w:tr w:rsidRPr="0027243A" w:rsidR="00FA7F6C" w:rsidTr="004E69AF" w14:paraId="3D9C4CF2" w14:textId="77777777">
        <w:tc>
          <w:tcPr>
            <w:tcW w:w="5056" w:type="dxa"/>
          </w:tcPr>
          <w:p w:rsidRPr="0027243A" w:rsidR="00FA7F6C" w:rsidP="00DE5D8E" w:rsidRDefault="00FA7F6C" w14:paraId="69C9C54E" w14:textId="77777777">
            <w:pPr>
              <w:spacing w:line="276" w:lineRule="auto"/>
              <w:rPr>
                <w:rFonts w:ascii="Times New Roman" w:hAnsi="Times New Roman" w:cs="Times New Roman"/>
                <w:sz w:val="24"/>
                <w:szCs w:val="24"/>
              </w:rPr>
            </w:pPr>
          </w:p>
        </w:tc>
        <w:tc>
          <w:tcPr>
            <w:tcW w:w="4752" w:type="dxa"/>
          </w:tcPr>
          <w:p w:rsidRPr="0027243A" w:rsidR="00FA7F6C" w:rsidP="00A803E7" w:rsidRDefault="004E69AF" w14:paraId="7CA343C8" w14:textId="09C71986">
            <w:pPr>
              <w:spacing w:line="276" w:lineRule="auto"/>
              <w:rPr>
                <w:rFonts w:ascii="Times New Roman" w:hAnsi="Times New Roman" w:cs="Times New Roman"/>
                <w:color w:val="0000FF"/>
                <w:sz w:val="24"/>
                <w:szCs w:val="24"/>
              </w:rPr>
            </w:pPr>
            <w:r w:rsidRPr="0027243A">
              <w:rPr>
                <w:rFonts w:ascii="Times New Roman" w:hAnsi="Times New Roman" w:cs="Times New Roman"/>
                <w:color w:val="0000FF"/>
                <w:sz w:val="24"/>
                <w:szCs w:val="24"/>
              </w:rPr>
              <w:t>9</w:t>
            </w:r>
            <w:r w:rsidRPr="0027243A">
              <w:rPr>
                <w:rFonts w:ascii="Times New Roman" w:hAnsi="Times New Roman" w:cs="Times New Roman"/>
                <w:color w:val="0000FF"/>
                <w:sz w:val="24"/>
                <w:szCs w:val="24"/>
                <w:vertAlign w:val="superscript"/>
              </w:rPr>
              <w:t>1</w:t>
            </w:r>
            <w:r w:rsidRPr="0027243A" w:rsidR="00A803E7">
              <w:rPr>
                <w:rFonts w:ascii="Times New Roman" w:hAnsi="Times New Roman" w:cs="Times New Roman"/>
                <w:color w:val="0000FF"/>
                <w:sz w:val="24"/>
                <w:szCs w:val="24"/>
              </w:rPr>
              <w:t>.</w:t>
            </w:r>
            <w:r w:rsidRPr="0027243A">
              <w:rPr>
                <w:rFonts w:ascii="Times New Roman" w:hAnsi="Times New Roman" w:cs="Times New Roman"/>
                <w:color w:val="0000FF"/>
                <w:sz w:val="24"/>
                <w:szCs w:val="24"/>
              </w:rPr>
              <w:t xml:space="preserve"> </w:t>
            </w:r>
            <w:r w:rsidRPr="0027243A" w:rsidR="00FA7F6C">
              <w:rPr>
                <w:rFonts w:ascii="Times New Roman" w:hAnsi="Times New Roman" w:cs="Times New Roman"/>
                <w:color w:val="0000FF"/>
                <w:sz w:val="24"/>
                <w:szCs w:val="24"/>
              </w:rPr>
              <w:t>Dabas aizsardzības pārvalde, izvērtējot paredzētās darbības, kā arī izsniedzot rakstisku atļauju šajos noteikumos minētajām darbībām, izmanto dabas aizsardzības plānā iekļauto informāciju un jaunāko pieejamo informāciju par īpaši aizsargājamām sugām un īpaši aizsargājamiem biotopiem, tai skaitā Eiropas Savienības nozīmes biotopiem, dabas lieguma teritorijā un izvērtē paredzētās darbības ietekmi uz dabas liegumu, īpaši aizsargājamām sugām un īpaši aizsargājamiem biotopiem, kā arī uz dabas liegumu kā Eiropas nozīmes aizsargājamās dabas teritorijas (Natura 2000) izveides un aizsardzības mērķiem.</w:t>
            </w:r>
          </w:p>
        </w:tc>
        <w:tc>
          <w:tcPr>
            <w:tcW w:w="4752" w:type="dxa"/>
          </w:tcPr>
          <w:p w:rsidRPr="0027243A" w:rsidR="00FA7F6C" w:rsidP="00DE5D8E" w:rsidRDefault="00AA7EEA" w14:paraId="1E6C58ED" w14:textId="755EDA9A">
            <w:pPr>
              <w:spacing w:line="276" w:lineRule="auto"/>
              <w:rPr>
                <w:rFonts w:ascii="Times New Roman" w:hAnsi="Times New Roman" w:cs="Times New Roman"/>
                <w:sz w:val="24"/>
                <w:szCs w:val="24"/>
              </w:rPr>
            </w:pPr>
            <w:r w:rsidRPr="0027243A">
              <w:rPr>
                <w:rFonts w:ascii="Times New Roman" w:hAnsi="Times New Roman" w:cs="Times New Roman"/>
                <w:sz w:val="24"/>
                <w:szCs w:val="24"/>
              </w:rPr>
              <w:t>Nosaka DAP pienākumus.</w:t>
            </w:r>
          </w:p>
        </w:tc>
      </w:tr>
      <w:tr w:rsidRPr="0027243A" w:rsidR="00FA7F6C" w:rsidTr="004E69AF" w14:paraId="6E25135A" w14:textId="77777777">
        <w:tc>
          <w:tcPr>
            <w:tcW w:w="5056" w:type="dxa"/>
          </w:tcPr>
          <w:p w:rsidRPr="0027243A" w:rsidR="00FA7F6C" w:rsidP="00DE5D8E" w:rsidRDefault="00FA7F6C" w14:paraId="3040B961" w14:textId="77777777">
            <w:pPr>
              <w:spacing w:line="276" w:lineRule="auto"/>
              <w:rPr>
                <w:rFonts w:ascii="Times New Roman" w:hAnsi="Times New Roman" w:cs="Times New Roman"/>
                <w:sz w:val="24"/>
                <w:szCs w:val="24"/>
              </w:rPr>
            </w:pPr>
          </w:p>
        </w:tc>
        <w:tc>
          <w:tcPr>
            <w:tcW w:w="4752" w:type="dxa"/>
          </w:tcPr>
          <w:p w:rsidRPr="0027243A" w:rsidR="00FA7F6C" w:rsidP="00A803E7" w:rsidRDefault="004E69AF" w14:paraId="3E14936F" w14:textId="45B6B965">
            <w:pPr>
              <w:spacing w:line="276" w:lineRule="auto"/>
              <w:rPr>
                <w:rFonts w:ascii="Times New Roman" w:hAnsi="Times New Roman" w:cs="Times New Roman"/>
                <w:color w:val="0000FF"/>
                <w:sz w:val="24"/>
                <w:szCs w:val="24"/>
              </w:rPr>
            </w:pPr>
            <w:r w:rsidRPr="0027243A">
              <w:rPr>
                <w:rFonts w:ascii="Times New Roman" w:hAnsi="Times New Roman" w:cs="Times New Roman"/>
                <w:color w:val="0000FF"/>
                <w:sz w:val="24"/>
                <w:szCs w:val="24"/>
              </w:rPr>
              <w:t>9</w:t>
            </w:r>
            <w:r w:rsidRPr="0027243A">
              <w:rPr>
                <w:rFonts w:ascii="Times New Roman" w:hAnsi="Times New Roman" w:cs="Times New Roman"/>
                <w:color w:val="0000FF"/>
                <w:sz w:val="24"/>
                <w:szCs w:val="24"/>
                <w:vertAlign w:val="superscript"/>
              </w:rPr>
              <w:t>2</w:t>
            </w:r>
            <w:r w:rsidRPr="0027243A" w:rsidR="00A803E7">
              <w:rPr>
                <w:rFonts w:ascii="Times New Roman" w:hAnsi="Times New Roman" w:cs="Times New Roman"/>
                <w:color w:val="0000FF"/>
                <w:sz w:val="24"/>
                <w:szCs w:val="24"/>
              </w:rPr>
              <w:t>.</w:t>
            </w:r>
            <w:r w:rsidRPr="0027243A">
              <w:rPr>
                <w:rFonts w:ascii="Times New Roman" w:hAnsi="Times New Roman" w:cs="Times New Roman"/>
                <w:color w:val="0000FF"/>
                <w:sz w:val="24"/>
                <w:szCs w:val="24"/>
              </w:rPr>
              <w:t xml:space="preserve"> </w:t>
            </w:r>
            <w:r w:rsidRPr="0027243A" w:rsidR="00FA7F6C">
              <w:rPr>
                <w:rFonts w:ascii="Times New Roman" w:hAnsi="Times New Roman" w:cs="Times New Roman"/>
                <w:color w:val="0000FF"/>
                <w:sz w:val="24"/>
                <w:szCs w:val="24"/>
              </w:rPr>
              <w:t xml:space="preserve">Dabas aizsardzības pārvaldes rakstiska atļauja nav nepieciešama darbībām, kurām saskaņā ar normatīvajiem aktiem par ietekmes </w:t>
            </w:r>
            <w:r w:rsidRPr="0027243A" w:rsidR="00FA7F6C">
              <w:rPr>
                <w:rFonts w:ascii="Times New Roman" w:hAnsi="Times New Roman" w:cs="Times New Roman"/>
                <w:color w:val="0000FF"/>
                <w:sz w:val="24"/>
                <w:szCs w:val="24"/>
              </w:rPr>
              <w:t>uz vidi novērtējumu Valsts vides dienests izsniedz tehniskos noteikumus vai veic ietekmes uz vidi sākotnējo izvērtējumu.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tc>
        <w:tc>
          <w:tcPr>
            <w:tcW w:w="4752" w:type="dxa"/>
          </w:tcPr>
          <w:p w:rsidRPr="0027243A" w:rsidR="00FA7F6C" w:rsidP="00DE5D8E" w:rsidRDefault="00AA7EEA" w14:paraId="3668D0F5" w14:textId="364A08DE">
            <w:pPr>
              <w:spacing w:line="276" w:lineRule="auto"/>
              <w:rPr>
                <w:rFonts w:ascii="Times New Roman" w:hAnsi="Times New Roman" w:cs="Times New Roman"/>
                <w:sz w:val="24"/>
                <w:szCs w:val="24"/>
              </w:rPr>
            </w:pPr>
            <w:r w:rsidRPr="0027243A">
              <w:rPr>
                <w:rFonts w:ascii="Times New Roman" w:hAnsi="Times New Roman" w:cs="Times New Roman"/>
                <w:sz w:val="24"/>
                <w:szCs w:val="24"/>
              </w:rPr>
              <w:t>Nosaka DAP un VVD sadarbības kārtību.</w:t>
            </w:r>
          </w:p>
        </w:tc>
      </w:tr>
      <w:tr w:rsidRPr="0027243A" w:rsidR="00FA7F6C" w:rsidTr="004E69AF" w14:paraId="77506C67" w14:textId="77777777">
        <w:tc>
          <w:tcPr>
            <w:tcW w:w="5056" w:type="dxa"/>
          </w:tcPr>
          <w:p w:rsidRPr="0027243A" w:rsidR="00FA7F6C" w:rsidP="00DE5D8E" w:rsidRDefault="00FA7F6C" w14:paraId="1F64676C"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 Visā lieguma teritorijā aizliegts:</w:t>
            </w:r>
          </w:p>
        </w:tc>
        <w:tc>
          <w:tcPr>
            <w:tcW w:w="4752" w:type="dxa"/>
          </w:tcPr>
          <w:p w:rsidRPr="0027243A" w:rsidR="00FA7F6C" w:rsidP="00DE5D8E" w:rsidRDefault="00FA7F6C" w14:paraId="69E05A4C"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5EF4FB10" w14:textId="77777777">
            <w:pPr>
              <w:spacing w:line="276" w:lineRule="auto"/>
              <w:rPr>
                <w:rFonts w:ascii="Times New Roman" w:hAnsi="Times New Roman" w:cs="Times New Roman"/>
                <w:sz w:val="24"/>
                <w:szCs w:val="24"/>
              </w:rPr>
            </w:pPr>
          </w:p>
        </w:tc>
      </w:tr>
      <w:tr w:rsidRPr="0027243A" w:rsidR="00FA7F6C" w:rsidTr="004E69AF" w14:paraId="6F0A98F7" w14:textId="77777777">
        <w:tc>
          <w:tcPr>
            <w:tcW w:w="5056" w:type="dxa"/>
          </w:tcPr>
          <w:p w:rsidRPr="0027243A" w:rsidR="00FA7F6C" w:rsidP="00DE5D8E" w:rsidRDefault="00FA7F6C" w14:paraId="635B9238"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10.1. ierīkot jaunus atkritumu poligonus, kā arī piesārņot un piegružot vidi ar atkritumiem un uzglabāt atkritumus tam nepiemērotās vietās;</w:t>
            </w:r>
          </w:p>
        </w:tc>
        <w:tc>
          <w:tcPr>
            <w:tcW w:w="4752" w:type="dxa"/>
          </w:tcPr>
          <w:p w:rsidRPr="0027243A" w:rsidR="00FA7F6C" w:rsidP="00DE5D8E" w:rsidRDefault="00FA7F6C" w14:paraId="4B055046"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25E576C8" w14:textId="77777777">
            <w:pPr>
              <w:spacing w:line="276" w:lineRule="auto"/>
              <w:rPr>
                <w:rFonts w:ascii="Times New Roman" w:hAnsi="Times New Roman" w:cs="Times New Roman"/>
                <w:sz w:val="24"/>
                <w:szCs w:val="24"/>
              </w:rPr>
            </w:pPr>
          </w:p>
        </w:tc>
      </w:tr>
      <w:tr w:rsidRPr="0027243A" w:rsidR="00FA7F6C" w:rsidTr="004E69AF" w14:paraId="2B295585" w14:textId="77777777">
        <w:tc>
          <w:tcPr>
            <w:tcW w:w="5056" w:type="dxa"/>
          </w:tcPr>
          <w:p w:rsidRPr="0027243A" w:rsidR="00FA7F6C" w:rsidP="00DE5D8E" w:rsidRDefault="00FA7F6C" w14:paraId="049B326C"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10.2. būvēt elektronisko sakaru tīklu torņus;</w:t>
            </w:r>
          </w:p>
        </w:tc>
        <w:tc>
          <w:tcPr>
            <w:tcW w:w="4752" w:type="dxa"/>
          </w:tcPr>
          <w:p w:rsidRPr="0027243A" w:rsidR="00FA7F6C" w:rsidP="00DE5D8E" w:rsidRDefault="00FA7F6C" w14:paraId="50EA01EB"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3C58866A" w14:textId="77777777">
            <w:pPr>
              <w:spacing w:line="276" w:lineRule="auto"/>
              <w:rPr>
                <w:rFonts w:ascii="Times New Roman" w:hAnsi="Times New Roman" w:cs="Times New Roman"/>
                <w:sz w:val="24"/>
                <w:szCs w:val="24"/>
              </w:rPr>
            </w:pPr>
          </w:p>
        </w:tc>
      </w:tr>
      <w:tr w:rsidRPr="0027243A" w:rsidR="00FA7F6C" w:rsidTr="004E69AF" w14:paraId="23E6EFA6" w14:textId="77777777">
        <w:tc>
          <w:tcPr>
            <w:tcW w:w="5056" w:type="dxa"/>
          </w:tcPr>
          <w:p w:rsidRPr="0027243A" w:rsidR="00FA7F6C" w:rsidP="00DE5D8E" w:rsidRDefault="00FA7F6C" w14:paraId="6BC28DF4"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10.3. bojāt un iznīcināt speciālās informatīvās zīmes, kā arī informācijas stendus un labiekārtojuma objektus;</w:t>
            </w:r>
          </w:p>
        </w:tc>
        <w:tc>
          <w:tcPr>
            <w:tcW w:w="4752" w:type="dxa"/>
          </w:tcPr>
          <w:p w:rsidRPr="0027243A" w:rsidR="00FA7F6C" w:rsidP="00DE5D8E" w:rsidRDefault="00FA7F6C" w14:paraId="21CCC427"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478DBF0B" w14:textId="77777777">
            <w:pPr>
              <w:spacing w:line="276" w:lineRule="auto"/>
              <w:rPr>
                <w:rFonts w:ascii="Times New Roman" w:hAnsi="Times New Roman" w:cs="Times New Roman"/>
                <w:sz w:val="24"/>
                <w:szCs w:val="24"/>
              </w:rPr>
            </w:pPr>
          </w:p>
        </w:tc>
      </w:tr>
      <w:tr w:rsidRPr="00E178C4" w:rsidR="00FA7F6C" w:rsidTr="004E69AF" w14:paraId="18477582" w14:textId="77777777">
        <w:tc>
          <w:tcPr>
            <w:tcW w:w="5056" w:type="dxa"/>
          </w:tcPr>
          <w:p w:rsidRPr="0027243A" w:rsidR="00FA7F6C" w:rsidP="00DE5D8E" w:rsidRDefault="00FA7F6C" w14:paraId="6D84874C"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10.4. dedzināt sauso zāli un niedres, izņemot gadījumus, ja tas nepieciešams dabas aizsardzības plānā paredzēto biotopu apsaimniekošanas pasākumu veikšanai un rakstiski saskaņots ar rezervāta administrāciju un institūciju, kas atbild par ugunsdrošību un ugunsdzēsību;</w:t>
            </w:r>
          </w:p>
        </w:tc>
        <w:tc>
          <w:tcPr>
            <w:tcW w:w="4752" w:type="dxa"/>
          </w:tcPr>
          <w:p w:rsidRPr="0027243A" w:rsidR="00FA7F6C" w:rsidP="00DE5D8E" w:rsidRDefault="00E178C4" w14:paraId="10476034" w14:textId="7F6A4522">
            <w:pPr>
              <w:spacing w:line="276" w:lineRule="auto"/>
              <w:rPr>
                <w:rFonts w:ascii="Times New Roman" w:hAnsi="Times New Roman" w:cs="Times New Roman"/>
                <w:sz w:val="24"/>
                <w:szCs w:val="24"/>
              </w:rPr>
            </w:pPr>
            <w:r>
              <w:rPr>
                <w:rFonts w:ascii="Times New Roman" w:hAnsi="Times New Roman" w:cs="Times New Roman"/>
                <w:sz w:val="24"/>
                <w:szCs w:val="24"/>
              </w:rPr>
              <w:t>10.4.</w:t>
            </w:r>
            <w:r w:rsidRPr="00E178C4">
              <w:rPr>
                <w:rFonts w:ascii="Times New Roman" w:hAnsi="Times New Roman" w:cs="Times New Roman"/>
                <w:sz w:val="24"/>
                <w:szCs w:val="24"/>
              </w:rPr>
              <w:t xml:space="preserve"> </w:t>
            </w:r>
            <w:r w:rsidRPr="00E178C4">
              <w:rPr>
                <w:rFonts w:ascii="Times New Roman" w:hAnsi="Times New Roman" w:cs="Times New Roman"/>
                <w:color w:val="0000FF"/>
                <w:sz w:val="24"/>
                <w:szCs w:val="24"/>
              </w:rPr>
              <w:t>dedzināt sauso zāli, niedres un citus virsūdens augus. Šis aizliegums neattiecas uz īpaši aizsargājamo biotopu un sugu dzīvotņu atjaunošanas pasākumiem, kuru veikšanai ir saņemta Dabas aizsardzības pārvaldes rakstiska atļauja un par kuriem darbu veicējs ir rakstiski informējis par ugunsdrošību un ugunsdzēsību atbildīgo institūciju;</w:t>
            </w:r>
          </w:p>
        </w:tc>
        <w:tc>
          <w:tcPr>
            <w:tcW w:w="4752" w:type="dxa"/>
          </w:tcPr>
          <w:p w:rsidRPr="0027243A" w:rsidR="00FA7F6C" w:rsidP="003B6DAA" w:rsidRDefault="003B6DAA" w14:paraId="1D426C75" w14:textId="5481467F">
            <w:pPr>
              <w:spacing w:line="276" w:lineRule="auto"/>
              <w:rPr>
                <w:rFonts w:ascii="Times New Roman" w:hAnsi="Times New Roman" w:cs="Times New Roman"/>
                <w:sz w:val="24"/>
                <w:szCs w:val="24"/>
              </w:rPr>
            </w:pPr>
            <w:r>
              <w:rPr>
                <w:rFonts w:ascii="Times New Roman" w:hAnsi="Times New Roman" w:cs="Times New Roman"/>
                <w:sz w:val="24"/>
                <w:szCs w:val="24"/>
              </w:rPr>
              <w:t>Redakcionāli p</w:t>
            </w:r>
            <w:r w:rsidR="00E178C4">
              <w:rPr>
                <w:rFonts w:ascii="Times New Roman" w:hAnsi="Times New Roman" w:cs="Times New Roman"/>
                <w:sz w:val="24"/>
                <w:szCs w:val="24"/>
              </w:rPr>
              <w:t>reciz</w:t>
            </w:r>
            <w:r>
              <w:rPr>
                <w:rFonts w:ascii="Times New Roman" w:hAnsi="Times New Roman" w:cs="Times New Roman"/>
                <w:sz w:val="24"/>
                <w:szCs w:val="24"/>
              </w:rPr>
              <w:t>ēts.</w:t>
            </w:r>
          </w:p>
        </w:tc>
      </w:tr>
      <w:tr w:rsidRPr="001953FC" w:rsidR="00FA7F6C" w:rsidTr="004E69AF" w14:paraId="5E177C70" w14:textId="77777777">
        <w:tc>
          <w:tcPr>
            <w:tcW w:w="5056" w:type="dxa"/>
          </w:tcPr>
          <w:p w:rsidRPr="0027243A" w:rsidR="00FA7F6C" w:rsidP="00DE5D8E" w:rsidRDefault="00FA7F6C" w14:paraId="0873CE20"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10.5. nobraukt no ceļiem un pārvietoties ar mehāniskajiem transportlīdzekļiem, mopēdiem un pajūgiem pa meža un lauksaimniecības zemēm, ja </w:t>
            </w:r>
            <w:r w:rsidRPr="0027243A">
              <w:rPr>
                <w:rFonts w:ascii="Times New Roman" w:hAnsi="Times New Roman" w:cs="Times New Roman"/>
                <w:sz w:val="24"/>
                <w:szCs w:val="24"/>
              </w:rPr>
              <w:t>tas nav saistīts ar šo teritoriju apsaimniekošanu vai uzraudzību;</w:t>
            </w:r>
          </w:p>
        </w:tc>
        <w:tc>
          <w:tcPr>
            <w:tcW w:w="4752" w:type="dxa"/>
          </w:tcPr>
          <w:p w:rsidRPr="0027243A" w:rsidR="00FA7F6C" w:rsidP="00DE5D8E" w:rsidRDefault="00FA7F6C" w14:paraId="5DB7698E"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605954CF" w14:textId="77777777">
            <w:pPr>
              <w:spacing w:line="276" w:lineRule="auto"/>
              <w:rPr>
                <w:rFonts w:ascii="Times New Roman" w:hAnsi="Times New Roman" w:cs="Times New Roman"/>
                <w:sz w:val="24"/>
                <w:szCs w:val="24"/>
              </w:rPr>
            </w:pPr>
          </w:p>
        </w:tc>
      </w:tr>
      <w:tr w:rsidRPr="001953FC" w:rsidR="00FA7F6C" w:rsidTr="004E69AF" w14:paraId="778261F3" w14:textId="77777777">
        <w:tc>
          <w:tcPr>
            <w:tcW w:w="5056" w:type="dxa"/>
          </w:tcPr>
          <w:p w:rsidRPr="0027243A" w:rsidR="00FA7F6C" w:rsidP="00DE5D8E" w:rsidRDefault="00FA7F6C" w14:paraId="460DBC77"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10.6. kurināt ugunskurus ārpus īpaši norādītām vai speciāli ierīkotām vietām (izņemot ugunskurus pagalmos un ugunskurus ciršanas atlieku dedzināšanai atbilstoši meža apsaimniekošanu regulējošajiem normatīvajiem aktiem);</w:t>
            </w:r>
          </w:p>
        </w:tc>
        <w:tc>
          <w:tcPr>
            <w:tcW w:w="4752" w:type="dxa"/>
          </w:tcPr>
          <w:p w:rsidRPr="0027243A" w:rsidR="00FA7F6C" w:rsidP="00DE5D8E" w:rsidRDefault="00FA7F6C" w14:paraId="1803EAAA"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694E2F88" w14:textId="77777777">
            <w:pPr>
              <w:spacing w:line="276" w:lineRule="auto"/>
              <w:rPr>
                <w:rFonts w:ascii="Times New Roman" w:hAnsi="Times New Roman" w:cs="Times New Roman"/>
                <w:sz w:val="24"/>
                <w:szCs w:val="24"/>
              </w:rPr>
            </w:pPr>
          </w:p>
        </w:tc>
      </w:tr>
      <w:tr w:rsidRPr="0027243A" w:rsidR="00FA7F6C" w:rsidTr="004E69AF" w14:paraId="2C153512" w14:textId="77777777">
        <w:tc>
          <w:tcPr>
            <w:tcW w:w="5056" w:type="dxa"/>
          </w:tcPr>
          <w:p w:rsidRPr="0027243A" w:rsidR="00FA7F6C" w:rsidP="00DE5D8E" w:rsidRDefault="00FA7F6C" w14:paraId="5FF4968B"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10.7. uzstādīt vēja ģeneratorus;</w:t>
            </w:r>
          </w:p>
        </w:tc>
        <w:tc>
          <w:tcPr>
            <w:tcW w:w="4752" w:type="dxa"/>
          </w:tcPr>
          <w:p w:rsidRPr="00CE4D23" w:rsidR="00FA7F6C" w:rsidP="003B6DAA" w:rsidRDefault="003B6DAA" w14:paraId="454048A8" w14:textId="4B68A796">
            <w:pPr>
              <w:spacing w:line="276" w:lineRule="auto"/>
              <w:rPr>
                <w:rFonts w:ascii="Times New Roman" w:hAnsi="Times New Roman" w:cs="Times New Roman"/>
                <w:sz w:val="24"/>
                <w:szCs w:val="24"/>
              </w:rPr>
            </w:pPr>
            <w:r w:rsidRPr="003B6DAA">
              <w:rPr>
                <w:rFonts w:ascii="Times New Roman" w:hAnsi="Times New Roman" w:cs="Times New Roman"/>
                <w:color w:val="0000FF"/>
                <w:sz w:val="24"/>
                <w:szCs w:val="24"/>
              </w:rPr>
              <w:t>10.7. uzstādīt vēja elektrostacijas un veidot saules paneļu parkus.</w:t>
            </w:r>
          </w:p>
        </w:tc>
        <w:tc>
          <w:tcPr>
            <w:tcW w:w="4752" w:type="dxa"/>
          </w:tcPr>
          <w:p w:rsidRPr="0027243A" w:rsidR="00FA7F6C" w:rsidP="003B6DAA" w:rsidRDefault="003B6DAA" w14:paraId="4E304007" w14:textId="23BC3F16">
            <w:pPr>
              <w:spacing w:line="276" w:lineRule="auto"/>
              <w:rPr>
                <w:rFonts w:ascii="Times New Roman" w:hAnsi="Times New Roman" w:cs="Times New Roman"/>
                <w:sz w:val="24"/>
                <w:szCs w:val="24"/>
              </w:rPr>
            </w:pPr>
            <w:r>
              <w:rPr>
                <w:rFonts w:ascii="Times New Roman" w:hAnsi="Times New Roman" w:cs="Times New Roman"/>
                <w:sz w:val="24"/>
                <w:szCs w:val="24"/>
              </w:rPr>
              <w:t>Redakcionāli precizēts un papildināts ar aizliegumu veidot saules paneļu parkus.</w:t>
            </w:r>
          </w:p>
        </w:tc>
      </w:tr>
      <w:tr w:rsidRPr="0027243A" w:rsidR="00FA7F6C" w:rsidTr="004E69AF" w14:paraId="606EF707" w14:textId="77777777">
        <w:tc>
          <w:tcPr>
            <w:tcW w:w="5056" w:type="dxa"/>
          </w:tcPr>
          <w:p w:rsidRPr="0027243A" w:rsidR="00FA7F6C" w:rsidP="00DE5D8E" w:rsidRDefault="00FA7F6C" w14:paraId="44A1B5ED"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10.8. sadalīt zemes īpašumus zemes vienībās, kas mazākas par pieciem hektāriem;</w:t>
            </w:r>
          </w:p>
        </w:tc>
        <w:tc>
          <w:tcPr>
            <w:tcW w:w="4752" w:type="dxa"/>
          </w:tcPr>
          <w:p w:rsidRPr="0027243A" w:rsidR="00FA7F6C" w:rsidP="00DE5D8E" w:rsidRDefault="00FA7F6C" w14:paraId="0ACD1C65"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9C6F341" w14:textId="77777777">
            <w:pPr>
              <w:spacing w:line="276" w:lineRule="auto"/>
              <w:rPr>
                <w:rFonts w:ascii="Times New Roman" w:hAnsi="Times New Roman" w:cs="Times New Roman"/>
                <w:sz w:val="24"/>
                <w:szCs w:val="24"/>
              </w:rPr>
            </w:pPr>
          </w:p>
        </w:tc>
      </w:tr>
      <w:tr w:rsidRPr="007A305A" w:rsidR="00FA7F6C" w:rsidTr="004E69AF" w14:paraId="6038D8B5" w14:textId="77777777">
        <w:tc>
          <w:tcPr>
            <w:tcW w:w="5056" w:type="dxa"/>
          </w:tcPr>
          <w:p w:rsidRPr="0027243A" w:rsidR="00FA7F6C" w:rsidP="00DE5D8E" w:rsidRDefault="00FA7F6C" w14:paraId="1C07AF79"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10.9. veikt zemes transformāciju, izņemot transformāciju pēc saskaņošanas ar rezervāta administrāciju:</w:t>
            </w:r>
          </w:p>
        </w:tc>
        <w:tc>
          <w:tcPr>
            <w:tcW w:w="4752" w:type="dxa"/>
          </w:tcPr>
          <w:p w:rsidRPr="0027243A" w:rsidR="00FA7F6C" w:rsidP="00DE5D8E" w:rsidRDefault="00FA7F6C" w14:paraId="6DE365F5"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10.9. mainīt </w:t>
            </w:r>
            <w:r w:rsidRPr="0027243A">
              <w:rPr>
                <w:rFonts w:ascii="Times New Roman" w:hAnsi="Times New Roman" w:cs="Times New Roman"/>
                <w:color w:val="0000FF"/>
                <w:sz w:val="24"/>
                <w:szCs w:val="24"/>
              </w:rPr>
              <w:t>zemes lietošanas kategoriju</w:t>
            </w:r>
            <w:r w:rsidRPr="0027243A">
              <w:rPr>
                <w:rFonts w:ascii="Times New Roman" w:hAnsi="Times New Roman" w:cs="Times New Roman"/>
                <w:sz w:val="24"/>
                <w:szCs w:val="24"/>
              </w:rPr>
              <w:t xml:space="preserve">, izņemot </w:t>
            </w:r>
            <w:r w:rsidRPr="0027243A">
              <w:rPr>
                <w:rFonts w:ascii="Times New Roman" w:hAnsi="Times New Roman" w:cs="Times New Roman"/>
                <w:color w:val="0000FF"/>
                <w:sz w:val="24"/>
                <w:szCs w:val="24"/>
              </w:rPr>
              <w:t xml:space="preserve">zemes lietošanas kategorijas maiņu </w:t>
            </w:r>
            <w:r w:rsidRPr="0027243A">
              <w:rPr>
                <w:rFonts w:ascii="Times New Roman" w:hAnsi="Times New Roman" w:cs="Times New Roman"/>
                <w:sz w:val="24"/>
                <w:szCs w:val="24"/>
              </w:rPr>
              <w:t xml:space="preserve">pēc saskaņošanas ar </w:t>
            </w:r>
            <w:r w:rsidRPr="0027243A">
              <w:rPr>
                <w:rFonts w:ascii="Times New Roman" w:hAnsi="Times New Roman" w:cs="Times New Roman"/>
                <w:color w:val="0000FF"/>
                <w:sz w:val="24"/>
                <w:szCs w:val="24"/>
              </w:rPr>
              <w:t>Dabas aizsardzības pārvaldi</w:t>
            </w:r>
            <w:r w:rsidRPr="0027243A">
              <w:rPr>
                <w:rFonts w:ascii="Times New Roman" w:hAnsi="Times New Roman" w:cs="Times New Roman"/>
                <w:sz w:val="24"/>
                <w:szCs w:val="24"/>
              </w:rPr>
              <w:t>:</w:t>
            </w:r>
          </w:p>
        </w:tc>
        <w:tc>
          <w:tcPr>
            <w:tcW w:w="4752" w:type="dxa"/>
          </w:tcPr>
          <w:p w:rsidRPr="0027243A" w:rsidR="00FA7F6C" w:rsidP="00DE5D8E" w:rsidRDefault="00FA7F6C" w14:paraId="47CB6043" w14:textId="77777777">
            <w:pPr>
              <w:spacing w:line="276" w:lineRule="auto"/>
              <w:rPr>
                <w:rFonts w:ascii="Times New Roman" w:hAnsi="Times New Roman" w:cs="Times New Roman"/>
                <w:sz w:val="24"/>
                <w:szCs w:val="24"/>
              </w:rPr>
            </w:pPr>
          </w:p>
        </w:tc>
      </w:tr>
      <w:tr w:rsidRPr="0027243A" w:rsidR="00FA7F6C" w:rsidTr="004E69AF" w14:paraId="0A845D3B" w14:textId="77777777">
        <w:tc>
          <w:tcPr>
            <w:tcW w:w="5056" w:type="dxa"/>
          </w:tcPr>
          <w:p w:rsidRPr="0027243A" w:rsidR="00FA7F6C" w:rsidP="00DE5D8E" w:rsidRDefault="00FA7F6C" w14:paraId="7FDE86F2"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10.9.1. izziņas, atpūtas un tūrisma infrastruktūras objektu būvniecībai un ierīkošanai </w:t>
            </w:r>
            <w:r w:rsidRPr="0027243A">
              <w:rPr>
                <w:rFonts w:ascii="Times New Roman" w:hAnsi="Times New Roman" w:cs="Times New Roman"/>
                <w:strike/>
                <w:sz w:val="24"/>
                <w:szCs w:val="24"/>
              </w:rPr>
              <w:t>saskaņā ar 1.pielikumu;</w:t>
            </w:r>
          </w:p>
        </w:tc>
        <w:tc>
          <w:tcPr>
            <w:tcW w:w="4752" w:type="dxa"/>
          </w:tcPr>
          <w:p w:rsidRPr="0027243A" w:rsidR="00FA7F6C" w:rsidP="00DE5D8E" w:rsidRDefault="000B45B3" w14:paraId="16EBE109" w14:textId="01A14053">
            <w:pPr>
              <w:spacing w:line="276" w:lineRule="auto"/>
              <w:rPr>
                <w:rFonts w:ascii="Times New Roman" w:hAnsi="Times New Roman" w:cs="Times New Roman"/>
                <w:sz w:val="24"/>
                <w:szCs w:val="24"/>
              </w:rPr>
            </w:pPr>
            <w:r w:rsidRPr="0027243A">
              <w:rPr>
                <w:rFonts w:ascii="Times New Roman" w:hAnsi="Times New Roman" w:cs="Times New Roman"/>
                <w:sz w:val="24"/>
                <w:szCs w:val="24"/>
              </w:rPr>
              <w:t>10.9.1. izziņas, atpūtas un tūrisma infrastruktūras objektu būvniecībai un ierīkošanai</w:t>
            </w:r>
          </w:p>
        </w:tc>
        <w:tc>
          <w:tcPr>
            <w:tcW w:w="4752" w:type="dxa"/>
          </w:tcPr>
          <w:p w:rsidRPr="0027243A" w:rsidR="00EC0395" w:rsidP="00DE5D8E" w:rsidRDefault="00001415" w14:paraId="7224D821" w14:textId="57CDD34A">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Tūrisma infrastruktūra paredzama arī </w:t>
            </w:r>
            <w:r w:rsidRPr="0027243A" w:rsidR="00EC0395">
              <w:rPr>
                <w:rFonts w:ascii="Times New Roman" w:hAnsi="Times New Roman" w:cs="Times New Roman"/>
                <w:sz w:val="24"/>
                <w:szCs w:val="24"/>
              </w:rPr>
              <w:t xml:space="preserve">z.v. </w:t>
            </w:r>
            <w:r w:rsidRPr="0027243A">
              <w:rPr>
                <w:rFonts w:ascii="Times New Roman" w:hAnsi="Times New Roman" w:cs="Times New Roman"/>
                <w:sz w:val="24"/>
                <w:szCs w:val="24"/>
              </w:rPr>
              <w:t xml:space="preserve">ar kad. apz. </w:t>
            </w:r>
            <w:r w:rsidRPr="0027243A" w:rsidR="00EC0395">
              <w:rPr>
                <w:rFonts w:ascii="Times New Roman" w:hAnsi="Times New Roman" w:cs="Times New Roman"/>
                <w:sz w:val="24"/>
                <w:szCs w:val="24"/>
              </w:rPr>
              <w:t>96480070150 un 96480070093 Burtniekos.</w:t>
            </w:r>
            <w:r w:rsidRPr="0027243A">
              <w:rPr>
                <w:rFonts w:ascii="Times New Roman" w:hAnsi="Times New Roman" w:cs="Times New Roman"/>
                <w:sz w:val="24"/>
                <w:szCs w:val="24"/>
              </w:rPr>
              <w:t xml:space="preserve"> Iespēja veidot arī DA plānā neiekļautu infrastruktūru.</w:t>
            </w:r>
          </w:p>
        </w:tc>
      </w:tr>
      <w:tr w:rsidRPr="0027243A" w:rsidR="00FA7F6C" w:rsidTr="004E69AF" w14:paraId="7FAFCD44" w14:textId="77777777">
        <w:tc>
          <w:tcPr>
            <w:tcW w:w="5056" w:type="dxa"/>
          </w:tcPr>
          <w:p w:rsidRPr="0027243A" w:rsidR="00FA7F6C" w:rsidP="00DE5D8E" w:rsidRDefault="00FA7F6C" w14:paraId="12F96200"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10.9.2. esošo viensētu pagalmos (zemes īpašumos ar kadastra numuru 96480020004, 96480020068 un 96480020018);</w:t>
            </w:r>
          </w:p>
        </w:tc>
        <w:tc>
          <w:tcPr>
            <w:tcW w:w="4752" w:type="dxa"/>
          </w:tcPr>
          <w:p w:rsidRPr="0027243A" w:rsidR="00FA7F6C" w:rsidP="00DE5D8E" w:rsidRDefault="00FA7F6C" w14:paraId="04314B02"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2173742" w14:textId="77777777">
            <w:pPr>
              <w:spacing w:line="276" w:lineRule="auto"/>
              <w:rPr>
                <w:rFonts w:ascii="Times New Roman" w:hAnsi="Times New Roman" w:cs="Times New Roman"/>
                <w:sz w:val="24"/>
                <w:szCs w:val="24"/>
              </w:rPr>
            </w:pPr>
          </w:p>
        </w:tc>
      </w:tr>
      <w:tr w:rsidRPr="0027243A" w:rsidR="00FA7F6C" w:rsidTr="004E69AF" w14:paraId="2C925DF4" w14:textId="77777777">
        <w:tc>
          <w:tcPr>
            <w:tcW w:w="5056" w:type="dxa"/>
          </w:tcPr>
          <w:p w:rsidRPr="0027243A" w:rsidR="00FA7F6C" w:rsidP="00DE5D8E" w:rsidRDefault="00FA7F6C" w14:paraId="1662B84B"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10.9.3. šo noteikumu 10.11.2.apakšpunktā noteikto darbību veikšanai;</w:t>
            </w:r>
          </w:p>
        </w:tc>
        <w:tc>
          <w:tcPr>
            <w:tcW w:w="4752" w:type="dxa"/>
          </w:tcPr>
          <w:p w:rsidRPr="0027243A" w:rsidR="00FA7F6C" w:rsidP="00DE5D8E" w:rsidRDefault="00FA7F6C" w14:paraId="6444E232"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41A686E9" w14:textId="77777777">
            <w:pPr>
              <w:spacing w:line="276" w:lineRule="auto"/>
              <w:rPr>
                <w:rFonts w:ascii="Times New Roman" w:hAnsi="Times New Roman" w:cs="Times New Roman"/>
                <w:sz w:val="24"/>
                <w:szCs w:val="24"/>
              </w:rPr>
            </w:pPr>
          </w:p>
        </w:tc>
      </w:tr>
      <w:tr w:rsidRPr="0027243A" w:rsidR="00FA7F6C" w:rsidTr="004E69AF" w14:paraId="054D26D5" w14:textId="77777777">
        <w:tc>
          <w:tcPr>
            <w:tcW w:w="5056" w:type="dxa"/>
          </w:tcPr>
          <w:p w:rsidRPr="0027243A" w:rsidR="00FA7F6C" w:rsidP="00DE5D8E" w:rsidRDefault="00FA7F6C" w14:paraId="062B3428"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10.9.4. biotopu atjaunošanas pasākumu veikšanai;</w:t>
            </w:r>
          </w:p>
        </w:tc>
        <w:tc>
          <w:tcPr>
            <w:tcW w:w="4752" w:type="dxa"/>
          </w:tcPr>
          <w:p w:rsidRPr="0027243A" w:rsidR="00FA7F6C" w:rsidP="00DE5D8E" w:rsidRDefault="00FA7F6C" w14:paraId="427CA631"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43008077" w14:textId="77777777">
            <w:pPr>
              <w:spacing w:line="276" w:lineRule="auto"/>
              <w:rPr>
                <w:rFonts w:ascii="Times New Roman" w:hAnsi="Times New Roman" w:cs="Times New Roman"/>
                <w:sz w:val="24"/>
                <w:szCs w:val="24"/>
              </w:rPr>
            </w:pPr>
          </w:p>
        </w:tc>
      </w:tr>
      <w:tr w:rsidRPr="007A305A" w:rsidR="00FA7F6C" w:rsidTr="0027243A" w14:paraId="446E4FAD" w14:textId="77777777">
        <w:tc>
          <w:tcPr>
            <w:tcW w:w="5056" w:type="dxa"/>
          </w:tcPr>
          <w:p w:rsidRPr="0027243A" w:rsidR="00FA7F6C" w:rsidP="00DE5D8E" w:rsidRDefault="00FA7F6C" w14:paraId="7BD7656F"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10.10. celt un ierīkot jaunus aizsprostus un citas ūdens regulēšanas ietaises, izņemot gadījumus, ja tas nepieciešams dabas aizsardzības plānā </w:t>
            </w:r>
            <w:r w:rsidRPr="0027243A">
              <w:rPr>
                <w:rFonts w:ascii="Times New Roman" w:hAnsi="Times New Roman" w:cs="Times New Roman"/>
                <w:sz w:val="24"/>
                <w:szCs w:val="24"/>
              </w:rPr>
              <w:t>paredzēto biotopu atjaunošanas pasākumu veikšanai un rakstiski saskaņots ar rezervāta administrāciju;</w:t>
            </w:r>
          </w:p>
        </w:tc>
        <w:tc>
          <w:tcPr>
            <w:tcW w:w="4752" w:type="dxa"/>
          </w:tcPr>
          <w:p w:rsidRPr="0027243A" w:rsidR="00FA7F6C" w:rsidP="00DE5D8E" w:rsidRDefault="00FA7F6C" w14:paraId="115B4C09"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10.10. celt un ierīkot jaunus aizsprostus un citas ūdens regulēšanas ietaises, izņemot gadījumus, ja tas nepieciešams dabas </w:t>
            </w:r>
            <w:r w:rsidRPr="0027243A">
              <w:rPr>
                <w:rFonts w:ascii="Times New Roman" w:hAnsi="Times New Roman" w:cs="Times New Roman"/>
                <w:sz w:val="24"/>
                <w:szCs w:val="24"/>
              </w:rPr>
              <w:t xml:space="preserve">aizsardzības plānā paredzēto biotopu atjaunošanas pasākumu veikšanai un rakstiski saskaņots ar </w:t>
            </w:r>
            <w:r w:rsidRPr="0027243A">
              <w:rPr>
                <w:rFonts w:ascii="Times New Roman" w:hAnsi="Times New Roman" w:cs="Times New Roman"/>
                <w:color w:val="0000FF"/>
                <w:sz w:val="24"/>
                <w:szCs w:val="24"/>
              </w:rPr>
              <w:t>Dabas aizsardzības pārvaldi</w:t>
            </w:r>
            <w:r w:rsidRPr="0027243A">
              <w:rPr>
                <w:rFonts w:ascii="Times New Roman" w:hAnsi="Times New Roman" w:cs="Times New Roman"/>
                <w:sz w:val="24"/>
                <w:szCs w:val="24"/>
              </w:rPr>
              <w:t>;</w:t>
            </w:r>
          </w:p>
        </w:tc>
        <w:tc>
          <w:tcPr>
            <w:tcW w:w="4752" w:type="dxa"/>
          </w:tcPr>
          <w:p w:rsidRPr="0027243A" w:rsidR="00FA7F6C" w:rsidP="00DE5D8E" w:rsidRDefault="00FA7F6C" w14:paraId="7680C0B8" w14:textId="77777777">
            <w:pPr>
              <w:spacing w:line="276" w:lineRule="auto"/>
              <w:rPr>
                <w:rFonts w:ascii="Times New Roman" w:hAnsi="Times New Roman" w:cs="Times New Roman"/>
                <w:sz w:val="24"/>
                <w:szCs w:val="24"/>
              </w:rPr>
            </w:pPr>
          </w:p>
        </w:tc>
      </w:tr>
      <w:tr w:rsidRPr="007A305A" w:rsidR="00FA7F6C" w:rsidTr="0027243A" w14:paraId="45A2B44C" w14:textId="77777777">
        <w:tc>
          <w:tcPr>
            <w:tcW w:w="5056" w:type="dxa"/>
          </w:tcPr>
          <w:p w:rsidRPr="0027243A" w:rsidR="00FA7F6C" w:rsidP="00DE5D8E" w:rsidRDefault="00FA7F6C" w14:paraId="56F36B00"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10.11. bez rakstiskas saskaņošanas ar rezervāta administrāciju:</w:t>
            </w:r>
          </w:p>
        </w:tc>
        <w:tc>
          <w:tcPr>
            <w:tcW w:w="4752" w:type="dxa"/>
          </w:tcPr>
          <w:p w:rsidRPr="0027243A" w:rsidR="00FA7F6C" w:rsidP="00DE5D8E" w:rsidRDefault="00FA7F6C" w14:paraId="535CBFF5"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10.11. bez rakstiskas saskaņošanas ar </w:t>
            </w:r>
            <w:r w:rsidRPr="0027243A">
              <w:rPr>
                <w:rFonts w:ascii="Times New Roman" w:hAnsi="Times New Roman" w:cs="Times New Roman"/>
                <w:color w:val="0000FF"/>
                <w:sz w:val="24"/>
                <w:szCs w:val="24"/>
              </w:rPr>
              <w:t>Dabas aizsardzības pārvaldi</w:t>
            </w:r>
            <w:r w:rsidRPr="0027243A">
              <w:rPr>
                <w:rFonts w:ascii="Times New Roman" w:hAnsi="Times New Roman" w:cs="Times New Roman"/>
                <w:sz w:val="24"/>
                <w:szCs w:val="24"/>
              </w:rPr>
              <w:t>:</w:t>
            </w:r>
          </w:p>
        </w:tc>
        <w:tc>
          <w:tcPr>
            <w:tcW w:w="4752" w:type="dxa"/>
          </w:tcPr>
          <w:p w:rsidRPr="0027243A" w:rsidR="00FA7F6C" w:rsidP="00DE5D8E" w:rsidRDefault="00FA7F6C" w14:paraId="283CF57E" w14:textId="77777777">
            <w:pPr>
              <w:spacing w:line="276" w:lineRule="auto"/>
              <w:rPr>
                <w:rFonts w:ascii="Times New Roman" w:hAnsi="Times New Roman" w:cs="Times New Roman"/>
                <w:sz w:val="24"/>
                <w:szCs w:val="24"/>
              </w:rPr>
            </w:pPr>
          </w:p>
        </w:tc>
      </w:tr>
      <w:tr w:rsidRPr="0027243A" w:rsidR="00FA7F6C" w:rsidTr="004E69AF" w14:paraId="2E7613EB" w14:textId="77777777">
        <w:tc>
          <w:tcPr>
            <w:tcW w:w="5056" w:type="dxa"/>
          </w:tcPr>
          <w:p w:rsidRPr="0027243A" w:rsidR="00FA7F6C" w:rsidP="00DE5D8E" w:rsidRDefault="00FA7F6C" w14:paraId="0DEB9311"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10.11.1. ierīkot izziņas, atpūtas un tūrisma infrastruktūras objektus;</w:t>
            </w:r>
          </w:p>
        </w:tc>
        <w:tc>
          <w:tcPr>
            <w:tcW w:w="4752" w:type="dxa"/>
          </w:tcPr>
          <w:p w:rsidRPr="0027243A" w:rsidR="00FA7F6C" w:rsidP="00DE5D8E" w:rsidRDefault="00FA7F6C" w14:paraId="2175A348"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3905CC29" w14:textId="77777777">
            <w:pPr>
              <w:spacing w:line="276" w:lineRule="auto"/>
              <w:rPr>
                <w:rFonts w:ascii="Times New Roman" w:hAnsi="Times New Roman" w:cs="Times New Roman"/>
                <w:sz w:val="24"/>
                <w:szCs w:val="24"/>
              </w:rPr>
            </w:pPr>
          </w:p>
        </w:tc>
      </w:tr>
      <w:tr w:rsidRPr="007A305A" w:rsidR="00FA7F6C" w:rsidTr="004E69AF" w14:paraId="0DD54E9C" w14:textId="77777777">
        <w:tc>
          <w:tcPr>
            <w:tcW w:w="5056" w:type="dxa"/>
          </w:tcPr>
          <w:p w:rsidRPr="0027243A" w:rsidR="00FA7F6C" w:rsidP="00DE5D8E" w:rsidRDefault="00FA7F6C" w14:paraId="02E6DBBE"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10.11.2. veikt ceļu, inženierkomunikāciju un citu inženierbūvju restaurāciju, renovāciju vai rekonstrukciju;</w:t>
            </w:r>
          </w:p>
        </w:tc>
        <w:tc>
          <w:tcPr>
            <w:tcW w:w="4752" w:type="dxa"/>
          </w:tcPr>
          <w:p w:rsidRPr="0027243A" w:rsidR="00FA7F6C" w:rsidP="00F71C1F" w:rsidRDefault="00F71C1F" w14:paraId="6D88B26E" w14:textId="21A76C34">
            <w:pPr>
              <w:spacing w:line="276" w:lineRule="auto"/>
              <w:rPr>
                <w:rFonts w:ascii="Times New Roman" w:hAnsi="Times New Roman" w:cs="Times New Roman"/>
                <w:sz w:val="24"/>
                <w:szCs w:val="24"/>
              </w:rPr>
            </w:pPr>
            <w:r w:rsidRPr="00F71C1F">
              <w:rPr>
                <w:rFonts w:ascii="Times New Roman" w:hAnsi="Times New Roman" w:cs="Times New Roman"/>
                <w:sz w:val="24"/>
                <w:szCs w:val="24"/>
              </w:rPr>
              <w:t xml:space="preserve">10.11.2. veikt ceļu, inženierkomunikāciju un citu inženierbūvju restaurāciju, </w:t>
            </w:r>
            <w:r w:rsidRPr="00A803E7">
              <w:rPr>
                <w:rFonts w:ascii="Times New Roman" w:hAnsi="Times New Roman" w:cs="Times New Roman"/>
                <w:color w:val="0000FF"/>
                <w:sz w:val="24"/>
                <w:szCs w:val="24"/>
              </w:rPr>
              <w:t xml:space="preserve">atjaunošanu </w:t>
            </w:r>
            <w:r w:rsidRPr="00F71C1F">
              <w:rPr>
                <w:rFonts w:ascii="Times New Roman" w:hAnsi="Times New Roman" w:cs="Times New Roman"/>
                <w:sz w:val="24"/>
                <w:szCs w:val="24"/>
              </w:rPr>
              <w:t xml:space="preserve">vai </w:t>
            </w:r>
            <w:r w:rsidRPr="00A803E7">
              <w:rPr>
                <w:rFonts w:ascii="Times New Roman" w:hAnsi="Times New Roman" w:cs="Times New Roman"/>
                <w:color w:val="0000FF"/>
                <w:sz w:val="24"/>
                <w:szCs w:val="24"/>
              </w:rPr>
              <w:t>pārbūvi</w:t>
            </w:r>
            <w:r w:rsidRPr="00F71C1F">
              <w:rPr>
                <w:rFonts w:ascii="Times New Roman" w:hAnsi="Times New Roman" w:cs="Times New Roman"/>
                <w:sz w:val="24"/>
                <w:szCs w:val="24"/>
              </w:rPr>
              <w:t>;</w:t>
            </w:r>
          </w:p>
        </w:tc>
        <w:tc>
          <w:tcPr>
            <w:tcW w:w="4752" w:type="dxa"/>
          </w:tcPr>
          <w:p w:rsidRPr="0027243A" w:rsidR="00EA34D9" w:rsidP="00DE5D8E" w:rsidRDefault="00EA34D9" w14:paraId="30321ED3" w14:textId="498165FD">
            <w:pPr>
              <w:spacing w:line="276" w:lineRule="auto"/>
              <w:rPr>
                <w:rFonts w:ascii="Times New Roman" w:hAnsi="Times New Roman" w:cs="Times New Roman"/>
                <w:sz w:val="24"/>
                <w:szCs w:val="24"/>
              </w:rPr>
            </w:pPr>
            <w:r>
              <w:rPr>
                <w:rFonts w:ascii="Times New Roman" w:hAnsi="Times New Roman" w:cs="Times New Roman"/>
                <w:sz w:val="24"/>
                <w:szCs w:val="24"/>
              </w:rPr>
              <w:t>Redakcionāli precizēts atbilstoši Būvniecības likumā lietotajai terminoloģijai.</w:t>
            </w:r>
          </w:p>
        </w:tc>
      </w:tr>
      <w:tr w:rsidRPr="007A305A" w:rsidR="00FA7F6C" w:rsidTr="004E69AF" w14:paraId="2618CB57" w14:textId="77777777">
        <w:tc>
          <w:tcPr>
            <w:tcW w:w="5056" w:type="dxa"/>
          </w:tcPr>
          <w:p w:rsidRPr="0027243A" w:rsidR="00FA7F6C" w:rsidP="00DE5D8E" w:rsidRDefault="00FA7F6C" w14:paraId="4B3574DD"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10.11.3. veikt darbības, kas izraisa pazemes ūdeņu, gruntsūdeņu un virszemes ūdeņu līmeņa maiņu, izņemot meliorācijas sistēmu darbības pārtraukšanu šo noteikumu 13.punktā minētajos zemes īpašumos;</w:t>
            </w:r>
          </w:p>
        </w:tc>
        <w:tc>
          <w:tcPr>
            <w:tcW w:w="4752" w:type="dxa"/>
          </w:tcPr>
          <w:p w:rsidRPr="0027243A" w:rsidR="00FA7F6C" w:rsidP="00DE5D8E" w:rsidRDefault="00FA7F6C" w14:paraId="5CD112FB"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5BD21913" w14:textId="77777777">
            <w:pPr>
              <w:spacing w:line="276" w:lineRule="auto"/>
              <w:rPr>
                <w:rFonts w:ascii="Times New Roman" w:hAnsi="Times New Roman" w:cs="Times New Roman"/>
                <w:sz w:val="24"/>
                <w:szCs w:val="24"/>
              </w:rPr>
            </w:pPr>
          </w:p>
        </w:tc>
      </w:tr>
      <w:tr w:rsidRPr="0027243A" w:rsidR="00FA7F6C" w:rsidTr="004E69AF" w14:paraId="17D53488" w14:textId="77777777">
        <w:tc>
          <w:tcPr>
            <w:tcW w:w="5056" w:type="dxa"/>
          </w:tcPr>
          <w:p w:rsidRPr="0027243A" w:rsidR="00FA7F6C" w:rsidP="00DE5D8E" w:rsidRDefault="00FA7F6C" w14:paraId="203D8F7D"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10.11.4. veikt arheoloģiskās izpētes darbus;</w:t>
            </w:r>
          </w:p>
        </w:tc>
        <w:tc>
          <w:tcPr>
            <w:tcW w:w="4752" w:type="dxa"/>
          </w:tcPr>
          <w:p w:rsidRPr="0027243A" w:rsidR="00FA7F6C" w:rsidP="00DE5D8E" w:rsidRDefault="00FA7F6C" w14:paraId="74B681CD"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89E9C0C" w14:textId="77777777">
            <w:pPr>
              <w:spacing w:line="276" w:lineRule="auto"/>
              <w:rPr>
                <w:rFonts w:ascii="Times New Roman" w:hAnsi="Times New Roman" w:cs="Times New Roman"/>
                <w:sz w:val="24"/>
                <w:szCs w:val="24"/>
              </w:rPr>
            </w:pPr>
          </w:p>
        </w:tc>
      </w:tr>
      <w:tr w:rsidRPr="0027243A" w:rsidR="00FA7F6C" w:rsidTr="004E69AF" w14:paraId="50A1C936" w14:textId="77777777">
        <w:tc>
          <w:tcPr>
            <w:tcW w:w="5056" w:type="dxa"/>
          </w:tcPr>
          <w:p w:rsidRPr="0027243A" w:rsidR="00FA7F6C" w:rsidP="00DE5D8E" w:rsidRDefault="00FA7F6C" w14:paraId="694CF369"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10.11.5. izsniegt zemes dzīļu izmantošanas atļauju (licenci).</w:t>
            </w:r>
          </w:p>
        </w:tc>
        <w:tc>
          <w:tcPr>
            <w:tcW w:w="4752" w:type="dxa"/>
          </w:tcPr>
          <w:p w:rsidRPr="0027243A" w:rsidR="00FA7F6C" w:rsidP="00DE5D8E" w:rsidRDefault="00FA7F6C" w14:paraId="4822F137"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F8C9E4C" w14:textId="77777777">
            <w:pPr>
              <w:spacing w:line="276" w:lineRule="auto"/>
              <w:rPr>
                <w:rFonts w:ascii="Times New Roman" w:hAnsi="Times New Roman" w:cs="Times New Roman"/>
                <w:sz w:val="24"/>
                <w:szCs w:val="24"/>
              </w:rPr>
            </w:pPr>
          </w:p>
        </w:tc>
      </w:tr>
      <w:tr w:rsidRPr="007A305A" w:rsidR="003B6DAA" w:rsidTr="004E69AF" w14:paraId="56D7FB85" w14:textId="77777777">
        <w:tc>
          <w:tcPr>
            <w:tcW w:w="5056" w:type="dxa"/>
          </w:tcPr>
          <w:p w:rsidRPr="0027243A" w:rsidR="003B6DAA" w:rsidP="00DE5D8E" w:rsidRDefault="003B6DAA" w14:paraId="2AA6D494" w14:textId="77777777">
            <w:pPr>
              <w:spacing w:line="276" w:lineRule="auto"/>
              <w:rPr>
                <w:rFonts w:ascii="Times New Roman" w:hAnsi="Times New Roman" w:cs="Times New Roman"/>
                <w:sz w:val="24"/>
                <w:szCs w:val="24"/>
              </w:rPr>
            </w:pPr>
          </w:p>
        </w:tc>
        <w:tc>
          <w:tcPr>
            <w:tcW w:w="4752" w:type="dxa"/>
          </w:tcPr>
          <w:p w:rsidRPr="0027243A" w:rsidR="003B6DAA" w:rsidP="003B6DAA" w:rsidRDefault="003B6DAA" w14:paraId="5D35FFFD" w14:textId="004FCD21">
            <w:pPr>
              <w:spacing w:line="276" w:lineRule="auto"/>
              <w:rPr>
                <w:rFonts w:ascii="Times New Roman" w:hAnsi="Times New Roman" w:cs="Times New Roman"/>
                <w:sz w:val="24"/>
                <w:szCs w:val="24"/>
              </w:rPr>
            </w:pPr>
            <w:r w:rsidRPr="00A803E7">
              <w:rPr>
                <w:rFonts w:ascii="Times New Roman" w:hAnsi="Times New Roman" w:cs="Times New Roman"/>
                <w:color w:val="0000FF"/>
                <w:sz w:val="24"/>
                <w:szCs w:val="24"/>
              </w:rPr>
              <w:t>10.12.</w:t>
            </w:r>
            <w:r w:rsidRPr="003B6DAA">
              <w:rPr>
                <w:rFonts w:ascii="Times New Roman" w:hAnsi="Times New Roman" w:cs="Times New Roman"/>
                <w:color w:val="0000CC"/>
                <w:sz w:val="24"/>
                <w:szCs w:val="24"/>
              </w:rPr>
              <w:t xml:space="preserve"> </w:t>
            </w:r>
            <w:r w:rsidRPr="003B6DAA">
              <w:rPr>
                <w:rFonts w:ascii="Times New Roman" w:hAnsi="Times New Roman" w:cs="Times New Roman"/>
                <w:sz w:val="24"/>
                <w:szCs w:val="24"/>
              </w:rPr>
              <w:t>lietot ūdensputnu medībās šāviņus, kas satur svinu;</w:t>
            </w:r>
          </w:p>
        </w:tc>
        <w:tc>
          <w:tcPr>
            <w:tcW w:w="4752" w:type="dxa"/>
          </w:tcPr>
          <w:p w:rsidRPr="0027243A" w:rsidR="003B6DAA" w:rsidP="003B6DAA" w:rsidRDefault="003B6DAA" w14:paraId="7BAA7F06" w14:textId="602E0BF4">
            <w:pPr>
              <w:spacing w:line="276" w:lineRule="auto"/>
              <w:rPr>
                <w:rFonts w:ascii="Times New Roman" w:hAnsi="Times New Roman" w:cs="Times New Roman"/>
                <w:sz w:val="24"/>
                <w:szCs w:val="24"/>
              </w:rPr>
            </w:pPr>
            <w:r>
              <w:rPr>
                <w:rFonts w:ascii="Times New Roman" w:hAnsi="Times New Roman" w:cs="Times New Roman"/>
                <w:sz w:val="24"/>
                <w:szCs w:val="24"/>
              </w:rPr>
              <w:t>Pašlaik spēkā DL zonā, attiecināts uz visu teritoriju</w:t>
            </w:r>
            <w:r w:rsidR="00A803E7">
              <w:rPr>
                <w:rFonts w:ascii="Times New Roman" w:hAnsi="Times New Roman" w:cs="Times New Roman"/>
                <w:sz w:val="24"/>
                <w:szCs w:val="24"/>
              </w:rPr>
              <w:t xml:space="preserve"> kā parasti ĪADT</w:t>
            </w:r>
            <w:r>
              <w:rPr>
                <w:rFonts w:ascii="Times New Roman" w:hAnsi="Times New Roman" w:cs="Times New Roman"/>
                <w:sz w:val="24"/>
                <w:szCs w:val="24"/>
              </w:rPr>
              <w:t>.</w:t>
            </w:r>
          </w:p>
        </w:tc>
      </w:tr>
      <w:tr w:rsidRPr="003B6DAA" w:rsidR="00FA7F6C" w:rsidTr="004E69AF" w14:paraId="46DA21EE" w14:textId="77777777">
        <w:tc>
          <w:tcPr>
            <w:tcW w:w="14560" w:type="dxa"/>
            <w:gridSpan w:val="3"/>
          </w:tcPr>
          <w:p w:rsidRPr="0027243A" w:rsidR="00FA7F6C" w:rsidP="00DE5D8E" w:rsidRDefault="00FA7F6C" w14:paraId="69B10357" w14:textId="77777777">
            <w:pPr>
              <w:spacing w:line="276" w:lineRule="auto"/>
              <w:jc w:val="center"/>
              <w:rPr>
                <w:rFonts w:ascii="Times New Roman" w:hAnsi="Times New Roman" w:cs="Times New Roman"/>
                <w:b/>
                <w:sz w:val="24"/>
                <w:szCs w:val="24"/>
              </w:rPr>
            </w:pPr>
            <w:r w:rsidRPr="0027243A">
              <w:rPr>
                <w:rFonts w:ascii="Times New Roman" w:hAnsi="Times New Roman" w:cs="Times New Roman"/>
                <w:b/>
                <w:sz w:val="24"/>
                <w:szCs w:val="24"/>
              </w:rPr>
              <w:t>III. Dabas lieguma zona</w:t>
            </w:r>
          </w:p>
        </w:tc>
      </w:tr>
      <w:tr w:rsidRPr="002B1750" w:rsidR="00FA7F6C" w:rsidTr="004E69AF" w14:paraId="0868FF4F" w14:textId="77777777">
        <w:tc>
          <w:tcPr>
            <w:tcW w:w="5056" w:type="dxa"/>
          </w:tcPr>
          <w:p w:rsidRPr="0027243A" w:rsidR="00FA7F6C" w:rsidP="00DE5D8E" w:rsidRDefault="00FA7F6C" w14:paraId="395494EF"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11. Dabas lieguma zona izveidota, lai nodrošinātu īpaši aizsargājamo putnu sugu - ķikuta (Gallinago media), griezes (Crex crex), ormanīša (Porzana porzana) - un īpaši aizsargājamā biotopa - upju palieņu pļavas - saglabāšanu, kā arī citu īpaši aizsargājamo sugu un dabisko biotopu aizsardzību un apsaimniekošanu.</w:t>
            </w:r>
          </w:p>
        </w:tc>
        <w:tc>
          <w:tcPr>
            <w:tcW w:w="4752" w:type="dxa"/>
          </w:tcPr>
          <w:p w:rsidRPr="0027243A" w:rsidR="00FA7F6C" w:rsidP="00DE5D8E" w:rsidRDefault="00FA7F6C" w14:paraId="7CE256C2"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11. Dabas lieguma zona izveidota, lai nodrošinātu īpaši aizsargājamo putnu sugu - ķikuta (Gallinago media), griezes (Crex crex), ormanīša (Porzana porzana) - un īpaši aizsargājamā biotopa – </w:t>
            </w:r>
            <w:r w:rsidRPr="0027243A">
              <w:rPr>
                <w:rFonts w:ascii="Times New Roman" w:hAnsi="Times New Roman" w:cs="Times New Roman"/>
                <w:color w:val="0000FF"/>
                <w:sz w:val="24"/>
                <w:szCs w:val="24"/>
              </w:rPr>
              <w:t xml:space="preserve">palieņu zālāji </w:t>
            </w:r>
            <w:r w:rsidRPr="0027243A">
              <w:rPr>
                <w:rFonts w:ascii="Times New Roman" w:hAnsi="Times New Roman" w:cs="Times New Roman"/>
                <w:sz w:val="24"/>
                <w:szCs w:val="24"/>
              </w:rPr>
              <w:t>- saglabāšanu, kā arī citu īpaši aizsargājamo sugu un dabisko biotopu aizsardzību un apsaimniekošanu.</w:t>
            </w:r>
          </w:p>
        </w:tc>
        <w:tc>
          <w:tcPr>
            <w:tcW w:w="4752" w:type="dxa"/>
          </w:tcPr>
          <w:p w:rsidRPr="0027243A" w:rsidR="00FA7F6C" w:rsidP="00DE5D8E" w:rsidRDefault="007F10E1" w14:paraId="12274AB0" w14:textId="76EB7CAD">
            <w:pPr>
              <w:spacing w:line="276" w:lineRule="auto"/>
              <w:rPr>
                <w:rFonts w:ascii="Times New Roman" w:hAnsi="Times New Roman" w:cs="Times New Roman"/>
                <w:sz w:val="24"/>
                <w:szCs w:val="24"/>
              </w:rPr>
            </w:pPr>
            <w:r>
              <w:rPr>
                <w:rFonts w:ascii="Times New Roman" w:hAnsi="Times New Roman" w:cs="Times New Roman"/>
                <w:sz w:val="24"/>
                <w:szCs w:val="24"/>
              </w:rPr>
              <w:t>Redakcionāli precizēts.</w:t>
            </w:r>
          </w:p>
        </w:tc>
      </w:tr>
      <w:tr w:rsidRPr="0027243A" w:rsidR="00FA7F6C" w:rsidTr="004E69AF" w14:paraId="75F15CF1" w14:textId="77777777">
        <w:tc>
          <w:tcPr>
            <w:tcW w:w="5056" w:type="dxa"/>
          </w:tcPr>
          <w:p w:rsidRPr="0027243A" w:rsidR="00FA7F6C" w:rsidP="00DE5D8E" w:rsidRDefault="00FA7F6C" w14:paraId="3F17241C"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 Dabas lieguma zonā aizliegts:</w:t>
            </w:r>
          </w:p>
        </w:tc>
        <w:tc>
          <w:tcPr>
            <w:tcW w:w="4752" w:type="dxa"/>
          </w:tcPr>
          <w:p w:rsidRPr="0027243A" w:rsidR="00FA7F6C" w:rsidP="00DE5D8E" w:rsidRDefault="00FA7F6C" w14:paraId="75D118AA"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1AC316F" w14:textId="77777777">
            <w:pPr>
              <w:spacing w:line="276" w:lineRule="auto"/>
              <w:rPr>
                <w:rFonts w:ascii="Times New Roman" w:hAnsi="Times New Roman" w:cs="Times New Roman"/>
                <w:sz w:val="24"/>
                <w:szCs w:val="24"/>
              </w:rPr>
            </w:pPr>
          </w:p>
        </w:tc>
      </w:tr>
      <w:tr w:rsidRPr="0027243A" w:rsidR="00FA7F6C" w:rsidTr="004E69AF" w14:paraId="7071C37E" w14:textId="77777777">
        <w:tc>
          <w:tcPr>
            <w:tcW w:w="5056" w:type="dxa"/>
          </w:tcPr>
          <w:p w:rsidRPr="007F10E1" w:rsidR="00FA7F6C" w:rsidP="00DE5D8E" w:rsidRDefault="00FA7F6C" w14:paraId="47877FDD" w14:textId="77777777">
            <w:pPr>
              <w:spacing w:line="276" w:lineRule="auto"/>
              <w:rPr>
                <w:rFonts w:ascii="Times New Roman" w:hAnsi="Times New Roman" w:cs="Times New Roman"/>
                <w:strike/>
                <w:sz w:val="24"/>
                <w:szCs w:val="24"/>
              </w:rPr>
            </w:pPr>
            <w:r w:rsidRPr="007F10E1">
              <w:rPr>
                <w:rFonts w:ascii="Times New Roman" w:hAnsi="Times New Roman" w:cs="Times New Roman"/>
                <w:strike/>
                <w:sz w:val="24"/>
                <w:szCs w:val="24"/>
              </w:rPr>
              <w:t>12.1. lietot ūdensputnu medībās šāviņus, kas satur svinu;</w:t>
            </w:r>
          </w:p>
        </w:tc>
        <w:tc>
          <w:tcPr>
            <w:tcW w:w="4752" w:type="dxa"/>
          </w:tcPr>
          <w:p w:rsidRPr="0027243A" w:rsidR="00FA7F6C" w:rsidP="00DE5D8E" w:rsidRDefault="003B6DAA" w14:paraId="344113EF" w14:textId="633A6C26">
            <w:pPr>
              <w:spacing w:line="276" w:lineRule="auto"/>
              <w:rPr>
                <w:rFonts w:ascii="Times New Roman" w:hAnsi="Times New Roman" w:cs="Times New Roman"/>
                <w:sz w:val="24"/>
                <w:szCs w:val="24"/>
              </w:rPr>
            </w:pPr>
            <w:r w:rsidRPr="00A803E7">
              <w:rPr>
                <w:rFonts w:ascii="Times New Roman" w:hAnsi="Times New Roman" w:cs="Times New Roman"/>
                <w:color w:val="0000FF"/>
                <w:sz w:val="24"/>
                <w:szCs w:val="24"/>
              </w:rPr>
              <w:t>10.12.</w:t>
            </w:r>
            <w:r w:rsidRPr="003B6DAA">
              <w:rPr>
                <w:rFonts w:ascii="Times New Roman" w:hAnsi="Times New Roman" w:cs="Times New Roman"/>
                <w:color w:val="0000CC"/>
                <w:sz w:val="24"/>
                <w:szCs w:val="24"/>
              </w:rPr>
              <w:t xml:space="preserve"> </w:t>
            </w:r>
            <w:r w:rsidRPr="003B6DAA">
              <w:rPr>
                <w:rFonts w:ascii="Times New Roman" w:hAnsi="Times New Roman" w:cs="Times New Roman"/>
                <w:sz w:val="24"/>
                <w:szCs w:val="24"/>
              </w:rPr>
              <w:t>lietot ūdensputnu medībās šāviņus, kas satur svinu;</w:t>
            </w:r>
          </w:p>
        </w:tc>
        <w:tc>
          <w:tcPr>
            <w:tcW w:w="4752" w:type="dxa"/>
          </w:tcPr>
          <w:p w:rsidRPr="0027243A" w:rsidR="00FA7F6C" w:rsidP="00DE5D8E" w:rsidRDefault="003B6DAA" w14:paraId="3FA678B6" w14:textId="14AF4BDF">
            <w:pPr>
              <w:spacing w:line="276" w:lineRule="auto"/>
              <w:rPr>
                <w:rFonts w:ascii="Times New Roman" w:hAnsi="Times New Roman" w:cs="Times New Roman"/>
                <w:sz w:val="24"/>
                <w:szCs w:val="24"/>
              </w:rPr>
            </w:pPr>
            <w:r>
              <w:rPr>
                <w:rFonts w:ascii="Times New Roman" w:hAnsi="Times New Roman" w:cs="Times New Roman"/>
                <w:sz w:val="24"/>
                <w:szCs w:val="24"/>
              </w:rPr>
              <w:t xml:space="preserve">Attiecināts uz visu </w:t>
            </w:r>
            <w:r w:rsidR="007F10E1">
              <w:rPr>
                <w:rFonts w:ascii="Times New Roman" w:hAnsi="Times New Roman" w:cs="Times New Roman"/>
                <w:sz w:val="24"/>
                <w:szCs w:val="24"/>
              </w:rPr>
              <w:t xml:space="preserve">DL </w:t>
            </w:r>
            <w:r>
              <w:rPr>
                <w:rFonts w:ascii="Times New Roman" w:hAnsi="Times New Roman" w:cs="Times New Roman"/>
                <w:sz w:val="24"/>
                <w:szCs w:val="24"/>
              </w:rPr>
              <w:t>teritoriju</w:t>
            </w:r>
            <w:r w:rsidR="007F10E1">
              <w:rPr>
                <w:rFonts w:ascii="Times New Roman" w:hAnsi="Times New Roman" w:cs="Times New Roman"/>
                <w:sz w:val="24"/>
                <w:szCs w:val="24"/>
              </w:rPr>
              <w:t>.</w:t>
            </w:r>
          </w:p>
        </w:tc>
      </w:tr>
      <w:tr w:rsidRPr="0027243A" w:rsidR="00FA7F6C" w:rsidTr="004E69AF" w14:paraId="1C109FB2" w14:textId="77777777">
        <w:tc>
          <w:tcPr>
            <w:tcW w:w="5056" w:type="dxa"/>
          </w:tcPr>
          <w:p w:rsidRPr="0027243A" w:rsidR="00FA7F6C" w:rsidP="00DE5D8E" w:rsidRDefault="00FA7F6C" w14:paraId="5765AFC2"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12.2. pļaut virzienā no lauka malām uz centru;</w:t>
            </w:r>
          </w:p>
        </w:tc>
        <w:tc>
          <w:tcPr>
            <w:tcW w:w="4752" w:type="dxa"/>
          </w:tcPr>
          <w:p w:rsidRPr="0027243A" w:rsidR="00FA7F6C" w:rsidP="00DE5D8E" w:rsidRDefault="00FA7F6C" w14:paraId="73149065"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6F47A9C" w14:textId="77777777">
            <w:pPr>
              <w:spacing w:line="276" w:lineRule="auto"/>
              <w:rPr>
                <w:rFonts w:ascii="Times New Roman" w:hAnsi="Times New Roman" w:cs="Times New Roman"/>
                <w:sz w:val="24"/>
                <w:szCs w:val="24"/>
              </w:rPr>
            </w:pPr>
          </w:p>
        </w:tc>
      </w:tr>
      <w:tr w:rsidRPr="0027243A" w:rsidR="00FA7F6C" w:rsidTr="004E69AF" w14:paraId="7063694F" w14:textId="77777777">
        <w:tc>
          <w:tcPr>
            <w:tcW w:w="5056" w:type="dxa"/>
          </w:tcPr>
          <w:p w:rsidRPr="0027243A" w:rsidR="00FA7F6C" w:rsidP="00DE5D8E" w:rsidRDefault="00FA7F6C" w14:paraId="44CB2E3B"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12.3. cirst kokus galvenajā cirtē un rekonstruktīvajā cirtē;</w:t>
            </w:r>
          </w:p>
        </w:tc>
        <w:tc>
          <w:tcPr>
            <w:tcW w:w="4752" w:type="dxa"/>
          </w:tcPr>
          <w:p w:rsidRPr="0027243A" w:rsidR="00FA7F6C" w:rsidP="00DE5D8E" w:rsidRDefault="00FA7F6C" w14:paraId="41B95A9C"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ED5EFF4" w14:textId="77777777">
            <w:pPr>
              <w:spacing w:line="276" w:lineRule="auto"/>
              <w:rPr>
                <w:rFonts w:ascii="Times New Roman" w:hAnsi="Times New Roman" w:cs="Times New Roman"/>
                <w:sz w:val="24"/>
                <w:szCs w:val="24"/>
              </w:rPr>
            </w:pPr>
          </w:p>
        </w:tc>
      </w:tr>
      <w:tr w:rsidRPr="0027243A" w:rsidR="00FA7F6C" w:rsidTr="004E69AF" w14:paraId="57C88DDE" w14:textId="77777777">
        <w:tc>
          <w:tcPr>
            <w:tcW w:w="5056" w:type="dxa"/>
          </w:tcPr>
          <w:p w:rsidRPr="0027243A" w:rsidR="00FA7F6C" w:rsidP="00DE5D8E" w:rsidRDefault="00FA7F6C" w14:paraId="30CBFDB3"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12.4. cirst kokus kopšanas cirtē </w:t>
            </w:r>
            <w:r w:rsidRPr="00C21E64">
              <w:rPr>
                <w:rFonts w:ascii="Times New Roman" w:hAnsi="Times New Roman" w:cs="Times New Roman"/>
                <w:strike/>
                <w:sz w:val="24"/>
                <w:szCs w:val="24"/>
              </w:rPr>
              <w:t>(izņemot slimību inficētos, kaitēkļu invadētos vai citādi bojātos kokus saskaņā ar šo noteikumu 12.18.apakšpunktu un citiem normatīvajiem aktiem)</w:t>
            </w:r>
            <w:r w:rsidRPr="0027243A">
              <w:rPr>
                <w:rFonts w:ascii="Times New Roman" w:hAnsi="Times New Roman" w:cs="Times New Roman"/>
                <w:sz w:val="24"/>
                <w:szCs w:val="24"/>
              </w:rPr>
              <w:t>, ja valdaudzes vecums pārsniedz:</w:t>
            </w:r>
          </w:p>
        </w:tc>
        <w:tc>
          <w:tcPr>
            <w:tcW w:w="4752" w:type="dxa"/>
          </w:tcPr>
          <w:p w:rsidRPr="0027243A" w:rsidR="00FA7F6C" w:rsidP="00EA34D9" w:rsidRDefault="00EA34D9" w14:paraId="1CD09B90" w14:textId="021308A3">
            <w:pPr>
              <w:spacing w:line="276" w:lineRule="auto"/>
              <w:rPr>
                <w:rFonts w:ascii="Times New Roman" w:hAnsi="Times New Roman" w:cs="Times New Roman"/>
                <w:sz w:val="24"/>
                <w:szCs w:val="24"/>
              </w:rPr>
            </w:pPr>
            <w:r w:rsidRPr="00EA34D9">
              <w:rPr>
                <w:rFonts w:ascii="Times New Roman" w:hAnsi="Times New Roman" w:cs="Times New Roman"/>
                <w:sz w:val="24"/>
                <w:szCs w:val="24"/>
              </w:rPr>
              <w:t>12</w:t>
            </w:r>
            <w:r>
              <w:rPr>
                <w:rFonts w:ascii="Times New Roman" w:hAnsi="Times New Roman" w:cs="Times New Roman"/>
                <w:sz w:val="24"/>
                <w:szCs w:val="24"/>
              </w:rPr>
              <w:t>.4. cirst kokus kopšanas cirtē</w:t>
            </w:r>
            <w:r w:rsidRPr="00EA34D9">
              <w:rPr>
                <w:rFonts w:ascii="Times New Roman" w:hAnsi="Times New Roman" w:cs="Times New Roman"/>
                <w:sz w:val="24"/>
                <w:szCs w:val="24"/>
              </w:rPr>
              <w:t>, ja valdaudzes vecums pārsniedz:</w:t>
            </w:r>
          </w:p>
        </w:tc>
        <w:tc>
          <w:tcPr>
            <w:tcW w:w="4752" w:type="dxa"/>
          </w:tcPr>
          <w:p w:rsidRPr="0027243A" w:rsidR="00FA7F6C" w:rsidP="00DE5D8E" w:rsidRDefault="00EA34D9" w14:paraId="09ECAD7F" w14:textId="0FA848A7">
            <w:pPr>
              <w:spacing w:line="276" w:lineRule="auto"/>
              <w:rPr>
                <w:rFonts w:ascii="Times New Roman" w:hAnsi="Times New Roman" w:cs="Times New Roman"/>
                <w:sz w:val="24"/>
                <w:szCs w:val="24"/>
              </w:rPr>
            </w:pPr>
            <w:r>
              <w:rPr>
                <w:rFonts w:ascii="Times New Roman" w:hAnsi="Times New Roman" w:cs="Times New Roman"/>
                <w:sz w:val="24"/>
                <w:szCs w:val="24"/>
              </w:rPr>
              <w:t>Precizēts atbilstoši Meža likum</w:t>
            </w:r>
            <w:r w:rsidR="00A803E7">
              <w:rPr>
                <w:rFonts w:ascii="Times New Roman" w:hAnsi="Times New Roman" w:cs="Times New Roman"/>
                <w:sz w:val="24"/>
                <w:szCs w:val="24"/>
              </w:rPr>
              <w:t>ā lietotajai t</w:t>
            </w:r>
            <w:r>
              <w:rPr>
                <w:rFonts w:ascii="Times New Roman" w:hAnsi="Times New Roman" w:cs="Times New Roman"/>
                <w:sz w:val="24"/>
                <w:szCs w:val="24"/>
              </w:rPr>
              <w:t>erminoloģijai.</w:t>
            </w:r>
          </w:p>
        </w:tc>
      </w:tr>
      <w:tr w:rsidRPr="0027243A" w:rsidR="00FA7F6C" w:rsidTr="004E69AF" w14:paraId="447516AA" w14:textId="77777777">
        <w:tc>
          <w:tcPr>
            <w:tcW w:w="5056" w:type="dxa"/>
          </w:tcPr>
          <w:p w:rsidRPr="0027243A" w:rsidR="00FA7F6C" w:rsidP="00DE5D8E" w:rsidRDefault="00FA7F6C" w14:paraId="43F76859"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12.4.1. priežu un ozolu audzēm - 60 gadu;</w:t>
            </w:r>
          </w:p>
        </w:tc>
        <w:tc>
          <w:tcPr>
            <w:tcW w:w="4752" w:type="dxa"/>
          </w:tcPr>
          <w:p w:rsidRPr="0027243A" w:rsidR="00FA7F6C" w:rsidP="00DE5D8E" w:rsidRDefault="00FA7F6C" w14:paraId="056AEAFD"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1C5986A" w14:textId="77777777">
            <w:pPr>
              <w:spacing w:line="276" w:lineRule="auto"/>
              <w:rPr>
                <w:rFonts w:ascii="Times New Roman" w:hAnsi="Times New Roman" w:cs="Times New Roman"/>
                <w:sz w:val="24"/>
                <w:szCs w:val="24"/>
              </w:rPr>
            </w:pPr>
          </w:p>
        </w:tc>
      </w:tr>
      <w:tr w:rsidRPr="0027243A" w:rsidR="00FA7F6C" w:rsidTr="004E69AF" w14:paraId="00CD3991" w14:textId="77777777">
        <w:tc>
          <w:tcPr>
            <w:tcW w:w="5056" w:type="dxa"/>
          </w:tcPr>
          <w:p w:rsidRPr="0027243A" w:rsidR="00FA7F6C" w:rsidP="00DE5D8E" w:rsidRDefault="00FA7F6C" w14:paraId="5AF350D9"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12.4.2. egļu, bērzu, melnalkšņu, ošu un liepu audzēm - 50 gadu;</w:t>
            </w:r>
          </w:p>
        </w:tc>
        <w:tc>
          <w:tcPr>
            <w:tcW w:w="4752" w:type="dxa"/>
          </w:tcPr>
          <w:p w:rsidRPr="0027243A" w:rsidR="00FA7F6C" w:rsidP="00DE5D8E" w:rsidRDefault="00FA7F6C" w14:paraId="43716D8C"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1847018" w14:textId="77777777">
            <w:pPr>
              <w:spacing w:line="276" w:lineRule="auto"/>
              <w:rPr>
                <w:rFonts w:ascii="Times New Roman" w:hAnsi="Times New Roman" w:cs="Times New Roman"/>
                <w:sz w:val="24"/>
                <w:szCs w:val="24"/>
              </w:rPr>
            </w:pPr>
          </w:p>
        </w:tc>
      </w:tr>
      <w:tr w:rsidRPr="007A305A" w:rsidR="00FA7F6C" w:rsidTr="004E69AF" w14:paraId="4D47C158" w14:textId="77777777">
        <w:tc>
          <w:tcPr>
            <w:tcW w:w="5056" w:type="dxa"/>
          </w:tcPr>
          <w:p w:rsidRPr="0027243A" w:rsidR="00FA7F6C" w:rsidP="00DE5D8E" w:rsidRDefault="00FA7F6C" w14:paraId="5C261211"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12.5. no 15.aprīļa līdz 31.jūlijam veikt mežsaimniecisko darbību un krūmu ciršanu, izņemot meža ugunsdrošības pasākumus, meža atjaunošanu ar rokas darbarīkiem un bīstamo koku (koku, kas apdraud cilvēku dzīvību un veselību, tuvumā esošās ēkas vai infrastruktūras objektus) ciršanu un novākšanu;</w:t>
            </w:r>
          </w:p>
        </w:tc>
        <w:tc>
          <w:tcPr>
            <w:tcW w:w="4752" w:type="dxa"/>
          </w:tcPr>
          <w:p w:rsidRPr="0027243A" w:rsidR="00FA7F6C" w:rsidP="00DB2A68" w:rsidRDefault="00497AC9" w14:paraId="3B8FFE54" w14:textId="5F493111">
            <w:pPr>
              <w:spacing w:line="276" w:lineRule="auto"/>
              <w:rPr>
                <w:rFonts w:ascii="Times New Roman" w:hAnsi="Times New Roman" w:cs="Times New Roman"/>
                <w:sz w:val="24"/>
                <w:szCs w:val="24"/>
              </w:rPr>
            </w:pPr>
            <w:r w:rsidRPr="00DB2A68">
              <w:rPr>
                <w:rFonts w:ascii="Times New Roman" w:hAnsi="Times New Roman" w:cs="Times New Roman"/>
                <w:sz w:val="24"/>
                <w:szCs w:val="24"/>
              </w:rPr>
              <w:t>1</w:t>
            </w:r>
            <w:r w:rsidRPr="00DB2A68" w:rsidR="00DB2A68">
              <w:rPr>
                <w:rFonts w:ascii="Times New Roman" w:hAnsi="Times New Roman" w:cs="Times New Roman"/>
                <w:sz w:val="24"/>
                <w:szCs w:val="24"/>
              </w:rPr>
              <w:t>2</w:t>
            </w:r>
            <w:r w:rsidRPr="00DB2A68">
              <w:rPr>
                <w:rFonts w:ascii="Times New Roman" w:hAnsi="Times New Roman" w:cs="Times New Roman"/>
                <w:sz w:val="24"/>
                <w:szCs w:val="24"/>
              </w:rPr>
              <w:t>.</w:t>
            </w:r>
            <w:r w:rsidRPr="00DB2A68" w:rsidR="00DB2A68">
              <w:rPr>
                <w:rFonts w:ascii="Times New Roman" w:hAnsi="Times New Roman" w:cs="Times New Roman"/>
                <w:sz w:val="24"/>
                <w:szCs w:val="24"/>
              </w:rPr>
              <w:t>5</w:t>
            </w:r>
            <w:r w:rsidRPr="00DB2A68">
              <w:rPr>
                <w:rFonts w:ascii="Times New Roman" w:hAnsi="Times New Roman" w:cs="Times New Roman"/>
                <w:sz w:val="24"/>
                <w:szCs w:val="24"/>
              </w:rPr>
              <w:t xml:space="preserve">. </w:t>
            </w:r>
            <w:r w:rsidRPr="0027243A">
              <w:rPr>
                <w:rFonts w:ascii="Times New Roman" w:hAnsi="Times New Roman" w:cs="Times New Roman"/>
                <w:sz w:val="24"/>
                <w:szCs w:val="24"/>
              </w:rPr>
              <w:t xml:space="preserve">no </w:t>
            </w:r>
            <w:r w:rsidRPr="0013703D" w:rsidR="00DB2A68">
              <w:rPr>
                <w:rFonts w:ascii="Times New Roman" w:hAnsi="Times New Roman" w:cs="Times New Roman"/>
                <w:color w:val="0000FF"/>
                <w:sz w:val="24"/>
                <w:szCs w:val="24"/>
              </w:rPr>
              <w:t>1. marta</w:t>
            </w:r>
            <w:r w:rsidRPr="0013703D">
              <w:rPr>
                <w:rFonts w:ascii="Times New Roman" w:hAnsi="Times New Roman" w:cs="Times New Roman"/>
                <w:color w:val="0000FF"/>
                <w:sz w:val="24"/>
                <w:szCs w:val="24"/>
              </w:rPr>
              <w:t xml:space="preserve"> </w:t>
            </w:r>
            <w:r w:rsidRPr="0027243A">
              <w:rPr>
                <w:rFonts w:ascii="Times New Roman" w:hAnsi="Times New Roman" w:cs="Times New Roman"/>
                <w:sz w:val="24"/>
                <w:szCs w:val="24"/>
              </w:rPr>
              <w:t>līdz 31.jūlijam veikt mežsaimniecisko darbību</w:t>
            </w:r>
            <w:r w:rsidR="00DB2A68">
              <w:rPr>
                <w:rFonts w:ascii="Times New Roman" w:hAnsi="Times New Roman" w:cs="Times New Roman"/>
                <w:sz w:val="24"/>
                <w:szCs w:val="24"/>
              </w:rPr>
              <w:t xml:space="preserve"> </w:t>
            </w:r>
            <w:r w:rsidRPr="0027243A">
              <w:rPr>
                <w:rFonts w:ascii="Times New Roman" w:hAnsi="Times New Roman" w:cs="Times New Roman"/>
                <w:sz w:val="24"/>
                <w:szCs w:val="24"/>
              </w:rPr>
              <w:t>un krūmu ciršanu, izņemot meža ugunsdrošības pasākumus, meža atjaunošanu ar rokas darbarīkiem un bīstamo koku (koku, kas apdraud cilvēku dzīvību un veselību, tuvumā esošās ēkas vai infrastruktūras objektus) ciršanu un novākšanu</w:t>
            </w:r>
            <w:r w:rsidRPr="0013703D" w:rsidR="00DB2A68">
              <w:rPr>
                <w:rFonts w:ascii="Times New Roman" w:hAnsi="Times New Roman" w:cs="Times New Roman"/>
                <w:color w:val="0000FF"/>
                <w:sz w:val="24"/>
                <w:szCs w:val="24"/>
              </w:rPr>
              <w:t>. Šis aizliegums neattiecas uz īpaši aizsargājamo biotopu un sugu dzīvotņu atjaunošanas pasākumiem, kuru veikšanai ir saņemta Dabas aizsardzības pārvaldes rakstiska atļauja.</w:t>
            </w:r>
          </w:p>
        </w:tc>
        <w:tc>
          <w:tcPr>
            <w:tcW w:w="4752" w:type="dxa"/>
          </w:tcPr>
          <w:p w:rsidRPr="0027243A" w:rsidR="00FA7F6C" w:rsidP="00AB7440" w:rsidRDefault="00DB2A68" w14:paraId="1E1CADE4" w14:textId="50267C5A">
            <w:pPr>
              <w:spacing w:line="276" w:lineRule="auto"/>
              <w:rPr>
                <w:rFonts w:ascii="Times New Roman" w:hAnsi="Times New Roman" w:cs="Times New Roman"/>
                <w:sz w:val="24"/>
                <w:szCs w:val="24"/>
              </w:rPr>
            </w:pPr>
            <w:r>
              <w:rPr>
                <w:rFonts w:ascii="Times New Roman" w:hAnsi="Times New Roman" w:cs="Times New Roman"/>
                <w:sz w:val="24"/>
                <w:szCs w:val="24"/>
              </w:rPr>
              <w:t>Mežsaimnieciskās darbības aizlieguma laiks pagarināts, lai nodrošinātu miera periodu dzeņveidīgajiem un pļavu putniem. Paredzēts izņēmums dzīvotņu atjaunošanas pasākumiem gadījumos, kad dzīvotnes atjauno</w:t>
            </w:r>
            <w:r w:rsidR="00AB7440">
              <w:rPr>
                <w:rFonts w:ascii="Times New Roman" w:hAnsi="Times New Roman" w:cs="Times New Roman"/>
                <w:sz w:val="24"/>
                <w:szCs w:val="24"/>
              </w:rPr>
              <w:t>šana</w:t>
            </w:r>
            <w:r>
              <w:rPr>
                <w:rFonts w:ascii="Times New Roman" w:hAnsi="Times New Roman" w:cs="Times New Roman"/>
                <w:sz w:val="24"/>
                <w:szCs w:val="24"/>
              </w:rPr>
              <w:t xml:space="preserve"> ir </w:t>
            </w:r>
            <w:r w:rsidR="00AB7440">
              <w:rPr>
                <w:rFonts w:ascii="Times New Roman" w:hAnsi="Times New Roman" w:cs="Times New Roman"/>
                <w:sz w:val="24"/>
                <w:szCs w:val="24"/>
              </w:rPr>
              <w:t xml:space="preserve">nozīmīgāka </w:t>
            </w:r>
            <w:r>
              <w:rPr>
                <w:rFonts w:ascii="Times New Roman" w:hAnsi="Times New Roman" w:cs="Times New Roman"/>
                <w:sz w:val="24"/>
                <w:szCs w:val="24"/>
              </w:rPr>
              <w:t xml:space="preserve">nekā konkrētajā gadā </w:t>
            </w:r>
            <w:r w:rsidR="00AB7440">
              <w:rPr>
                <w:rFonts w:ascii="Times New Roman" w:hAnsi="Times New Roman" w:cs="Times New Roman"/>
                <w:sz w:val="24"/>
                <w:szCs w:val="24"/>
              </w:rPr>
              <w:t>radītais traucējums</w:t>
            </w:r>
            <w:r>
              <w:rPr>
                <w:rFonts w:ascii="Times New Roman" w:hAnsi="Times New Roman" w:cs="Times New Roman"/>
                <w:sz w:val="24"/>
                <w:szCs w:val="24"/>
              </w:rPr>
              <w:t>.</w:t>
            </w:r>
          </w:p>
        </w:tc>
      </w:tr>
      <w:tr w:rsidRPr="007A305A" w:rsidR="00FA7F6C" w:rsidTr="004E69AF" w14:paraId="6B9212F8" w14:textId="77777777">
        <w:tc>
          <w:tcPr>
            <w:tcW w:w="5056" w:type="dxa"/>
          </w:tcPr>
          <w:p w:rsidRPr="0027243A" w:rsidR="00FA7F6C" w:rsidP="00DE5D8E" w:rsidRDefault="00FA7F6C" w14:paraId="54D12BAD"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12.6. atzarot augošus kokus mežaudzēs, izņemot koku atzarošanu skatu punktu ierīkošanai un </w:t>
            </w:r>
            <w:r w:rsidRPr="0027243A">
              <w:rPr>
                <w:rFonts w:ascii="Times New Roman" w:hAnsi="Times New Roman" w:cs="Times New Roman"/>
                <w:sz w:val="24"/>
                <w:szCs w:val="24"/>
              </w:rPr>
              <w:t>uzturēšanai, kā arī satiksmes drošībai uz vispārējās lietošanas ceļiem;</w:t>
            </w:r>
          </w:p>
        </w:tc>
        <w:tc>
          <w:tcPr>
            <w:tcW w:w="4752" w:type="dxa"/>
          </w:tcPr>
          <w:p w:rsidRPr="0027243A" w:rsidR="00FA7F6C" w:rsidP="00DE5D8E" w:rsidRDefault="00FA7F6C" w14:paraId="77857C76"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5704BB4B" w14:textId="77777777">
            <w:pPr>
              <w:spacing w:line="276" w:lineRule="auto"/>
              <w:rPr>
                <w:rFonts w:ascii="Times New Roman" w:hAnsi="Times New Roman" w:cs="Times New Roman"/>
                <w:sz w:val="24"/>
                <w:szCs w:val="24"/>
              </w:rPr>
            </w:pPr>
          </w:p>
        </w:tc>
      </w:tr>
      <w:tr w:rsidRPr="007A305A" w:rsidR="00FA7F6C" w:rsidTr="004E69AF" w14:paraId="615BA7E8" w14:textId="77777777">
        <w:tc>
          <w:tcPr>
            <w:tcW w:w="5056" w:type="dxa"/>
          </w:tcPr>
          <w:p w:rsidRPr="0027243A" w:rsidR="00FA7F6C" w:rsidP="0053268E" w:rsidRDefault="00FA7F6C" w14:paraId="5DEEB56B" w14:textId="17075EA8">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12.7. </w:t>
            </w:r>
            <w:r w:rsidRPr="0053268E">
              <w:rPr>
                <w:rFonts w:ascii="Times New Roman" w:hAnsi="Times New Roman" w:cs="Times New Roman"/>
                <w:sz w:val="24"/>
                <w:szCs w:val="24"/>
              </w:rPr>
              <w:t xml:space="preserve">cirst </w:t>
            </w:r>
            <w:r w:rsidRPr="0027243A">
              <w:rPr>
                <w:rFonts w:ascii="Times New Roman" w:hAnsi="Times New Roman" w:cs="Times New Roman"/>
                <w:sz w:val="24"/>
                <w:szCs w:val="24"/>
              </w:rPr>
              <w:t>nokaltušus kokus un izvākt kritušus kokus, kritalas vai to daļas, kuru diametrs resnākajā vietā ir lielāks par 25 cm, izņemot bīstamo koku novākšanu;</w:t>
            </w:r>
          </w:p>
        </w:tc>
        <w:tc>
          <w:tcPr>
            <w:tcW w:w="4752" w:type="dxa"/>
          </w:tcPr>
          <w:p w:rsidRPr="0027243A" w:rsidR="00FA7F6C" w:rsidP="00DE5D8E" w:rsidRDefault="00FA7F6C" w14:paraId="29B2B77E"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48362CA6" w14:textId="77777777">
            <w:pPr>
              <w:spacing w:line="276" w:lineRule="auto"/>
              <w:rPr>
                <w:rFonts w:ascii="Times New Roman" w:hAnsi="Times New Roman" w:cs="Times New Roman"/>
                <w:sz w:val="24"/>
                <w:szCs w:val="24"/>
              </w:rPr>
            </w:pPr>
          </w:p>
        </w:tc>
      </w:tr>
      <w:tr w:rsidRPr="0027243A" w:rsidR="00FA7F6C" w:rsidTr="004E69AF" w14:paraId="663D0DCB" w14:textId="77777777">
        <w:tc>
          <w:tcPr>
            <w:tcW w:w="5056" w:type="dxa"/>
          </w:tcPr>
          <w:p w:rsidRPr="0027243A" w:rsidR="00FA7F6C" w:rsidP="00DE5D8E" w:rsidRDefault="00FA7F6C" w14:paraId="144553B0"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12.8. ierīkot nometnes, atpūtas vietas un celt teltis ārpus īpaši norādītām vietām;</w:t>
            </w:r>
          </w:p>
        </w:tc>
        <w:tc>
          <w:tcPr>
            <w:tcW w:w="4752" w:type="dxa"/>
          </w:tcPr>
          <w:p w:rsidRPr="0027243A" w:rsidR="00FA7F6C" w:rsidP="00DE5D8E" w:rsidRDefault="00FA7F6C" w14:paraId="42A849B3"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4D202BCC" w14:textId="77777777">
            <w:pPr>
              <w:spacing w:line="276" w:lineRule="auto"/>
              <w:rPr>
                <w:rFonts w:ascii="Times New Roman" w:hAnsi="Times New Roman" w:cs="Times New Roman"/>
                <w:sz w:val="24"/>
                <w:szCs w:val="24"/>
              </w:rPr>
            </w:pPr>
          </w:p>
        </w:tc>
      </w:tr>
      <w:tr w:rsidRPr="0027243A" w:rsidR="00FA7F6C" w:rsidTr="004E69AF" w14:paraId="4351FC42" w14:textId="77777777">
        <w:tc>
          <w:tcPr>
            <w:tcW w:w="5056" w:type="dxa"/>
          </w:tcPr>
          <w:p w:rsidRPr="0027243A" w:rsidR="00FA7F6C" w:rsidP="00DE5D8E" w:rsidRDefault="00FA7F6C" w14:paraId="4F471909"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12.9. rīkot autosacensības, motosacensības, rallijus, treniņbraucienus un izmēģinājuma braucienus, kā arī Burtnieku ezera pļavās esošajos atklātajos ūdeņos - ūdensmotosporta un ūdensslēpošanas sacensības;</w:t>
            </w:r>
          </w:p>
        </w:tc>
        <w:tc>
          <w:tcPr>
            <w:tcW w:w="4752" w:type="dxa"/>
          </w:tcPr>
          <w:p w:rsidRPr="0027243A" w:rsidR="00FA7F6C" w:rsidP="00DE5D8E" w:rsidRDefault="00FA7F6C" w14:paraId="75984482"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6D89320D" w14:textId="77777777">
            <w:pPr>
              <w:spacing w:line="276" w:lineRule="auto"/>
              <w:rPr>
                <w:rFonts w:ascii="Times New Roman" w:hAnsi="Times New Roman" w:cs="Times New Roman"/>
                <w:sz w:val="24"/>
                <w:szCs w:val="24"/>
              </w:rPr>
            </w:pPr>
          </w:p>
        </w:tc>
      </w:tr>
      <w:tr w:rsidRPr="0027243A" w:rsidR="00FA7F6C" w:rsidTr="0027243A" w14:paraId="257ECA82" w14:textId="77777777">
        <w:tc>
          <w:tcPr>
            <w:tcW w:w="5056" w:type="dxa"/>
          </w:tcPr>
          <w:p w:rsidRPr="0027243A" w:rsidR="00FA7F6C" w:rsidP="00DE5D8E" w:rsidRDefault="00FA7F6C" w14:paraId="3B473A3B" w14:textId="77777777">
            <w:pPr>
              <w:spacing w:line="276" w:lineRule="auto"/>
              <w:rPr>
                <w:rFonts w:ascii="Times New Roman" w:hAnsi="Times New Roman" w:cs="Times New Roman"/>
                <w:strike/>
                <w:sz w:val="24"/>
                <w:szCs w:val="24"/>
              </w:rPr>
            </w:pPr>
            <w:r w:rsidRPr="0027243A">
              <w:rPr>
                <w:rFonts w:ascii="Times New Roman" w:hAnsi="Times New Roman" w:cs="Times New Roman"/>
                <w:strike/>
                <w:sz w:val="24"/>
                <w:szCs w:val="24"/>
              </w:rPr>
              <w:t>12.10. ierīkot savvaļas augu, sēņu un dzīvnieku, kā arī to produktu pārdošanas un iepirkšanas punktus;</w:t>
            </w:r>
          </w:p>
        </w:tc>
        <w:tc>
          <w:tcPr>
            <w:tcW w:w="4752" w:type="dxa"/>
          </w:tcPr>
          <w:p w:rsidRPr="0027243A" w:rsidR="00FA7F6C" w:rsidP="00DE5D8E" w:rsidRDefault="00FA7F6C" w14:paraId="3691C380"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105C5B7"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Nav aktuāli.</w:t>
            </w:r>
          </w:p>
        </w:tc>
      </w:tr>
      <w:tr w:rsidRPr="0027243A" w:rsidR="00FA7F6C" w:rsidTr="0027243A" w14:paraId="1B543A8D" w14:textId="77777777">
        <w:tc>
          <w:tcPr>
            <w:tcW w:w="5056" w:type="dxa"/>
          </w:tcPr>
          <w:p w:rsidRPr="0027243A" w:rsidR="00FA7F6C" w:rsidP="00DE5D8E" w:rsidRDefault="00FA7F6C" w14:paraId="0C2BAC94"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12.11. pieļaut suņu atrašanos brīvā dabā bez pavadas un uzpurņa, izņemot medības regulējošajos normatīvajos aktos noteiktos gadījumus un kārtību;</w:t>
            </w:r>
          </w:p>
        </w:tc>
        <w:tc>
          <w:tcPr>
            <w:tcW w:w="4752" w:type="dxa"/>
          </w:tcPr>
          <w:p w:rsidRPr="0027243A" w:rsidR="00FA7F6C" w:rsidP="00DE5D8E" w:rsidRDefault="00FA7F6C" w14:paraId="02886AF5"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467BED87" w14:textId="77777777">
            <w:pPr>
              <w:spacing w:line="276" w:lineRule="auto"/>
              <w:rPr>
                <w:rFonts w:ascii="Times New Roman" w:hAnsi="Times New Roman" w:cs="Times New Roman"/>
                <w:sz w:val="24"/>
                <w:szCs w:val="24"/>
              </w:rPr>
            </w:pPr>
          </w:p>
        </w:tc>
      </w:tr>
      <w:tr w:rsidRPr="0027243A" w:rsidR="00FA7F6C" w:rsidTr="0027243A" w14:paraId="00760DD2" w14:textId="77777777">
        <w:tc>
          <w:tcPr>
            <w:tcW w:w="5056" w:type="dxa"/>
          </w:tcPr>
          <w:p w:rsidRPr="0027243A" w:rsidR="00FA7F6C" w:rsidP="00DE5D8E" w:rsidRDefault="00FA7F6C" w14:paraId="0956E9ED"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12.12. iegūt derīgos izrakteņus, izņemot pazemes ūdens ieguvi personiskajām vajadzībām;</w:t>
            </w:r>
          </w:p>
        </w:tc>
        <w:tc>
          <w:tcPr>
            <w:tcW w:w="4752" w:type="dxa"/>
          </w:tcPr>
          <w:p w:rsidRPr="0027243A" w:rsidR="00FA7F6C" w:rsidP="00DE5D8E" w:rsidRDefault="00FA7F6C" w14:paraId="6658CD23"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7C29FB6" w14:textId="77777777">
            <w:pPr>
              <w:spacing w:line="276" w:lineRule="auto"/>
              <w:rPr>
                <w:rFonts w:ascii="Times New Roman" w:hAnsi="Times New Roman" w:cs="Times New Roman"/>
                <w:sz w:val="24"/>
                <w:szCs w:val="24"/>
              </w:rPr>
            </w:pPr>
          </w:p>
        </w:tc>
      </w:tr>
      <w:tr w:rsidRPr="007A305A" w:rsidR="00FA7F6C" w:rsidTr="0027243A" w14:paraId="14687F34" w14:textId="77777777">
        <w:tc>
          <w:tcPr>
            <w:tcW w:w="5056" w:type="dxa"/>
          </w:tcPr>
          <w:p w:rsidRPr="0027243A" w:rsidR="00FA7F6C" w:rsidP="00DE5D8E" w:rsidRDefault="00FA7F6C" w14:paraId="4BFCD8C7" w14:textId="77777777">
            <w:pPr>
              <w:spacing w:line="276" w:lineRule="auto"/>
              <w:rPr>
                <w:rFonts w:ascii="Times New Roman" w:hAnsi="Times New Roman" w:cs="Times New Roman"/>
                <w:sz w:val="24"/>
                <w:szCs w:val="24"/>
              </w:rPr>
            </w:pPr>
            <w:r w:rsidRPr="00C911D0">
              <w:rPr>
                <w:rFonts w:ascii="Times New Roman" w:hAnsi="Times New Roman" w:cs="Times New Roman"/>
                <w:sz w:val="24"/>
                <w:szCs w:val="24"/>
              </w:rPr>
              <w:t>12.13. bojāt vai</w:t>
            </w:r>
            <w:r w:rsidRPr="0027243A">
              <w:rPr>
                <w:rFonts w:ascii="Times New Roman" w:hAnsi="Times New Roman" w:cs="Times New Roman"/>
                <w:sz w:val="24"/>
                <w:szCs w:val="24"/>
              </w:rPr>
              <w:t xml:space="preserve"> iznīcināt (arī uzarot vai kultivējot) palieņu, terašu un meža pļavas un lauces;</w:t>
            </w:r>
          </w:p>
        </w:tc>
        <w:tc>
          <w:tcPr>
            <w:tcW w:w="4752" w:type="dxa"/>
          </w:tcPr>
          <w:p w:rsidRPr="00A803E7" w:rsidR="00FA7F6C" w:rsidP="00AA7538" w:rsidRDefault="00A803E7" w14:paraId="3E151992" w14:textId="0F930363">
            <w:pPr>
              <w:spacing w:line="276" w:lineRule="auto"/>
              <w:rPr>
                <w:rFonts w:ascii="Times New Roman" w:hAnsi="Times New Roman" w:cs="Times New Roman"/>
                <w:color w:val="0000FF"/>
                <w:sz w:val="24"/>
                <w:szCs w:val="24"/>
              </w:rPr>
            </w:pPr>
            <w:r w:rsidRPr="00A803E7">
              <w:rPr>
                <w:rFonts w:ascii="Times New Roman" w:hAnsi="Times New Roman" w:cs="Times New Roman"/>
                <w:color w:val="0000FF"/>
                <w:sz w:val="24"/>
                <w:szCs w:val="24"/>
              </w:rPr>
              <w:t xml:space="preserve">12.13. bojāt vai iznīcināt (arī uzarot, kultivējot, nosusinot vai ieaudzējot mežu, mēslojot ar minerālmēsliem vai šķidrajiem kūtsmēsliem) </w:t>
            </w:r>
            <w:r w:rsidR="00AA7538">
              <w:rPr>
                <w:rFonts w:ascii="Times New Roman" w:hAnsi="Times New Roman" w:cs="Times New Roman"/>
                <w:color w:val="0000FF"/>
                <w:sz w:val="24"/>
                <w:szCs w:val="24"/>
              </w:rPr>
              <w:t>zālājus</w:t>
            </w:r>
            <w:r w:rsidRPr="00A803E7">
              <w:rPr>
                <w:rFonts w:ascii="Times New Roman" w:hAnsi="Times New Roman" w:cs="Times New Roman"/>
                <w:color w:val="0000FF"/>
                <w:sz w:val="24"/>
                <w:szCs w:val="24"/>
              </w:rPr>
              <w:t>, izņ</w:t>
            </w:r>
            <w:r w:rsidR="00AA7538">
              <w:rPr>
                <w:rFonts w:ascii="Times New Roman" w:hAnsi="Times New Roman" w:cs="Times New Roman"/>
                <w:color w:val="0000FF"/>
                <w:sz w:val="24"/>
                <w:szCs w:val="24"/>
              </w:rPr>
              <w:t>emot gadījumus, ja</w:t>
            </w:r>
            <w:r w:rsidRPr="00A803E7">
              <w:rPr>
                <w:rFonts w:ascii="Times New Roman" w:hAnsi="Times New Roman" w:cs="Times New Roman"/>
                <w:color w:val="0000FF"/>
                <w:sz w:val="24"/>
                <w:szCs w:val="24"/>
              </w:rPr>
              <w:t xml:space="preserve"> tas nepieciešams īpaši aizsargājamo sugu dzīvotņu un īpaši aizsargājamo biotopu aizsardzībai, saglabāšanai vai atjaunošanai</w:t>
            </w:r>
            <w:r w:rsidR="00AA7538">
              <w:rPr>
                <w:rFonts w:ascii="Times New Roman" w:hAnsi="Times New Roman" w:cs="Times New Roman"/>
                <w:color w:val="0000FF"/>
                <w:sz w:val="24"/>
                <w:szCs w:val="24"/>
              </w:rPr>
              <w:t>,</w:t>
            </w:r>
            <w:r w:rsidRPr="00A803E7">
              <w:rPr>
                <w:rFonts w:ascii="Times New Roman" w:hAnsi="Times New Roman" w:cs="Times New Roman"/>
                <w:color w:val="0000FF"/>
                <w:sz w:val="24"/>
                <w:szCs w:val="24"/>
              </w:rPr>
              <w:t xml:space="preserve"> vai </w:t>
            </w:r>
            <w:r w:rsidR="00AA7538">
              <w:rPr>
                <w:rFonts w:ascii="Times New Roman" w:hAnsi="Times New Roman" w:cs="Times New Roman"/>
                <w:color w:val="0000FF"/>
                <w:sz w:val="24"/>
                <w:szCs w:val="24"/>
              </w:rPr>
              <w:t xml:space="preserve">citu </w:t>
            </w:r>
            <w:r w:rsidRPr="00A803E7">
              <w:rPr>
                <w:rFonts w:ascii="Times New Roman" w:hAnsi="Times New Roman" w:cs="Times New Roman"/>
                <w:color w:val="0000FF"/>
                <w:sz w:val="24"/>
                <w:szCs w:val="24"/>
              </w:rPr>
              <w:t>dabas</w:t>
            </w:r>
            <w:r w:rsidR="00AA7538">
              <w:rPr>
                <w:rFonts w:ascii="Times New Roman" w:hAnsi="Times New Roman" w:cs="Times New Roman"/>
                <w:color w:val="0000FF"/>
                <w:sz w:val="24"/>
                <w:szCs w:val="24"/>
              </w:rPr>
              <w:t xml:space="preserve"> </w:t>
            </w:r>
            <w:r w:rsidRPr="00A803E7">
              <w:rPr>
                <w:rFonts w:ascii="Times New Roman" w:hAnsi="Times New Roman" w:cs="Times New Roman"/>
                <w:color w:val="0000FF"/>
                <w:sz w:val="24"/>
                <w:szCs w:val="24"/>
              </w:rPr>
              <w:t>aizsardzības plānā paredzēto pas</w:t>
            </w:r>
            <w:r w:rsidR="00AA7538">
              <w:rPr>
                <w:rFonts w:ascii="Times New Roman" w:hAnsi="Times New Roman" w:cs="Times New Roman"/>
                <w:color w:val="0000FF"/>
                <w:sz w:val="24"/>
                <w:szCs w:val="24"/>
              </w:rPr>
              <w:t>āk</w:t>
            </w:r>
            <w:r w:rsidRPr="00A803E7">
              <w:rPr>
                <w:rFonts w:ascii="Times New Roman" w:hAnsi="Times New Roman" w:cs="Times New Roman"/>
                <w:color w:val="0000FF"/>
                <w:sz w:val="24"/>
                <w:szCs w:val="24"/>
              </w:rPr>
              <w:t>umu īstenošanai</w:t>
            </w:r>
            <w:r w:rsidR="001867C9">
              <w:rPr>
                <w:rFonts w:ascii="Times New Roman" w:hAnsi="Times New Roman" w:cs="Times New Roman"/>
                <w:color w:val="0000FF"/>
                <w:sz w:val="24"/>
                <w:szCs w:val="24"/>
              </w:rPr>
              <w:t xml:space="preserve"> </w:t>
            </w:r>
            <w:r w:rsidRPr="00A803E7">
              <w:rPr>
                <w:rFonts w:ascii="Times New Roman" w:hAnsi="Times New Roman" w:cs="Times New Roman"/>
                <w:color w:val="0000FF"/>
                <w:sz w:val="24"/>
                <w:szCs w:val="24"/>
              </w:rPr>
              <w:t>un ir saņemta Dabas aizsardzības pārvaldes rakstiska atļauja</w:t>
            </w:r>
            <w:r w:rsidR="00AA7538">
              <w:rPr>
                <w:rFonts w:ascii="Times New Roman" w:hAnsi="Times New Roman" w:cs="Times New Roman"/>
                <w:color w:val="0000FF"/>
                <w:sz w:val="24"/>
                <w:szCs w:val="24"/>
              </w:rPr>
              <w:t>;</w:t>
            </w:r>
          </w:p>
        </w:tc>
        <w:tc>
          <w:tcPr>
            <w:tcW w:w="4752" w:type="dxa"/>
          </w:tcPr>
          <w:p w:rsidRPr="0027243A" w:rsidR="00FA7F6C" w:rsidP="00AA7538" w:rsidRDefault="00AA7538" w14:paraId="4A82BBB9" w14:textId="5F9F63DA">
            <w:pPr>
              <w:spacing w:line="276" w:lineRule="auto"/>
              <w:rPr>
                <w:rFonts w:ascii="Times New Roman" w:hAnsi="Times New Roman" w:cs="Times New Roman"/>
                <w:sz w:val="24"/>
                <w:szCs w:val="24"/>
              </w:rPr>
            </w:pPr>
            <w:r>
              <w:rPr>
                <w:rFonts w:ascii="Times New Roman" w:hAnsi="Times New Roman" w:cs="Times New Roman"/>
                <w:sz w:val="24"/>
                <w:szCs w:val="24"/>
              </w:rPr>
              <w:t>Izteikts redakcijā, kas nodrošina zālāju saglabāšanos.</w:t>
            </w:r>
          </w:p>
        </w:tc>
      </w:tr>
      <w:tr w:rsidRPr="0027243A" w:rsidR="00FA7F6C" w:rsidTr="0027243A" w14:paraId="41995679" w14:textId="77777777">
        <w:tc>
          <w:tcPr>
            <w:tcW w:w="5056" w:type="dxa"/>
          </w:tcPr>
          <w:p w:rsidRPr="0027243A" w:rsidR="00FA7F6C" w:rsidP="00DE5D8E" w:rsidRDefault="00FA7F6C" w14:paraId="07E49CF3"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12.14. veikt darbības, kas izraisa augsnes eroziju;</w:t>
            </w:r>
          </w:p>
        </w:tc>
        <w:tc>
          <w:tcPr>
            <w:tcW w:w="4752" w:type="dxa"/>
          </w:tcPr>
          <w:p w:rsidRPr="0027243A" w:rsidR="00FA7F6C" w:rsidP="00DE5D8E" w:rsidRDefault="00FA7F6C" w14:paraId="6865CC73"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24613E22" w14:textId="77777777">
            <w:pPr>
              <w:spacing w:line="276" w:lineRule="auto"/>
              <w:rPr>
                <w:rFonts w:ascii="Times New Roman" w:hAnsi="Times New Roman" w:cs="Times New Roman"/>
                <w:sz w:val="24"/>
                <w:szCs w:val="24"/>
              </w:rPr>
            </w:pPr>
          </w:p>
        </w:tc>
      </w:tr>
      <w:tr w:rsidRPr="0027243A" w:rsidR="00FA7F6C" w:rsidTr="0027243A" w14:paraId="7DE091CD" w14:textId="77777777">
        <w:tc>
          <w:tcPr>
            <w:tcW w:w="5056" w:type="dxa"/>
          </w:tcPr>
          <w:p w:rsidRPr="0027243A" w:rsidR="00FA7F6C" w:rsidP="00DE5D8E" w:rsidRDefault="00FA7F6C" w14:paraId="32973BAC"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12.15. ierīkot iežogotas savvaļas dzīvnieku sugu brīvdabas audzētavas;</w:t>
            </w:r>
          </w:p>
        </w:tc>
        <w:tc>
          <w:tcPr>
            <w:tcW w:w="4752" w:type="dxa"/>
          </w:tcPr>
          <w:p w:rsidRPr="0027243A" w:rsidR="00FA7F6C" w:rsidP="00DE5D8E" w:rsidRDefault="00FA7F6C" w14:paraId="6ED8F58C"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450E151" w14:textId="77777777">
            <w:pPr>
              <w:spacing w:line="276" w:lineRule="auto"/>
              <w:rPr>
                <w:rFonts w:ascii="Times New Roman" w:hAnsi="Times New Roman" w:cs="Times New Roman"/>
                <w:sz w:val="24"/>
                <w:szCs w:val="24"/>
              </w:rPr>
            </w:pPr>
          </w:p>
        </w:tc>
      </w:tr>
      <w:tr w:rsidRPr="0027243A" w:rsidR="00FA7F6C" w:rsidTr="0027243A" w14:paraId="7B8444BC" w14:textId="77777777">
        <w:tc>
          <w:tcPr>
            <w:tcW w:w="5056" w:type="dxa"/>
          </w:tcPr>
          <w:p w:rsidRPr="0027243A" w:rsidR="00FA7F6C" w:rsidP="00DE5D8E" w:rsidRDefault="00FA7F6C" w14:paraId="2B465A36"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12.16. būvēt jaunas būves, izņemot biotopu saglabāšanai nepieciešamo un šo noteikumu 10.11.1.apakšpunktā minēto objektu būvniecību;</w:t>
            </w:r>
          </w:p>
        </w:tc>
        <w:tc>
          <w:tcPr>
            <w:tcW w:w="4752" w:type="dxa"/>
          </w:tcPr>
          <w:p w:rsidRPr="0027243A" w:rsidR="00FA7F6C" w:rsidP="00DE5D8E" w:rsidRDefault="00FA7F6C" w14:paraId="44FFA375"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E2E912E" w14:textId="77777777">
            <w:pPr>
              <w:spacing w:line="276" w:lineRule="auto"/>
              <w:rPr>
                <w:rFonts w:ascii="Times New Roman" w:hAnsi="Times New Roman" w:cs="Times New Roman"/>
                <w:sz w:val="24"/>
                <w:szCs w:val="24"/>
              </w:rPr>
            </w:pPr>
          </w:p>
        </w:tc>
      </w:tr>
      <w:tr w:rsidRPr="007A305A" w:rsidR="00FA7F6C" w:rsidTr="0027243A" w14:paraId="45620ED2" w14:textId="77777777">
        <w:tc>
          <w:tcPr>
            <w:tcW w:w="5056" w:type="dxa"/>
          </w:tcPr>
          <w:p w:rsidRPr="0027243A" w:rsidR="00FA7F6C" w:rsidP="00DE5D8E" w:rsidRDefault="00FA7F6C" w14:paraId="1C4DD4E3"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12.17. bez rakstiskas saskaņošanas ar rezervāta administrāciju:</w:t>
            </w:r>
          </w:p>
        </w:tc>
        <w:tc>
          <w:tcPr>
            <w:tcW w:w="4752" w:type="dxa"/>
          </w:tcPr>
          <w:p w:rsidRPr="0027243A" w:rsidR="00FA7F6C" w:rsidP="00DE5D8E" w:rsidRDefault="00FA7F6C" w14:paraId="70ECD437"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12.17. bez rakstiskas saskaņošanas ar </w:t>
            </w:r>
            <w:r w:rsidRPr="0027243A">
              <w:rPr>
                <w:rFonts w:ascii="Times New Roman" w:hAnsi="Times New Roman" w:cs="Times New Roman"/>
                <w:color w:val="0000FF"/>
                <w:sz w:val="24"/>
                <w:szCs w:val="24"/>
              </w:rPr>
              <w:t>Dabas aizsardzības pārvaldi</w:t>
            </w:r>
            <w:r w:rsidRPr="0027243A">
              <w:rPr>
                <w:rFonts w:ascii="Times New Roman" w:hAnsi="Times New Roman" w:cs="Times New Roman"/>
                <w:sz w:val="24"/>
                <w:szCs w:val="24"/>
              </w:rPr>
              <w:t>:</w:t>
            </w:r>
          </w:p>
        </w:tc>
        <w:tc>
          <w:tcPr>
            <w:tcW w:w="4752" w:type="dxa"/>
          </w:tcPr>
          <w:p w:rsidRPr="0027243A" w:rsidR="00FA7F6C" w:rsidP="00DE5D8E" w:rsidRDefault="00FA7F6C" w14:paraId="48963452" w14:textId="77777777">
            <w:pPr>
              <w:spacing w:line="276" w:lineRule="auto"/>
              <w:rPr>
                <w:rFonts w:ascii="Times New Roman" w:hAnsi="Times New Roman" w:cs="Times New Roman"/>
                <w:sz w:val="24"/>
                <w:szCs w:val="24"/>
              </w:rPr>
            </w:pPr>
          </w:p>
        </w:tc>
      </w:tr>
      <w:tr w:rsidRPr="007A305A" w:rsidR="00FA7F6C" w:rsidTr="004E69AF" w14:paraId="0F5F1391" w14:textId="77777777">
        <w:tc>
          <w:tcPr>
            <w:tcW w:w="5056" w:type="dxa"/>
          </w:tcPr>
          <w:p w:rsidRPr="0027243A" w:rsidR="00FA7F6C" w:rsidP="00DE5D8E" w:rsidRDefault="00FA7F6C" w14:paraId="5DDF70BE"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12.17.1. organizēt brīvā dabā masu sporta, izklaides un atpūtas pasākumus, kuros piedalās vairāk nekā 50 cilvēku;</w:t>
            </w:r>
          </w:p>
        </w:tc>
        <w:tc>
          <w:tcPr>
            <w:tcW w:w="4752" w:type="dxa"/>
          </w:tcPr>
          <w:p w:rsidRPr="0027243A" w:rsidR="00FA7F6C" w:rsidP="00DE5D8E" w:rsidRDefault="00FA7F6C" w14:paraId="5FF51CC9"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12.17.1. organizēt brīvā dabā masu sporta, izklaides un atpūtas pasākumus, kuros piedalās vairāk nekā 50 cilvēku, </w:t>
            </w:r>
            <w:r w:rsidRPr="0027243A">
              <w:rPr>
                <w:rFonts w:ascii="Times New Roman" w:hAnsi="Times New Roman" w:cs="Times New Roman"/>
                <w:color w:val="0000FF"/>
                <w:sz w:val="24"/>
                <w:szCs w:val="24"/>
              </w:rPr>
              <w:t>izņemot ierīkoto infrastruktūras objektu apmeklēšanu;</w:t>
            </w:r>
          </w:p>
        </w:tc>
        <w:tc>
          <w:tcPr>
            <w:tcW w:w="4752" w:type="dxa"/>
          </w:tcPr>
          <w:p w:rsidRPr="0027243A" w:rsidR="00FA7F6C" w:rsidP="00AA7538" w:rsidRDefault="00F71C1F" w14:paraId="595E3D36" w14:textId="39229AA6">
            <w:pPr>
              <w:spacing w:line="276" w:lineRule="auto"/>
              <w:rPr>
                <w:rFonts w:ascii="Times New Roman" w:hAnsi="Times New Roman" w:cs="Times New Roman"/>
                <w:sz w:val="24"/>
                <w:szCs w:val="24"/>
              </w:rPr>
            </w:pPr>
            <w:r>
              <w:rPr>
                <w:rFonts w:ascii="Times New Roman" w:hAnsi="Times New Roman" w:cs="Times New Roman"/>
                <w:sz w:val="24"/>
                <w:szCs w:val="24"/>
              </w:rPr>
              <w:t xml:space="preserve">Nav nepieciešams saskaņot pasākumus, kas </w:t>
            </w:r>
            <w:r w:rsidR="00AA7538">
              <w:rPr>
                <w:rFonts w:ascii="Times New Roman" w:hAnsi="Times New Roman" w:cs="Times New Roman"/>
                <w:sz w:val="24"/>
                <w:szCs w:val="24"/>
              </w:rPr>
              <w:t>n</w:t>
            </w:r>
            <w:r>
              <w:rPr>
                <w:rFonts w:ascii="Times New Roman" w:hAnsi="Times New Roman" w:cs="Times New Roman"/>
                <w:sz w:val="24"/>
                <w:szCs w:val="24"/>
              </w:rPr>
              <w:t>otiek teritorijās ar ierīkotu infrastr</w:t>
            </w:r>
            <w:r w:rsidR="00AA7538">
              <w:rPr>
                <w:rFonts w:ascii="Times New Roman" w:hAnsi="Times New Roman" w:cs="Times New Roman"/>
                <w:sz w:val="24"/>
                <w:szCs w:val="24"/>
              </w:rPr>
              <w:t>u</w:t>
            </w:r>
            <w:r>
              <w:rPr>
                <w:rFonts w:ascii="Times New Roman" w:hAnsi="Times New Roman" w:cs="Times New Roman"/>
                <w:sz w:val="24"/>
                <w:szCs w:val="24"/>
              </w:rPr>
              <w:t>ktūru (takas, Silzemnieku pludmale, skatu torņu apmeklēšana).</w:t>
            </w:r>
          </w:p>
        </w:tc>
      </w:tr>
      <w:tr w:rsidRPr="0027243A" w:rsidR="00FA7F6C" w:rsidTr="004E69AF" w14:paraId="0FF09546" w14:textId="77777777">
        <w:tc>
          <w:tcPr>
            <w:tcW w:w="5056" w:type="dxa"/>
          </w:tcPr>
          <w:p w:rsidRPr="0027243A" w:rsidR="00FA7F6C" w:rsidP="00DE5D8E" w:rsidRDefault="00FA7F6C" w14:paraId="4D7E5813"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12.17.2. vākt dabas materiālus kolekcijām;</w:t>
            </w:r>
          </w:p>
        </w:tc>
        <w:tc>
          <w:tcPr>
            <w:tcW w:w="4752" w:type="dxa"/>
          </w:tcPr>
          <w:p w:rsidRPr="0027243A" w:rsidR="00FA7F6C" w:rsidP="00DE5D8E" w:rsidRDefault="00FA7F6C" w14:paraId="0305A5CD"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0AB6553C" w14:textId="77777777">
            <w:pPr>
              <w:spacing w:line="276" w:lineRule="auto"/>
              <w:rPr>
                <w:rFonts w:ascii="Times New Roman" w:hAnsi="Times New Roman" w:cs="Times New Roman"/>
                <w:sz w:val="24"/>
                <w:szCs w:val="24"/>
              </w:rPr>
            </w:pPr>
          </w:p>
        </w:tc>
      </w:tr>
      <w:tr w:rsidRPr="0027243A" w:rsidR="00FA7F6C" w:rsidTr="004E69AF" w14:paraId="255AFC11" w14:textId="77777777">
        <w:tc>
          <w:tcPr>
            <w:tcW w:w="5056" w:type="dxa"/>
          </w:tcPr>
          <w:p w:rsidRPr="0027243A" w:rsidR="00FA7F6C" w:rsidP="00DE5D8E" w:rsidRDefault="00FA7F6C" w14:paraId="1B9B6AED"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12.17.3. veikt zinātniskos pētījumus;</w:t>
            </w:r>
          </w:p>
        </w:tc>
        <w:tc>
          <w:tcPr>
            <w:tcW w:w="4752" w:type="dxa"/>
          </w:tcPr>
          <w:p w:rsidRPr="0027243A" w:rsidR="00FA7F6C" w:rsidP="00DE5D8E" w:rsidRDefault="00FA7F6C" w14:paraId="3461BBC9"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246DDA43" w14:textId="77777777">
            <w:pPr>
              <w:spacing w:line="276" w:lineRule="auto"/>
              <w:rPr>
                <w:rFonts w:ascii="Times New Roman" w:hAnsi="Times New Roman" w:cs="Times New Roman"/>
                <w:sz w:val="24"/>
                <w:szCs w:val="24"/>
              </w:rPr>
            </w:pPr>
          </w:p>
        </w:tc>
      </w:tr>
      <w:tr w:rsidRPr="0027243A" w:rsidR="00FA7F6C" w:rsidTr="004E69AF" w14:paraId="6C68BC1E" w14:textId="77777777">
        <w:tc>
          <w:tcPr>
            <w:tcW w:w="5056" w:type="dxa"/>
          </w:tcPr>
          <w:p w:rsidRPr="0027243A" w:rsidR="00FA7F6C" w:rsidP="00DE5D8E" w:rsidRDefault="00FA7F6C" w14:paraId="2E84F174"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12.17.4. ierīkot jaunas un paplašināt esošās ūdenstransporta līdzekļu bāzes;</w:t>
            </w:r>
          </w:p>
        </w:tc>
        <w:tc>
          <w:tcPr>
            <w:tcW w:w="4752" w:type="dxa"/>
          </w:tcPr>
          <w:p w:rsidRPr="0027243A" w:rsidR="00FA7F6C" w:rsidP="00DE5D8E" w:rsidRDefault="00FA7F6C" w14:paraId="3D2FC618"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6CCF6BD5" w14:textId="77777777">
            <w:pPr>
              <w:spacing w:line="276" w:lineRule="auto"/>
              <w:rPr>
                <w:rFonts w:ascii="Times New Roman" w:hAnsi="Times New Roman" w:cs="Times New Roman"/>
                <w:sz w:val="24"/>
                <w:szCs w:val="24"/>
              </w:rPr>
            </w:pPr>
          </w:p>
        </w:tc>
      </w:tr>
      <w:tr w:rsidRPr="007A305A" w:rsidR="00FA7F6C" w:rsidTr="0027243A" w14:paraId="5620516C" w14:textId="77777777">
        <w:tc>
          <w:tcPr>
            <w:tcW w:w="5056" w:type="dxa"/>
          </w:tcPr>
          <w:p w:rsidRPr="0027243A" w:rsidR="00FA7F6C" w:rsidP="00DE5D8E" w:rsidRDefault="00FA7F6C" w14:paraId="0905C0EA"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12.18. cirst slimību inficētos, kaitēkļu invadētos vai citādi bojātos kokus </w:t>
            </w:r>
            <w:r w:rsidRPr="0053268E">
              <w:rPr>
                <w:rFonts w:ascii="Times New Roman" w:hAnsi="Times New Roman" w:cs="Times New Roman"/>
                <w:strike/>
                <w:sz w:val="24"/>
                <w:szCs w:val="24"/>
              </w:rPr>
              <w:t>kopšanas cirtē,</w:t>
            </w:r>
            <w:r w:rsidRPr="0027243A">
              <w:rPr>
                <w:rFonts w:ascii="Times New Roman" w:hAnsi="Times New Roman" w:cs="Times New Roman"/>
                <w:sz w:val="24"/>
                <w:szCs w:val="24"/>
              </w:rPr>
              <w:t xml:space="preserve"> sanitārajā cirtē </w:t>
            </w:r>
            <w:r w:rsidRPr="0053268E">
              <w:rPr>
                <w:rFonts w:ascii="Times New Roman" w:hAnsi="Times New Roman" w:cs="Times New Roman"/>
                <w:strike/>
                <w:sz w:val="24"/>
                <w:szCs w:val="24"/>
              </w:rPr>
              <w:t>un galvenajā cirtē pēc Valsts meža dienesta sanitārā atzinuma bez rakstiskas saskaņošanas ar rezervāta administrāciju</w:t>
            </w:r>
            <w:r w:rsidRPr="0027243A">
              <w:rPr>
                <w:rFonts w:ascii="Times New Roman" w:hAnsi="Times New Roman" w:cs="Times New Roman"/>
                <w:sz w:val="24"/>
                <w:szCs w:val="24"/>
              </w:rPr>
              <w:t>.</w:t>
            </w:r>
          </w:p>
        </w:tc>
        <w:tc>
          <w:tcPr>
            <w:tcW w:w="4752" w:type="dxa"/>
          </w:tcPr>
          <w:p w:rsidRPr="0027243A" w:rsidR="00FA7F6C" w:rsidP="0013703D" w:rsidRDefault="0053268E" w14:paraId="3CC687C8" w14:textId="19DAE5E5">
            <w:pPr>
              <w:spacing w:line="276" w:lineRule="auto"/>
              <w:rPr>
                <w:rFonts w:ascii="Times New Roman" w:hAnsi="Times New Roman" w:cs="Times New Roman"/>
                <w:color w:val="0000FF"/>
                <w:sz w:val="24"/>
                <w:szCs w:val="24"/>
              </w:rPr>
            </w:pPr>
            <w:r w:rsidRPr="0027243A">
              <w:rPr>
                <w:rFonts w:ascii="Times New Roman" w:hAnsi="Times New Roman" w:cs="Times New Roman"/>
                <w:sz w:val="24"/>
                <w:szCs w:val="24"/>
              </w:rPr>
              <w:t>12.</w:t>
            </w:r>
            <w:r>
              <w:rPr>
                <w:rFonts w:ascii="Times New Roman" w:hAnsi="Times New Roman" w:cs="Times New Roman"/>
                <w:sz w:val="24"/>
                <w:szCs w:val="24"/>
              </w:rPr>
              <w:t>18</w:t>
            </w:r>
            <w:r w:rsidRPr="0027243A">
              <w:rPr>
                <w:rFonts w:ascii="Times New Roman" w:hAnsi="Times New Roman" w:cs="Times New Roman"/>
                <w:sz w:val="24"/>
                <w:szCs w:val="24"/>
              </w:rPr>
              <w:t xml:space="preserve">. </w:t>
            </w:r>
            <w:r w:rsidRPr="0053268E">
              <w:rPr>
                <w:rFonts w:ascii="Times New Roman" w:hAnsi="Times New Roman" w:cs="Times New Roman"/>
                <w:sz w:val="24"/>
                <w:szCs w:val="24"/>
              </w:rPr>
              <w:t xml:space="preserve">sanitārajā cirtē cirst bojātos </w:t>
            </w:r>
            <w:r w:rsidRPr="0027243A">
              <w:rPr>
                <w:rFonts w:ascii="Times New Roman" w:hAnsi="Times New Roman" w:cs="Times New Roman"/>
                <w:sz w:val="24"/>
                <w:szCs w:val="24"/>
              </w:rPr>
              <w:t>kokus</w:t>
            </w:r>
            <w:r>
              <w:rPr>
                <w:rFonts w:ascii="Times New Roman" w:hAnsi="Times New Roman" w:cs="Times New Roman"/>
                <w:sz w:val="24"/>
                <w:szCs w:val="24"/>
              </w:rPr>
              <w:t xml:space="preserve">, </w:t>
            </w:r>
            <w:r w:rsidRPr="00AA7538">
              <w:rPr>
                <w:rFonts w:ascii="Times New Roman" w:hAnsi="Times New Roman" w:cs="Times New Roman"/>
                <w:color w:val="0000FF"/>
                <w:sz w:val="24"/>
                <w:szCs w:val="24"/>
              </w:rPr>
              <w:t xml:space="preserve">kuru caurmērs ir lielāks par 25 cm, izņemot </w:t>
            </w:r>
            <w:r w:rsidR="002219A3">
              <w:rPr>
                <w:rFonts w:ascii="Times New Roman" w:hAnsi="Times New Roman" w:cs="Times New Roman"/>
                <w:color w:val="0000FF"/>
                <w:sz w:val="24"/>
                <w:szCs w:val="24"/>
              </w:rPr>
              <w:t xml:space="preserve">astoņzobu mizgrauža invadētas egles un </w:t>
            </w:r>
            <w:r w:rsidRPr="00AA7538">
              <w:rPr>
                <w:rFonts w:ascii="Times New Roman" w:hAnsi="Times New Roman" w:cs="Times New Roman"/>
                <w:color w:val="0000FF"/>
                <w:sz w:val="24"/>
                <w:szCs w:val="24"/>
              </w:rPr>
              <w:t>bīstamo koku novākšanu;</w:t>
            </w:r>
          </w:p>
        </w:tc>
        <w:tc>
          <w:tcPr>
            <w:tcW w:w="4752" w:type="dxa"/>
          </w:tcPr>
          <w:p w:rsidRPr="0027243A" w:rsidR="00F71C1F" w:rsidP="00AE6303" w:rsidRDefault="00F71C1F" w14:paraId="2753D508" w14:textId="0EDEDBDE">
            <w:pPr>
              <w:spacing w:line="276" w:lineRule="auto"/>
              <w:rPr>
                <w:rFonts w:ascii="Times New Roman" w:hAnsi="Times New Roman" w:cs="Times New Roman"/>
                <w:sz w:val="24"/>
                <w:szCs w:val="24"/>
              </w:rPr>
            </w:pPr>
            <w:r>
              <w:rPr>
                <w:rFonts w:ascii="Times New Roman" w:hAnsi="Times New Roman" w:cs="Times New Roman"/>
                <w:sz w:val="24"/>
                <w:szCs w:val="24"/>
              </w:rPr>
              <w:t xml:space="preserve">Redakcionāli precizēts, ņemot vērā ciršu veidu definīcijas Meža likumā, kā arī </w:t>
            </w:r>
            <w:r w:rsidR="0013703D">
              <w:rPr>
                <w:rFonts w:ascii="Times New Roman" w:hAnsi="Times New Roman" w:cs="Times New Roman"/>
                <w:sz w:val="24"/>
                <w:szCs w:val="24"/>
              </w:rPr>
              <w:t>redakcij</w:t>
            </w:r>
            <w:r w:rsidR="00AE6303">
              <w:rPr>
                <w:rFonts w:ascii="Times New Roman" w:hAnsi="Times New Roman" w:cs="Times New Roman"/>
                <w:sz w:val="24"/>
                <w:szCs w:val="24"/>
              </w:rPr>
              <w:t xml:space="preserve">a </w:t>
            </w:r>
            <w:r>
              <w:rPr>
                <w:rFonts w:ascii="Times New Roman" w:hAnsi="Times New Roman" w:cs="Times New Roman"/>
                <w:sz w:val="24"/>
                <w:szCs w:val="24"/>
              </w:rPr>
              <w:t>saskaņo</w:t>
            </w:r>
            <w:r w:rsidR="00AE6303">
              <w:rPr>
                <w:rFonts w:ascii="Times New Roman" w:hAnsi="Times New Roman" w:cs="Times New Roman"/>
                <w:sz w:val="24"/>
                <w:szCs w:val="24"/>
              </w:rPr>
              <w:t>ta</w:t>
            </w:r>
            <w:r>
              <w:rPr>
                <w:rFonts w:ascii="Times New Roman" w:hAnsi="Times New Roman" w:cs="Times New Roman"/>
                <w:sz w:val="24"/>
                <w:szCs w:val="24"/>
              </w:rPr>
              <w:t xml:space="preserve"> ar 12.7. punktu</w:t>
            </w:r>
            <w:r w:rsidR="00AE6303">
              <w:rPr>
                <w:rFonts w:ascii="Times New Roman" w:hAnsi="Times New Roman" w:cs="Times New Roman"/>
                <w:sz w:val="24"/>
                <w:szCs w:val="24"/>
              </w:rPr>
              <w:t xml:space="preserve">, </w:t>
            </w:r>
            <w:r w:rsidR="0013703D">
              <w:rPr>
                <w:rFonts w:ascii="Times New Roman" w:hAnsi="Times New Roman" w:cs="Times New Roman"/>
                <w:sz w:val="24"/>
                <w:szCs w:val="24"/>
              </w:rPr>
              <w:t>atceļot saskaņošanu ar DAP</w:t>
            </w:r>
            <w:r>
              <w:rPr>
                <w:rFonts w:ascii="Times New Roman" w:hAnsi="Times New Roman" w:cs="Times New Roman"/>
                <w:sz w:val="24"/>
                <w:szCs w:val="24"/>
              </w:rPr>
              <w:t>.</w:t>
            </w:r>
          </w:p>
        </w:tc>
      </w:tr>
      <w:tr w:rsidRPr="007A305A" w:rsidR="00FA7F6C" w:rsidTr="004E69AF" w14:paraId="32D7BF27" w14:textId="77777777">
        <w:tc>
          <w:tcPr>
            <w:tcW w:w="5056" w:type="dxa"/>
          </w:tcPr>
          <w:p w:rsidRPr="0027243A" w:rsidR="00FA7F6C" w:rsidP="00DE5D8E" w:rsidRDefault="00FA7F6C" w14:paraId="30E07AF2"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13. Zemes īpašumos ar kadastra numuriem 96480070013, 96480070003, 96480070002, 96480070047, 96480100029, 96480100030, 96480100080, 96480100002, 96480100004, 96480100015, 96480100020, 96480100019 un </w:t>
            </w:r>
            <w:r w:rsidRPr="0027243A">
              <w:rPr>
                <w:rFonts w:ascii="Times New Roman" w:hAnsi="Times New Roman" w:cs="Times New Roman"/>
                <w:sz w:val="24"/>
                <w:szCs w:val="24"/>
              </w:rPr>
              <w:t>96480100077 pieļaujama meliorācijas sistēmu (izņemot valsts nozīmes ūdensnotekas) darbības pārtraukšana.</w:t>
            </w:r>
          </w:p>
        </w:tc>
        <w:tc>
          <w:tcPr>
            <w:tcW w:w="4752" w:type="dxa"/>
          </w:tcPr>
          <w:p w:rsidRPr="0027243A" w:rsidR="00FA7F6C" w:rsidP="00DE5D8E" w:rsidRDefault="00FA7F6C" w14:paraId="2ED9602B"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644B2BAF" w14:textId="77777777">
            <w:pPr>
              <w:spacing w:line="276" w:lineRule="auto"/>
              <w:rPr>
                <w:rFonts w:ascii="Times New Roman" w:hAnsi="Times New Roman" w:cs="Times New Roman"/>
                <w:sz w:val="24"/>
                <w:szCs w:val="24"/>
              </w:rPr>
            </w:pPr>
          </w:p>
        </w:tc>
      </w:tr>
      <w:tr w:rsidRPr="0027243A" w:rsidR="00FA7F6C" w:rsidTr="004E69AF" w14:paraId="69C03583" w14:textId="77777777">
        <w:tc>
          <w:tcPr>
            <w:tcW w:w="14560" w:type="dxa"/>
            <w:gridSpan w:val="3"/>
          </w:tcPr>
          <w:p w:rsidRPr="0027243A" w:rsidR="00FA7F6C" w:rsidP="00DE5D8E" w:rsidRDefault="00FA7F6C" w14:paraId="19CD0832" w14:textId="77777777">
            <w:pPr>
              <w:spacing w:line="276" w:lineRule="auto"/>
              <w:jc w:val="center"/>
              <w:rPr>
                <w:rFonts w:ascii="Times New Roman" w:hAnsi="Times New Roman" w:cs="Times New Roman"/>
                <w:b/>
                <w:sz w:val="24"/>
                <w:szCs w:val="24"/>
              </w:rPr>
            </w:pPr>
            <w:r w:rsidRPr="0027243A">
              <w:rPr>
                <w:rFonts w:ascii="Times New Roman" w:hAnsi="Times New Roman" w:cs="Times New Roman"/>
                <w:b/>
                <w:sz w:val="24"/>
                <w:szCs w:val="24"/>
              </w:rPr>
              <w:t>IV. Dabas parka zona</w:t>
            </w:r>
          </w:p>
        </w:tc>
      </w:tr>
      <w:tr w:rsidRPr="0027243A" w:rsidR="00FA7F6C" w:rsidTr="004E69AF" w14:paraId="48B32EDB" w14:textId="77777777">
        <w:tc>
          <w:tcPr>
            <w:tcW w:w="5056" w:type="dxa"/>
          </w:tcPr>
          <w:p w:rsidRPr="0027243A" w:rsidR="00FA7F6C" w:rsidP="00DE5D8E" w:rsidRDefault="00FA7F6C" w14:paraId="0DD1CA25"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14. Dabas parka zona izveidota, lai veicinātu dabai draudzīgu tūrisma un atpūtas attīstību dabas liegumā.</w:t>
            </w:r>
          </w:p>
        </w:tc>
        <w:tc>
          <w:tcPr>
            <w:tcW w:w="4752" w:type="dxa"/>
          </w:tcPr>
          <w:p w:rsidRPr="0027243A" w:rsidR="00FA7F6C" w:rsidP="00DE5D8E" w:rsidRDefault="00FA7F6C" w14:paraId="4444A1F7"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806673C" w14:textId="77777777">
            <w:pPr>
              <w:spacing w:line="276" w:lineRule="auto"/>
              <w:rPr>
                <w:rFonts w:ascii="Times New Roman" w:hAnsi="Times New Roman" w:cs="Times New Roman"/>
                <w:sz w:val="24"/>
                <w:szCs w:val="24"/>
              </w:rPr>
            </w:pPr>
          </w:p>
        </w:tc>
      </w:tr>
      <w:tr w:rsidRPr="007A305A" w:rsidR="00FA7F6C" w:rsidTr="004E69AF" w14:paraId="327F315C" w14:textId="77777777">
        <w:tc>
          <w:tcPr>
            <w:tcW w:w="5056" w:type="dxa"/>
          </w:tcPr>
          <w:p w:rsidRPr="0027243A" w:rsidR="00FA7F6C" w:rsidP="00DE5D8E" w:rsidRDefault="00FA7F6C" w14:paraId="1D195B08"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15. Dabas parka zonā bez rakstiskas saskaņošanas ar rezervāta administrāciju aizliegts:</w:t>
            </w:r>
          </w:p>
        </w:tc>
        <w:tc>
          <w:tcPr>
            <w:tcW w:w="4752" w:type="dxa"/>
          </w:tcPr>
          <w:p w:rsidRPr="0027243A" w:rsidR="00FA7F6C" w:rsidP="00DE5D8E" w:rsidRDefault="00FA7F6C" w14:paraId="70C602B7"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15. Dabas parka zonā bez rakstiskas saskaņošanas ar </w:t>
            </w:r>
            <w:r w:rsidRPr="0027243A">
              <w:rPr>
                <w:rFonts w:ascii="Times New Roman" w:hAnsi="Times New Roman" w:cs="Times New Roman"/>
                <w:color w:val="0000FF"/>
                <w:sz w:val="24"/>
                <w:szCs w:val="24"/>
              </w:rPr>
              <w:t xml:space="preserve">Dabas aizsardzības pārvaldi </w:t>
            </w:r>
            <w:r w:rsidRPr="0027243A">
              <w:rPr>
                <w:rFonts w:ascii="Times New Roman" w:hAnsi="Times New Roman" w:cs="Times New Roman"/>
                <w:sz w:val="24"/>
                <w:szCs w:val="24"/>
              </w:rPr>
              <w:t>aizliegts:</w:t>
            </w:r>
          </w:p>
        </w:tc>
        <w:tc>
          <w:tcPr>
            <w:tcW w:w="4752" w:type="dxa"/>
          </w:tcPr>
          <w:p w:rsidRPr="0027243A" w:rsidR="00FA7F6C" w:rsidP="00DE5D8E" w:rsidRDefault="00FA7F6C" w14:paraId="77632B40" w14:textId="77777777">
            <w:pPr>
              <w:spacing w:line="276" w:lineRule="auto"/>
              <w:rPr>
                <w:rFonts w:ascii="Times New Roman" w:hAnsi="Times New Roman" w:cs="Times New Roman"/>
                <w:sz w:val="24"/>
                <w:szCs w:val="24"/>
              </w:rPr>
            </w:pPr>
          </w:p>
        </w:tc>
      </w:tr>
      <w:tr w:rsidRPr="007A305A" w:rsidR="00FA7F6C" w:rsidTr="004E69AF" w14:paraId="322B8A84" w14:textId="77777777">
        <w:tc>
          <w:tcPr>
            <w:tcW w:w="5056" w:type="dxa"/>
          </w:tcPr>
          <w:p w:rsidRPr="0027243A" w:rsidR="00FA7F6C" w:rsidP="00DE5D8E" w:rsidRDefault="00FA7F6C" w14:paraId="54955AAE"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15.1. ierīkot iežogotas savvaļas dzīvnieku sugu brīvdabas audzētavas;</w:t>
            </w:r>
          </w:p>
        </w:tc>
        <w:tc>
          <w:tcPr>
            <w:tcW w:w="4752" w:type="dxa"/>
          </w:tcPr>
          <w:p w:rsidRPr="0027243A" w:rsidR="00FA7F6C" w:rsidP="00DE5D8E" w:rsidRDefault="00FA7F6C" w14:paraId="00C4B143"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4D107F9" w14:textId="77777777">
            <w:pPr>
              <w:spacing w:line="276" w:lineRule="auto"/>
              <w:rPr>
                <w:rFonts w:ascii="Times New Roman" w:hAnsi="Times New Roman" w:cs="Times New Roman"/>
                <w:sz w:val="24"/>
                <w:szCs w:val="24"/>
              </w:rPr>
            </w:pPr>
          </w:p>
        </w:tc>
      </w:tr>
      <w:tr w:rsidRPr="0027243A" w:rsidR="00FA7F6C" w:rsidTr="004E69AF" w14:paraId="0CF52D3E" w14:textId="77777777">
        <w:tc>
          <w:tcPr>
            <w:tcW w:w="5056" w:type="dxa"/>
          </w:tcPr>
          <w:p w:rsidRPr="0027243A" w:rsidR="00FA7F6C" w:rsidP="00DE5D8E" w:rsidRDefault="00FA7F6C" w14:paraId="4B6DABA1"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15.2. rīkot autosacensības, motosacensības, rallijus, treniņbraucienus un izmēģinājuma braucienus.</w:t>
            </w:r>
          </w:p>
        </w:tc>
        <w:tc>
          <w:tcPr>
            <w:tcW w:w="4752" w:type="dxa"/>
          </w:tcPr>
          <w:p w:rsidRPr="0027243A" w:rsidR="00FA7F6C" w:rsidP="00DE5D8E" w:rsidRDefault="00FA7F6C" w14:paraId="495E0E20"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3850C07C" w14:textId="77777777">
            <w:pPr>
              <w:spacing w:line="276" w:lineRule="auto"/>
              <w:rPr>
                <w:rFonts w:ascii="Times New Roman" w:hAnsi="Times New Roman" w:cs="Times New Roman"/>
                <w:sz w:val="24"/>
                <w:szCs w:val="24"/>
              </w:rPr>
            </w:pPr>
          </w:p>
        </w:tc>
      </w:tr>
      <w:tr w:rsidRPr="007A305A" w:rsidR="00AB7440" w:rsidTr="004E69AF" w14:paraId="7E25B4A0" w14:textId="77777777">
        <w:tc>
          <w:tcPr>
            <w:tcW w:w="5056" w:type="dxa"/>
          </w:tcPr>
          <w:p w:rsidRPr="0027243A" w:rsidR="00AB7440" w:rsidP="00DE5D8E" w:rsidRDefault="00AB7440" w14:paraId="2F6A3A8D" w14:textId="77777777">
            <w:pPr>
              <w:spacing w:line="276" w:lineRule="auto"/>
              <w:rPr>
                <w:rFonts w:ascii="Times New Roman" w:hAnsi="Times New Roman" w:cs="Times New Roman"/>
                <w:sz w:val="24"/>
                <w:szCs w:val="24"/>
              </w:rPr>
            </w:pPr>
          </w:p>
        </w:tc>
        <w:tc>
          <w:tcPr>
            <w:tcW w:w="4752" w:type="dxa"/>
          </w:tcPr>
          <w:p w:rsidRPr="0027243A" w:rsidR="00AB7440" w:rsidP="002219A3" w:rsidRDefault="00AB7440" w14:paraId="1954F443" w14:textId="19539D78">
            <w:pPr>
              <w:spacing w:line="276" w:lineRule="auto"/>
              <w:rPr>
                <w:rFonts w:ascii="Times New Roman" w:hAnsi="Times New Roman" w:cs="Times New Roman"/>
                <w:sz w:val="24"/>
                <w:szCs w:val="24"/>
              </w:rPr>
            </w:pPr>
            <w:r w:rsidRPr="002219A3">
              <w:rPr>
                <w:rFonts w:ascii="Times New Roman" w:hAnsi="Times New Roman" w:cs="Times New Roman"/>
                <w:color w:val="0000FF"/>
                <w:sz w:val="24"/>
                <w:szCs w:val="24"/>
              </w:rPr>
              <w:t>15</w:t>
            </w:r>
            <w:r w:rsidRPr="002219A3">
              <w:rPr>
                <w:rFonts w:ascii="Times New Roman" w:hAnsi="Times New Roman" w:cs="Times New Roman"/>
                <w:color w:val="0000FF"/>
                <w:sz w:val="24"/>
                <w:szCs w:val="24"/>
                <w:vertAlign w:val="superscript"/>
              </w:rPr>
              <w:t>1</w:t>
            </w:r>
            <w:r w:rsidRPr="002219A3">
              <w:rPr>
                <w:rFonts w:ascii="Times New Roman" w:hAnsi="Times New Roman" w:cs="Times New Roman"/>
                <w:color w:val="0000FF"/>
                <w:sz w:val="24"/>
                <w:szCs w:val="24"/>
              </w:rPr>
              <w:t>. Dabas parka zonā aizliegts no 1. marta līdz 31.jūlijam veikt mežsaimniecisko darbību</w:t>
            </w:r>
            <w:r w:rsidRPr="00AB7440">
              <w:rPr>
                <w:rFonts w:ascii="Times New Roman" w:hAnsi="Times New Roman" w:cs="Times New Roman"/>
                <w:color w:val="0000CC"/>
                <w:sz w:val="24"/>
                <w:szCs w:val="24"/>
              </w:rPr>
              <w:t>.</w:t>
            </w:r>
          </w:p>
        </w:tc>
        <w:tc>
          <w:tcPr>
            <w:tcW w:w="4752" w:type="dxa"/>
          </w:tcPr>
          <w:p w:rsidRPr="0027243A" w:rsidR="00AB7440" w:rsidP="00825EBA" w:rsidRDefault="00AB7440" w14:paraId="6B2B7B4A" w14:textId="0626ED0A">
            <w:pPr>
              <w:spacing w:line="276" w:lineRule="auto"/>
              <w:rPr>
                <w:rFonts w:ascii="Times New Roman" w:hAnsi="Times New Roman" w:cs="Times New Roman"/>
                <w:sz w:val="24"/>
                <w:szCs w:val="24"/>
              </w:rPr>
            </w:pPr>
            <w:r>
              <w:rPr>
                <w:rFonts w:ascii="Times New Roman" w:hAnsi="Times New Roman" w:cs="Times New Roman"/>
                <w:sz w:val="24"/>
                <w:szCs w:val="24"/>
              </w:rPr>
              <w:t>Mežsaimnieciskās darbības aizliegums putnu ligzdošanas laikā ĪADT ir vispārēja pras</w:t>
            </w:r>
            <w:r w:rsidR="00825EBA">
              <w:rPr>
                <w:rFonts w:ascii="Times New Roman" w:hAnsi="Times New Roman" w:cs="Times New Roman"/>
                <w:sz w:val="24"/>
                <w:szCs w:val="24"/>
              </w:rPr>
              <w:t xml:space="preserve">ība un labā prakse. </w:t>
            </w:r>
          </w:p>
        </w:tc>
      </w:tr>
      <w:tr w:rsidRPr="007A305A" w:rsidR="00FA7F6C" w:rsidTr="004E69AF" w14:paraId="5E6A690D" w14:textId="77777777">
        <w:tc>
          <w:tcPr>
            <w:tcW w:w="5056" w:type="dxa"/>
          </w:tcPr>
          <w:p w:rsidRPr="0027243A" w:rsidR="00FA7F6C" w:rsidP="00DE5D8E" w:rsidRDefault="00FA7F6C" w14:paraId="34D54EFC"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16. Dabas parka zonā atļauta pludmaļu labiekārtošana bez pastāvīgas apbūves </w:t>
            </w:r>
            <w:r w:rsidRPr="0027243A">
              <w:rPr>
                <w:rFonts w:ascii="Times New Roman" w:hAnsi="Times New Roman" w:cs="Times New Roman"/>
                <w:strike/>
                <w:sz w:val="24"/>
                <w:szCs w:val="24"/>
              </w:rPr>
              <w:t>šo noteikumu 1.pielikumā norādītajās vietās</w:t>
            </w:r>
            <w:r w:rsidRPr="0027243A">
              <w:rPr>
                <w:rFonts w:ascii="Times New Roman" w:hAnsi="Times New Roman" w:cs="Times New Roman"/>
                <w:sz w:val="24"/>
                <w:szCs w:val="24"/>
              </w:rPr>
              <w:t>.</w:t>
            </w:r>
          </w:p>
        </w:tc>
        <w:tc>
          <w:tcPr>
            <w:tcW w:w="4752" w:type="dxa"/>
          </w:tcPr>
          <w:p w:rsidRPr="0027243A" w:rsidR="00FA7F6C" w:rsidP="00DE5D8E" w:rsidRDefault="000B45B3" w14:paraId="7643DA82" w14:textId="24F56EB8">
            <w:pPr>
              <w:spacing w:line="276" w:lineRule="auto"/>
              <w:rPr>
                <w:rFonts w:ascii="Times New Roman" w:hAnsi="Times New Roman" w:cs="Times New Roman"/>
                <w:sz w:val="24"/>
                <w:szCs w:val="24"/>
              </w:rPr>
            </w:pPr>
            <w:r w:rsidRPr="0027243A">
              <w:rPr>
                <w:rFonts w:ascii="Times New Roman" w:hAnsi="Times New Roman" w:cs="Times New Roman"/>
                <w:sz w:val="24"/>
                <w:szCs w:val="24"/>
              </w:rPr>
              <w:t>16. Dabas parka zonā atļauta pludmaļu labiekārtošana bez pastāvīgas apbūves.</w:t>
            </w:r>
          </w:p>
        </w:tc>
        <w:tc>
          <w:tcPr>
            <w:tcW w:w="4752" w:type="dxa"/>
          </w:tcPr>
          <w:p w:rsidRPr="0027243A" w:rsidR="00FA7F6C" w:rsidP="00DE5D8E" w:rsidRDefault="00001415" w14:paraId="24229993" w14:textId="4BC2E64E">
            <w:pPr>
              <w:spacing w:line="276" w:lineRule="auto"/>
              <w:rPr>
                <w:rFonts w:ascii="Times New Roman" w:hAnsi="Times New Roman" w:cs="Times New Roman"/>
                <w:sz w:val="24"/>
                <w:szCs w:val="24"/>
              </w:rPr>
            </w:pPr>
            <w:r w:rsidRPr="0027243A">
              <w:rPr>
                <w:rFonts w:ascii="Times New Roman" w:hAnsi="Times New Roman" w:cs="Times New Roman"/>
                <w:sz w:val="24"/>
                <w:szCs w:val="24"/>
              </w:rPr>
              <w:t>Pludmaļu paplašināšana pašlaik nav aktuāla, bet saglabāta iespēja nepieciešamības gadījumā veidot pludmali.</w:t>
            </w:r>
          </w:p>
        </w:tc>
      </w:tr>
      <w:tr w:rsidRPr="007A305A" w:rsidR="00FA7F6C" w:rsidTr="004E69AF" w14:paraId="32FDB85F" w14:textId="77777777">
        <w:tc>
          <w:tcPr>
            <w:tcW w:w="5056" w:type="dxa"/>
          </w:tcPr>
          <w:p w:rsidRPr="0027243A" w:rsidR="00FA7F6C" w:rsidP="00DE5D8E" w:rsidRDefault="00FA7F6C" w14:paraId="334D10F5"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17. Būvniecība dabas parka zonā pieļaujama atbilstoši pašvaldības teritorijas plānojumam, ievērojot normatīvajos aktos noteikto kārtību un ierobežojumus.</w:t>
            </w:r>
          </w:p>
        </w:tc>
        <w:tc>
          <w:tcPr>
            <w:tcW w:w="4752" w:type="dxa"/>
          </w:tcPr>
          <w:p w:rsidRPr="0027243A" w:rsidR="00FA7F6C" w:rsidP="00DE5D8E" w:rsidRDefault="00FA7F6C" w14:paraId="2E905CCC"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7344D71F" w14:textId="77777777">
            <w:pPr>
              <w:spacing w:line="276" w:lineRule="auto"/>
              <w:rPr>
                <w:rFonts w:ascii="Times New Roman" w:hAnsi="Times New Roman" w:cs="Times New Roman"/>
                <w:sz w:val="24"/>
                <w:szCs w:val="24"/>
              </w:rPr>
            </w:pPr>
          </w:p>
        </w:tc>
      </w:tr>
      <w:tr w:rsidRPr="002B1750" w:rsidR="002219A3" w:rsidTr="00A91E0E" w14:paraId="4003289F" w14:textId="77777777">
        <w:tc>
          <w:tcPr>
            <w:tcW w:w="14560" w:type="dxa"/>
            <w:gridSpan w:val="3"/>
          </w:tcPr>
          <w:p w:rsidRPr="0027243A" w:rsidR="002219A3" w:rsidP="002219A3" w:rsidRDefault="002219A3" w14:paraId="5DA9392C" w14:textId="3FF9CE64">
            <w:pPr>
              <w:spacing w:line="276" w:lineRule="auto"/>
              <w:jc w:val="center"/>
              <w:rPr>
                <w:rFonts w:ascii="Times New Roman" w:hAnsi="Times New Roman" w:cs="Times New Roman"/>
                <w:sz w:val="24"/>
                <w:szCs w:val="24"/>
              </w:rPr>
            </w:pPr>
            <w:r w:rsidRPr="007D4365">
              <w:rPr>
                <w:rFonts w:ascii="Times New Roman" w:hAnsi="Times New Roman" w:cs="Times New Roman"/>
                <w:color w:val="0000FF"/>
                <w:sz w:val="24"/>
                <w:szCs w:val="24"/>
              </w:rPr>
              <w:t>IV</w:t>
            </w:r>
            <w:r w:rsidRPr="007D4365">
              <w:rPr>
                <w:rFonts w:ascii="Times New Roman" w:hAnsi="Times New Roman" w:cs="Times New Roman"/>
                <w:color w:val="0000FF"/>
                <w:sz w:val="24"/>
                <w:szCs w:val="24"/>
                <w:vertAlign w:val="superscript"/>
              </w:rPr>
              <w:t>1</w:t>
            </w:r>
            <w:r w:rsidRPr="007D4365">
              <w:rPr>
                <w:rFonts w:ascii="Times New Roman" w:hAnsi="Times New Roman" w:cs="Times New Roman"/>
                <w:color w:val="0000FF"/>
                <w:sz w:val="24"/>
                <w:szCs w:val="24"/>
              </w:rPr>
              <w:t>. Neitrālā zona</w:t>
            </w:r>
          </w:p>
        </w:tc>
      </w:tr>
      <w:tr w:rsidRPr="007A305A" w:rsidR="002219A3" w:rsidTr="004E69AF" w14:paraId="5F595A85" w14:textId="77777777">
        <w:tc>
          <w:tcPr>
            <w:tcW w:w="5056" w:type="dxa"/>
          </w:tcPr>
          <w:p w:rsidRPr="0027243A" w:rsidR="002219A3" w:rsidP="00DE5D8E" w:rsidRDefault="002219A3" w14:paraId="77769F86" w14:textId="2DF615D3">
            <w:pPr>
              <w:spacing w:line="276" w:lineRule="auto"/>
              <w:rPr>
                <w:rFonts w:ascii="Times New Roman" w:hAnsi="Times New Roman" w:cs="Times New Roman"/>
                <w:sz w:val="24"/>
                <w:szCs w:val="24"/>
              </w:rPr>
            </w:pPr>
          </w:p>
        </w:tc>
        <w:tc>
          <w:tcPr>
            <w:tcW w:w="4752" w:type="dxa"/>
          </w:tcPr>
          <w:p w:rsidRPr="0027243A" w:rsidR="002219A3" w:rsidP="00DE5D8E" w:rsidRDefault="007D4365" w14:paraId="1CD2D70F" w14:textId="6226C17E">
            <w:pPr>
              <w:spacing w:line="276" w:lineRule="auto"/>
              <w:rPr>
                <w:rFonts w:ascii="Times New Roman" w:hAnsi="Times New Roman" w:cs="Times New Roman"/>
                <w:sz w:val="24"/>
                <w:szCs w:val="24"/>
              </w:rPr>
            </w:pPr>
            <w:r w:rsidRPr="007D4365">
              <w:rPr>
                <w:rFonts w:ascii="Times New Roman" w:hAnsi="Times New Roman" w:cs="Times New Roman"/>
                <w:color w:val="0000FF"/>
                <w:sz w:val="24"/>
                <w:szCs w:val="24"/>
              </w:rPr>
              <w:t>17</w:t>
            </w:r>
            <w:r w:rsidRPr="007D4365">
              <w:rPr>
                <w:rFonts w:ascii="Times New Roman" w:hAnsi="Times New Roman" w:cs="Times New Roman"/>
                <w:color w:val="0000FF"/>
                <w:sz w:val="24"/>
                <w:szCs w:val="24"/>
                <w:vertAlign w:val="superscript"/>
              </w:rPr>
              <w:t>1</w:t>
            </w:r>
            <w:r w:rsidRPr="007D4365">
              <w:rPr>
                <w:rFonts w:ascii="Times New Roman" w:hAnsi="Times New Roman" w:cs="Times New Roman"/>
                <w:color w:val="0000FF"/>
                <w:sz w:val="24"/>
                <w:szCs w:val="24"/>
              </w:rPr>
              <w:t>. Neitrālā zona izveidota, lai nodrošinātu Silzemnieku poldera infrastruktūras darbību.</w:t>
            </w:r>
          </w:p>
        </w:tc>
        <w:tc>
          <w:tcPr>
            <w:tcW w:w="4752" w:type="dxa"/>
          </w:tcPr>
          <w:p w:rsidRPr="0027243A" w:rsidR="002219A3" w:rsidP="007D4365" w:rsidRDefault="007D4365" w14:paraId="5F912C32" w14:textId="1AFF882D">
            <w:pPr>
              <w:spacing w:line="276" w:lineRule="auto"/>
              <w:rPr>
                <w:rFonts w:ascii="Times New Roman" w:hAnsi="Times New Roman" w:cs="Times New Roman"/>
                <w:sz w:val="24"/>
                <w:szCs w:val="24"/>
              </w:rPr>
            </w:pPr>
            <w:r>
              <w:rPr>
                <w:rFonts w:ascii="Times New Roman" w:hAnsi="Times New Roman" w:cs="Times New Roman"/>
                <w:sz w:val="24"/>
                <w:szCs w:val="24"/>
              </w:rPr>
              <w:t xml:space="preserve">Neitrālā zona nosakāma, ja DL teritorijā tiek iekļauta Silzemnieku poldera daļa, un teritorija ar poldera infrastruktūru (dambji, ceļi, sūkņu </w:t>
            </w:r>
            <w:r>
              <w:rPr>
                <w:rFonts w:ascii="Times New Roman" w:hAnsi="Times New Roman" w:cs="Times New Roman"/>
                <w:sz w:val="24"/>
                <w:szCs w:val="24"/>
              </w:rPr>
              <w:t>stacija un tās pievadkanāls) iekļaujama neitrālajā zonā.</w:t>
            </w:r>
          </w:p>
        </w:tc>
      </w:tr>
      <w:tr w:rsidRPr="007A305A" w:rsidR="007D4365" w:rsidTr="004E69AF" w14:paraId="0439B1EA" w14:textId="77777777">
        <w:tc>
          <w:tcPr>
            <w:tcW w:w="5056" w:type="dxa"/>
          </w:tcPr>
          <w:p w:rsidR="007D4365" w:rsidP="00DE5D8E" w:rsidRDefault="007D4365" w14:paraId="33B09259" w14:textId="77777777">
            <w:pPr>
              <w:spacing w:line="276" w:lineRule="auto"/>
              <w:rPr>
                <w:rFonts w:ascii="Times New Roman" w:hAnsi="Times New Roman" w:cs="Times New Roman"/>
                <w:sz w:val="24"/>
                <w:szCs w:val="24"/>
              </w:rPr>
            </w:pPr>
          </w:p>
        </w:tc>
        <w:tc>
          <w:tcPr>
            <w:tcW w:w="4752" w:type="dxa"/>
          </w:tcPr>
          <w:p w:rsidRPr="0027243A" w:rsidR="007D4365" w:rsidP="007D4365" w:rsidRDefault="007D4365" w14:paraId="17EB40B1" w14:textId="41BCEAB4">
            <w:pPr>
              <w:spacing w:line="276" w:lineRule="auto"/>
              <w:rPr>
                <w:rFonts w:ascii="Times New Roman" w:hAnsi="Times New Roman" w:cs="Times New Roman"/>
                <w:sz w:val="24"/>
                <w:szCs w:val="24"/>
              </w:rPr>
            </w:pPr>
            <w:r w:rsidRPr="007D4365">
              <w:rPr>
                <w:rFonts w:ascii="Times New Roman" w:hAnsi="Times New Roman" w:cs="Times New Roman"/>
                <w:color w:val="0000FF"/>
                <w:sz w:val="24"/>
                <w:szCs w:val="24"/>
              </w:rPr>
              <w:t>17</w:t>
            </w:r>
            <w:r w:rsidRPr="007D4365">
              <w:rPr>
                <w:rFonts w:ascii="Times New Roman" w:hAnsi="Times New Roman" w:cs="Times New Roman"/>
                <w:color w:val="0000FF"/>
                <w:sz w:val="24"/>
                <w:szCs w:val="24"/>
                <w:vertAlign w:val="superscript"/>
              </w:rPr>
              <w:t>2</w:t>
            </w:r>
            <w:r w:rsidRPr="007D4365">
              <w:rPr>
                <w:rFonts w:ascii="Times New Roman" w:hAnsi="Times New Roman" w:cs="Times New Roman"/>
                <w:color w:val="0000FF"/>
                <w:sz w:val="24"/>
                <w:szCs w:val="24"/>
              </w:rPr>
              <w:t>. Būvniecība neitrālajā zonā pieļaujama atbilstoši pašvaldības teritorijas plānojumam, ievērojot normatīvajos aktos noteikto kārtību un ierobežojumus.</w:t>
            </w:r>
          </w:p>
        </w:tc>
        <w:tc>
          <w:tcPr>
            <w:tcW w:w="4752" w:type="dxa"/>
          </w:tcPr>
          <w:p w:rsidRPr="0027243A" w:rsidR="007D4365" w:rsidP="00DE5D8E" w:rsidRDefault="007D4365" w14:paraId="371D9068" w14:textId="10DFDD79">
            <w:pPr>
              <w:spacing w:line="276" w:lineRule="auto"/>
              <w:rPr>
                <w:rFonts w:ascii="Times New Roman" w:hAnsi="Times New Roman" w:cs="Times New Roman"/>
                <w:sz w:val="24"/>
                <w:szCs w:val="24"/>
              </w:rPr>
            </w:pPr>
            <w:r>
              <w:rPr>
                <w:rFonts w:ascii="Times New Roman" w:hAnsi="Times New Roman" w:cs="Times New Roman"/>
                <w:sz w:val="24"/>
                <w:szCs w:val="24"/>
              </w:rPr>
              <w:t>Neitrālajā zonā nav nosakāmi papildus ierobežojumi.</w:t>
            </w:r>
          </w:p>
        </w:tc>
      </w:tr>
      <w:tr w:rsidRPr="007D4365" w:rsidR="00FA7F6C" w:rsidTr="004E69AF" w14:paraId="1C3FB8FD" w14:textId="77777777">
        <w:tc>
          <w:tcPr>
            <w:tcW w:w="14560" w:type="dxa"/>
            <w:gridSpan w:val="3"/>
          </w:tcPr>
          <w:p w:rsidRPr="0027243A" w:rsidR="00FA7F6C" w:rsidP="00DE5D8E" w:rsidRDefault="00FA7F6C" w14:paraId="4A96F4F2" w14:textId="77777777">
            <w:pPr>
              <w:spacing w:line="276" w:lineRule="auto"/>
              <w:jc w:val="center"/>
              <w:rPr>
                <w:rFonts w:ascii="Times New Roman" w:hAnsi="Times New Roman" w:cs="Times New Roman"/>
                <w:b/>
                <w:sz w:val="24"/>
                <w:szCs w:val="24"/>
              </w:rPr>
            </w:pPr>
            <w:r w:rsidRPr="0027243A">
              <w:rPr>
                <w:rFonts w:ascii="Times New Roman" w:hAnsi="Times New Roman" w:cs="Times New Roman"/>
                <w:b/>
                <w:sz w:val="24"/>
                <w:szCs w:val="24"/>
              </w:rPr>
              <w:t>V. Dabas pieminekļi</w:t>
            </w:r>
          </w:p>
        </w:tc>
      </w:tr>
      <w:tr w:rsidRPr="007D4365" w:rsidR="00FA7F6C" w:rsidTr="004E69AF" w14:paraId="0073B619" w14:textId="77777777">
        <w:tc>
          <w:tcPr>
            <w:tcW w:w="5056" w:type="dxa"/>
          </w:tcPr>
          <w:p w:rsidRPr="0027243A" w:rsidR="00FA7F6C" w:rsidP="00DE5D8E" w:rsidRDefault="00FA7F6C" w14:paraId="53A889EA"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18. Šie noteikumi attiecas arī uz liegumā esošajiem dabas pieminekļiem:</w:t>
            </w:r>
          </w:p>
        </w:tc>
        <w:tc>
          <w:tcPr>
            <w:tcW w:w="4752" w:type="dxa"/>
          </w:tcPr>
          <w:p w:rsidRPr="0027243A" w:rsidR="00FA7F6C" w:rsidP="00DE5D8E" w:rsidRDefault="00FA7F6C" w14:paraId="03BFC535"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6EFD24A5" w14:textId="77777777">
            <w:pPr>
              <w:spacing w:line="276" w:lineRule="auto"/>
              <w:rPr>
                <w:rFonts w:ascii="Times New Roman" w:hAnsi="Times New Roman" w:cs="Times New Roman"/>
                <w:sz w:val="24"/>
                <w:szCs w:val="24"/>
              </w:rPr>
            </w:pPr>
          </w:p>
        </w:tc>
      </w:tr>
      <w:tr w:rsidRPr="001953FC" w:rsidR="00FA7F6C" w:rsidTr="004E69AF" w14:paraId="1E95BD06" w14:textId="77777777">
        <w:tc>
          <w:tcPr>
            <w:tcW w:w="5056" w:type="dxa"/>
          </w:tcPr>
          <w:p w:rsidRPr="0027243A" w:rsidR="00FA7F6C" w:rsidP="00DE5D8E" w:rsidRDefault="00FA7F6C" w14:paraId="721D7CC6"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18.1. aizsargājamiem ģeoloģiskajiem un ģeomorfoloģiskajiem dabas pieminekļiem;</w:t>
            </w:r>
          </w:p>
        </w:tc>
        <w:tc>
          <w:tcPr>
            <w:tcW w:w="4752" w:type="dxa"/>
          </w:tcPr>
          <w:p w:rsidRPr="0027243A" w:rsidR="00FA7F6C" w:rsidP="00DE5D8E" w:rsidRDefault="00FA7F6C" w14:paraId="7048B1C3"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2FD8788E" w14:textId="77777777">
            <w:pPr>
              <w:spacing w:line="276" w:lineRule="auto"/>
              <w:rPr>
                <w:rFonts w:ascii="Times New Roman" w:hAnsi="Times New Roman" w:cs="Times New Roman"/>
                <w:sz w:val="24"/>
                <w:szCs w:val="24"/>
              </w:rPr>
            </w:pPr>
          </w:p>
        </w:tc>
      </w:tr>
      <w:tr w:rsidRPr="007A305A" w:rsidR="00FA7F6C" w:rsidTr="004E69AF" w14:paraId="3076CD45" w14:textId="77777777">
        <w:tc>
          <w:tcPr>
            <w:tcW w:w="5056" w:type="dxa"/>
          </w:tcPr>
          <w:p w:rsidRPr="0027243A" w:rsidR="00FA7F6C" w:rsidP="00DE5D8E" w:rsidRDefault="00FA7F6C" w14:paraId="7181560F"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18.2. aizsargājamiem kokiem - vietējo un svešzemju sugu dižkokiem (koki, kuru apkārtmērs 1,3 metru augstumā no koka sakņu kakla vai augstums nav mazāks par šo noteikumu 4.pielikumā noteiktajiem izmēriem).</w:t>
            </w:r>
          </w:p>
        </w:tc>
        <w:tc>
          <w:tcPr>
            <w:tcW w:w="4752" w:type="dxa"/>
          </w:tcPr>
          <w:p w:rsidRPr="0027243A" w:rsidR="00FA7F6C" w:rsidP="00DE5D8E" w:rsidRDefault="00FA7F6C" w14:paraId="09CF7736" w14:textId="2BFBF0EF">
            <w:pPr>
              <w:spacing w:line="276" w:lineRule="auto"/>
              <w:rPr>
                <w:rFonts w:ascii="Times New Roman" w:hAnsi="Times New Roman" w:cs="Times New Roman"/>
                <w:sz w:val="24"/>
                <w:szCs w:val="24"/>
              </w:rPr>
            </w:pPr>
          </w:p>
        </w:tc>
        <w:tc>
          <w:tcPr>
            <w:tcW w:w="4752" w:type="dxa"/>
          </w:tcPr>
          <w:p w:rsidRPr="0027243A" w:rsidR="00FA7F6C" w:rsidP="00DE5D8E" w:rsidRDefault="005161D5" w14:paraId="771D0C89" w14:textId="7C39AFF0">
            <w:pPr>
              <w:spacing w:line="276" w:lineRule="auto"/>
              <w:rPr>
                <w:rFonts w:ascii="Times New Roman" w:hAnsi="Times New Roman" w:cs="Times New Roman"/>
                <w:sz w:val="24"/>
                <w:szCs w:val="24"/>
              </w:rPr>
            </w:pPr>
            <w:r w:rsidRPr="0027243A">
              <w:rPr>
                <w:rFonts w:ascii="Times New Roman" w:hAnsi="Times New Roman" w:cs="Times New Roman"/>
                <w:sz w:val="24"/>
                <w:szCs w:val="24"/>
              </w:rPr>
              <w:t>4</w:t>
            </w:r>
            <w:r w:rsidRPr="0027243A" w:rsidR="004E69AF">
              <w:rPr>
                <w:rFonts w:ascii="Times New Roman" w:hAnsi="Times New Roman" w:cs="Times New Roman"/>
                <w:sz w:val="24"/>
                <w:szCs w:val="24"/>
              </w:rPr>
              <w:t xml:space="preserve">. pielikums ir jāizsaka jaunā redakcijā </w:t>
            </w:r>
            <w:r w:rsidRPr="0027243A">
              <w:rPr>
                <w:rFonts w:ascii="Times New Roman" w:hAnsi="Times New Roman" w:cs="Times New Roman"/>
                <w:sz w:val="24"/>
                <w:szCs w:val="24"/>
              </w:rPr>
              <w:t>ar aktuālajiem dižkoku izmēriem atbilstoši Īpaši aizsargājamo dabas teritoriju vispārējiem aizsardzības un izmantošanas noteikumiem.</w:t>
            </w:r>
          </w:p>
        </w:tc>
      </w:tr>
      <w:tr w:rsidRPr="007A305A" w:rsidR="00FA7F6C" w:rsidTr="004E69AF" w14:paraId="025EB32E" w14:textId="77777777">
        <w:tc>
          <w:tcPr>
            <w:tcW w:w="5056" w:type="dxa"/>
          </w:tcPr>
          <w:p w:rsidRPr="0027243A" w:rsidR="00FA7F6C" w:rsidP="00DE5D8E" w:rsidRDefault="00FA7F6C" w14:paraId="58ADA050"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19. Dabas pieminekļu teritorijā un 10 metru rādiusā ap aizsargājamiem kokiem (mērot no aizsargājamā koka vainaga projekcijas ārējās malas) aizliegts:</w:t>
            </w:r>
          </w:p>
        </w:tc>
        <w:tc>
          <w:tcPr>
            <w:tcW w:w="4752" w:type="dxa"/>
          </w:tcPr>
          <w:p w:rsidRPr="0027243A" w:rsidR="00FA7F6C" w:rsidP="00DE5D8E" w:rsidRDefault="00FA7F6C" w14:paraId="17EC0B82"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55824A06" w14:textId="77777777">
            <w:pPr>
              <w:spacing w:line="276" w:lineRule="auto"/>
              <w:rPr>
                <w:rFonts w:ascii="Times New Roman" w:hAnsi="Times New Roman" w:cs="Times New Roman"/>
                <w:sz w:val="24"/>
                <w:szCs w:val="24"/>
              </w:rPr>
            </w:pPr>
          </w:p>
        </w:tc>
      </w:tr>
      <w:tr w:rsidRPr="007A305A" w:rsidR="00FA7F6C" w:rsidTr="004E69AF" w14:paraId="4F395B9A" w14:textId="77777777">
        <w:tc>
          <w:tcPr>
            <w:tcW w:w="5056" w:type="dxa"/>
          </w:tcPr>
          <w:p w:rsidRPr="0027243A" w:rsidR="00FA7F6C" w:rsidP="00DE5D8E" w:rsidRDefault="00FA7F6C" w14:paraId="060CADE0"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19.1. veikt jebkādu saimniecisko vai cita veida darbību, kura bojā vai varētu bojāt vai iznīcināt dabas pieminekli vai mazināt tā dabisko estētisko nozīmi;</w:t>
            </w:r>
          </w:p>
        </w:tc>
        <w:tc>
          <w:tcPr>
            <w:tcW w:w="4752" w:type="dxa"/>
          </w:tcPr>
          <w:p w:rsidRPr="0027243A" w:rsidR="00FA7F6C" w:rsidP="00DE5D8E" w:rsidRDefault="00FA7F6C" w14:paraId="2F772CC4"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09FD2321" w14:textId="77777777">
            <w:pPr>
              <w:spacing w:line="276" w:lineRule="auto"/>
              <w:rPr>
                <w:rFonts w:ascii="Times New Roman" w:hAnsi="Times New Roman" w:cs="Times New Roman"/>
                <w:sz w:val="24"/>
                <w:szCs w:val="24"/>
              </w:rPr>
            </w:pPr>
          </w:p>
        </w:tc>
      </w:tr>
      <w:tr w:rsidRPr="007A305A" w:rsidR="00FA7F6C" w:rsidTr="004E69AF" w14:paraId="3FA6350D" w14:textId="77777777">
        <w:tc>
          <w:tcPr>
            <w:tcW w:w="5056" w:type="dxa"/>
          </w:tcPr>
          <w:p w:rsidRPr="0027243A" w:rsidR="00FA7F6C" w:rsidP="00DE5D8E" w:rsidRDefault="00FA7F6C" w14:paraId="667C0463"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19.2. iegūt derīgos izrakteņus, izņemot pazemes ūdens ieguvi personiskām vajadzībām;</w:t>
            </w:r>
          </w:p>
        </w:tc>
        <w:tc>
          <w:tcPr>
            <w:tcW w:w="4752" w:type="dxa"/>
          </w:tcPr>
          <w:p w:rsidRPr="0027243A" w:rsidR="00FA7F6C" w:rsidP="00DE5D8E" w:rsidRDefault="00FA7F6C" w14:paraId="3EC13F9A"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16B1D788" w14:textId="77777777">
            <w:pPr>
              <w:spacing w:line="276" w:lineRule="auto"/>
              <w:rPr>
                <w:rFonts w:ascii="Times New Roman" w:hAnsi="Times New Roman" w:cs="Times New Roman"/>
                <w:sz w:val="24"/>
                <w:szCs w:val="24"/>
              </w:rPr>
            </w:pPr>
          </w:p>
        </w:tc>
      </w:tr>
      <w:tr w:rsidRPr="007A305A" w:rsidR="00FA7F6C" w:rsidTr="004E69AF" w14:paraId="5ADF60AA" w14:textId="77777777">
        <w:tc>
          <w:tcPr>
            <w:tcW w:w="5056" w:type="dxa"/>
          </w:tcPr>
          <w:p w:rsidRPr="0027243A" w:rsidR="00FA7F6C" w:rsidP="00DE5D8E" w:rsidRDefault="00FA7F6C" w14:paraId="664E19D9"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19.3. ierīkot atpūtas vietas, nometnes un celt teltis ārpus īpaši norādītām vai speciāli ierīkotām vietām;</w:t>
            </w:r>
          </w:p>
        </w:tc>
        <w:tc>
          <w:tcPr>
            <w:tcW w:w="4752" w:type="dxa"/>
          </w:tcPr>
          <w:p w:rsidRPr="0027243A" w:rsidR="00FA7F6C" w:rsidP="00DE5D8E" w:rsidRDefault="00FA7F6C" w14:paraId="5D4289C6"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5CAC5901" w14:textId="77777777">
            <w:pPr>
              <w:spacing w:line="276" w:lineRule="auto"/>
              <w:rPr>
                <w:rFonts w:ascii="Times New Roman" w:hAnsi="Times New Roman" w:cs="Times New Roman"/>
                <w:sz w:val="24"/>
                <w:szCs w:val="24"/>
              </w:rPr>
            </w:pPr>
          </w:p>
        </w:tc>
      </w:tr>
      <w:tr w:rsidRPr="007A305A" w:rsidR="00FA7F6C" w:rsidTr="004E69AF" w14:paraId="4291819C" w14:textId="77777777">
        <w:tc>
          <w:tcPr>
            <w:tcW w:w="5056" w:type="dxa"/>
          </w:tcPr>
          <w:p w:rsidRPr="0027243A" w:rsidR="00FA7F6C" w:rsidP="00DE5D8E" w:rsidRDefault="00FA7F6C" w14:paraId="468C49C7"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19.4. bez rakstiskas saskaņošanas ar rezervāta administrāciju:</w:t>
            </w:r>
          </w:p>
        </w:tc>
        <w:tc>
          <w:tcPr>
            <w:tcW w:w="4752" w:type="dxa"/>
          </w:tcPr>
          <w:p w:rsidRPr="0027243A" w:rsidR="00FA7F6C" w:rsidP="00DE5D8E" w:rsidRDefault="00FA7F6C" w14:paraId="0EF71FFA"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19.4. bez rakstiskas saskaņošanas ar </w:t>
            </w:r>
            <w:r w:rsidRPr="0027243A">
              <w:rPr>
                <w:rFonts w:ascii="Times New Roman" w:hAnsi="Times New Roman" w:cs="Times New Roman"/>
                <w:color w:val="0000FF"/>
                <w:sz w:val="24"/>
                <w:szCs w:val="24"/>
              </w:rPr>
              <w:t>Dabas aizsardzības pārvaldi</w:t>
            </w:r>
            <w:r w:rsidRPr="0027243A">
              <w:rPr>
                <w:rFonts w:ascii="Times New Roman" w:hAnsi="Times New Roman" w:cs="Times New Roman"/>
                <w:sz w:val="24"/>
                <w:szCs w:val="24"/>
              </w:rPr>
              <w:t>:</w:t>
            </w:r>
          </w:p>
        </w:tc>
        <w:tc>
          <w:tcPr>
            <w:tcW w:w="4752" w:type="dxa"/>
          </w:tcPr>
          <w:p w:rsidRPr="0027243A" w:rsidR="00FA7F6C" w:rsidP="00DE5D8E" w:rsidRDefault="00FA7F6C" w14:paraId="399274A4" w14:textId="77777777">
            <w:pPr>
              <w:spacing w:line="276" w:lineRule="auto"/>
              <w:rPr>
                <w:rFonts w:ascii="Times New Roman" w:hAnsi="Times New Roman" w:cs="Times New Roman"/>
                <w:sz w:val="24"/>
                <w:szCs w:val="24"/>
              </w:rPr>
            </w:pPr>
          </w:p>
        </w:tc>
      </w:tr>
      <w:tr w:rsidRPr="007A305A" w:rsidR="00FA7F6C" w:rsidTr="004E69AF" w14:paraId="7EFC9131" w14:textId="77777777">
        <w:tc>
          <w:tcPr>
            <w:tcW w:w="5056" w:type="dxa"/>
          </w:tcPr>
          <w:p w:rsidRPr="0027243A" w:rsidR="00FA7F6C" w:rsidP="00DE5D8E" w:rsidRDefault="00FA7F6C" w14:paraId="632602D4"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19.4.1. veikt dabas pieminekļu apsaimniekošanas pasākumus to turpmākai aizsardzībai un saglabāšanai;</w:t>
            </w:r>
          </w:p>
        </w:tc>
        <w:tc>
          <w:tcPr>
            <w:tcW w:w="4752" w:type="dxa"/>
          </w:tcPr>
          <w:p w:rsidRPr="0027243A" w:rsidR="00FA7F6C" w:rsidP="00DE5D8E" w:rsidRDefault="00FA7F6C" w14:paraId="444771F5"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03EB8FE9" w14:textId="77777777">
            <w:pPr>
              <w:spacing w:line="276" w:lineRule="auto"/>
              <w:rPr>
                <w:rFonts w:ascii="Times New Roman" w:hAnsi="Times New Roman" w:cs="Times New Roman"/>
                <w:sz w:val="24"/>
                <w:szCs w:val="24"/>
              </w:rPr>
            </w:pPr>
          </w:p>
        </w:tc>
      </w:tr>
      <w:tr w:rsidRPr="007A305A" w:rsidR="00FA7F6C" w:rsidTr="004E69AF" w14:paraId="7B318343" w14:textId="77777777">
        <w:tc>
          <w:tcPr>
            <w:tcW w:w="5056" w:type="dxa"/>
          </w:tcPr>
          <w:p w:rsidRPr="0027243A" w:rsidR="00FA7F6C" w:rsidP="00DE5D8E" w:rsidRDefault="00FA7F6C" w14:paraId="3A5B03CE"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19.4.2. veikt tādu pazemes būvju celtniecību un ekspluatāciju, kuras nav saistītas ar derīgo izrakteņu ieguvi.</w:t>
            </w:r>
          </w:p>
        </w:tc>
        <w:tc>
          <w:tcPr>
            <w:tcW w:w="4752" w:type="dxa"/>
          </w:tcPr>
          <w:p w:rsidRPr="0027243A" w:rsidR="00FA7F6C" w:rsidP="00DE5D8E" w:rsidRDefault="00FA7F6C" w14:paraId="50ADCB2E"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36587948" w14:textId="77777777">
            <w:pPr>
              <w:spacing w:line="276" w:lineRule="auto"/>
              <w:rPr>
                <w:rFonts w:ascii="Times New Roman" w:hAnsi="Times New Roman" w:cs="Times New Roman"/>
                <w:sz w:val="24"/>
                <w:szCs w:val="24"/>
              </w:rPr>
            </w:pPr>
          </w:p>
        </w:tc>
      </w:tr>
      <w:tr w:rsidRPr="007A305A" w:rsidR="00FA7F6C" w:rsidTr="004E69AF" w14:paraId="2D8CD6E0" w14:textId="77777777">
        <w:tc>
          <w:tcPr>
            <w:tcW w:w="5056" w:type="dxa"/>
          </w:tcPr>
          <w:p w:rsidRPr="0027243A" w:rsidR="00FA7F6C" w:rsidP="00DE5D8E" w:rsidRDefault="00FA7F6C" w14:paraId="3585A5D0"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20. Papildus šo noteikumu 19.punktā noteiktajām prasībām aizsargājamo ģeoloģisko un ģeomorfoloģisko dabas pieminekļu teritorijā aizliegts:</w:t>
            </w:r>
          </w:p>
        </w:tc>
        <w:tc>
          <w:tcPr>
            <w:tcW w:w="4752" w:type="dxa"/>
          </w:tcPr>
          <w:p w:rsidRPr="0027243A" w:rsidR="00FA7F6C" w:rsidP="00DE5D8E" w:rsidRDefault="00FA7F6C" w14:paraId="6336FBCB" w14:textId="77777777">
            <w:pPr>
              <w:spacing w:line="276" w:lineRule="auto"/>
              <w:rPr>
                <w:rFonts w:ascii="Times New Roman" w:hAnsi="Times New Roman" w:cs="Times New Roman"/>
                <w:sz w:val="24"/>
                <w:szCs w:val="24"/>
              </w:rPr>
            </w:pPr>
          </w:p>
        </w:tc>
        <w:tc>
          <w:tcPr>
            <w:tcW w:w="4752" w:type="dxa"/>
          </w:tcPr>
          <w:p w:rsidRPr="0027243A" w:rsidR="00FA7F6C" w:rsidP="00DE5D8E" w:rsidRDefault="00FA7F6C" w14:paraId="4F6695C7" w14:textId="77777777">
            <w:pPr>
              <w:spacing w:line="276" w:lineRule="auto"/>
              <w:rPr>
                <w:rFonts w:ascii="Times New Roman" w:hAnsi="Times New Roman" w:cs="Times New Roman"/>
                <w:sz w:val="24"/>
                <w:szCs w:val="24"/>
              </w:rPr>
            </w:pPr>
          </w:p>
        </w:tc>
      </w:tr>
      <w:tr w:rsidRPr="00DD5E49" w:rsidR="00FA7F6C" w:rsidTr="004E69AF" w14:paraId="39BDD36D" w14:textId="77777777">
        <w:tc>
          <w:tcPr>
            <w:tcW w:w="5056" w:type="dxa"/>
          </w:tcPr>
          <w:p w:rsidRPr="0027243A" w:rsidR="00FA7F6C" w:rsidP="00DE5D8E" w:rsidRDefault="00FA7F6C" w14:paraId="0F1C1237"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20.1. rakstīt, zīmēt un gravēt uz dabas pieminekļiem un tos pārvietot;</w:t>
            </w:r>
          </w:p>
        </w:tc>
        <w:tc>
          <w:tcPr>
            <w:tcW w:w="4752" w:type="dxa"/>
          </w:tcPr>
          <w:p w:rsidRPr="00DD5E49" w:rsidR="00FA7F6C" w:rsidP="00DE5D8E" w:rsidRDefault="00FA7F6C" w14:paraId="42F37C5B"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11F687A1" w14:textId="77777777">
            <w:pPr>
              <w:spacing w:line="276" w:lineRule="auto"/>
              <w:rPr>
                <w:rFonts w:ascii="Times New Roman" w:hAnsi="Times New Roman" w:cs="Times New Roman"/>
                <w:sz w:val="24"/>
                <w:szCs w:val="24"/>
              </w:rPr>
            </w:pPr>
          </w:p>
        </w:tc>
      </w:tr>
      <w:tr w:rsidRPr="007A305A" w:rsidR="00FA7F6C" w:rsidTr="00DD5E49" w14:paraId="2EAB2887" w14:textId="77777777">
        <w:tc>
          <w:tcPr>
            <w:tcW w:w="5056" w:type="dxa"/>
          </w:tcPr>
          <w:p w:rsidRPr="00DD5E49" w:rsidR="00FA7F6C" w:rsidP="00DE5D8E" w:rsidRDefault="00FA7F6C" w14:paraId="4264CF52" w14:textId="77777777">
            <w:pPr>
              <w:spacing w:line="276" w:lineRule="auto"/>
              <w:rPr>
                <w:rFonts w:ascii="Times New Roman" w:hAnsi="Times New Roman" w:cs="Times New Roman"/>
                <w:strike/>
                <w:sz w:val="24"/>
                <w:szCs w:val="24"/>
              </w:rPr>
            </w:pPr>
            <w:r w:rsidRPr="00DD5E49">
              <w:rPr>
                <w:rFonts w:ascii="Times New Roman" w:hAnsi="Times New Roman" w:cs="Times New Roman"/>
                <w:strike/>
                <w:sz w:val="24"/>
                <w:szCs w:val="24"/>
              </w:rPr>
              <w:t>20.2. cirst kokus kailcirtē;</w:t>
            </w:r>
          </w:p>
        </w:tc>
        <w:tc>
          <w:tcPr>
            <w:tcW w:w="4752" w:type="dxa"/>
          </w:tcPr>
          <w:p w:rsidRPr="00DD5E49" w:rsidR="00FA7F6C" w:rsidP="00DE5D8E" w:rsidRDefault="00FA7F6C" w14:paraId="307244A6"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2AC04F33" w14:textId="77777777">
            <w:pPr>
              <w:spacing w:line="276" w:lineRule="auto"/>
              <w:rPr>
                <w:rFonts w:ascii="Times New Roman" w:hAnsi="Times New Roman" w:cs="Times New Roman"/>
                <w:sz w:val="24"/>
                <w:szCs w:val="24"/>
              </w:rPr>
            </w:pPr>
            <w:r w:rsidRPr="00DD5E49">
              <w:rPr>
                <w:rFonts w:ascii="Times New Roman" w:hAnsi="Times New Roman" w:cs="Times New Roman"/>
                <w:sz w:val="24"/>
                <w:szCs w:val="24"/>
              </w:rPr>
              <w:t>Dabas piemineklis atrodas dabas lieguma zonā, kur koku ciršanas nosacījumi noteikti noteikumu 3. nodaļā.</w:t>
            </w:r>
          </w:p>
        </w:tc>
      </w:tr>
      <w:tr w:rsidRPr="007A305A" w:rsidR="00FA7F6C" w:rsidTr="00DD5E49" w14:paraId="379408C5" w14:textId="77777777">
        <w:tc>
          <w:tcPr>
            <w:tcW w:w="5056" w:type="dxa"/>
          </w:tcPr>
          <w:p w:rsidRPr="0027243A" w:rsidR="00FA7F6C" w:rsidP="00DE5D8E" w:rsidRDefault="00FA7F6C" w14:paraId="773E8414"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20.3. bez rakstiskas saskaņošanas ar </w:t>
            </w:r>
            <w:r w:rsidRPr="00DD5E49">
              <w:rPr>
                <w:rFonts w:ascii="Times New Roman" w:hAnsi="Times New Roman" w:cs="Times New Roman"/>
                <w:sz w:val="24"/>
                <w:szCs w:val="24"/>
              </w:rPr>
              <w:t>rezervāta administrāciju</w:t>
            </w:r>
            <w:r w:rsidRPr="0027243A">
              <w:rPr>
                <w:rFonts w:ascii="Times New Roman" w:hAnsi="Times New Roman" w:cs="Times New Roman"/>
                <w:sz w:val="24"/>
                <w:szCs w:val="24"/>
              </w:rPr>
              <w:t>:</w:t>
            </w:r>
          </w:p>
        </w:tc>
        <w:tc>
          <w:tcPr>
            <w:tcW w:w="4752" w:type="dxa"/>
          </w:tcPr>
          <w:p w:rsidRPr="00DD5E49" w:rsidR="00FA7F6C" w:rsidP="00DE5D8E" w:rsidRDefault="00FA7F6C" w14:paraId="345DE695"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20.3. bez rakstiskas saskaņošanas ar </w:t>
            </w:r>
            <w:r w:rsidRPr="0027243A">
              <w:rPr>
                <w:rFonts w:ascii="Times New Roman" w:hAnsi="Times New Roman" w:cs="Times New Roman"/>
                <w:color w:val="0000FF"/>
                <w:sz w:val="24"/>
                <w:szCs w:val="24"/>
              </w:rPr>
              <w:t>Dabas aizsardzības pārvaldi</w:t>
            </w:r>
            <w:r w:rsidRPr="00DD5E49">
              <w:rPr>
                <w:rFonts w:ascii="Times New Roman" w:hAnsi="Times New Roman" w:cs="Times New Roman"/>
                <w:sz w:val="24"/>
                <w:szCs w:val="24"/>
              </w:rPr>
              <w:t>:</w:t>
            </w:r>
          </w:p>
        </w:tc>
        <w:tc>
          <w:tcPr>
            <w:tcW w:w="4752" w:type="dxa"/>
          </w:tcPr>
          <w:p w:rsidRPr="00DD5E49" w:rsidR="00FA7F6C" w:rsidP="00DE5D8E" w:rsidRDefault="00FA7F6C" w14:paraId="1163AA96" w14:textId="77777777">
            <w:pPr>
              <w:spacing w:line="276" w:lineRule="auto"/>
              <w:rPr>
                <w:rFonts w:ascii="Times New Roman" w:hAnsi="Times New Roman" w:cs="Times New Roman"/>
                <w:sz w:val="24"/>
                <w:szCs w:val="24"/>
              </w:rPr>
            </w:pPr>
          </w:p>
        </w:tc>
      </w:tr>
      <w:tr w:rsidRPr="00DD5E49" w:rsidR="00FA7F6C" w:rsidTr="00DD5E49" w14:paraId="529E774E" w14:textId="77777777">
        <w:tc>
          <w:tcPr>
            <w:tcW w:w="5056" w:type="dxa"/>
          </w:tcPr>
          <w:p w:rsidRPr="0027243A" w:rsidR="00FA7F6C" w:rsidP="00DE5D8E" w:rsidRDefault="00FA7F6C" w14:paraId="452143F5"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20.3.1. tīrīt dabas pieminekļus;</w:t>
            </w:r>
          </w:p>
        </w:tc>
        <w:tc>
          <w:tcPr>
            <w:tcW w:w="4752" w:type="dxa"/>
          </w:tcPr>
          <w:p w:rsidRPr="0027243A" w:rsidR="00FA7F6C" w:rsidP="00DE5D8E" w:rsidRDefault="00FA7F6C" w14:paraId="2838F867"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2C9E5E90" w14:textId="77777777">
            <w:pPr>
              <w:spacing w:line="276" w:lineRule="auto"/>
              <w:rPr>
                <w:rFonts w:ascii="Times New Roman" w:hAnsi="Times New Roman" w:cs="Times New Roman"/>
                <w:sz w:val="24"/>
                <w:szCs w:val="24"/>
              </w:rPr>
            </w:pPr>
          </w:p>
        </w:tc>
      </w:tr>
      <w:tr w:rsidRPr="00DD5E49" w:rsidR="00FA7F6C" w:rsidTr="00DD5E49" w14:paraId="29E30E7A" w14:textId="77777777">
        <w:tc>
          <w:tcPr>
            <w:tcW w:w="5056" w:type="dxa"/>
          </w:tcPr>
          <w:p w:rsidRPr="00DD5E49" w:rsidR="00FA7F6C" w:rsidP="00DE5D8E" w:rsidRDefault="00FA7F6C" w14:paraId="2453BFA2" w14:textId="77777777">
            <w:pPr>
              <w:spacing w:line="276" w:lineRule="auto"/>
              <w:rPr>
                <w:rFonts w:ascii="Times New Roman" w:hAnsi="Times New Roman" w:cs="Times New Roman"/>
                <w:sz w:val="24"/>
                <w:szCs w:val="24"/>
              </w:rPr>
            </w:pPr>
            <w:r w:rsidRPr="00DD5E49">
              <w:rPr>
                <w:rFonts w:ascii="Times New Roman" w:hAnsi="Times New Roman" w:cs="Times New Roman"/>
                <w:sz w:val="24"/>
                <w:szCs w:val="24"/>
              </w:rPr>
              <w:t>20.3.2. rīkot nodarbības un sacensības klinšu kāpšanā;</w:t>
            </w:r>
          </w:p>
        </w:tc>
        <w:tc>
          <w:tcPr>
            <w:tcW w:w="4752" w:type="dxa"/>
          </w:tcPr>
          <w:p w:rsidRPr="00DD5E49" w:rsidR="00FA7F6C" w:rsidP="00DE5D8E" w:rsidRDefault="00FA7F6C" w14:paraId="3BEB6A97"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5164FA4C" w14:textId="77777777">
            <w:pPr>
              <w:spacing w:line="276" w:lineRule="auto"/>
              <w:rPr>
                <w:rFonts w:ascii="Times New Roman" w:hAnsi="Times New Roman" w:cs="Times New Roman"/>
                <w:sz w:val="24"/>
                <w:szCs w:val="24"/>
              </w:rPr>
            </w:pPr>
          </w:p>
        </w:tc>
      </w:tr>
      <w:tr w:rsidRPr="007A305A" w:rsidR="00FA7F6C" w:rsidTr="00DD5E49" w14:paraId="47A040CA" w14:textId="77777777">
        <w:tc>
          <w:tcPr>
            <w:tcW w:w="5056" w:type="dxa"/>
          </w:tcPr>
          <w:p w:rsidRPr="00DD5E49" w:rsidR="00FA7F6C" w:rsidP="00DE5D8E" w:rsidRDefault="00FA7F6C" w14:paraId="06AF2222" w14:textId="77777777">
            <w:pPr>
              <w:spacing w:line="276" w:lineRule="auto"/>
              <w:rPr>
                <w:rFonts w:ascii="Times New Roman" w:hAnsi="Times New Roman" w:cs="Times New Roman"/>
                <w:strike/>
                <w:sz w:val="24"/>
                <w:szCs w:val="24"/>
              </w:rPr>
            </w:pPr>
            <w:r w:rsidRPr="00DD5E49">
              <w:rPr>
                <w:rFonts w:ascii="Times New Roman" w:hAnsi="Times New Roman" w:cs="Times New Roman"/>
                <w:strike/>
                <w:sz w:val="24"/>
                <w:szCs w:val="24"/>
              </w:rPr>
              <w:t>20.3.3. cirst kokus galvenajā cirtē, kā arī galvenajā cirtē pēc Valsts meža dienesta sanitārā atzinuma saņemšanas.</w:t>
            </w:r>
          </w:p>
        </w:tc>
        <w:tc>
          <w:tcPr>
            <w:tcW w:w="4752" w:type="dxa"/>
          </w:tcPr>
          <w:p w:rsidRPr="00DD5E49" w:rsidR="00FA7F6C" w:rsidP="00DE5D8E" w:rsidRDefault="00FA7F6C" w14:paraId="07BD3498"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00974E37" w14:textId="77777777">
            <w:pPr>
              <w:spacing w:line="276" w:lineRule="auto"/>
              <w:rPr>
                <w:rFonts w:ascii="Times New Roman" w:hAnsi="Times New Roman" w:cs="Times New Roman"/>
                <w:sz w:val="24"/>
                <w:szCs w:val="24"/>
              </w:rPr>
            </w:pPr>
            <w:r w:rsidRPr="00DD5E49">
              <w:rPr>
                <w:rFonts w:ascii="Times New Roman" w:hAnsi="Times New Roman" w:cs="Times New Roman"/>
                <w:sz w:val="24"/>
                <w:szCs w:val="24"/>
              </w:rPr>
              <w:t>Dabas piemineklis atrodas dabas lieguma zonā, kur koku ciršanas nosacījumi noteikti noteikumu 3. nodaļā.</w:t>
            </w:r>
          </w:p>
        </w:tc>
      </w:tr>
      <w:tr w:rsidRPr="007A305A" w:rsidR="00FA7F6C" w:rsidTr="004E69AF" w14:paraId="523921A6" w14:textId="77777777">
        <w:tc>
          <w:tcPr>
            <w:tcW w:w="5056" w:type="dxa"/>
          </w:tcPr>
          <w:p w:rsidRPr="0027243A" w:rsidR="00FA7F6C" w:rsidP="00DE5D8E" w:rsidRDefault="00FA7F6C" w14:paraId="69E250AF"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21. Ja ģeoloģiskais vai ģeomorfoloģiskais dabas piemineklis ir valsts aizsardzībā kā kultūras piemineklis, šo noteikumu 20.3.apakšpunktā minēto darbību veikšanai papildus nepieciešama </w:t>
            </w:r>
            <w:r w:rsidRPr="0027243A">
              <w:rPr>
                <w:rFonts w:ascii="Times New Roman" w:hAnsi="Times New Roman" w:cs="Times New Roman"/>
                <w:sz w:val="24"/>
                <w:szCs w:val="24"/>
              </w:rPr>
              <w:t>Valsts kultūras pieminekļu aizsardzības inspekcijas rakstiska atļauja.</w:t>
            </w:r>
          </w:p>
        </w:tc>
        <w:tc>
          <w:tcPr>
            <w:tcW w:w="4752" w:type="dxa"/>
          </w:tcPr>
          <w:p w:rsidRPr="00DD5E49" w:rsidR="00FA7F6C" w:rsidP="00DE5D8E" w:rsidRDefault="00FA7F6C" w14:paraId="2A3E43EF"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31C0F30E" w14:textId="77777777">
            <w:pPr>
              <w:spacing w:line="276" w:lineRule="auto"/>
              <w:rPr>
                <w:rFonts w:ascii="Times New Roman" w:hAnsi="Times New Roman" w:cs="Times New Roman"/>
                <w:sz w:val="24"/>
                <w:szCs w:val="24"/>
              </w:rPr>
            </w:pPr>
          </w:p>
        </w:tc>
      </w:tr>
      <w:tr w:rsidRPr="007A305A" w:rsidR="00FA7F6C" w:rsidTr="004E69AF" w14:paraId="4FED4094" w14:textId="77777777">
        <w:tc>
          <w:tcPr>
            <w:tcW w:w="5056" w:type="dxa"/>
          </w:tcPr>
          <w:p w:rsidRPr="0027243A" w:rsidR="00FA7F6C" w:rsidP="00DE5D8E" w:rsidRDefault="00FA7F6C" w14:paraId="74CCB4AB"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22. Papildus šo noteikumu 19.punktā noteiktajām prasībām 10 metru rādiusā ap aizsargājamiem kokiem aizliegts:</w:t>
            </w:r>
          </w:p>
        </w:tc>
        <w:tc>
          <w:tcPr>
            <w:tcW w:w="4752" w:type="dxa"/>
          </w:tcPr>
          <w:p w:rsidRPr="00DD5E49" w:rsidR="00FA7F6C" w:rsidP="00DE5D8E" w:rsidRDefault="00FA7F6C" w14:paraId="6C3BFC61"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544E039B" w14:textId="77777777">
            <w:pPr>
              <w:spacing w:line="276" w:lineRule="auto"/>
              <w:rPr>
                <w:rFonts w:ascii="Times New Roman" w:hAnsi="Times New Roman" w:cs="Times New Roman"/>
                <w:sz w:val="24"/>
                <w:szCs w:val="24"/>
              </w:rPr>
            </w:pPr>
          </w:p>
        </w:tc>
      </w:tr>
      <w:tr w:rsidRPr="007A305A" w:rsidR="00FA7F6C" w:rsidTr="004E69AF" w14:paraId="3CC16E41" w14:textId="77777777">
        <w:tc>
          <w:tcPr>
            <w:tcW w:w="5056" w:type="dxa"/>
          </w:tcPr>
          <w:p w:rsidRPr="0027243A" w:rsidR="00FA7F6C" w:rsidP="00DE5D8E" w:rsidRDefault="00FA7F6C" w14:paraId="5BD33D7D"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22.1. veikt jebkādas darbības, kas var negatīvi ietekmēt aizsargājamo koku augšanu un dabisko attīstību;</w:t>
            </w:r>
          </w:p>
        </w:tc>
        <w:tc>
          <w:tcPr>
            <w:tcW w:w="4752" w:type="dxa"/>
          </w:tcPr>
          <w:p w:rsidRPr="00DD5E49" w:rsidR="00FA7F6C" w:rsidP="00DE5D8E" w:rsidRDefault="00FA7F6C" w14:paraId="51EAC870"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37185D56" w14:textId="77777777">
            <w:pPr>
              <w:spacing w:line="276" w:lineRule="auto"/>
              <w:rPr>
                <w:rFonts w:ascii="Times New Roman" w:hAnsi="Times New Roman" w:cs="Times New Roman"/>
                <w:sz w:val="24"/>
                <w:szCs w:val="24"/>
              </w:rPr>
            </w:pPr>
          </w:p>
        </w:tc>
      </w:tr>
      <w:tr w:rsidRPr="00DD5E49" w:rsidR="00FA7F6C" w:rsidTr="004E69AF" w14:paraId="2099B181" w14:textId="77777777">
        <w:tc>
          <w:tcPr>
            <w:tcW w:w="5056" w:type="dxa"/>
          </w:tcPr>
          <w:p w:rsidRPr="0027243A" w:rsidR="00FA7F6C" w:rsidP="00DE5D8E" w:rsidRDefault="00FA7F6C" w14:paraId="63AF8E6D"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22.2. apkraut aizsargājamos kokus;</w:t>
            </w:r>
          </w:p>
        </w:tc>
        <w:tc>
          <w:tcPr>
            <w:tcW w:w="4752" w:type="dxa"/>
          </w:tcPr>
          <w:p w:rsidRPr="00DD5E49" w:rsidR="00FA7F6C" w:rsidP="00DE5D8E" w:rsidRDefault="00FA7F6C" w14:paraId="60F7CB21"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1D38A188" w14:textId="77777777">
            <w:pPr>
              <w:spacing w:line="276" w:lineRule="auto"/>
              <w:rPr>
                <w:rFonts w:ascii="Times New Roman" w:hAnsi="Times New Roman" w:cs="Times New Roman"/>
                <w:sz w:val="24"/>
                <w:szCs w:val="24"/>
              </w:rPr>
            </w:pPr>
          </w:p>
        </w:tc>
      </w:tr>
      <w:tr w:rsidRPr="00DD5E49" w:rsidR="00FA7F6C" w:rsidTr="004E69AF" w14:paraId="51C95BEC" w14:textId="77777777">
        <w:tc>
          <w:tcPr>
            <w:tcW w:w="5056" w:type="dxa"/>
          </w:tcPr>
          <w:p w:rsidRPr="00DD5E49" w:rsidR="00FA7F6C" w:rsidP="00DE5D8E" w:rsidRDefault="00FA7F6C" w14:paraId="433B6633" w14:textId="77777777">
            <w:pPr>
              <w:spacing w:line="276" w:lineRule="auto"/>
              <w:rPr>
                <w:rFonts w:ascii="Times New Roman" w:hAnsi="Times New Roman" w:cs="Times New Roman"/>
                <w:sz w:val="24"/>
                <w:szCs w:val="24"/>
              </w:rPr>
            </w:pPr>
            <w:r w:rsidRPr="00DD5E49">
              <w:rPr>
                <w:rFonts w:ascii="Times New Roman" w:hAnsi="Times New Roman" w:cs="Times New Roman"/>
                <w:sz w:val="24"/>
                <w:szCs w:val="24"/>
              </w:rPr>
              <w:t>22.3. mainīt vides apstākļus - ūdens un barošanās režīmu;</w:t>
            </w:r>
          </w:p>
        </w:tc>
        <w:tc>
          <w:tcPr>
            <w:tcW w:w="4752" w:type="dxa"/>
          </w:tcPr>
          <w:p w:rsidRPr="00DD5E49" w:rsidR="00FA7F6C" w:rsidP="00DE5D8E" w:rsidRDefault="00FA7F6C" w14:paraId="58CC7F2E"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3837DA95" w14:textId="77777777">
            <w:pPr>
              <w:spacing w:line="276" w:lineRule="auto"/>
              <w:rPr>
                <w:rFonts w:ascii="Times New Roman" w:hAnsi="Times New Roman" w:cs="Times New Roman"/>
                <w:sz w:val="24"/>
                <w:szCs w:val="24"/>
              </w:rPr>
            </w:pPr>
          </w:p>
        </w:tc>
      </w:tr>
      <w:tr w:rsidRPr="00DD5E49" w:rsidR="00FA7F6C" w:rsidTr="004E69AF" w14:paraId="406B023E" w14:textId="77777777">
        <w:tc>
          <w:tcPr>
            <w:tcW w:w="5056" w:type="dxa"/>
          </w:tcPr>
          <w:p w:rsidRPr="00DD5E49" w:rsidR="00FA7F6C" w:rsidP="00DE5D8E" w:rsidRDefault="00FA7F6C" w14:paraId="34D845C0" w14:textId="77777777">
            <w:pPr>
              <w:spacing w:line="276" w:lineRule="auto"/>
              <w:rPr>
                <w:rFonts w:ascii="Times New Roman" w:hAnsi="Times New Roman" w:cs="Times New Roman"/>
                <w:sz w:val="24"/>
                <w:szCs w:val="24"/>
              </w:rPr>
            </w:pPr>
            <w:r w:rsidRPr="00DD5E49">
              <w:rPr>
                <w:rFonts w:ascii="Times New Roman" w:hAnsi="Times New Roman" w:cs="Times New Roman"/>
                <w:sz w:val="24"/>
                <w:szCs w:val="24"/>
              </w:rPr>
              <w:t>22.4. iznīcināt vai bojāt dabisko zemsedzi, izņemot krūmu un koku ciršanu saskaņā ar šiem noteikumiem un citiem normatīvajiem aktiem;</w:t>
            </w:r>
          </w:p>
        </w:tc>
        <w:tc>
          <w:tcPr>
            <w:tcW w:w="4752" w:type="dxa"/>
          </w:tcPr>
          <w:p w:rsidRPr="00DD5E49" w:rsidR="00FA7F6C" w:rsidP="00DE5D8E" w:rsidRDefault="00FA7F6C" w14:paraId="67F8A87F" w14:textId="77777777">
            <w:pPr>
              <w:spacing w:line="276" w:lineRule="auto"/>
              <w:rPr>
                <w:rFonts w:ascii="Times New Roman" w:hAnsi="Times New Roman" w:cs="Times New Roman"/>
                <w:sz w:val="24"/>
                <w:szCs w:val="24"/>
              </w:rPr>
            </w:pPr>
          </w:p>
        </w:tc>
        <w:tc>
          <w:tcPr>
            <w:tcW w:w="4752" w:type="dxa"/>
          </w:tcPr>
          <w:p w:rsidRPr="00DD5E49" w:rsidR="00FA7F6C" w:rsidP="00DE5D8E" w:rsidRDefault="00FA7F6C" w14:paraId="4964F07F" w14:textId="77777777">
            <w:pPr>
              <w:spacing w:line="276" w:lineRule="auto"/>
              <w:rPr>
                <w:rFonts w:ascii="Times New Roman" w:hAnsi="Times New Roman" w:cs="Times New Roman"/>
                <w:sz w:val="24"/>
                <w:szCs w:val="24"/>
              </w:rPr>
            </w:pPr>
          </w:p>
        </w:tc>
      </w:tr>
      <w:tr w:rsidRPr="007A305A" w:rsidR="00FA7F6C" w:rsidTr="005161D5" w14:paraId="0848E650" w14:textId="77777777">
        <w:tc>
          <w:tcPr>
            <w:tcW w:w="5056" w:type="dxa"/>
          </w:tcPr>
          <w:p w:rsidRPr="0027243A" w:rsidR="00FA7F6C" w:rsidP="00DE5D8E" w:rsidRDefault="00FA7F6C" w14:paraId="6441D0A6" w14:textId="77777777">
            <w:pPr>
              <w:spacing w:line="276" w:lineRule="auto"/>
              <w:rPr>
                <w:rFonts w:ascii="Times New Roman" w:hAnsi="Times New Roman" w:cs="Times New Roman"/>
                <w:strike/>
                <w:sz w:val="24"/>
                <w:szCs w:val="24"/>
              </w:rPr>
            </w:pPr>
            <w:r w:rsidRPr="00DD5E49">
              <w:rPr>
                <w:rFonts w:ascii="Times New Roman" w:hAnsi="Times New Roman" w:cs="Times New Roman"/>
                <w:strike/>
                <w:sz w:val="24"/>
                <w:szCs w:val="24"/>
              </w:rPr>
              <w:t>22.5. cirst kokus bez rakstiskas saskaņošanas ar rezervāta administrāciju.</w:t>
            </w:r>
          </w:p>
        </w:tc>
        <w:tc>
          <w:tcPr>
            <w:tcW w:w="4752" w:type="dxa"/>
          </w:tcPr>
          <w:p w:rsidRPr="00DD5E49" w:rsidR="00FA7F6C" w:rsidP="00DE5D8E" w:rsidRDefault="00FA7F6C" w14:paraId="4BEE5F20" w14:textId="77777777">
            <w:pPr>
              <w:spacing w:line="276" w:lineRule="auto"/>
              <w:rPr>
                <w:rFonts w:ascii="Times New Roman" w:hAnsi="Times New Roman" w:cs="Times New Roman"/>
                <w:sz w:val="24"/>
                <w:szCs w:val="24"/>
              </w:rPr>
            </w:pPr>
          </w:p>
        </w:tc>
        <w:tc>
          <w:tcPr>
            <w:tcW w:w="4752" w:type="dxa"/>
          </w:tcPr>
          <w:p w:rsidRPr="00DD5E49" w:rsidR="00FA7F6C" w:rsidP="00DE5D8E" w:rsidRDefault="008D40D1" w14:paraId="12C41AE8" w14:textId="3660DDF8">
            <w:pPr>
              <w:spacing w:line="276" w:lineRule="auto"/>
              <w:rPr>
                <w:rFonts w:ascii="Times New Roman" w:hAnsi="Times New Roman" w:cs="Times New Roman"/>
                <w:sz w:val="24"/>
                <w:szCs w:val="24"/>
              </w:rPr>
            </w:pPr>
            <w:r w:rsidRPr="00DD5E49">
              <w:rPr>
                <w:rFonts w:ascii="Times New Roman" w:hAnsi="Times New Roman" w:cs="Times New Roman"/>
                <w:sz w:val="24"/>
                <w:szCs w:val="24"/>
              </w:rPr>
              <w:t>Aizstāts ar 22.</w:t>
            </w:r>
            <w:r w:rsidRPr="00DD5E49">
              <w:rPr>
                <w:rFonts w:ascii="Times New Roman" w:hAnsi="Times New Roman" w:cs="Times New Roman"/>
                <w:sz w:val="24"/>
                <w:szCs w:val="24"/>
                <w:vertAlign w:val="superscript"/>
              </w:rPr>
              <w:t>1</w:t>
            </w:r>
            <w:r w:rsidRPr="00DD5E49">
              <w:rPr>
                <w:rFonts w:ascii="Times New Roman" w:hAnsi="Times New Roman" w:cs="Times New Roman"/>
                <w:sz w:val="24"/>
                <w:szCs w:val="24"/>
              </w:rPr>
              <w:t xml:space="preserve"> atbilstoši Īpaši aizsargājamo dabas teritoriju vispārējiem aizsardzības un izmantošanas noteikumiem.</w:t>
            </w:r>
          </w:p>
        </w:tc>
      </w:tr>
      <w:tr w:rsidRPr="007A305A" w:rsidR="008D40D1" w:rsidTr="004E69AF" w14:paraId="76C858A7" w14:textId="77777777">
        <w:tc>
          <w:tcPr>
            <w:tcW w:w="5056" w:type="dxa"/>
          </w:tcPr>
          <w:p w:rsidRPr="0027243A" w:rsidR="008D40D1" w:rsidP="00DE5D8E" w:rsidRDefault="008D40D1" w14:paraId="0842C468" w14:textId="77777777">
            <w:pPr>
              <w:spacing w:line="276" w:lineRule="auto"/>
              <w:rPr>
                <w:rFonts w:ascii="Times New Roman" w:hAnsi="Times New Roman" w:cs="Times New Roman"/>
                <w:sz w:val="24"/>
                <w:szCs w:val="24"/>
              </w:rPr>
            </w:pPr>
          </w:p>
        </w:tc>
        <w:tc>
          <w:tcPr>
            <w:tcW w:w="4752" w:type="dxa"/>
          </w:tcPr>
          <w:p w:rsidRPr="00DD5E49" w:rsidR="008D40D1" w:rsidP="00DE5D8E" w:rsidRDefault="008D40D1" w14:paraId="04758E6B" w14:textId="5BCBE75B">
            <w:pPr>
              <w:spacing w:line="276" w:lineRule="auto"/>
              <w:rPr>
                <w:rFonts w:ascii="Times New Roman" w:hAnsi="Times New Roman" w:cs="Times New Roman"/>
                <w:sz w:val="24"/>
                <w:szCs w:val="24"/>
              </w:rPr>
            </w:pPr>
            <w:r w:rsidRPr="00DD5E49">
              <w:rPr>
                <w:rFonts w:ascii="Times New Roman" w:hAnsi="Times New Roman" w:cs="Times New Roman"/>
                <w:color w:val="0000FF"/>
                <w:sz w:val="24"/>
                <w:szCs w:val="24"/>
              </w:rPr>
              <w:t>22.</w:t>
            </w:r>
            <w:r w:rsidRPr="00DD5E49">
              <w:rPr>
                <w:rFonts w:ascii="Times New Roman" w:hAnsi="Times New Roman" w:cs="Times New Roman"/>
                <w:color w:val="0000FF"/>
                <w:sz w:val="24"/>
                <w:szCs w:val="24"/>
                <w:vertAlign w:val="superscript"/>
              </w:rPr>
              <w:t>1</w:t>
            </w:r>
            <w:r w:rsidRPr="00DD5E49">
              <w:rPr>
                <w:rFonts w:ascii="Times New Roman" w:hAnsi="Times New Roman" w:cs="Times New Roman"/>
                <w:color w:val="0000FF"/>
                <w:sz w:val="24"/>
                <w:szCs w:val="24"/>
              </w:rPr>
              <w:t xml:space="preserve"> 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 metru platu joslu (mērot no aizsargājamā koka vainaga projekcijas līdz apkārtējo koku vainagu projekcijām).</w:t>
            </w:r>
          </w:p>
        </w:tc>
        <w:tc>
          <w:tcPr>
            <w:tcW w:w="4752" w:type="dxa"/>
          </w:tcPr>
          <w:p w:rsidRPr="00DD5E49" w:rsidR="008D40D1" w:rsidP="00DE5D8E" w:rsidRDefault="008D40D1" w14:paraId="2CE56109" w14:textId="77777777">
            <w:pPr>
              <w:spacing w:line="276" w:lineRule="auto"/>
              <w:rPr>
                <w:rFonts w:ascii="Times New Roman" w:hAnsi="Times New Roman" w:cs="Times New Roman"/>
                <w:sz w:val="24"/>
                <w:szCs w:val="24"/>
              </w:rPr>
            </w:pPr>
          </w:p>
        </w:tc>
      </w:tr>
      <w:tr w:rsidRPr="007A305A" w:rsidR="00FA7F6C" w:rsidTr="004E69AF" w14:paraId="524460FA" w14:textId="77777777">
        <w:tc>
          <w:tcPr>
            <w:tcW w:w="5056" w:type="dxa"/>
          </w:tcPr>
          <w:p w:rsidRPr="0027243A" w:rsidR="00FA7F6C" w:rsidP="00DE5D8E" w:rsidRDefault="00FA7F6C" w14:paraId="6FB84F18" w14:textId="77777777">
            <w:pPr>
              <w:spacing w:line="276" w:lineRule="auto"/>
              <w:rPr>
                <w:rFonts w:ascii="Times New Roman" w:hAnsi="Times New Roman" w:cs="Times New Roman"/>
                <w:sz w:val="24"/>
                <w:szCs w:val="24"/>
              </w:rPr>
            </w:pPr>
            <w:r w:rsidRPr="0027243A">
              <w:rPr>
                <w:rFonts w:ascii="Times New Roman" w:hAnsi="Times New Roman" w:cs="Times New Roman"/>
                <w:sz w:val="24"/>
                <w:szCs w:val="24"/>
              </w:rPr>
              <w:t xml:space="preserve">23. Aizsargājamā koka nociršana (novākšana) pieļaujama tikai gadījumos, ja tas kļuvis bīstams </w:t>
            </w:r>
            <w:r w:rsidRPr="0027243A">
              <w:rPr>
                <w:rFonts w:ascii="Times New Roman" w:hAnsi="Times New Roman" w:cs="Times New Roman"/>
                <w:sz w:val="24"/>
                <w:szCs w:val="24"/>
              </w:rPr>
              <w:t xml:space="preserve">(apdraud cilvēku dzīvību un veselību, tuvumā esošās ēkas vai infrastruktūras objektus) un saņemta </w:t>
            </w:r>
            <w:r w:rsidRPr="00DD5E49">
              <w:rPr>
                <w:rFonts w:ascii="Times New Roman" w:hAnsi="Times New Roman" w:cs="Times New Roman"/>
                <w:sz w:val="24"/>
                <w:szCs w:val="24"/>
              </w:rPr>
              <w:t>rezervāta administrācijas</w:t>
            </w:r>
            <w:r w:rsidRPr="0027243A">
              <w:rPr>
                <w:rFonts w:ascii="Times New Roman" w:hAnsi="Times New Roman" w:cs="Times New Roman"/>
                <w:sz w:val="24"/>
                <w:szCs w:val="24"/>
              </w:rPr>
              <w:t xml:space="preserve"> rakstiska atļauja.</w:t>
            </w:r>
          </w:p>
        </w:tc>
        <w:tc>
          <w:tcPr>
            <w:tcW w:w="4752" w:type="dxa"/>
          </w:tcPr>
          <w:p w:rsidRPr="00FA7F6C" w:rsidR="00FA7F6C" w:rsidP="00DE5D8E" w:rsidRDefault="00FA7F6C" w14:paraId="0CBF493A" w14:textId="77777777">
            <w:pPr>
              <w:spacing w:line="276" w:lineRule="auto"/>
              <w:rPr>
                <w:rFonts w:ascii="Times New Roman" w:hAnsi="Times New Roman" w:cs="Times New Roman"/>
                <w:sz w:val="24"/>
                <w:szCs w:val="24"/>
              </w:rPr>
            </w:pPr>
            <w:r w:rsidRPr="00DD5E49">
              <w:rPr>
                <w:rFonts w:ascii="Times New Roman" w:hAnsi="Times New Roman" w:cs="Times New Roman"/>
                <w:sz w:val="24"/>
                <w:szCs w:val="24"/>
              </w:rPr>
              <w:t xml:space="preserve">23. Aizsargājamā koka nociršana (novākšana) pieļaujama tikai gadījumos, ja tas kļuvis </w:t>
            </w:r>
            <w:r w:rsidRPr="00DD5E49">
              <w:rPr>
                <w:rFonts w:ascii="Times New Roman" w:hAnsi="Times New Roman" w:cs="Times New Roman"/>
                <w:sz w:val="24"/>
                <w:szCs w:val="24"/>
              </w:rPr>
              <w:t xml:space="preserve">bīstams (apdraud cilvēku dzīvību un veselību, tuvumā esošās ēkas vai infrastruktūras objektus) un saņemta </w:t>
            </w:r>
            <w:r w:rsidRPr="00DD5E49">
              <w:rPr>
                <w:rFonts w:ascii="Times New Roman" w:hAnsi="Times New Roman" w:cs="Times New Roman"/>
                <w:color w:val="0000FF"/>
                <w:sz w:val="24"/>
                <w:szCs w:val="24"/>
              </w:rPr>
              <w:t xml:space="preserve">Dabas aizsardzības pārvaldes </w:t>
            </w:r>
            <w:r w:rsidRPr="00DD5E49">
              <w:rPr>
                <w:rFonts w:ascii="Times New Roman" w:hAnsi="Times New Roman" w:cs="Times New Roman"/>
                <w:sz w:val="24"/>
                <w:szCs w:val="24"/>
              </w:rPr>
              <w:t>rakstiska atļauja.</w:t>
            </w:r>
          </w:p>
        </w:tc>
        <w:tc>
          <w:tcPr>
            <w:tcW w:w="4752" w:type="dxa"/>
          </w:tcPr>
          <w:p w:rsidRPr="00FA7F6C" w:rsidR="00FA7F6C" w:rsidP="00DE5D8E" w:rsidRDefault="00FA7F6C" w14:paraId="2168F324" w14:textId="77777777">
            <w:pPr>
              <w:spacing w:line="276" w:lineRule="auto"/>
              <w:rPr>
                <w:rFonts w:ascii="Times New Roman" w:hAnsi="Times New Roman" w:cs="Times New Roman"/>
                <w:sz w:val="24"/>
                <w:szCs w:val="24"/>
              </w:rPr>
            </w:pPr>
          </w:p>
        </w:tc>
      </w:tr>
    </w:tbl>
    <w:p w:rsidR="00FA7F6C" w:rsidP="00DE5D8E" w:rsidRDefault="00FA7F6C" w14:paraId="244939CD" w14:textId="1649A2B9">
      <w:pPr>
        <w:spacing w:after="0" w:line="276" w:lineRule="auto"/>
        <w:jc w:val="right"/>
        <w:rPr>
          <w:rFonts w:ascii="Times New Roman" w:hAnsi="Times New Roman" w:cs="Times New Roman"/>
          <w:sz w:val="24"/>
          <w:szCs w:val="24"/>
          <w:lang w:val="lv-LV"/>
        </w:rPr>
      </w:pPr>
    </w:p>
    <w:p w:rsidR="004E69AF" w:rsidP="00DE5D8E" w:rsidRDefault="004E69AF" w14:paraId="0D4068E7" w14:textId="77777777">
      <w:pPr>
        <w:spacing w:after="0" w:line="276" w:lineRule="auto"/>
        <w:jc w:val="right"/>
        <w:rPr>
          <w:rFonts w:ascii="Times New Roman" w:hAnsi="Times New Roman" w:eastAsia="Times New Roman" w:cs="Times New Roman"/>
          <w:sz w:val="24"/>
          <w:szCs w:val="24"/>
          <w:lang w:val="lv-LV" w:eastAsia="lv-LV"/>
        </w:rPr>
      </w:pPr>
    </w:p>
    <w:p w:rsidRPr="004E69AF" w:rsidR="004E69AF" w:rsidP="00DE5D8E" w:rsidRDefault="004D0517" w14:paraId="5DBA3F8F" w14:textId="4BB378F8">
      <w:pPr>
        <w:spacing w:after="0" w:line="276" w:lineRule="auto"/>
        <w:jc w:val="right"/>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4</w:t>
      </w:r>
      <w:r w:rsidRPr="004E69AF" w:rsidR="004E69AF">
        <w:rPr>
          <w:rFonts w:ascii="Times New Roman" w:hAnsi="Times New Roman" w:eastAsia="Times New Roman" w:cs="Times New Roman"/>
          <w:sz w:val="24"/>
          <w:szCs w:val="24"/>
          <w:lang w:val="lv-LV" w:eastAsia="lv-LV"/>
        </w:rPr>
        <w:t>. pielikums</w:t>
      </w:r>
      <w:r w:rsidRPr="004E69AF" w:rsidR="004E69AF">
        <w:rPr>
          <w:rFonts w:ascii="Times New Roman" w:hAnsi="Times New Roman" w:eastAsia="Times New Roman" w:cs="Times New Roman"/>
          <w:sz w:val="24"/>
          <w:szCs w:val="24"/>
          <w:lang w:val="lv-LV" w:eastAsia="lv-LV"/>
        </w:rPr>
        <w:br/>
      </w:r>
      <w:bookmarkStart w:name="piel-1415350" w:id="97"/>
      <w:bookmarkEnd w:id="97"/>
      <w:r w:rsidRPr="004E69AF" w:rsidR="004E69AF">
        <w:rPr>
          <w:rFonts w:ascii="Times New Roman" w:hAnsi="Times New Roman" w:eastAsia="Times New Roman" w:cs="Times New Roman"/>
          <w:sz w:val="24"/>
          <w:szCs w:val="24"/>
          <w:lang w:val="lv-LV" w:eastAsia="lv-LV"/>
        </w:rPr>
        <w:t>Ministru kabineta</w:t>
      </w:r>
    </w:p>
    <w:p w:rsidRPr="004E69AF" w:rsidR="004E69AF" w:rsidP="00DE5D8E" w:rsidRDefault="4D974E54" w14:paraId="1A9AB074" w14:textId="012E8351">
      <w:pPr>
        <w:spacing w:after="0" w:line="276" w:lineRule="auto"/>
        <w:jc w:val="right"/>
        <w:rPr>
          <w:rFonts w:ascii="Times New Roman" w:hAnsi="Times New Roman" w:eastAsia="Times New Roman" w:cs="Times New Roman"/>
          <w:sz w:val="24"/>
          <w:szCs w:val="24"/>
          <w:lang w:val="lv-LV" w:eastAsia="lv-LV"/>
        </w:rPr>
      </w:pPr>
      <w:r w:rsidRPr="65F8F4DC">
        <w:rPr>
          <w:rFonts w:ascii="Times New Roman" w:hAnsi="Times New Roman" w:eastAsia="Times New Roman" w:cs="Times New Roman"/>
          <w:sz w:val="24"/>
          <w:szCs w:val="24"/>
          <w:lang w:val="lv-LV" w:eastAsia="lv-LV"/>
        </w:rPr>
        <w:t>2007.</w:t>
      </w:r>
      <w:r w:rsidRPr="65F8F4DC" w:rsidR="5D2AC4B7">
        <w:rPr>
          <w:rFonts w:ascii="Times New Roman" w:hAnsi="Times New Roman" w:eastAsia="Times New Roman" w:cs="Times New Roman"/>
          <w:sz w:val="24"/>
          <w:szCs w:val="24"/>
          <w:lang w:val="lv-LV" w:eastAsia="lv-LV"/>
        </w:rPr>
        <w:t xml:space="preserve"> </w:t>
      </w:r>
      <w:r w:rsidRPr="65F8F4DC">
        <w:rPr>
          <w:rFonts w:ascii="Times New Roman" w:hAnsi="Times New Roman" w:eastAsia="Times New Roman" w:cs="Times New Roman"/>
          <w:sz w:val="24"/>
          <w:szCs w:val="24"/>
          <w:lang w:val="lv-LV" w:eastAsia="lv-LV"/>
        </w:rPr>
        <w:t>gada 16.</w:t>
      </w:r>
      <w:r w:rsidRPr="65F8F4DC" w:rsidR="24531DA5">
        <w:rPr>
          <w:rFonts w:ascii="Times New Roman" w:hAnsi="Times New Roman" w:eastAsia="Times New Roman" w:cs="Times New Roman"/>
          <w:sz w:val="24"/>
          <w:szCs w:val="24"/>
          <w:lang w:val="lv-LV" w:eastAsia="lv-LV"/>
        </w:rPr>
        <w:t xml:space="preserve"> </w:t>
      </w:r>
      <w:r w:rsidRPr="65F8F4DC">
        <w:rPr>
          <w:rFonts w:ascii="Times New Roman" w:hAnsi="Times New Roman" w:eastAsia="Times New Roman" w:cs="Times New Roman"/>
          <w:sz w:val="24"/>
          <w:szCs w:val="24"/>
          <w:lang w:val="lv-LV" w:eastAsia="lv-LV"/>
        </w:rPr>
        <w:t>janvāra noteikumiem Nr.60</w:t>
      </w:r>
    </w:p>
    <w:p w:rsidRPr="004E69AF" w:rsidR="004E69AF" w:rsidP="00DE5D8E" w:rsidRDefault="004E69AF" w14:paraId="3B702217" w14:textId="77777777">
      <w:pPr>
        <w:spacing w:after="0" w:line="276" w:lineRule="auto"/>
        <w:jc w:val="center"/>
        <w:rPr>
          <w:rFonts w:ascii="Times New Roman" w:hAnsi="Times New Roman" w:eastAsia="Times New Roman" w:cs="Times New Roman"/>
          <w:b/>
          <w:sz w:val="24"/>
          <w:szCs w:val="24"/>
          <w:lang w:val="lv-LV" w:eastAsia="lv-LV"/>
        </w:rPr>
      </w:pPr>
      <w:bookmarkStart w:name="1415351" w:id="98"/>
      <w:bookmarkStart w:name="n-1415351" w:id="99"/>
      <w:bookmarkEnd w:id="98"/>
      <w:bookmarkEnd w:id="99"/>
      <w:r w:rsidRPr="004E69AF">
        <w:rPr>
          <w:rFonts w:ascii="Times New Roman" w:hAnsi="Times New Roman" w:eastAsia="Times New Roman" w:cs="Times New Roman"/>
          <w:b/>
          <w:sz w:val="24"/>
          <w:szCs w:val="24"/>
          <w:lang w:val="lv-LV" w:eastAsia="lv-LV"/>
        </w:rPr>
        <w:t>Aizsargājamie koki – vietējo un citzemju sugu dižkoki (pēc apkārtmēra vai augstuma)</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24" w:type="dxa"/>
          <w:left w:w="24" w:type="dxa"/>
          <w:bottom w:w="24" w:type="dxa"/>
          <w:right w:w="24" w:type="dxa"/>
        </w:tblCellMar>
        <w:tblLook w:val="04A0" w:firstRow="1" w:lastRow="0" w:firstColumn="1" w:lastColumn="0" w:noHBand="0" w:noVBand="1"/>
      </w:tblPr>
      <w:tblGrid>
        <w:gridCol w:w="1769"/>
        <w:gridCol w:w="4487"/>
        <w:gridCol w:w="4487"/>
        <w:gridCol w:w="1899"/>
        <w:gridCol w:w="1914"/>
      </w:tblGrid>
      <w:tr w:rsidRPr="004E69AF" w:rsidR="004E69AF" w:rsidTr="004E69AF" w14:paraId="043A0F3E"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7D89EE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Nr.</w:t>
            </w:r>
            <w:r w:rsidRPr="00A60CE3">
              <w:rPr>
                <w:rFonts w:ascii="Times New Roman" w:hAnsi="Times New Roman" w:eastAsia="Times New Roman" w:cs="Times New Roman"/>
                <w:color w:val="0000FF"/>
                <w:sz w:val="24"/>
                <w:szCs w:val="24"/>
                <w:lang w:val="lv-LV" w:eastAsia="lv-LV"/>
              </w:rPr>
              <w:br/>
            </w:r>
            <w:r w:rsidRPr="00A60CE3">
              <w:rPr>
                <w:rFonts w:ascii="Times New Roman" w:hAnsi="Times New Roman" w:eastAsia="Times New Roman" w:cs="Times New Roman"/>
                <w:color w:val="0000FF"/>
                <w:sz w:val="24"/>
                <w:szCs w:val="24"/>
                <w:lang w:val="lv-LV" w:eastAsia="lv-LV"/>
              </w:rPr>
              <w:t>p. k.</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C55CA62"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Nosaukums latviešu valodā</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241D4BC"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Nosaukums latīņu valodā</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28B26E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Apkārtmērs 1,3 metru augstumā (metros)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F6080C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Augstums (metros)</w:t>
            </w:r>
          </w:p>
        </w:tc>
      </w:tr>
      <w:tr w:rsidRPr="004E69AF" w:rsidR="004E69AF" w:rsidTr="004E69AF" w14:paraId="175B082C" w14:textId="77777777">
        <w:trPr>
          <w:tblCellSpacing w:w="15" w:type="dxa"/>
        </w:trPr>
        <w:tc>
          <w:tcPr>
            <w:tcW w:w="0" w:type="auto"/>
            <w:gridSpan w:val="5"/>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2677E09" w14:textId="77777777">
            <w:pPr>
              <w:spacing w:after="0" w:line="276" w:lineRule="auto"/>
              <w:jc w:val="center"/>
              <w:rPr>
                <w:rFonts w:ascii="Times New Roman" w:hAnsi="Times New Roman" w:eastAsia="Times New Roman" w:cs="Times New Roman"/>
                <w:b/>
                <w:bCs/>
                <w:color w:val="0000FF"/>
                <w:sz w:val="24"/>
                <w:szCs w:val="24"/>
                <w:lang w:val="lv-LV" w:eastAsia="lv-LV"/>
              </w:rPr>
            </w:pPr>
            <w:r w:rsidRPr="00A60CE3">
              <w:rPr>
                <w:rFonts w:ascii="Times New Roman" w:hAnsi="Times New Roman" w:eastAsia="Times New Roman" w:cs="Times New Roman"/>
                <w:b/>
                <w:bCs/>
                <w:color w:val="0000FF"/>
                <w:sz w:val="24"/>
                <w:szCs w:val="24"/>
                <w:lang w:val="lv-LV" w:eastAsia="lv-LV"/>
              </w:rPr>
              <w:t>I. Vietējās sugas</w:t>
            </w:r>
          </w:p>
        </w:tc>
      </w:tr>
      <w:tr w:rsidRPr="004E69AF" w:rsidR="004E69AF" w:rsidTr="004E69AF" w14:paraId="3CF2FB07"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A553ED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358F3E1"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Āra bērzs (kārpainais bērzs)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690F1E8"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Betula pendula (Betula verrucosa)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19D0BB9"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0D7AC2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33</w:t>
            </w:r>
          </w:p>
        </w:tc>
      </w:tr>
      <w:tr w:rsidRPr="004E69AF" w:rsidR="004E69AF" w:rsidTr="004E69AF" w14:paraId="3F274ADB"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095063F"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01D7C67"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Baltalksnis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63A22E9"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Alnus incana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F59ED8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1,6</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7FB4F8B"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25</w:t>
            </w:r>
          </w:p>
        </w:tc>
      </w:tr>
      <w:tr w:rsidRPr="004E69AF" w:rsidR="004E69AF" w:rsidTr="004E69AF" w14:paraId="331E3B4F"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16F98B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1426034"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Blīgzna (pūpolvītols)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A715573"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Salix caprea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8E7FD3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1,9</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6E9D1B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22</w:t>
            </w:r>
          </w:p>
        </w:tc>
      </w:tr>
      <w:tr w:rsidRPr="004E69AF" w:rsidR="004E69AF" w:rsidTr="004E69AF" w14:paraId="1EDF2C01"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9D60E8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3F8402A"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Eiropas segliņš</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5C24D0C"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Euonymus europaeus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A128B4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4759B9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6</w:t>
            </w:r>
          </w:p>
        </w:tc>
      </w:tr>
      <w:tr w:rsidRPr="004E69AF" w:rsidR="004E69AF" w:rsidTr="004E69AF" w14:paraId="2294757B"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2A7D9A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5.</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C56042F"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Hibrīdais alksnis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AEB462E"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Alnus x pubescens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EF03B03"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114B5EF"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32</w:t>
            </w:r>
          </w:p>
        </w:tc>
      </w:tr>
      <w:tr w:rsidRPr="004E69AF" w:rsidR="004E69AF" w:rsidTr="004E69AF" w14:paraId="06BC0016"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46BB97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6.</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3B7C708"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Melnalksnis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C5B307B"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Alnus glutinosa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15FCFD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3B4B622"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r>
      <w:tr w:rsidRPr="004E69AF" w:rsidR="004E69AF" w:rsidTr="004E69AF" w14:paraId="3EF8AC4E"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55BF54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7.</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3DD81DA"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Meža ābele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3CB791D"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Malus sylvestris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FF21D1B"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653914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14</w:t>
            </w:r>
          </w:p>
        </w:tc>
      </w:tr>
      <w:tr w:rsidRPr="004E69AF" w:rsidR="004E69AF" w:rsidTr="004E69AF" w14:paraId="44D92195"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4F6F49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8.</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1113C69"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Meža bumbiere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D476AE7"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Pyrus pyraster</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7DCE2F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FFC807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13</w:t>
            </w:r>
          </w:p>
        </w:tc>
      </w:tr>
      <w:tr w:rsidRPr="004E69AF" w:rsidR="004E69AF" w:rsidTr="004E69AF" w14:paraId="6570681B"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8EA2E9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9.</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B09378F"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Parastais kadiķis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BA53C59"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Juniperus communis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D08DC2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0,8</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7F38CE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11</w:t>
            </w:r>
          </w:p>
        </w:tc>
      </w:tr>
      <w:tr w:rsidRPr="004E69AF" w:rsidR="004E69AF" w:rsidTr="004E69AF" w14:paraId="31D4F02A"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456C1E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10.</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F58A80F"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Parastais osis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73420B0"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Fraxinus excelsior</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5D6E697"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059030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34</w:t>
            </w:r>
          </w:p>
        </w:tc>
      </w:tr>
      <w:tr w:rsidRPr="004E69AF" w:rsidR="004E69AF" w:rsidTr="004E69AF" w14:paraId="2D457BEE"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10E5AF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11.</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EC3A7AB"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Parastais ozols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30415FA"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Quercus robur</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ECBDCE7"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DE675E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32</w:t>
            </w:r>
          </w:p>
        </w:tc>
      </w:tr>
      <w:tr w:rsidRPr="004E69AF" w:rsidR="004E69AF" w:rsidTr="004E69AF" w14:paraId="498571DD"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DB0139B"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12.</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6ECF959"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Parastais pīlādzis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C26B595"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Sorbus aucuparia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410DE5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62E4E7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21</w:t>
            </w:r>
          </w:p>
        </w:tc>
      </w:tr>
      <w:tr w:rsidRPr="004E69AF" w:rsidR="004E69AF" w:rsidTr="004E69AF" w14:paraId="01FDE726"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F6E196F"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13.</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DD26B3F"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Parastais skābardis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C694B5E"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Carpinus betulus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E7D3C2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57A5AE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20</w:t>
            </w:r>
          </w:p>
        </w:tc>
      </w:tr>
      <w:tr w:rsidRPr="004E69AF" w:rsidR="004E69AF" w:rsidTr="004E69AF" w14:paraId="62687316"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4995C2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14.</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A6FD767"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apse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FA72F1F"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Populus tremula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BC7A95B"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5B8ECF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35</w:t>
            </w:r>
          </w:p>
        </w:tc>
      </w:tr>
      <w:tr w:rsidRPr="004E69AF" w:rsidR="004E69AF" w:rsidTr="004E69AF" w14:paraId="4DE0A7F7"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C13F047"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15.</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3F5B31B"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egle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3E4C816"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Picea abies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ADCAD1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EE90E9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37</w:t>
            </w:r>
          </w:p>
        </w:tc>
      </w:tr>
      <w:tr w:rsidRPr="004E69AF" w:rsidR="004E69AF" w:rsidTr="004E69AF" w14:paraId="09AEDC04"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E98A019"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16.</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042B21B"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goba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9B7732D"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Ulmus glabra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DCA562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656C42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28</w:t>
            </w:r>
          </w:p>
        </w:tc>
      </w:tr>
      <w:tr w:rsidRPr="004E69AF" w:rsidR="004E69AF" w:rsidTr="004E69AF" w14:paraId="562B7A1E"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43B3782"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17.</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ECD3697"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ieva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1B419D1"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Padus avium</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54F546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1,7</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F658EF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22</w:t>
            </w:r>
          </w:p>
        </w:tc>
      </w:tr>
      <w:tr w:rsidRPr="004E69AF" w:rsidR="004E69AF" w:rsidTr="004E69AF" w14:paraId="22C1EE98"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CF8B48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18.</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C337564"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(ogu) īve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D2B53F1"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Taxus baccata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24043DB"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0,6</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677F369"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8</w:t>
            </w:r>
          </w:p>
        </w:tc>
      </w:tr>
      <w:tr w:rsidRPr="004E69AF" w:rsidR="004E69AF" w:rsidTr="004E69AF" w14:paraId="2F4C80E5"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4EB02D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19.</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6D84F0A"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kļava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35D0C2B"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Acer platanoides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3A8D02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E46057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27</w:t>
            </w:r>
          </w:p>
        </w:tc>
      </w:tr>
      <w:tr w:rsidRPr="004E69AF" w:rsidR="004E69AF" w:rsidTr="004E69AF" w14:paraId="1D986BB4"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4F9A2C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20.</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7E6F1CF"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liepa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1D73E2F"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Tilia cordata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9795C7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FDC9DA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33</w:t>
            </w:r>
          </w:p>
        </w:tc>
      </w:tr>
      <w:tr w:rsidRPr="004E69AF" w:rsidR="004E69AF" w:rsidTr="004E69AF" w14:paraId="6DCC3D0D"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B68AB09"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21.</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9765F84"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priede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D3B56D8"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Pinus sylvestris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87F7B1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DA27E1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38</w:t>
            </w:r>
          </w:p>
        </w:tc>
      </w:tr>
      <w:tr w:rsidRPr="004E69AF" w:rsidR="004E69AF" w:rsidTr="004E69AF" w14:paraId="0F227638"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F4F0FDC"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22.</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72059BE"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vīksna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F1F9A4E"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Ulmus laevis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A6F525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BB7A42F"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r>
      <w:tr w:rsidRPr="004E69AF" w:rsidR="004E69AF" w:rsidTr="004E69AF" w14:paraId="2315F1B0"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81DFF5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23.</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1D95A89"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Purva bērzs (pūkainais bērzs)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A7320DF"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Betula pubescens (Betula alba)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DC0E273"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BBC5502"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32</w:t>
            </w:r>
          </w:p>
        </w:tc>
      </w:tr>
      <w:tr w:rsidRPr="004E69AF" w:rsidR="004E69AF" w:rsidTr="004E69AF" w14:paraId="15C973C5"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BE5BD1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24.</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794C2A6"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Šķetra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0FC2E3B"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Salix pentandra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5862B5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1,6</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739219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22</w:t>
            </w:r>
          </w:p>
        </w:tc>
      </w:tr>
      <w:tr w:rsidRPr="004E69AF" w:rsidR="004E69AF" w:rsidTr="004E69AF" w14:paraId="7D2380D0"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C6B19F7"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25.</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3D00AEB"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Trauslais vītols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F3FD2AE"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Salix fragilis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E8239F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4F6DA5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w:t>
            </w:r>
          </w:p>
        </w:tc>
      </w:tr>
      <w:tr w:rsidRPr="004E69AF" w:rsidR="004E69AF" w:rsidTr="004E69AF" w14:paraId="7F6A4AC6" w14:textId="77777777">
        <w:trPr>
          <w:tblCellSpacing w:w="15" w:type="dxa"/>
        </w:trPr>
        <w:tc>
          <w:tcPr>
            <w:tcW w:w="0" w:type="auto"/>
            <w:gridSpan w:val="5"/>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611AEC3" w14:textId="77777777">
            <w:pPr>
              <w:spacing w:after="0" w:line="276" w:lineRule="auto"/>
              <w:jc w:val="center"/>
              <w:rPr>
                <w:rFonts w:ascii="Times New Roman" w:hAnsi="Times New Roman" w:eastAsia="Times New Roman" w:cs="Times New Roman"/>
                <w:b/>
                <w:bCs/>
                <w:color w:val="0000FF"/>
                <w:sz w:val="24"/>
                <w:szCs w:val="24"/>
                <w:lang w:val="lv-LV" w:eastAsia="lv-LV"/>
              </w:rPr>
            </w:pPr>
            <w:r w:rsidRPr="00A60CE3">
              <w:rPr>
                <w:rFonts w:ascii="Times New Roman" w:hAnsi="Times New Roman" w:eastAsia="Times New Roman" w:cs="Times New Roman"/>
                <w:b/>
                <w:bCs/>
                <w:color w:val="0000FF"/>
                <w:sz w:val="24"/>
                <w:szCs w:val="24"/>
                <w:lang w:val="lv-LV" w:eastAsia="lv-LV"/>
              </w:rPr>
              <w:t>II. Citzemju sugas</w:t>
            </w:r>
          </w:p>
        </w:tc>
      </w:tr>
      <w:tr w:rsidRPr="004E69AF" w:rsidR="004E69AF" w:rsidTr="004E69AF" w14:paraId="662E344C"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BC38943"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26.</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775A895"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Baltais vītols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7D11C6B"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Salix alba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C3C08D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62CF7E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20</w:t>
            </w:r>
          </w:p>
        </w:tc>
      </w:tr>
      <w:tr w:rsidRPr="004E69AF" w:rsidR="004E69AF" w:rsidTr="004E69AF" w14:paraId="373190A8"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599455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27.</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405EC81"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Balzama baltegle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24ED8CB"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Abies balsamea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5DFCBF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5A0DC5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24</w:t>
            </w:r>
          </w:p>
        </w:tc>
      </w:tr>
      <w:tr w:rsidRPr="004E69AF" w:rsidR="004E69AF" w:rsidTr="004E69AF" w14:paraId="773695BD"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387468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28.</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7A9D6E0"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Eiropas baltegle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9A538CD"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Abies alba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280D9D3"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2,7</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4316D3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32</w:t>
            </w:r>
          </w:p>
        </w:tc>
      </w:tr>
      <w:tr w:rsidRPr="004E69AF" w:rsidR="004E69AF" w:rsidTr="004E69AF" w14:paraId="5CCC2537"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41B628F"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29.</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9A0B4D5"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Eiropas ciedrupriede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54621A7"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Pinus cembra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E85C81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1,6</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D597AE3"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22</w:t>
            </w:r>
          </w:p>
        </w:tc>
      </w:tr>
      <w:tr w:rsidRPr="004E69AF" w:rsidR="004E69AF" w:rsidTr="004E69AF" w14:paraId="3B8A0901"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EBC852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14CD84C"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Eiropas dižskābardis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C12BF1D"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Fagus sylvatica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63A9DC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3,8</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1C3471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r>
      <w:tr w:rsidRPr="004E69AF" w:rsidR="004E69AF" w:rsidTr="004E69AF" w14:paraId="20D28571"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9883D3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31.</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AA03267"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Eiropas lapegle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EBA7CB3"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Larix decidua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34EAC5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3,2</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C36E3EB"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39</w:t>
            </w:r>
          </w:p>
        </w:tc>
      </w:tr>
      <w:tr w:rsidRPr="004E69AF" w:rsidR="004E69AF" w:rsidTr="004E69AF" w14:paraId="711C6FCD"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755F613"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32.</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7CE0F51"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Holandes liepa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72E7D27"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Tilia x europaea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D841C2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2,8</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0380B7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26</w:t>
            </w:r>
          </w:p>
        </w:tc>
      </w:tr>
      <w:tr w:rsidRPr="004E69AF" w:rsidR="004E69AF" w:rsidTr="004E69AF" w14:paraId="4DFA0F39"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AFA05A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33.</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4B8C7F2"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Kalnu kļava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FDB3967"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Acer pseudoplatanus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835D78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2,2</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499DE82"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20</w:t>
            </w:r>
          </w:p>
        </w:tc>
      </w:tr>
      <w:tr w:rsidRPr="004E69AF" w:rsidR="004E69AF" w:rsidTr="004E69AF" w14:paraId="35DD4675"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D26CA1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34.</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4227ED0"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Krimas liepa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A67B17A"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Tilia x euchlora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7106CD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1,9</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C2C2D9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20</w:t>
            </w:r>
          </w:p>
        </w:tc>
      </w:tr>
      <w:tr w:rsidRPr="004E69AF" w:rsidR="004E69AF" w:rsidTr="004E69AF" w14:paraId="362C717A"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4E4B91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35.</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59E79BB"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Lauku kļava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BB0DFDD"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Acer campestre</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B88EE77"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F31022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18</w:t>
            </w:r>
          </w:p>
        </w:tc>
      </w:tr>
      <w:tr w:rsidRPr="004E69AF" w:rsidR="004E69AF" w:rsidTr="004E69AF" w14:paraId="5BDFFFB7"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20A30F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36.</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C050677"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Lēdebūra lapegle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7D5C671"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Larix ledebourii</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F2AB44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4527F07"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34</w:t>
            </w:r>
          </w:p>
        </w:tc>
      </w:tr>
      <w:tr w:rsidRPr="004E69AF" w:rsidR="004E69AF" w:rsidTr="004E69AF" w14:paraId="1EC8BEF8"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B61F6F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37.</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84BE8ED"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Mandžūrijas riekstkoks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333905B"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Juglans mandshurica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C35DF1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1,6</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9BCE5C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18</w:t>
            </w:r>
          </w:p>
        </w:tc>
      </w:tr>
      <w:tr w:rsidRPr="004E69AF" w:rsidR="004E69AF" w:rsidTr="004E69AF" w14:paraId="21FB921A"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652ED3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38.</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663F908"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Melnā priede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4556067"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Pinus nigra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A60279C"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1,9</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5DC5D7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23</w:t>
            </w:r>
          </w:p>
        </w:tc>
      </w:tr>
      <w:tr w:rsidRPr="004E69AF" w:rsidR="004E69AF" w:rsidTr="004E69AF" w14:paraId="2DB0EA4A"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B20B58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39.</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0DFE955"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Menzīsa duglāzija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907490E"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Pseudotsuga menziesii</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78A7C7F"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2,4</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6D6E8E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r>
      <w:tr w:rsidRPr="004E69AF" w:rsidR="004E69AF" w:rsidTr="004E69AF" w14:paraId="1B3D105D"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718D7BF"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40.</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F19A371"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Papele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59FCCA3"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Populus</w:t>
            </w:r>
            <w:r w:rsidRPr="00A60CE3">
              <w:rPr>
                <w:rFonts w:ascii="Times New Roman" w:hAnsi="Times New Roman" w:eastAsia="Times New Roman" w:cs="Times New Roman"/>
                <w:color w:val="0000FF"/>
                <w:sz w:val="24"/>
                <w:szCs w:val="24"/>
                <w:lang w:val="lv-LV" w:eastAsia="lv-LV"/>
              </w:rPr>
              <w:t xml:space="preserve"> spp.</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E7A77F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5,0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B58DDAC"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35</w:t>
            </w:r>
          </w:p>
        </w:tc>
      </w:tr>
      <w:tr w:rsidRPr="004E69AF" w:rsidR="004E69AF" w:rsidTr="004E69AF" w14:paraId="2BB351E6"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0A98373"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41.</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2248714"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Parastā zirgkastaņa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E5EDBDC"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Aesculus hippocastanum</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8257FB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1A11519"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23</w:t>
            </w:r>
          </w:p>
        </w:tc>
      </w:tr>
      <w:tr w:rsidRPr="004E69AF" w:rsidR="004E69AF" w:rsidTr="004E69AF" w14:paraId="10EFA1B9"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959BB0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42.</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268A02F"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Pelēkais riekstkoks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2D5FE19"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Juglans cinerea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681C27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2,8</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B0D868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20</w:t>
            </w:r>
          </w:p>
        </w:tc>
      </w:tr>
      <w:tr w:rsidRPr="004E69AF" w:rsidR="004E69AF" w:rsidTr="004E69AF" w14:paraId="03F5FBAD"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41BE92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43.</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DCC9127"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Pensilvānijas osis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BE9550B"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Fraxinus pennsylvanica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170529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2,0</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D1D9BFC"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23</w:t>
            </w:r>
          </w:p>
        </w:tc>
      </w:tr>
      <w:tr w:rsidRPr="004E69AF" w:rsidR="004E69AF" w:rsidTr="004E69AF" w14:paraId="6BFDAA1B"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EC4D4B9"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44.</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0216B84"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Platlapu liepa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D26642C"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Tilia platyphyllos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4DDAED3"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3,1</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788890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27</w:t>
            </w:r>
          </w:p>
        </w:tc>
      </w:tr>
      <w:tr w:rsidRPr="004E69AF" w:rsidR="004E69AF" w:rsidTr="004E69AF" w14:paraId="524EC9C3"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D73C27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45.</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CF86EC0"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Rietumu tūja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1BDB103"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Thuja occidentalis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53CA432"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1,5</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273DF6B"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16</w:t>
            </w:r>
          </w:p>
        </w:tc>
      </w:tr>
      <w:tr w:rsidRPr="004E69AF" w:rsidR="004E69AF" w:rsidTr="004E69AF" w14:paraId="48C3C74C"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39F1907"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46.</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98FFD8D"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Saldais ķirsis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3FF0C86"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Cerasus avium</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A9045BA"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1,6</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BCFAA4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12</w:t>
            </w:r>
          </w:p>
        </w:tc>
      </w:tr>
      <w:tr w:rsidRPr="004E69AF" w:rsidR="004E69AF" w:rsidTr="004E69AF" w14:paraId="3DB046E1"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9C18B39"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47.</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106D0AA"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Sarkanais ozols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D7FE41E"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Quercus rubra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E5F5559"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1,9</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A5A1A5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27</w:t>
            </w:r>
          </w:p>
        </w:tc>
      </w:tr>
      <w:tr w:rsidRPr="004E69AF" w:rsidR="004E69AF" w:rsidTr="004E69AF" w14:paraId="661892B5"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E9BFB15"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48.</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0FC2A33"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Sarkstošais vītols</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4EBAAA3"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Salix x rubens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FFE0D52"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3,1</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052086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25</w:t>
            </w:r>
          </w:p>
        </w:tc>
      </w:tr>
      <w:tr w:rsidRPr="004E69AF" w:rsidR="004E69AF" w:rsidTr="004E69AF" w14:paraId="6CB89794"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7C1144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49.</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534C170"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Sibīrijas baltegle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3EDBC01"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Abies sibirica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25255CC"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1,8</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BB2281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30</w:t>
            </w:r>
          </w:p>
        </w:tc>
      </w:tr>
      <w:tr w:rsidRPr="004E69AF" w:rsidR="004E69AF" w:rsidTr="004E69AF" w14:paraId="40AFF37C"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09BF378"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50.</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79D7E8E1"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Sibīrijas ciedrupriede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B0DF8F9"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Pinus sibirica</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21549CB"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1,9</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5BCA26C"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22</w:t>
            </w:r>
          </w:p>
        </w:tc>
      </w:tr>
      <w:tr w:rsidRPr="004E69AF" w:rsidR="004E69AF" w:rsidTr="004E69AF" w14:paraId="4D1F06ED"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91CA541"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51.</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AFC73DA"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Sudraba kļava</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1F51F60"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Acer saccharinum</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3C19406"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3,2</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04585E1C"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26</w:t>
            </w:r>
          </w:p>
        </w:tc>
      </w:tr>
      <w:tr w:rsidRPr="004E69AF" w:rsidR="004E69AF" w:rsidTr="004E69AF" w14:paraId="7874C1B9"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A599920"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52.</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1A54311A"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Veimuta priede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AEC6912"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Pinus strobus</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A879AF9"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2,7</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F512E94"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36</w:t>
            </w:r>
          </w:p>
        </w:tc>
      </w:tr>
      <w:tr w:rsidRPr="004E69AF" w:rsidR="004E69AF" w:rsidTr="004E69AF" w14:paraId="46E49C3F" w14:textId="77777777">
        <w:trPr>
          <w:tblCellSpacing w:w="15" w:type="dxa"/>
        </w:trPr>
        <w:tc>
          <w:tcPr>
            <w:tcW w:w="60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3238CDD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53.</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483E9AA2" w14:textId="77777777">
            <w:pPr>
              <w:spacing w:after="0" w:line="276" w:lineRule="auto"/>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Vienkrāsas baltegle</w:t>
            </w:r>
          </w:p>
        </w:tc>
        <w:tc>
          <w:tcPr>
            <w:tcW w:w="15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24BF22A7" w14:textId="77777777">
            <w:pPr>
              <w:spacing w:after="0" w:line="276" w:lineRule="auto"/>
              <w:rPr>
                <w:rFonts w:ascii="Times New Roman" w:hAnsi="Times New Roman" w:eastAsia="Times New Roman" w:cs="Times New Roman"/>
                <w:i/>
                <w:iCs/>
                <w:color w:val="0000FF"/>
                <w:sz w:val="24"/>
                <w:szCs w:val="24"/>
                <w:lang w:val="lv-LV" w:eastAsia="lv-LV"/>
              </w:rPr>
            </w:pPr>
            <w:r w:rsidRPr="00A60CE3">
              <w:rPr>
                <w:rFonts w:ascii="Times New Roman" w:hAnsi="Times New Roman" w:eastAsia="Times New Roman" w:cs="Times New Roman"/>
                <w:i/>
                <w:iCs/>
                <w:color w:val="0000FF"/>
                <w:sz w:val="24"/>
                <w:szCs w:val="24"/>
                <w:lang w:val="lv-LV" w:eastAsia="lv-LV"/>
              </w:rPr>
              <w:t>Abies concolor</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53A1266D"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1,7</w:t>
            </w:r>
          </w:p>
        </w:tc>
        <w:tc>
          <w:tcPr>
            <w:tcW w:w="650" w:type="pct"/>
            <w:tcBorders>
              <w:top w:val="outset" w:color="auto" w:sz="6" w:space="0"/>
              <w:left w:val="outset" w:color="auto" w:sz="6" w:space="0"/>
              <w:bottom w:val="outset" w:color="auto" w:sz="6" w:space="0"/>
              <w:right w:val="outset" w:color="auto" w:sz="6" w:space="0"/>
            </w:tcBorders>
            <w:vAlign w:val="center"/>
            <w:hideMark/>
          </w:tcPr>
          <w:p w:rsidRPr="00A60CE3" w:rsidR="004E69AF" w:rsidP="00DE5D8E" w:rsidRDefault="004E69AF" w14:paraId="684C018E" w14:textId="77777777">
            <w:pPr>
              <w:spacing w:after="0" w:line="276" w:lineRule="auto"/>
              <w:jc w:val="center"/>
              <w:rPr>
                <w:rFonts w:ascii="Times New Roman" w:hAnsi="Times New Roman" w:eastAsia="Times New Roman" w:cs="Times New Roman"/>
                <w:color w:val="0000FF"/>
                <w:sz w:val="24"/>
                <w:szCs w:val="24"/>
                <w:lang w:val="lv-LV" w:eastAsia="lv-LV"/>
              </w:rPr>
            </w:pPr>
            <w:r w:rsidRPr="00A60CE3">
              <w:rPr>
                <w:rFonts w:ascii="Times New Roman" w:hAnsi="Times New Roman" w:eastAsia="Times New Roman" w:cs="Times New Roman"/>
                <w:color w:val="0000FF"/>
                <w:sz w:val="24"/>
                <w:szCs w:val="24"/>
                <w:lang w:val="lv-LV" w:eastAsia="lv-LV"/>
              </w:rPr>
              <w:t>32</w:t>
            </w:r>
          </w:p>
        </w:tc>
      </w:tr>
    </w:tbl>
    <w:p w:rsidR="004E69AF" w:rsidP="00DE5D8E" w:rsidRDefault="004E69AF" w14:paraId="73D124B3" w14:textId="0A957619">
      <w:pPr>
        <w:spacing w:after="0" w:line="276" w:lineRule="auto"/>
        <w:rPr>
          <w:lang w:val="lv-LV"/>
        </w:rPr>
      </w:pPr>
    </w:p>
    <w:p w:rsidRPr="004E69AF" w:rsidR="004E69AF" w:rsidP="00DE5D8E" w:rsidRDefault="004E69AF" w14:paraId="22E045D8" w14:textId="77777777">
      <w:pPr>
        <w:spacing w:after="0" w:line="276" w:lineRule="auto"/>
        <w:rPr>
          <w:lang w:val="lv-LV"/>
        </w:rPr>
        <w:sectPr w:rsidRPr="004E69AF" w:rsidR="004E69AF" w:rsidSect="00FA7F6C">
          <w:pgSz w:w="16840" w:h="11907" w:orient="landscape" w:code="9"/>
          <w:pgMar w:top="1134" w:right="1134" w:bottom="1134" w:left="1134" w:header="709" w:footer="709" w:gutter="0"/>
          <w:cols w:space="708"/>
          <w:docGrid w:linePitch="360"/>
          <w:headerReference w:type="default" r:id="R754fa637e17241fa"/>
        </w:sectPr>
      </w:pPr>
    </w:p>
    <w:p w:rsidR="008E3965" w:rsidP="00DE5D8E" w:rsidRDefault="000817A8" w14:paraId="7D1884D0" w14:textId="27E1B373">
      <w:pPr>
        <w:pStyle w:val="Heading1"/>
        <w:spacing w:after="0" w:line="276" w:lineRule="auto"/>
      </w:pPr>
      <w:bookmarkStart w:name="_Toc214453027" w:id="100"/>
      <w:r>
        <w:t>6</w:t>
      </w:r>
      <w:r w:rsidRPr="008E3965" w:rsidR="008E3965">
        <w:t xml:space="preserve">. </w:t>
      </w:r>
      <w:r w:rsidR="008E3965">
        <w:t xml:space="preserve">Silzemnieku poldera </w:t>
      </w:r>
      <w:r w:rsidR="00E714AB">
        <w:t>R</w:t>
      </w:r>
      <w:r w:rsidR="008E3965">
        <w:t xml:space="preserve"> daļas izvērtējums</w:t>
      </w:r>
      <w:bookmarkEnd w:id="100"/>
    </w:p>
    <w:p w:rsidR="00BE352B" w:rsidP="00E80243" w:rsidRDefault="00320A1C" w14:paraId="30AC1247" w14:textId="6A75AC1A">
      <w:pPr>
        <w:spacing w:after="80" w:line="240" w:lineRule="auto"/>
        <w:ind w:firstLine="567"/>
        <w:jc w:val="both"/>
        <w:rPr>
          <w:rFonts w:ascii="Times New Roman" w:hAnsi="Times New Roman"/>
          <w:sz w:val="24"/>
          <w:szCs w:val="24"/>
          <w:lang w:val="lv-LV"/>
        </w:rPr>
      </w:pPr>
      <w:r w:rsidRPr="6DCD7266" w:rsidR="00320A1C">
        <w:rPr>
          <w:rFonts w:ascii="Times New Roman" w:hAnsi="Times New Roman" w:cs="Times New Roman"/>
          <w:sz w:val="24"/>
          <w:szCs w:val="24"/>
          <w:lang w:val="lv-LV"/>
        </w:rPr>
        <w:t>Saska</w:t>
      </w:r>
      <w:r w:rsidRPr="6DCD7266" w:rsidR="00715AB7">
        <w:rPr>
          <w:rFonts w:ascii="Times New Roman" w:hAnsi="Times New Roman" w:cs="Times New Roman"/>
          <w:sz w:val="24"/>
          <w:szCs w:val="24"/>
          <w:lang w:val="lv-LV"/>
        </w:rPr>
        <w:t>ņā</w:t>
      </w:r>
      <w:r w:rsidRPr="6DCD7266" w:rsidR="00320A1C">
        <w:rPr>
          <w:rFonts w:ascii="Times New Roman" w:hAnsi="Times New Roman" w:cs="Times New Roman"/>
          <w:sz w:val="24"/>
          <w:szCs w:val="24"/>
          <w:lang w:val="lv-LV"/>
        </w:rPr>
        <w:t xml:space="preserve"> ar darba uzdevumu </w:t>
      </w:r>
      <w:r w:rsidRPr="6DCD7266" w:rsidR="007238B2">
        <w:rPr>
          <w:rFonts w:ascii="Times New Roman" w:hAnsi="Times New Roman" w:cs="Times New Roman"/>
          <w:sz w:val="24"/>
          <w:szCs w:val="24"/>
          <w:lang w:val="lv-LV"/>
        </w:rPr>
        <w:t>DA</w:t>
      </w:r>
      <w:r w:rsidRPr="6DCD7266" w:rsidR="007238B2">
        <w:rPr>
          <w:rFonts w:ascii="Times New Roman" w:hAnsi="Times New Roman"/>
          <w:sz w:val="24"/>
          <w:szCs w:val="24"/>
          <w:lang w:val="lv-LV"/>
        </w:rPr>
        <w:t xml:space="preserve"> plāna izstrādes ietvaros tika izvērtēta S</w:t>
      </w:r>
      <w:r w:rsidRPr="6DCD7266" w:rsidR="00622791">
        <w:rPr>
          <w:rFonts w:ascii="Times New Roman" w:hAnsi="Times New Roman"/>
          <w:sz w:val="24"/>
          <w:szCs w:val="24"/>
          <w:lang w:val="lv-LV"/>
        </w:rPr>
        <w:t>ilzemnieku poldera</w:t>
      </w:r>
      <w:r w:rsidRPr="6DCD7266" w:rsidR="00622791">
        <w:rPr>
          <w:rFonts w:ascii="Times New Roman" w:hAnsi="Times New Roman"/>
          <w:sz w:val="24"/>
          <w:szCs w:val="24"/>
          <w:lang w:val="lv-LV"/>
        </w:rPr>
        <w:t xml:space="preserve"> </w:t>
      </w:r>
      <w:r w:rsidRPr="6DCD7266" w:rsidR="00E714AB">
        <w:rPr>
          <w:rFonts w:ascii="Times New Roman" w:hAnsi="Times New Roman"/>
          <w:sz w:val="24"/>
          <w:szCs w:val="24"/>
          <w:lang w:val="lv-LV"/>
        </w:rPr>
        <w:t>R</w:t>
      </w:r>
      <w:r w:rsidRPr="6DCD7266" w:rsidR="00622791">
        <w:rPr>
          <w:rFonts w:ascii="Times New Roman" w:hAnsi="Times New Roman"/>
          <w:sz w:val="24"/>
          <w:szCs w:val="24"/>
          <w:lang w:val="lv-LV"/>
        </w:rPr>
        <w:t xml:space="preserve"> daļas </w:t>
      </w:r>
      <w:r w:rsidRPr="6DCD7266" w:rsidR="005D6980">
        <w:rPr>
          <w:rFonts w:ascii="Times New Roman" w:hAnsi="Times New Roman"/>
          <w:sz w:val="24"/>
          <w:szCs w:val="24"/>
          <w:lang w:val="lv-LV"/>
        </w:rPr>
        <w:t xml:space="preserve">(6.1. att.) </w:t>
      </w:r>
      <w:r w:rsidRPr="6DCD7266" w:rsidR="007238B2">
        <w:rPr>
          <w:rFonts w:ascii="Times New Roman" w:hAnsi="Times New Roman"/>
          <w:sz w:val="24"/>
          <w:szCs w:val="24"/>
          <w:lang w:val="lv-LV"/>
        </w:rPr>
        <w:t>bioloģisk</w:t>
      </w:r>
      <w:r w:rsidRPr="6DCD7266" w:rsidR="00622791">
        <w:rPr>
          <w:rFonts w:ascii="Times New Roman" w:hAnsi="Times New Roman"/>
          <w:sz w:val="24"/>
          <w:szCs w:val="24"/>
          <w:lang w:val="lv-LV"/>
        </w:rPr>
        <w:t>ā daudzvei</w:t>
      </w:r>
      <w:r w:rsidRPr="6DCD7266" w:rsidR="00320A1C">
        <w:rPr>
          <w:rFonts w:ascii="Times New Roman" w:hAnsi="Times New Roman"/>
          <w:sz w:val="24"/>
          <w:szCs w:val="24"/>
          <w:lang w:val="lv-LV"/>
        </w:rPr>
        <w:t>dība</w:t>
      </w:r>
      <w:r w:rsidRPr="6DCD7266" w:rsidR="00BE352B">
        <w:rPr>
          <w:rFonts w:ascii="Times New Roman" w:hAnsi="Times New Roman"/>
          <w:sz w:val="24"/>
          <w:szCs w:val="24"/>
          <w:lang w:val="lv-LV"/>
        </w:rPr>
        <w:t>, kā arī</w:t>
      </w:r>
      <w:r w:rsidRPr="6DCD7266" w:rsidR="006F5335">
        <w:rPr>
          <w:rFonts w:ascii="Times New Roman" w:hAnsi="Times New Roman"/>
          <w:sz w:val="24"/>
          <w:szCs w:val="24"/>
          <w:lang w:val="lv-LV"/>
        </w:rPr>
        <w:t xml:space="preserve"> </w:t>
      </w:r>
      <w:r w:rsidRPr="6DCD7266" w:rsidR="00930B3F">
        <w:rPr>
          <w:rFonts w:ascii="Times New Roman" w:hAnsi="Times New Roman"/>
          <w:sz w:val="24"/>
          <w:szCs w:val="24"/>
          <w:lang w:val="lv-LV"/>
        </w:rPr>
        <w:t xml:space="preserve">tās </w:t>
      </w:r>
      <w:r w:rsidRPr="6DCD7266" w:rsidR="006F5335">
        <w:rPr>
          <w:rFonts w:ascii="Times New Roman" w:hAnsi="Times New Roman"/>
          <w:sz w:val="24"/>
          <w:szCs w:val="24"/>
          <w:lang w:val="lv-LV"/>
        </w:rPr>
        <w:t>nozīme</w:t>
      </w:r>
      <w:r w:rsidRPr="6DCD7266" w:rsidR="007238B2">
        <w:rPr>
          <w:rFonts w:ascii="Times New Roman" w:hAnsi="Times New Roman"/>
          <w:sz w:val="24"/>
          <w:szCs w:val="24"/>
          <w:lang w:val="lv-LV"/>
        </w:rPr>
        <w:t xml:space="preserve"> </w:t>
      </w:r>
      <w:r w:rsidRPr="6DCD7266" w:rsidR="00BE352B">
        <w:rPr>
          <w:rFonts w:ascii="Times New Roman" w:hAnsi="Times New Roman"/>
          <w:sz w:val="24"/>
          <w:szCs w:val="24"/>
          <w:lang w:val="lv-LV"/>
        </w:rPr>
        <w:t>putnu dzīvot</w:t>
      </w:r>
      <w:r w:rsidRPr="6DCD7266" w:rsidR="00DC17E8">
        <w:rPr>
          <w:rFonts w:ascii="Times New Roman" w:hAnsi="Times New Roman"/>
          <w:sz w:val="24"/>
          <w:szCs w:val="24"/>
          <w:lang w:val="lv-LV"/>
        </w:rPr>
        <w:t>ņ</w:t>
      </w:r>
      <w:r w:rsidRPr="6DCD7266" w:rsidR="00BE352B">
        <w:rPr>
          <w:rFonts w:ascii="Times New Roman" w:hAnsi="Times New Roman"/>
          <w:sz w:val="24"/>
          <w:szCs w:val="24"/>
          <w:lang w:val="lv-LV"/>
        </w:rPr>
        <w:t>u un zālāju biotopu savienojamības nodrošināšanā</w:t>
      </w:r>
      <w:r w:rsidRPr="6DCD7266" w:rsidR="00783ABD">
        <w:rPr>
          <w:rFonts w:ascii="Times New Roman" w:hAnsi="Times New Roman"/>
          <w:sz w:val="24"/>
          <w:szCs w:val="24"/>
          <w:lang w:val="lv-LV"/>
        </w:rPr>
        <w:t xml:space="preserve"> un iespējamā iekļaušana DL “</w:t>
      </w:r>
      <w:r w:rsidRPr="6DCD7266" w:rsidR="000E0C51">
        <w:rPr>
          <w:rFonts w:ascii="Times New Roman" w:hAnsi="Times New Roman"/>
          <w:sz w:val="24"/>
          <w:szCs w:val="24"/>
          <w:lang w:val="lv-LV"/>
        </w:rPr>
        <w:t>Burtnieka</w:t>
      </w:r>
      <w:r w:rsidRPr="6DCD7266" w:rsidR="00783ABD">
        <w:rPr>
          <w:rFonts w:ascii="Times New Roman" w:hAnsi="Times New Roman"/>
          <w:sz w:val="24"/>
          <w:szCs w:val="24"/>
          <w:lang w:val="lv-LV"/>
        </w:rPr>
        <w:t xml:space="preserve"> ezera pļavas”</w:t>
      </w:r>
      <w:r w:rsidRPr="6DCD7266" w:rsidR="00DC17E8">
        <w:rPr>
          <w:rFonts w:ascii="Times New Roman" w:hAnsi="Times New Roman"/>
          <w:sz w:val="24"/>
          <w:szCs w:val="24"/>
          <w:lang w:val="lv-LV"/>
        </w:rPr>
        <w:t>.</w:t>
      </w:r>
    </w:p>
    <w:p w:rsidR="6DCD7266" w:rsidP="6DCD7266" w:rsidRDefault="6DCD7266" w14:paraId="019AA6FE" w14:textId="6BDF38E2">
      <w:pPr>
        <w:spacing w:after="0" w:line="276" w:lineRule="auto"/>
        <w:ind w:right="49"/>
        <w:rPr>
          <w:rFonts w:ascii="Times New Roman" w:hAnsi="Times New Roman"/>
          <w:lang w:val="lv-LV"/>
        </w:rPr>
      </w:pPr>
    </w:p>
    <w:p w:rsidRPr="00783ABD" w:rsidR="00783ABD" w:rsidP="00DE5D8E" w:rsidRDefault="00783ABD" w14:paraId="54460B3A" w14:textId="77777777">
      <w:pPr>
        <w:spacing w:after="0" w:line="276" w:lineRule="auto"/>
        <w:ind w:right="49"/>
        <w:rPr>
          <w:rFonts w:ascii="Times New Roman" w:hAnsi="Times New Roman"/>
          <w:lang w:val="lv-LV"/>
        </w:rPr>
      </w:pPr>
      <w:r w:rsidRPr="00783ABD">
        <w:rPr>
          <w:rFonts w:ascii="Times New Roman" w:hAnsi="Times New Roman"/>
          <w:noProof/>
          <w:lang w:val="lv-LV" w:eastAsia="lv-LV"/>
        </w:rPr>
        <w:drawing>
          <wp:anchor distT="0" distB="0" distL="114300" distR="114300" simplePos="0" relativeHeight="251660288" behindDoc="0" locked="0" layoutInCell="1" allowOverlap="1" wp14:anchorId="0A8E3DE4" wp14:editId="0DE902E3">
            <wp:simplePos x="0" y="0"/>
            <wp:positionH relativeFrom="column">
              <wp:posOffset>632460</wp:posOffset>
            </wp:positionH>
            <wp:positionV relativeFrom="paragraph">
              <wp:posOffset>-2540</wp:posOffset>
            </wp:positionV>
            <wp:extent cx="4908550" cy="6944360"/>
            <wp:effectExtent l="0" t="0" r="6350" b="889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lzemnieku_polderis.jpg"/>
                    <pic:cNvPicPr/>
                  </pic:nvPicPr>
                  <pic:blipFill>
                    <a:blip r:embed="rId109" cstate="screen">
                      <a:extLst>
                        <a:ext uri="{28A0092B-C50C-407E-A947-70E740481C1C}">
                          <a14:useLocalDpi xmlns:a14="http://schemas.microsoft.com/office/drawing/2010/main" val="0"/>
                        </a:ext>
                      </a:extLst>
                    </a:blip>
                    <a:stretch>
                      <a:fillRect/>
                    </a:stretch>
                  </pic:blipFill>
                  <pic:spPr>
                    <a:xfrm>
                      <a:off x="0" y="0"/>
                      <a:ext cx="4908550" cy="6944360"/>
                    </a:xfrm>
                    <a:prstGeom prst="rect">
                      <a:avLst/>
                    </a:prstGeom>
                  </pic:spPr>
                </pic:pic>
              </a:graphicData>
            </a:graphic>
          </wp:anchor>
        </w:drawing>
      </w:r>
      <w:r w:rsidRPr="00783ABD" w:rsidR="5DE97126">
        <w:rPr>
          <w:rFonts w:ascii="Times New Roman" w:hAnsi="Times New Roman"/>
          <w:lang w:val="lv-LV"/>
        </w:rPr>
        <w:t>6.1. att. Silzemnieku polderis un tā izvertētā daļa.</w:t>
      </w:r>
    </w:p>
    <w:p w:rsidR="005D6980" w:rsidP="00DE5D8E" w:rsidRDefault="005D6980" w14:paraId="1E299D51" w14:textId="77777777">
      <w:pPr>
        <w:spacing w:after="0" w:line="276" w:lineRule="auto"/>
        <w:ind w:right="8554" w:firstLine="567"/>
        <w:jc w:val="center"/>
        <w:rPr>
          <w:rFonts w:ascii="Times New Roman" w:hAnsi="Times New Roman"/>
          <w:sz w:val="24"/>
          <w:szCs w:val="24"/>
          <w:lang w:val="lv-LV"/>
        </w:rPr>
      </w:pPr>
    </w:p>
    <w:p w:rsidRPr="006F3F8A" w:rsidR="006F3F8A" w:rsidP="00DE5D8E" w:rsidRDefault="37018D46" w14:paraId="3D84FFD2" w14:textId="1F70F727">
      <w:pPr>
        <w:keepNext/>
        <w:spacing w:after="0" w:line="276" w:lineRule="auto"/>
        <w:jc w:val="both"/>
        <w:rPr>
          <w:rFonts w:ascii="Times New Roman" w:hAnsi="Times New Roman"/>
          <w:b/>
          <w:bCs/>
          <w:i/>
          <w:iCs/>
          <w:sz w:val="24"/>
          <w:szCs w:val="24"/>
          <w:lang w:val="lv-LV"/>
        </w:rPr>
      </w:pPr>
      <w:r w:rsidRPr="65F8F4DC">
        <w:rPr>
          <w:rFonts w:ascii="Times New Roman" w:hAnsi="Times New Roman"/>
          <w:b/>
          <w:bCs/>
          <w:i/>
          <w:iCs/>
          <w:sz w:val="24"/>
          <w:szCs w:val="24"/>
          <w:lang w:val="lv-LV"/>
        </w:rPr>
        <w:t>Zemes lietojuma veidi un īpašuma formas</w:t>
      </w:r>
    </w:p>
    <w:p w:rsidR="00930B3F" w:rsidP="00E80243" w:rsidRDefault="00DC17E8" w14:paraId="3256FB80" w14:textId="5EDC50D6">
      <w:pPr>
        <w:spacing w:after="8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Izvērtētās </w:t>
      </w:r>
      <w:r w:rsidRPr="00DC17E8">
        <w:rPr>
          <w:rFonts w:ascii="Times New Roman" w:hAnsi="Times New Roman"/>
          <w:sz w:val="24"/>
          <w:szCs w:val="24"/>
          <w:lang w:val="lv-LV"/>
        </w:rPr>
        <w:t xml:space="preserve">Silzemnieku poldera </w:t>
      </w:r>
      <w:r w:rsidR="00E714AB">
        <w:rPr>
          <w:rFonts w:ascii="Times New Roman" w:hAnsi="Times New Roman"/>
          <w:sz w:val="24"/>
          <w:szCs w:val="24"/>
          <w:lang w:val="lv-LV"/>
        </w:rPr>
        <w:t>R</w:t>
      </w:r>
      <w:r w:rsidRPr="00DC17E8">
        <w:rPr>
          <w:rFonts w:ascii="Times New Roman" w:hAnsi="Times New Roman"/>
          <w:sz w:val="24"/>
          <w:szCs w:val="24"/>
          <w:lang w:val="lv-LV"/>
        </w:rPr>
        <w:t xml:space="preserve"> daļas </w:t>
      </w:r>
      <w:r>
        <w:rPr>
          <w:rFonts w:ascii="Times New Roman" w:hAnsi="Times New Roman"/>
          <w:sz w:val="24"/>
          <w:szCs w:val="24"/>
          <w:lang w:val="lv-LV"/>
        </w:rPr>
        <w:t>platība ir 180</w:t>
      </w:r>
      <w:r w:rsidR="000A63C7">
        <w:rPr>
          <w:rFonts w:ascii="Times New Roman" w:hAnsi="Times New Roman"/>
          <w:sz w:val="24"/>
          <w:szCs w:val="24"/>
          <w:lang w:val="lv-LV"/>
        </w:rPr>
        <w:t xml:space="preserve"> </w:t>
      </w:r>
      <w:r>
        <w:rPr>
          <w:rFonts w:ascii="Times New Roman" w:hAnsi="Times New Roman"/>
          <w:sz w:val="24"/>
          <w:szCs w:val="24"/>
          <w:lang w:val="lv-LV"/>
        </w:rPr>
        <w:t>ha</w:t>
      </w:r>
      <w:r w:rsidR="00846363">
        <w:rPr>
          <w:rFonts w:ascii="Times New Roman" w:hAnsi="Times New Roman"/>
          <w:sz w:val="24"/>
          <w:szCs w:val="24"/>
          <w:lang w:val="lv-LV"/>
        </w:rPr>
        <w:t>, kur zālāji</w:t>
      </w:r>
      <w:r w:rsidR="006544D3">
        <w:rPr>
          <w:rFonts w:ascii="Times New Roman" w:hAnsi="Times New Roman"/>
          <w:sz w:val="24"/>
          <w:szCs w:val="24"/>
          <w:lang w:val="lv-LV"/>
        </w:rPr>
        <w:t xml:space="preserve"> 2024. gadā aizņē</w:t>
      </w:r>
      <w:r w:rsidR="00846363">
        <w:rPr>
          <w:rFonts w:ascii="Times New Roman" w:hAnsi="Times New Roman"/>
          <w:sz w:val="24"/>
          <w:szCs w:val="24"/>
          <w:lang w:val="lv-LV"/>
        </w:rPr>
        <w:t>m</w:t>
      </w:r>
      <w:r w:rsidR="006544D3">
        <w:rPr>
          <w:rFonts w:ascii="Times New Roman" w:hAnsi="Times New Roman"/>
          <w:sz w:val="24"/>
          <w:szCs w:val="24"/>
          <w:lang w:val="lv-LV"/>
        </w:rPr>
        <w:t>a</w:t>
      </w:r>
      <w:r w:rsidR="00846363">
        <w:rPr>
          <w:rFonts w:ascii="Times New Roman" w:hAnsi="Times New Roman"/>
          <w:sz w:val="24"/>
          <w:szCs w:val="24"/>
          <w:lang w:val="lv-LV"/>
        </w:rPr>
        <w:t xml:space="preserve"> </w:t>
      </w:r>
      <w:r w:rsidRPr="00846363" w:rsidR="00846363">
        <w:rPr>
          <w:rFonts w:ascii="Times New Roman" w:hAnsi="Times New Roman"/>
          <w:sz w:val="24"/>
          <w:szCs w:val="24"/>
          <w:lang w:val="lv-LV"/>
        </w:rPr>
        <w:t>167,</w:t>
      </w:r>
      <w:r w:rsidR="00A932D2">
        <w:rPr>
          <w:rFonts w:ascii="Times New Roman" w:hAnsi="Times New Roman"/>
          <w:sz w:val="24"/>
          <w:szCs w:val="24"/>
          <w:lang w:val="lv-LV"/>
        </w:rPr>
        <w:t>2 </w:t>
      </w:r>
      <w:r w:rsidR="006544D3">
        <w:rPr>
          <w:rFonts w:ascii="Times New Roman" w:hAnsi="Times New Roman"/>
          <w:sz w:val="24"/>
          <w:szCs w:val="24"/>
          <w:lang w:val="lv-LV"/>
        </w:rPr>
        <w:t>ha jeb 93 %. Visi šie zālāji bija</w:t>
      </w:r>
      <w:r w:rsidR="00930B3F">
        <w:rPr>
          <w:rFonts w:ascii="Times New Roman" w:hAnsi="Times New Roman"/>
          <w:sz w:val="24"/>
          <w:szCs w:val="24"/>
          <w:lang w:val="lv-LV"/>
        </w:rPr>
        <w:t xml:space="preserve"> apsaimniekoti un 2024. gadā tika pieteikti atbalsta maksājumiem kā ilggadīgie zālāji (kods 710, </w:t>
      </w:r>
      <w:hyperlink w:history="1" r:id="rId110">
        <w:r w:rsidRPr="00821234" w:rsidR="00930B3F">
          <w:rPr>
            <w:rStyle w:val="Hyperlink"/>
            <w:rFonts w:ascii="Times New Roman" w:hAnsi="Times New Roman"/>
            <w:sz w:val="24"/>
            <w:szCs w:val="24"/>
            <w:lang w:val="lv-LV"/>
          </w:rPr>
          <w:t>www.karte.lad.gov.lv</w:t>
        </w:r>
      </w:hyperlink>
      <w:r w:rsidR="00930B3F">
        <w:rPr>
          <w:rFonts w:ascii="Times New Roman" w:hAnsi="Times New Roman"/>
          <w:sz w:val="24"/>
          <w:szCs w:val="24"/>
          <w:lang w:val="lv-LV"/>
        </w:rPr>
        <w:t xml:space="preserve">). </w:t>
      </w:r>
      <w:r w:rsidR="006544D3">
        <w:rPr>
          <w:rFonts w:ascii="Times New Roman" w:hAnsi="Times New Roman"/>
          <w:sz w:val="24"/>
          <w:szCs w:val="24"/>
          <w:lang w:val="lv-LV"/>
        </w:rPr>
        <w:t>2025. gadā daļa zālāja 22,</w:t>
      </w:r>
      <w:r w:rsidR="00A932D2">
        <w:rPr>
          <w:rFonts w:ascii="Times New Roman" w:hAnsi="Times New Roman"/>
          <w:sz w:val="24"/>
          <w:szCs w:val="24"/>
          <w:lang w:val="lv-LV"/>
        </w:rPr>
        <w:t>2</w:t>
      </w:r>
      <w:r w:rsidR="006544D3">
        <w:rPr>
          <w:rFonts w:ascii="Times New Roman" w:hAnsi="Times New Roman"/>
          <w:sz w:val="24"/>
          <w:szCs w:val="24"/>
          <w:lang w:val="lv-LV"/>
        </w:rPr>
        <w:t xml:space="preserve"> ha platībā </w:t>
      </w:r>
      <w:r w:rsidR="00DF5C20">
        <w:rPr>
          <w:rFonts w:ascii="Times New Roman" w:hAnsi="Times New Roman"/>
          <w:sz w:val="24"/>
          <w:szCs w:val="24"/>
          <w:lang w:val="lv-LV"/>
        </w:rPr>
        <w:t xml:space="preserve">ir </w:t>
      </w:r>
      <w:r w:rsidR="006544D3">
        <w:rPr>
          <w:rFonts w:ascii="Times New Roman" w:hAnsi="Times New Roman"/>
          <w:sz w:val="24"/>
          <w:szCs w:val="24"/>
          <w:lang w:val="lv-LV"/>
        </w:rPr>
        <w:t xml:space="preserve">uzarta un </w:t>
      </w:r>
      <w:r w:rsidR="006544D3">
        <w:rPr>
          <w:rFonts w:ascii="Times New Roman" w:hAnsi="Times New Roman"/>
          <w:sz w:val="24"/>
          <w:szCs w:val="24"/>
          <w:lang w:val="lv-LV"/>
        </w:rPr>
        <w:t>tiek audzēta kukurūza, nelielā platīb</w:t>
      </w:r>
      <w:r w:rsidR="00DF5C20">
        <w:rPr>
          <w:rFonts w:ascii="Times New Roman" w:hAnsi="Times New Roman"/>
          <w:sz w:val="24"/>
          <w:szCs w:val="24"/>
          <w:lang w:val="lv-LV"/>
        </w:rPr>
        <w:t>ā</w:t>
      </w:r>
      <w:r w:rsidR="006544D3">
        <w:rPr>
          <w:rFonts w:ascii="Times New Roman" w:hAnsi="Times New Roman"/>
          <w:sz w:val="24"/>
          <w:szCs w:val="24"/>
          <w:lang w:val="lv-LV"/>
        </w:rPr>
        <w:t xml:space="preserve"> arī papuve. </w:t>
      </w:r>
      <w:r w:rsidR="00930B3F">
        <w:rPr>
          <w:rFonts w:ascii="Times New Roman" w:hAnsi="Times New Roman"/>
          <w:sz w:val="24"/>
          <w:szCs w:val="24"/>
          <w:lang w:val="lv-LV"/>
        </w:rPr>
        <w:t>Nelielas platības aizņem meži un poldera infrastruktūra (6.1. tab.).</w:t>
      </w:r>
    </w:p>
    <w:p w:rsidR="00DC17E8" w:rsidP="00DE5D8E" w:rsidRDefault="00930B3F" w14:paraId="4DFB19AB" w14:textId="77777777">
      <w:pPr>
        <w:spacing w:after="0" w:line="276" w:lineRule="auto"/>
        <w:ind w:firstLine="567"/>
        <w:jc w:val="right"/>
        <w:rPr>
          <w:rFonts w:ascii="Times New Roman" w:hAnsi="Times New Roman"/>
          <w:sz w:val="24"/>
          <w:szCs w:val="24"/>
          <w:lang w:val="lv-LV"/>
        </w:rPr>
      </w:pPr>
      <w:r>
        <w:rPr>
          <w:rFonts w:ascii="Times New Roman" w:hAnsi="Times New Roman"/>
          <w:sz w:val="24"/>
          <w:szCs w:val="24"/>
          <w:lang w:val="lv-LV"/>
        </w:rPr>
        <w:t>6.1. tabula</w:t>
      </w:r>
    </w:p>
    <w:p w:rsidR="00930B3F" w:rsidP="006255D6" w:rsidRDefault="00930B3F" w14:paraId="3514897E" w14:textId="77777777">
      <w:pPr>
        <w:spacing w:after="120" w:line="240" w:lineRule="auto"/>
        <w:jc w:val="center"/>
        <w:rPr>
          <w:rFonts w:ascii="Times New Roman" w:hAnsi="Times New Roman"/>
          <w:sz w:val="24"/>
          <w:szCs w:val="24"/>
          <w:lang w:val="lv-LV"/>
        </w:rPr>
      </w:pPr>
      <w:r>
        <w:rPr>
          <w:rFonts w:ascii="Times New Roman" w:hAnsi="Times New Roman"/>
          <w:sz w:val="24"/>
          <w:szCs w:val="24"/>
          <w:lang w:val="lv-LV"/>
        </w:rPr>
        <w:t>Zemes lietošanas veidi izvērtētajā Silzemnieku poldera daļā</w:t>
      </w:r>
    </w:p>
    <w:tbl>
      <w:tblPr>
        <w:tblW w:w="7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24"/>
        <w:gridCol w:w="1095"/>
        <w:gridCol w:w="2511"/>
      </w:tblGrid>
      <w:tr w:rsidRPr="000858E5" w:rsidR="006963FF" w:rsidTr="00DB5D34" w14:paraId="41849599" w14:textId="77777777">
        <w:trPr>
          <w:jc w:val="center"/>
        </w:trPr>
        <w:tc>
          <w:tcPr>
            <w:tcW w:w="3624" w:type="dxa"/>
            <w:vAlign w:val="center"/>
          </w:tcPr>
          <w:p w:rsidRPr="000858E5" w:rsidR="006963FF" w:rsidP="00A80249" w:rsidRDefault="006963FF" w14:paraId="6FEB6E7A" w14:textId="77777777">
            <w:pPr>
              <w:spacing w:after="0" w:line="240" w:lineRule="auto"/>
              <w:jc w:val="center"/>
              <w:rPr>
                <w:rFonts w:ascii="Times New Roman" w:hAnsi="Times New Roman"/>
                <w:sz w:val="24"/>
                <w:szCs w:val="24"/>
              </w:rPr>
            </w:pPr>
            <w:r w:rsidRPr="000858E5">
              <w:rPr>
                <w:rFonts w:ascii="Times New Roman" w:hAnsi="Times New Roman"/>
                <w:sz w:val="24"/>
                <w:szCs w:val="24"/>
              </w:rPr>
              <w:t>Zemes lietošanas veids</w:t>
            </w:r>
          </w:p>
        </w:tc>
        <w:tc>
          <w:tcPr>
            <w:tcW w:w="1095" w:type="dxa"/>
          </w:tcPr>
          <w:p w:rsidRPr="000858E5" w:rsidR="006963FF" w:rsidP="00A80249" w:rsidRDefault="006963FF" w14:paraId="35FA3801" w14:textId="77777777">
            <w:pPr>
              <w:spacing w:after="0" w:line="240" w:lineRule="auto"/>
              <w:jc w:val="center"/>
              <w:rPr>
                <w:rFonts w:ascii="Times New Roman" w:hAnsi="Times New Roman"/>
                <w:sz w:val="24"/>
                <w:szCs w:val="24"/>
              </w:rPr>
            </w:pPr>
            <w:r w:rsidRPr="000858E5">
              <w:rPr>
                <w:rFonts w:ascii="Times New Roman" w:hAnsi="Times New Roman"/>
                <w:sz w:val="24"/>
                <w:szCs w:val="24"/>
              </w:rPr>
              <w:t>Platība, ha</w:t>
            </w:r>
          </w:p>
        </w:tc>
        <w:tc>
          <w:tcPr>
            <w:tcW w:w="2511" w:type="dxa"/>
          </w:tcPr>
          <w:p w:rsidRPr="000858E5" w:rsidR="006963FF" w:rsidP="00A80249" w:rsidRDefault="006963FF" w14:paraId="5B43579A" w14:textId="77777777">
            <w:pPr>
              <w:spacing w:after="0" w:line="240" w:lineRule="auto"/>
              <w:jc w:val="center"/>
              <w:rPr>
                <w:rFonts w:ascii="Times New Roman" w:hAnsi="Times New Roman"/>
                <w:sz w:val="24"/>
                <w:szCs w:val="24"/>
              </w:rPr>
            </w:pPr>
            <w:r w:rsidRPr="000858E5">
              <w:rPr>
                <w:rFonts w:ascii="Times New Roman" w:hAnsi="Times New Roman"/>
                <w:sz w:val="24"/>
                <w:szCs w:val="24"/>
              </w:rPr>
              <w:t>Īpatsvars no izvērtētās poldera platības, %</w:t>
            </w:r>
          </w:p>
        </w:tc>
      </w:tr>
      <w:tr w:rsidR="006963FF" w:rsidTr="00DB5D34" w14:paraId="33A0B5E5" w14:textId="77777777">
        <w:trPr>
          <w:jc w:val="center"/>
        </w:trPr>
        <w:tc>
          <w:tcPr>
            <w:tcW w:w="3624" w:type="dxa"/>
          </w:tcPr>
          <w:p w:rsidR="006963FF" w:rsidP="00A80249" w:rsidRDefault="006963FF" w14:paraId="166BE294" w14:textId="77777777">
            <w:pPr>
              <w:spacing w:after="0" w:line="240" w:lineRule="auto"/>
              <w:rPr>
                <w:rFonts w:ascii="Times New Roman" w:hAnsi="Times New Roman"/>
                <w:sz w:val="24"/>
                <w:szCs w:val="24"/>
              </w:rPr>
            </w:pPr>
            <w:r>
              <w:rPr>
                <w:rFonts w:ascii="Times New Roman" w:hAnsi="Times New Roman"/>
                <w:sz w:val="24"/>
                <w:szCs w:val="24"/>
              </w:rPr>
              <w:t>Z</w:t>
            </w:r>
            <w:r w:rsidRPr="006963FF">
              <w:rPr>
                <w:rFonts w:ascii="Times New Roman" w:hAnsi="Times New Roman"/>
                <w:sz w:val="24"/>
                <w:szCs w:val="24"/>
              </w:rPr>
              <w:t>ālāji</w:t>
            </w:r>
          </w:p>
        </w:tc>
        <w:tc>
          <w:tcPr>
            <w:tcW w:w="1095" w:type="dxa"/>
          </w:tcPr>
          <w:p w:rsidR="006963FF" w:rsidP="00A80249" w:rsidRDefault="006544D3" w14:paraId="43E012FE" w14:textId="64F6C4A5">
            <w:pPr>
              <w:spacing w:after="0" w:line="240" w:lineRule="auto"/>
              <w:jc w:val="center"/>
              <w:rPr>
                <w:rFonts w:ascii="Times New Roman" w:hAnsi="Times New Roman"/>
                <w:sz w:val="24"/>
                <w:szCs w:val="24"/>
              </w:rPr>
            </w:pPr>
            <w:r>
              <w:rPr>
                <w:rFonts w:ascii="Times New Roman" w:hAnsi="Times New Roman"/>
                <w:sz w:val="24"/>
                <w:szCs w:val="24"/>
              </w:rPr>
              <w:t>145</w:t>
            </w:r>
          </w:p>
        </w:tc>
        <w:tc>
          <w:tcPr>
            <w:tcW w:w="2511" w:type="dxa"/>
          </w:tcPr>
          <w:p w:rsidR="006963FF" w:rsidP="00A80249" w:rsidRDefault="00DF5C20" w14:paraId="06458234" w14:textId="42F47F07">
            <w:pPr>
              <w:spacing w:after="0" w:line="240" w:lineRule="auto"/>
              <w:jc w:val="center"/>
              <w:rPr>
                <w:rFonts w:ascii="Times New Roman" w:hAnsi="Times New Roman"/>
                <w:sz w:val="24"/>
                <w:szCs w:val="24"/>
              </w:rPr>
            </w:pPr>
            <w:r>
              <w:rPr>
                <w:rFonts w:ascii="Times New Roman" w:hAnsi="Times New Roman"/>
                <w:sz w:val="24"/>
                <w:szCs w:val="24"/>
              </w:rPr>
              <w:t>80,</w:t>
            </w:r>
            <w:r w:rsidR="00DB5D34">
              <w:rPr>
                <w:rFonts w:ascii="Times New Roman" w:hAnsi="Times New Roman"/>
                <w:sz w:val="24"/>
                <w:szCs w:val="24"/>
              </w:rPr>
              <w:t>6</w:t>
            </w:r>
          </w:p>
        </w:tc>
      </w:tr>
      <w:tr w:rsidR="006544D3" w:rsidTr="00DB5D34" w14:paraId="531689EB" w14:textId="77777777">
        <w:trPr>
          <w:jc w:val="center"/>
        </w:trPr>
        <w:tc>
          <w:tcPr>
            <w:tcW w:w="3624" w:type="dxa"/>
          </w:tcPr>
          <w:p w:rsidR="006544D3" w:rsidP="00A80249" w:rsidRDefault="006544D3" w14:paraId="04AA7A4A" w14:textId="53EF6B03">
            <w:pPr>
              <w:spacing w:after="0" w:line="240" w:lineRule="auto"/>
              <w:rPr>
                <w:rFonts w:ascii="Times New Roman" w:hAnsi="Times New Roman"/>
                <w:sz w:val="24"/>
                <w:szCs w:val="24"/>
              </w:rPr>
            </w:pPr>
            <w:r>
              <w:rPr>
                <w:rFonts w:ascii="Times New Roman" w:hAnsi="Times New Roman"/>
                <w:sz w:val="24"/>
                <w:szCs w:val="24"/>
              </w:rPr>
              <w:t>Aramzeme</w:t>
            </w:r>
          </w:p>
        </w:tc>
        <w:tc>
          <w:tcPr>
            <w:tcW w:w="1095" w:type="dxa"/>
          </w:tcPr>
          <w:p w:rsidR="006544D3" w:rsidP="00A80249" w:rsidRDefault="006544D3" w14:paraId="1B221910" w14:textId="544982AA">
            <w:pPr>
              <w:spacing w:after="0" w:line="240" w:lineRule="auto"/>
              <w:jc w:val="center"/>
              <w:rPr>
                <w:rFonts w:ascii="Times New Roman" w:hAnsi="Times New Roman"/>
                <w:sz w:val="24"/>
                <w:szCs w:val="24"/>
              </w:rPr>
            </w:pPr>
            <w:r>
              <w:rPr>
                <w:rFonts w:ascii="Times New Roman" w:hAnsi="Times New Roman"/>
                <w:sz w:val="24"/>
                <w:szCs w:val="24"/>
              </w:rPr>
              <w:t>22,</w:t>
            </w:r>
            <w:r w:rsidR="0020489E">
              <w:rPr>
                <w:rFonts w:ascii="Times New Roman" w:hAnsi="Times New Roman"/>
                <w:sz w:val="24"/>
                <w:szCs w:val="24"/>
              </w:rPr>
              <w:t>2</w:t>
            </w:r>
          </w:p>
        </w:tc>
        <w:tc>
          <w:tcPr>
            <w:tcW w:w="2511" w:type="dxa"/>
          </w:tcPr>
          <w:p w:rsidR="006544D3" w:rsidP="00A80249" w:rsidRDefault="00DF5C20" w14:paraId="06284CCA" w14:textId="72EB2461">
            <w:pPr>
              <w:spacing w:after="0" w:line="240" w:lineRule="auto"/>
              <w:jc w:val="center"/>
              <w:rPr>
                <w:rFonts w:ascii="Times New Roman" w:hAnsi="Times New Roman"/>
                <w:sz w:val="24"/>
                <w:szCs w:val="24"/>
              </w:rPr>
            </w:pPr>
            <w:r>
              <w:rPr>
                <w:rFonts w:ascii="Times New Roman" w:hAnsi="Times New Roman"/>
                <w:sz w:val="24"/>
                <w:szCs w:val="24"/>
              </w:rPr>
              <w:t>12,3</w:t>
            </w:r>
          </w:p>
        </w:tc>
      </w:tr>
      <w:tr w:rsidR="006963FF" w:rsidTr="00DB5D34" w14:paraId="20BCE244" w14:textId="77777777">
        <w:trPr>
          <w:jc w:val="center"/>
        </w:trPr>
        <w:tc>
          <w:tcPr>
            <w:tcW w:w="3624" w:type="dxa"/>
          </w:tcPr>
          <w:p w:rsidR="006963FF" w:rsidP="00A80249" w:rsidRDefault="006963FF" w14:paraId="376EE417" w14:textId="77777777">
            <w:pPr>
              <w:spacing w:after="0" w:line="240" w:lineRule="auto"/>
              <w:rPr>
                <w:rFonts w:ascii="Times New Roman" w:hAnsi="Times New Roman"/>
                <w:sz w:val="24"/>
                <w:szCs w:val="24"/>
              </w:rPr>
            </w:pPr>
            <w:r>
              <w:rPr>
                <w:rFonts w:ascii="Times New Roman" w:hAnsi="Times New Roman"/>
                <w:sz w:val="24"/>
                <w:szCs w:val="24"/>
              </w:rPr>
              <w:t>M</w:t>
            </w:r>
            <w:r w:rsidRPr="006963FF">
              <w:rPr>
                <w:rFonts w:ascii="Times New Roman" w:hAnsi="Times New Roman"/>
                <w:sz w:val="24"/>
                <w:szCs w:val="24"/>
              </w:rPr>
              <w:t>eži</w:t>
            </w:r>
          </w:p>
        </w:tc>
        <w:tc>
          <w:tcPr>
            <w:tcW w:w="1095" w:type="dxa"/>
          </w:tcPr>
          <w:p w:rsidR="006963FF" w:rsidP="00A80249" w:rsidRDefault="00846363" w14:paraId="34310E4A" w14:textId="7BFDD2D1">
            <w:pPr>
              <w:spacing w:after="0" w:line="240" w:lineRule="auto"/>
              <w:jc w:val="center"/>
              <w:rPr>
                <w:rFonts w:ascii="Times New Roman" w:hAnsi="Times New Roman"/>
                <w:sz w:val="24"/>
                <w:szCs w:val="24"/>
              </w:rPr>
            </w:pPr>
            <w:r>
              <w:rPr>
                <w:rFonts w:ascii="Times New Roman" w:hAnsi="Times New Roman"/>
                <w:sz w:val="24"/>
                <w:szCs w:val="24"/>
              </w:rPr>
              <w:t>3,</w:t>
            </w:r>
            <w:r w:rsidR="0020489E">
              <w:rPr>
                <w:rFonts w:ascii="Times New Roman" w:hAnsi="Times New Roman"/>
                <w:sz w:val="24"/>
                <w:szCs w:val="24"/>
              </w:rPr>
              <w:t>3</w:t>
            </w:r>
          </w:p>
        </w:tc>
        <w:tc>
          <w:tcPr>
            <w:tcW w:w="2511" w:type="dxa"/>
          </w:tcPr>
          <w:p w:rsidR="006963FF" w:rsidP="00A80249" w:rsidRDefault="00846363" w14:paraId="58FDEEBE" w14:textId="77777777">
            <w:pPr>
              <w:spacing w:after="0" w:line="240" w:lineRule="auto"/>
              <w:jc w:val="center"/>
              <w:rPr>
                <w:rFonts w:ascii="Times New Roman" w:hAnsi="Times New Roman"/>
                <w:sz w:val="24"/>
                <w:szCs w:val="24"/>
              </w:rPr>
            </w:pPr>
            <w:r>
              <w:rPr>
                <w:rFonts w:ascii="Times New Roman" w:hAnsi="Times New Roman"/>
                <w:sz w:val="24"/>
                <w:szCs w:val="24"/>
              </w:rPr>
              <w:t>1,8</w:t>
            </w:r>
          </w:p>
        </w:tc>
      </w:tr>
      <w:tr w:rsidR="006963FF" w:rsidTr="00DB5D34" w14:paraId="58626836" w14:textId="77777777">
        <w:trPr>
          <w:jc w:val="center"/>
        </w:trPr>
        <w:tc>
          <w:tcPr>
            <w:tcW w:w="3624" w:type="dxa"/>
          </w:tcPr>
          <w:p w:rsidR="006963FF" w:rsidP="00A80249" w:rsidRDefault="006255D6" w14:paraId="09410C1F" w14:textId="3D1CA369">
            <w:pPr>
              <w:spacing w:after="0" w:line="240" w:lineRule="auto"/>
              <w:rPr>
                <w:rFonts w:ascii="Times New Roman" w:hAnsi="Times New Roman"/>
                <w:sz w:val="24"/>
                <w:szCs w:val="24"/>
              </w:rPr>
            </w:pPr>
            <w:r>
              <w:rPr>
                <w:rFonts w:ascii="Times New Roman" w:hAnsi="Times New Roman"/>
                <w:sz w:val="24"/>
                <w:szCs w:val="24"/>
              </w:rPr>
              <w:t>Poldera infrastuktūra (dambji, ceļi, sūkņu staci</w:t>
            </w:r>
            <w:r w:rsidRPr="006963FF">
              <w:rPr>
                <w:rFonts w:ascii="Times New Roman" w:hAnsi="Times New Roman"/>
                <w:sz w:val="24"/>
                <w:szCs w:val="24"/>
              </w:rPr>
              <w:t>jas pievadkanāls</w:t>
            </w:r>
            <w:r>
              <w:rPr>
                <w:rFonts w:ascii="Times New Roman" w:hAnsi="Times New Roman"/>
                <w:sz w:val="24"/>
                <w:szCs w:val="24"/>
              </w:rPr>
              <w:t>)</w:t>
            </w:r>
          </w:p>
        </w:tc>
        <w:tc>
          <w:tcPr>
            <w:tcW w:w="1095" w:type="dxa"/>
          </w:tcPr>
          <w:p w:rsidR="006963FF" w:rsidP="00A80249" w:rsidRDefault="006255D6" w14:paraId="1F7AA455" w14:textId="25D18D0B">
            <w:pPr>
              <w:spacing w:after="0" w:line="240" w:lineRule="auto"/>
              <w:jc w:val="center"/>
              <w:rPr>
                <w:rFonts w:ascii="Times New Roman" w:hAnsi="Times New Roman"/>
                <w:sz w:val="24"/>
                <w:szCs w:val="24"/>
              </w:rPr>
            </w:pPr>
            <w:r>
              <w:rPr>
                <w:rFonts w:ascii="Times New Roman" w:hAnsi="Times New Roman"/>
                <w:sz w:val="24"/>
                <w:szCs w:val="24"/>
              </w:rPr>
              <w:t>9,5</w:t>
            </w:r>
          </w:p>
        </w:tc>
        <w:tc>
          <w:tcPr>
            <w:tcW w:w="2511" w:type="dxa"/>
          </w:tcPr>
          <w:p w:rsidR="006963FF" w:rsidP="00A80249" w:rsidRDefault="006255D6" w14:paraId="3EFF04A8" w14:textId="20BD1492">
            <w:pPr>
              <w:spacing w:after="0" w:line="240" w:lineRule="auto"/>
              <w:jc w:val="center"/>
              <w:rPr>
                <w:rFonts w:ascii="Times New Roman" w:hAnsi="Times New Roman"/>
                <w:sz w:val="24"/>
                <w:szCs w:val="24"/>
              </w:rPr>
            </w:pPr>
            <w:r>
              <w:rPr>
                <w:rFonts w:ascii="Times New Roman" w:hAnsi="Times New Roman"/>
                <w:sz w:val="24"/>
                <w:szCs w:val="24"/>
              </w:rPr>
              <w:t>5,</w:t>
            </w:r>
            <w:r w:rsidR="00DB5D34">
              <w:rPr>
                <w:rFonts w:ascii="Times New Roman" w:hAnsi="Times New Roman"/>
                <w:sz w:val="24"/>
                <w:szCs w:val="24"/>
              </w:rPr>
              <w:t>3</w:t>
            </w:r>
          </w:p>
        </w:tc>
      </w:tr>
    </w:tbl>
    <w:p w:rsidR="00846363" w:rsidP="00DE5D8E" w:rsidRDefault="00846363" w14:paraId="0433D930" w14:textId="77777777">
      <w:pPr>
        <w:spacing w:after="0" w:line="276" w:lineRule="auto"/>
        <w:ind w:firstLine="567"/>
        <w:jc w:val="both"/>
        <w:rPr>
          <w:rFonts w:ascii="Times New Roman" w:hAnsi="Times New Roman"/>
          <w:sz w:val="24"/>
          <w:szCs w:val="24"/>
          <w:lang w:val="lv-LV"/>
        </w:rPr>
      </w:pPr>
    </w:p>
    <w:p w:rsidR="006F3F8A" w:rsidP="00E80243" w:rsidRDefault="006F3F8A" w14:paraId="541FCAC5" w14:textId="6236D88F">
      <w:pPr>
        <w:spacing w:after="80" w:line="240" w:lineRule="auto"/>
        <w:ind w:firstLine="567"/>
        <w:jc w:val="both"/>
        <w:rPr>
          <w:rFonts w:ascii="Times New Roman" w:hAnsi="Times New Roman"/>
          <w:sz w:val="24"/>
          <w:szCs w:val="24"/>
          <w:lang w:val="lv-LV"/>
        </w:rPr>
      </w:pPr>
      <w:r>
        <w:rPr>
          <w:rFonts w:ascii="Times New Roman" w:hAnsi="Times New Roman"/>
          <w:sz w:val="24"/>
          <w:szCs w:val="24"/>
          <w:lang w:val="lv-LV"/>
        </w:rPr>
        <w:t>Vairāk kā 90 % no izvērtētās poldera teritorijas zemes ir privātīpašumā, nelie</w:t>
      </w:r>
      <w:r w:rsidR="00A62309">
        <w:rPr>
          <w:rFonts w:ascii="Times New Roman" w:hAnsi="Times New Roman"/>
          <w:sz w:val="24"/>
          <w:szCs w:val="24"/>
          <w:lang w:val="lv-LV"/>
        </w:rPr>
        <w:t>l</w:t>
      </w:r>
      <w:r>
        <w:rPr>
          <w:rFonts w:ascii="Times New Roman" w:hAnsi="Times New Roman"/>
          <w:sz w:val="24"/>
          <w:szCs w:val="24"/>
          <w:lang w:val="lv-LV"/>
        </w:rPr>
        <w:t>as platības pieder valstij un Valm</w:t>
      </w:r>
      <w:r w:rsidR="00A62309">
        <w:rPr>
          <w:rFonts w:ascii="Times New Roman" w:hAnsi="Times New Roman"/>
          <w:sz w:val="24"/>
          <w:szCs w:val="24"/>
          <w:lang w:val="lv-LV"/>
        </w:rPr>
        <w:t>i</w:t>
      </w:r>
      <w:r>
        <w:rPr>
          <w:rFonts w:ascii="Times New Roman" w:hAnsi="Times New Roman"/>
          <w:sz w:val="24"/>
          <w:szCs w:val="24"/>
          <w:lang w:val="lv-LV"/>
        </w:rPr>
        <w:t>eras novada pašvaldībai (6.2. tab.).</w:t>
      </w:r>
    </w:p>
    <w:p w:rsidR="00930B3F" w:rsidP="00DE5D8E" w:rsidRDefault="00930B3F" w14:paraId="62B2DA94" w14:textId="77777777">
      <w:pPr>
        <w:spacing w:after="0" w:line="276" w:lineRule="auto"/>
        <w:ind w:firstLine="567"/>
        <w:jc w:val="right"/>
        <w:rPr>
          <w:rFonts w:ascii="Times New Roman" w:hAnsi="Times New Roman"/>
          <w:sz w:val="24"/>
          <w:szCs w:val="24"/>
          <w:lang w:val="lv-LV"/>
        </w:rPr>
      </w:pPr>
      <w:r>
        <w:rPr>
          <w:rFonts w:ascii="Times New Roman" w:hAnsi="Times New Roman"/>
          <w:sz w:val="24"/>
          <w:szCs w:val="24"/>
          <w:lang w:val="lv-LV"/>
        </w:rPr>
        <w:t>6.</w:t>
      </w:r>
      <w:r w:rsidR="006F3F8A">
        <w:rPr>
          <w:rFonts w:ascii="Times New Roman" w:hAnsi="Times New Roman"/>
          <w:sz w:val="24"/>
          <w:szCs w:val="24"/>
          <w:lang w:val="lv-LV"/>
        </w:rPr>
        <w:t>2</w:t>
      </w:r>
      <w:r>
        <w:rPr>
          <w:rFonts w:ascii="Times New Roman" w:hAnsi="Times New Roman"/>
          <w:sz w:val="24"/>
          <w:szCs w:val="24"/>
          <w:lang w:val="lv-LV"/>
        </w:rPr>
        <w:t>. tabula</w:t>
      </w:r>
    </w:p>
    <w:p w:rsidRPr="007238B2" w:rsidR="008E3965" w:rsidP="00A80249" w:rsidRDefault="00930B3F" w14:paraId="02785901" w14:textId="77777777">
      <w:pPr>
        <w:spacing w:after="120" w:line="240" w:lineRule="auto"/>
        <w:ind w:firstLine="567"/>
        <w:jc w:val="center"/>
        <w:rPr>
          <w:rFonts w:ascii="Times New Roman" w:hAnsi="Times New Roman" w:cs="Times New Roman"/>
          <w:sz w:val="24"/>
          <w:szCs w:val="24"/>
          <w:lang w:val="lv-LV"/>
        </w:rPr>
      </w:pPr>
      <w:r>
        <w:rPr>
          <w:rFonts w:ascii="Times New Roman" w:hAnsi="Times New Roman"/>
          <w:sz w:val="24"/>
          <w:szCs w:val="24"/>
          <w:lang w:val="lv-LV"/>
        </w:rPr>
        <w:t>Zemes īpašuma formas izvērtētajā Silzemnieku poldera daļā</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3"/>
        <w:gridCol w:w="1130"/>
        <w:gridCol w:w="2688"/>
      </w:tblGrid>
      <w:tr w:rsidRPr="000858E5" w:rsidR="00930B3F" w:rsidTr="00DF66A6" w14:paraId="693BAB25" w14:textId="77777777">
        <w:trPr>
          <w:jc w:val="center"/>
        </w:trPr>
        <w:tc>
          <w:tcPr>
            <w:tcW w:w="3123" w:type="dxa"/>
            <w:vAlign w:val="center"/>
          </w:tcPr>
          <w:p w:rsidRPr="000858E5" w:rsidR="00930B3F" w:rsidP="00A80249" w:rsidRDefault="00930B3F" w14:paraId="5DFB2ACB" w14:textId="77777777">
            <w:pPr>
              <w:spacing w:after="0" w:line="240" w:lineRule="auto"/>
              <w:jc w:val="center"/>
              <w:rPr>
                <w:rFonts w:ascii="Times New Roman" w:hAnsi="Times New Roman" w:cs="Times New Roman"/>
                <w:sz w:val="24"/>
                <w:szCs w:val="24"/>
              </w:rPr>
            </w:pPr>
            <w:r w:rsidRPr="000858E5">
              <w:rPr>
                <w:rFonts w:ascii="Times New Roman" w:hAnsi="Times New Roman" w:cs="Times New Roman"/>
                <w:sz w:val="24"/>
                <w:szCs w:val="24"/>
              </w:rPr>
              <w:t>Īpašnieks</w:t>
            </w:r>
          </w:p>
        </w:tc>
        <w:tc>
          <w:tcPr>
            <w:tcW w:w="1130" w:type="dxa"/>
          </w:tcPr>
          <w:p w:rsidRPr="000858E5" w:rsidR="00930B3F" w:rsidP="00A80249" w:rsidRDefault="00930B3F" w14:paraId="07A586C4" w14:textId="77777777">
            <w:pPr>
              <w:spacing w:after="0" w:line="240" w:lineRule="auto"/>
              <w:jc w:val="center"/>
              <w:rPr>
                <w:rFonts w:ascii="Times New Roman" w:hAnsi="Times New Roman" w:cs="Times New Roman"/>
                <w:sz w:val="24"/>
                <w:szCs w:val="24"/>
              </w:rPr>
            </w:pPr>
            <w:r w:rsidRPr="000858E5">
              <w:rPr>
                <w:rFonts w:ascii="Times New Roman" w:hAnsi="Times New Roman" w:cs="Times New Roman"/>
                <w:sz w:val="24"/>
                <w:szCs w:val="24"/>
              </w:rPr>
              <w:t>Platība, ha</w:t>
            </w:r>
          </w:p>
        </w:tc>
        <w:tc>
          <w:tcPr>
            <w:tcW w:w="2688" w:type="dxa"/>
          </w:tcPr>
          <w:p w:rsidRPr="000858E5" w:rsidR="00930B3F" w:rsidP="00A80249" w:rsidRDefault="006F3F8A" w14:paraId="742FCF96" w14:textId="77777777">
            <w:pPr>
              <w:spacing w:after="0" w:line="240" w:lineRule="auto"/>
              <w:jc w:val="center"/>
              <w:rPr>
                <w:rFonts w:ascii="Times New Roman" w:hAnsi="Times New Roman" w:cs="Times New Roman"/>
                <w:sz w:val="24"/>
                <w:szCs w:val="24"/>
              </w:rPr>
            </w:pPr>
            <w:r w:rsidRPr="000858E5">
              <w:rPr>
                <w:rFonts w:ascii="Times New Roman" w:hAnsi="Times New Roman" w:cs="Times New Roman"/>
                <w:sz w:val="24"/>
                <w:szCs w:val="24"/>
              </w:rPr>
              <w:t>Īpatsvars no izvērtētās poldera platības, %</w:t>
            </w:r>
          </w:p>
        </w:tc>
      </w:tr>
      <w:tr w:rsidR="00930B3F" w:rsidTr="00DF66A6" w14:paraId="6E1F70BF" w14:textId="77777777">
        <w:trPr>
          <w:jc w:val="center"/>
        </w:trPr>
        <w:tc>
          <w:tcPr>
            <w:tcW w:w="3123" w:type="dxa"/>
          </w:tcPr>
          <w:p w:rsidRPr="007238B2" w:rsidR="00930B3F" w:rsidP="00A80249" w:rsidRDefault="00930B3F" w14:paraId="31219BCF" w14:textId="77777777">
            <w:pPr>
              <w:spacing w:after="0" w:line="240" w:lineRule="auto"/>
              <w:rPr>
                <w:rFonts w:ascii="Times New Roman" w:hAnsi="Times New Roman" w:cs="Times New Roman"/>
                <w:sz w:val="24"/>
                <w:szCs w:val="24"/>
              </w:rPr>
            </w:pPr>
            <w:r w:rsidRPr="007238B2">
              <w:rPr>
                <w:rFonts w:ascii="Times New Roman" w:hAnsi="Times New Roman" w:eastAsia="Times New Roman" w:cs="Times New Roman"/>
                <w:color w:val="000000"/>
                <w:sz w:val="24"/>
                <w:szCs w:val="24"/>
                <w:lang w:eastAsia="lv-LV"/>
              </w:rPr>
              <w:t>fiziskas personas</w:t>
            </w:r>
          </w:p>
        </w:tc>
        <w:tc>
          <w:tcPr>
            <w:tcW w:w="1130" w:type="dxa"/>
          </w:tcPr>
          <w:p w:rsidRPr="007238B2" w:rsidR="00930B3F" w:rsidP="00A80249" w:rsidRDefault="00930B3F" w14:paraId="71632738" w14:textId="77777777">
            <w:pPr>
              <w:spacing w:after="0" w:line="240" w:lineRule="auto"/>
              <w:jc w:val="center"/>
              <w:rPr>
                <w:rFonts w:ascii="Times New Roman" w:hAnsi="Times New Roman" w:cs="Times New Roman"/>
                <w:sz w:val="24"/>
                <w:szCs w:val="24"/>
              </w:rPr>
            </w:pPr>
            <w:r w:rsidRPr="007238B2">
              <w:rPr>
                <w:rFonts w:ascii="Times New Roman" w:hAnsi="Times New Roman" w:eastAsia="Times New Roman" w:cs="Times New Roman"/>
                <w:color w:val="000000"/>
                <w:sz w:val="24"/>
                <w:szCs w:val="24"/>
                <w:lang w:eastAsia="lv-LV"/>
              </w:rPr>
              <w:t>111</w:t>
            </w:r>
          </w:p>
        </w:tc>
        <w:tc>
          <w:tcPr>
            <w:tcW w:w="2688" w:type="dxa"/>
          </w:tcPr>
          <w:p w:rsidRPr="007238B2" w:rsidR="00930B3F" w:rsidP="00A80249" w:rsidRDefault="00930B3F" w14:paraId="03E47314" w14:textId="77777777">
            <w:pPr>
              <w:spacing w:after="0" w:line="240" w:lineRule="auto"/>
              <w:jc w:val="center"/>
              <w:rPr>
                <w:rFonts w:ascii="Times New Roman" w:hAnsi="Times New Roman" w:eastAsia="Times New Roman" w:cs="Times New Roman"/>
                <w:color w:val="000000"/>
                <w:sz w:val="24"/>
                <w:szCs w:val="24"/>
                <w:lang w:eastAsia="lv-LV"/>
              </w:rPr>
            </w:pPr>
            <w:r w:rsidRPr="00930B3F">
              <w:rPr>
                <w:rFonts w:ascii="Times New Roman" w:hAnsi="Times New Roman" w:eastAsia="Times New Roman" w:cs="Times New Roman"/>
                <w:color w:val="000000"/>
                <w:sz w:val="24"/>
                <w:szCs w:val="24"/>
                <w:lang w:eastAsia="lv-LV"/>
              </w:rPr>
              <w:t>61</w:t>
            </w:r>
            <w:r>
              <w:rPr>
                <w:rFonts w:ascii="Times New Roman" w:hAnsi="Times New Roman" w:eastAsia="Times New Roman" w:cs="Times New Roman"/>
                <w:color w:val="000000"/>
                <w:sz w:val="24"/>
                <w:szCs w:val="24"/>
                <w:lang w:eastAsia="lv-LV"/>
              </w:rPr>
              <w:t>,</w:t>
            </w:r>
            <w:r w:rsidRPr="00930B3F">
              <w:rPr>
                <w:rFonts w:ascii="Times New Roman" w:hAnsi="Times New Roman" w:eastAsia="Times New Roman" w:cs="Times New Roman"/>
                <w:color w:val="000000"/>
                <w:sz w:val="24"/>
                <w:szCs w:val="24"/>
                <w:lang w:eastAsia="lv-LV"/>
              </w:rPr>
              <w:t>6</w:t>
            </w:r>
          </w:p>
        </w:tc>
      </w:tr>
      <w:tr w:rsidR="00930B3F" w:rsidTr="00DF66A6" w14:paraId="59EA0451" w14:textId="77777777">
        <w:trPr>
          <w:jc w:val="center"/>
        </w:trPr>
        <w:tc>
          <w:tcPr>
            <w:tcW w:w="3123" w:type="dxa"/>
          </w:tcPr>
          <w:p w:rsidRPr="007238B2" w:rsidR="00930B3F" w:rsidP="00A80249" w:rsidRDefault="00930B3F" w14:paraId="47354F37" w14:textId="77777777">
            <w:pPr>
              <w:spacing w:after="0" w:line="240" w:lineRule="auto"/>
              <w:rPr>
                <w:rFonts w:ascii="Times New Roman" w:hAnsi="Times New Roman" w:cs="Times New Roman"/>
                <w:sz w:val="24"/>
                <w:szCs w:val="24"/>
              </w:rPr>
            </w:pPr>
            <w:r w:rsidRPr="007238B2">
              <w:rPr>
                <w:rFonts w:ascii="Times New Roman" w:hAnsi="Times New Roman" w:cs="Times New Roman"/>
                <w:sz w:val="24"/>
                <w:szCs w:val="24"/>
              </w:rPr>
              <w:t>juridiskas personas</w:t>
            </w:r>
          </w:p>
        </w:tc>
        <w:tc>
          <w:tcPr>
            <w:tcW w:w="1130" w:type="dxa"/>
          </w:tcPr>
          <w:p w:rsidRPr="007238B2" w:rsidR="00930B3F" w:rsidP="00A80249" w:rsidRDefault="00930B3F" w14:paraId="632CC652" w14:textId="4A152010">
            <w:pPr>
              <w:spacing w:after="0" w:line="240" w:lineRule="auto"/>
              <w:jc w:val="center"/>
              <w:rPr>
                <w:rFonts w:ascii="Times New Roman" w:hAnsi="Times New Roman" w:cs="Times New Roman"/>
                <w:sz w:val="24"/>
                <w:szCs w:val="24"/>
              </w:rPr>
            </w:pPr>
            <w:r w:rsidRPr="007238B2">
              <w:rPr>
                <w:rFonts w:ascii="Times New Roman" w:hAnsi="Times New Roman" w:cs="Times New Roman"/>
                <w:sz w:val="24"/>
                <w:szCs w:val="24"/>
              </w:rPr>
              <w:t>55,</w:t>
            </w:r>
            <w:r w:rsidR="006255D6">
              <w:rPr>
                <w:rFonts w:ascii="Times New Roman" w:hAnsi="Times New Roman" w:cs="Times New Roman"/>
                <w:sz w:val="24"/>
                <w:szCs w:val="24"/>
              </w:rPr>
              <w:t>1</w:t>
            </w:r>
          </w:p>
        </w:tc>
        <w:tc>
          <w:tcPr>
            <w:tcW w:w="2688" w:type="dxa"/>
          </w:tcPr>
          <w:p w:rsidRPr="007238B2" w:rsidR="00930B3F" w:rsidP="00A80249" w:rsidRDefault="00930B3F" w14:paraId="47C133B8" w14:textId="77777777">
            <w:pPr>
              <w:spacing w:after="0" w:line="240" w:lineRule="auto"/>
              <w:jc w:val="center"/>
              <w:rPr>
                <w:rFonts w:ascii="Times New Roman" w:hAnsi="Times New Roman" w:cs="Times New Roman"/>
                <w:sz w:val="24"/>
                <w:szCs w:val="24"/>
              </w:rPr>
            </w:pPr>
            <w:r w:rsidRPr="00930B3F">
              <w:rPr>
                <w:rFonts w:ascii="Times New Roman" w:hAnsi="Times New Roman" w:eastAsia="Times New Roman" w:cs="Times New Roman"/>
                <w:color w:val="000000"/>
                <w:sz w:val="24"/>
                <w:szCs w:val="24"/>
                <w:lang w:eastAsia="lv-LV"/>
              </w:rPr>
              <w:t>30</w:t>
            </w:r>
            <w:r>
              <w:rPr>
                <w:rFonts w:ascii="Times New Roman" w:hAnsi="Times New Roman" w:eastAsia="Times New Roman" w:cs="Times New Roman"/>
                <w:color w:val="000000"/>
                <w:sz w:val="24"/>
                <w:szCs w:val="24"/>
                <w:lang w:eastAsia="lv-LV"/>
              </w:rPr>
              <w:t>,</w:t>
            </w:r>
            <w:r w:rsidRPr="00930B3F">
              <w:rPr>
                <w:rFonts w:ascii="Times New Roman" w:hAnsi="Times New Roman" w:eastAsia="Times New Roman" w:cs="Times New Roman"/>
                <w:color w:val="000000"/>
                <w:sz w:val="24"/>
                <w:szCs w:val="24"/>
                <w:lang w:eastAsia="lv-LV"/>
              </w:rPr>
              <w:t>8</w:t>
            </w:r>
          </w:p>
        </w:tc>
      </w:tr>
      <w:tr w:rsidR="00930B3F" w:rsidTr="00DF66A6" w14:paraId="1E3A847D" w14:textId="77777777">
        <w:trPr>
          <w:jc w:val="center"/>
        </w:trPr>
        <w:tc>
          <w:tcPr>
            <w:tcW w:w="3123" w:type="dxa"/>
          </w:tcPr>
          <w:p w:rsidRPr="007238B2" w:rsidR="00930B3F" w:rsidP="00A80249" w:rsidRDefault="00930B3F" w14:paraId="01B4758A" w14:textId="77777777">
            <w:pPr>
              <w:spacing w:after="0" w:line="240" w:lineRule="auto"/>
              <w:rPr>
                <w:rFonts w:ascii="Times New Roman" w:hAnsi="Times New Roman" w:cs="Times New Roman"/>
                <w:sz w:val="24"/>
                <w:szCs w:val="24"/>
              </w:rPr>
            </w:pPr>
            <w:r w:rsidRPr="007238B2">
              <w:rPr>
                <w:rFonts w:ascii="Times New Roman" w:hAnsi="Times New Roman" w:cs="Times New Roman"/>
                <w:sz w:val="24"/>
                <w:szCs w:val="24"/>
              </w:rPr>
              <w:t>Valmieras novada pašvaldība (tiesiskais valdītājs)</w:t>
            </w:r>
          </w:p>
        </w:tc>
        <w:tc>
          <w:tcPr>
            <w:tcW w:w="1130" w:type="dxa"/>
            <w:vAlign w:val="center"/>
          </w:tcPr>
          <w:p w:rsidRPr="007238B2" w:rsidR="00930B3F" w:rsidP="00A80249" w:rsidRDefault="00930B3F" w14:paraId="030DE802" w14:textId="77777777">
            <w:pPr>
              <w:spacing w:after="0" w:line="240" w:lineRule="auto"/>
              <w:jc w:val="center"/>
              <w:rPr>
                <w:rFonts w:ascii="Times New Roman" w:hAnsi="Times New Roman" w:cs="Times New Roman"/>
                <w:sz w:val="24"/>
                <w:szCs w:val="24"/>
              </w:rPr>
            </w:pPr>
            <w:r w:rsidRPr="007238B2">
              <w:rPr>
                <w:rFonts w:ascii="Times New Roman" w:hAnsi="Times New Roman" w:cs="Times New Roman"/>
                <w:sz w:val="24"/>
                <w:szCs w:val="24"/>
              </w:rPr>
              <w:t>6,6</w:t>
            </w:r>
          </w:p>
        </w:tc>
        <w:tc>
          <w:tcPr>
            <w:tcW w:w="2688" w:type="dxa"/>
            <w:vAlign w:val="center"/>
          </w:tcPr>
          <w:p w:rsidRPr="007238B2" w:rsidR="00930B3F" w:rsidP="00A80249" w:rsidRDefault="00930B3F" w14:paraId="478A4309" w14:textId="77777777">
            <w:pPr>
              <w:spacing w:after="0" w:line="240" w:lineRule="auto"/>
              <w:jc w:val="center"/>
              <w:rPr>
                <w:rFonts w:ascii="Times New Roman" w:hAnsi="Times New Roman" w:cs="Times New Roman"/>
                <w:sz w:val="24"/>
                <w:szCs w:val="24"/>
              </w:rPr>
            </w:pPr>
            <w:r w:rsidRPr="00930B3F">
              <w:rPr>
                <w:rFonts w:ascii="Times New Roman" w:hAnsi="Times New Roman" w:eastAsia="Times New Roman" w:cs="Times New Roman"/>
                <w:color w:val="000000"/>
                <w:sz w:val="24"/>
                <w:szCs w:val="24"/>
                <w:lang w:eastAsia="lv-LV"/>
              </w:rPr>
              <w:t>3</w:t>
            </w:r>
            <w:r>
              <w:rPr>
                <w:rFonts w:ascii="Times New Roman" w:hAnsi="Times New Roman" w:eastAsia="Times New Roman" w:cs="Times New Roman"/>
                <w:color w:val="000000"/>
                <w:sz w:val="24"/>
                <w:szCs w:val="24"/>
                <w:lang w:eastAsia="lv-LV"/>
              </w:rPr>
              <w:t>,</w:t>
            </w:r>
            <w:r w:rsidRPr="00930B3F">
              <w:rPr>
                <w:rFonts w:ascii="Times New Roman" w:hAnsi="Times New Roman" w:eastAsia="Times New Roman" w:cs="Times New Roman"/>
                <w:color w:val="000000"/>
                <w:sz w:val="24"/>
                <w:szCs w:val="24"/>
                <w:lang w:eastAsia="lv-LV"/>
              </w:rPr>
              <w:t>7</w:t>
            </w:r>
          </w:p>
        </w:tc>
      </w:tr>
      <w:tr w:rsidR="00930B3F" w:rsidTr="00DF66A6" w14:paraId="7308DE62" w14:textId="77777777">
        <w:trPr>
          <w:jc w:val="center"/>
        </w:trPr>
        <w:tc>
          <w:tcPr>
            <w:tcW w:w="3123" w:type="dxa"/>
          </w:tcPr>
          <w:p w:rsidRPr="007238B2" w:rsidR="00930B3F" w:rsidP="00A80249" w:rsidRDefault="00930B3F" w14:paraId="45F9618A" w14:textId="77777777">
            <w:pPr>
              <w:spacing w:after="0" w:line="240" w:lineRule="auto"/>
              <w:rPr>
                <w:rFonts w:ascii="Times New Roman" w:hAnsi="Times New Roman" w:cs="Times New Roman"/>
                <w:sz w:val="24"/>
                <w:szCs w:val="24"/>
              </w:rPr>
            </w:pPr>
            <w:r w:rsidRPr="007238B2">
              <w:rPr>
                <w:rFonts w:ascii="Times New Roman" w:hAnsi="Times New Roman" w:cs="Times New Roman"/>
                <w:sz w:val="24"/>
                <w:szCs w:val="24"/>
              </w:rPr>
              <w:t>valsts</w:t>
            </w:r>
          </w:p>
        </w:tc>
        <w:tc>
          <w:tcPr>
            <w:tcW w:w="1130" w:type="dxa"/>
          </w:tcPr>
          <w:p w:rsidRPr="007238B2" w:rsidR="00930B3F" w:rsidP="00A80249" w:rsidRDefault="00930B3F" w14:paraId="0B1FB278" w14:textId="77777777">
            <w:pPr>
              <w:spacing w:after="0" w:line="240" w:lineRule="auto"/>
              <w:jc w:val="center"/>
              <w:rPr>
                <w:rFonts w:ascii="Times New Roman" w:hAnsi="Times New Roman" w:cs="Times New Roman"/>
                <w:sz w:val="24"/>
                <w:szCs w:val="24"/>
              </w:rPr>
            </w:pPr>
            <w:r w:rsidRPr="007238B2">
              <w:rPr>
                <w:rFonts w:ascii="Times New Roman" w:hAnsi="Times New Roman" w:cs="Times New Roman"/>
                <w:sz w:val="24"/>
                <w:szCs w:val="24"/>
              </w:rPr>
              <w:t>2,3</w:t>
            </w:r>
          </w:p>
        </w:tc>
        <w:tc>
          <w:tcPr>
            <w:tcW w:w="2688" w:type="dxa"/>
          </w:tcPr>
          <w:p w:rsidRPr="007238B2" w:rsidR="00930B3F" w:rsidP="00A80249" w:rsidRDefault="00930B3F" w14:paraId="5A0E5612" w14:textId="77777777">
            <w:pPr>
              <w:spacing w:after="0" w:line="240" w:lineRule="auto"/>
              <w:jc w:val="center"/>
              <w:rPr>
                <w:rFonts w:ascii="Times New Roman" w:hAnsi="Times New Roman" w:cs="Times New Roman"/>
                <w:sz w:val="24"/>
                <w:szCs w:val="24"/>
              </w:rPr>
            </w:pPr>
            <w:r w:rsidRPr="00930B3F">
              <w:rPr>
                <w:rFonts w:ascii="Times New Roman" w:hAnsi="Times New Roman" w:eastAsia="Times New Roman" w:cs="Times New Roman"/>
                <w:color w:val="000000"/>
                <w:sz w:val="24"/>
                <w:szCs w:val="24"/>
                <w:lang w:eastAsia="lv-LV"/>
              </w:rPr>
              <w:t>1</w:t>
            </w:r>
            <w:r>
              <w:rPr>
                <w:rFonts w:ascii="Times New Roman" w:hAnsi="Times New Roman" w:eastAsia="Times New Roman" w:cs="Times New Roman"/>
                <w:color w:val="000000"/>
                <w:sz w:val="24"/>
                <w:szCs w:val="24"/>
                <w:lang w:eastAsia="lv-LV"/>
              </w:rPr>
              <w:t>,</w:t>
            </w:r>
            <w:r w:rsidRPr="00930B3F">
              <w:rPr>
                <w:rFonts w:ascii="Times New Roman" w:hAnsi="Times New Roman" w:eastAsia="Times New Roman" w:cs="Times New Roman"/>
                <w:color w:val="000000"/>
                <w:sz w:val="24"/>
                <w:szCs w:val="24"/>
                <w:lang w:eastAsia="lv-LV"/>
              </w:rPr>
              <w:t>3</w:t>
            </w:r>
          </w:p>
        </w:tc>
      </w:tr>
      <w:tr w:rsidR="00930B3F" w:rsidTr="00DF66A6" w14:paraId="0095984E" w14:textId="77777777">
        <w:trPr>
          <w:jc w:val="center"/>
        </w:trPr>
        <w:tc>
          <w:tcPr>
            <w:tcW w:w="3123" w:type="dxa"/>
          </w:tcPr>
          <w:p w:rsidRPr="007238B2" w:rsidR="00930B3F" w:rsidP="00A80249" w:rsidRDefault="00930B3F" w14:paraId="36483A62" w14:textId="77777777">
            <w:pPr>
              <w:spacing w:after="0" w:line="240" w:lineRule="auto"/>
              <w:rPr>
                <w:rFonts w:ascii="Times New Roman" w:hAnsi="Times New Roman" w:cs="Times New Roman"/>
                <w:sz w:val="24"/>
                <w:szCs w:val="24"/>
              </w:rPr>
            </w:pPr>
            <w:r w:rsidRPr="007238B2">
              <w:rPr>
                <w:rFonts w:ascii="Times New Roman" w:hAnsi="Times New Roman" w:cs="Times New Roman"/>
                <w:sz w:val="24"/>
                <w:szCs w:val="24"/>
              </w:rPr>
              <w:t>rezerves zemes fonds</w:t>
            </w:r>
          </w:p>
        </w:tc>
        <w:tc>
          <w:tcPr>
            <w:tcW w:w="1130" w:type="dxa"/>
          </w:tcPr>
          <w:p w:rsidRPr="007238B2" w:rsidR="00930B3F" w:rsidP="00A80249" w:rsidRDefault="00930B3F" w14:paraId="0BF480EB" w14:textId="77777777">
            <w:pPr>
              <w:spacing w:after="0" w:line="240" w:lineRule="auto"/>
              <w:jc w:val="center"/>
              <w:rPr>
                <w:rFonts w:ascii="Times New Roman" w:hAnsi="Times New Roman" w:cs="Times New Roman"/>
                <w:sz w:val="24"/>
                <w:szCs w:val="24"/>
              </w:rPr>
            </w:pPr>
            <w:r w:rsidRPr="007238B2">
              <w:rPr>
                <w:rFonts w:ascii="Times New Roman" w:hAnsi="Times New Roman" w:cs="Times New Roman"/>
                <w:sz w:val="24"/>
                <w:szCs w:val="24"/>
              </w:rPr>
              <w:t>4,8</w:t>
            </w:r>
          </w:p>
        </w:tc>
        <w:tc>
          <w:tcPr>
            <w:tcW w:w="2688" w:type="dxa"/>
          </w:tcPr>
          <w:p w:rsidRPr="007238B2" w:rsidR="00930B3F" w:rsidP="00A80249" w:rsidRDefault="00930B3F" w14:paraId="3E027D81" w14:textId="77777777">
            <w:pPr>
              <w:spacing w:after="0" w:line="240" w:lineRule="auto"/>
              <w:jc w:val="center"/>
              <w:rPr>
                <w:rFonts w:ascii="Times New Roman" w:hAnsi="Times New Roman" w:cs="Times New Roman"/>
                <w:sz w:val="24"/>
                <w:szCs w:val="24"/>
              </w:rPr>
            </w:pPr>
            <w:r w:rsidRPr="00930B3F">
              <w:rPr>
                <w:rFonts w:ascii="Times New Roman" w:hAnsi="Times New Roman" w:eastAsia="Times New Roman" w:cs="Times New Roman"/>
                <w:color w:val="000000"/>
                <w:sz w:val="24"/>
                <w:szCs w:val="24"/>
                <w:lang w:eastAsia="lv-LV"/>
              </w:rPr>
              <w:t>2</w:t>
            </w:r>
            <w:r>
              <w:rPr>
                <w:rFonts w:ascii="Times New Roman" w:hAnsi="Times New Roman" w:eastAsia="Times New Roman" w:cs="Times New Roman"/>
                <w:color w:val="000000"/>
                <w:sz w:val="24"/>
                <w:szCs w:val="24"/>
                <w:lang w:eastAsia="lv-LV"/>
              </w:rPr>
              <w:t>,</w:t>
            </w:r>
            <w:r w:rsidRPr="00930B3F">
              <w:rPr>
                <w:rFonts w:ascii="Times New Roman" w:hAnsi="Times New Roman" w:eastAsia="Times New Roman" w:cs="Times New Roman"/>
                <w:color w:val="000000"/>
                <w:sz w:val="24"/>
                <w:szCs w:val="24"/>
                <w:lang w:eastAsia="lv-LV"/>
              </w:rPr>
              <w:t>7</w:t>
            </w:r>
          </w:p>
        </w:tc>
      </w:tr>
    </w:tbl>
    <w:p w:rsidR="00272DF0" w:rsidP="00DE5D8E" w:rsidRDefault="00272DF0" w14:paraId="0600A508" w14:textId="77777777">
      <w:pPr>
        <w:spacing w:after="0" w:line="276" w:lineRule="auto"/>
        <w:rPr>
          <w:lang w:val="lv-LV"/>
        </w:rPr>
      </w:pPr>
    </w:p>
    <w:p w:rsidRPr="000817A8" w:rsidR="000817A8" w:rsidP="00E80243" w:rsidRDefault="006F3F8A" w14:paraId="61C7DC54" w14:textId="77777777">
      <w:pPr>
        <w:spacing w:after="120" w:line="240" w:lineRule="auto"/>
        <w:rPr>
          <w:rFonts w:ascii="Times New Roman" w:hAnsi="Times New Roman" w:cs="Times New Roman"/>
          <w:b/>
          <w:i/>
          <w:sz w:val="24"/>
          <w:szCs w:val="24"/>
          <w:lang w:val="lv-LV"/>
        </w:rPr>
      </w:pPr>
      <w:r>
        <w:rPr>
          <w:rFonts w:ascii="Times New Roman" w:hAnsi="Times New Roman" w:cs="Times New Roman"/>
          <w:b/>
          <w:i/>
          <w:sz w:val="24"/>
          <w:szCs w:val="24"/>
          <w:lang w:val="lv-LV"/>
        </w:rPr>
        <w:t>Hidroloģija</w:t>
      </w:r>
    </w:p>
    <w:p w:rsidR="00E80243" w:rsidP="00E80243" w:rsidRDefault="4B34598D" w14:paraId="36D47488" w14:textId="77777777">
      <w:pPr>
        <w:spacing w:after="80" w:line="240" w:lineRule="auto"/>
        <w:ind w:firstLine="567"/>
        <w:jc w:val="both"/>
        <w:rPr>
          <w:rFonts w:ascii="Times New Roman" w:hAnsi="Times New Roman" w:cs="Times New Roman"/>
          <w:sz w:val="24"/>
          <w:szCs w:val="24"/>
          <w:lang w:val="lv-LV"/>
        </w:rPr>
      </w:pPr>
      <w:r w:rsidRPr="65F8F4DC">
        <w:rPr>
          <w:rFonts w:ascii="Times New Roman" w:hAnsi="Times New Roman" w:cs="Times New Roman"/>
          <w:sz w:val="24"/>
          <w:szCs w:val="24"/>
          <w:lang w:val="lv-LV"/>
        </w:rPr>
        <w:t>Silzemnieku poldera ūdens režīmu nodrošina poldera aizsarg</w:t>
      </w:r>
      <w:r w:rsidRPr="65F8F4DC" w:rsidR="386B08E9">
        <w:rPr>
          <w:rFonts w:ascii="Times New Roman" w:hAnsi="Times New Roman" w:cs="Times New Roman"/>
          <w:sz w:val="24"/>
          <w:szCs w:val="24"/>
          <w:lang w:val="lv-LV"/>
        </w:rPr>
        <w:t>d</w:t>
      </w:r>
      <w:r w:rsidRPr="65F8F4DC">
        <w:rPr>
          <w:rFonts w:ascii="Times New Roman" w:hAnsi="Times New Roman" w:cs="Times New Roman"/>
          <w:sz w:val="24"/>
          <w:szCs w:val="24"/>
          <w:lang w:val="lv-LV"/>
        </w:rPr>
        <w:t xml:space="preserve">ambji, sūkņu stacija ar pievadkanālu un izbūvētās drenu sistēmas. </w:t>
      </w:r>
    </w:p>
    <w:p w:rsidR="00DF5C20" w:rsidP="00E80243" w:rsidRDefault="00DF5C20" w14:paraId="566783B7" w14:textId="66FDCB65">
      <w:pPr>
        <w:spacing w:after="80" w:line="240" w:lineRule="auto"/>
        <w:ind w:firstLine="567"/>
        <w:jc w:val="both"/>
        <w:rPr>
          <w:rFonts w:ascii="Times New Roman" w:hAnsi="Times New Roman" w:cs="Times New Roman"/>
          <w:sz w:val="24"/>
          <w:szCs w:val="24"/>
          <w:lang w:val="lv-LV"/>
        </w:rPr>
      </w:pPr>
      <w:r w:rsidRPr="00DF5C20">
        <w:rPr>
          <w:rFonts w:ascii="Times New Roman" w:hAnsi="Times New Roman" w:cs="Times New Roman"/>
          <w:sz w:val="24"/>
          <w:szCs w:val="24"/>
          <w:lang w:val="lv-LV"/>
        </w:rPr>
        <w:t xml:space="preserve">Caur </w:t>
      </w:r>
      <w:r w:rsidR="00E80243">
        <w:rPr>
          <w:rFonts w:ascii="Times New Roman" w:hAnsi="Times New Roman" w:cs="Times New Roman"/>
          <w:sz w:val="24"/>
          <w:szCs w:val="24"/>
          <w:lang w:val="lv-LV"/>
        </w:rPr>
        <w:t>izvērtēto poldera</w:t>
      </w:r>
      <w:r w:rsidRPr="00DF5C20">
        <w:rPr>
          <w:rFonts w:ascii="Times New Roman" w:hAnsi="Times New Roman" w:cs="Times New Roman"/>
          <w:sz w:val="24"/>
          <w:szCs w:val="24"/>
          <w:lang w:val="lv-LV"/>
        </w:rPr>
        <w:t xml:space="preserve"> </w:t>
      </w:r>
      <w:r w:rsidR="001B2ED3">
        <w:rPr>
          <w:rFonts w:ascii="Times New Roman" w:hAnsi="Times New Roman" w:cs="Times New Roman"/>
          <w:sz w:val="24"/>
          <w:szCs w:val="24"/>
          <w:lang w:val="lv-LV"/>
        </w:rPr>
        <w:t xml:space="preserve">R </w:t>
      </w:r>
      <w:r w:rsidRPr="00DF5C20">
        <w:rPr>
          <w:rFonts w:ascii="Times New Roman" w:hAnsi="Times New Roman" w:cs="Times New Roman"/>
          <w:sz w:val="24"/>
          <w:szCs w:val="24"/>
          <w:lang w:val="lv-LV"/>
        </w:rPr>
        <w:t>daļu plūst galvenais poldera novadkanāls – Lielais grāvis</w:t>
      </w:r>
      <w:r w:rsidR="00E80243">
        <w:rPr>
          <w:rFonts w:ascii="Times New Roman" w:hAnsi="Times New Roman" w:cs="Times New Roman"/>
          <w:sz w:val="24"/>
          <w:szCs w:val="24"/>
          <w:lang w:val="lv-LV"/>
        </w:rPr>
        <w:t xml:space="preserve"> (valsts nozīmes ūdensoteka </w:t>
      </w:r>
      <w:r w:rsidRPr="00E80243" w:rsidR="00E80243">
        <w:rPr>
          <w:rFonts w:ascii="Times New Roman" w:hAnsi="Times New Roman" w:eastAsia="Times New Roman" w:cs="Times New Roman"/>
          <w:sz w:val="24"/>
          <w:szCs w:val="24"/>
          <w:lang w:val="lv-LV" w:eastAsia="lv-LV"/>
        </w:rPr>
        <w:t>Silzemnieku M-1</w:t>
      </w:r>
      <w:r w:rsidR="00E80243">
        <w:rPr>
          <w:rFonts w:ascii="Times New Roman" w:hAnsi="Times New Roman" w:eastAsia="Times New Roman" w:cs="Times New Roman"/>
          <w:sz w:val="24"/>
          <w:szCs w:val="24"/>
          <w:lang w:val="lv-LV" w:eastAsia="lv-LV"/>
        </w:rPr>
        <w:t>)</w:t>
      </w:r>
      <w:r w:rsidRPr="00DF5C20">
        <w:rPr>
          <w:rFonts w:ascii="Times New Roman" w:hAnsi="Times New Roman" w:cs="Times New Roman"/>
          <w:sz w:val="24"/>
          <w:szCs w:val="24"/>
          <w:lang w:val="lv-LV"/>
        </w:rPr>
        <w:t xml:space="preserve">, kurš savāc ūdeņus no drenu kolektoriem un aizvada tos līdz Silzemnieku sūkņu stacijai. Silzemnieku poldera daļa ir meliorēta ar blīvu drenu tīklu, kas savāktos ūdeņus aizvada līdz kolektoriem un tālāk – līdz Lielajam grāvim. </w:t>
      </w:r>
      <w:r w:rsidR="001B2ED3">
        <w:rPr>
          <w:rFonts w:ascii="Times New Roman" w:hAnsi="Times New Roman" w:cs="Times New Roman"/>
          <w:sz w:val="24"/>
          <w:szCs w:val="24"/>
          <w:lang w:val="lv-LV"/>
        </w:rPr>
        <w:t>Izvērtētajā</w:t>
      </w:r>
      <w:r w:rsidRPr="00DF5C20">
        <w:rPr>
          <w:rFonts w:ascii="Times New Roman" w:hAnsi="Times New Roman" w:cs="Times New Roman"/>
          <w:sz w:val="24"/>
          <w:szCs w:val="24"/>
          <w:lang w:val="lv-LV"/>
        </w:rPr>
        <w:t xml:space="preserve"> poldera daļā izdalāmas divas puses – </w:t>
      </w:r>
      <w:r w:rsidR="00E80243">
        <w:rPr>
          <w:rFonts w:ascii="Times New Roman" w:hAnsi="Times New Roman" w:cs="Times New Roman"/>
          <w:sz w:val="24"/>
          <w:szCs w:val="24"/>
          <w:lang w:val="lv-LV"/>
        </w:rPr>
        <w:t>Z</w:t>
      </w:r>
      <w:r w:rsidRPr="00DF5C20">
        <w:rPr>
          <w:rFonts w:ascii="Times New Roman" w:hAnsi="Times New Roman" w:cs="Times New Roman"/>
          <w:sz w:val="24"/>
          <w:szCs w:val="24"/>
          <w:lang w:val="lv-LV"/>
        </w:rPr>
        <w:t xml:space="preserve"> un </w:t>
      </w:r>
      <w:r w:rsidR="00E80243">
        <w:rPr>
          <w:rFonts w:ascii="Times New Roman" w:hAnsi="Times New Roman" w:cs="Times New Roman"/>
          <w:sz w:val="24"/>
          <w:szCs w:val="24"/>
          <w:lang w:val="lv-LV"/>
        </w:rPr>
        <w:t>D</w:t>
      </w:r>
      <w:r w:rsidRPr="00DF5C20">
        <w:rPr>
          <w:rFonts w:ascii="Times New Roman" w:hAnsi="Times New Roman" w:cs="Times New Roman"/>
          <w:sz w:val="24"/>
          <w:szCs w:val="24"/>
          <w:lang w:val="lv-LV"/>
        </w:rPr>
        <w:t>, kur katrā meliorācijas sistēmas elementi strādā neatkarīgi no otras daļas un tie ir nesaistīti ar pārējo S</w:t>
      </w:r>
      <w:r w:rsidR="00E80243">
        <w:rPr>
          <w:rFonts w:ascii="Times New Roman" w:hAnsi="Times New Roman" w:cs="Times New Roman"/>
          <w:sz w:val="24"/>
          <w:szCs w:val="24"/>
          <w:lang w:val="lv-LV"/>
        </w:rPr>
        <w:t>i</w:t>
      </w:r>
      <w:r w:rsidRPr="00DF5C20">
        <w:rPr>
          <w:rFonts w:ascii="Times New Roman" w:hAnsi="Times New Roman" w:cs="Times New Roman"/>
          <w:sz w:val="24"/>
          <w:szCs w:val="24"/>
          <w:lang w:val="lv-LV"/>
        </w:rPr>
        <w:t xml:space="preserve">lzemnieku poldera sistēmu </w:t>
      </w:r>
      <w:r w:rsidRPr="00DF5C20" w:rsidR="001B2ED3">
        <w:rPr>
          <w:rFonts w:ascii="Times New Roman" w:hAnsi="Times New Roman" w:cs="Times New Roman"/>
          <w:sz w:val="24"/>
          <w:szCs w:val="24"/>
          <w:lang w:val="lv-LV"/>
        </w:rPr>
        <w:t>(</w:t>
      </w:r>
      <w:r w:rsidR="001B2ED3">
        <w:rPr>
          <w:rFonts w:ascii="Times New Roman" w:hAnsi="Times New Roman" w:cs="Times New Roman"/>
          <w:sz w:val="24"/>
          <w:szCs w:val="24"/>
          <w:lang w:val="lv-LV"/>
        </w:rPr>
        <w:t xml:space="preserve">6.2., 6.3. </w:t>
      </w:r>
      <w:r w:rsidRPr="00DF5C20" w:rsidR="001B2ED3">
        <w:rPr>
          <w:rFonts w:ascii="Times New Roman" w:hAnsi="Times New Roman" w:cs="Times New Roman"/>
          <w:sz w:val="24"/>
          <w:szCs w:val="24"/>
          <w:lang w:val="lv-LV"/>
        </w:rPr>
        <w:t>attēls)</w:t>
      </w:r>
      <w:r w:rsidRPr="00DF5C20">
        <w:rPr>
          <w:rFonts w:ascii="Times New Roman" w:hAnsi="Times New Roman" w:cs="Times New Roman"/>
          <w:sz w:val="24"/>
          <w:szCs w:val="24"/>
          <w:lang w:val="lv-LV"/>
        </w:rPr>
        <w:t xml:space="preserve">. Turklāt katrā no daļām lielākā daļa ūdens tiek drenētas caur liela diametra drenu kolektoru, potenciāli paverot iespējas ierobežotā apjomā regulēt (paaugstināt) ūdens līmeņus abās poldera daļās, būtiski neietekmējot pārējā Silzemnieku poldera meliorācijas sistēmas. Ja eksosistēmas atjaunošanas nolūkos ir nepieciešams paaugstināt teritorijas mitruma režīmu, tad teritorijā izvietotais drenu tīkls pieļauj veikt darbības, kas ierobežos ūdens novadīšanu no lauka, piemēram, drenu bloķēšana, likvidēšana vai pārrakšana, tomēr šādiem darbiem </w:t>
      </w:r>
      <w:r w:rsidR="001B2ED3">
        <w:rPr>
          <w:rFonts w:ascii="Times New Roman" w:hAnsi="Times New Roman" w:cs="Times New Roman"/>
          <w:sz w:val="24"/>
          <w:szCs w:val="24"/>
          <w:lang w:val="lv-LV"/>
        </w:rPr>
        <w:t>nepieciešams</w:t>
      </w:r>
      <w:r w:rsidRPr="00DF5C20">
        <w:rPr>
          <w:rFonts w:ascii="Times New Roman" w:hAnsi="Times New Roman" w:cs="Times New Roman"/>
          <w:sz w:val="24"/>
          <w:szCs w:val="24"/>
          <w:lang w:val="lv-LV"/>
        </w:rPr>
        <w:t xml:space="preserve"> veikt papildus izpēti par to ietekmi un optimālākajiem risinājumiem.</w:t>
      </w:r>
    </w:p>
    <w:p w:rsidR="001B2ED3" w:rsidP="00E80243" w:rsidRDefault="001B2ED3" w14:paraId="3170BE5F" w14:textId="77777777">
      <w:pPr>
        <w:spacing w:after="80" w:line="240" w:lineRule="auto"/>
        <w:ind w:firstLine="567"/>
        <w:jc w:val="both"/>
        <w:rPr>
          <w:rFonts w:ascii="Times New Roman" w:hAnsi="Times New Roman" w:cs="Times New Roman"/>
          <w:sz w:val="24"/>
          <w:szCs w:val="24"/>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416"/>
        <w:gridCol w:w="2223"/>
      </w:tblGrid>
      <w:tr w:rsidRPr="007A305A" w:rsidR="001B2ED3" w:rsidTr="00AC2F41" w14:paraId="1F54227E" w14:textId="77777777">
        <w:tc>
          <w:tcPr>
            <w:tcW w:w="4814" w:type="dxa"/>
          </w:tcPr>
          <w:p w:rsidR="001B2ED3" w:rsidP="00E80243" w:rsidRDefault="001B2ED3" w14:paraId="6939FDF8" w14:textId="1B4D66D0">
            <w:pPr>
              <w:spacing w:after="8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DF66BD2" wp14:editId="32FE1E13">
                  <wp:extent cx="4564355" cy="3398520"/>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614066" cy="3435533"/>
                          </a:xfrm>
                          <a:prstGeom prst="rect">
                            <a:avLst/>
                          </a:prstGeom>
                          <a:noFill/>
                        </pic:spPr>
                      </pic:pic>
                    </a:graphicData>
                  </a:graphic>
                </wp:inline>
              </w:drawing>
            </w:r>
          </w:p>
        </w:tc>
        <w:tc>
          <w:tcPr>
            <w:tcW w:w="4815" w:type="dxa"/>
            <w:vAlign w:val="bottom"/>
          </w:tcPr>
          <w:p w:rsidRPr="001B2ED3" w:rsidR="001B2ED3" w:rsidP="001B2ED3" w:rsidRDefault="001B2ED3" w14:paraId="70D10FB2" w14:textId="787EA51E">
            <w:pPr>
              <w:spacing w:after="80"/>
              <w:jc w:val="both"/>
              <w:rPr>
                <w:rFonts w:ascii="Times New Roman" w:hAnsi="Times New Roman" w:cs="Times New Roman"/>
              </w:rPr>
            </w:pPr>
            <w:r>
              <w:rPr>
                <w:rFonts w:ascii="Times New Roman" w:hAnsi="Times New Roman" w:cs="Times New Roman"/>
              </w:rPr>
              <w:t xml:space="preserve">6.2. </w:t>
            </w:r>
            <w:r w:rsidRPr="001B2ED3">
              <w:rPr>
                <w:rFonts w:ascii="Times New Roman" w:hAnsi="Times New Roman" w:cs="Times New Roman"/>
              </w:rPr>
              <w:t>att</w:t>
            </w:r>
            <w:r>
              <w:rPr>
                <w:rFonts w:ascii="Times New Roman" w:hAnsi="Times New Roman" w:cs="Times New Roman"/>
              </w:rPr>
              <w:t xml:space="preserve">. Drenu sistēmas </w:t>
            </w:r>
            <w:r w:rsidRPr="001B2ED3">
              <w:rPr>
                <w:rFonts w:ascii="Times New Roman" w:hAnsi="Times New Roman" w:cs="Times New Roman"/>
              </w:rPr>
              <w:t xml:space="preserve">Silzemnieku poldera </w:t>
            </w:r>
            <w:r>
              <w:rPr>
                <w:rFonts w:ascii="Times New Roman" w:hAnsi="Times New Roman" w:cs="Times New Roman"/>
              </w:rPr>
              <w:t xml:space="preserve">ZR daļā </w:t>
            </w:r>
            <w:r w:rsidRPr="001B2ED3">
              <w:rPr>
                <w:rFonts w:ascii="Times New Roman" w:hAnsi="Times New Roman" w:cs="Times New Roman"/>
              </w:rPr>
              <w:t>(pamatne: LĢIA ortofoto 7.cikla karte un melioracija.lv dati)</w:t>
            </w:r>
            <w:r>
              <w:rPr>
                <w:rFonts w:ascii="Times New Roman" w:hAnsi="Times New Roman" w:cs="Times New Roman"/>
              </w:rPr>
              <w:t>.</w:t>
            </w:r>
          </w:p>
        </w:tc>
      </w:tr>
      <w:tr w:rsidRPr="007A305A" w:rsidR="001B2ED3" w:rsidTr="00AC2F41" w14:paraId="27AD15F7" w14:textId="77777777">
        <w:tc>
          <w:tcPr>
            <w:tcW w:w="4814" w:type="dxa"/>
          </w:tcPr>
          <w:p w:rsidR="001B2ED3" w:rsidP="00E80243" w:rsidRDefault="001B2ED3" w14:paraId="79BBF4F1" w14:textId="6C21E10E">
            <w:pPr>
              <w:spacing w:after="8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39DCF8A" wp14:editId="3499DCC6">
                  <wp:extent cx="4563745" cy="3415431"/>
                  <wp:effectExtent l="0" t="0" r="825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82731" cy="3429640"/>
                          </a:xfrm>
                          <a:prstGeom prst="rect">
                            <a:avLst/>
                          </a:prstGeom>
                          <a:noFill/>
                        </pic:spPr>
                      </pic:pic>
                    </a:graphicData>
                  </a:graphic>
                </wp:inline>
              </w:drawing>
            </w:r>
          </w:p>
        </w:tc>
        <w:tc>
          <w:tcPr>
            <w:tcW w:w="4815" w:type="dxa"/>
            <w:vAlign w:val="bottom"/>
          </w:tcPr>
          <w:p w:rsidRPr="001B2ED3" w:rsidR="001B2ED3" w:rsidP="00145C0D" w:rsidRDefault="00145C0D" w14:paraId="3AB0B218" w14:textId="230EDE6E">
            <w:pPr>
              <w:spacing w:after="80"/>
              <w:jc w:val="both"/>
              <w:rPr>
                <w:rFonts w:ascii="Times New Roman" w:hAnsi="Times New Roman" w:cs="Times New Roman"/>
              </w:rPr>
            </w:pPr>
            <w:r w:rsidRPr="00145C0D">
              <w:rPr>
                <w:rFonts w:ascii="Times New Roman" w:hAnsi="Times New Roman" w:cs="Times New Roman"/>
              </w:rPr>
              <w:t>6</w:t>
            </w:r>
            <w:r>
              <w:rPr>
                <w:rFonts w:ascii="Times New Roman" w:hAnsi="Times New Roman" w:cs="Times New Roman"/>
              </w:rPr>
              <w:t>.3</w:t>
            </w:r>
            <w:r w:rsidRPr="00145C0D">
              <w:rPr>
                <w:rFonts w:ascii="Times New Roman" w:hAnsi="Times New Roman" w:cs="Times New Roman"/>
              </w:rPr>
              <w:t xml:space="preserve">. att. Drenu sistēmas Silzemnieku poldera </w:t>
            </w:r>
            <w:r>
              <w:rPr>
                <w:rFonts w:ascii="Times New Roman" w:hAnsi="Times New Roman" w:cs="Times New Roman"/>
              </w:rPr>
              <w:t>D</w:t>
            </w:r>
            <w:r w:rsidRPr="00145C0D">
              <w:rPr>
                <w:rFonts w:ascii="Times New Roman" w:hAnsi="Times New Roman" w:cs="Times New Roman"/>
              </w:rPr>
              <w:t>R daļā</w:t>
            </w:r>
            <w:r w:rsidRPr="001B2ED3" w:rsidR="001B2ED3">
              <w:rPr>
                <w:rFonts w:ascii="Times New Roman" w:hAnsi="Times New Roman" w:cs="Times New Roman"/>
              </w:rPr>
              <w:t xml:space="preserve"> (pamatne: LĢIA ortofoto 7.cikla karte un melioracija.lv dati).</w:t>
            </w:r>
          </w:p>
        </w:tc>
      </w:tr>
    </w:tbl>
    <w:p w:rsidR="001B2ED3" w:rsidP="00E80243" w:rsidRDefault="001B2ED3" w14:paraId="2C8B2D42" w14:textId="794C8354">
      <w:pPr>
        <w:spacing w:after="80" w:line="240" w:lineRule="auto"/>
        <w:ind w:firstLine="567"/>
        <w:jc w:val="both"/>
        <w:rPr>
          <w:rFonts w:ascii="Times New Roman" w:hAnsi="Times New Roman" w:cs="Times New Roman"/>
          <w:sz w:val="24"/>
          <w:szCs w:val="24"/>
          <w:lang w:val="lv-LV"/>
        </w:rPr>
      </w:pPr>
    </w:p>
    <w:p w:rsidRPr="00DF5C20" w:rsidR="00145C0D" w:rsidP="00E80243" w:rsidRDefault="00145C0D" w14:paraId="075720FC" w14:textId="1229811A">
      <w:pPr>
        <w:spacing w:after="8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Izvērtētā </w:t>
      </w:r>
      <w:r w:rsidRPr="00145C0D">
        <w:rPr>
          <w:rFonts w:ascii="Times New Roman" w:hAnsi="Times New Roman" w:cs="Times New Roman"/>
          <w:sz w:val="24"/>
          <w:szCs w:val="24"/>
          <w:lang w:val="lv-LV"/>
        </w:rPr>
        <w:t xml:space="preserve">Silzemnieku poldera </w:t>
      </w:r>
      <w:r>
        <w:rPr>
          <w:rFonts w:ascii="Times New Roman" w:hAnsi="Times New Roman" w:cs="Times New Roman"/>
          <w:sz w:val="24"/>
          <w:szCs w:val="24"/>
          <w:lang w:val="lv-LV"/>
        </w:rPr>
        <w:t xml:space="preserve">R </w:t>
      </w:r>
      <w:r w:rsidRPr="00145C0D">
        <w:rPr>
          <w:rFonts w:ascii="Times New Roman" w:hAnsi="Times New Roman" w:cs="Times New Roman"/>
          <w:sz w:val="24"/>
          <w:szCs w:val="24"/>
          <w:lang w:val="lv-LV"/>
        </w:rPr>
        <w:t>daļa ir pārsvarā ar samērā zemu absolūto augstumu un, ja nebūtu aizsargdambis un poldera daļa būtu savienota ar ezeru, tad plašas teritorijas regulāri, katru gadu applūstu (</w:t>
      </w:r>
      <w:r>
        <w:rPr>
          <w:rFonts w:ascii="Times New Roman" w:hAnsi="Times New Roman" w:cs="Times New Roman"/>
          <w:sz w:val="24"/>
          <w:szCs w:val="24"/>
          <w:lang w:val="lv-LV"/>
        </w:rPr>
        <w:t>6.4</w:t>
      </w:r>
      <w:r w:rsidRPr="00145C0D">
        <w:rPr>
          <w:rFonts w:ascii="Times New Roman" w:hAnsi="Times New Roman" w:cs="Times New Roman"/>
          <w:sz w:val="24"/>
          <w:szCs w:val="24"/>
          <w:lang w:val="lv-LV"/>
        </w:rPr>
        <w:t xml:space="preserve">. attēls). Pie Burtnieku ezera 10 gadu un 100 gadu plūdiem applūstu </w:t>
      </w:r>
      <w:r>
        <w:rPr>
          <w:rFonts w:ascii="Times New Roman" w:hAnsi="Times New Roman" w:cs="Times New Roman"/>
          <w:sz w:val="24"/>
          <w:szCs w:val="24"/>
          <w:lang w:val="lv-LV"/>
        </w:rPr>
        <w:t>gandrīz visa</w:t>
      </w:r>
      <w:r w:rsidRPr="00145C0D">
        <w:rPr>
          <w:rFonts w:ascii="Times New Roman" w:hAnsi="Times New Roman" w:cs="Times New Roman"/>
          <w:sz w:val="24"/>
          <w:szCs w:val="24"/>
          <w:lang w:val="lv-LV"/>
        </w:rPr>
        <w:t xml:space="preserve"> </w:t>
      </w:r>
      <w:r>
        <w:rPr>
          <w:rFonts w:ascii="Times New Roman" w:hAnsi="Times New Roman" w:cs="Times New Roman"/>
          <w:sz w:val="24"/>
          <w:szCs w:val="24"/>
          <w:lang w:val="lv-LV"/>
        </w:rPr>
        <w:t>izvērtētā</w:t>
      </w:r>
      <w:r w:rsidRPr="00145C0D">
        <w:rPr>
          <w:rFonts w:ascii="Times New Roman" w:hAnsi="Times New Roman" w:cs="Times New Roman"/>
          <w:sz w:val="24"/>
          <w:szCs w:val="24"/>
          <w:lang w:val="lv-LV"/>
        </w:rPr>
        <w:t xml:space="preserve"> poldera </w:t>
      </w:r>
      <w:r>
        <w:rPr>
          <w:rFonts w:ascii="Times New Roman" w:hAnsi="Times New Roman" w:cs="Times New Roman"/>
          <w:sz w:val="24"/>
          <w:szCs w:val="24"/>
          <w:lang w:val="lv-LV"/>
        </w:rPr>
        <w:t xml:space="preserve">R </w:t>
      </w:r>
      <w:r w:rsidRPr="00145C0D">
        <w:rPr>
          <w:rFonts w:ascii="Times New Roman" w:hAnsi="Times New Roman" w:cs="Times New Roman"/>
          <w:sz w:val="24"/>
          <w:szCs w:val="24"/>
          <w:lang w:val="lv-LV"/>
        </w:rPr>
        <w:t>daļa, kā arī vēl krietni plašāka Silzemnieku poldera daļa (</w:t>
      </w:r>
      <w:r w:rsidR="00AC2F41">
        <w:rPr>
          <w:rFonts w:ascii="Times New Roman" w:hAnsi="Times New Roman" w:cs="Times New Roman"/>
          <w:sz w:val="24"/>
          <w:szCs w:val="24"/>
          <w:lang w:val="lv-LV"/>
        </w:rPr>
        <w:t>6.5</w:t>
      </w:r>
      <w:r w:rsidRPr="00145C0D">
        <w:rPr>
          <w:rFonts w:ascii="Times New Roman" w:hAnsi="Times New Roman" w:cs="Times New Roman"/>
          <w:sz w:val="24"/>
          <w:szCs w:val="24"/>
          <w:lang w:val="lv-LV"/>
        </w:rPr>
        <w:t>. attēls). Faktiski pārmitras teritorijas Silzemnieku polderī veidojas biežāk, ko nosaka reljefa īpatnības, lokālas depresijas/pazeminājumi un meliorācijas sistēmas faktiskā efektivitāte. To ilustrē Sentinel-2 satelītuzņēmumi, kuros identificējamas liela izmēra stāvoša ūdens laukumi pavasaros pārmitros apstākļos (</w:t>
      </w:r>
      <w:r w:rsidR="00AC2F41">
        <w:rPr>
          <w:rFonts w:ascii="Times New Roman" w:hAnsi="Times New Roman" w:cs="Times New Roman"/>
          <w:sz w:val="24"/>
          <w:szCs w:val="24"/>
          <w:lang w:val="lv-LV"/>
        </w:rPr>
        <w:t>6.6</w:t>
      </w:r>
      <w:r w:rsidRPr="00145C0D">
        <w:rPr>
          <w:rFonts w:ascii="Times New Roman" w:hAnsi="Times New Roman" w:cs="Times New Roman"/>
          <w:sz w:val="24"/>
          <w:szCs w:val="24"/>
          <w:lang w:val="lv-LV"/>
        </w:rPr>
        <w:t xml:space="preserve">. attēls). Ņemot vērā Silzemnieku poldera līdzeno un zemo reljefu, kā arī citus apstākļus ir iespējams, secināt, ka mitruma režīmu ir iespējams paaugstināt </w:t>
      </w:r>
      <w:r>
        <w:rPr>
          <w:rFonts w:ascii="Times New Roman" w:hAnsi="Times New Roman" w:cs="Times New Roman"/>
          <w:sz w:val="24"/>
          <w:szCs w:val="24"/>
          <w:lang w:val="lv-LV"/>
        </w:rPr>
        <w:t xml:space="preserve">arī </w:t>
      </w:r>
      <w:r w:rsidRPr="00145C0D">
        <w:rPr>
          <w:rFonts w:ascii="Times New Roman" w:hAnsi="Times New Roman" w:cs="Times New Roman"/>
          <w:sz w:val="24"/>
          <w:szCs w:val="24"/>
          <w:lang w:val="lv-LV"/>
        </w:rPr>
        <w:t>citās Silzemnieka poldera da</w:t>
      </w:r>
      <w:r>
        <w:rPr>
          <w:rFonts w:ascii="Times New Roman" w:hAnsi="Times New Roman" w:cs="Times New Roman"/>
          <w:sz w:val="24"/>
          <w:szCs w:val="24"/>
          <w:lang w:val="lv-LV"/>
        </w:rPr>
        <w:t>ļās, ja tas būtu nepieciešams.</w:t>
      </w:r>
    </w:p>
    <w:p w:rsidR="000817A8" w:rsidP="00DE5D8E" w:rsidRDefault="000817A8" w14:paraId="31BE5DC9" w14:textId="77777777">
      <w:pPr>
        <w:spacing w:after="0" w:line="276" w:lineRule="auto"/>
        <w:rPr>
          <w:rFonts w:ascii="Calibri" w:hAnsi="Calibri" w:cs="Calibri"/>
          <w:lang w:val="lv-LV"/>
        </w:rPr>
      </w:pPr>
      <w:r w:rsidR="000817A8">
        <w:drawing>
          <wp:inline wp14:editId="22BF2320" wp14:anchorId="08E78E79">
            <wp:extent cx="5943600" cy="4838065"/>
            <wp:effectExtent l="0" t="0" r="0" b="0"/>
            <wp:docPr id="6"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13" cstate="screen">
                      <a:extLst>
                        <a:ext uri="{28A0092B-C50C-407E-A947-70E740481C1C}">
                          <a14:useLocalDpi xmlns:a14="http://schemas.microsoft.com/office/drawing/2010/main" val="0"/>
                        </a:ext>
                      </a:extLst>
                    </a:blip>
                    <a:srcRect/>
                    <a:stretch>
                      <a:fillRect/>
                    </a:stretch>
                  </pic:blipFill>
                  <pic:spPr bwMode="auto">
                    <a:xfrm>
                      <a:off x="0" y="0"/>
                      <a:ext cx="5943600" cy="4838065"/>
                    </a:xfrm>
                    <a:prstGeom prst="rect">
                      <a:avLst/>
                    </a:prstGeom>
                    <a:noFill/>
                    <a:ln>
                      <a:noFill/>
                    </a:ln>
                  </pic:spPr>
                </pic:pic>
              </a:graphicData>
            </a:graphic>
          </wp:inline>
        </w:drawing>
      </w:r>
    </w:p>
    <w:p w:rsidR="6DCD7266" w:rsidP="6DCD7266" w:rsidRDefault="6DCD7266" w14:paraId="4F87B583" w14:textId="45EEE868">
      <w:pPr>
        <w:spacing w:after="0" w:line="276" w:lineRule="auto"/>
        <w:ind w:firstLine="567"/>
        <w:rPr>
          <w:rFonts w:ascii="Times New Roman" w:hAnsi="Times New Roman" w:cs="Times New Roman"/>
          <w:lang w:val="lv-LV"/>
        </w:rPr>
      </w:pPr>
    </w:p>
    <w:p w:rsidRPr="005D6980" w:rsidR="000817A8" w:rsidP="00DE5D8E" w:rsidRDefault="006F3F8A" w14:paraId="6F20AB74" w14:textId="26C54E6A">
      <w:pPr>
        <w:spacing w:after="0" w:line="276" w:lineRule="auto"/>
        <w:ind w:firstLine="567"/>
        <w:rPr>
          <w:rFonts w:ascii="Times New Roman" w:hAnsi="Times New Roman" w:cs="Times New Roman"/>
          <w:lang w:val="lv-LV"/>
        </w:rPr>
      </w:pPr>
      <w:r w:rsidRPr="005D6980">
        <w:rPr>
          <w:rFonts w:ascii="Times New Roman" w:hAnsi="Times New Roman" w:cs="Times New Roman"/>
          <w:lang w:val="lv-LV"/>
        </w:rPr>
        <w:t>6.</w:t>
      </w:r>
      <w:r w:rsidR="00145C0D">
        <w:rPr>
          <w:rFonts w:ascii="Times New Roman" w:hAnsi="Times New Roman" w:cs="Times New Roman"/>
          <w:lang w:val="lv-LV"/>
        </w:rPr>
        <w:t>4</w:t>
      </w:r>
      <w:r w:rsidRPr="005D6980">
        <w:rPr>
          <w:rFonts w:ascii="Times New Roman" w:hAnsi="Times New Roman" w:cs="Times New Roman"/>
          <w:lang w:val="lv-LV"/>
        </w:rPr>
        <w:t xml:space="preserve">. att. </w:t>
      </w:r>
      <w:r w:rsidRPr="005D6980" w:rsidR="000817A8">
        <w:rPr>
          <w:rFonts w:ascii="Times New Roman" w:hAnsi="Times New Roman" w:cs="Times New Roman"/>
          <w:lang w:val="lv-LV"/>
        </w:rPr>
        <w:t xml:space="preserve">Digitālais reljefa modelis </w:t>
      </w:r>
      <w:r w:rsidRPr="005D6980">
        <w:rPr>
          <w:rFonts w:ascii="Times New Roman" w:hAnsi="Times New Roman" w:cs="Times New Roman"/>
          <w:lang w:val="lv-LV"/>
        </w:rPr>
        <w:t>izvērtētajai Silzemnieku poldera daļai</w:t>
      </w:r>
      <w:r w:rsidR="009C5A48">
        <w:rPr>
          <w:rFonts w:ascii="Times New Roman" w:hAnsi="Times New Roman" w:cs="Times New Roman"/>
          <w:lang w:val="lv-LV"/>
        </w:rPr>
        <w:t>.</w:t>
      </w:r>
    </w:p>
    <w:p w:rsidR="00320A1C" w:rsidP="00DE5D8E" w:rsidRDefault="00320A1C" w14:paraId="535E6D43" w14:textId="532D54D6">
      <w:pPr>
        <w:pStyle w:val="tv213"/>
        <w:spacing w:before="0" w:beforeAutospacing="0" w:after="0" w:afterAutospacing="0" w:line="276" w:lineRule="auto"/>
        <w:jc w:val="right"/>
        <w:rPr>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9"/>
        <w:gridCol w:w="4820"/>
      </w:tblGrid>
      <w:tr w:rsidR="00145C0D" w:rsidTr="00AC2F41" w14:paraId="53FA0FF8" w14:textId="77777777">
        <w:tc>
          <w:tcPr>
            <w:tcW w:w="4814" w:type="dxa"/>
          </w:tcPr>
          <w:p w:rsidR="00145C0D" w:rsidP="00DE5D8E" w:rsidRDefault="00145C0D" w14:paraId="2A4AEFA3" w14:textId="695C4765">
            <w:pPr>
              <w:pStyle w:val="tv213"/>
              <w:spacing w:before="0" w:beforeAutospacing="0" w:after="0" w:afterAutospacing="0" w:line="276" w:lineRule="auto"/>
              <w:jc w:val="right"/>
            </w:pPr>
            <w:r>
              <w:rPr>
                <w:noProof/>
                <w:lang w:eastAsia="lv-LV"/>
              </w:rPr>
              <w:drawing>
                <wp:inline distT="0" distB="0" distL="0" distR="0" wp14:anchorId="541EC230" wp14:editId="15FA5B08">
                  <wp:extent cx="2950845" cy="3207899"/>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956246" cy="3213771"/>
                          </a:xfrm>
                          <a:prstGeom prst="rect">
                            <a:avLst/>
                          </a:prstGeom>
                          <a:noFill/>
                        </pic:spPr>
                      </pic:pic>
                    </a:graphicData>
                  </a:graphic>
                </wp:inline>
              </w:drawing>
            </w:r>
          </w:p>
        </w:tc>
        <w:tc>
          <w:tcPr>
            <w:tcW w:w="4815" w:type="dxa"/>
          </w:tcPr>
          <w:p w:rsidR="00145C0D" w:rsidP="00DE5D8E" w:rsidRDefault="00145C0D" w14:paraId="17D7FC63" w14:textId="282F01F6">
            <w:pPr>
              <w:pStyle w:val="tv213"/>
              <w:spacing w:before="0" w:beforeAutospacing="0" w:after="0" w:afterAutospacing="0" w:line="276" w:lineRule="auto"/>
              <w:jc w:val="right"/>
            </w:pPr>
            <w:r>
              <w:rPr>
                <w:noProof/>
                <w:lang w:eastAsia="lv-LV"/>
              </w:rPr>
              <w:drawing>
                <wp:inline distT="0" distB="0" distL="0" distR="0" wp14:anchorId="53C5C5EE" wp14:editId="49D8046A">
                  <wp:extent cx="2945590" cy="3207385"/>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54807" cy="3217422"/>
                          </a:xfrm>
                          <a:prstGeom prst="rect">
                            <a:avLst/>
                          </a:prstGeom>
                          <a:noFill/>
                        </pic:spPr>
                      </pic:pic>
                    </a:graphicData>
                  </a:graphic>
                </wp:inline>
              </w:drawing>
            </w:r>
          </w:p>
        </w:tc>
      </w:tr>
      <w:tr w:rsidRPr="00AC2F41" w:rsidR="00145C0D" w:rsidTr="00AC2F41" w14:paraId="62301001" w14:textId="77777777">
        <w:tc>
          <w:tcPr>
            <w:tcW w:w="9629" w:type="dxa"/>
            <w:gridSpan w:val="2"/>
          </w:tcPr>
          <w:p w:rsidRPr="00AC2F41" w:rsidR="00145C0D" w:rsidP="00AC2F41" w:rsidRDefault="00AC2F41" w14:paraId="293E9D94" w14:textId="3B1B95A6">
            <w:pPr>
              <w:pStyle w:val="tv213"/>
              <w:spacing w:before="0" w:beforeAutospacing="0" w:after="0" w:afterAutospacing="0"/>
              <w:rPr>
                <w:sz w:val="22"/>
                <w:szCs w:val="22"/>
              </w:rPr>
            </w:pPr>
            <w:r>
              <w:rPr>
                <w:sz w:val="22"/>
                <w:szCs w:val="22"/>
              </w:rPr>
              <w:t xml:space="preserve">6.5. </w:t>
            </w:r>
            <w:r w:rsidRPr="00AC2F41">
              <w:rPr>
                <w:sz w:val="22"/>
                <w:szCs w:val="22"/>
              </w:rPr>
              <w:t>att. Silzemnieku poldera teritorijas applūšana pie 10 gadu plūdiem (pa kreisi) un pie 100 gadu plūdiem (pa labi), ja nebūtu izbūvēts Silzemnieku polderis ar aizsargdambjiem.</w:t>
            </w:r>
          </w:p>
        </w:tc>
      </w:tr>
    </w:tbl>
    <w:p w:rsidR="00145C0D" w:rsidP="00DE5D8E" w:rsidRDefault="00145C0D" w14:paraId="0D1C64B8" w14:textId="7D439F4B">
      <w:pPr>
        <w:pStyle w:val="tv213"/>
        <w:spacing w:before="0" w:beforeAutospacing="0" w:after="0" w:afterAutospacing="0" w:line="276" w:lineRule="auto"/>
        <w:jc w:val="right"/>
        <w:rPr>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29"/>
      </w:tblGrid>
      <w:tr w:rsidR="00AC2F41" w:rsidTr="00AC2F41" w14:paraId="161984A0" w14:textId="77777777">
        <w:tc>
          <w:tcPr>
            <w:tcW w:w="9629" w:type="dxa"/>
          </w:tcPr>
          <w:p w:rsidR="00AC2F41" w:rsidP="00DE5D8E" w:rsidRDefault="00AC2F41" w14:paraId="515A73CE" w14:textId="3101307C">
            <w:pPr>
              <w:pStyle w:val="tv213"/>
              <w:spacing w:before="0" w:beforeAutospacing="0" w:after="0" w:afterAutospacing="0" w:line="276" w:lineRule="auto"/>
              <w:jc w:val="right"/>
            </w:pPr>
            <w:r>
              <w:rPr>
                <w:noProof/>
                <w:lang w:eastAsia="lv-LV"/>
              </w:rPr>
              <w:drawing>
                <wp:inline distT="0" distB="0" distL="0" distR="0" wp14:anchorId="576B1397" wp14:editId="2FB43FD2">
                  <wp:extent cx="5944235" cy="3426460"/>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4235" cy="3426460"/>
                          </a:xfrm>
                          <a:prstGeom prst="rect">
                            <a:avLst/>
                          </a:prstGeom>
                          <a:noFill/>
                        </pic:spPr>
                      </pic:pic>
                    </a:graphicData>
                  </a:graphic>
                </wp:inline>
              </w:drawing>
            </w:r>
          </w:p>
        </w:tc>
      </w:tr>
      <w:tr w:rsidRPr="00AC2F41" w:rsidR="00AC2F41" w:rsidTr="00AC2F41" w14:paraId="1456D17E" w14:textId="77777777">
        <w:tc>
          <w:tcPr>
            <w:tcW w:w="9629" w:type="dxa"/>
          </w:tcPr>
          <w:p w:rsidRPr="00AC2F41" w:rsidR="00AC2F41" w:rsidP="00AC2F41" w:rsidRDefault="00AC2F41" w14:paraId="6C0198FB" w14:textId="435E3E72">
            <w:pPr>
              <w:pStyle w:val="tv213"/>
              <w:spacing w:before="0" w:beforeAutospacing="0" w:after="0" w:afterAutospacing="0"/>
              <w:rPr>
                <w:sz w:val="22"/>
                <w:szCs w:val="22"/>
              </w:rPr>
            </w:pPr>
            <w:r>
              <w:rPr>
                <w:sz w:val="22"/>
                <w:szCs w:val="22"/>
              </w:rPr>
              <w:t xml:space="preserve">6.6. </w:t>
            </w:r>
            <w:r w:rsidRPr="00AC2F41">
              <w:rPr>
                <w:sz w:val="22"/>
                <w:szCs w:val="22"/>
              </w:rPr>
              <w:t xml:space="preserve">att. Stāvoša ūdens peļķu (daļa </w:t>
            </w:r>
            <w:r>
              <w:rPr>
                <w:sz w:val="22"/>
                <w:szCs w:val="22"/>
              </w:rPr>
              <w:t xml:space="preserve">no tām </w:t>
            </w:r>
            <w:r w:rsidRPr="00AC2F41">
              <w:rPr>
                <w:sz w:val="22"/>
                <w:szCs w:val="22"/>
              </w:rPr>
              <w:t>apvilktas ar sarkaniem apļiem</w:t>
            </w:r>
            <w:r>
              <w:rPr>
                <w:sz w:val="22"/>
                <w:szCs w:val="22"/>
              </w:rPr>
              <w:t xml:space="preserve">) </w:t>
            </w:r>
            <w:r w:rsidRPr="00AC2F41">
              <w:rPr>
                <w:sz w:val="22"/>
                <w:szCs w:val="22"/>
              </w:rPr>
              <w:t>regulāra veidošanās Silzemnieku polderī pie pārmitriem apstākļiem pavasaros</w:t>
            </w:r>
            <w:r>
              <w:rPr>
                <w:sz w:val="22"/>
                <w:szCs w:val="22"/>
              </w:rPr>
              <w:t xml:space="preserve"> (</w:t>
            </w:r>
            <w:r w:rsidRPr="00AC2F41">
              <w:rPr>
                <w:sz w:val="22"/>
                <w:szCs w:val="22"/>
              </w:rPr>
              <w:t>pamatne: Sentinel-2 satelītuzņēmumi).</w:t>
            </w:r>
          </w:p>
        </w:tc>
      </w:tr>
    </w:tbl>
    <w:p w:rsidR="00145C0D" w:rsidP="00DE5D8E" w:rsidRDefault="00145C0D" w14:paraId="469A4375" w14:textId="77777777">
      <w:pPr>
        <w:pStyle w:val="tv213"/>
        <w:spacing w:before="0" w:beforeAutospacing="0" w:after="0" w:afterAutospacing="0" w:line="276" w:lineRule="auto"/>
        <w:jc w:val="right"/>
        <w:rPr>
          <w:lang w:val="lv-LV"/>
        </w:rPr>
      </w:pPr>
    </w:p>
    <w:p w:rsidRPr="00783ABD" w:rsidR="00320A1C" w:rsidP="000E09F8" w:rsidRDefault="000E09F8" w14:paraId="6892815F" w14:textId="17CCBC2F">
      <w:pPr>
        <w:pStyle w:val="tv213"/>
        <w:spacing w:before="120" w:beforeAutospacing="0" w:after="120" w:afterAutospacing="0" w:line="276" w:lineRule="auto"/>
        <w:jc w:val="both"/>
        <w:rPr>
          <w:b/>
          <w:i/>
          <w:lang w:val="lv-LV"/>
        </w:rPr>
      </w:pPr>
      <w:r>
        <w:rPr>
          <w:b/>
          <w:i/>
          <w:lang w:val="lv-LV"/>
        </w:rPr>
        <w:t>Biotopi un vaskulārie augi</w:t>
      </w:r>
    </w:p>
    <w:p w:rsidR="0024468A" w:rsidP="007A29C2" w:rsidRDefault="00AC2F41" w14:paraId="567798C5" w14:textId="7B39178E">
      <w:pPr>
        <w:spacing w:after="8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Izvērtētajā Silzemn</w:t>
      </w:r>
      <w:r w:rsidR="002C1135">
        <w:rPr>
          <w:rFonts w:ascii="Times New Roman" w:hAnsi="Times New Roman" w:cs="Times New Roman"/>
          <w:sz w:val="24"/>
          <w:szCs w:val="24"/>
          <w:lang w:val="lv-LV"/>
        </w:rPr>
        <w:t>i</w:t>
      </w:r>
      <w:r>
        <w:rPr>
          <w:rFonts w:ascii="Times New Roman" w:hAnsi="Times New Roman" w:cs="Times New Roman"/>
          <w:sz w:val="24"/>
          <w:szCs w:val="24"/>
          <w:lang w:val="lv-LV"/>
        </w:rPr>
        <w:t xml:space="preserve">eku poldera R daļā 2024. gadā veiktās izpētes </w:t>
      </w:r>
      <w:r w:rsidRPr="00D42DAF" w:rsidR="00D42DAF">
        <w:rPr>
          <w:rFonts w:ascii="Times New Roman" w:hAnsi="Times New Roman" w:cs="Times New Roman"/>
          <w:sz w:val="24"/>
          <w:szCs w:val="24"/>
          <w:lang w:val="lv-LV"/>
        </w:rPr>
        <w:t xml:space="preserve">rezultātā tika konstatēti divi </w:t>
      </w:r>
      <w:r w:rsidRPr="00D42DAF" w:rsidR="002B1750">
        <w:rPr>
          <w:rFonts w:ascii="Times New Roman" w:hAnsi="Times New Roman" w:cs="Times New Roman"/>
          <w:sz w:val="24"/>
          <w:szCs w:val="24"/>
          <w:lang w:val="lv-LV"/>
        </w:rPr>
        <w:t>E</w:t>
      </w:r>
      <w:r w:rsidR="002B1750">
        <w:rPr>
          <w:rFonts w:ascii="Times New Roman" w:hAnsi="Times New Roman" w:cs="Times New Roman"/>
          <w:sz w:val="24"/>
          <w:szCs w:val="24"/>
          <w:lang w:val="lv-LV"/>
        </w:rPr>
        <w:t xml:space="preserve">S nozīmes un </w:t>
      </w:r>
      <w:r w:rsidR="0024468A">
        <w:rPr>
          <w:rFonts w:ascii="Times New Roman" w:hAnsi="Times New Roman" w:cs="Times New Roman"/>
          <w:sz w:val="24"/>
          <w:szCs w:val="24"/>
          <w:lang w:val="lv-LV"/>
        </w:rPr>
        <w:t xml:space="preserve">Latvijā īpaši aizsargājami </w:t>
      </w:r>
      <w:r w:rsidR="00072752">
        <w:rPr>
          <w:rFonts w:ascii="Times New Roman" w:hAnsi="Times New Roman" w:cs="Times New Roman"/>
          <w:sz w:val="24"/>
          <w:szCs w:val="24"/>
          <w:lang w:val="lv-LV"/>
        </w:rPr>
        <w:t xml:space="preserve">zālāju biotopu veidi </w:t>
      </w:r>
      <w:r w:rsidRPr="00B1536F" w:rsidR="00072752">
        <w:rPr>
          <w:rFonts w:ascii="Times New Roman" w:hAnsi="Times New Roman" w:cs="Times New Roman"/>
          <w:sz w:val="24"/>
          <w:szCs w:val="24"/>
          <w:lang w:val="lv-LV"/>
        </w:rPr>
        <w:t>(6.</w:t>
      </w:r>
      <w:r w:rsidRPr="00B1536F" w:rsidR="00B1536F">
        <w:rPr>
          <w:rFonts w:ascii="Times New Roman" w:hAnsi="Times New Roman" w:cs="Times New Roman"/>
          <w:sz w:val="24"/>
          <w:szCs w:val="24"/>
          <w:lang w:val="lv-LV"/>
        </w:rPr>
        <w:t>11</w:t>
      </w:r>
      <w:r w:rsidRPr="00B1536F" w:rsidR="007A29C2">
        <w:rPr>
          <w:rFonts w:ascii="Times New Roman" w:hAnsi="Times New Roman" w:cs="Times New Roman"/>
          <w:sz w:val="24"/>
          <w:szCs w:val="24"/>
          <w:lang w:val="lv-LV"/>
        </w:rPr>
        <w:t>. att</w:t>
      </w:r>
      <w:r w:rsidR="007A29C2">
        <w:rPr>
          <w:rFonts w:ascii="Times New Roman" w:hAnsi="Times New Roman" w:cs="Times New Roman"/>
          <w:sz w:val="24"/>
          <w:szCs w:val="24"/>
          <w:lang w:val="lv-LV"/>
        </w:rPr>
        <w:t>.)</w:t>
      </w:r>
      <w:r w:rsidR="00E4277B">
        <w:rPr>
          <w:rFonts w:ascii="Times New Roman" w:hAnsi="Times New Roman" w:cs="Times New Roman"/>
          <w:sz w:val="24"/>
          <w:szCs w:val="24"/>
          <w:lang w:val="lv-LV"/>
        </w:rPr>
        <w:t>.</w:t>
      </w:r>
    </w:p>
    <w:p w:rsidR="0024468A" w:rsidP="007A29C2" w:rsidRDefault="007A29C2" w14:paraId="404EB2BD" w14:textId="5B2C8DB9">
      <w:pPr>
        <w:spacing w:after="8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Biotopa </w:t>
      </w:r>
      <w:r w:rsidRPr="007A29C2">
        <w:rPr>
          <w:rFonts w:ascii="Times New Roman" w:hAnsi="Times New Roman" w:cs="Times New Roman"/>
          <w:b/>
          <w:sz w:val="24"/>
          <w:szCs w:val="24"/>
          <w:lang w:val="lv-LV"/>
        </w:rPr>
        <w:t>6270</w:t>
      </w:r>
      <w:r w:rsidRPr="007A29C2" w:rsidR="00B27C55">
        <w:rPr>
          <w:rFonts w:ascii="Times New Roman" w:hAnsi="Times New Roman" w:cs="Times New Roman"/>
          <w:b/>
          <w:sz w:val="24"/>
          <w:szCs w:val="24"/>
          <w:lang w:val="lv-LV"/>
        </w:rPr>
        <w:t xml:space="preserve"> </w:t>
      </w:r>
      <w:r w:rsidRPr="007A29C2" w:rsidR="00D42DAF">
        <w:rPr>
          <w:rFonts w:ascii="Times New Roman" w:hAnsi="Times New Roman" w:cs="Times New Roman"/>
          <w:b/>
          <w:sz w:val="24"/>
          <w:szCs w:val="24"/>
          <w:lang w:val="lv-LV"/>
        </w:rPr>
        <w:t>Sugām ba</w:t>
      </w:r>
      <w:r w:rsidRPr="007A29C2" w:rsidR="0097010F">
        <w:rPr>
          <w:rFonts w:ascii="Times New Roman" w:hAnsi="Times New Roman" w:cs="Times New Roman"/>
          <w:b/>
          <w:sz w:val="24"/>
          <w:szCs w:val="24"/>
          <w:lang w:val="lv-LV"/>
        </w:rPr>
        <w:t>gātas ganības un ganītas pļavas</w:t>
      </w:r>
      <w:r w:rsidRPr="007A29C2" w:rsidR="00D42DAF">
        <w:rPr>
          <w:rFonts w:ascii="Times New Roman" w:hAnsi="Times New Roman" w:cs="Times New Roman"/>
          <w:sz w:val="24"/>
          <w:szCs w:val="24"/>
          <w:lang w:val="lv-LV"/>
        </w:rPr>
        <w:t xml:space="preserve"> 1.</w:t>
      </w:r>
      <w:r>
        <w:rPr>
          <w:rFonts w:ascii="Times New Roman" w:hAnsi="Times New Roman" w:cs="Times New Roman"/>
          <w:sz w:val="24"/>
          <w:szCs w:val="24"/>
          <w:lang w:val="lv-LV"/>
        </w:rPr>
        <w:t> variants (tipiskais)</w:t>
      </w:r>
      <w:r w:rsidR="0024468A">
        <w:rPr>
          <w:rFonts w:ascii="Times New Roman" w:hAnsi="Times New Roman" w:cs="Times New Roman"/>
          <w:sz w:val="24"/>
          <w:szCs w:val="24"/>
          <w:lang w:val="lv-LV"/>
        </w:rPr>
        <w:t xml:space="preserve"> tika konstatēts </w:t>
      </w:r>
      <w:r>
        <w:rPr>
          <w:rFonts w:ascii="Times New Roman" w:hAnsi="Times New Roman" w:cs="Times New Roman"/>
          <w:sz w:val="24"/>
          <w:szCs w:val="24"/>
          <w:lang w:val="lv-LV"/>
        </w:rPr>
        <w:t xml:space="preserve"> </w:t>
      </w:r>
      <w:r w:rsidR="0024468A">
        <w:rPr>
          <w:rFonts w:ascii="Times New Roman" w:hAnsi="Times New Roman" w:cs="Times New Roman"/>
          <w:sz w:val="24"/>
          <w:szCs w:val="24"/>
          <w:lang w:val="lv-LV"/>
        </w:rPr>
        <w:t>5</w:t>
      </w:r>
      <w:r w:rsidRPr="002C1135" w:rsidR="0024468A">
        <w:rPr>
          <w:rFonts w:ascii="Times New Roman" w:hAnsi="Times New Roman" w:cs="Times New Roman"/>
          <w:sz w:val="24"/>
          <w:szCs w:val="24"/>
          <w:lang w:val="lv-LV"/>
        </w:rPr>
        <w:t>,</w:t>
      </w:r>
      <w:r w:rsidR="0024468A">
        <w:rPr>
          <w:rFonts w:ascii="Times New Roman" w:hAnsi="Times New Roman" w:cs="Times New Roman"/>
          <w:sz w:val="24"/>
          <w:szCs w:val="24"/>
          <w:lang w:val="lv-LV"/>
        </w:rPr>
        <w:t>1 </w:t>
      </w:r>
      <w:r w:rsidRPr="002C1135" w:rsidR="0024468A">
        <w:rPr>
          <w:rFonts w:ascii="Times New Roman" w:hAnsi="Times New Roman" w:cs="Times New Roman"/>
          <w:sz w:val="24"/>
          <w:szCs w:val="24"/>
          <w:lang w:val="lv-LV"/>
        </w:rPr>
        <w:t xml:space="preserve">ha </w:t>
      </w:r>
      <w:r w:rsidR="0024468A">
        <w:rPr>
          <w:rFonts w:ascii="Times New Roman" w:hAnsi="Times New Roman" w:cs="Times New Roman"/>
          <w:sz w:val="24"/>
          <w:szCs w:val="24"/>
          <w:lang w:val="lv-LV"/>
        </w:rPr>
        <w:t xml:space="preserve">platībā </w:t>
      </w:r>
      <w:r>
        <w:rPr>
          <w:rFonts w:ascii="Times New Roman" w:hAnsi="Times New Roman" w:cs="Times New Roman"/>
          <w:sz w:val="24"/>
          <w:szCs w:val="24"/>
          <w:lang w:val="lv-LV"/>
        </w:rPr>
        <w:t>v</w:t>
      </w:r>
      <w:r w:rsidR="00206685">
        <w:rPr>
          <w:rFonts w:ascii="Times New Roman" w:hAnsi="Times New Roman" w:cs="Times New Roman"/>
          <w:sz w:val="24"/>
          <w:szCs w:val="24"/>
          <w:lang w:val="lv-LV"/>
        </w:rPr>
        <w:t>ien</w:t>
      </w:r>
      <w:r w:rsidR="0024468A">
        <w:rPr>
          <w:rFonts w:ascii="Times New Roman" w:hAnsi="Times New Roman" w:cs="Times New Roman"/>
          <w:sz w:val="24"/>
          <w:szCs w:val="24"/>
          <w:lang w:val="lv-LV"/>
        </w:rPr>
        <w:t>ā</w:t>
      </w:r>
      <w:r w:rsidR="00206685">
        <w:rPr>
          <w:rFonts w:ascii="Times New Roman" w:hAnsi="Times New Roman" w:cs="Times New Roman"/>
          <w:sz w:val="24"/>
          <w:szCs w:val="24"/>
          <w:lang w:val="lv-LV"/>
        </w:rPr>
        <w:t xml:space="preserve"> poligon</w:t>
      </w:r>
      <w:r w:rsidR="0024468A">
        <w:rPr>
          <w:rFonts w:ascii="Times New Roman" w:hAnsi="Times New Roman" w:cs="Times New Roman"/>
          <w:sz w:val="24"/>
          <w:szCs w:val="24"/>
          <w:lang w:val="lv-LV"/>
        </w:rPr>
        <w:t>ā</w:t>
      </w:r>
      <w:r w:rsidRPr="00AC2F41" w:rsidR="00D42DAF">
        <w:rPr>
          <w:rFonts w:ascii="Times New Roman" w:hAnsi="Times New Roman" w:cs="Times New Roman"/>
          <w:sz w:val="24"/>
          <w:szCs w:val="24"/>
          <w:lang w:val="lv-LV"/>
        </w:rPr>
        <w:t xml:space="preserve"> </w:t>
      </w:r>
      <w:r w:rsidR="002C1135">
        <w:rPr>
          <w:rFonts w:ascii="Times New Roman" w:hAnsi="Times New Roman" w:cs="Times New Roman"/>
          <w:sz w:val="24"/>
          <w:szCs w:val="24"/>
          <w:lang w:val="lv-LV"/>
        </w:rPr>
        <w:t xml:space="preserve">apsekotās teritorijas </w:t>
      </w:r>
      <w:r w:rsidRPr="00AC2F41" w:rsidR="00AC2F41">
        <w:rPr>
          <w:rFonts w:ascii="Times New Roman" w:hAnsi="Times New Roman" w:cs="Times New Roman"/>
          <w:sz w:val="24"/>
          <w:szCs w:val="24"/>
          <w:lang w:val="lv-LV"/>
        </w:rPr>
        <w:t>D daļā</w:t>
      </w:r>
      <w:r w:rsidR="002F45D3">
        <w:rPr>
          <w:rFonts w:ascii="Times New Roman" w:hAnsi="Times New Roman" w:cs="Times New Roman"/>
          <w:sz w:val="24"/>
          <w:szCs w:val="24"/>
          <w:lang w:val="lv-LV"/>
        </w:rPr>
        <w:t xml:space="preserve"> </w:t>
      </w:r>
      <w:r w:rsidR="00F325FF">
        <w:rPr>
          <w:rFonts w:ascii="Times New Roman" w:hAnsi="Times New Roman" w:cs="Times New Roman"/>
          <w:sz w:val="24"/>
          <w:szCs w:val="24"/>
          <w:lang w:val="lv-LV"/>
        </w:rPr>
        <w:t xml:space="preserve">(turpmāk – Dienvidu pļava) </w:t>
      </w:r>
      <w:r w:rsidR="002F45D3">
        <w:rPr>
          <w:rFonts w:ascii="Times New Roman" w:hAnsi="Times New Roman" w:cs="Times New Roman"/>
          <w:sz w:val="24"/>
          <w:szCs w:val="24"/>
          <w:lang w:val="lv-LV"/>
        </w:rPr>
        <w:t>(6.</w:t>
      </w:r>
      <w:r w:rsidR="00E4277B">
        <w:rPr>
          <w:rFonts w:ascii="Times New Roman" w:hAnsi="Times New Roman" w:cs="Times New Roman"/>
          <w:sz w:val="24"/>
          <w:szCs w:val="24"/>
          <w:lang w:val="lv-LV"/>
        </w:rPr>
        <w:t>7</w:t>
      </w:r>
      <w:r w:rsidR="002F45D3">
        <w:rPr>
          <w:rFonts w:ascii="Times New Roman" w:hAnsi="Times New Roman" w:cs="Times New Roman"/>
          <w:sz w:val="24"/>
          <w:szCs w:val="24"/>
          <w:lang w:val="lv-LV"/>
        </w:rPr>
        <w:t>. att.)</w:t>
      </w:r>
      <w:r w:rsidR="0024468A">
        <w:rPr>
          <w:rFonts w:ascii="Times New Roman" w:hAnsi="Times New Roman" w:cs="Times New Roman"/>
          <w:sz w:val="24"/>
          <w:szCs w:val="24"/>
          <w:lang w:val="lv-LV"/>
        </w:rPr>
        <w:t>.</w:t>
      </w:r>
    </w:p>
    <w:p w:rsidRPr="007A29C2" w:rsidR="00D42DAF" w:rsidP="007A29C2" w:rsidRDefault="0024468A" w14:paraId="721A0B82" w14:textId="58370D6B">
      <w:pPr>
        <w:spacing w:after="80" w:line="240" w:lineRule="auto"/>
        <w:ind w:firstLine="567"/>
        <w:jc w:val="both"/>
        <w:rPr>
          <w:rFonts w:ascii="Times New Roman" w:hAnsi="Times New Roman" w:cs="Times New Roman"/>
          <w:sz w:val="24"/>
          <w:szCs w:val="24"/>
          <w:u w:val="single"/>
          <w:lang w:val="lv-LV"/>
        </w:rPr>
      </w:pPr>
      <w:r>
        <w:rPr>
          <w:rFonts w:ascii="Times New Roman" w:hAnsi="Times New Roman" w:cs="Times New Roman"/>
          <w:sz w:val="24"/>
          <w:szCs w:val="24"/>
          <w:lang w:val="lv-LV"/>
        </w:rPr>
        <w:t>B</w:t>
      </w:r>
      <w:r w:rsidR="007A29C2">
        <w:rPr>
          <w:rFonts w:ascii="Times New Roman" w:hAnsi="Times New Roman" w:cs="Times New Roman"/>
          <w:sz w:val="24"/>
          <w:szCs w:val="24"/>
          <w:lang w:val="lv-LV"/>
        </w:rPr>
        <w:t xml:space="preserve">iotopa </w:t>
      </w:r>
      <w:r w:rsidRPr="007A29C2" w:rsidR="00B27C55">
        <w:rPr>
          <w:rFonts w:ascii="Times New Roman" w:hAnsi="Times New Roman" w:cs="Times New Roman"/>
          <w:b/>
          <w:sz w:val="24"/>
          <w:szCs w:val="24"/>
          <w:lang w:val="lv-LV"/>
        </w:rPr>
        <w:t>6510</w:t>
      </w:r>
      <w:r w:rsidRPr="007A29C2" w:rsidR="007A29C2">
        <w:rPr>
          <w:rFonts w:ascii="Times New Roman" w:hAnsi="Times New Roman" w:cs="Times New Roman"/>
          <w:b/>
          <w:sz w:val="24"/>
          <w:szCs w:val="24"/>
          <w:lang w:val="lv-LV"/>
        </w:rPr>
        <w:t> </w:t>
      </w:r>
      <w:r w:rsidRPr="007A29C2" w:rsidR="0097010F">
        <w:rPr>
          <w:rFonts w:ascii="Times New Roman" w:hAnsi="Times New Roman" w:cs="Times New Roman"/>
          <w:b/>
          <w:sz w:val="24"/>
          <w:szCs w:val="24"/>
          <w:lang w:val="lv-LV"/>
        </w:rPr>
        <w:t>Mēreni mitras pļavas</w:t>
      </w:r>
      <w:r w:rsidRPr="007A29C2" w:rsidR="00D42DAF">
        <w:rPr>
          <w:rFonts w:ascii="Times New Roman" w:hAnsi="Times New Roman" w:cs="Times New Roman"/>
          <w:sz w:val="24"/>
          <w:szCs w:val="24"/>
          <w:lang w:val="lv-LV"/>
        </w:rPr>
        <w:t xml:space="preserve"> 1. variants (tipiskais) un 2. variants (mitrais)</w:t>
      </w:r>
      <w:r>
        <w:rPr>
          <w:rFonts w:ascii="Times New Roman" w:hAnsi="Times New Roman" w:cs="Times New Roman"/>
          <w:sz w:val="24"/>
          <w:szCs w:val="24"/>
          <w:lang w:val="lv-LV"/>
        </w:rPr>
        <w:t xml:space="preserve"> tika konstatēts</w:t>
      </w:r>
      <w:r w:rsidRPr="007A29C2" w:rsidR="002C1135">
        <w:rPr>
          <w:rFonts w:ascii="Times New Roman" w:hAnsi="Times New Roman" w:cs="Times New Roman"/>
          <w:sz w:val="24"/>
          <w:szCs w:val="24"/>
          <w:lang w:val="lv-LV"/>
        </w:rPr>
        <w:t>:</w:t>
      </w:r>
    </w:p>
    <w:p w:rsidRPr="002F45D3" w:rsidR="002F45D3" w:rsidP="00A03720" w:rsidRDefault="002F45D3" w14:paraId="5D9AA432" w14:textId="69606771">
      <w:pPr>
        <w:pStyle w:val="ListParagraph"/>
        <w:numPr>
          <w:ilvl w:val="0"/>
          <w:numId w:val="22"/>
        </w:numPr>
        <w:spacing w:after="80" w:line="240" w:lineRule="auto"/>
        <w:contextualSpacing w:val="0"/>
        <w:jc w:val="both"/>
        <w:rPr>
          <w:rFonts w:ascii="Times New Roman" w:hAnsi="Times New Roman" w:cs="Times New Roman"/>
          <w:sz w:val="24"/>
          <w:szCs w:val="24"/>
          <w:lang w:val="lv-LV"/>
        </w:rPr>
      </w:pPr>
      <w:r w:rsidRPr="002F45D3">
        <w:rPr>
          <w:rFonts w:ascii="Times New Roman" w:hAnsi="Times New Roman" w:cs="Times New Roman"/>
          <w:sz w:val="24"/>
          <w:szCs w:val="24"/>
          <w:lang w:val="lv-LV"/>
        </w:rPr>
        <w:t xml:space="preserve">115,8 ha platībā vienā poligonā kā biotopa 1. un 2. varianta mozaīka </w:t>
      </w:r>
      <w:r w:rsidR="00F325FF">
        <w:rPr>
          <w:rFonts w:ascii="Times New Roman" w:hAnsi="Times New Roman" w:cs="Times New Roman"/>
          <w:sz w:val="24"/>
          <w:szCs w:val="24"/>
          <w:lang w:val="lv-LV"/>
        </w:rPr>
        <w:t>Dienvidu pļavā</w:t>
      </w:r>
      <w:r w:rsidRPr="002F45D3">
        <w:rPr>
          <w:rFonts w:ascii="Times New Roman" w:hAnsi="Times New Roman" w:cs="Times New Roman"/>
          <w:sz w:val="24"/>
          <w:szCs w:val="24"/>
          <w:lang w:val="lv-LV"/>
        </w:rPr>
        <w:t xml:space="preserve"> (6.</w:t>
      </w:r>
      <w:r w:rsidR="00E4277B">
        <w:rPr>
          <w:rFonts w:ascii="Times New Roman" w:hAnsi="Times New Roman" w:cs="Times New Roman"/>
          <w:sz w:val="24"/>
          <w:szCs w:val="24"/>
          <w:lang w:val="lv-LV"/>
        </w:rPr>
        <w:t>8</w:t>
      </w:r>
      <w:r w:rsidRPr="002F45D3">
        <w:rPr>
          <w:rFonts w:ascii="Times New Roman" w:hAnsi="Times New Roman" w:cs="Times New Roman"/>
          <w:sz w:val="24"/>
          <w:szCs w:val="24"/>
          <w:lang w:val="lv-LV"/>
        </w:rPr>
        <w:t>.</w:t>
      </w:r>
      <w:r w:rsidR="0043201E">
        <w:rPr>
          <w:rFonts w:ascii="Times New Roman" w:hAnsi="Times New Roman" w:cs="Times New Roman"/>
          <w:sz w:val="24"/>
          <w:szCs w:val="24"/>
          <w:lang w:val="lv-LV"/>
        </w:rPr>
        <w:t> </w:t>
      </w:r>
      <w:r w:rsidRPr="002F45D3">
        <w:rPr>
          <w:rFonts w:ascii="Times New Roman" w:hAnsi="Times New Roman" w:cs="Times New Roman"/>
          <w:sz w:val="24"/>
          <w:szCs w:val="24"/>
          <w:lang w:val="lv-LV"/>
        </w:rPr>
        <w:t>att.);</w:t>
      </w:r>
    </w:p>
    <w:p w:rsidRPr="002F45D3" w:rsidR="002F45D3" w:rsidP="00A03720" w:rsidRDefault="002F45D3" w14:paraId="458CD9A0" w14:textId="2698810E">
      <w:pPr>
        <w:pStyle w:val="ListParagraph"/>
        <w:numPr>
          <w:ilvl w:val="0"/>
          <w:numId w:val="22"/>
        </w:numPr>
        <w:spacing w:after="80" w:line="240" w:lineRule="auto"/>
        <w:contextualSpacing w:val="0"/>
        <w:jc w:val="both"/>
        <w:rPr>
          <w:rFonts w:ascii="Times New Roman" w:hAnsi="Times New Roman" w:cs="Times New Roman"/>
          <w:sz w:val="24"/>
          <w:szCs w:val="24"/>
          <w:lang w:val="lv-LV"/>
        </w:rPr>
      </w:pPr>
      <w:r w:rsidRPr="00C511B0">
        <w:rPr>
          <w:rFonts w:ascii="Times New Roman" w:hAnsi="Times New Roman" w:cs="Times New Roman"/>
          <w:sz w:val="24"/>
          <w:szCs w:val="24"/>
        </w:rPr>
        <w:t>1,</w:t>
      </w:r>
      <w:r>
        <w:rPr>
          <w:rFonts w:ascii="Times New Roman" w:hAnsi="Times New Roman" w:cs="Times New Roman"/>
          <w:sz w:val="24"/>
          <w:szCs w:val="24"/>
        </w:rPr>
        <w:t>1</w:t>
      </w:r>
      <w:r w:rsidRPr="00C511B0">
        <w:rPr>
          <w:rFonts w:ascii="Times New Roman" w:hAnsi="Times New Roman" w:cs="Times New Roman"/>
          <w:sz w:val="24"/>
          <w:szCs w:val="24"/>
        </w:rPr>
        <w:t xml:space="preserve"> ha </w:t>
      </w:r>
      <w:r>
        <w:rPr>
          <w:rFonts w:ascii="Times New Roman" w:hAnsi="Times New Roman" w:cs="Times New Roman"/>
          <w:sz w:val="24"/>
          <w:szCs w:val="24"/>
        </w:rPr>
        <w:t>platībā</w:t>
      </w:r>
      <w:r w:rsidRPr="00C511B0">
        <w:rPr>
          <w:rFonts w:ascii="Times New Roman" w:hAnsi="Times New Roman" w:cs="Times New Roman"/>
          <w:sz w:val="24"/>
          <w:szCs w:val="24"/>
        </w:rPr>
        <w:t xml:space="preserve"> vien</w:t>
      </w:r>
      <w:r>
        <w:rPr>
          <w:rFonts w:ascii="Times New Roman" w:hAnsi="Times New Roman" w:cs="Times New Roman"/>
          <w:sz w:val="24"/>
          <w:szCs w:val="24"/>
        </w:rPr>
        <w:t>ā</w:t>
      </w:r>
      <w:r w:rsidRPr="00C511B0">
        <w:rPr>
          <w:rFonts w:ascii="Times New Roman" w:hAnsi="Times New Roman" w:cs="Times New Roman"/>
          <w:sz w:val="24"/>
          <w:szCs w:val="24"/>
        </w:rPr>
        <w:t xml:space="preserve"> poligon</w:t>
      </w:r>
      <w:r>
        <w:rPr>
          <w:rFonts w:ascii="Times New Roman" w:hAnsi="Times New Roman" w:cs="Times New Roman"/>
          <w:sz w:val="24"/>
          <w:szCs w:val="24"/>
        </w:rPr>
        <w:t>ā</w:t>
      </w:r>
      <w:r w:rsidRPr="00C511B0">
        <w:rPr>
          <w:rFonts w:ascii="Times New Roman" w:hAnsi="Times New Roman" w:cs="Times New Roman"/>
          <w:sz w:val="24"/>
          <w:szCs w:val="24"/>
        </w:rPr>
        <w:t xml:space="preserve"> </w:t>
      </w:r>
      <w:r>
        <w:rPr>
          <w:rFonts w:ascii="Times New Roman" w:hAnsi="Times New Roman" w:cs="Times New Roman"/>
          <w:sz w:val="24"/>
          <w:szCs w:val="24"/>
        </w:rPr>
        <w:t xml:space="preserve">biotopa 2. variants apsekotās teritorijas </w:t>
      </w:r>
      <w:r w:rsidR="00F325FF">
        <w:rPr>
          <w:rFonts w:ascii="Times New Roman" w:hAnsi="Times New Roman" w:cs="Times New Roman"/>
          <w:sz w:val="24"/>
          <w:szCs w:val="24"/>
        </w:rPr>
        <w:t>Dienvidu pļavā</w:t>
      </w:r>
      <w:r>
        <w:rPr>
          <w:rFonts w:ascii="Times New Roman" w:hAnsi="Times New Roman" w:cs="Times New Roman"/>
          <w:sz w:val="24"/>
          <w:szCs w:val="24"/>
        </w:rPr>
        <w:t>;</w:t>
      </w:r>
    </w:p>
    <w:p w:rsidRPr="00B1536F" w:rsidR="00D42DAF" w:rsidP="00A03720" w:rsidRDefault="0024468A" w14:paraId="379C6DC6" w14:textId="6403F041">
      <w:pPr>
        <w:pStyle w:val="ListParagraph"/>
        <w:numPr>
          <w:ilvl w:val="0"/>
          <w:numId w:val="22"/>
        </w:numPr>
        <w:spacing w:after="80" w:line="240" w:lineRule="auto"/>
        <w:contextualSpacing w:val="0"/>
        <w:jc w:val="both"/>
        <w:rPr>
          <w:rFonts w:ascii="Times New Roman" w:hAnsi="Times New Roman" w:cs="Times New Roman"/>
          <w:sz w:val="24"/>
          <w:szCs w:val="24"/>
          <w:lang w:val="lv-LV"/>
        </w:rPr>
      </w:pPr>
      <w:r w:rsidRPr="0024468A">
        <w:rPr>
          <w:rFonts w:ascii="Times New Roman" w:hAnsi="Times New Roman" w:cs="Times New Roman"/>
          <w:sz w:val="24"/>
          <w:szCs w:val="24"/>
          <w:lang w:val="lv-LV"/>
        </w:rPr>
        <w:t>45,2 ha platībā vienā</w:t>
      </w:r>
      <w:r w:rsidRPr="0024468A" w:rsidR="00D42DAF">
        <w:rPr>
          <w:rFonts w:ascii="Times New Roman" w:hAnsi="Times New Roman" w:cs="Times New Roman"/>
          <w:sz w:val="24"/>
          <w:szCs w:val="24"/>
          <w:lang w:val="lv-LV"/>
        </w:rPr>
        <w:t xml:space="preserve"> poligon</w:t>
      </w:r>
      <w:r>
        <w:rPr>
          <w:rFonts w:ascii="Times New Roman" w:hAnsi="Times New Roman" w:cs="Times New Roman"/>
          <w:sz w:val="24"/>
          <w:szCs w:val="24"/>
          <w:lang w:val="lv-LV"/>
        </w:rPr>
        <w:t>ā</w:t>
      </w:r>
      <w:r w:rsidRPr="0024468A" w:rsidR="00D42DA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kā </w:t>
      </w:r>
      <w:r w:rsidRPr="0024468A" w:rsidR="002C1135">
        <w:rPr>
          <w:rFonts w:ascii="Times New Roman" w:hAnsi="Times New Roman" w:cs="Times New Roman"/>
          <w:sz w:val="24"/>
          <w:szCs w:val="24"/>
          <w:lang w:val="lv-LV"/>
        </w:rPr>
        <w:t>biotopa 1. un 2. varianta mozaīk</w:t>
      </w:r>
      <w:r>
        <w:rPr>
          <w:rFonts w:ascii="Times New Roman" w:hAnsi="Times New Roman" w:cs="Times New Roman"/>
          <w:sz w:val="24"/>
          <w:szCs w:val="24"/>
          <w:lang w:val="lv-LV"/>
        </w:rPr>
        <w:t>a</w:t>
      </w:r>
      <w:r w:rsidRPr="0024468A" w:rsidR="002C1135">
        <w:rPr>
          <w:rFonts w:ascii="Times New Roman" w:hAnsi="Times New Roman" w:cs="Times New Roman"/>
          <w:sz w:val="24"/>
          <w:szCs w:val="24"/>
          <w:lang w:val="lv-LV"/>
        </w:rPr>
        <w:t xml:space="preserve"> </w:t>
      </w:r>
      <w:r w:rsidRPr="0024468A">
        <w:rPr>
          <w:rFonts w:ascii="Times New Roman" w:hAnsi="Times New Roman" w:cs="Times New Roman"/>
          <w:sz w:val="24"/>
          <w:szCs w:val="24"/>
          <w:lang w:val="lv-LV"/>
        </w:rPr>
        <w:t xml:space="preserve">apsekotās teritorijas </w:t>
      </w:r>
      <w:r w:rsidRPr="0024468A" w:rsidR="002C1135">
        <w:rPr>
          <w:rFonts w:ascii="Times New Roman" w:hAnsi="Times New Roman" w:cs="Times New Roman"/>
          <w:sz w:val="24"/>
          <w:szCs w:val="24"/>
          <w:lang w:val="lv-LV"/>
        </w:rPr>
        <w:t>Z daļā</w:t>
      </w:r>
      <w:r w:rsidR="00E4277B">
        <w:rPr>
          <w:rFonts w:ascii="Times New Roman" w:hAnsi="Times New Roman" w:cs="Times New Roman"/>
          <w:sz w:val="24"/>
          <w:szCs w:val="24"/>
          <w:lang w:val="lv-LV"/>
        </w:rPr>
        <w:t xml:space="preserve"> </w:t>
      </w:r>
      <w:r w:rsidR="00F325FF">
        <w:rPr>
          <w:rFonts w:ascii="Times New Roman" w:hAnsi="Times New Roman" w:cs="Times New Roman"/>
          <w:sz w:val="24"/>
          <w:szCs w:val="24"/>
          <w:lang w:val="lv-LV"/>
        </w:rPr>
        <w:t xml:space="preserve">(turpmāk – Ziemeļu pļava) </w:t>
      </w:r>
      <w:r w:rsidR="00E4277B">
        <w:rPr>
          <w:rFonts w:ascii="Times New Roman" w:hAnsi="Times New Roman" w:cs="Times New Roman"/>
          <w:sz w:val="24"/>
          <w:szCs w:val="24"/>
          <w:lang w:val="lv-LV"/>
        </w:rPr>
        <w:t>(</w:t>
      </w:r>
      <w:r w:rsidR="001C5A27">
        <w:rPr>
          <w:rFonts w:ascii="Times New Roman" w:hAnsi="Times New Roman" w:cs="Times New Roman"/>
          <w:sz w:val="24"/>
          <w:szCs w:val="24"/>
          <w:lang w:val="lv-LV"/>
        </w:rPr>
        <w:t>6.9. att.)</w:t>
      </w:r>
      <w:r w:rsidRPr="0024468A" w:rsidR="00D42DAF">
        <w:rPr>
          <w:rFonts w:ascii="Times New Roman" w:hAnsi="Times New Roman" w:cs="Times New Roman"/>
          <w:sz w:val="24"/>
          <w:szCs w:val="24"/>
          <w:lang w:val="lv-LV"/>
        </w:rPr>
        <w:t>;</w:t>
      </w:r>
      <w:r w:rsidRPr="0024468A" w:rsidR="002C1135">
        <w:rPr>
          <w:rFonts w:ascii="Times New Roman" w:hAnsi="Times New Roman" w:cs="Times New Roman"/>
          <w:sz w:val="24"/>
          <w:szCs w:val="24"/>
          <w:lang w:val="lv-LV"/>
        </w:rPr>
        <w:t xml:space="preserve"> 2025. gadā šī zālāja </w:t>
      </w:r>
      <w:r w:rsidRPr="0024468A">
        <w:rPr>
          <w:rFonts w:ascii="Times New Roman" w:hAnsi="Times New Roman" w:cs="Times New Roman"/>
          <w:sz w:val="24"/>
          <w:szCs w:val="24"/>
          <w:lang w:val="lv-LV"/>
        </w:rPr>
        <w:t xml:space="preserve">daļa </w:t>
      </w:r>
      <w:r w:rsidRPr="0024468A" w:rsidR="002C1135">
        <w:rPr>
          <w:rFonts w:ascii="Times New Roman" w:hAnsi="Times New Roman" w:cs="Times New Roman"/>
          <w:sz w:val="24"/>
          <w:szCs w:val="24"/>
          <w:lang w:val="lv-LV"/>
        </w:rPr>
        <w:t>22,</w:t>
      </w:r>
      <w:r w:rsidRPr="0024468A" w:rsidR="00DB5D34">
        <w:rPr>
          <w:rFonts w:ascii="Times New Roman" w:hAnsi="Times New Roman" w:cs="Times New Roman"/>
          <w:sz w:val="24"/>
          <w:szCs w:val="24"/>
          <w:lang w:val="lv-LV"/>
        </w:rPr>
        <w:t>2</w:t>
      </w:r>
      <w:r w:rsidRPr="0024468A" w:rsidR="002C1135">
        <w:rPr>
          <w:rFonts w:ascii="Times New Roman" w:hAnsi="Times New Roman" w:cs="Times New Roman"/>
          <w:sz w:val="24"/>
          <w:szCs w:val="24"/>
          <w:lang w:val="lv-LV"/>
        </w:rPr>
        <w:t xml:space="preserve"> ha platībā ir uzarta un tiek audzēta kukurūza</w:t>
      </w:r>
      <w:r w:rsidR="00056B50">
        <w:rPr>
          <w:rFonts w:ascii="Times New Roman" w:hAnsi="Times New Roman" w:cs="Times New Roman"/>
          <w:sz w:val="24"/>
          <w:szCs w:val="24"/>
          <w:lang w:val="lv-LV"/>
        </w:rPr>
        <w:t xml:space="preserve"> (6.10. att.)</w:t>
      </w:r>
      <w:r w:rsidRPr="0024468A" w:rsidR="002C1135">
        <w:rPr>
          <w:rFonts w:ascii="Times New Roman" w:hAnsi="Times New Roman" w:cs="Times New Roman"/>
          <w:sz w:val="24"/>
          <w:szCs w:val="24"/>
          <w:lang w:val="lv-LV"/>
        </w:rPr>
        <w:t>, nelielā platībā arī papuve</w:t>
      </w:r>
      <w:r w:rsidR="00A11672">
        <w:rPr>
          <w:rFonts w:ascii="Times New Roman" w:hAnsi="Times New Roman" w:cs="Times New Roman"/>
          <w:sz w:val="24"/>
          <w:szCs w:val="24"/>
          <w:lang w:val="lv-LV"/>
        </w:rPr>
        <w:t xml:space="preserve"> (6.</w:t>
      </w:r>
      <w:r w:rsidR="002B1750">
        <w:rPr>
          <w:rFonts w:ascii="Times New Roman" w:hAnsi="Times New Roman" w:cs="Times New Roman"/>
          <w:sz w:val="24"/>
          <w:szCs w:val="24"/>
          <w:lang w:val="lv-LV"/>
        </w:rPr>
        <w:t>11</w:t>
      </w:r>
      <w:r w:rsidR="00A11672">
        <w:rPr>
          <w:rFonts w:ascii="Times New Roman" w:hAnsi="Times New Roman" w:cs="Times New Roman"/>
          <w:sz w:val="24"/>
          <w:szCs w:val="24"/>
          <w:lang w:val="lv-LV"/>
        </w:rPr>
        <w:t>. att.)</w:t>
      </w:r>
      <w:r w:rsidR="00B1536F">
        <w:rPr>
          <w:rFonts w:ascii="Times New Roman" w:hAnsi="Times New Roman" w:cs="Times New Roman"/>
          <w:sz w:val="24"/>
          <w:szCs w:val="24"/>
          <w:lang w:val="lv-LV"/>
        </w:rPr>
        <w:t>.</w:t>
      </w:r>
    </w:p>
    <w:p w:rsidR="00783ABD" w:rsidP="007A29C2" w:rsidRDefault="00783ABD" w14:paraId="577A1824" w14:textId="459B9B09">
      <w:pPr>
        <w:pStyle w:val="tv213"/>
        <w:spacing w:before="0" w:beforeAutospacing="0" w:after="80" w:afterAutospacing="0"/>
        <w:ind w:firstLine="567"/>
        <w:jc w:val="both"/>
        <w:rPr>
          <w:lang w:val="lv-LV"/>
        </w:rPr>
      </w:pPr>
      <w:r>
        <w:rPr>
          <w:lang w:val="lv-LV"/>
        </w:rPr>
        <w:t>ES nozīmes zā</w:t>
      </w:r>
      <w:r w:rsidR="001A2EE0">
        <w:rPr>
          <w:lang w:val="lv-LV"/>
        </w:rPr>
        <w:t>lā</w:t>
      </w:r>
      <w:r>
        <w:rPr>
          <w:lang w:val="lv-LV"/>
        </w:rPr>
        <w:t xml:space="preserve">ju biotopi </w:t>
      </w:r>
      <w:r w:rsidR="004B5AAC">
        <w:rPr>
          <w:lang w:val="lv-LV"/>
        </w:rPr>
        <w:t>2025</w:t>
      </w:r>
      <w:r w:rsidR="00B1536F">
        <w:rPr>
          <w:lang w:val="lv-LV"/>
        </w:rPr>
        <w:t>.</w:t>
      </w:r>
      <w:r w:rsidR="004B5AAC">
        <w:rPr>
          <w:lang w:val="lv-LV"/>
        </w:rPr>
        <w:t xml:space="preserve"> gadā </w:t>
      </w:r>
      <w:r>
        <w:rPr>
          <w:lang w:val="lv-LV"/>
        </w:rPr>
        <w:t xml:space="preserve">aizņem </w:t>
      </w:r>
      <w:r w:rsidR="007A29C2">
        <w:rPr>
          <w:lang w:val="lv-LV"/>
        </w:rPr>
        <w:t>80,5</w:t>
      </w:r>
      <w:r>
        <w:rPr>
          <w:lang w:val="lv-LV"/>
        </w:rPr>
        <w:t xml:space="preserve"> % no izvērtētās Silzemnieku poldera daļas (6.3. tab.)</w:t>
      </w:r>
      <w:r w:rsidR="00F325FF">
        <w:rPr>
          <w:lang w:val="lv-LV"/>
        </w:rPr>
        <w:t xml:space="preserve"> un tajos s</w:t>
      </w:r>
      <w:r>
        <w:rPr>
          <w:lang w:val="lv-LV"/>
        </w:rPr>
        <w:t>astopama ļo</w:t>
      </w:r>
      <w:r w:rsidR="008C40F8">
        <w:rPr>
          <w:lang w:val="lv-LV"/>
        </w:rPr>
        <w:t>t</w:t>
      </w:r>
      <w:r>
        <w:rPr>
          <w:lang w:val="lv-LV"/>
        </w:rPr>
        <w:t xml:space="preserve">i bagātīga īpaši aizsargājamas augu sugas </w:t>
      </w:r>
      <w:r w:rsidRPr="004E534E" w:rsidR="004E534E">
        <w:rPr>
          <w:lang w:val="lv-LV"/>
        </w:rPr>
        <w:t xml:space="preserve">mānīgā knīdija </w:t>
      </w:r>
      <w:r w:rsidRPr="001A2EE0">
        <w:rPr>
          <w:i/>
          <w:lang w:val="lv-LV"/>
        </w:rPr>
        <w:t>Cnidium dubium</w:t>
      </w:r>
      <w:r>
        <w:rPr>
          <w:lang w:val="lv-LV"/>
        </w:rPr>
        <w:t xml:space="preserve"> atradne, kā arī konstatētas </w:t>
      </w:r>
      <w:r w:rsidR="00BD12FB">
        <w:rPr>
          <w:lang w:val="lv-LV"/>
        </w:rPr>
        <w:t>citas īpaši aizsar</w:t>
      </w:r>
      <w:r w:rsidR="007A29C2">
        <w:rPr>
          <w:lang w:val="lv-LV"/>
        </w:rPr>
        <w:t>gājāmās sugas (6.</w:t>
      </w:r>
      <w:r w:rsidR="002B1750">
        <w:rPr>
          <w:lang w:val="lv-LV"/>
        </w:rPr>
        <w:t>11</w:t>
      </w:r>
      <w:r w:rsidR="007A29C2">
        <w:rPr>
          <w:lang w:val="lv-LV"/>
        </w:rPr>
        <w:t>. att.).</w:t>
      </w:r>
    </w:p>
    <w:p w:rsidRPr="00AB0B56" w:rsidR="000817A8" w:rsidP="00DE5D8E" w:rsidRDefault="00783ABD" w14:paraId="01FCF5DF" w14:textId="77777777">
      <w:pPr>
        <w:pStyle w:val="tv213"/>
        <w:spacing w:before="0" w:beforeAutospacing="0" w:after="0" w:afterAutospacing="0" w:line="276" w:lineRule="auto"/>
        <w:jc w:val="right"/>
        <w:rPr>
          <w:lang w:val="lv-LV"/>
        </w:rPr>
      </w:pPr>
      <w:r>
        <w:rPr>
          <w:lang w:val="lv-LV"/>
        </w:rPr>
        <w:t xml:space="preserve"> 6.3. </w:t>
      </w:r>
      <w:r w:rsidR="00320A1C">
        <w:rPr>
          <w:lang w:val="lv-LV"/>
        </w:rPr>
        <w:t>tabula</w:t>
      </w:r>
    </w:p>
    <w:p w:rsidRPr="00AB0B56" w:rsidR="000817A8" w:rsidP="000E09F8" w:rsidRDefault="00320A1C" w14:paraId="607128DA" w14:textId="77777777">
      <w:pPr>
        <w:pStyle w:val="tv213"/>
        <w:spacing w:before="0" w:beforeAutospacing="0" w:after="120" w:afterAutospacing="0"/>
        <w:jc w:val="center"/>
        <w:rPr>
          <w:lang w:val="lv-LV"/>
        </w:rPr>
      </w:pPr>
      <w:r>
        <w:rPr>
          <w:lang w:val="lv-LV"/>
        </w:rPr>
        <w:t>ES nozīmes biotopi izvērtētajā Silzemnieku poldera daļā</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17"/>
        <w:gridCol w:w="4365"/>
        <w:gridCol w:w="1010"/>
        <w:gridCol w:w="2675"/>
      </w:tblGrid>
      <w:tr w:rsidRPr="000E09F8" w:rsidR="00624A1B" w:rsidTr="00DF66A6" w14:paraId="19E52B2D" w14:textId="77777777">
        <w:trPr>
          <w:jc w:val="center"/>
        </w:trPr>
        <w:tc>
          <w:tcPr>
            <w:tcW w:w="1017" w:type="dxa"/>
          </w:tcPr>
          <w:p w:rsidRPr="000E09F8" w:rsidR="00624A1B" w:rsidP="00DE5D8E" w:rsidRDefault="00624A1B" w14:paraId="70391FEA" w14:textId="77777777">
            <w:pPr>
              <w:pStyle w:val="tv213"/>
              <w:spacing w:before="0" w:beforeAutospacing="0" w:after="0" w:afterAutospacing="0" w:line="276" w:lineRule="auto"/>
              <w:jc w:val="center"/>
            </w:pPr>
            <w:r w:rsidRPr="000E09F8">
              <w:t>Biotopa kods</w:t>
            </w:r>
          </w:p>
        </w:tc>
        <w:tc>
          <w:tcPr>
            <w:tcW w:w="4365" w:type="dxa"/>
          </w:tcPr>
          <w:p w:rsidRPr="000E09F8" w:rsidR="00624A1B" w:rsidP="00DE5D8E" w:rsidRDefault="00624A1B" w14:paraId="5A8A5A5A" w14:textId="77777777">
            <w:pPr>
              <w:pStyle w:val="tv213"/>
              <w:spacing w:before="0" w:beforeAutospacing="0" w:after="0" w:afterAutospacing="0" w:line="276" w:lineRule="auto"/>
              <w:jc w:val="center"/>
            </w:pPr>
            <w:r w:rsidRPr="000E09F8">
              <w:t>Biotopa nosaukums</w:t>
            </w:r>
          </w:p>
        </w:tc>
        <w:tc>
          <w:tcPr>
            <w:tcW w:w="1010" w:type="dxa"/>
          </w:tcPr>
          <w:p w:rsidRPr="000E09F8" w:rsidR="00624A1B" w:rsidP="00DE5D8E" w:rsidRDefault="00624A1B" w14:paraId="08B922C3" w14:textId="77777777">
            <w:pPr>
              <w:pStyle w:val="tv213"/>
              <w:spacing w:before="0" w:beforeAutospacing="0" w:after="0" w:afterAutospacing="0" w:line="276" w:lineRule="auto"/>
              <w:jc w:val="center"/>
            </w:pPr>
            <w:r w:rsidRPr="000E09F8">
              <w:t>Platība, ha</w:t>
            </w:r>
          </w:p>
        </w:tc>
        <w:tc>
          <w:tcPr>
            <w:tcW w:w="2675" w:type="dxa"/>
          </w:tcPr>
          <w:p w:rsidRPr="000E09F8" w:rsidR="00624A1B" w:rsidP="00DE5D8E" w:rsidRDefault="00624A1B" w14:paraId="4177542D" w14:textId="77777777">
            <w:pPr>
              <w:pStyle w:val="tv213"/>
              <w:spacing w:before="0" w:beforeAutospacing="0" w:after="0" w:afterAutospacing="0" w:line="276" w:lineRule="auto"/>
              <w:jc w:val="center"/>
            </w:pPr>
            <w:r w:rsidRPr="000E09F8">
              <w:t xml:space="preserve">Īpatsvars no izvērtētās </w:t>
            </w:r>
            <w:r w:rsidRPr="000E09F8" w:rsidR="006963FF">
              <w:t>poldera platības</w:t>
            </w:r>
            <w:r w:rsidRPr="000E09F8">
              <w:t>, %</w:t>
            </w:r>
          </w:p>
        </w:tc>
      </w:tr>
      <w:tr w:rsidR="00624A1B" w:rsidTr="00DF66A6" w14:paraId="7FAE92BA" w14:textId="77777777">
        <w:trPr>
          <w:jc w:val="center"/>
        </w:trPr>
        <w:tc>
          <w:tcPr>
            <w:tcW w:w="1017" w:type="dxa"/>
          </w:tcPr>
          <w:p w:rsidR="00624A1B" w:rsidP="00DE5D8E" w:rsidRDefault="00624A1B" w14:paraId="07B6153F" w14:textId="77777777">
            <w:pPr>
              <w:pStyle w:val="tv213"/>
              <w:spacing w:before="0" w:beforeAutospacing="0" w:after="0" w:afterAutospacing="0" w:line="276" w:lineRule="auto"/>
            </w:pPr>
            <w:r w:rsidRPr="00624A1B">
              <w:t>6270*</w:t>
            </w:r>
          </w:p>
        </w:tc>
        <w:tc>
          <w:tcPr>
            <w:tcW w:w="4365" w:type="dxa"/>
          </w:tcPr>
          <w:p w:rsidR="00624A1B" w:rsidP="00DE5D8E" w:rsidRDefault="00624A1B" w14:paraId="6F59D8B1" w14:textId="77777777">
            <w:pPr>
              <w:pStyle w:val="tv213"/>
              <w:spacing w:before="0" w:beforeAutospacing="0" w:after="0" w:afterAutospacing="0" w:line="276" w:lineRule="auto"/>
            </w:pPr>
            <w:r w:rsidRPr="00624A1B">
              <w:t>Sugām bagātas ganības un ganītas pļavas</w:t>
            </w:r>
          </w:p>
        </w:tc>
        <w:tc>
          <w:tcPr>
            <w:tcW w:w="1010" w:type="dxa"/>
          </w:tcPr>
          <w:p w:rsidR="00624A1B" w:rsidP="00DE5D8E" w:rsidRDefault="00624A1B" w14:paraId="64DAF117" w14:textId="77777777">
            <w:pPr>
              <w:pStyle w:val="tv213"/>
              <w:spacing w:before="0" w:beforeAutospacing="0" w:after="0" w:afterAutospacing="0" w:line="276" w:lineRule="auto"/>
              <w:jc w:val="center"/>
            </w:pPr>
            <w:r>
              <w:t>5,1</w:t>
            </w:r>
          </w:p>
        </w:tc>
        <w:tc>
          <w:tcPr>
            <w:tcW w:w="2675" w:type="dxa"/>
          </w:tcPr>
          <w:p w:rsidR="00624A1B" w:rsidP="00DE5D8E" w:rsidRDefault="004B5AAC" w14:paraId="3E5FE3AF" w14:textId="381EB9C6">
            <w:pPr>
              <w:pStyle w:val="tv213"/>
              <w:spacing w:before="0" w:beforeAutospacing="0" w:after="0" w:afterAutospacing="0" w:line="276" w:lineRule="auto"/>
              <w:jc w:val="center"/>
            </w:pPr>
            <w:r>
              <w:t>2,8</w:t>
            </w:r>
          </w:p>
        </w:tc>
      </w:tr>
      <w:tr w:rsidR="00624A1B" w:rsidTr="00DF66A6" w14:paraId="254743F5" w14:textId="77777777">
        <w:trPr>
          <w:jc w:val="center"/>
        </w:trPr>
        <w:tc>
          <w:tcPr>
            <w:tcW w:w="1017" w:type="dxa"/>
          </w:tcPr>
          <w:p w:rsidR="00624A1B" w:rsidP="00DE5D8E" w:rsidRDefault="00624A1B" w14:paraId="673FE7D3" w14:textId="77777777">
            <w:pPr>
              <w:pStyle w:val="tv213"/>
              <w:spacing w:before="0" w:beforeAutospacing="0" w:after="0" w:afterAutospacing="0" w:line="276" w:lineRule="auto"/>
            </w:pPr>
            <w:r w:rsidRPr="00624A1B">
              <w:t>6510</w:t>
            </w:r>
          </w:p>
        </w:tc>
        <w:tc>
          <w:tcPr>
            <w:tcW w:w="4365" w:type="dxa"/>
          </w:tcPr>
          <w:p w:rsidR="00624A1B" w:rsidP="00DE5D8E" w:rsidRDefault="00624A1B" w14:paraId="19AD660B" w14:textId="77777777">
            <w:pPr>
              <w:pStyle w:val="tv213"/>
              <w:spacing w:before="0" w:beforeAutospacing="0" w:after="0" w:afterAutospacing="0" w:line="276" w:lineRule="auto"/>
            </w:pPr>
            <w:r w:rsidRPr="00624A1B">
              <w:t>Mēreni mitras pļavas</w:t>
            </w:r>
          </w:p>
        </w:tc>
        <w:tc>
          <w:tcPr>
            <w:tcW w:w="1010" w:type="dxa"/>
          </w:tcPr>
          <w:p w:rsidR="00624A1B" w:rsidP="00DE5D8E" w:rsidRDefault="004B5AAC" w14:paraId="2C30660D" w14:textId="2810CE06">
            <w:pPr>
              <w:pStyle w:val="tv213"/>
              <w:spacing w:before="0" w:beforeAutospacing="0" w:after="0" w:afterAutospacing="0" w:line="276" w:lineRule="auto"/>
              <w:jc w:val="center"/>
            </w:pPr>
            <w:r>
              <w:t>139,9</w:t>
            </w:r>
          </w:p>
        </w:tc>
        <w:tc>
          <w:tcPr>
            <w:tcW w:w="2675" w:type="dxa"/>
          </w:tcPr>
          <w:p w:rsidR="00624A1B" w:rsidP="00DE5D8E" w:rsidRDefault="004B5AAC" w14:paraId="57C7C116" w14:textId="2D5671FC">
            <w:pPr>
              <w:pStyle w:val="tv213"/>
              <w:spacing w:before="0" w:beforeAutospacing="0" w:after="0" w:afterAutospacing="0" w:line="276" w:lineRule="auto"/>
              <w:jc w:val="center"/>
            </w:pPr>
            <w:r>
              <w:t>77,7</w:t>
            </w:r>
          </w:p>
        </w:tc>
      </w:tr>
    </w:tbl>
    <w:p w:rsidR="00D07FC6" w:rsidP="00DE5D8E" w:rsidRDefault="00D07FC6" w14:paraId="7CFF10F8" w14:textId="53C419DE">
      <w:pPr>
        <w:pStyle w:val="tv213"/>
        <w:spacing w:before="0" w:beforeAutospacing="0" w:after="0" w:afterAutospacing="0" w:line="276" w:lineRule="auto"/>
        <w:rPr>
          <w:lang w:val="lv-LV"/>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9"/>
        <w:gridCol w:w="4820"/>
      </w:tblGrid>
      <w:tr w:rsidR="002A7C54" w:rsidTr="00B1536F" w14:paraId="73F2ED3D" w14:textId="77777777">
        <w:trPr>
          <w:jc w:val="center"/>
        </w:trPr>
        <w:tc>
          <w:tcPr>
            <w:tcW w:w="4814" w:type="dxa"/>
          </w:tcPr>
          <w:p w:rsidR="002A7C54" w:rsidP="00DE5D8E" w:rsidRDefault="002A7C54" w14:paraId="2B93554C" w14:textId="458BBCDC">
            <w:pPr>
              <w:pStyle w:val="tv213"/>
              <w:spacing w:before="0" w:beforeAutospacing="0" w:after="0" w:afterAutospacing="0" w:line="276" w:lineRule="auto"/>
            </w:pPr>
            <w:r w:rsidRPr="000954DE">
              <w:rPr>
                <w:i/>
                <w:noProof/>
                <w:sz w:val="20"/>
                <w:szCs w:val="20"/>
                <w:lang w:eastAsia="lv-LV"/>
              </w:rPr>
              <w:drawing>
                <wp:inline distT="0" distB="0" distL="0" distR="0" wp14:anchorId="1CD91C44" wp14:editId="4CDD9425">
                  <wp:extent cx="2875080" cy="2156460"/>
                  <wp:effectExtent l="0" t="0" r="1905" b="0"/>
                  <wp:docPr id="1396856865" name="Picture 1396856864" descr="135_RIMG0545_Burtnieka_Akr_Silzemnieku_Dienvidu_plava_ganibu_zalajs_6270_1_var_19RZ689_34pol_koord_400289N_577675E_sk_Avirz_8gr_USusko_foto_18.6.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_RIMG0545_Burtnieka_Akr_Silzemnieku_Dienvidu_plava_ganibu_zalajs_6270_1_var_19RZ689_34pol_koord_400289N_577675E_sk_Avirz_8gr_USusko_foto_18.6.2024.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903284" cy="2177615"/>
                          </a:xfrm>
                          <a:prstGeom prst="rect">
                            <a:avLst/>
                          </a:prstGeom>
                        </pic:spPr>
                      </pic:pic>
                    </a:graphicData>
                  </a:graphic>
                </wp:inline>
              </w:drawing>
            </w:r>
          </w:p>
        </w:tc>
        <w:tc>
          <w:tcPr>
            <w:tcW w:w="4815" w:type="dxa"/>
          </w:tcPr>
          <w:p w:rsidR="002A7C54" w:rsidP="00DE5D8E" w:rsidRDefault="002A7C54" w14:paraId="4E3C220B" w14:textId="09E5FD2D">
            <w:pPr>
              <w:pStyle w:val="tv213"/>
              <w:spacing w:before="0" w:beforeAutospacing="0" w:after="0" w:afterAutospacing="0" w:line="276" w:lineRule="auto"/>
            </w:pPr>
            <w:r w:rsidRPr="000954DE">
              <w:rPr>
                <w:i/>
                <w:noProof/>
                <w:sz w:val="20"/>
                <w:szCs w:val="20"/>
                <w:lang w:eastAsia="lv-LV"/>
              </w:rPr>
              <w:drawing>
                <wp:inline distT="0" distB="0" distL="0" distR="0" wp14:anchorId="572E5A4C" wp14:editId="2E493390">
                  <wp:extent cx="2875079" cy="2156460"/>
                  <wp:effectExtent l="0" t="0" r="1905" b="0"/>
                  <wp:docPr id="1396856700" name="Picture 1396856699" descr="20_RIMG0459_Burtnieka_Akr_Silzemnieku_Dienvidu_plava_mereni_mitra_plava_6510_1_un_2var_24US6_44pol_koord_400144N_578072E_sk_ZRRvirz_az_299gr_USusko_foto_18.6.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_RIMG0459_Burtnieka_Akr_Silzemnieku_Dienvidu_plava_mereni_mitra_plava_6510_1_un_2var_24US6_44pol_koord_400144N_578072E_sk_ZRRvirz_az_299gr_USusko_foto_18.6.2024.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900955" cy="2175868"/>
                          </a:xfrm>
                          <a:prstGeom prst="rect">
                            <a:avLst/>
                          </a:prstGeom>
                        </pic:spPr>
                      </pic:pic>
                    </a:graphicData>
                  </a:graphic>
                </wp:inline>
              </w:drawing>
            </w:r>
          </w:p>
        </w:tc>
      </w:tr>
      <w:tr w:rsidRPr="002A7C54" w:rsidR="002A7C54" w:rsidTr="00B1536F" w14:paraId="3DB4B12B" w14:textId="77777777">
        <w:trPr>
          <w:jc w:val="center"/>
        </w:trPr>
        <w:tc>
          <w:tcPr>
            <w:tcW w:w="4814" w:type="dxa"/>
          </w:tcPr>
          <w:p w:rsidRPr="002A7C54" w:rsidR="002A7C54" w:rsidP="002F45D3" w:rsidRDefault="002F45D3" w14:paraId="498436EB" w14:textId="19963898">
            <w:pPr>
              <w:pStyle w:val="tv213"/>
              <w:spacing w:before="0" w:beforeAutospacing="0" w:after="0" w:afterAutospacing="0"/>
              <w:jc w:val="both"/>
              <w:rPr>
                <w:sz w:val="22"/>
                <w:szCs w:val="22"/>
              </w:rPr>
            </w:pPr>
            <w:r>
              <w:rPr>
                <w:sz w:val="22"/>
                <w:szCs w:val="22"/>
              </w:rPr>
              <w:t xml:space="preserve">6.7. att. </w:t>
            </w:r>
            <w:r w:rsidRPr="002F45D3">
              <w:rPr>
                <w:sz w:val="22"/>
                <w:szCs w:val="22"/>
              </w:rPr>
              <w:t xml:space="preserve">6270 Sugām bagātas ganības un ganītas pļavas </w:t>
            </w:r>
            <w:r w:rsidRPr="002A7C54" w:rsidR="002A7C54">
              <w:rPr>
                <w:sz w:val="22"/>
                <w:szCs w:val="22"/>
              </w:rPr>
              <w:t xml:space="preserve">(19RZ689_34) Silzemnieku </w:t>
            </w:r>
            <w:r>
              <w:rPr>
                <w:sz w:val="22"/>
                <w:szCs w:val="22"/>
              </w:rPr>
              <w:t xml:space="preserve">poldera Dienvidu pļavā </w:t>
            </w:r>
            <w:r w:rsidRPr="002A7C54" w:rsidR="002A7C54">
              <w:rPr>
                <w:sz w:val="22"/>
                <w:szCs w:val="22"/>
              </w:rPr>
              <w:t xml:space="preserve">– skats no zālāja ZRZ daļas uz Z (skatu punkta koord. 400289N/577675E), U.Suško foto </w:t>
            </w:r>
            <w:r>
              <w:rPr>
                <w:sz w:val="22"/>
                <w:szCs w:val="22"/>
              </w:rPr>
              <w:t>18.06.2024.</w:t>
            </w:r>
          </w:p>
        </w:tc>
        <w:tc>
          <w:tcPr>
            <w:tcW w:w="4815" w:type="dxa"/>
          </w:tcPr>
          <w:p w:rsidRPr="002A7C54" w:rsidR="002A7C54" w:rsidP="002F45D3" w:rsidRDefault="002F45D3" w14:paraId="703BB5A7" w14:textId="320EA0E7">
            <w:pPr>
              <w:pStyle w:val="tv213"/>
              <w:spacing w:before="0" w:beforeAutospacing="0" w:after="0" w:afterAutospacing="0"/>
              <w:jc w:val="both"/>
              <w:rPr>
                <w:sz w:val="22"/>
                <w:szCs w:val="22"/>
              </w:rPr>
            </w:pPr>
            <w:r>
              <w:rPr>
                <w:sz w:val="22"/>
                <w:szCs w:val="22"/>
              </w:rPr>
              <w:t>6.8</w:t>
            </w:r>
            <w:r w:rsidRPr="002A7C54" w:rsidR="002A7C54">
              <w:rPr>
                <w:sz w:val="22"/>
                <w:szCs w:val="22"/>
              </w:rPr>
              <w:t xml:space="preserve">. att. </w:t>
            </w:r>
            <w:r>
              <w:rPr>
                <w:sz w:val="22"/>
                <w:szCs w:val="22"/>
              </w:rPr>
              <w:t>6510 M</w:t>
            </w:r>
            <w:r w:rsidRPr="002A7C54" w:rsidR="002A7C54">
              <w:rPr>
                <w:sz w:val="22"/>
                <w:szCs w:val="22"/>
              </w:rPr>
              <w:t xml:space="preserve">ēreni mitrais zālājs (24US6_44) Silzemnieku </w:t>
            </w:r>
            <w:r>
              <w:rPr>
                <w:sz w:val="22"/>
                <w:szCs w:val="22"/>
              </w:rPr>
              <w:t xml:space="preserve">poldera </w:t>
            </w:r>
            <w:r w:rsidRPr="002A7C54" w:rsidR="002A7C54">
              <w:rPr>
                <w:sz w:val="22"/>
                <w:szCs w:val="22"/>
              </w:rPr>
              <w:t>Dienvidu pļavā</w:t>
            </w:r>
            <w:r>
              <w:rPr>
                <w:sz w:val="22"/>
                <w:szCs w:val="22"/>
              </w:rPr>
              <w:t xml:space="preserve"> </w:t>
            </w:r>
            <w:r w:rsidRPr="002A7C54" w:rsidR="002A7C54">
              <w:rPr>
                <w:sz w:val="22"/>
                <w:szCs w:val="22"/>
              </w:rPr>
              <w:t xml:space="preserve">– skats no zālāja DA stūra ZR virzienā (skatu punkta koord. 400144N/578072E), U.Suško foto </w:t>
            </w:r>
            <w:r>
              <w:rPr>
                <w:sz w:val="22"/>
                <w:szCs w:val="22"/>
              </w:rPr>
              <w:t>18.06.2024.</w:t>
            </w:r>
          </w:p>
        </w:tc>
      </w:tr>
      <w:tr w:rsidRPr="002A7C54" w:rsidR="00E4277B" w:rsidTr="00B1536F" w14:paraId="7117AA81" w14:textId="77777777">
        <w:trPr>
          <w:jc w:val="center"/>
        </w:trPr>
        <w:tc>
          <w:tcPr>
            <w:tcW w:w="4814" w:type="dxa"/>
          </w:tcPr>
          <w:p w:rsidR="00E4277B" w:rsidP="002F45D3" w:rsidRDefault="00E4277B" w14:paraId="58533601" w14:textId="18868578">
            <w:pPr>
              <w:pStyle w:val="tv213"/>
              <w:spacing w:before="0" w:beforeAutospacing="0" w:after="0" w:afterAutospacing="0"/>
              <w:jc w:val="both"/>
              <w:rPr>
                <w:sz w:val="22"/>
                <w:szCs w:val="22"/>
              </w:rPr>
            </w:pPr>
            <w:r w:rsidRPr="000954DE">
              <w:rPr>
                <w:i/>
                <w:noProof/>
                <w:sz w:val="20"/>
                <w:szCs w:val="20"/>
                <w:lang w:eastAsia="lv-LV"/>
              </w:rPr>
              <w:drawing>
                <wp:inline distT="0" distB="0" distL="0" distR="0" wp14:anchorId="7BBAF906" wp14:editId="3A5D0552">
                  <wp:extent cx="2936038" cy="2202180"/>
                  <wp:effectExtent l="0" t="0" r="0" b="7620"/>
                  <wp:docPr id="1396856688" name="Picture 1396856687" descr="37_RIMG0601_Burtnieki_Burtnieka_Akr_Silzemnieku_Ziemelu_plava_mereni_mitras_plava_6510_1_un_2var_24US6_49pol_sk_no_DAdalas_uz_DAD_koord_401729N_576918E_az_158gr_USusko_foto_18.6.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_RIMG0601_Burtnieki_Burtnieka_Akr_Silzemnieku_Ziemelu_plava_mereni_mitras_plava_6510_1_un_2var_24US6_49pol_sk_no_DAdalas_uz_DAD_koord_401729N_576918E_az_158gr_USusko_foto_18.6.2024.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950883" cy="2213315"/>
                          </a:xfrm>
                          <a:prstGeom prst="rect">
                            <a:avLst/>
                          </a:prstGeom>
                        </pic:spPr>
                      </pic:pic>
                    </a:graphicData>
                  </a:graphic>
                </wp:inline>
              </w:drawing>
            </w:r>
          </w:p>
        </w:tc>
        <w:tc>
          <w:tcPr>
            <w:tcW w:w="4815" w:type="dxa"/>
          </w:tcPr>
          <w:p w:rsidR="00E4277B" w:rsidP="002F45D3" w:rsidRDefault="00056B50" w14:paraId="0B4BAC24" w14:textId="27A34D6D">
            <w:pPr>
              <w:pStyle w:val="tv213"/>
              <w:spacing w:before="0" w:beforeAutospacing="0" w:after="0" w:afterAutospacing="0"/>
              <w:jc w:val="both"/>
              <w:rPr>
                <w:sz w:val="22"/>
                <w:szCs w:val="22"/>
              </w:rPr>
            </w:pPr>
            <w:r>
              <w:rPr>
                <w:noProof/>
                <w:sz w:val="22"/>
                <w:szCs w:val="22"/>
                <w:lang w:eastAsia="lv-LV"/>
              </w:rPr>
              <w:drawing>
                <wp:inline distT="0" distB="0" distL="0" distR="0" wp14:anchorId="3EDE145B" wp14:editId="3D546672">
                  <wp:extent cx="2936336" cy="2202180"/>
                  <wp:effectExtent l="0" t="0" r="0" b="7620"/>
                  <wp:docPr id="617687937" name="Picture 617687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87937" name="20250828_172732.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949452" cy="2212017"/>
                          </a:xfrm>
                          <a:prstGeom prst="rect">
                            <a:avLst/>
                          </a:prstGeom>
                        </pic:spPr>
                      </pic:pic>
                    </a:graphicData>
                  </a:graphic>
                </wp:inline>
              </w:drawing>
            </w:r>
          </w:p>
        </w:tc>
      </w:tr>
      <w:tr w:rsidRPr="00E4277B" w:rsidR="00E4277B" w:rsidTr="00B1536F" w14:paraId="04FA71E6" w14:textId="77777777">
        <w:trPr>
          <w:jc w:val="center"/>
        </w:trPr>
        <w:tc>
          <w:tcPr>
            <w:tcW w:w="4814" w:type="dxa"/>
          </w:tcPr>
          <w:p w:rsidRPr="00E4277B" w:rsidR="00E4277B" w:rsidP="00E4277B" w:rsidRDefault="00E4277B" w14:paraId="5443A7DD" w14:textId="4A7FBA34">
            <w:pPr>
              <w:pStyle w:val="tv213"/>
              <w:spacing w:before="0" w:beforeAutospacing="0" w:after="0" w:afterAutospacing="0"/>
              <w:jc w:val="both"/>
              <w:rPr>
                <w:sz w:val="22"/>
                <w:szCs w:val="22"/>
              </w:rPr>
            </w:pPr>
            <w:r w:rsidRPr="00E4277B">
              <w:rPr>
                <w:sz w:val="22"/>
                <w:szCs w:val="22"/>
              </w:rPr>
              <w:t>6.</w:t>
            </w:r>
            <w:r>
              <w:rPr>
                <w:sz w:val="22"/>
                <w:szCs w:val="22"/>
              </w:rPr>
              <w:t>9</w:t>
            </w:r>
            <w:r w:rsidRPr="00E4277B">
              <w:rPr>
                <w:sz w:val="22"/>
                <w:szCs w:val="22"/>
              </w:rPr>
              <w:t xml:space="preserve">. att. </w:t>
            </w:r>
            <w:r>
              <w:rPr>
                <w:sz w:val="22"/>
                <w:szCs w:val="22"/>
              </w:rPr>
              <w:t>6510 M</w:t>
            </w:r>
            <w:r w:rsidRPr="00E4277B">
              <w:rPr>
                <w:sz w:val="22"/>
                <w:szCs w:val="22"/>
              </w:rPr>
              <w:t>ēreni mitrais zālājs Silzemnieku</w:t>
            </w:r>
            <w:r>
              <w:rPr>
                <w:sz w:val="22"/>
                <w:szCs w:val="22"/>
              </w:rPr>
              <w:t xml:space="preserve"> poldera</w:t>
            </w:r>
            <w:r w:rsidRPr="00E4277B">
              <w:rPr>
                <w:sz w:val="22"/>
                <w:szCs w:val="22"/>
              </w:rPr>
              <w:t xml:space="preserve"> Ziemeļu pļavā – skats no zālāja D gala ZA puses DAD virzienā uz zālāja D galu un Silzemnieku skatu torni (skatu punkta koord. 401729N/576918E), </w:t>
            </w:r>
            <w:r w:rsidRPr="00056B50">
              <w:rPr>
                <w:sz w:val="22"/>
                <w:szCs w:val="22"/>
              </w:rPr>
              <w:t>U.Suško foto 18.06.2024.</w:t>
            </w:r>
          </w:p>
        </w:tc>
        <w:tc>
          <w:tcPr>
            <w:tcW w:w="4815" w:type="dxa"/>
          </w:tcPr>
          <w:p w:rsidRPr="00E4277B" w:rsidR="00E4277B" w:rsidP="002F45D3" w:rsidRDefault="00056B50" w14:paraId="428BB70E" w14:textId="7C6EC7B7">
            <w:pPr>
              <w:pStyle w:val="tv213"/>
              <w:spacing w:before="0" w:beforeAutospacing="0" w:after="0" w:afterAutospacing="0"/>
              <w:jc w:val="both"/>
              <w:rPr>
                <w:sz w:val="22"/>
                <w:szCs w:val="22"/>
              </w:rPr>
            </w:pPr>
            <w:r>
              <w:rPr>
                <w:sz w:val="22"/>
                <w:szCs w:val="22"/>
              </w:rPr>
              <w:t>6.10.</w:t>
            </w:r>
            <w:r w:rsidR="00F325FF">
              <w:rPr>
                <w:sz w:val="22"/>
                <w:szCs w:val="22"/>
              </w:rPr>
              <w:t xml:space="preserve"> </w:t>
            </w:r>
            <w:r>
              <w:rPr>
                <w:sz w:val="22"/>
                <w:szCs w:val="22"/>
              </w:rPr>
              <w:t xml:space="preserve">att. Daļā no </w:t>
            </w:r>
            <w:r w:rsidRPr="00056B50">
              <w:rPr>
                <w:sz w:val="22"/>
                <w:szCs w:val="22"/>
              </w:rPr>
              <w:t>Silzemnieku poldera Ziemeļu pļavā</w:t>
            </w:r>
            <w:r>
              <w:rPr>
                <w:sz w:val="22"/>
                <w:szCs w:val="22"/>
              </w:rPr>
              <w:t xml:space="preserve"> 2024. gadā konstatētā 6510 Mēreni mitrā zālāja 2025. gadā iesēta kukurūza. Skats no zālāja A malas uz Burtnieka ezeru. L. Eņģeles foto 28.08.2025.</w:t>
            </w:r>
          </w:p>
        </w:tc>
      </w:tr>
    </w:tbl>
    <w:p w:rsidR="002A7C54" w:rsidP="007A29C2" w:rsidRDefault="002A7C54" w14:paraId="7175C4E9" w14:textId="77777777">
      <w:pPr>
        <w:spacing w:after="80" w:line="240" w:lineRule="auto"/>
        <w:ind w:firstLine="567"/>
        <w:jc w:val="both"/>
        <w:rPr>
          <w:rFonts w:ascii="Times New Roman" w:hAnsi="Times New Roman" w:cs="Times New Roman"/>
          <w:sz w:val="24"/>
          <w:szCs w:val="24"/>
          <w:lang w:val="lv-LV"/>
        </w:rPr>
      </w:pPr>
    </w:p>
    <w:p w:rsidR="00D07FC6" w:rsidP="00FA363F" w:rsidRDefault="00D07FC6" w14:paraId="01C9A04B" w14:textId="689272B9">
      <w:pPr>
        <w:spacing w:after="80" w:line="240" w:lineRule="auto"/>
        <w:ind w:firstLine="567"/>
        <w:jc w:val="both"/>
        <w:rPr>
          <w:rFonts w:ascii="Times New Roman" w:hAnsi="Times New Roman" w:cs="Times New Roman"/>
          <w:sz w:val="24"/>
          <w:szCs w:val="24"/>
          <w:lang w:val="lv-LV"/>
        </w:rPr>
      </w:pPr>
      <w:r w:rsidRPr="00D07FC6">
        <w:rPr>
          <w:rFonts w:ascii="Times New Roman" w:hAnsi="Times New Roman" w:cs="Times New Roman"/>
          <w:sz w:val="24"/>
          <w:szCs w:val="24"/>
          <w:lang w:val="lv-LV"/>
        </w:rPr>
        <w:t xml:space="preserve">Silzemnieku </w:t>
      </w:r>
      <w:r w:rsidR="00F325FF">
        <w:rPr>
          <w:rFonts w:ascii="Times New Roman" w:hAnsi="Times New Roman" w:cs="Times New Roman"/>
          <w:sz w:val="24"/>
          <w:szCs w:val="24"/>
          <w:lang w:val="lv-LV"/>
        </w:rPr>
        <w:t>poldera izvērtētajā daļā (</w:t>
      </w:r>
      <w:r w:rsidRPr="00D07FC6">
        <w:rPr>
          <w:rFonts w:ascii="Times New Roman" w:hAnsi="Times New Roman" w:cs="Times New Roman"/>
          <w:sz w:val="24"/>
          <w:szCs w:val="24"/>
          <w:lang w:val="lv-LV"/>
        </w:rPr>
        <w:t>Ziemeļu un Dienvidu pļavā</w:t>
      </w:r>
      <w:r w:rsidR="00F325FF">
        <w:rPr>
          <w:rFonts w:ascii="Times New Roman" w:hAnsi="Times New Roman" w:cs="Times New Roman"/>
          <w:sz w:val="24"/>
          <w:szCs w:val="24"/>
          <w:lang w:val="lv-LV"/>
        </w:rPr>
        <w:t>s)</w:t>
      </w:r>
      <w:r w:rsidRPr="00D07FC6">
        <w:rPr>
          <w:rFonts w:ascii="Times New Roman" w:hAnsi="Times New Roman" w:cs="Times New Roman"/>
          <w:sz w:val="24"/>
          <w:szCs w:val="24"/>
          <w:lang w:val="lv-LV"/>
        </w:rPr>
        <w:t xml:space="preserve"> 2024. gadā </w:t>
      </w:r>
      <w:r w:rsidR="000F495D">
        <w:rPr>
          <w:rFonts w:ascii="Times New Roman" w:hAnsi="Times New Roman" w:cs="Times New Roman"/>
          <w:sz w:val="24"/>
          <w:szCs w:val="24"/>
          <w:lang w:val="lv-LV"/>
        </w:rPr>
        <w:t>t</w:t>
      </w:r>
      <w:r w:rsidRPr="00D07FC6">
        <w:rPr>
          <w:rFonts w:ascii="Times New Roman" w:hAnsi="Times New Roman" w:cs="Times New Roman"/>
          <w:sz w:val="24"/>
          <w:szCs w:val="24"/>
          <w:lang w:val="lv-LV"/>
        </w:rPr>
        <w:t>ika konstatētas piecas īpaši aiz</w:t>
      </w:r>
      <w:r w:rsidR="00FA363F">
        <w:rPr>
          <w:rFonts w:ascii="Times New Roman" w:hAnsi="Times New Roman" w:cs="Times New Roman"/>
          <w:sz w:val="24"/>
          <w:szCs w:val="24"/>
          <w:lang w:val="lv-LV"/>
        </w:rPr>
        <w:t xml:space="preserve">sargājamās vaskulāro augu sugas, kā arī </w:t>
      </w:r>
      <w:r w:rsidRPr="00DF66A6" w:rsidR="00FA363F">
        <w:rPr>
          <w:rFonts w:ascii="Times New Roman" w:hAnsi="Times New Roman" w:cs="Times New Roman"/>
          <w:sz w:val="24"/>
          <w:szCs w:val="24"/>
          <w:lang w:val="lv-LV"/>
        </w:rPr>
        <w:t xml:space="preserve">četras retas </w:t>
      </w:r>
      <w:r w:rsidR="00FA363F">
        <w:rPr>
          <w:rFonts w:ascii="Times New Roman" w:hAnsi="Times New Roman" w:cs="Times New Roman"/>
          <w:sz w:val="24"/>
          <w:szCs w:val="24"/>
          <w:lang w:val="lv-LV"/>
        </w:rPr>
        <w:t xml:space="preserve">vai </w:t>
      </w:r>
      <w:r w:rsidRPr="00DF66A6" w:rsidR="00FA363F">
        <w:rPr>
          <w:rFonts w:ascii="Times New Roman" w:hAnsi="Times New Roman" w:cs="Times New Roman"/>
          <w:sz w:val="24"/>
          <w:szCs w:val="24"/>
          <w:lang w:val="lv-LV"/>
        </w:rPr>
        <w:t>diezgan retas bioloģiskie vērtīgiem zālājiem rakstu</w:t>
      </w:r>
      <w:r w:rsidR="00FA363F">
        <w:rPr>
          <w:rFonts w:ascii="Times New Roman" w:hAnsi="Times New Roman" w:cs="Times New Roman"/>
          <w:sz w:val="24"/>
          <w:szCs w:val="24"/>
          <w:lang w:val="lv-LV"/>
        </w:rPr>
        <w:t xml:space="preserve">rīgas vaskulāro augu sugas (6.4. tab.). Īpaši jāatzīmē </w:t>
      </w:r>
      <w:r w:rsidRPr="00FA363F" w:rsidR="00FA363F">
        <w:rPr>
          <w:rFonts w:ascii="Times New Roman" w:hAnsi="Times New Roman" w:cs="Times New Roman"/>
          <w:b/>
          <w:sz w:val="24"/>
          <w:szCs w:val="24"/>
          <w:lang w:val="lv-LV"/>
        </w:rPr>
        <w:t xml:space="preserve">mānīgā knīdija </w:t>
      </w:r>
      <w:r w:rsidRPr="00FA363F" w:rsidR="00FA363F">
        <w:rPr>
          <w:rFonts w:ascii="Times New Roman" w:hAnsi="Times New Roman" w:cs="Times New Roman"/>
          <w:b/>
          <w:i/>
          <w:sz w:val="24"/>
          <w:szCs w:val="24"/>
          <w:lang w:val="lv-LV"/>
        </w:rPr>
        <w:t>Cnidium dubium</w:t>
      </w:r>
      <w:r w:rsidR="00FA363F">
        <w:rPr>
          <w:rFonts w:ascii="Times New Roman" w:hAnsi="Times New Roman" w:cs="Times New Roman"/>
          <w:sz w:val="24"/>
          <w:szCs w:val="24"/>
          <w:lang w:val="lv-LV"/>
        </w:rPr>
        <w:t xml:space="preserve">, kam apsekotie </w:t>
      </w:r>
      <w:r w:rsidRPr="00FA363F" w:rsidR="00FA363F">
        <w:rPr>
          <w:rFonts w:ascii="Times New Roman" w:hAnsi="Times New Roman" w:cs="Times New Roman"/>
          <w:sz w:val="24"/>
          <w:szCs w:val="24"/>
          <w:lang w:val="lv-LV"/>
        </w:rPr>
        <w:t xml:space="preserve">Silzemnieku </w:t>
      </w:r>
      <w:r w:rsidR="00FA363F">
        <w:rPr>
          <w:rFonts w:ascii="Times New Roman" w:hAnsi="Times New Roman" w:cs="Times New Roman"/>
          <w:sz w:val="24"/>
          <w:szCs w:val="24"/>
          <w:lang w:val="lv-LV"/>
        </w:rPr>
        <w:t xml:space="preserve">poldera zālāji </w:t>
      </w:r>
      <w:r w:rsidRPr="00FA363F" w:rsidR="00FA363F">
        <w:rPr>
          <w:rFonts w:ascii="Times New Roman" w:hAnsi="Times New Roman" w:cs="Times New Roman"/>
          <w:sz w:val="24"/>
          <w:szCs w:val="24"/>
          <w:lang w:val="lv-LV"/>
        </w:rPr>
        <w:t xml:space="preserve">un </w:t>
      </w:r>
      <w:r w:rsidR="00FA363F">
        <w:rPr>
          <w:rFonts w:ascii="Times New Roman" w:hAnsi="Times New Roman" w:cs="Times New Roman"/>
          <w:sz w:val="24"/>
          <w:szCs w:val="24"/>
          <w:lang w:val="lv-LV"/>
        </w:rPr>
        <w:t xml:space="preserve">Burtnieka krastmala Radziņmeža malā </w:t>
      </w:r>
      <w:r w:rsidRPr="00FA363F" w:rsidR="00FA363F">
        <w:rPr>
          <w:rFonts w:ascii="Times New Roman" w:hAnsi="Times New Roman" w:cs="Times New Roman"/>
          <w:sz w:val="24"/>
          <w:szCs w:val="24"/>
          <w:lang w:val="lv-LV"/>
        </w:rPr>
        <w:t>vērtējama kā otra lielākā un bagātākā suga</w:t>
      </w:r>
      <w:r w:rsidR="00FA363F">
        <w:rPr>
          <w:rFonts w:ascii="Times New Roman" w:hAnsi="Times New Roman" w:cs="Times New Roman"/>
          <w:sz w:val="24"/>
          <w:szCs w:val="24"/>
          <w:lang w:val="lv-LV"/>
        </w:rPr>
        <w:t>s populācija Latvijā aiz Lubāna apkārtnes</w:t>
      </w:r>
      <w:r w:rsidR="00672ABC">
        <w:rPr>
          <w:rFonts w:ascii="Times New Roman" w:hAnsi="Times New Roman" w:cs="Times New Roman"/>
          <w:sz w:val="24"/>
          <w:szCs w:val="24"/>
          <w:lang w:val="lv-LV"/>
        </w:rPr>
        <w:t xml:space="preserve"> (6.11. att.)</w:t>
      </w:r>
      <w:r w:rsidR="00FA363F">
        <w:rPr>
          <w:rFonts w:ascii="Times New Roman" w:hAnsi="Times New Roman" w:cs="Times New Roman"/>
          <w:sz w:val="24"/>
          <w:szCs w:val="24"/>
          <w:lang w:val="lv-LV"/>
        </w:rPr>
        <w:t>.</w:t>
      </w:r>
    </w:p>
    <w:p w:rsidR="00F325FF" w:rsidP="00FA363F" w:rsidRDefault="00F325FF" w14:paraId="19BCA1DC" w14:textId="77777777">
      <w:pPr>
        <w:spacing w:after="0" w:line="240" w:lineRule="auto"/>
        <w:jc w:val="right"/>
        <w:rPr>
          <w:rFonts w:ascii="Times New Roman" w:hAnsi="Times New Roman" w:cs="Times New Roman"/>
          <w:sz w:val="24"/>
          <w:szCs w:val="24"/>
          <w:lang w:val="lv-LV"/>
        </w:rPr>
      </w:pPr>
    </w:p>
    <w:p w:rsidR="00FA363F" w:rsidP="00FA363F" w:rsidRDefault="00FA363F" w14:paraId="40F66467" w14:textId="4621CCDA">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6.4. tabula</w:t>
      </w:r>
    </w:p>
    <w:p w:rsidR="00FA363F" w:rsidP="00FA363F" w:rsidRDefault="000858E5" w14:paraId="4ABB27FD" w14:textId="4B3E1ACB">
      <w:pPr>
        <w:spacing w:after="12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Silzemnieku poldera izvērtētajā</w:t>
      </w:r>
      <w:r w:rsidR="00FA363F">
        <w:rPr>
          <w:rFonts w:ascii="Times New Roman" w:hAnsi="Times New Roman" w:cs="Times New Roman"/>
          <w:sz w:val="24"/>
          <w:szCs w:val="24"/>
          <w:lang w:val="lv-LV"/>
        </w:rPr>
        <w:t xml:space="preserve"> daļā konstatētās īpaši aizsargājamās un retās vaskulāro augu sugas</w:t>
      </w:r>
    </w:p>
    <w:tbl>
      <w:tblPr>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96"/>
        <w:gridCol w:w="1418"/>
        <w:gridCol w:w="850"/>
        <w:gridCol w:w="1701"/>
        <w:gridCol w:w="2127"/>
        <w:gridCol w:w="1984"/>
      </w:tblGrid>
      <w:tr w:rsidRPr="00F73584" w:rsidR="00FA363F" w:rsidTr="00FA363F" w14:paraId="57CFBB38" w14:textId="77777777">
        <w:trPr>
          <w:jc w:val="center"/>
        </w:trPr>
        <w:tc>
          <w:tcPr>
            <w:tcW w:w="1696" w:type="dxa"/>
            <w:vAlign w:val="center"/>
          </w:tcPr>
          <w:p w:rsidRPr="00F73584" w:rsidR="00FA363F" w:rsidP="00F71C1F" w:rsidRDefault="00FA363F" w14:paraId="29AA69E9" w14:textId="77777777">
            <w:pPr>
              <w:spacing w:after="0" w:line="240" w:lineRule="auto"/>
              <w:jc w:val="center"/>
              <w:rPr>
                <w:rFonts w:ascii="Times New Roman" w:hAnsi="Times New Roman" w:cs="Times New Roman"/>
              </w:rPr>
            </w:pPr>
            <w:r w:rsidRPr="00F73584">
              <w:rPr>
                <w:rFonts w:ascii="Times New Roman" w:hAnsi="Times New Roman" w:cs="Times New Roman"/>
              </w:rPr>
              <w:t>Sugas latviskais un zinātniskais nosaukums</w:t>
            </w:r>
          </w:p>
        </w:tc>
        <w:tc>
          <w:tcPr>
            <w:tcW w:w="1418" w:type="dxa"/>
            <w:vAlign w:val="center"/>
          </w:tcPr>
          <w:p w:rsidRPr="00F73584" w:rsidR="00FA363F" w:rsidP="00F71C1F" w:rsidRDefault="00FA363F" w14:paraId="09ADCD17" w14:textId="77777777">
            <w:pPr>
              <w:keepNext/>
              <w:spacing w:after="0" w:line="240" w:lineRule="auto"/>
              <w:jc w:val="center"/>
              <w:rPr>
                <w:rFonts w:ascii="Times New Roman" w:hAnsi="Times New Roman" w:cs="Times New Roman"/>
                <w:bCs/>
                <w:color w:val="000000"/>
              </w:rPr>
            </w:pPr>
            <w:r>
              <w:rPr>
                <w:rFonts w:ascii="Times New Roman" w:hAnsi="Times New Roman" w:cs="Times New Roman"/>
                <w:bCs/>
                <w:color w:val="000000"/>
              </w:rPr>
              <w:t>Aizsardzības statusss</w:t>
            </w:r>
          </w:p>
        </w:tc>
        <w:tc>
          <w:tcPr>
            <w:tcW w:w="850" w:type="dxa"/>
            <w:vAlign w:val="center"/>
          </w:tcPr>
          <w:p w:rsidRPr="00F73584" w:rsidR="00FA363F" w:rsidP="00F71C1F" w:rsidRDefault="00FA363F" w14:paraId="6BA19CBB" w14:textId="77777777">
            <w:pPr>
              <w:spacing w:after="0" w:line="240" w:lineRule="auto"/>
              <w:jc w:val="center"/>
              <w:rPr>
                <w:rFonts w:ascii="Times New Roman" w:hAnsi="Times New Roman" w:cs="Times New Roman"/>
              </w:rPr>
            </w:pPr>
            <w:r>
              <w:rPr>
                <w:rFonts w:ascii="Times New Roman" w:hAnsi="Times New Roman" w:cs="Times New Roman"/>
              </w:rPr>
              <w:t>Cits statuss</w:t>
            </w:r>
          </w:p>
        </w:tc>
        <w:tc>
          <w:tcPr>
            <w:tcW w:w="1701" w:type="dxa"/>
            <w:vAlign w:val="center"/>
          </w:tcPr>
          <w:p w:rsidRPr="00F73584" w:rsidR="00FA363F" w:rsidP="00F71C1F" w:rsidRDefault="00FA363F" w14:paraId="3206A6AC" w14:textId="77777777">
            <w:pPr>
              <w:keepNext/>
              <w:spacing w:after="0" w:line="240" w:lineRule="auto"/>
              <w:jc w:val="center"/>
              <w:rPr>
                <w:rFonts w:ascii="Times New Roman" w:hAnsi="Times New Roman" w:cs="Times New Roman"/>
                <w:bCs/>
                <w:color w:val="000000"/>
              </w:rPr>
            </w:pPr>
            <w:r w:rsidRPr="00F73584">
              <w:rPr>
                <w:rFonts w:ascii="Times New Roman" w:hAnsi="Times New Roman" w:cs="Times New Roman"/>
                <w:bCs/>
                <w:color w:val="000000"/>
              </w:rPr>
              <w:t>Sastopamība Latvijā</w:t>
            </w:r>
          </w:p>
          <w:p w:rsidRPr="00F73584" w:rsidR="00FA363F" w:rsidP="00F71C1F" w:rsidRDefault="00FA363F" w14:paraId="4434EE53" w14:textId="77777777">
            <w:pPr>
              <w:keepNext/>
              <w:spacing w:after="0" w:line="240" w:lineRule="auto"/>
              <w:jc w:val="center"/>
              <w:rPr>
                <w:rFonts w:ascii="Times New Roman" w:hAnsi="Times New Roman" w:cs="Times New Roman"/>
              </w:rPr>
            </w:pPr>
            <w:r w:rsidRPr="00F73584">
              <w:rPr>
                <w:rFonts w:ascii="Times New Roman" w:hAnsi="Times New Roman" w:cs="Times New Roman"/>
                <w:bCs/>
                <w:color w:val="000000"/>
              </w:rPr>
              <w:t>(Priedītis, 2014)</w:t>
            </w:r>
          </w:p>
        </w:tc>
        <w:tc>
          <w:tcPr>
            <w:tcW w:w="2127" w:type="dxa"/>
            <w:vAlign w:val="center"/>
          </w:tcPr>
          <w:p w:rsidRPr="00F73584" w:rsidR="00FA363F" w:rsidP="00F71C1F" w:rsidRDefault="00FA363F" w14:paraId="3DA7B7D3" w14:textId="77777777">
            <w:pPr>
              <w:keepNext/>
              <w:spacing w:after="0" w:line="240" w:lineRule="auto"/>
              <w:jc w:val="center"/>
              <w:rPr>
                <w:rFonts w:ascii="Times New Roman" w:hAnsi="Times New Roman" w:cs="Times New Roman"/>
              </w:rPr>
            </w:pPr>
            <w:r w:rsidRPr="00F73584">
              <w:rPr>
                <w:rFonts w:ascii="Times New Roman" w:hAnsi="Times New Roman" w:cs="Times New Roman"/>
                <w:bCs/>
                <w:color w:val="000000"/>
              </w:rPr>
              <w:t>Sastopamība Silzemnieku poldera izvērtētajā daļā</w:t>
            </w:r>
          </w:p>
        </w:tc>
        <w:tc>
          <w:tcPr>
            <w:tcW w:w="1984" w:type="dxa"/>
            <w:vAlign w:val="center"/>
          </w:tcPr>
          <w:p w:rsidRPr="00F73584" w:rsidR="00FA363F" w:rsidP="00F71C1F" w:rsidRDefault="00FA363F" w14:paraId="6643F30A" w14:textId="77777777">
            <w:pPr>
              <w:spacing w:after="0" w:line="240" w:lineRule="auto"/>
              <w:jc w:val="center"/>
              <w:rPr>
                <w:rFonts w:ascii="Times New Roman" w:hAnsi="Times New Roman" w:cs="Times New Roman"/>
                <w:bCs/>
                <w:color w:val="000000"/>
              </w:rPr>
            </w:pPr>
            <w:r w:rsidRPr="00F73584">
              <w:rPr>
                <w:rFonts w:ascii="Times New Roman" w:hAnsi="Times New Roman" w:cs="Times New Roman"/>
                <w:bCs/>
                <w:color w:val="000000"/>
              </w:rPr>
              <w:t>Esošās un potenciālās ietekmes</w:t>
            </w:r>
          </w:p>
        </w:tc>
      </w:tr>
      <w:tr w:rsidRPr="00F73584" w:rsidR="00FA363F" w:rsidTr="00FA363F" w14:paraId="484315B7" w14:textId="77777777">
        <w:trPr>
          <w:jc w:val="center"/>
        </w:trPr>
        <w:tc>
          <w:tcPr>
            <w:tcW w:w="1696" w:type="dxa"/>
            <w:vAlign w:val="center"/>
          </w:tcPr>
          <w:p w:rsidRPr="00F73584" w:rsidR="00FA363F" w:rsidP="00F71C1F" w:rsidRDefault="00FA363F" w14:paraId="574E4575" w14:textId="77777777">
            <w:pPr>
              <w:spacing w:after="0" w:line="240" w:lineRule="auto"/>
              <w:rPr>
                <w:rFonts w:ascii="Times New Roman" w:hAnsi="Times New Roman" w:cs="Times New Roman"/>
              </w:rPr>
            </w:pPr>
            <w:r w:rsidRPr="00F73584">
              <w:rPr>
                <w:rFonts w:ascii="Times New Roman" w:hAnsi="Times New Roman" w:cs="Times New Roman"/>
              </w:rPr>
              <w:t xml:space="preserve">Mānīgā knīdija </w:t>
            </w:r>
            <w:r w:rsidRPr="00F519AB">
              <w:rPr>
                <w:rFonts w:ascii="Times New Roman" w:hAnsi="Times New Roman" w:cs="Times New Roman"/>
                <w:i/>
                <w:iCs/>
              </w:rPr>
              <w:t>Cnidium dubium</w:t>
            </w:r>
          </w:p>
        </w:tc>
        <w:tc>
          <w:tcPr>
            <w:tcW w:w="1418" w:type="dxa"/>
            <w:vAlign w:val="center"/>
          </w:tcPr>
          <w:p w:rsidRPr="00F73584" w:rsidR="00FA363F" w:rsidP="00F71C1F" w:rsidRDefault="00FA363F" w14:paraId="70CB8BD8" w14:textId="77777777">
            <w:pPr>
              <w:spacing w:after="0" w:line="240" w:lineRule="auto"/>
              <w:rPr>
                <w:rFonts w:ascii="Times New Roman" w:hAnsi="Times New Roman" w:cs="Times New Roman"/>
                <w:color w:val="000000"/>
              </w:rPr>
            </w:pPr>
            <w:r>
              <w:rPr>
                <w:rFonts w:ascii="Times New Roman" w:hAnsi="Times New Roman" w:cs="Times New Roman"/>
                <w:color w:val="000000"/>
              </w:rPr>
              <w:t>ĪAS, MIK</w:t>
            </w:r>
          </w:p>
        </w:tc>
        <w:tc>
          <w:tcPr>
            <w:tcW w:w="850" w:type="dxa"/>
            <w:vAlign w:val="center"/>
          </w:tcPr>
          <w:p w:rsidRPr="00F73584" w:rsidR="00FA363F" w:rsidP="00F71C1F" w:rsidRDefault="00FA363F" w14:paraId="4BC0BE5A" w14:textId="77777777">
            <w:pPr>
              <w:spacing w:after="0" w:line="240" w:lineRule="auto"/>
              <w:jc w:val="center"/>
              <w:rPr>
                <w:rFonts w:ascii="Times New Roman" w:hAnsi="Times New Roman" w:cs="Times New Roman"/>
                <w:color w:val="000000"/>
              </w:rPr>
            </w:pPr>
            <w:r>
              <w:rPr>
                <w:rFonts w:ascii="Times New Roman" w:hAnsi="Times New Roman" w:cs="Times New Roman"/>
                <w:color w:val="000000"/>
              </w:rPr>
              <w:t>LSG</w:t>
            </w:r>
            <w:r w:rsidRPr="00F73584">
              <w:rPr>
                <w:rFonts w:ascii="Times New Roman" w:hAnsi="Times New Roman" w:cs="Times New Roman"/>
                <w:color w:val="000000"/>
              </w:rPr>
              <w:t>2</w:t>
            </w:r>
          </w:p>
        </w:tc>
        <w:tc>
          <w:tcPr>
            <w:tcW w:w="1701" w:type="dxa"/>
            <w:vAlign w:val="center"/>
          </w:tcPr>
          <w:p w:rsidRPr="00F73584" w:rsidR="00FA363F" w:rsidP="00F71C1F" w:rsidRDefault="00FA363F" w14:paraId="3C53574A" w14:textId="77777777">
            <w:pPr>
              <w:spacing w:after="0" w:line="240" w:lineRule="auto"/>
              <w:rPr>
                <w:rFonts w:ascii="Times New Roman" w:hAnsi="Times New Roman" w:cs="Times New Roman"/>
              </w:rPr>
            </w:pPr>
            <w:r w:rsidRPr="00F73584">
              <w:rPr>
                <w:rFonts w:ascii="Times New Roman" w:hAnsi="Times New Roman" w:cs="Times New Roman"/>
                <w:color w:val="000000"/>
              </w:rPr>
              <w:t xml:space="preserve">Latvijā reti un nevienmērīgi (visbiežāk Lubāna ezera apkārtnē) mitrās </w:t>
            </w:r>
            <w:r w:rsidRPr="00F73584">
              <w:rPr>
                <w:rFonts w:ascii="Times New Roman" w:hAnsi="Times New Roman" w:cs="Times New Roman"/>
                <w:color w:val="000000"/>
              </w:rPr>
              <w:t>pļavās, skrajos pieupju krūmājos un mežos.</w:t>
            </w:r>
          </w:p>
        </w:tc>
        <w:tc>
          <w:tcPr>
            <w:tcW w:w="2127" w:type="dxa"/>
            <w:vAlign w:val="center"/>
          </w:tcPr>
          <w:p w:rsidRPr="00F73584" w:rsidR="00FA363F" w:rsidP="00F71C1F" w:rsidRDefault="00FA363F" w14:paraId="64488E7E" w14:textId="77777777">
            <w:pPr>
              <w:spacing w:after="0" w:line="240" w:lineRule="auto"/>
              <w:rPr>
                <w:rFonts w:ascii="Times New Roman" w:hAnsi="Times New Roman" w:cs="Times New Roman"/>
              </w:rPr>
            </w:pPr>
            <w:r w:rsidRPr="00F73584">
              <w:rPr>
                <w:rFonts w:ascii="Times New Roman" w:hAnsi="Times New Roman" w:cs="Times New Roman"/>
                <w:color w:val="000000"/>
              </w:rPr>
              <w:t>Silzemnieku Z</w:t>
            </w:r>
            <w:r>
              <w:rPr>
                <w:rFonts w:ascii="Times New Roman" w:hAnsi="Times New Roman" w:cs="Times New Roman"/>
                <w:color w:val="000000"/>
              </w:rPr>
              <w:t xml:space="preserve"> pļava (431 atradne   24US6_49, </w:t>
            </w:r>
            <w:r w:rsidRPr="00F73584">
              <w:rPr>
                <w:rFonts w:ascii="Times New Roman" w:hAnsi="Times New Roman" w:cs="Times New Roman"/>
                <w:color w:val="000000"/>
              </w:rPr>
              <w:t>26252</w:t>
            </w:r>
            <w:r>
              <w:rPr>
                <w:rFonts w:ascii="Times New Roman" w:hAnsi="Times New Roman" w:cs="Times New Roman"/>
                <w:color w:val="000000"/>
              </w:rPr>
              <w:t> </w:t>
            </w:r>
            <w:r w:rsidRPr="00F73584">
              <w:rPr>
                <w:rFonts w:ascii="Times New Roman" w:hAnsi="Times New Roman" w:cs="Times New Roman"/>
                <w:color w:val="000000"/>
              </w:rPr>
              <w:t>m</w:t>
            </w:r>
            <w:r w:rsidRPr="00F73584">
              <w:rPr>
                <w:rFonts w:ascii="Times New Roman" w:hAnsi="Times New Roman" w:cs="Times New Roman"/>
                <w:color w:val="000000"/>
                <w:vertAlign w:val="superscript"/>
              </w:rPr>
              <w:t>2</w:t>
            </w:r>
            <w:r w:rsidRPr="00F73584">
              <w:rPr>
                <w:rFonts w:ascii="Times New Roman" w:hAnsi="Times New Roman" w:cs="Times New Roman"/>
                <w:color w:val="000000"/>
              </w:rPr>
              <w:t>), Silzemnieku D</w:t>
            </w:r>
            <w:r>
              <w:rPr>
                <w:rFonts w:ascii="Times New Roman" w:hAnsi="Times New Roman" w:cs="Times New Roman"/>
                <w:color w:val="000000"/>
              </w:rPr>
              <w:t xml:space="preserve"> </w:t>
            </w:r>
            <w:r w:rsidRPr="00F73584">
              <w:rPr>
                <w:rFonts w:ascii="Times New Roman" w:hAnsi="Times New Roman" w:cs="Times New Roman"/>
                <w:color w:val="000000"/>
              </w:rPr>
              <w:t xml:space="preserve">pļava </w:t>
            </w:r>
            <w:r w:rsidRPr="00F73584">
              <w:rPr>
                <w:rFonts w:ascii="Times New Roman" w:hAnsi="Times New Roman" w:cs="Times New Roman"/>
                <w:color w:val="000000"/>
              </w:rPr>
              <w:t>(</w:t>
            </w:r>
            <w:r>
              <w:rPr>
                <w:rFonts w:ascii="Times New Roman" w:hAnsi="Times New Roman" w:cs="Times New Roman"/>
                <w:color w:val="000000"/>
              </w:rPr>
              <w:t xml:space="preserve">24 atradnes 24US6_44, </w:t>
            </w:r>
            <w:r w:rsidRPr="00F73584">
              <w:rPr>
                <w:rFonts w:ascii="Times New Roman" w:hAnsi="Times New Roman" w:cs="Times New Roman"/>
                <w:color w:val="000000"/>
              </w:rPr>
              <w:t>1532 m</w:t>
            </w:r>
            <w:r w:rsidRPr="00F73584">
              <w:rPr>
                <w:rFonts w:ascii="Times New Roman" w:hAnsi="Times New Roman" w:cs="Times New Roman"/>
                <w:color w:val="000000"/>
                <w:vertAlign w:val="superscript"/>
              </w:rPr>
              <w:t>2</w:t>
            </w:r>
            <w:r>
              <w:rPr>
                <w:rFonts w:ascii="Times New Roman" w:hAnsi="Times New Roman" w:cs="Times New Roman"/>
                <w:color w:val="000000"/>
              </w:rPr>
              <w:t>).</w:t>
            </w:r>
          </w:p>
        </w:tc>
        <w:tc>
          <w:tcPr>
            <w:tcW w:w="1984" w:type="dxa"/>
            <w:vAlign w:val="center"/>
          </w:tcPr>
          <w:p w:rsidRPr="00F73584" w:rsidR="00FA363F" w:rsidP="00F71C1F" w:rsidRDefault="00FA363F" w14:paraId="4E8F6518"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Eso</w:t>
            </w:r>
            <w:r>
              <w:rPr>
                <w:rFonts w:ascii="Times New Roman" w:hAnsi="Times New Roman" w:cs="Times New Roman"/>
                <w:color w:val="000000"/>
              </w:rPr>
              <w:t xml:space="preserve">šās ietekmes: parāk agra pļauja, </w:t>
            </w:r>
            <w:r w:rsidRPr="00F73584">
              <w:rPr>
                <w:rFonts w:ascii="Times New Roman" w:hAnsi="Times New Roman" w:cs="Times New Roman"/>
                <w:color w:val="000000"/>
              </w:rPr>
              <w:t>jūlijā</w:t>
            </w:r>
            <w:r>
              <w:rPr>
                <w:rFonts w:ascii="Times New Roman" w:hAnsi="Times New Roman" w:cs="Times New Roman"/>
                <w:color w:val="000000"/>
              </w:rPr>
              <w:t>, zālāja uzaršana</w:t>
            </w:r>
            <w:r w:rsidRPr="00F73584">
              <w:rPr>
                <w:rFonts w:ascii="Times New Roman" w:hAnsi="Times New Roman" w:cs="Times New Roman"/>
                <w:color w:val="000000"/>
              </w:rPr>
              <w:t>.</w:t>
            </w:r>
          </w:p>
          <w:p w:rsidRPr="00F73584" w:rsidR="00FA363F" w:rsidP="00F71C1F" w:rsidRDefault="00FA363F" w14:paraId="6E262414" w14:textId="77777777">
            <w:pPr>
              <w:spacing w:after="0" w:line="240" w:lineRule="auto"/>
              <w:rPr>
                <w:rFonts w:ascii="Times New Roman" w:hAnsi="Times New Roman" w:cs="Times New Roman"/>
                <w:bCs/>
                <w:color w:val="000000"/>
              </w:rPr>
            </w:pPr>
            <w:r w:rsidRPr="00F73584">
              <w:rPr>
                <w:rFonts w:ascii="Times New Roman" w:hAnsi="Times New Roman" w:cs="Times New Roman"/>
                <w:color w:val="000000"/>
              </w:rPr>
              <w:t xml:space="preserve">Potenciālās ietekmes: </w:t>
            </w:r>
            <w:r>
              <w:rPr>
                <w:rFonts w:ascii="Times New Roman" w:hAnsi="Times New Roman" w:cs="Times New Roman"/>
                <w:color w:val="000000"/>
              </w:rPr>
              <w:t>zālāju uzaršana</w:t>
            </w:r>
            <w:r w:rsidRPr="00F73584">
              <w:rPr>
                <w:rFonts w:ascii="Times New Roman" w:hAnsi="Times New Roman" w:cs="Times New Roman"/>
                <w:color w:val="000000"/>
              </w:rPr>
              <w:t>.</w:t>
            </w:r>
          </w:p>
        </w:tc>
      </w:tr>
      <w:tr w:rsidRPr="00F73584" w:rsidR="00FA363F" w:rsidTr="00FA363F" w14:paraId="3EC169CA" w14:textId="77777777">
        <w:trPr>
          <w:jc w:val="center"/>
        </w:trPr>
        <w:tc>
          <w:tcPr>
            <w:tcW w:w="1696" w:type="dxa"/>
            <w:vAlign w:val="center"/>
          </w:tcPr>
          <w:p w:rsidRPr="00F73584" w:rsidR="00FA363F" w:rsidP="00F71C1F" w:rsidRDefault="00FA363F" w14:paraId="50A4F076" w14:textId="77777777">
            <w:pPr>
              <w:spacing w:after="0" w:line="240" w:lineRule="auto"/>
              <w:rPr>
                <w:rFonts w:ascii="Times New Roman" w:hAnsi="Times New Roman" w:cs="Times New Roman"/>
              </w:rPr>
            </w:pPr>
            <w:r w:rsidRPr="00F73584">
              <w:rPr>
                <w:rFonts w:ascii="Times New Roman" w:hAnsi="Times New Roman" w:cs="Times New Roman"/>
              </w:rPr>
              <w:t>Baltijas dzegužpirkstīte</w:t>
            </w:r>
          </w:p>
          <w:p w:rsidRPr="00AF149D" w:rsidR="00FA363F" w:rsidP="00F71C1F" w:rsidRDefault="00FA363F" w14:paraId="62A9B6AE" w14:textId="77777777">
            <w:pPr>
              <w:spacing w:after="0" w:line="240" w:lineRule="auto"/>
              <w:rPr>
                <w:rFonts w:ascii="Times New Roman" w:hAnsi="Times New Roman" w:cs="Times New Roman"/>
                <w:i/>
              </w:rPr>
            </w:pPr>
            <w:r w:rsidRPr="00AF149D">
              <w:rPr>
                <w:rFonts w:ascii="Times New Roman" w:hAnsi="Times New Roman" w:cs="Times New Roman"/>
                <w:i/>
              </w:rPr>
              <w:t>Dactylorhiza baltica</w:t>
            </w:r>
          </w:p>
        </w:tc>
        <w:tc>
          <w:tcPr>
            <w:tcW w:w="1418" w:type="dxa"/>
            <w:vAlign w:val="center"/>
          </w:tcPr>
          <w:p w:rsidRPr="00F73584" w:rsidR="00FA363F" w:rsidP="00F71C1F" w:rsidRDefault="00FA363F" w14:paraId="23D22CEB" w14:textId="77777777">
            <w:pPr>
              <w:spacing w:after="0" w:line="240" w:lineRule="auto"/>
              <w:rPr>
                <w:rFonts w:ascii="Times New Roman" w:hAnsi="Times New Roman" w:cs="Times New Roman"/>
                <w:color w:val="000000"/>
              </w:rPr>
            </w:pPr>
            <w:r>
              <w:rPr>
                <w:rFonts w:ascii="Times New Roman" w:hAnsi="Times New Roman" w:cs="Times New Roman"/>
                <w:color w:val="000000"/>
              </w:rPr>
              <w:t>ĪAS</w:t>
            </w:r>
          </w:p>
        </w:tc>
        <w:tc>
          <w:tcPr>
            <w:tcW w:w="850" w:type="dxa"/>
            <w:vAlign w:val="center"/>
          </w:tcPr>
          <w:p w:rsidRPr="00F73584" w:rsidR="00FA363F" w:rsidP="00F71C1F" w:rsidRDefault="00FA363F" w14:paraId="511208F0" w14:textId="77777777">
            <w:pPr>
              <w:spacing w:after="0" w:line="240" w:lineRule="auto"/>
              <w:jc w:val="center"/>
              <w:rPr>
                <w:rFonts w:ascii="Times New Roman" w:hAnsi="Times New Roman" w:cs="Times New Roman"/>
              </w:rPr>
            </w:pPr>
            <w:r>
              <w:rPr>
                <w:rFonts w:ascii="Times New Roman" w:hAnsi="Times New Roman" w:cs="Times New Roman"/>
              </w:rPr>
              <w:t>LSG</w:t>
            </w:r>
            <w:r w:rsidRPr="00F73584">
              <w:rPr>
                <w:rFonts w:ascii="Times New Roman" w:hAnsi="Times New Roman" w:cs="Times New Roman"/>
              </w:rPr>
              <w:t>4</w:t>
            </w:r>
            <w:r>
              <w:rPr>
                <w:rFonts w:ascii="Times New Roman" w:hAnsi="Times New Roman" w:cs="Times New Roman"/>
              </w:rPr>
              <w:t>, BVZ</w:t>
            </w:r>
          </w:p>
        </w:tc>
        <w:tc>
          <w:tcPr>
            <w:tcW w:w="1701" w:type="dxa"/>
            <w:vAlign w:val="center"/>
          </w:tcPr>
          <w:p w:rsidRPr="00F73584" w:rsidR="00FA363F" w:rsidP="00F71C1F" w:rsidRDefault="00FA363F" w14:paraId="3BEDC9A9" w14:textId="77777777">
            <w:pPr>
              <w:spacing w:after="0" w:line="240" w:lineRule="auto"/>
              <w:rPr>
                <w:rFonts w:ascii="Times New Roman" w:hAnsi="Times New Roman" w:cs="Times New Roman"/>
                <w:color w:val="000000"/>
              </w:rPr>
            </w:pPr>
            <w:r w:rsidRPr="00F73584">
              <w:rPr>
                <w:rFonts w:ascii="Times New Roman" w:hAnsi="Times New Roman" w:cs="Times New Roman"/>
              </w:rPr>
              <w:t xml:space="preserve">Eiropas </w:t>
            </w:r>
            <w:r>
              <w:rPr>
                <w:rFonts w:ascii="Times New Roman" w:hAnsi="Times New Roman" w:cs="Times New Roman"/>
              </w:rPr>
              <w:t>A</w:t>
            </w:r>
            <w:r w:rsidRPr="00F73584">
              <w:rPr>
                <w:rFonts w:ascii="Times New Roman" w:hAnsi="Times New Roman" w:cs="Times New Roman"/>
              </w:rPr>
              <w:t xml:space="preserve"> un </w:t>
            </w:r>
            <w:r>
              <w:rPr>
                <w:rFonts w:ascii="Times New Roman" w:hAnsi="Times New Roman" w:cs="Times New Roman"/>
              </w:rPr>
              <w:t>ZA</w:t>
            </w:r>
            <w:r w:rsidRPr="00F73584">
              <w:rPr>
                <w:rFonts w:ascii="Times New Roman" w:hAnsi="Times New Roman" w:cs="Times New Roman"/>
              </w:rPr>
              <w:t xml:space="preserve"> daļas suga, kur Latvija ir bagātākais šīs sugas izplatības apvidus visā tās areālā, Latvijā sastopama diezgan bieži pļavās, zāļu purvos un krūmājos, retāk skrajos mežos.</w:t>
            </w:r>
          </w:p>
        </w:tc>
        <w:tc>
          <w:tcPr>
            <w:tcW w:w="2127" w:type="dxa"/>
            <w:vAlign w:val="center"/>
          </w:tcPr>
          <w:p w:rsidRPr="00F73584" w:rsidR="00FA363F" w:rsidP="00F71C1F" w:rsidRDefault="00FA363F" w14:paraId="2C5E3682"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Silzemnieku </w:t>
            </w:r>
            <w:r>
              <w:rPr>
                <w:rFonts w:ascii="Times New Roman" w:hAnsi="Times New Roman" w:cs="Times New Roman"/>
                <w:color w:val="000000"/>
              </w:rPr>
              <w:t xml:space="preserve">Z pļava (2 atradnes 24US6_49, </w:t>
            </w:r>
            <w:r w:rsidRPr="00F73584">
              <w:rPr>
                <w:rFonts w:ascii="Times New Roman" w:hAnsi="Times New Roman" w:cs="Times New Roman"/>
                <w:color w:val="000000"/>
              </w:rPr>
              <w:t>19 eks.), Silzemnieku D</w:t>
            </w:r>
            <w:r>
              <w:rPr>
                <w:rFonts w:ascii="Times New Roman" w:hAnsi="Times New Roman" w:cs="Times New Roman"/>
                <w:color w:val="000000"/>
              </w:rPr>
              <w:t xml:space="preserve"> </w:t>
            </w:r>
            <w:r w:rsidRPr="00F73584">
              <w:rPr>
                <w:rFonts w:ascii="Times New Roman" w:hAnsi="Times New Roman" w:cs="Times New Roman"/>
                <w:color w:val="000000"/>
              </w:rPr>
              <w:t>pļava (20 atradnes 19RZ689_34 un 24US6_44</w:t>
            </w:r>
            <w:r>
              <w:rPr>
                <w:rFonts w:ascii="Times New Roman" w:hAnsi="Times New Roman" w:cs="Times New Roman"/>
                <w:color w:val="000000"/>
              </w:rPr>
              <w:t>, 181 eks.).</w:t>
            </w:r>
          </w:p>
          <w:p w:rsidRPr="00F73584" w:rsidR="00FA363F" w:rsidP="00F71C1F" w:rsidRDefault="00FA363F" w14:paraId="355DD219" w14:textId="77777777">
            <w:pPr>
              <w:spacing w:after="0" w:line="240" w:lineRule="auto"/>
              <w:rPr>
                <w:rFonts w:ascii="Times New Roman" w:hAnsi="Times New Roman" w:cs="Times New Roman"/>
                <w:color w:val="000000"/>
              </w:rPr>
            </w:pPr>
          </w:p>
        </w:tc>
        <w:tc>
          <w:tcPr>
            <w:tcW w:w="1984" w:type="dxa"/>
            <w:vAlign w:val="center"/>
          </w:tcPr>
          <w:p w:rsidRPr="00F73584" w:rsidR="00FA363F" w:rsidP="00F71C1F" w:rsidRDefault="00FA363F" w14:paraId="6B51DDC0"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Esošās ie</w:t>
            </w:r>
            <w:r>
              <w:rPr>
                <w:rFonts w:ascii="Times New Roman" w:hAnsi="Times New Roman" w:cs="Times New Roman"/>
                <w:color w:val="000000"/>
              </w:rPr>
              <w:t>tekmes: parāk agra pļauja</w:t>
            </w:r>
            <w:r w:rsidRPr="00F73584">
              <w:rPr>
                <w:rFonts w:ascii="Times New Roman" w:hAnsi="Times New Roman" w:cs="Times New Roman"/>
                <w:color w:val="000000"/>
              </w:rPr>
              <w:t>.</w:t>
            </w:r>
          </w:p>
          <w:p w:rsidRPr="00F73584" w:rsidR="00FA363F" w:rsidP="00F71C1F" w:rsidRDefault="00FA363F" w14:paraId="3EB4F255"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Potenciālās ietekmes: </w:t>
            </w:r>
            <w:r w:rsidRPr="004F513E">
              <w:rPr>
                <w:rFonts w:ascii="Times New Roman" w:hAnsi="Times New Roman" w:cs="Times New Roman"/>
                <w:color w:val="000000"/>
              </w:rPr>
              <w:t>zālāj</w:t>
            </w:r>
            <w:r>
              <w:rPr>
                <w:rFonts w:ascii="Times New Roman" w:hAnsi="Times New Roman" w:cs="Times New Roman"/>
                <w:color w:val="000000"/>
              </w:rPr>
              <w:t xml:space="preserve">u </w:t>
            </w:r>
            <w:r w:rsidRPr="004F513E">
              <w:rPr>
                <w:rFonts w:ascii="Times New Roman" w:hAnsi="Times New Roman" w:cs="Times New Roman"/>
                <w:color w:val="000000"/>
              </w:rPr>
              <w:t>uzaršana</w:t>
            </w:r>
            <w:r w:rsidRPr="00F73584">
              <w:rPr>
                <w:rFonts w:ascii="Times New Roman" w:hAnsi="Times New Roman" w:cs="Times New Roman"/>
                <w:color w:val="000000"/>
              </w:rPr>
              <w:t>.</w:t>
            </w:r>
          </w:p>
        </w:tc>
      </w:tr>
      <w:tr w:rsidRPr="00F73584" w:rsidR="00FA363F" w:rsidTr="00FA363F" w14:paraId="5C05837F" w14:textId="77777777">
        <w:trPr>
          <w:jc w:val="center"/>
        </w:trPr>
        <w:tc>
          <w:tcPr>
            <w:tcW w:w="1696" w:type="dxa"/>
            <w:vAlign w:val="center"/>
          </w:tcPr>
          <w:p w:rsidRPr="00F73584" w:rsidR="00FA363F" w:rsidP="00F71C1F" w:rsidRDefault="00FA363F" w14:paraId="1D044C17" w14:textId="77777777">
            <w:pPr>
              <w:spacing w:after="0" w:line="240" w:lineRule="auto"/>
              <w:rPr>
                <w:rFonts w:ascii="Times New Roman" w:hAnsi="Times New Roman" w:cs="Times New Roman"/>
              </w:rPr>
            </w:pPr>
            <w:r w:rsidRPr="00F73584">
              <w:rPr>
                <w:rFonts w:ascii="Times New Roman" w:hAnsi="Times New Roman" w:cs="Times New Roman"/>
              </w:rPr>
              <w:t>Stāvlapu dzegužpirkstīte</w:t>
            </w:r>
          </w:p>
          <w:p w:rsidRPr="00184096" w:rsidR="00FA363F" w:rsidP="00F71C1F" w:rsidRDefault="00FA363F" w14:paraId="48E7E2CD" w14:textId="77777777">
            <w:pPr>
              <w:spacing w:after="0" w:line="240" w:lineRule="auto"/>
              <w:rPr>
                <w:rFonts w:ascii="Times New Roman" w:hAnsi="Times New Roman" w:cs="Times New Roman"/>
                <w:i/>
              </w:rPr>
            </w:pPr>
            <w:r w:rsidRPr="00184096">
              <w:rPr>
                <w:rFonts w:ascii="Times New Roman" w:hAnsi="Times New Roman" w:cs="Times New Roman"/>
                <w:i/>
              </w:rPr>
              <w:t>Dactylorhiza incarnata</w:t>
            </w:r>
          </w:p>
        </w:tc>
        <w:tc>
          <w:tcPr>
            <w:tcW w:w="1418" w:type="dxa"/>
            <w:vAlign w:val="center"/>
          </w:tcPr>
          <w:p w:rsidRPr="00F73584" w:rsidR="00FA363F" w:rsidP="00F71C1F" w:rsidRDefault="00FA363F" w14:paraId="02F4A127" w14:textId="77777777">
            <w:pPr>
              <w:spacing w:after="0" w:line="240" w:lineRule="auto"/>
              <w:rPr>
                <w:rFonts w:ascii="Times New Roman" w:hAnsi="Times New Roman" w:cs="Times New Roman"/>
                <w:color w:val="000000"/>
              </w:rPr>
            </w:pPr>
            <w:r>
              <w:rPr>
                <w:rFonts w:ascii="Times New Roman" w:hAnsi="Times New Roman" w:cs="Times New Roman"/>
                <w:color w:val="000000"/>
              </w:rPr>
              <w:t>ĪAS</w:t>
            </w:r>
          </w:p>
        </w:tc>
        <w:tc>
          <w:tcPr>
            <w:tcW w:w="850" w:type="dxa"/>
            <w:vAlign w:val="center"/>
          </w:tcPr>
          <w:p w:rsidRPr="00F73584" w:rsidR="00FA363F" w:rsidP="00F71C1F" w:rsidRDefault="00FA363F" w14:paraId="7DD6FE00" w14:textId="77777777">
            <w:pPr>
              <w:spacing w:after="0" w:line="240" w:lineRule="auto"/>
              <w:jc w:val="center"/>
              <w:rPr>
                <w:rFonts w:ascii="Times New Roman" w:hAnsi="Times New Roman" w:cs="Times New Roman"/>
              </w:rPr>
            </w:pPr>
            <w:r>
              <w:rPr>
                <w:rFonts w:ascii="Times New Roman" w:hAnsi="Times New Roman" w:cs="Times New Roman"/>
              </w:rPr>
              <w:t>LSG</w:t>
            </w:r>
            <w:r w:rsidRPr="00F73584">
              <w:rPr>
                <w:rFonts w:ascii="Times New Roman" w:hAnsi="Times New Roman" w:cs="Times New Roman"/>
              </w:rPr>
              <w:t>4</w:t>
            </w:r>
            <w:r>
              <w:rPr>
                <w:rFonts w:ascii="Times New Roman" w:hAnsi="Times New Roman" w:cs="Times New Roman"/>
              </w:rPr>
              <w:t>, BVZ</w:t>
            </w:r>
          </w:p>
        </w:tc>
        <w:tc>
          <w:tcPr>
            <w:tcW w:w="1701" w:type="dxa"/>
            <w:vAlign w:val="center"/>
          </w:tcPr>
          <w:p w:rsidRPr="00F73584" w:rsidR="00FA363F" w:rsidP="00F71C1F" w:rsidRDefault="00FA363F" w14:paraId="3BDB45FB" w14:textId="77777777">
            <w:pPr>
              <w:spacing w:after="0" w:line="240" w:lineRule="auto"/>
              <w:rPr>
                <w:rFonts w:ascii="Times New Roman" w:hAnsi="Times New Roman" w:cs="Times New Roman"/>
                <w:color w:val="000000"/>
              </w:rPr>
            </w:pPr>
            <w:r w:rsidRPr="00F73584">
              <w:rPr>
                <w:rFonts w:ascii="Times New Roman" w:hAnsi="Times New Roman" w:cs="Times New Roman"/>
              </w:rPr>
              <w:t>Latvijā sastopama diezgan bieži mitrās un purvainās pļavās, retāk purvos un krūmājos.</w:t>
            </w:r>
          </w:p>
        </w:tc>
        <w:tc>
          <w:tcPr>
            <w:tcW w:w="2127" w:type="dxa"/>
            <w:vAlign w:val="center"/>
          </w:tcPr>
          <w:p w:rsidRPr="00F73584" w:rsidR="00FA363F" w:rsidP="00F71C1F" w:rsidRDefault="00FA363F" w14:paraId="66188207" w14:textId="77777777">
            <w:pPr>
              <w:spacing w:after="0" w:line="240" w:lineRule="auto"/>
              <w:rPr>
                <w:rFonts w:ascii="Times New Roman" w:hAnsi="Times New Roman" w:cs="Times New Roman"/>
                <w:color w:val="000000"/>
              </w:rPr>
            </w:pPr>
            <w:r>
              <w:rPr>
                <w:rFonts w:ascii="Times New Roman" w:hAnsi="Times New Roman" w:cs="Times New Roman"/>
                <w:color w:val="000000"/>
              </w:rPr>
              <w:t>1 atradne – Silzemnieku D</w:t>
            </w:r>
            <w:r w:rsidRPr="00F73584">
              <w:rPr>
                <w:rFonts w:ascii="Times New Roman" w:hAnsi="Times New Roman" w:cs="Times New Roman"/>
                <w:color w:val="000000"/>
              </w:rPr>
              <w:t xml:space="preserve"> pļa</w:t>
            </w:r>
            <w:r>
              <w:rPr>
                <w:rFonts w:ascii="Times New Roman" w:hAnsi="Times New Roman" w:cs="Times New Roman"/>
                <w:color w:val="000000"/>
              </w:rPr>
              <w:t>va (24US6_44, 2 eks.)</w:t>
            </w:r>
            <w:r w:rsidRPr="00F73584">
              <w:rPr>
                <w:rFonts w:ascii="Times New Roman" w:hAnsi="Times New Roman" w:cs="Times New Roman"/>
                <w:color w:val="000000"/>
              </w:rPr>
              <w:t>.</w:t>
            </w:r>
          </w:p>
        </w:tc>
        <w:tc>
          <w:tcPr>
            <w:tcW w:w="1984" w:type="dxa"/>
            <w:vAlign w:val="center"/>
          </w:tcPr>
          <w:p w:rsidRPr="00F73584" w:rsidR="00FA363F" w:rsidP="00F71C1F" w:rsidRDefault="00FA363F" w14:paraId="55412A32"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Esoš</w:t>
            </w:r>
            <w:r>
              <w:rPr>
                <w:rFonts w:ascii="Times New Roman" w:hAnsi="Times New Roman" w:cs="Times New Roman"/>
                <w:color w:val="000000"/>
              </w:rPr>
              <w:t>ās ietekmes: parāk agra pļauja</w:t>
            </w:r>
            <w:r w:rsidRPr="00F73584">
              <w:rPr>
                <w:rFonts w:ascii="Times New Roman" w:hAnsi="Times New Roman" w:cs="Times New Roman"/>
                <w:color w:val="000000"/>
              </w:rPr>
              <w:t>.</w:t>
            </w:r>
          </w:p>
          <w:p w:rsidRPr="00F73584" w:rsidR="00FA363F" w:rsidP="00F71C1F" w:rsidRDefault="00FA363F" w14:paraId="3FFCB055"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Potenciālās ietekmes: </w:t>
            </w:r>
            <w:r w:rsidRPr="004F513E">
              <w:rPr>
                <w:rFonts w:ascii="Times New Roman" w:hAnsi="Times New Roman" w:cs="Times New Roman"/>
                <w:color w:val="000000"/>
              </w:rPr>
              <w:t>zālāj</w:t>
            </w:r>
            <w:r>
              <w:rPr>
                <w:rFonts w:ascii="Times New Roman" w:hAnsi="Times New Roman" w:cs="Times New Roman"/>
                <w:color w:val="000000"/>
              </w:rPr>
              <w:t>a</w:t>
            </w:r>
            <w:r w:rsidRPr="004F513E">
              <w:rPr>
                <w:rFonts w:ascii="Times New Roman" w:hAnsi="Times New Roman" w:cs="Times New Roman"/>
                <w:color w:val="000000"/>
              </w:rPr>
              <w:t xml:space="preserve"> uzaršana</w:t>
            </w:r>
            <w:r w:rsidRPr="00F73584">
              <w:rPr>
                <w:rFonts w:ascii="Times New Roman" w:hAnsi="Times New Roman" w:cs="Times New Roman"/>
                <w:color w:val="000000"/>
              </w:rPr>
              <w:t>.</w:t>
            </w:r>
          </w:p>
        </w:tc>
      </w:tr>
      <w:tr w:rsidRPr="00F73584" w:rsidR="00FA363F" w:rsidTr="00FA363F" w14:paraId="2ACB0414" w14:textId="77777777">
        <w:trPr>
          <w:jc w:val="center"/>
        </w:trPr>
        <w:tc>
          <w:tcPr>
            <w:tcW w:w="1696" w:type="dxa"/>
            <w:vAlign w:val="center"/>
          </w:tcPr>
          <w:p w:rsidRPr="00F73584" w:rsidR="00FA363F" w:rsidP="00F71C1F" w:rsidRDefault="00FA363F" w14:paraId="5A927813" w14:textId="77777777">
            <w:pPr>
              <w:spacing w:after="0" w:line="240" w:lineRule="auto"/>
              <w:rPr>
                <w:rFonts w:ascii="Times New Roman" w:hAnsi="Times New Roman" w:cs="Times New Roman"/>
              </w:rPr>
            </w:pPr>
            <w:r w:rsidRPr="00F73584">
              <w:rPr>
                <w:rFonts w:ascii="Times New Roman" w:hAnsi="Times New Roman" w:cs="Times New Roman"/>
                <w:iCs/>
              </w:rPr>
              <w:t xml:space="preserve">Smaržīgā naktsvijole </w:t>
            </w:r>
            <w:r w:rsidRPr="00184096">
              <w:rPr>
                <w:rFonts w:ascii="Times New Roman" w:hAnsi="Times New Roman" w:cs="Times New Roman"/>
                <w:i/>
                <w:iCs/>
              </w:rPr>
              <w:t>Platanthera bifolia</w:t>
            </w:r>
          </w:p>
        </w:tc>
        <w:tc>
          <w:tcPr>
            <w:tcW w:w="1418" w:type="dxa"/>
            <w:vAlign w:val="center"/>
          </w:tcPr>
          <w:p w:rsidRPr="00F73584" w:rsidR="00FA363F" w:rsidP="00F71C1F" w:rsidRDefault="00FA363F" w14:paraId="4015620B" w14:textId="77777777">
            <w:pPr>
              <w:spacing w:after="0" w:line="240" w:lineRule="auto"/>
              <w:rPr>
                <w:rFonts w:ascii="Times New Roman" w:hAnsi="Times New Roman" w:cs="Times New Roman"/>
                <w:color w:val="000000"/>
              </w:rPr>
            </w:pPr>
            <w:r>
              <w:rPr>
                <w:rFonts w:ascii="Times New Roman" w:hAnsi="Times New Roman" w:cs="Times New Roman"/>
                <w:color w:val="000000"/>
              </w:rPr>
              <w:t>ĪAS</w:t>
            </w:r>
          </w:p>
        </w:tc>
        <w:tc>
          <w:tcPr>
            <w:tcW w:w="850" w:type="dxa"/>
            <w:vAlign w:val="center"/>
          </w:tcPr>
          <w:p w:rsidRPr="00F73584" w:rsidR="00FA363F" w:rsidP="00F71C1F" w:rsidRDefault="00FA363F" w14:paraId="0F5F247A" w14:textId="77777777">
            <w:pPr>
              <w:spacing w:after="0" w:line="240" w:lineRule="auto"/>
              <w:jc w:val="center"/>
              <w:rPr>
                <w:rFonts w:ascii="Times New Roman" w:hAnsi="Times New Roman" w:cs="Times New Roman"/>
              </w:rPr>
            </w:pPr>
            <w:r>
              <w:rPr>
                <w:rFonts w:ascii="Times New Roman" w:hAnsi="Times New Roman" w:cs="Times New Roman"/>
              </w:rPr>
              <w:t>LSG</w:t>
            </w:r>
            <w:r w:rsidRPr="00F73584">
              <w:rPr>
                <w:rFonts w:ascii="Times New Roman" w:hAnsi="Times New Roman" w:cs="Times New Roman"/>
              </w:rPr>
              <w:t>4</w:t>
            </w:r>
            <w:r>
              <w:rPr>
                <w:rFonts w:ascii="Times New Roman" w:hAnsi="Times New Roman" w:cs="Times New Roman"/>
              </w:rPr>
              <w:t>, BVZ</w:t>
            </w:r>
          </w:p>
        </w:tc>
        <w:tc>
          <w:tcPr>
            <w:tcW w:w="1701" w:type="dxa"/>
            <w:vAlign w:val="center"/>
          </w:tcPr>
          <w:p w:rsidRPr="00F73584" w:rsidR="00FA363F" w:rsidP="00F71C1F" w:rsidRDefault="00FA363F" w14:paraId="5007260D" w14:textId="77777777">
            <w:pPr>
              <w:spacing w:after="0" w:line="240" w:lineRule="auto"/>
              <w:rPr>
                <w:rFonts w:ascii="Times New Roman" w:hAnsi="Times New Roman" w:cs="Times New Roman"/>
                <w:color w:val="000000"/>
              </w:rPr>
            </w:pPr>
            <w:r w:rsidRPr="00F73584">
              <w:rPr>
                <w:rFonts w:ascii="Times New Roman" w:hAnsi="Times New Roman" w:cs="Times New Roman"/>
              </w:rPr>
              <w:t>Latvijā sastopama diezgan bieži pļavās, kā arī sausos un pārmitros mežos un krūmājos, retāk purvos.</w:t>
            </w:r>
          </w:p>
        </w:tc>
        <w:tc>
          <w:tcPr>
            <w:tcW w:w="2127" w:type="dxa"/>
            <w:vAlign w:val="center"/>
          </w:tcPr>
          <w:p w:rsidRPr="00F73584" w:rsidR="00FA363F" w:rsidP="00F71C1F" w:rsidRDefault="00FA363F" w14:paraId="3D4B905F" w14:textId="77777777">
            <w:pPr>
              <w:spacing w:after="0" w:line="240" w:lineRule="auto"/>
              <w:rPr>
                <w:rFonts w:ascii="Times New Roman" w:hAnsi="Times New Roman" w:cs="Times New Roman"/>
                <w:color w:val="000000"/>
              </w:rPr>
            </w:pPr>
            <w:r>
              <w:rPr>
                <w:rFonts w:ascii="Times New Roman" w:hAnsi="Times New Roman" w:cs="Times New Roman"/>
                <w:color w:val="000000"/>
              </w:rPr>
              <w:t>Silzemnieku Z</w:t>
            </w:r>
            <w:r w:rsidRPr="00F73584">
              <w:rPr>
                <w:rFonts w:ascii="Times New Roman" w:hAnsi="Times New Roman" w:cs="Times New Roman"/>
                <w:color w:val="000000"/>
              </w:rPr>
              <w:t xml:space="preserve"> pļava</w:t>
            </w:r>
            <w:r>
              <w:rPr>
                <w:rFonts w:ascii="Times New Roman" w:hAnsi="Times New Roman" w:cs="Times New Roman"/>
                <w:color w:val="000000"/>
              </w:rPr>
              <w:t xml:space="preserve"> (2 atradnes 24US6_49, </w:t>
            </w:r>
            <w:r w:rsidRPr="00F73584">
              <w:rPr>
                <w:rFonts w:ascii="Times New Roman" w:hAnsi="Times New Roman" w:cs="Times New Roman"/>
                <w:color w:val="000000"/>
              </w:rPr>
              <w:t xml:space="preserve">3 eks.), </w:t>
            </w:r>
          </w:p>
          <w:p w:rsidRPr="00F73584" w:rsidR="00FA363F" w:rsidP="00F71C1F" w:rsidRDefault="00FA363F" w14:paraId="16EE6993"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Silzemnieku D</w:t>
            </w:r>
            <w:r>
              <w:rPr>
                <w:rFonts w:ascii="Times New Roman" w:hAnsi="Times New Roman" w:cs="Times New Roman"/>
                <w:color w:val="000000"/>
              </w:rPr>
              <w:t xml:space="preserve"> pļava (1 atradne </w:t>
            </w:r>
            <w:r w:rsidRPr="00F73584">
              <w:rPr>
                <w:rFonts w:ascii="Times New Roman" w:hAnsi="Times New Roman" w:cs="Times New Roman"/>
                <w:color w:val="000000"/>
              </w:rPr>
              <w:t>19RZ689_34</w:t>
            </w:r>
            <w:r>
              <w:rPr>
                <w:rFonts w:ascii="Times New Roman" w:hAnsi="Times New Roman" w:cs="Times New Roman"/>
                <w:color w:val="000000"/>
              </w:rPr>
              <w:t xml:space="preserve">, </w:t>
            </w:r>
            <w:r w:rsidRPr="00F73584">
              <w:rPr>
                <w:rFonts w:ascii="Times New Roman" w:hAnsi="Times New Roman" w:cs="Times New Roman"/>
                <w:color w:val="000000"/>
              </w:rPr>
              <w:t>1 eks.)</w:t>
            </w:r>
            <w:r>
              <w:rPr>
                <w:rFonts w:ascii="Times New Roman" w:hAnsi="Times New Roman" w:cs="Times New Roman"/>
                <w:color w:val="000000"/>
              </w:rPr>
              <w:t>.</w:t>
            </w:r>
          </w:p>
        </w:tc>
        <w:tc>
          <w:tcPr>
            <w:tcW w:w="1984" w:type="dxa"/>
            <w:vAlign w:val="center"/>
          </w:tcPr>
          <w:p w:rsidR="00FA363F" w:rsidP="00F71C1F" w:rsidRDefault="00FA363F" w14:paraId="5354F6CE"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Esošās iet</w:t>
            </w:r>
            <w:r>
              <w:rPr>
                <w:rFonts w:ascii="Times New Roman" w:hAnsi="Times New Roman" w:cs="Times New Roman"/>
                <w:color w:val="000000"/>
              </w:rPr>
              <w:t>ekmes: parāk agra pļauja.</w:t>
            </w:r>
          </w:p>
          <w:p w:rsidRPr="00F73584" w:rsidR="00FA363F" w:rsidP="00F71C1F" w:rsidRDefault="00FA363F" w14:paraId="7D8D24D5"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Potenciālās ietekmes: </w:t>
            </w:r>
            <w:r w:rsidRPr="004F513E">
              <w:rPr>
                <w:rFonts w:ascii="Times New Roman" w:hAnsi="Times New Roman" w:cs="Times New Roman"/>
                <w:color w:val="000000"/>
              </w:rPr>
              <w:t>zālāj</w:t>
            </w:r>
            <w:r>
              <w:rPr>
                <w:rFonts w:ascii="Times New Roman" w:hAnsi="Times New Roman" w:cs="Times New Roman"/>
                <w:color w:val="000000"/>
              </w:rPr>
              <w:t>u</w:t>
            </w:r>
            <w:r w:rsidRPr="004F513E">
              <w:rPr>
                <w:rFonts w:ascii="Times New Roman" w:hAnsi="Times New Roman" w:cs="Times New Roman"/>
                <w:color w:val="000000"/>
              </w:rPr>
              <w:t xml:space="preserve"> uzaršana</w:t>
            </w:r>
            <w:r w:rsidRPr="00F73584">
              <w:rPr>
                <w:rFonts w:ascii="Times New Roman" w:hAnsi="Times New Roman" w:cs="Times New Roman"/>
                <w:color w:val="000000"/>
              </w:rPr>
              <w:t>.</w:t>
            </w:r>
          </w:p>
        </w:tc>
      </w:tr>
      <w:tr w:rsidRPr="00F73584" w:rsidR="00FA363F" w:rsidTr="00FA363F" w14:paraId="31766730" w14:textId="77777777">
        <w:trPr>
          <w:jc w:val="center"/>
        </w:trPr>
        <w:tc>
          <w:tcPr>
            <w:tcW w:w="1696" w:type="dxa"/>
            <w:vAlign w:val="center"/>
          </w:tcPr>
          <w:p w:rsidRPr="00F73584" w:rsidR="00FA363F" w:rsidP="00F71C1F" w:rsidRDefault="00FA363F" w14:paraId="4968411E" w14:textId="77777777">
            <w:pPr>
              <w:spacing w:after="0" w:line="240" w:lineRule="auto"/>
              <w:rPr>
                <w:rFonts w:ascii="Times New Roman" w:hAnsi="Times New Roman" w:cs="Times New Roman"/>
              </w:rPr>
            </w:pPr>
            <w:r w:rsidRPr="00F73584">
              <w:rPr>
                <w:rFonts w:ascii="Times New Roman" w:hAnsi="Times New Roman" w:cs="Times New Roman"/>
              </w:rPr>
              <w:t>Bezdelīgactiņa</w:t>
            </w:r>
          </w:p>
          <w:p w:rsidRPr="00F73584" w:rsidR="00FA363F" w:rsidP="00F71C1F" w:rsidRDefault="00FA363F" w14:paraId="3F96EB2C" w14:textId="77777777">
            <w:pPr>
              <w:spacing w:after="0" w:line="240" w:lineRule="auto"/>
              <w:rPr>
                <w:rFonts w:ascii="Times New Roman" w:hAnsi="Times New Roman" w:cs="Times New Roman"/>
              </w:rPr>
            </w:pPr>
            <w:r w:rsidRPr="00F73584">
              <w:rPr>
                <w:rFonts w:ascii="Times New Roman" w:hAnsi="Times New Roman" w:cs="Times New Roman"/>
              </w:rPr>
              <w:t>Primula farinosa</w:t>
            </w:r>
          </w:p>
        </w:tc>
        <w:tc>
          <w:tcPr>
            <w:tcW w:w="1418" w:type="dxa"/>
            <w:vAlign w:val="center"/>
          </w:tcPr>
          <w:p w:rsidRPr="00F73584" w:rsidR="00FA363F" w:rsidP="00F71C1F" w:rsidRDefault="00FA363F" w14:paraId="1BC8D792" w14:textId="77777777">
            <w:pPr>
              <w:spacing w:after="0" w:line="240" w:lineRule="auto"/>
              <w:rPr>
                <w:rFonts w:ascii="Times New Roman" w:hAnsi="Times New Roman" w:cs="Times New Roman"/>
                <w:color w:val="000000"/>
              </w:rPr>
            </w:pPr>
            <w:r>
              <w:rPr>
                <w:rFonts w:ascii="Times New Roman" w:hAnsi="Times New Roman" w:cs="Times New Roman"/>
                <w:color w:val="000000"/>
              </w:rPr>
              <w:t>ĪAS</w:t>
            </w:r>
          </w:p>
        </w:tc>
        <w:tc>
          <w:tcPr>
            <w:tcW w:w="850" w:type="dxa"/>
            <w:vAlign w:val="center"/>
          </w:tcPr>
          <w:p w:rsidRPr="00F73584" w:rsidR="00FA363F" w:rsidP="00F71C1F" w:rsidRDefault="00FA363F" w14:paraId="0302B4B0" w14:textId="77777777">
            <w:pPr>
              <w:spacing w:after="0" w:line="240" w:lineRule="auto"/>
              <w:jc w:val="center"/>
              <w:rPr>
                <w:rFonts w:ascii="Times New Roman" w:hAnsi="Times New Roman" w:cs="Times New Roman"/>
                <w:color w:val="000000"/>
              </w:rPr>
            </w:pPr>
            <w:r>
              <w:rPr>
                <w:rFonts w:ascii="Times New Roman" w:hAnsi="Times New Roman" w:cs="Times New Roman"/>
                <w:color w:val="000000"/>
              </w:rPr>
              <w:t>LSG</w:t>
            </w:r>
            <w:r w:rsidRPr="00F73584">
              <w:rPr>
                <w:rFonts w:ascii="Times New Roman" w:hAnsi="Times New Roman" w:cs="Times New Roman"/>
                <w:color w:val="000000"/>
              </w:rPr>
              <w:t>2</w:t>
            </w:r>
            <w:r>
              <w:rPr>
                <w:rFonts w:ascii="Times New Roman" w:hAnsi="Times New Roman" w:cs="Times New Roman"/>
                <w:color w:val="000000"/>
              </w:rPr>
              <w:t>, BVZ</w:t>
            </w:r>
          </w:p>
        </w:tc>
        <w:tc>
          <w:tcPr>
            <w:tcW w:w="1701" w:type="dxa"/>
            <w:vAlign w:val="center"/>
          </w:tcPr>
          <w:p w:rsidRPr="00F73584" w:rsidR="00FA363F" w:rsidP="00F71C1F" w:rsidRDefault="00FA363F" w14:paraId="19DA83B4" w14:textId="77777777">
            <w:pPr>
              <w:spacing w:after="0" w:line="240" w:lineRule="auto"/>
              <w:rPr>
                <w:rFonts w:ascii="Times New Roman" w:hAnsi="Times New Roman" w:cs="Times New Roman"/>
                <w:color w:val="000000"/>
              </w:rPr>
            </w:pPr>
            <w:r w:rsidRPr="00F73584">
              <w:rPr>
                <w:rFonts w:ascii="Times New Roman" w:hAnsi="Times New Roman" w:cs="Times New Roman"/>
              </w:rPr>
              <w:t>Latvijā sastopama diezgan reti visā valstī kaļķainos zāļu purvos, kūdrainās pļavās</w:t>
            </w:r>
            <w:r>
              <w:rPr>
                <w:rFonts w:ascii="Times New Roman" w:hAnsi="Times New Roman" w:cs="Times New Roman"/>
              </w:rPr>
              <w:t xml:space="preserve"> vietās ar zemu lakstaugu stāvu.</w:t>
            </w:r>
            <w:r w:rsidRPr="00F73584">
              <w:rPr>
                <w:rFonts w:ascii="Times New Roman" w:hAnsi="Times New Roman" w:cs="Times New Roman"/>
              </w:rPr>
              <w:t xml:space="preserve"> </w:t>
            </w:r>
            <w:r>
              <w:rPr>
                <w:rFonts w:ascii="Times New Roman" w:hAnsi="Times New Roman" w:cs="Times New Roman"/>
              </w:rPr>
              <w:t>D</w:t>
            </w:r>
            <w:r w:rsidRPr="00F73584">
              <w:rPr>
                <w:rFonts w:ascii="Times New Roman" w:hAnsi="Times New Roman" w:cs="Times New Roman"/>
              </w:rPr>
              <w:t>audzviet Eiropā izzūdoša suga, arī Latvijā augteņu pārveidošanas dēļ izplatība ir ievērojami samazinājusies un turpina samazināties.</w:t>
            </w:r>
          </w:p>
        </w:tc>
        <w:tc>
          <w:tcPr>
            <w:tcW w:w="2127" w:type="dxa"/>
            <w:vAlign w:val="center"/>
          </w:tcPr>
          <w:p w:rsidRPr="00F73584" w:rsidR="00FA363F" w:rsidP="00F71C1F" w:rsidRDefault="00FA363F" w14:paraId="6EFB59F8"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1 atradne</w:t>
            </w:r>
            <w:r>
              <w:rPr>
                <w:rFonts w:ascii="Times New Roman" w:hAnsi="Times New Roman" w:cs="Times New Roman"/>
                <w:color w:val="000000"/>
              </w:rPr>
              <w:t xml:space="preserve"> </w:t>
            </w:r>
            <w:r w:rsidRPr="00F73584">
              <w:rPr>
                <w:rFonts w:ascii="Times New Roman" w:hAnsi="Times New Roman" w:cs="Times New Roman"/>
                <w:color w:val="000000"/>
              </w:rPr>
              <w:t>Silzemnieku D</w:t>
            </w:r>
            <w:r>
              <w:rPr>
                <w:rFonts w:ascii="Times New Roman" w:hAnsi="Times New Roman" w:cs="Times New Roman"/>
                <w:color w:val="000000"/>
              </w:rPr>
              <w:t xml:space="preserve"> pļava (19RZ689_34, </w:t>
            </w:r>
            <w:r w:rsidRPr="00F73584">
              <w:rPr>
                <w:rFonts w:ascii="Times New Roman" w:hAnsi="Times New Roman" w:cs="Times New Roman"/>
                <w:color w:val="000000"/>
              </w:rPr>
              <w:t>2 eks.).</w:t>
            </w:r>
          </w:p>
        </w:tc>
        <w:tc>
          <w:tcPr>
            <w:tcW w:w="1984" w:type="dxa"/>
            <w:vAlign w:val="center"/>
          </w:tcPr>
          <w:p w:rsidR="00FA363F" w:rsidP="00F71C1F" w:rsidRDefault="00FA363F" w14:paraId="3BB77E2C"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Esošās ietekmes: zemsedzes mehāniska bojāšana ar traktortehniku.</w:t>
            </w:r>
          </w:p>
          <w:p w:rsidRPr="00F73584" w:rsidR="00FA363F" w:rsidP="00F71C1F" w:rsidRDefault="00FA363F" w14:paraId="09703A3A"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Potenciālās ietekmes: </w:t>
            </w:r>
            <w:r w:rsidRPr="004F513E">
              <w:rPr>
                <w:rFonts w:ascii="Times New Roman" w:hAnsi="Times New Roman" w:cs="Times New Roman"/>
                <w:color w:val="000000"/>
              </w:rPr>
              <w:t>zālāj</w:t>
            </w:r>
            <w:r>
              <w:rPr>
                <w:rFonts w:ascii="Times New Roman" w:hAnsi="Times New Roman" w:cs="Times New Roman"/>
                <w:color w:val="000000"/>
              </w:rPr>
              <w:t>a</w:t>
            </w:r>
            <w:r w:rsidRPr="004F513E">
              <w:rPr>
                <w:rFonts w:ascii="Times New Roman" w:hAnsi="Times New Roman" w:cs="Times New Roman"/>
                <w:color w:val="000000"/>
              </w:rPr>
              <w:t xml:space="preserve"> uzaršana</w:t>
            </w:r>
            <w:r w:rsidRPr="00F73584">
              <w:rPr>
                <w:rFonts w:ascii="Times New Roman" w:hAnsi="Times New Roman" w:cs="Times New Roman"/>
                <w:color w:val="000000"/>
              </w:rPr>
              <w:t>.</w:t>
            </w:r>
          </w:p>
        </w:tc>
      </w:tr>
      <w:tr w:rsidRPr="00F73584" w:rsidR="00FA363F" w:rsidTr="00FA363F" w14:paraId="1E1C2867" w14:textId="77777777">
        <w:trPr>
          <w:jc w:val="center"/>
        </w:trPr>
        <w:tc>
          <w:tcPr>
            <w:tcW w:w="1696" w:type="dxa"/>
            <w:vAlign w:val="center"/>
          </w:tcPr>
          <w:p w:rsidRPr="00F73584" w:rsidR="00FA363F" w:rsidP="00F71C1F" w:rsidRDefault="00FA363F" w14:paraId="2661650B" w14:textId="77777777">
            <w:pPr>
              <w:spacing w:after="0" w:line="240" w:lineRule="auto"/>
              <w:rPr>
                <w:rFonts w:ascii="Times New Roman" w:hAnsi="Times New Roman" w:cs="Times New Roman"/>
              </w:rPr>
            </w:pPr>
            <w:r w:rsidRPr="00F73584">
              <w:rPr>
                <w:rFonts w:ascii="Times New Roman" w:hAnsi="Times New Roman" w:cs="Times New Roman"/>
              </w:rPr>
              <w:t xml:space="preserve">Dažādlapu dadzis </w:t>
            </w:r>
            <w:r w:rsidRPr="00184096">
              <w:rPr>
                <w:rFonts w:ascii="Times New Roman" w:hAnsi="Times New Roman" w:cs="Times New Roman"/>
                <w:i/>
              </w:rPr>
              <w:t>Cirsium heterophyllum</w:t>
            </w:r>
          </w:p>
        </w:tc>
        <w:tc>
          <w:tcPr>
            <w:tcW w:w="1418" w:type="dxa"/>
            <w:vAlign w:val="center"/>
          </w:tcPr>
          <w:p w:rsidRPr="00F73584" w:rsidR="00FA363F" w:rsidP="00F71C1F" w:rsidRDefault="00FA363F" w14:paraId="016E3137" w14:textId="77777777">
            <w:pPr>
              <w:spacing w:after="0" w:line="240" w:lineRule="auto"/>
              <w:rPr>
                <w:rFonts w:ascii="Times New Roman" w:hAnsi="Times New Roman" w:cs="Times New Roman"/>
                <w:color w:val="000000"/>
              </w:rPr>
            </w:pPr>
            <w:r>
              <w:rPr>
                <w:rFonts w:ascii="Times New Roman" w:hAnsi="Times New Roman" w:cs="Times New Roman"/>
                <w:color w:val="000000"/>
              </w:rPr>
              <w:t>-</w:t>
            </w:r>
          </w:p>
        </w:tc>
        <w:tc>
          <w:tcPr>
            <w:tcW w:w="850" w:type="dxa"/>
            <w:vAlign w:val="center"/>
          </w:tcPr>
          <w:p w:rsidRPr="00F73584" w:rsidR="00FA363F" w:rsidP="00F71C1F" w:rsidRDefault="00FA363F" w14:paraId="7B62B2C4" w14:textId="77777777">
            <w:pPr>
              <w:spacing w:after="0" w:line="240" w:lineRule="auto"/>
              <w:jc w:val="center"/>
              <w:rPr>
                <w:rFonts w:ascii="Times New Roman" w:hAnsi="Times New Roman" w:cs="Times New Roman"/>
                <w:color w:val="000000"/>
              </w:rPr>
            </w:pPr>
            <w:r w:rsidRPr="00F73584">
              <w:rPr>
                <w:rFonts w:ascii="Times New Roman" w:hAnsi="Times New Roman" w:cs="Times New Roman"/>
                <w:color w:val="000000"/>
              </w:rPr>
              <w:t>-</w:t>
            </w:r>
          </w:p>
        </w:tc>
        <w:tc>
          <w:tcPr>
            <w:tcW w:w="1701" w:type="dxa"/>
            <w:vAlign w:val="center"/>
          </w:tcPr>
          <w:p w:rsidRPr="00F73584" w:rsidR="00FA363F" w:rsidP="00F71C1F" w:rsidRDefault="00FA363F" w14:paraId="1470F45B"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Latvijā nereti sastopams (visbiežāk Vidzemē) mēreni mitrās </w:t>
            </w:r>
            <w:r w:rsidRPr="00F73584">
              <w:rPr>
                <w:rFonts w:ascii="Times New Roman" w:hAnsi="Times New Roman" w:cs="Times New Roman"/>
                <w:color w:val="000000"/>
              </w:rPr>
              <w:t>pļavās, krūmājos un mežmalās.</w:t>
            </w:r>
          </w:p>
        </w:tc>
        <w:tc>
          <w:tcPr>
            <w:tcW w:w="2127" w:type="dxa"/>
            <w:vAlign w:val="center"/>
          </w:tcPr>
          <w:p w:rsidRPr="00F73584" w:rsidR="00FA363F" w:rsidP="00F71C1F" w:rsidRDefault="00FA363F" w14:paraId="4C5AFC55"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Silzemnieku Z pļava (5 atradnes 24US6_</w:t>
            </w:r>
            <w:r>
              <w:rPr>
                <w:rFonts w:ascii="Times New Roman" w:hAnsi="Times New Roman" w:cs="Times New Roman"/>
                <w:color w:val="000000"/>
              </w:rPr>
              <w:t xml:space="preserve">49. </w:t>
            </w:r>
            <w:r w:rsidRPr="00F73584">
              <w:rPr>
                <w:rFonts w:ascii="Times New Roman" w:hAnsi="Times New Roman" w:cs="Times New Roman"/>
                <w:color w:val="000000"/>
              </w:rPr>
              <w:t>7,75 m</w:t>
            </w:r>
            <w:r w:rsidRPr="00F73584">
              <w:rPr>
                <w:rFonts w:ascii="Times New Roman" w:hAnsi="Times New Roman" w:cs="Times New Roman"/>
                <w:color w:val="000000"/>
                <w:vertAlign w:val="superscript"/>
              </w:rPr>
              <w:t>2</w:t>
            </w:r>
            <w:r w:rsidRPr="00F73584">
              <w:rPr>
                <w:rFonts w:ascii="Times New Roman" w:hAnsi="Times New Roman" w:cs="Times New Roman"/>
                <w:color w:val="000000"/>
              </w:rPr>
              <w:t xml:space="preserve">), Silzemnieku D pļava </w:t>
            </w:r>
            <w:r w:rsidRPr="00F73584">
              <w:rPr>
                <w:rFonts w:ascii="Times New Roman" w:hAnsi="Times New Roman" w:cs="Times New Roman"/>
                <w:color w:val="000000"/>
              </w:rPr>
              <w:t>(14 atradnes 24US6_44</w:t>
            </w:r>
            <w:r>
              <w:rPr>
                <w:rFonts w:ascii="Times New Roman" w:hAnsi="Times New Roman" w:cs="Times New Roman"/>
                <w:color w:val="000000"/>
              </w:rPr>
              <w:t xml:space="preserve">, </w:t>
            </w:r>
            <w:r w:rsidRPr="00F73584">
              <w:rPr>
                <w:rFonts w:ascii="Times New Roman" w:hAnsi="Times New Roman" w:cs="Times New Roman"/>
                <w:color w:val="000000"/>
              </w:rPr>
              <w:t>527 m</w:t>
            </w:r>
            <w:r w:rsidRPr="00F73584">
              <w:rPr>
                <w:rFonts w:ascii="Times New Roman" w:hAnsi="Times New Roman" w:cs="Times New Roman"/>
                <w:color w:val="000000"/>
                <w:vertAlign w:val="superscript"/>
              </w:rPr>
              <w:t>2</w:t>
            </w:r>
            <w:r>
              <w:rPr>
                <w:rFonts w:ascii="Times New Roman" w:hAnsi="Times New Roman" w:cs="Times New Roman"/>
                <w:color w:val="000000"/>
              </w:rPr>
              <w:t>)</w:t>
            </w:r>
          </w:p>
          <w:p w:rsidRPr="00F73584" w:rsidR="00FA363F" w:rsidP="00F71C1F" w:rsidRDefault="00FA363F" w14:paraId="598F2856" w14:textId="77777777">
            <w:pPr>
              <w:spacing w:after="0" w:line="240" w:lineRule="auto"/>
              <w:rPr>
                <w:rFonts w:ascii="Times New Roman" w:hAnsi="Times New Roman" w:cs="Times New Roman"/>
                <w:color w:val="000000"/>
              </w:rPr>
            </w:pPr>
          </w:p>
        </w:tc>
        <w:tc>
          <w:tcPr>
            <w:tcW w:w="1984" w:type="dxa"/>
            <w:vAlign w:val="center"/>
          </w:tcPr>
          <w:p w:rsidRPr="00F73584" w:rsidR="00FA363F" w:rsidP="00F71C1F" w:rsidRDefault="00FA363F" w14:paraId="640B54D0"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Esošās ietekmes: nav.</w:t>
            </w:r>
          </w:p>
          <w:p w:rsidRPr="00F73584" w:rsidR="00FA363F" w:rsidP="00F71C1F" w:rsidRDefault="00FA363F" w14:paraId="21C1AD25"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Potenciālās ietekmes: </w:t>
            </w:r>
            <w:r w:rsidRPr="004F513E">
              <w:rPr>
                <w:rFonts w:ascii="Times New Roman" w:hAnsi="Times New Roman" w:cs="Times New Roman"/>
                <w:color w:val="000000"/>
              </w:rPr>
              <w:t>zālāju uzaršana</w:t>
            </w:r>
            <w:r w:rsidRPr="00F73584">
              <w:rPr>
                <w:rFonts w:ascii="Times New Roman" w:hAnsi="Times New Roman" w:cs="Times New Roman"/>
                <w:color w:val="000000"/>
              </w:rPr>
              <w:t>.</w:t>
            </w:r>
          </w:p>
        </w:tc>
      </w:tr>
      <w:tr w:rsidRPr="00F73584" w:rsidR="00FA363F" w:rsidTr="00FA363F" w14:paraId="09EBEB7C" w14:textId="77777777">
        <w:trPr>
          <w:trHeight w:val="2012"/>
          <w:jc w:val="center"/>
        </w:trPr>
        <w:tc>
          <w:tcPr>
            <w:tcW w:w="1696" w:type="dxa"/>
            <w:vAlign w:val="center"/>
          </w:tcPr>
          <w:p w:rsidRPr="00F73584" w:rsidR="00FA363F" w:rsidP="00F71C1F" w:rsidRDefault="00FA363F" w14:paraId="3946C798" w14:textId="77777777">
            <w:pPr>
              <w:spacing w:after="0" w:line="240" w:lineRule="auto"/>
              <w:rPr>
                <w:rFonts w:ascii="Times New Roman" w:hAnsi="Times New Roman" w:cs="Times New Roman"/>
                <w:iCs/>
              </w:rPr>
            </w:pPr>
            <w:r w:rsidRPr="00F73584">
              <w:rPr>
                <w:rFonts w:ascii="Times New Roman" w:hAnsi="Times New Roman" w:cs="Times New Roman"/>
                <w:iCs/>
              </w:rPr>
              <w:t>Purva dedestiņa</w:t>
            </w:r>
          </w:p>
          <w:p w:rsidRPr="00184096" w:rsidR="00FA363F" w:rsidP="00F71C1F" w:rsidRDefault="00FA363F" w14:paraId="6B63D354" w14:textId="77777777">
            <w:pPr>
              <w:spacing w:after="0" w:line="240" w:lineRule="auto"/>
              <w:rPr>
                <w:rFonts w:ascii="Times New Roman" w:hAnsi="Times New Roman" w:cs="Times New Roman"/>
                <w:i/>
                <w:iCs/>
              </w:rPr>
            </w:pPr>
            <w:r w:rsidRPr="00184096">
              <w:rPr>
                <w:rFonts w:ascii="Times New Roman" w:hAnsi="Times New Roman" w:cs="Times New Roman"/>
                <w:i/>
                <w:iCs/>
              </w:rPr>
              <w:t>Lathyrus palustris</w:t>
            </w:r>
          </w:p>
        </w:tc>
        <w:tc>
          <w:tcPr>
            <w:tcW w:w="1418" w:type="dxa"/>
            <w:vAlign w:val="center"/>
          </w:tcPr>
          <w:p w:rsidRPr="00F73584" w:rsidR="00FA363F" w:rsidP="00F71C1F" w:rsidRDefault="00FA363F" w14:paraId="6FAF37CC" w14:textId="77777777">
            <w:pPr>
              <w:spacing w:after="0" w:line="240" w:lineRule="auto"/>
              <w:rPr>
                <w:rFonts w:ascii="Times New Roman" w:hAnsi="Times New Roman" w:cs="Times New Roman"/>
                <w:color w:val="000000"/>
              </w:rPr>
            </w:pPr>
          </w:p>
        </w:tc>
        <w:tc>
          <w:tcPr>
            <w:tcW w:w="850" w:type="dxa"/>
            <w:vAlign w:val="center"/>
          </w:tcPr>
          <w:p w:rsidRPr="00F73584" w:rsidR="00FA363F" w:rsidP="00F71C1F" w:rsidRDefault="00FA363F" w14:paraId="2FFC77BC" w14:textId="77777777">
            <w:pPr>
              <w:spacing w:after="0" w:line="240" w:lineRule="auto"/>
              <w:jc w:val="center"/>
              <w:rPr>
                <w:rFonts w:ascii="Times New Roman" w:hAnsi="Times New Roman" w:cs="Times New Roman"/>
              </w:rPr>
            </w:pPr>
            <w:r>
              <w:rPr>
                <w:rFonts w:ascii="Times New Roman" w:hAnsi="Times New Roman" w:cs="Times New Roman"/>
              </w:rPr>
              <w:t>BVZ</w:t>
            </w:r>
          </w:p>
        </w:tc>
        <w:tc>
          <w:tcPr>
            <w:tcW w:w="1701" w:type="dxa"/>
            <w:vAlign w:val="center"/>
          </w:tcPr>
          <w:p w:rsidRPr="00F73584" w:rsidR="00FA363F" w:rsidP="00F71C1F" w:rsidRDefault="00FA363F" w14:paraId="038A2D0F" w14:textId="77777777">
            <w:pPr>
              <w:spacing w:after="0" w:line="240" w:lineRule="auto"/>
              <w:rPr>
                <w:rFonts w:ascii="Times New Roman" w:hAnsi="Times New Roman" w:cs="Times New Roman"/>
                <w:color w:val="000000"/>
              </w:rPr>
            </w:pPr>
            <w:r w:rsidRPr="00F73584">
              <w:rPr>
                <w:rFonts w:ascii="Times New Roman" w:hAnsi="Times New Roman" w:cs="Times New Roman"/>
              </w:rPr>
              <w:t>Latvijā sastopama retumis ūdenstilpju palienēs, mitrās pļavās un zāļu purvos.</w:t>
            </w:r>
          </w:p>
        </w:tc>
        <w:tc>
          <w:tcPr>
            <w:tcW w:w="2127" w:type="dxa"/>
            <w:vAlign w:val="center"/>
          </w:tcPr>
          <w:p w:rsidRPr="00F73584" w:rsidR="00FA363F" w:rsidP="00F71C1F" w:rsidRDefault="00FA363F" w14:paraId="66EF500B"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Silzemnieku Z pļava (43 atradne</w:t>
            </w:r>
            <w:r>
              <w:rPr>
                <w:rFonts w:ascii="Times New Roman" w:hAnsi="Times New Roman" w:cs="Times New Roman"/>
                <w:color w:val="000000"/>
              </w:rPr>
              <w:t xml:space="preserve">s, </w:t>
            </w:r>
            <w:r w:rsidRPr="00F73584">
              <w:rPr>
                <w:rFonts w:ascii="Times New Roman" w:hAnsi="Times New Roman" w:cs="Times New Roman"/>
                <w:color w:val="000000"/>
              </w:rPr>
              <w:t>4US6_49</w:t>
            </w:r>
            <w:r>
              <w:rPr>
                <w:rFonts w:ascii="Times New Roman" w:hAnsi="Times New Roman" w:cs="Times New Roman"/>
                <w:color w:val="000000"/>
              </w:rPr>
              <w:t xml:space="preserve">, </w:t>
            </w:r>
            <w:r w:rsidRPr="00F73584">
              <w:rPr>
                <w:rFonts w:ascii="Times New Roman" w:hAnsi="Times New Roman" w:cs="Times New Roman"/>
                <w:color w:val="000000"/>
              </w:rPr>
              <w:t xml:space="preserve">607 eks.), </w:t>
            </w:r>
          </w:p>
          <w:p w:rsidRPr="00F73584" w:rsidR="00FA363F" w:rsidP="00F71C1F" w:rsidRDefault="00FA363F" w14:paraId="05DEADA9"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Silzemnieku D</w:t>
            </w:r>
            <w:r>
              <w:rPr>
                <w:rFonts w:ascii="Times New Roman" w:hAnsi="Times New Roman" w:cs="Times New Roman"/>
                <w:color w:val="000000"/>
              </w:rPr>
              <w:t xml:space="preserve"> </w:t>
            </w:r>
            <w:r w:rsidRPr="00F73584">
              <w:rPr>
                <w:rFonts w:ascii="Times New Roman" w:hAnsi="Times New Roman" w:cs="Times New Roman"/>
                <w:color w:val="000000"/>
              </w:rPr>
              <w:t>pļava (22 atradnes 24US6_44</w:t>
            </w:r>
            <w:r>
              <w:rPr>
                <w:rFonts w:ascii="Times New Roman" w:hAnsi="Times New Roman" w:cs="Times New Roman"/>
                <w:color w:val="000000"/>
              </w:rPr>
              <w:t xml:space="preserve">, </w:t>
            </w:r>
            <w:r w:rsidRPr="00F73584">
              <w:rPr>
                <w:rFonts w:ascii="Times New Roman" w:hAnsi="Times New Roman" w:cs="Times New Roman"/>
                <w:color w:val="000000"/>
              </w:rPr>
              <w:t>450 eks.)</w:t>
            </w:r>
            <w:r>
              <w:rPr>
                <w:rFonts w:ascii="Times New Roman" w:hAnsi="Times New Roman" w:cs="Times New Roman"/>
                <w:color w:val="000000"/>
              </w:rPr>
              <w:t>.</w:t>
            </w:r>
          </w:p>
        </w:tc>
        <w:tc>
          <w:tcPr>
            <w:tcW w:w="1984" w:type="dxa"/>
            <w:vAlign w:val="center"/>
          </w:tcPr>
          <w:p w:rsidRPr="00F73584" w:rsidR="00FA363F" w:rsidP="00F71C1F" w:rsidRDefault="00FA363F" w14:paraId="4AB8E2F1"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Esošās ietekmes: </w:t>
            </w:r>
            <w:r w:rsidRPr="004F513E">
              <w:rPr>
                <w:rFonts w:ascii="Times New Roman" w:hAnsi="Times New Roman" w:cs="Times New Roman"/>
                <w:color w:val="000000"/>
              </w:rPr>
              <w:t>zālāju uzaršana</w:t>
            </w:r>
            <w:r w:rsidRPr="00F73584">
              <w:rPr>
                <w:rFonts w:ascii="Times New Roman" w:hAnsi="Times New Roman" w:cs="Times New Roman"/>
                <w:color w:val="000000"/>
              </w:rPr>
              <w:t>.</w:t>
            </w:r>
          </w:p>
          <w:p w:rsidRPr="00F73584" w:rsidR="00FA363F" w:rsidP="00F71C1F" w:rsidRDefault="00FA363F" w14:paraId="31E71A62"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Potenciālās ietekmes: </w:t>
            </w:r>
            <w:r w:rsidRPr="004F513E">
              <w:rPr>
                <w:rFonts w:ascii="Times New Roman" w:hAnsi="Times New Roman" w:cs="Times New Roman"/>
                <w:color w:val="000000"/>
              </w:rPr>
              <w:t>zālāju uzaršana</w:t>
            </w:r>
            <w:r w:rsidRPr="00F73584">
              <w:rPr>
                <w:rFonts w:ascii="Times New Roman" w:hAnsi="Times New Roman" w:cs="Times New Roman"/>
                <w:color w:val="000000"/>
              </w:rPr>
              <w:t>.</w:t>
            </w:r>
          </w:p>
        </w:tc>
      </w:tr>
      <w:tr w:rsidRPr="00F73584" w:rsidR="00FA363F" w:rsidTr="00FA363F" w14:paraId="595D1197" w14:textId="77777777">
        <w:trPr>
          <w:jc w:val="center"/>
        </w:trPr>
        <w:tc>
          <w:tcPr>
            <w:tcW w:w="1696" w:type="dxa"/>
            <w:vAlign w:val="center"/>
          </w:tcPr>
          <w:p w:rsidRPr="00F73584" w:rsidR="00FA363F" w:rsidP="00F71C1F" w:rsidRDefault="00FA363F" w14:paraId="3AB5AB45" w14:textId="77777777">
            <w:pPr>
              <w:spacing w:after="0" w:line="240" w:lineRule="auto"/>
              <w:rPr>
                <w:rFonts w:ascii="Times New Roman" w:hAnsi="Times New Roman" w:cs="Times New Roman"/>
                <w:iCs/>
              </w:rPr>
            </w:pPr>
            <w:r w:rsidRPr="00F73584">
              <w:rPr>
                <w:rFonts w:ascii="Times New Roman" w:hAnsi="Times New Roman" w:cs="Times New Roman"/>
                <w:iCs/>
              </w:rPr>
              <w:t xml:space="preserve">Parastā čūskmēlīte </w:t>
            </w:r>
            <w:r w:rsidRPr="00184096">
              <w:rPr>
                <w:rFonts w:ascii="Times New Roman" w:hAnsi="Times New Roman" w:cs="Times New Roman"/>
                <w:i/>
                <w:iCs/>
              </w:rPr>
              <w:t>Ophioglossum vulgatum</w:t>
            </w:r>
          </w:p>
        </w:tc>
        <w:tc>
          <w:tcPr>
            <w:tcW w:w="1418" w:type="dxa"/>
            <w:vAlign w:val="center"/>
          </w:tcPr>
          <w:p w:rsidRPr="00F73584" w:rsidR="00FA363F" w:rsidP="00F71C1F" w:rsidRDefault="00FA363F" w14:paraId="66784AE2" w14:textId="77777777">
            <w:pPr>
              <w:spacing w:after="0" w:line="240" w:lineRule="auto"/>
              <w:rPr>
                <w:rFonts w:ascii="Times New Roman" w:hAnsi="Times New Roman" w:cs="Times New Roman"/>
                <w:color w:val="000000"/>
              </w:rPr>
            </w:pPr>
          </w:p>
        </w:tc>
        <w:tc>
          <w:tcPr>
            <w:tcW w:w="850" w:type="dxa"/>
            <w:vAlign w:val="center"/>
          </w:tcPr>
          <w:p w:rsidRPr="00F73584" w:rsidR="00FA363F" w:rsidP="00F71C1F" w:rsidRDefault="00FA363F" w14:paraId="2FDDB19F" w14:textId="77777777">
            <w:pPr>
              <w:spacing w:after="0" w:line="240" w:lineRule="auto"/>
              <w:jc w:val="center"/>
              <w:rPr>
                <w:rFonts w:ascii="Times New Roman" w:hAnsi="Times New Roman" w:cs="Times New Roman"/>
              </w:rPr>
            </w:pPr>
            <w:r>
              <w:rPr>
                <w:rFonts w:ascii="Times New Roman" w:hAnsi="Times New Roman" w:cs="Times New Roman"/>
              </w:rPr>
              <w:t>BVZ</w:t>
            </w:r>
          </w:p>
        </w:tc>
        <w:tc>
          <w:tcPr>
            <w:tcW w:w="1701" w:type="dxa"/>
            <w:vAlign w:val="center"/>
          </w:tcPr>
          <w:p w:rsidRPr="00F73584" w:rsidR="00FA363F" w:rsidP="00F71C1F" w:rsidRDefault="00FA363F" w14:paraId="66F3DB5B" w14:textId="77777777">
            <w:pPr>
              <w:spacing w:after="0" w:line="240" w:lineRule="auto"/>
              <w:rPr>
                <w:rFonts w:ascii="Times New Roman" w:hAnsi="Times New Roman" w:cs="Times New Roman"/>
                <w:color w:val="000000"/>
              </w:rPr>
            </w:pPr>
            <w:r w:rsidRPr="00F73584">
              <w:rPr>
                <w:rFonts w:ascii="Times New Roman" w:hAnsi="Times New Roman" w:cs="Times New Roman"/>
              </w:rPr>
              <w:t>Latvijā sastopama retumis mitr</w:t>
            </w:r>
            <w:r>
              <w:rPr>
                <w:rFonts w:ascii="Times New Roman" w:hAnsi="Times New Roman" w:cs="Times New Roman"/>
              </w:rPr>
              <w:t>ās pļavās, krūmājos un mežmalās.</w:t>
            </w:r>
          </w:p>
        </w:tc>
        <w:tc>
          <w:tcPr>
            <w:tcW w:w="2127" w:type="dxa"/>
            <w:vAlign w:val="center"/>
          </w:tcPr>
          <w:p w:rsidRPr="00F73584" w:rsidR="00FA363F" w:rsidP="00F71C1F" w:rsidRDefault="00FA363F" w14:paraId="34330D8C"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Silzemnieku Z</w:t>
            </w:r>
            <w:r>
              <w:rPr>
                <w:rFonts w:ascii="Times New Roman" w:hAnsi="Times New Roman" w:cs="Times New Roman"/>
                <w:color w:val="000000"/>
              </w:rPr>
              <w:t xml:space="preserve"> </w:t>
            </w:r>
            <w:r w:rsidRPr="00F73584">
              <w:rPr>
                <w:rFonts w:ascii="Times New Roman" w:hAnsi="Times New Roman" w:cs="Times New Roman"/>
                <w:color w:val="000000"/>
              </w:rPr>
              <w:t>pļava (1 atradne 24US6_49 poligonā</w:t>
            </w:r>
            <w:r>
              <w:rPr>
                <w:rFonts w:ascii="Times New Roman" w:hAnsi="Times New Roman" w:cs="Times New Roman"/>
                <w:color w:val="000000"/>
              </w:rPr>
              <w:t xml:space="preserve">, </w:t>
            </w:r>
            <w:r w:rsidRPr="00F73584">
              <w:rPr>
                <w:rFonts w:ascii="Times New Roman" w:hAnsi="Times New Roman" w:cs="Times New Roman"/>
                <w:color w:val="000000"/>
              </w:rPr>
              <w:t>0,5 m</w:t>
            </w:r>
            <w:r w:rsidRPr="00F73584">
              <w:rPr>
                <w:rFonts w:ascii="Times New Roman" w:hAnsi="Times New Roman" w:cs="Times New Roman"/>
                <w:color w:val="000000"/>
                <w:vertAlign w:val="superscript"/>
              </w:rPr>
              <w:t>2</w:t>
            </w:r>
            <w:r w:rsidRPr="00F73584">
              <w:rPr>
                <w:rFonts w:ascii="Times New Roman" w:hAnsi="Times New Roman" w:cs="Times New Roman"/>
                <w:color w:val="000000"/>
              </w:rPr>
              <w:t xml:space="preserve">), </w:t>
            </w:r>
          </w:p>
          <w:p w:rsidRPr="00F73584" w:rsidR="00FA363F" w:rsidP="00F71C1F" w:rsidRDefault="00FA363F" w14:paraId="259B8562"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Silzemnieku D pļava (1 atradne 19RZ689_34</w:t>
            </w:r>
            <w:r>
              <w:rPr>
                <w:rFonts w:ascii="Times New Roman" w:hAnsi="Times New Roman" w:cs="Times New Roman"/>
                <w:color w:val="000000"/>
              </w:rPr>
              <w:t xml:space="preserve">, </w:t>
            </w:r>
            <w:r w:rsidRPr="00F73584">
              <w:rPr>
                <w:rFonts w:ascii="Times New Roman" w:hAnsi="Times New Roman" w:cs="Times New Roman"/>
                <w:color w:val="000000"/>
              </w:rPr>
              <w:t>5 m</w:t>
            </w:r>
            <w:r w:rsidRPr="00F73584">
              <w:rPr>
                <w:rFonts w:ascii="Times New Roman" w:hAnsi="Times New Roman" w:cs="Times New Roman"/>
                <w:color w:val="000000"/>
                <w:vertAlign w:val="superscript"/>
              </w:rPr>
              <w:t>2</w:t>
            </w:r>
            <w:r>
              <w:rPr>
                <w:rFonts w:ascii="Times New Roman" w:hAnsi="Times New Roman" w:cs="Times New Roman"/>
                <w:color w:val="000000"/>
              </w:rPr>
              <w:t>).</w:t>
            </w:r>
          </w:p>
        </w:tc>
        <w:tc>
          <w:tcPr>
            <w:tcW w:w="1984" w:type="dxa"/>
            <w:vAlign w:val="center"/>
          </w:tcPr>
          <w:p w:rsidRPr="00F73584" w:rsidR="00FA363F" w:rsidP="00F71C1F" w:rsidRDefault="00FA363F" w14:paraId="5A58CC0E"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Esošās ietekmes: nav.</w:t>
            </w:r>
          </w:p>
          <w:p w:rsidRPr="00F73584" w:rsidR="00FA363F" w:rsidP="00F71C1F" w:rsidRDefault="00FA363F" w14:paraId="1B990B8E"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Potenciālās ietekmes: </w:t>
            </w:r>
            <w:r w:rsidRPr="00184096">
              <w:rPr>
                <w:rFonts w:ascii="Times New Roman" w:hAnsi="Times New Roman" w:cs="Times New Roman"/>
                <w:color w:val="000000"/>
              </w:rPr>
              <w:t>zālāju uzaršana</w:t>
            </w:r>
            <w:r w:rsidRPr="00F73584">
              <w:rPr>
                <w:rFonts w:ascii="Times New Roman" w:hAnsi="Times New Roman" w:cs="Times New Roman"/>
                <w:color w:val="000000"/>
              </w:rPr>
              <w:t>.</w:t>
            </w:r>
          </w:p>
        </w:tc>
      </w:tr>
      <w:tr w:rsidRPr="00F73584" w:rsidR="00FA363F" w:rsidTr="00FA363F" w14:paraId="56036501" w14:textId="77777777">
        <w:trPr>
          <w:jc w:val="center"/>
        </w:trPr>
        <w:tc>
          <w:tcPr>
            <w:tcW w:w="1696" w:type="dxa"/>
            <w:vAlign w:val="center"/>
          </w:tcPr>
          <w:p w:rsidRPr="00F73584" w:rsidR="00FA363F" w:rsidP="00F71C1F" w:rsidRDefault="00FA363F" w14:paraId="6278A0E0" w14:textId="77777777">
            <w:pPr>
              <w:spacing w:after="0" w:line="240" w:lineRule="auto"/>
              <w:rPr>
                <w:rFonts w:ascii="Times New Roman" w:hAnsi="Times New Roman" w:cs="Times New Roman"/>
              </w:rPr>
            </w:pPr>
            <w:r w:rsidRPr="00F73584">
              <w:rPr>
                <w:rFonts w:ascii="Times New Roman" w:hAnsi="Times New Roman" w:cs="Times New Roman"/>
              </w:rPr>
              <w:t xml:space="preserve">Zilā kāpnīte </w:t>
            </w:r>
            <w:r w:rsidRPr="00184096">
              <w:rPr>
                <w:rFonts w:ascii="Times New Roman" w:hAnsi="Times New Roman" w:cs="Times New Roman"/>
                <w:i/>
              </w:rPr>
              <w:t>Polemonium caeruleum</w:t>
            </w:r>
          </w:p>
        </w:tc>
        <w:tc>
          <w:tcPr>
            <w:tcW w:w="1418" w:type="dxa"/>
            <w:vAlign w:val="center"/>
          </w:tcPr>
          <w:p w:rsidRPr="00F73584" w:rsidR="00FA363F" w:rsidP="00F71C1F" w:rsidRDefault="00FA363F" w14:paraId="48C0951B" w14:textId="77777777">
            <w:pPr>
              <w:spacing w:after="0" w:line="240" w:lineRule="auto"/>
              <w:rPr>
                <w:rFonts w:ascii="Times New Roman" w:hAnsi="Times New Roman" w:cs="Times New Roman"/>
                <w:color w:val="000000"/>
              </w:rPr>
            </w:pPr>
          </w:p>
        </w:tc>
        <w:tc>
          <w:tcPr>
            <w:tcW w:w="850" w:type="dxa"/>
            <w:vAlign w:val="center"/>
          </w:tcPr>
          <w:p w:rsidRPr="00F73584" w:rsidR="00FA363F" w:rsidP="00F71C1F" w:rsidRDefault="00FA363F" w14:paraId="1F24FD95" w14:textId="77777777">
            <w:pPr>
              <w:spacing w:after="0" w:line="240" w:lineRule="auto"/>
              <w:jc w:val="center"/>
              <w:rPr>
                <w:rFonts w:ascii="Times New Roman" w:hAnsi="Times New Roman" w:cs="Times New Roman"/>
                <w:color w:val="000000"/>
              </w:rPr>
            </w:pPr>
            <w:r w:rsidRPr="00F73584">
              <w:rPr>
                <w:rFonts w:ascii="Times New Roman" w:hAnsi="Times New Roman" w:cs="Times New Roman"/>
                <w:color w:val="000000"/>
              </w:rPr>
              <w:t>-</w:t>
            </w:r>
          </w:p>
        </w:tc>
        <w:tc>
          <w:tcPr>
            <w:tcW w:w="1701" w:type="dxa"/>
            <w:vAlign w:val="center"/>
          </w:tcPr>
          <w:p w:rsidRPr="00F73584" w:rsidR="00FA363F" w:rsidP="00F71C1F" w:rsidRDefault="00FA363F" w14:paraId="69210F9F" w14:textId="77777777">
            <w:pPr>
              <w:spacing w:after="0" w:line="240" w:lineRule="auto"/>
              <w:rPr>
                <w:rFonts w:ascii="Times New Roman" w:hAnsi="Times New Roman" w:cs="Times New Roman"/>
                <w:color w:val="000000"/>
              </w:rPr>
            </w:pPr>
            <w:r w:rsidRPr="00F73584">
              <w:rPr>
                <w:rFonts w:ascii="Times New Roman" w:hAnsi="Times New Roman" w:cs="Times New Roman"/>
              </w:rPr>
              <w:t>Latvij</w:t>
            </w:r>
            <w:r>
              <w:rPr>
                <w:rFonts w:ascii="Times New Roman" w:hAnsi="Times New Roman" w:cs="Times New Roman"/>
              </w:rPr>
              <w:t xml:space="preserve">as </w:t>
            </w:r>
            <w:r w:rsidRPr="00F73584">
              <w:rPr>
                <w:rFonts w:ascii="Times New Roman" w:hAnsi="Times New Roman" w:cs="Times New Roman"/>
              </w:rPr>
              <w:t>austrumdaļā sastopama nereti, rietumdaļā – reti pļavās, upju palienēs un mežmalās, nereti tiek kultivēta un pāriet savvaļā.</w:t>
            </w:r>
          </w:p>
        </w:tc>
        <w:tc>
          <w:tcPr>
            <w:tcW w:w="2127" w:type="dxa"/>
            <w:vAlign w:val="center"/>
          </w:tcPr>
          <w:p w:rsidRPr="00F73584" w:rsidR="00FA363F" w:rsidP="00F71C1F" w:rsidRDefault="00FA363F" w14:paraId="34614671"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Silzemnieku D pļava (2 atradnes 24US6_44</w:t>
            </w:r>
            <w:r>
              <w:rPr>
                <w:rFonts w:ascii="Times New Roman" w:hAnsi="Times New Roman" w:cs="Times New Roman"/>
                <w:color w:val="000000"/>
              </w:rPr>
              <w:t xml:space="preserve">, </w:t>
            </w:r>
            <w:r w:rsidRPr="00F73584">
              <w:rPr>
                <w:rFonts w:ascii="Times New Roman" w:hAnsi="Times New Roman" w:cs="Times New Roman"/>
                <w:color w:val="000000"/>
              </w:rPr>
              <w:t>10 eks.)</w:t>
            </w:r>
            <w:r>
              <w:rPr>
                <w:rFonts w:ascii="Times New Roman" w:hAnsi="Times New Roman" w:cs="Times New Roman"/>
                <w:color w:val="000000"/>
              </w:rPr>
              <w:t>.</w:t>
            </w:r>
          </w:p>
        </w:tc>
        <w:tc>
          <w:tcPr>
            <w:tcW w:w="1984" w:type="dxa"/>
            <w:vAlign w:val="center"/>
          </w:tcPr>
          <w:p w:rsidRPr="00F73584" w:rsidR="00FA363F" w:rsidP="00F71C1F" w:rsidRDefault="00FA363F" w14:paraId="12D82450"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Esošās ietekmes: parāk agra pļauja jūlijā.</w:t>
            </w:r>
          </w:p>
          <w:p w:rsidRPr="00F73584" w:rsidR="00FA363F" w:rsidP="00F71C1F" w:rsidRDefault="00FA363F" w14:paraId="08F5BA94"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Potenciālās ietekmes</w:t>
            </w:r>
            <w:r>
              <w:t xml:space="preserve"> </w:t>
            </w:r>
            <w:r w:rsidRPr="00184096">
              <w:rPr>
                <w:rFonts w:ascii="Times New Roman" w:hAnsi="Times New Roman" w:cs="Times New Roman"/>
                <w:color w:val="000000"/>
              </w:rPr>
              <w:t>zālāju uzaršana</w:t>
            </w:r>
            <w:r w:rsidRPr="00F73584">
              <w:rPr>
                <w:rFonts w:ascii="Times New Roman" w:hAnsi="Times New Roman" w:cs="Times New Roman"/>
                <w:color w:val="000000"/>
              </w:rPr>
              <w:t>.</w:t>
            </w:r>
          </w:p>
        </w:tc>
      </w:tr>
      <w:tr w:rsidRPr="00F73584" w:rsidR="00FA363F" w:rsidTr="00FA363F" w14:paraId="4D42A79F" w14:textId="77777777">
        <w:trPr>
          <w:jc w:val="center"/>
        </w:trPr>
        <w:tc>
          <w:tcPr>
            <w:tcW w:w="1696" w:type="dxa"/>
            <w:vAlign w:val="center"/>
          </w:tcPr>
          <w:p w:rsidRPr="00F73584" w:rsidR="00FA363F" w:rsidP="00F71C1F" w:rsidRDefault="00FA363F" w14:paraId="5B46BBC4" w14:textId="77777777">
            <w:pPr>
              <w:spacing w:after="0" w:line="240" w:lineRule="auto"/>
              <w:rPr>
                <w:rFonts w:ascii="Times New Roman" w:hAnsi="Times New Roman" w:cs="Times New Roman"/>
              </w:rPr>
            </w:pPr>
            <w:r w:rsidRPr="00F73584">
              <w:rPr>
                <w:rFonts w:ascii="Times New Roman" w:hAnsi="Times New Roman" w:cs="Times New Roman"/>
              </w:rPr>
              <w:t>Zilganā seslērija</w:t>
            </w:r>
          </w:p>
          <w:p w:rsidRPr="00184096" w:rsidR="00FA363F" w:rsidP="00F71C1F" w:rsidRDefault="00FA363F" w14:paraId="439E3754" w14:textId="77777777">
            <w:pPr>
              <w:spacing w:after="0" w:line="240" w:lineRule="auto"/>
              <w:rPr>
                <w:rFonts w:ascii="Times New Roman" w:hAnsi="Times New Roman" w:cs="Times New Roman"/>
                <w:i/>
              </w:rPr>
            </w:pPr>
            <w:r w:rsidRPr="00184096">
              <w:rPr>
                <w:rFonts w:ascii="Times New Roman" w:hAnsi="Times New Roman" w:cs="Times New Roman"/>
                <w:i/>
              </w:rPr>
              <w:t>Sesleria caerulea</w:t>
            </w:r>
          </w:p>
        </w:tc>
        <w:tc>
          <w:tcPr>
            <w:tcW w:w="1418" w:type="dxa"/>
            <w:vAlign w:val="center"/>
          </w:tcPr>
          <w:p w:rsidRPr="00F73584" w:rsidR="00FA363F" w:rsidP="00F71C1F" w:rsidRDefault="00FA363F" w14:paraId="27BD654A" w14:textId="77777777">
            <w:pPr>
              <w:spacing w:after="0" w:line="240" w:lineRule="auto"/>
              <w:rPr>
                <w:rFonts w:ascii="Times New Roman" w:hAnsi="Times New Roman" w:cs="Times New Roman"/>
                <w:color w:val="000000"/>
              </w:rPr>
            </w:pPr>
          </w:p>
        </w:tc>
        <w:tc>
          <w:tcPr>
            <w:tcW w:w="850" w:type="dxa"/>
            <w:vAlign w:val="center"/>
          </w:tcPr>
          <w:p w:rsidRPr="00F73584" w:rsidR="00FA363F" w:rsidP="00F71C1F" w:rsidRDefault="00FA363F" w14:paraId="27E37E35" w14:textId="77777777">
            <w:pPr>
              <w:spacing w:after="0" w:line="240" w:lineRule="auto"/>
              <w:jc w:val="center"/>
              <w:rPr>
                <w:rFonts w:ascii="Times New Roman" w:hAnsi="Times New Roman" w:cs="Times New Roman"/>
                <w:color w:val="000000"/>
              </w:rPr>
            </w:pPr>
            <w:r>
              <w:rPr>
                <w:rFonts w:ascii="Times New Roman" w:hAnsi="Times New Roman" w:cs="Times New Roman"/>
                <w:color w:val="000000"/>
              </w:rPr>
              <w:t>BVZ</w:t>
            </w:r>
          </w:p>
        </w:tc>
        <w:tc>
          <w:tcPr>
            <w:tcW w:w="1701" w:type="dxa"/>
            <w:vAlign w:val="center"/>
          </w:tcPr>
          <w:p w:rsidRPr="00F73584" w:rsidR="00FA363F" w:rsidP="00F71C1F" w:rsidRDefault="00FA363F" w14:paraId="5D6D852E" w14:textId="77777777">
            <w:pPr>
              <w:spacing w:after="0" w:line="240" w:lineRule="auto"/>
              <w:rPr>
                <w:rFonts w:ascii="Times New Roman" w:hAnsi="Times New Roman" w:cs="Times New Roman"/>
                <w:color w:val="000000"/>
              </w:rPr>
            </w:pPr>
            <w:r w:rsidRPr="00F73584">
              <w:rPr>
                <w:rFonts w:ascii="Times New Roman" w:hAnsi="Times New Roman" w:cs="Times New Roman"/>
              </w:rPr>
              <w:t>Rietumlatvijā dažviet bieži vai nereti, citur valstī ļoti reti vai nav sastopama</w:t>
            </w:r>
            <w:r>
              <w:rPr>
                <w:rFonts w:ascii="Times New Roman" w:hAnsi="Times New Roman" w:cs="Times New Roman"/>
              </w:rPr>
              <w:t xml:space="preserve">. Aug </w:t>
            </w:r>
            <w:r w:rsidRPr="00F73584">
              <w:rPr>
                <w:rFonts w:ascii="Times New Roman" w:hAnsi="Times New Roman" w:cs="Times New Roman"/>
              </w:rPr>
              <w:t>kaļķainos purvos, skrajos mežos un purvainās pļavās.</w:t>
            </w:r>
          </w:p>
        </w:tc>
        <w:tc>
          <w:tcPr>
            <w:tcW w:w="2127" w:type="dxa"/>
            <w:vAlign w:val="center"/>
          </w:tcPr>
          <w:p w:rsidRPr="00F73584" w:rsidR="00FA363F" w:rsidP="00F71C1F" w:rsidRDefault="00FA363F" w14:paraId="4D9B0BF4"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2 atradnes –Silzemnieku D</w:t>
            </w:r>
            <w:r>
              <w:rPr>
                <w:rFonts w:ascii="Times New Roman" w:hAnsi="Times New Roman" w:cs="Times New Roman"/>
                <w:color w:val="000000"/>
              </w:rPr>
              <w:t xml:space="preserve"> </w:t>
            </w:r>
            <w:r w:rsidRPr="00F73584">
              <w:rPr>
                <w:rFonts w:ascii="Times New Roman" w:hAnsi="Times New Roman" w:cs="Times New Roman"/>
                <w:color w:val="000000"/>
              </w:rPr>
              <w:t>pļava (24US6_44</w:t>
            </w:r>
            <w:r>
              <w:rPr>
                <w:rFonts w:ascii="Times New Roman" w:hAnsi="Times New Roman" w:cs="Times New Roman"/>
                <w:color w:val="000000"/>
              </w:rPr>
              <w:t xml:space="preserve">, </w:t>
            </w:r>
            <w:r w:rsidRPr="00F73584">
              <w:rPr>
                <w:rFonts w:ascii="Times New Roman" w:hAnsi="Times New Roman" w:cs="Times New Roman"/>
                <w:color w:val="000000"/>
              </w:rPr>
              <w:t>6 m</w:t>
            </w:r>
            <w:r w:rsidRPr="00F73584">
              <w:rPr>
                <w:rFonts w:ascii="Times New Roman" w:hAnsi="Times New Roman" w:cs="Times New Roman"/>
                <w:color w:val="000000"/>
                <w:vertAlign w:val="superscript"/>
              </w:rPr>
              <w:t>2</w:t>
            </w:r>
            <w:r>
              <w:rPr>
                <w:rFonts w:ascii="Times New Roman" w:hAnsi="Times New Roman" w:cs="Times New Roman"/>
                <w:color w:val="000000"/>
              </w:rPr>
              <w:t>).</w:t>
            </w:r>
          </w:p>
        </w:tc>
        <w:tc>
          <w:tcPr>
            <w:tcW w:w="1984" w:type="dxa"/>
            <w:vAlign w:val="center"/>
          </w:tcPr>
          <w:p w:rsidRPr="00F73584" w:rsidR="00FA363F" w:rsidP="00F71C1F" w:rsidRDefault="00FA363F" w14:paraId="50266C1A"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Esošās ietekmes: nav konstatētas.</w:t>
            </w:r>
          </w:p>
          <w:p w:rsidRPr="00F73584" w:rsidR="00FA363F" w:rsidP="00F71C1F" w:rsidRDefault="00FA363F" w14:paraId="6D0E00D4" w14:textId="77777777">
            <w:pPr>
              <w:spacing w:after="0" w:line="240" w:lineRule="auto"/>
              <w:rPr>
                <w:rFonts w:ascii="Times New Roman" w:hAnsi="Times New Roman" w:cs="Times New Roman"/>
                <w:color w:val="000000"/>
              </w:rPr>
            </w:pPr>
            <w:r w:rsidRPr="00F73584">
              <w:rPr>
                <w:rFonts w:ascii="Times New Roman" w:hAnsi="Times New Roman" w:cs="Times New Roman"/>
                <w:color w:val="000000"/>
              </w:rPr>
              <w:t xml:space="preserve">Potenciālās ietekmes: </w:t>
            </w:r>
            <w:r w:rsidRPr="00184096">
              <w:rPr>
                <w:rFonts w:ascii="Times New Roman" w:hAnsi="Times New Roman" w:cs="Times New Roman"/>
                <w:color w:val="000000"/>
              </w:rPr>
              <w:t>zālāju uzaršana</w:t>
            </w:r>
            <w:r w:rsidRPr="00F73584">
              <w:rPr>
                <w:rFonts w:ascii="Times New Roman" w:hAnsi="Times New Roman" w:cs="Times New Roman"/>
                <w:color w:val="000000"/>
              </w:rPr>
              <w:t>.</w:t>
            </w:r>
          </w:p>
        </w:tc>
      </w:tr>
    </w:tbl>
    <w:p w:rsidRPr="00CF173B" w:rsidR="00D07FC6" w:rsidP="00CF173B" w:rsidRDefault="00CF173B" w14:paraId="7D308C49" w14:textId="57367766">
      <w:pPr>
        <w:pStyle w:val="tv213"/>
        <w:spacing w:before="0" w:beforeAutospacing="0" w:after="80" w:afterAutospacing="0"/>
        <w:jc w:val="both"/>
        <w:rPr>
          <w:sz w:val="22"/>
          <w:szCs w:val="22"/>
          <w:lang w:val="lv-LV"/>
        </w:rPr>
      </w:pPr>
      <w:r>
        <w:rPr>
          <w:sz w:val="22"/>
          <w:szCs w:val="22"/>
          <w:lang w:val="lv-LV"/>
        </w:rPr>
        <w:t>Tabulā izmantotie s</w:t>
      </w:r>
      <w:r w:rsidRPr="00CF173B">
        <w:rPr>
          <w:sz w:val="22"/>
          <w:szCs w:val="22"/>
          <w:lang w:val="lv-LV"/>
        </w:rPr>
        <w:t>aīsinājumi: ĪA</w:t>
      </w:r>
      <w:r>
        <w:rPr>
          <w:sz w:val="22"/>
          <w:szCs w:val="22"/>
          <w:lang w:val="lv-LV"/>
        </w:rPr>
        <w:t>S</w:t>
      </w:r>
      <w:r w:rsidRPr="00CF173B">
        <w:rPr>
          <w:sz w:val="22"/>
          <w:szCs w:val="22"/>
          <w:lang w:val="lv-LV"/>
        </w:rPr>
        <w:t xml:space="preserve"> – Īpaši aizsargājama suga (MK noteikumi Nr. 627, 2004); MIK – Mikrolieguma suga (MK noteikumi Nr. 940, 2012); LSG – Latvijas Sarkanās grāmatas suga, norādīta kategorija (Andrušaitis, 1998; Āboliņa, 1994); </w:t>
      </w:r>
      <w:r>
        <w:rPr>
          <w:sz w:val="22"/>
          <w:szCs w:val="22"/>
          <w:lang w:val="lv-LV"/>
        </w:rPr>
        <w:t>BVZ – bioloģiski vērtīgo zālāju indikatorsuga.</w:t>
      </w:r>
    </w:p>
    <w:p w:rsidR="001A2EE0" w:rsidP="00DE5D8E" w:rsidRDefault="000E09F8" w14:paraId="332A7B79" w14:textId="38682B7F">
      <w:pPr>
        <w:pStyle w:val="tv213"/>
        <w:spacing w:before="0" w:beforeAutospacing="0" w:after="0" w:afterAutospacing="0" w:line="276" w:lineRule="auto"/>
        <w:jc w:val="center"/>
        <w:rPr>
          <w:lang w:val="lv-LV"/>
        </w:rPr>
      </w:pPr>
      <w:r>
        <w:rPr>
          <w:noProof/>
          <w:lang w:val="lv-LV" w:eastAsia="lv-LV"/>
        </w:rPr>
        <w:drawing>
          <wp:inline distT="0" distB="0" distL="0" distR="0" wp14:anchorId="0F597BD9" wp14:editId="4AF7F125">
            <wp:extent cx="6120765" cy="86575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urtnieki_vertibas_Silzemnieki.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p>
    <w:p w:rsidRPr="00072752" w:rsidR="001A2EE0" w:rsidP="00DE5D8E" w:rsidRDefault="001A2EE0" w14:paraId="7FCFA4CC" w14:textId="35F60E4E">
      <w:pPr>
        <w:pStyle w:val="tv213"/>
        <w:spacing w:before="0" w:beforeAutospacing="0" w:after="0" w:afterAutospacing="0" w:line="276" w:lineRule="auto"/>
        <w:ind w:firstLine="567"/>
        <w:rPr>
          <w:sz w:val="22"/>
          <w:szCs w:val="22"/>
          <w:lang w:val="lv-LV"/>
        </w:rPr>
      </w:pPr>
      <w:r w:rsidRPr="00072752">
        <w:rPr>
          <w:sz w:val="22"/>
          <w:szCs w:val="22"/>
          <w:lang w:val="lv-LV"/>
        </w:rPr>
        <w:t>6.</w:t>
      </w:r>
      <w:r w:rsidR="00B1536F">
        <w:rPr>
          <w:sz w:val="22"/>
          <w:szCs w:val="22"/>
          <w:lang w:val="lv-LV"/>
        </w:rPr>
        <w:t>11</w:t>
      </w:r>
      <w:r w:rsidRPr="00072752">
        <w:rPr>
          <w:sz w:val="22"/>
          <w:szCs w:val="22"/>
          <w:lang w:val="lv-LV"/>
        </w:rPr>
        <w:t>. att. Dabas vērtības izvērtētajā Silzemnieku poldera daļā</w:t>
      </w:r>
      <w:r w:rsidR="009C5A48">
        <w:rPr>
          <w:sz w:val="22"/>
          <w:szCs w:val="22"/>
          <w:lang w:val="lv-LV"/>
        </w:rPr>
        <w:t>.</w:t>
      </w:r>
    </w:p>
    <w:p w:rsidR="001A2EE0" w:rsidP="00DE5D8E" w:rsidRDefault="001A2EE0" w14:paraId="5BF23020" w14:textId="77777777">
      <w:pPr>
        <w:pStyle w:val="tv213"/>
        <w:spacing w:before="0" w:beforeAutospacing="0" w:after="0" w:afterAutospacing="0" w:line="276" w:lineRule="auto"/>
        <w:rPr>
          <w:lang w:val="lv-LV"/>
        </w:rPr>
      </w:pPr>
    </w:p>
    <w:p w:rsidRPr="000E09F8" w:rsidR="000E09F8" w:rsidP="000E09F8" w:rsidRDefault="000E09F8" w14:paraId="7D2FBD85" w14:textId="44ACD7BF">
      <w:pPr>
        <w:pStyle w:val="tv213"/>
        <w:spacing w:before="120" w:beforeAutospacing="0" w:after="120" w:afterAutospacing="0" w:line="276" w:lineRule="auto"/>
        <w:jc w:val="both"/>
        <w:rPr>
          <w:b/>
          <w:i/>
          <w:lang w:val="lv-LV"/>
        </w:rPr>
      </w:pPr>
      <w:r w:rsidRPr="000E09F8">
        <w:rPr>
          <w:b/>
          <w:i/>
          <w:lang w:val="lv-LV"/>
        </w:rPr>
        <w:t>Bezmugurkaulnieki</w:t>
      </w:r>
    </w:p>
    <w:p w:rsidR="0097010F" w:rsidP="00DE5D8E" w:rsidRDefault="00072752" w14:paraId="4FB8B700" w14:textId="7DE79622">
      <w:pPr>
        <w:pStyle w:val="tv213"/>
        <w:spacing w:before="0" w:beforeAutospacing="0" w:after="0" w:afterAutospacing="0" w:line="276" w:lineRule="auto"/>
        <w:ind w:firstLine="567"/>
        <w:jc w:val="both"/>
        <w:rPr>
          <w:lang w:val="lv-LV"/>
        </w:rPr>
      </w:pPr>
      <w:r w:rsidRPr="004E46C4">
        <w:rPr>
          <w:lang w:val="lv-LV"/>
        </w:rPr>
        <w:t>2024.</w:t>
      </w:r>
      <w:r w:rsidR="00505A38">
        <w:rPr>
          <w:lang w:val="lv-LV"/>
        </w:rPr>
        <w:t> </w:t>
      </w:r>
      <w:r w:rsidRPr="004E46C4">
        <w:rPr>
          <w:lang w:val="lv-LV"/>
        </w:rPr>
        <w:t>gadā</w:t>
      </w:r>
      <w:r>
        <w:rPr>
          <w:lang w:val="lv-LV"/>
        </w:rPr>
        <w:t xml:space="preserve"> apsekotajā Silzemnieku p</w:t>
      </w:r>
      <w:r w:rsidRPr="004E46C4">
        <w:rPr>
          <w:lang w:val="lv-LV"/>
        </w:rPr>
        <w:t xml:space="preserve">oldera teritorijā nav konstatētas īpaši aizsargājamo vai citādi vērtīgu bezmugurkaulnieku sugu atradnes vai novērojumi. </w:t>
      </w:r>
      <w:r>
        <w:rPr>
          <w:lang w:val="lv-LV"/>
        </w:rPr>
        <w:t>Taču p</w:t>
      </w:r>
      <w:r w:rsidRPr="004E46C4">
        <w:rPr>
          <w:lang w:val="lv-LV"/>
        </w:rPr>
        <w:t xml:space="preserve">oldera teritorija ir potenciāli piemērota vismaz divu īpaši aizsargājamo bezmugurkaulnieku sugu </w:t>
      </w:r>
      <w:r w:rsidR="00505A38">
        <w:rPr>
          <w:lang w:val="lv-LV"/>
        </w:rPr>
        <w:t>–</w:t>
      </w:r>
      <w:r w:rsidRPr="004E46C4">
        <w:rPr>
          <w:lang w:val="lv-LV"/>
        </w:rPr>
        <w:t xml:space="preserve"> zirgskābeņu zilenīša un skabiozu pļavraibeņa – kāpuru attīstībai pie nosacījuma</w:t>
      </w:r>
      <w:r w:rsidR="0043009A">
        <w:rPr>
          <w:lang w:val="lv-LV"/>
        </w:rPr>
        <w:t>,</w:t>
      </w:r>
      <w:r w:rsidRPr="004E46C4">
        <w:rPr>
          <w:lang w:val="lv-LV"/>
        </w:rPr>
        <w:t xml:space="preserve"> </w:t>
      </w:r>
      <w:r w:rsidR="003237B5">
        <w:rPr>
          <w:lang w:val="lv-LV"/>
        </w:rPr>
        <w:t>j</w:t>
      </w:r>
      <w:r w:rsidRPr="004E46C4">
        <w:rPr>
          <w:lang w:val="lv-LV"/>
        </w:rPr>
        <w:t>a tajā tiks īstenoti abām sugām labvēlīgie apsaimniekošanas pasākumi –</w:t>
      </w:r>
      <w:r w:rsidR="003237B5">
        <w:rPr>
          <w:lang w:val="lv-LV"/>
        </w:rPr>
        <w:t xml:space="preserve"> </w:t>
      </w:r>
      <w:r w:rsidRPr="003237B5" w:rsidR="003237B5">
        <w:rPr>
          <w:lang w:val="lv-LV"/>
        </w:rPr>
        <w:t>pļaušana</w:t>
      </w:r>
      <w:r w:rsidR="003237B5">
        <w:rPr>
          <w:lang w:val="lv-LV"/>
        </w:rPr>
        <w:t xml:space="preserve"> ne agrāk par jūlija otro pusi. </w:t>
      </w:r>
    </w:p>
    <w:p w:rsidR="000E09F8" w:rsidP="00DE5D8E" w:rsidRDefault="0097010F" w14:paraId="28137B34" w14:textId="77777777">
      <w:pPr>
        <w:pStyle w:val="tv213"/>
        <w:spacing w:before="0" w:beforeAutospacing="0" w:after="0" w:afterAutospacing="0" w:line="276" w:lineRule="auto"/>
        <w:ind w:firstLine="567"/>
        <w:jc w:val="both"/>
        <w:rPr>
          <w:lang w:val="lv-LV"/>
        </w:rPr>
      </w:pPr>
      <w:r>
        <w:rPr>
          <w:lang w:val="lv-LV"/>
        </w:rPr>
        <w:t xml:space="preserve">Saglabājot un apsaimniekojot zālājus, </w:t>
      </w:r>
      <w:r w:rsidRPr="004E46C4" w:rsidR="00072752">
        <w:rPr>
          <w:lang w:val="lv-LV"/>
        </w:rPr>
        <w:t>šī teritorija būtu piemērota tauriņiem (attīstības un barošanas biotops) un spārēm (barošanas biotops), ieskaitot DL “</w:t>
      </w:r>
      <w:r w:rsidR="00072752">
        <w:rPr>
          <w:lang w:val="lv-LV"/>
        </w:rPr>
        <w:t>Burtnieka</w:t>
      </w:r>
      <w:r w:rsidRPr="004E46C4" w:rsidR="00072752">
        <w:rPr>
          <w:lang w:val="lv-LV"/>
        </w:rPr>
        <w:t xml:space="preserve"> ezera pļavās” konstatētas īpaši aizsargājamās spāru (resnvēdera purvspāre, spilgtā purvspāre) un tauriņu (zirgskābeņu zilenītis) sugas, ka arī potenciālo sugu šai teri</w:t>
      </w:r>
      <w:r w:rsidR="00072752">
        <w:rPr>
          <w:lang w:val="lv-LV"/>
        </w:rPr>
        <w:t xml:space="preserve">torijai </w:t>
      </w:r>
      <w:r w:rsidR="0043009A">
        <w:rPr>
          <w:lang w:val="lv-LV"/>
        </w:rPr>
        <w:t>–</w:t>
      </w:r>
      <w:r w:rsidR="00072752">
        <w:rPr>
          <w:lang w:val="lv-LV"/>
        </w:rPr>
        <w:t xml:space="preserve"> skabiozu pļavraibeni </w:t>
      </w:r>
      <w:r w:rsidRPr="007E719F" w:rsidR="00072752">
        <w:rPr>
          <w:i/>
          <w:iCs/>
          <w:lang w:val="lv-LV"/>
        </w:rPr>
        <w:t>Euphydrias aurinia</w:t>
      </w:r>
      <w:r w:rsidRPr="004E46C4" w:rsidR="00072752">
        <w:rPr>
          <w:lang w:val="lv-LV"/>
        </w:rPr>
        <w:t xml:space="preserve">, kuras barības augs DL un apkārtnē pagaidām nav konstatēts. </w:t>
      </w:r>
    </w:p>
    <w:p w:rsidR="003237B5" w:rsidP="00DE5D8E" w:rsidRDefault="003237B5" w14:paraId="74B7354E" w14:textId="77777777">
      <w:pPr>
        <w:pStyle w:val="tv213"/>
        <w:spacing w:before="0" w:beforeAutospacing="0" w:after="0" w:afterAutospacing="0" w:line="276" w:lineRule="auto"/>
        <w:ind w:firstLine="567"/>
        <w:jc w:val="both"/>
        <w:rPr>
          <w:lang w:val="lv-LV"/>
        </w:rPr>
      </w:pPr>
      <w:r>
        <w:rPr>
          <w:lang w:val="lv-LV"/>
        </w:rPr>
        <w:t>P</w:t>
      </w:r>
      <w:r w:rsidRPr="004E46C4">
        <w:rPr>
          <w:lang w:val="lv-LV"/>
        </w:rPr>
        <w:t>oldera platība attiecībā pret DL kopējo platību ir būtiska</w:t>
      </w:r>
      <w:r>
        <w:rPr>
          <w:lang w:val="lv-LV"/>
        </w:rPr>
        <w:t xml:space="preserve"> un p</w:t>
      </w:r>
      <w:r w:rsidRPr="004E46C4">
        <w:rPr>
          <w:lang w:val="lv-LV"/>
        </w:rPr>
        <w:t>oldera teritorijas pievienošana DL “</w:t>
      </w:r>
      <w:r>
        <w:rPr>
          <w:lang w:val="lv-LV"/>
        </w:rPr>
        <w:t>Burtnieka</w:t>
      </w:r>
      <w:r w:rsidRPr="004E46C4">
        <w:rPr>
          <w:lang w:val="lv-LV"/>
        </w:rPr>
        <w:t xml:space="preserve"> ezera pļavas” nozīmīgi paplašin</w:t>
      </w:r>
      <w:r>
        <w:rPr>
          <w:lang w:val="lv-LV"/>
        </w:rPr>
        <w:t xml:space="preserve">ātu </w:t>
      </w:r>
      <w:r w:rsidRPr="004E46C4">
        <w:rPr>
          <w:lang w:val="lv-LV"/>
        </w:rPr>
        <w:t>DL kopējo platību un, pie labvēlīgas apsaimniekošanas, minēto īpaši aizsargājamo bezmugurkaulnieku sugu potenciālās dzīvotnes platību</w:t>
      </w:r>
      <w:r>
        <w:rPr>
          <w:lang w:val="lv-LV"/>
        </w:rPr>
        <w:t>.</w:t>
      </w:r>
    </w:p>
    <w:p w:rsidR="0097010F" w:rsidP="00DE5D8E" w:rsidRDefault="003237B5" w14:paraId="69293CCC" w14:textId="43EAE58E">
      <w:pPr>
        <w:pStyle w:val="tv213"/>
        <w:spacing w:before="0" w:beforeAutospacing="0" w:after="0" w:afterAutospacing="0" w:line="276" w:lineRule="auto"/>
        <w:ind w:firstLine="567"/>
        <w:jc w:val="both"/>
        <w:rPr>
          <w:lang w:val="lv-LV"/>
        </w:rPr>
      </w:pPr>
      <w:r>
        <w:rPr>
          <w:lang w:val="lv-LV"/>
        </w:rPr>
        <w:t>Z</w:t>
      </w:r>
      <w:r w:rsidRPr="004E46C4" w:rsidR="00072752">
        <w:rPr>
          <w:lang w:val="lv-LV"/>
        </w:rPr>
        <w:t>irgskābeņu zilenītim un skabiozu pļavraibenim labvēlīgo apsaimniekošanas pasākumu īstenošanas gadījumā</w:t>
      </w:r>
      <w:r>
        <w:rPr>
          <w:lang w:val="lv-LV"/>
        </w:rPr>
        <w:t xml:space="preserve"> (</w:t>
      </w:r>
      <w:r w:rsidRPr="003237B5">
        <w:rPr>
          <w:lang w:val="lv-LV"/>
        </w:rPr>
        <w:t>ieteicama pļaušan</w:t>
      </w:r>
      <w:r>
        <w:rPr>
          <w:lang w:val="lv-LV"/>
        </w:rPr>
        <w:t xml:space="preserve">a ne agrāk par jūlija otro pusi) </w:t>
      </w:r>
      <w:r w:rsidRPr="004E46C4" w:rsidR="00072752">
        <w:rPr>
          <w:lang w:val="lv-LV"/>
        </w:rPr>
        <w:t xml:space="preserve">zirgskābeņu zilenīša populācijas skaitliskais lielums DL varētu būtiski pieaugt un, teritorijā parādoties skabiozu pļavraibeņa barības augam pļavas vilkmēlei </w:t>
      </w:r>
      <w:r w:rsidRPr="007E719F" w:rsidR="00072752">
        <w:rPr>
          <w:i/>
          <w:iCs/>
          <w:lang w:val="lv-LV"/>
        </w:rPr>
        <w:t>Succisa pratensis</w:t>
      </w:r>
      <w:r w:rsidRPr="004E46C4" w:rsidR="00072752">
        <w:rPr>
          <w:lang w:val="lv-LV"/>
        </w:rPr>
        <w:t>, arī šī īpaši aizsargājama tauriņu suga DL teritorijā varētu apmesties.</w:t>
      </w:r>
    </w:p>
    <w:p w:rsidRPr="000E09F8" w:rsidR="000E09F8" w:rsidP="000E09F8" w:rsidRDefault="000E09F8" w14:paraId="1B6E4C01" w14:textId="551A8194">
      <w:pPr>
        <w:pStyle w:val="tv213"/>
        <w:spacing w:before="120" w:beforeAutospacing="0" w:after="120" w:afterAutospacing="0" w:line="276" w:lineRule="auto"/>
        <w:jc w:val="both"/>
        <w:rPr>
          <w:b/>
          <w:i/>
          <w:lang w:val="lv-LV"/>
        </w:rPr>
      </w:pPr>
      <w:r w:rsidRPr="000E09F8">
        <w:rPr>
          <w:b/>
          <w:i/>
          <w:lang w:val="lv-LV"/>
        </w:rPr>
        <w:t>Putni</w:t>
      </w:r>
    </w:p>
    <w:p w:rsidR="0097010F" w:rsidP="00DE5D8E" w:rsidRDefault="665FEC51" w14:paraId="4F33BA7D" w14:textId="775538BB">
      <w:pPr>
        <w:pStyle w:val="tv213"/>
        <w:spacing w:before="0" w:beforeAutospacing="0" w:after="0" w:afterAutospacing="0" w:line="276" w:lineRule="auto"/>
        <w:ind w:firstLine="567"/>
        <w:jc w:val="both"/>
        <w:rPr>
          <w:lang w:val="lv-LV"/>
        </w:rPr>
      </w:pPr>
      <w:r w:rsidRPr="65F8F4DC">
        <w:rPr>
          <w:lang w:val="lv-LV"/>
        </w:rPr>
        <w:t>Šo</w:t>
      </w:r>
      <w:r w:rsidRPr="65F8F4DC" w:rsidR="3842E048">
        <w:rPr>
          <w:lang w:val="lv-LV"/>
        </w:rPr>
        <w:t>brīd no pļavu putnu viedokļa Silzemnieku polderis ir pļavu putniem ļoti piemērots biotops – zālājs. Tas kvalificējas putnu BVZ, jo tajā ir konstatēta ticama vairāku sugu pīļu (platknābja, prīkšķes un pelēkās pīles), kā arī pļavu lijas ligzdošana (6.4. tabula). Priekšnoteikums Silzemnieku poldera pievienošanai DL ir tas, ka to ir obligāti jāturpina apsaimniekot kā zālāj</w:t>
      </w:r>
      <w:r w:rsidRPr="65F8F4DC" w:rsidR="39FD5406">
        <w:rPr>
          <w:lang w:val="lv-LV"/>
        </w:rPr>
        <w:t>u</w:t>
      </w:r>
      <w:r w:rsidRPr="65F8F4DC" w:rsidR="3842E048">
        <w:rPr>
          <w:lang w:val="lv-LV"/>
        </w:rPr>
        <w:t>.</w:t>
      </w:r>
    </w:p>
    <w:p w:rsidR="00D64B4F" w:rsidP="00DE5D8E" w:rsidRDefault="00D64B4F" w14:paraId="7B5C5B7E" w14:textId="77777777">
      <w:pPr>
        <w:pStyle w:val="tv213"/>
        <w:spacing w:before="0" w:beforeAutospacing="0" w:after="0" w:afterAutospacing="0" w:line="276" w:lineRule="auto"/>
        <w:rPr>
          <w:lang w:val="lv-LV"/>
        </w:rPr>
      </w:pPr>
    </w:p>
    <w:p w:rsidR="00E814E6" w:rsidP="00DE5D8E" w:rsidRDefault="00E814E6" w14:paraId="7EF3508E" w14:textId="6EAEF215">
      <w:pPr>
        <w:spacing w:after="0" w:line="276" w:lineRule="auto"/>
        <w:jc w:val="right"/>
        <w:rPr>
          <w:rFonts w:ascii="Times New Roman" w:hAnsi="Times New Roman" w:cs="Times New Roman"/>
          <w:sz w:val="24"/>
          <w:szCs w:val="24"/>
          <w:lang w:val="lv-LV"/>
        </w:rPr>
      </w:pPr>
      <w:r>
        <w:rPr>
          <w:rFonts w:ascii="Times New Roman" w:hAnsi="Times New Roman" w:cs="Times New Roman"/>
          <w:bCs/>
          <w:sz w:val="24"/>
          <w:szCs w:val="24"/>
          <w:lang w:val="lv-LV"/>
        </w:rPr>
        <w:t>6.4. tabula</w:t>
      </w:r>
      <w:r w:rsidR="000226F7">
        <w:rPr>
          <w:rFonts w:ascii="Times New Roman" w:hAnsi="Times New Roman" w:cs="Times New Roman"/>
          <w:bCs/>
          <w:sz w:val="24"/>
          <w:szCs w:val="24"/>
          <w:lang w:val="lv-LV"/>
        </w:rPr>
        <w:t>.</w:t>
      </w:r>
    </w:p>
    <w:p w:rsidRPr="00D64B4F" w:rsidR="00D64B4F" w:rsidP="00B1536F" w:rsidRDefault="00D64B4F" w14:paraId="212EEC55" w14:textId="1EF382F2">
      <w:pPr>
        <w:spacing w:after="120" w:line="240" w:lineRule="auto"/>
        <w:jc w:val="center"/>
        <w:rPr>
          <w:rFonts w:ascii="Times New Roman" w:hAnsi="Times New Roman" w:cs="Times New Roman"/>
          <w:sz w:val="24"/>
          <w:szCs w:val="24"/>
          <w:lang w:val="lv-LV"/>
        </w:rPr>
      </w:pPr>
      <w:r w:rsidRPr="00D64B4F">
        <w:rPr>
          <w:rFonts w:ascii="Times New Roman" w:hAnsi="Times New Roman" w:cs="Times New Roman"/>
          <w:sz w:val="24"/>
          <w:szCs w:val="24"/>
          <w:lang w:val="lv-LV"/>
        </w:rPr>
        <w:t>Ligzdojošo pāru skaita novērtējums putnu indik</w:t>
      </w:r>
      <w:r>
        <w:rPr>
          <w:rFonts w:ascii="Times New Roman" w:hAnsi="Times New Roman" w:cs="Times New Roman"/>
          <w:sz w:val="24"/>
          <w:szCs w:val="24"/>
          <w:lang w:val="lv-LV"/>
        </w:rPr>
        <w:t>a</w:t>
      </w:r>
      <w:r w:rsidRPr="00D64B4F">
        <w:rPr>
          <w:rFonts w:ascii="Times New Roman" w:hAnsi="Times New Roman" w:cs="Times New Roman"/>
          <w:sz w:val="24"/>
          <w:szCs w:val="24"/>
          <w:lang w:val="lv-LV"/>
        </w:rPr>
        <w:t>t</w:t>
      </w:r>
      <w:r>
        <w:rPr>
          <w:rFonts w:ascii="Times New Roman" w:hAnsi="Times New Roman" w:cs="Times New Roman"/>
          <w:sz w:val="24"/>
          <w:szCs w:val="24"/>
          <w:lang w:val="lv-LV"/>
        </w:rPr>
        <w:t>o</w:t>
      </w:r>
      <w:r w:rsidRPr="00D64B4F">
        <w:rPr>
          <w:rFonts w:ascii="Times New Roman" w:hAnsi="Times New Roman" w:cs="Times New Roman"/>
          <w:sz w:val="24"/>
          <w:szCs w:val="24"/>
          <w:lang w:val="lv-LV"/>
        </w:rPr>
        <w:t xml:space="preserve">rsugām </w:t>
      </w:r>
      <w:r w:rsidRPr="007E719F" w:rsidR="00213CC5">
        <w:rPr>
          <w:rFonts w:ascii="Times New Roman" w:hAnsi="Times New Roman" w:cs="Times New Roman"/>
          <w:sz w:val="24"/>
          <w:szCs w:val="24"/>
          <w:lang w:val="lv-LV"/>
        </w:rPr>
        <w:t>B</w:t>
      </w:r>
      <w:r w:rsidRPr="007E719F" w:rsidR="00BC06F1">
        <w:rPr>
          <w:rFonts w:ascii="Times New Roman" w:hAnsi="Times New Roman" w:cs="Times New Roman"/>
          <w:sz w:val="24"/>
          <w:szCs w:val="24"/>
          <w:lang w:val="lv-LV"/>
        </w:rPr>
        <w:t>VZ</w:t>
      </w:r>
      <w:r w:rsidRPr="00D64B4F">
        <w:rPr>
          <w:rFonts w:ascii="Times New Roman" w:hAnsi="Times New Roman" w:cs="Times New Roman"/>
          <w:sz w:val="24"/>
          <w:szCs w:val="24"/>
          <w:lang w:val="lv-LV"/>
        </w:rPr>
        <w:t xml:space="preserve"> noteikšanai</w:t>
      </w:r>
    </w:p>
    <w:tbl>
      <w:tblPr>
        <w:tblW w:w="7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03"/>
        <w:gridCol w:w="82"/>
        <w:gridCol w:w="2520"/>
        <w:gridCol w:w="2700"/>
      </w:tblGrid>
      <w:tr w:rsidR="00D64B4F" w:rsidTr="00E814E6" w14:paraId="0F33C821" w14:textId="77777777">
        <w:trPr>
          <w:jc w:val="center"/>
        </w:trPr>
        <w:tc>
          <w:tcPr>
            <w:tcW w:w="1803" w:type="dxa"/>
          </w:tcPr>
          <w:p w:rsidR="00D64B4F" w:rsidP="00DE5D8E" w:rsidRDefault="00D64B4F" w14:paraId="202D4096" w14:textId="7777777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Suga</w:t>
            </w:r>
          </w:p>
        </w:tc>
        <w:tc>
          <w:tcPr>
            <w:tcW w:w="2602" w:type="dxa"/>
            <w:gridSpan w:val="2"/>
            <w:vAlign w:val="center"/>
          </w:tcPr>
          <w:p w:rsidR="00D64B4F" w:rsidP="00DE5D8E" w:rsidRDefault="00D64B4F" w14:paraId="03138DD1" w14:textId="77777777">
            <w:pPr>
              <w:spacing w:after="0" w:line="276" w:lineRule="auto"/>
              <w:rPr>
                <w:rFonts w:ascii="Times New Roman" w:hAnsi="Times New Roman" w:cs="Times New Roman"/>
                <w:sz w:val="24"/>
                <w:szCs w:val="24"/>
              </w:rPr>
            </w:pPr>
          </w:p>
        </w:tc>
        <w:tc>
          <w:tcPr>
            <w:tcW w:w="2700" w:type="dxa"/>
          </w:tcPr>
          <w:p w:rsidR="00D64B4F" w:rsidP="00DE5D8E" w:rsidRDefault="00D64B4F" w14:paraId="20343DCE"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Silzemnieku polderī</w:t>
            </w:r>
          </w:p>
        </w:tc>
      </w:tr>
      <w:tr w:rsidR="00D64B4F" w:rsidTr="00E814E6" w14:paraId="4DE17582" w14:textId="77777777">
        <w:trPr>
          <w:jc w:val="center"/>
        </w:trPr>
        <w:tc>
          <w:tcPr>
            <w:tcW w:w="1803" w:type="dxa"/>
          </w:tcPr>
          <w:p w:rsidR="00D64B4F" w:rsidP="00DE5D8E" w:rsidRDefault="00D64B4F" w14:paraId="50915E9F"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Baltais stārķis</w:t>
            </w:r>
          </w:p>
        </w:tc>
        <w:tc>
          <w:tcPr>
            <w:tcW w:w="2602" w:type="dxa"/>
            <w:gridSpan w:val="2"/>
          </w:tcPr>
          <w:p w:rsidRPr="003D314A" w:rsidR="00D64B4F" w:rsidP="00DE5D8E" w:rsidRDefault="00D64B4F" w14:paraId="73E7E249" w14:textId="77777777">
            <w:pPr>
              <w:spacing w:after="0" w:line="276" w:lineRule="auto"/>
              <w:rPr>
                <w:rFonts w:ascii="Times New Roman" w:hAnsi="Times New Roman" w:cs="Times New Roman"/>
                <w:i/>
                <w:iCs/>
                <w:sz w:val="24"/>
                <w:szCs w:val="24"/>
              </w:rPr>
            </w:pPr>
            <w:r w:rsidRPr="003D314A">
              <w:rPr>
                <w:rFonts w:ascii="Times New Roman" w:hAnsi="Times New Roman" w:cs="Times New Roman"/>
                <w:i/>
                <w:iCs/>
                <w:sz w:val="24"/>
                <w:szCs w:val="24"/>
              </w:rPr>
              <w:t>Ciconia ciconia</w:t>
            </w:r>
          </w:p>
        </w:tc>
        <w:tc>
          <w:tcPr>
            <w:tcW w:w="2700" w:type="dxa"/>
          </w:tcPr>
          <w:p w:rsidR="00D64B4F" w:rsidP="00DE5D8E" w:rsidRDefault="00D64B4F" w14:paraId="21E0F345"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nozīmīga barošanās vieta</w:t>
            </w:r>
          </w:p>
        </w:tc>
      </w:tr>
      <w:tr w:rsidRPr="007B6103" w:rsidR="00D64B4F" w:rsidTr="00E814E6" w14:paraId="498A9F4C" w14:textId="77777777">
        <w:trPr>
          <w:jc w:val="center"/>
        </w:trPr>
        <w:tc>
          <w:tcPr>
            <w:tcW w:w="1803" w:type="dxa"/>
          </w:tcPr>
          <w:p w:rsidRPr="007B6103" w:rsidR="00D64B4F" w:rsidP="00DE5D8E" w:rsidRDefault="00D64B4F" w14:paraId="5D65D517" w14:textId="77777777">
            <w:pPr>
              <w:spacing w:after="0" w:line="276" w:lineRule="auto"/>
              <w:rPr>
                <w:rFonts w:ascii="Times New Roman" w:hAnsi="Times New Roman" w:cs="Times New Roman"/>
                <w:b/>
                <w:bCs/>
                <w:sz w:val="24"/>
                <w:szCs w:val="24"/>
              </w:rPr>
            </w:pPr>
            <w:r w:rsidRPr="007B6103">
              <w:rPr>
                <w:rFonts w:ascii="Times New Roman" w:hAnsi="Times New Roman" w:cs="Times New Roman"/>
                <w:b/>
                <w:bCs/>
                <w:sz w:val="24"/>
                <w:szCs w:val="24"/>
              </w:rPr>
              <w:t>Platknābis*</w:t>
            </w:r>
          </w:p>
        </w:tc>
        <w:tc>
          <w:tcPr>
            <w:tcW w:w="2602" w:type="dxa"/>
            <w:gridSpan w:val="2"/>
          </w:tcPr>
          <w:p w:rsidRPr="007B6103" w:rsidR="00D64B4F" w:rsidP="00DE5D8E" w:rsidRDefault="00D64B4F" w14:paraId="26ACBD88" w14:textId="77777777">
            <w:pPr>
              <w:spacing w:after="0" w:line="276" w:lineRule="auto"/>
              <w:rPr>
                <w:rFonts w:ascii="Times New Roman" w:hAnsi="Times New Roman" w:cs="Times New Roman"/>
                <w:b/>
                <w:bCs/>
                <w:i/>
                <w:iCs/>
                <w:sz w:val="24"/>
                <w:szCs w:val="24"/>
              </w:rPr>
            </w:pPr>
            <w:r w:rsidRPr="007B6103">
              <w:rPr>
                <w:rFonts w:ascii="Times New Roman" w:hAnsi="Times New Roman" w:cs="Times New Roman"/>
                <w:b/>
                <w:bCs/>
                <w:i/>
                <w:iCs/>
                <w:sz w:val="24"/>
                <w:szCs w:val="24"/>
              </w:rPr>
              <w:t>Anas clypeata</w:t>
            </w:r>
          </w:p>
        </w:tc>
        <w:tc>
          <w:tcPr>
            <w:tcW w:w="2700" w:type="dxa"/>
          </w:tcPr>
          <w:p w:rsidRPr="007B6103" w:rsidR="00D64B4F" w:rsidP="00DE5D8E" w:rsidRDefault="00D64B4F" w14:paraId="4BEFCCA4" w14:textId="77777777">
            <w:pPr>
              <w:spacing w:after="0" w:line="276" w:lineRule="auto"/>
              <w:jc w:val="center"/>
              <w:rPr>
                <w:rFonts w:ascii="Times New Roman" w:hAnsi="Times New Roman" w:cs="Times New Roman"/>
                <w:b/>
                <w:bCs/>
                <w:sz w:val="24"/>
                <w:szCs w:val="24"/>
              </w:rPr>
            </w:pPr>
            <w:r w:rsidRPr="007B6103">
              <w:rPr>
                <w:rFonts w:ascii="Times New Roman" w:hAnsi="Times New Roman" w:cs="Times New Roman"/>
                <w:b/>
                <w:bCs/>
                <w:sz w:val="24"/>
                <w:szCs w:val="24"/>
              </w:rPr>
              <w:t>1–5</w:t>
            </w:r>
          </w:p>
        </w:tc>
      </w:tr>
      <w:tr w:rsidRPr="007B6103" w:rsidR="00D64B4F" w:rsidTr="00E814E6" w14:paraId="620E33CC" w14:textId="77777777">
        <w:trPr>
          <w:jc w:val="center"/>
        </w:trPr>
        <w:tc>
          <w:tcPr>
            <w:tcW w:w="1803" w:type="dxa"/>
          </w:tcPr>
          <w:p w:rsidRPr="007B6103" w:rsidR="00D64B4F" w:rsidP="00DE5D8E" w:rsidRDefault="00D64B4F" w14:paraId="660DF9C7" w14:textId="77777777">
            <w:pPr>
              <w:spacing w:after="0" w:line="276" w:lineRule="auto"/>
              <w:rPr>
                <w:rFonts w:ascii="Times New Roman" w:hAnsi="Times New Roman" w:cs="Times New Roman"/>
                <w:b/>
                <w:bCs/>
                <w:sz w:val="24"/>
                <w:szCs w:val="24"/>
              </w:rPr>
            </w:pPr>
            <w:r w:rsidRPr="007B6103">
              <w:rPr>
                <w:rFonts w:ascii="Times New Roman" w:hAnsi="Times New Roman" w:cs="Times New Roman"/>
                <w:b/>
                <w:bCs/>
                <w:sz w:val="24"/>
                <w:szCs w:val="24"/>
              </w:rPr>
              <w:t>Prīkšķe*</w:t>
            </w:r>
          </w:p>
        </w:tc>
        <w:tc>
          <w:tcPr>
            <w:tcW w:w="2602" w:type="dxa"/>
            <w:gridSpan w:val="2"/>
          </w:tcPr>
          <w:p w:rsidRPr="007B6103" w:rsidR="00D64B4F" w:rsidP="00DE5D8E" w:rsidRDefault="00D64B4F" w14:paraId="413438F6" w14:textId="77777777">
            <w:pPr>
              <w:spacing w:after="0" w:line="276" w:lineRule="auto"/>
              <w:rPr>
                <w:rFonts w:ascii="Times New Roman" w:hAnsi="Times New Roman" w:cs="Times New Roman"/>
                <w:b/>
                <w:bCs/>
                <w:i/>
                <w:iCs/>
                <w:sz w:val="24"/>
                <w:szCs w:val="24"/>
              </w:rPr>
            </w:pPr>
            <w:r w:rsidRPr="007B6103">
              <w:rPr>
                <w:rFonts w:ascii="Times New Roman" w:hAnsi="Times New Roman" w:cs="Times New Roman"/>
                <w:b/>
                <w:bCs/>
                <w:i/>
                <w:iCs/>
                <w:sz w:val="24"/>
                <w:szCs w:val="24"/>
              </w:rPr>
              <w:t>Anas querquedula</w:t>
            </w:r>
          </w:p>
        </w:tc>
        <w:tc>
          <w:tcPr>
            <w:tcW w:w="2700" w:type="dxa"/>
          </w:tcPr>
          <w:p w:rsidRPr="007B6103" w:rsidR="00D64B4F" w:rsidP="00DE5D8E" w:rsidRDefault="00D64B4F" w14:paraId="0B79FDE7" w14:textId="77777777">
            <w:pPr>
              <w:spacing w:after="0" w:line="276" w:lineRule="auto"/>
              <w:jc w:val="center"/>
              <w:rPr>
                <w:rFonts w:ascii="Times New Roman" w:hAnsi="Times New Roman" w:cs="Times New Roman"/>
                <w:b/>
                <w:bCs/>
                <w:sz w:val="24"/>
                <w:szCs w:val="24"/>
              </w:rPr>
            </w:pPr>
            <w:r w:rsidRPr="007B6103">
              <w:rPr>
                <w:rFonts w:ascii="Times New Roman" w:hAnsi="Times New Roman" w:cs="Times New Roman"/>
                <w:b/>
                <w:bCs/>
                <w:sz w:val="24"/>
                <w:szCs w:val="24"/>
              </w:rPr>
              <w:t xml:space="preserve">1–5 </w:t>
            </w:r>
          </w:p>
        </w:tc>
      </w:tr>
      <w:tr w:rsidRPr="007B6103" w:rsidR="00D64B4F" w:rsidTr="00E814E6" w14:paraId="174695B0" w14:textId="77777777">
        <w:trPr>
          <w:jc w:val="center"/>
        </w:trPr>
        <w:tc>
          <w:tcPr>
            <w:tcW w:w="1803" w:type="dxa"/>
          </w:tcPr>
          <w:p w:rsidRPr="007B6103" w:rsidR="00D64B4F" w:rsidP="00DE5D8E" w:rsidRDefault="00D64B4F" w14:paraId="55E611BE" w14:textId="77777777">
            <w:pPr>
              <w:spacing w:after="0" w:line="276" w:lineRule="auto"/>
              <w:rPr>
                <w:rFonts w:ascii="Times New Roman" w:hAnsi="Times New Roman" w:cs="Times New Roman"/>
                <w:b/>
                <w:bCs/>
                <w:sz w:val="24"/>
                <w:szCs w:val="24"/>
              </w:rPr>
            </w:pPr>
            <w:r w:rsidRPr="007B6103">
              <w:rPr>
                <w:rFonts w:ascii="Times New Roman" w:hAnsi="Times New Roman" w:cs="Times New Roman"/>
                <w:b/>
                <w:bCs/>
                <w:sz w:val="24"/>
                <w:szCs w:val="24"/>
              </w:rPr>
              <w:t>Pelēkā pīle*</w:t>
            </w:r>
          </w:p>
        </w:tc>
        <w:tc>
          <w:tcPr>
            <w:tcW w:w="2602" w:type="dxa"/>
            <w:gridSpan w:val="2"/>
          </w:tcPr>
          <w:p w:rsidRPr="007B6103" w:rsidR="00D64B4F" w:rsidP="00DE5D8E" w:rsidRDefault="00D64B4F" w14:paraId="764390CB" w14:textId="77777777">
            <w:pPr>
              <w:spacing w:after="0" w:line="276" w:lineRule="auto"/>
              <w:rPr>
                <w:rFonts w:ascii="Times New Roman" w:hAnsi="Times New Roman" w:cs="Times New Roman"/>
                <w:b/>
                <w:bCs/>
                <w:i/>
                <w:iCs/>
                <w:sz w:val="24"/>
                <w:szCs w:val="24"/>
              </w:rPr>
            </w:pPr>
            <w:r w:rsidRPr="007B6103">
              <w:rPr>
                <w:rFonts w:ascii="Times New Roman" w:hAnsi="Times New Roman" w:cs="Times New Roman"/>
                <w:b/>
                <w:bCs/>
                <w:i/>
                <w:iCs/>
                <w:sz w:val="24"/>
                <w:szCs w:val="24"/>
              </w:rPr>
              <w:t>Anas strepera</w:t>
            </w:r>
          </w:p>
        </w:tc>
        <w:tc>
          <w:tcPr>
            <w:tcW w:w="2700" w:type="dxa"/>
          </w:tcPr>
          <w:p w:rsidRPr="007B6103" w:rsidR="00D64B4F" w:rsidP="00DE5D8E" w:rsidRDefault="00D64B4F" w14:paraId="1916B5BB" w14:textId="77777777">
            <w:pPr>
              <w:spacing w:after="0" w:line="276" w:lineRule="auto"/>
              <w:jc w:val="center"/>
              <w:rPr>
                <w:rFonts w:ascii="Times New Roman" w:hAnsi="Times New Roman" w:cs="Times New Roman"/>
                <w:b/>
                <w:bCs/>
                <w:sz w:val="24"/>
                <w:szCs w:val="24"/>
              </w:rPr>
            </w:pPr>
            <w:r w:rsidRPr="007B6103">
              <w:rPr>
                <w:rFonts w:ascii="Times New Roman" w:hAnsi="Times New Roman" w:cs="Times New Roman"/>
                <w:b/>
                <w:bCs/>
                <w:sz w:val="24"/>
                <w:szCs w:val="24"/>
              </w:rPr>
              <w:t xml:space="preserve">1–5 </w:t>
            </w:r>
          </w:p>
        </w:tc>
      </w:tr>
      <w:tr w:rsidR="00D64B4F" w:rsidTr="00E814E6" w14:paraId="4270B7BC" w14:textId="77777777">
        <w:trPr>
          <w:jc w:val="center"/>
        </w:trPr>
        <w:tc>
          <w:tcPr>
            <w:tcW w:w="1803" w:type="dxa"/>
          </w:tcPr>
          <w:p w:rsidR="00D64B4F" w:rsidP="00DE5D8E" w:rsidRDefault="00D64B4F" w14:paraId="09E930BF"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Mazais ērglis</w:t>
            </w:r>
          </w:p>
        </w:tc>
        <w:tc>
          <w:tcPr>
            <w:tcW w:w="2602" w:type="dxa"/>
            <w:gridSpan w:val="2"/>
          </w:tcPr>
          <w:p w:rsidRPr="003D314A" w:rsidR="00D64B4F" w:rsidP="00DE5D8E" w:rsidRDefault="00D64B4F" w14:paraId="51FFBE84"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Aquilla pomarina</w:t>
            </w:r>
          </w:p>
        </w:tc>
        <w:tc>
          <w:tcPr>
            <w:tcW w:w="2700" w:type="dxa"/>
          </w:tcPr>
          <w:p w:rsidR="00D64B4F" w:rsidP="00DE5D8E" w:rsidRDefault="00D64B4F" w14:paraId="5B3CB175"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nozīmīga barošanās vieta</w:t>
            </w:r>
          </w:p>
        </w:tc>
      </w:tr>
      <w:tr w:rsidRPr="00CE1B75" w:rsidR="00D64B4F" w:rsidTr="00E814E6" w14:paraId="7240F6D0" w14:textId="77777777">
        <w:trPr>
          <w:jc w:val="center"/>
        </w:trPr>
        <w:tc>
          <w:tcPr>
            <w:tcW w:w="1803" w:type="dxa"/>
          </w:tcPr>
          <w:p w:rsidRPr="00CE1B75" w:rsidR="00D64B4F" w:rsidP="00DE5D8E" w:rsidRDefault="00D64B4F" w14:paraId="79458627" w14:textId="77777777">
            <w:pPr>
              <w:spacing w:after="0" w:line="276" w:lineRule="auto"/>
              <w:rPr>
                <w:rFonts w:ascii="Times New Roman" w:hAnsi="Times New Roman" w:cs="Times New Roman"/>
                <w:b/>
                <w:bCs/>
                <w:sz w:val="24"/>
                <w:szCs w:val="24"/>
              </w:rPr>
            </w:pPr>
            <w:r w:rsidRPr="00CE1B75">
              <w:rPr>
                <w:rFonts w:ascii="Times New Roman" w:hAnsi="Times New Roman" w:cs="Times New Roman"/>
                <w:b/>
                <w:bCs/>
                <w:sz w:val="24"/>
                <w:szCs w:val="24"/>
              </w:rPr>
              <w:t>Pļavu lija*</w:t>
            </w:r>
          </w:p>
        </w:tc>
        <w:tc>
          <w:tcPr>
            <w:tcW w:w="2602" w:type="dxa"/>
            <w:gridSpan w:val="2"/>
          </w:tcPr>
          <w:p w:rsidRPr="00CE1B75" w:rsidR="00D64B4F" w:rsidP="00DE5D8E" w:rsidRDefault="00D64B4F" w14:paraId="7B3884B8" w14:textId="77777777">
            <w:pPr>
              <w:spacing w:after="0" w:line="276" w:lineRule="auto"/>
              <w:rPr>
                <w:rFonts w:ascii="Times New Roman" w:hAnsi="Times New Roman" w:cs="Times New Roman"/>
                <w:b/>
                <w:bCs/>
                <w:i/>
                <w:iCs/>
                <w:sz w:val="24"/>
                <w:szCs w:val="24"/>
              </w:rPr>
            </w:pPr>
            <w:r w:rsidRPr="00CE1B75">
              <w:rPr>
                <w:rFonts w:ascii="Times New Roman" w:hAnsi="Times New Roman" w:cs="Times New Roman"/>
                <w:b/>
                <w:bCs/>
                <w:i/>
                <w:iCs/>
                <w:sz w:val="24"/>
                <w:szCs w:val="24"/>
              </w:rPr>
              <w:t>Circus pygargus</w:t>
            </w:r>
          </w:p>
        </w:tc>
        <w:tc>
          <w:tcPr>
            <w:tcW w:w="2700" w:type="dxa"/>
          </w:tcPr>
          <w:p w:rsidRPr="00CE1B75" w:rsidR="00D64B4F" w:rsidP="00DE5D8E" w:rsidRDefault="00D64B4F" w14:paraId="42487F1B" w14:textId="77777777">
            <w:pPr>
              <w:spacing w:after="0" w:line="276" w:lineRule="auto"/>
              <w:jc w:val="center"/>
              <w:rPr>
                <w:rFonts w:ascii="Times New Roman" w:hAnsi="Times New Roman" w:cs="Times New Roman"/>
                <w:b/>
                <w:bCs/>
                <w:sz w:val="24"/>
                <w:szCs w:val="24"/>
              </w:rPr>
            </w:pPr>
            <w:r w:rsidRPr="00CE1B75">
              <w:rPr>
                <w:rFonts w:ascii="Times New Roman" w:hAnsi="Times New Roman" w:cs="Times New Roman"/>
                <w:b/>
                <w:bCs/>
                <w:sz w:val="24"/>
                <w:szCs w:val="24"/>
              </w:rPr>
              <w:t>1</w:t>
            </w:r>
          </w:p>
        </w:tc>
      </w:tr>
      <w:tr w:rsidR="00D64B4F" w:rsidTr="00E814E6" w14:paraId="601EEE66" w14:textId="77777777">
        <w:trPr>
          <w:jc w:val="center"/>
        </w:trPr>
        <w:tc>
          <w:tcPr>
            <w:tcW w:w="1803" w:type="dxa"/>
          </w:tcPr>
          <w:p w:rsidR="00D64B4F" w:rsidP="00DE5D8E" w:rsidRDefault="00D64B4F" w14:paraId="414978C2"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Lauku lija*</w:t>
            </w:r>
          </w:p>
        </w:tc>
        <w:tc>
          <w:tcPr>
            <w:tcW w:w="2602" w:type="dxa"/>
            <w:gridSpan w:val="2"/>
          </w:tcPr>
          <w:p w:rsidRPr="003D314A" w:rsidR="00D64B4F" w:rsidP="00DE5D8E" w:rsidRDefault="00D64B4F" w14:paraId="3AAA733C"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 xml:space="preserve">Circus cyaneus </w:t>
            </w:r>
          </w:p>
        </w:tc>
        <w:tc>
          <w:tcPr>
            <w:tcW w:w="2700" w:type="dxa"/>
          </w:tcPr>
          <w:p w:rsidR="00D64B4F" w:rsidP="00DE5D8E" w:rsidRDefault="00D64B4F" w14:paraId="38138696"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0–1 </w:t>
            </w:r>
          </w:p>
        </w:tc>
      </w:tr>
      <w:tr w:rsidR="00D64B4F" w:rsidTr="00E814E6" w14:paraId="1D95A0F1" w14:textId="77777777">
        <w:trPr>
          <w:jc w:val="center"/>
        </w:trPr>
        <w:tc>
          <w:tcPr>
            <w:tcW w:w="1803" w:type="dxa"/>
          </w:tcPr>
          <w:p w:rsidR="00D64B4F" w:rsidP="00DE5D8E" w:rsidRDefault="00D64B4F" w14:paraId="1DACAAF4"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Rubenis</w:t>
            </w:r>
          </w:p>
        </w:tc>
        <w:tc>
          <w:tcPr>
            <w:tcW w:w="2602" w:type="dxa"/>
            <w:gridSpan w:val="2"/>
          </w:tcPr>
          <w:p w:rsidRPr="003D314A" w:rsidR="00D64B4F" w:rsidP="00DE5D8E" w:rsidRDefault="00D64B4F" w14:paraId="04271BB3"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Lyrurus tetrix</w:t>
            </w:r>
          </w:p>
        </w:tc>
        <w:tc>
          <w:tcPr>
            <w:tcW w:w="2700" w:type="dxa"/>
          </w:tcPr>
          <w:p w:rsidR="00D64B4F" w:rsidP="00DE5D8E" w:rsidRDefault="00D64B4F" w14:paraId="6B5E5952"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0–10 </w:t>
            </w:r>
          </w:p>
        </w:tc>
      </w:tr>
      <w:tr w:rsidR="00D64B4F" w:rsidTr="00E814E6" w14:paraId="58D57DDC" w14:textId="77777777">
        <w:trPr>
          <w:jc w:val="center"/>
        </w:trPr>
        <w:tc>
          <w:tcPr>
            <w:tcW w:w="1803" w:type="dxa"/>
          </w:tcPr>
          <w:p w:rsidR="00D64B4F" w:rsidP="00DE5D8E" w:rsidRDefault="00D64B4F" w14:paraId="104C04A9"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Grieze</w:t>
            </w:r>
          </w:p>
        </w:tc>
        <w:tc>
          <w:tcPr>
            <w:tcW w:w="2602" w:type="dxa"/>
            <w:gridSpan w:val="2"/>
          </w:tcPr>
          <w:p w:rsidRPr="003D314A" w:rsidR="00D64B4F" w:rsidP="00DE5D8E" w:rsidRDefault="00D64B4F" w14:paraId="4F5B8955"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Crex crex</w:t>
            </w:r>
          </w:p>
        </w:tc>
        <w:tc>
          <w:tcPr>
            <w:tcW w:w="2700" w:type="dxa"/>
          </w:tcPr>
          <w:p w:rsidR="00D64B4F" w:rsidP="00DE5D8E" w:rsidRDefault="00D64B4F" w14:paraId="05B055BA"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10–20</w:t>
            </w:r>
          </w:p>
        </w:tc>
      </w:tr>
      <w:tr w:rsidR="00D64B4F" w:rsidTr="00E814E6" w14:paraId="141715E9" w14:textId="77777777">
        <w:trPr>
          <w:jc w:val="center"/>
        </w:trPr>
        <w:tc>
          <w:tcPr>
            <w:tcW w:w="1803" w:type="dxa"/>
          </w:tcPr>
          <w:p w:rsidR="00D64B4F" w:rsidP="00DE5D8E" w:rsidRDefault="00D64B4F" w14:paraId="114A5118"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Ormanītis</w:t>
            </w:r>
          </w:p>
        </w:tc>
        <w:tc>
          <w:tcPr>
            <w:tcW w:w="2602" w:type="dxa"/>
            <w:gridSpan w:val="2"/>
          </w:tcPr>
          <w:p w:rsidRPr="003D314A" w:rsidR="00D64B4F" w:rsidP="00DE5D8E" w:rsidRDefault="00D64B4F" w14:paraId="6B15B5F8"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Porzana porzana</w:t>
            </w:r>
          </w:p>
        </w:tc>
        <w:tc>
          <w:tcPr>
            <w:tcW w:w="2700" w:type="dxa"/>
          </w:tcPr>
          <w:p w:rsidR="00D64B4F" w:rsidP="00DE5D8E" w:rsidRDefault="00D64B4F" w14:paraId="3AF2EA66"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5–10 </w:t>
            </w:r>
          </w:p>
        </w:tc>
      </w:tr>
      <w:tr w:rsidR="00D64B4F" w:rsidTr="00E814E6" w14:paraId="30894EDB" w14:textId="77777777">
        <w:trPr>
          <w:jc w:val="center"/>
        </w:trPr>
        <w:tc>
          <w:tcPr>
            <w:tcW w:w="1803" w:type="dxa"/>
          </w:tcPr>
          <w:p w:rsidR="00D64B4F" w:rsidP="00DE5D8E" w:rsidRDefault="00D64B4F" w14:paraId="54B050BA"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Dumbcālis</w:t>
            </w:r>
          </w:p>
        </w:tc>
        <w:tc>
          <w:tcPr>
            <w:tcW w:w="2602" w:type="dxa"/>
            <w:gridSpan w:val="2"/>
          </w:tcPr>
          <w:p w:rsidRPr="003D314A" w:rsidR="00D64B4F" w:rsidP="00DE5D8E" w:rsidRDefault="00D64B4F" w14:paraId="0B15DB8C"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Rallus aquaticus</w:t>
            </w:r>
          </w:p>
        </w:tc>
        <w:tc>
          <w:tcPr>
            <w:tcW w:w="2700" w:type="dxa"/>
          </w:tcPr>
          <w:p w:rsidR="00D64B4F" w:rsidP="00DE5D8E" w:rsidRDefault="00D64B4F" w14:paraId="60943385"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0–1 </w:t>
            </w:r>
          </w:p>
        </w:tc>
      </w:tr>
      <w:tr w:rsidR="00D64B4F" w:rsidTr="00E814E6" w14:paraId="1DC3A8E1" w14:textId="77777777">
        <w:trPr>
          <w:jc w:val="center"/>
        </w:trPr>
        <w:tc>
          <w:tcPr>
            <w:tcW w:w="1803" w:type="dxa"/>
          </w:tcPr>
          <w:p w:rsidR="00D64B4F" w:rsidP="00DE5D8E" w:rsidRDefault="00D64B4F" w14:paraId="1EA303B9" w14:textId="22911A5A">
            <w:pPr>
              <w:spacing w:after="0" w:line="276" w:lineRule="auto"/>
              <w:rPr>
                <w:rFonts w:ascii="Times New Roman" w:hAnsi="Times New Roman" w:cs="Times New Roman"/>
                <w:sz w:val="24"/>
                <w:szCs w:val="24"/>
              </w:rPr>
            </w:pPr>
            <w:r>
              <w:rPr>
                <w:rFonts w:ascii="Times New Roman" w:hAnsi="Times New Roman" w:cs="Times New Roman"/>
                <w:sz w:val="24"/>
                <w:szCs w:val="24"/>
              </w:rPr>
              <w:t>Jū</w:t>
            </w:r>
            <w:r w:rsidR="00363221">
              <w:rPr>
                <w:rFonts w:ascii="Times New Roman" w:hAnsi="Times New Roman" w:cs="Times New Roman"/>
                <w:sz w:val="24"/>
                <w:szCs w:val="24"/>
              </w:rPr>
              <w:t>r</w:t>
            </w:r>
            <w:r>
              <w:rPr>
                <w:rFonts w:ascii="Times New Roman" w:hAnsi="Times New Roman" w:cs="Times New Roman"/>
                <w:sz w:val="24"/>
                <w:szCs w:val="24"/>
              </w:rPr>
              <w:t>asžagata</w:t>
            </w:r>
          </w:p>
        </w:tc>
        <w:tc>
          <w:tcPr>
            <w:tcW w:w="2602" w:type="dxa"/>
            <w:gridSpan w:val="2"/>
          </w:tcPr>
          <w:p w:rsidRPr="003D314A" w:rsidR="00D64B4F" w:rsidP="00DE5D8E" w:rsidRDefault="00D64B4F" w14:paraId="6ED293B7"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Haematopus ostralegus</w:t>
            </w:r>
          </w:p>
        </w:tc>
        <w:tc>
          <w:tcPr>
            <w:tcW w:w="2700" w:type="dxa"/>
          </w:tcPr>
          <w:p w:rsidR="00D64B4F" w:rsidP="00DE5D8E" w:rsidRDefault="00D64B4F" w14:paraId="1F79C693"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64B4F" w:rsidTr="00E814E6" w14:paraId="4AA69542" w14:textId="77777777">
        <w:trPr>
          <w:jc w:val="center"/>
        </w:trPr>
        <w:tc>
          <w:tcPr>
            <w:tcW w:w="1803" w:type="dxa"/>
          </w:tcPr>
          <w:p w:rsidR="00D64B4F" w:rsidP="00DE5D8E" w:rsidRDefault="00D64B4F" w14:paraId="76329168"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Ķīvīte</w:t>
            </w:r>
          </w:p>
        </w:tc>
        <w:tc>
          <w:tcPr>
            <w:tcW w:w="2602" w:type="dxa"/>
            <w:gridSpan w:val="2"/>
          </w:tcPr>
          <w:p w:rsidRPr="003D314A" w:rsidR="00D64B4F" w:rsidP="00DE5D8E" w:rsidRDefault="00D64B4F" w14:paraId="0D01428A"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 xml:space="preserve">Vanellus vanellus </w:t>
            </w:r>
          </w:p>
        </w:tc>
        <w:tc>
          <w:tcPr>
            <w:tcW w:w="2700" w:type="dxa"/>
          </w:tcPr>
          <w:p w:rsidR="00D64B4F" w:rsidP="00DE5D8E" w:rsidRDefault="00D64B4F" w14:paraId="04625013"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15–25 </w:t>
            </w:r>
          </w:p>
        </w:tc>
      </w:tr>
      <w:tr w:rsidR="00D64B4F" w:rsidTr="00E814E6" w14:paraId="7A3AD493" w14:textId="77777777">
        <w:trPr>
          <w:jc w:val="center"/>
        </w:trPr>
        <w:tc>
          <w:tcPr>
            <w:tcW w:w="1803" w:type="dxa"/>
          </w:tcPr>
          <w:p w:rsidR="00D64B4F" w:rsidP="00DE5D8E" w:rsidRDefault="00D64B4F" w14:paraId="73B8F331"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Šinca šņībītis*</w:t>
            </w:r>
          </w:p>
        </w:tc>
        <w:tc>
          <w:tcPr>
            <w:tcW w:w="2602" w:type="dxa"/>
            <w:gridSpan w:val="2"/>
          </w:tcPr>
          <w:p w:rsidRPr="003D314A" w:rsidR="00D64B4F" w:rsidP="00DE5D8E" w:rsidRDefault="00D64B4F" w14:paraId="1956A66C"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Calidris alpina</w:t>
            </w:r>
          </w:p>
        </w:tc>
        <w:tc>
          <w:tcPr>
            <w:tcW w:w="2700" w:type="dxa"/>
          </w:tcPr>
          <w:p w:rsidR="00D64B4F" w:rsidP="00DE5D8E" w:rsidRDefault="00D64B4F" w14:paraId="2C3B4E62"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64B4F" w:rsidTr="00E814E6" w14:paraId="06179E58" w14:textId="77777777">
        <w:trPr>
          <w:jc w:val="center"/>
        </w:trPr>
        <w:tc>
          <w:tcPr>
            <w:tcW w:w="1803" w:type="dxa"/>
          </w:tcPr>
          <w:p w:rsidR="00D64B4F" w:rsidP="00DE5D8E" w:rsidRDefault="00D64B4F" w14:paraId="3DF9F67A"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Gugatnis*</w:t>
            </w:r>
          </w:p>
        </w:tc>
        <w:tc>
          <w:tcPr>
            <w:tcW w:w="2602" w:type="dxa"/>
            <w:gridSpan w:val="2"/>
          </w:tcPr>
          <w:p w:rsidRPr="003D314A" w:rsidR="00D64B4F" w:rsidP="00DE5D8E" w:rsidRDefault="00D64B4F" w14:paraId="39716F87"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Philomachus pugnax</w:t>
            </w:r>
          </w:p>
        </w:tc>
        <w:tc>
          <w:tcPr>
            <w:tcW w:w="2700" w:type="dxa"/>
          </w:tcPr>
          <w:p w:rsidR="00D64B4F" w:rsidP="00DE5D8E" w:rsidRDefault="00D64B4F" w14:paraId="4FD05347"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0–1 </w:t>
            </w:r>
          </w:p>
        </w:tc>
      </w:tr>
      <w:tr w:rsidR="00D64B4F" w:rsidTr="00E814E6" w14:paraId="055839F7" w14:textId="77777777">
        <w:trPr>
          <w:jc w:val="center"/>
        </w:trPr>
        <w:tc>
          <w:tcPr>
            <w:tcW w:w="1803" w:type="dxa"/>
          </w:tcPr>
          <w:p w:rsidR="00D64B4F" w:rsidP="00DE5D8E" w:rsidRDefault="00D64B4F" w14:paraId="53223763"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Pļavu tilbīte*</w:t>
            </w:r>
          </w:p>
        </w:tc>
        <w:tc>
          <w:tcPr>
            <w:tcW w:w="2602" w:type="dxa"/>
            <w:gridSpan w:val="2"/>
          </w:tcPr>
          <w:p w:rsidRPr="003D314A" w:rsidR="00D64B4F" w:rsidP="00DE5D8E" w:rsidRDefault="00D64B4F" w14:paraId="62B3AB40"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Tringa totanus</w:t>
            </w:r>
          </w:p>
        </w:tc>
        <w:tc>
          <w:tcPr>
            <w:tcW w:w="2700" w:type="dxa"/>
          </w:tcPr>
          <w:p w:rsidR="00D64B4F" w:rsidP="00DE5D8E" w:rsidRDefault="00D64B4F" w14:paraId="21BDB1BC"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0–5 </w:t>
            </w:r>
          </w:p>
        </w:tc>
      </w:tr>
      <w:tr w:rsidR="00D64B4F" w:rsidTr="00E814E6" w14:paraId="11A8974B" w14:textId="77777777">
        <w:trPr>
          <w:jc w:val="center"/>
        </w:trPr>
        <w:tc>
          <w:tcPr>
            <w:tcW w:w="1803" w:type="dxa"/>
          </w:tcPr>
          <w:p w:rsidR="00D64B4F" w:rsidP="00DE5D8E" w:rsidRDefault="00D64B4F" w14:paraId="24B462D8"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Dīķu tilbīte*</w:t>
            </w:r>
          </w:p>
        </w:tc>
        <w:tc>
          <w:tcPr>
            <w:tcW w:w="2602" w:type="dxa"/>
            <w:gridSpan w:val="2"/>
          </w:tcPr>
          <w:p w:rsidRPr="003D314A" w:rsidR="00D64B4F" w:rsidP="00DE5D8E" w:rsidRDefault="00D64B4F" w14:paraId="3740AF18"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Tringa stagnatilis</w:t>
            </w:r>
          </w:p>
        </w:tc>
        <w:tc>
          <w:tcPr>
            <w:tcW w:w="2700" w:type="dxa"/>
          </w:tcPr>
          <w:p w:rsidR="00D64B4F" w:rsidP="00DE5D8E" w:rsidRDefault="00D64B4F" w14:paraId="4789EF27"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64B4F" w:rsidTr="00E814E6" w14:paraId="7AF9F95D" w14:textId="77777777">
        <w:trPr>
          <w:jc w:val="center"/>
        </w:trPr>
        <w:tc>
          <w:tcPr>
            <w:tcW w:w="1885" w:type="dxa"/>
            <w:gridSpan w:val="2"/>
            <w:tcMar>
              <w:left w:w="43" w:type="dxa"/>
              <w:right w:w="43" w:type="dxa"/>
            </w:tcMar>
          </w:tcPr>
          <w:p w:rsidR="00D64B4F" w:rsidP="00DE5D8E" w:rsidRDefault="00D64B4F" w14:paraId="0BC0CFD9"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Melnā puskuitala*</w:t>
            </w:r>
          </w:p>
        </w:tc>
        <w:tc>
          <w:tcPr>
            <w:tcW w:w="2520" w:type="dxa"/>
          </w:tcPr>
          <w:p w:rsidRPr="003D314A" w:rsidR="00D64B4F" w:rsidP="00DE5D8E" w:rsidRDefault="00D64B4F" w14:paraId="7EF262C3"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Limosa limosa</w:t>
            </w:r>
          </w:p>
        </w:tc>
        <w:tc>
          <w:tcPr>
            <w:tcW w:w="2700" w:type="dxa"/>
          </w:tcPr>
          <w:p w:rsidR="00D64B4F" w:rsidP="00DE5D8E" w:rsidRDefault="00D64B4F" w14:paraId="33C3D61E"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64B4F" w:rsidTr="00E814E6" w14:paraId="4A09F522" w14:textId="77777777">
        <w:trPr>
          <w:jc w:val="center"/>
        </w:trPr>
        <w:tc>
          <w:tcPr>
            <w:tcW w:w="1803" w:type="dxa"/>
          </w:tcPr>
          <w:p w:rsidR="00D64B4F" w:rsidP="00DE5D8E" w:rsidRDefault="00D64B4F" w14:paraId="62E05507"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Kuitala</w:t>
            </w:r>
          </w:p>
        </w:tc>
        <w:tc>
          <w:tcPr>
            <w:tcW w:w="2602" w:type="dxa"/>
            <w:gridSpan w:val="2"/>
          </w:tcPr>
          <w:p w:rsidRPr="003D314A" w:rsidR="00D64B4F" w:rsidP="00DE5D8E" w:rsidRDefault="00D64B4F" w14:paraId="532ACB47"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Numenius arquata</w:t>
            </w:r>
          </w:p>
        </w:tc>
        <w:tc>
          <w:tcPr>
            <w:tcW w:w="2700" w:type="dxa"/>
          </w:tcPr>
          <w:p w:rsidR="00D64B4F" w:rsidP="00DE5D8E" w:rsidRDefault="00D64B4F" w14:paraId="2BC5458D"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D64B4F" w:rsidTr="00E814E6" w14:paraId="3B2408B8" w14:textId="77777777">
        <w:trPr>
          <w:jc w:val="center"/>
        </w:trPr>
        <w:tc>
          <w:tcPr>
            <w:tcW w:w="1803" w:type="dxa"/>
          </w:tcPr>
          <w:p w:rsidR="00D64B4F" w:rsidP="00DE5D8E" w:rsidRDefault="00D64B4F" w14:paraId="7B0DFB0E"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Ķikuts*</w:t>
            </w:r>
          </w:p>
        </w:tc>
        <w:tc>
          <w:tcPr>
            <w:tcW w:w="2602" w:type="dxa"/>
            <w:gridSpan w:val="2"/>
          </w:tcPr>
          <w:p w:rsidRPr="003D314A" w:rsidR="00D64B4F" w:rsidP="00DE5D8E" w:rsidRDefault="00D64B4F" w14:paraId="626542E4"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Gallinago media</w:t>
            </w:r>
          </w:p>
        </w:tc>
        <w:tc>
          <w:tcPr>
            <w:tcW w:w="2700" w:type="dxa"/>
          </w:tcPr>
          <w:p w:rsidR="00D64B4F" w:rsidP="00DE5D8E" w:rsidRDefault="00D64B4F" w14:paraId="61C419F0"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64B4F" w:rsidTr="00E814E6" w14:paraId="43756F55" w14:textId="77777777">
        <w:trPr>
          <w:jc w:val="center"/>
        </w:trPr>
        <w:tc>
          <w:tcPr>
            <w:tcW w:w="1803" w:type="dxa"/>
          </w:tcPr>
          <w:p w:rsidR="00D64B4F" w:rsidP="00DE5D8E" w:rsidRDefault="00D64B4F" w14:paraId="706F5056"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Mērkaziņa</w:t>
            </w:r>
          </w:p>
        </w:tc>
        <w:tc>
          <w:tcPr>
            <w:tcW w:w="2602" w:type="dxa"/>
            <w:gridSpan w:val="2"/>
          </w:tcPr>
          <w:p w:rsidRPr="003D314A" w:rsidR="00D64B4F" w:rsidP="00DE5D8E" w:rsidRDefault="00D64B4F" w14:paraId="7969D6BE"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Gallinago gallinago</w:t>
            </w:r>
          </w:p>
        </w:tc>
        <w:tc>
          <w:tcPr>
            <w:tcW w:w="2700" w:type="dxa"/>
          </w:tcPr>
          <w:p w:rsidR="00D64B4F" w:rsidP="00DE5D8E" w:rsidRDefault="00D64B4F" w14:paraId="6C603F9E"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5–10 </w:t>
            </w:r>
          </w:p>
        </w:tc>
      </w:tr>
      <w:tr w:rsidR="00D64B4F" w:rsidTr="00E814E6" w14:paraId="55141ACB" w14:textId="77777777">
        <w:trPr>
          <w:jc w:val="center"/>
        </w:trPr>
        <w:tc>
          <w:tcPr>
            <w:tcW w:w="1803" w:type="dxa"/>
          </w:tcPr>
          <w:p w:rsidR="00D64B4F" w:rsidP="00DE5D8E" w:rsidRDefault="00D64B4F" w14:paraId="0B3CEF1E"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Purva pūce*</w:t>
            </w:r>
          </w:p>
        </w:tc>
        <w:tc>
          <w:tcPr>
            <w:tcW w:w="2602" w:type="dxa"/>
            <w:gridSpan w:val="2"/>
          </w:tcPr>
          <w:p w:rsidRPr="003D314A" w:rsidR="00D64B4F" w:rsidP="00DE5D8E" w:rsidRDefault="00D64B4F" w14:paraId="3BAE0034"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Asio flammeus</w:t>
            </w:r>
          </w:p>
        </w:tc>
        <w:tc>
          <w:tcPr>
            <w:tcW w:w="2700" w:type="dxa"/>
          </w:tcPr>
          <w:p w:rsidR="00D64B4F" w:rsidP="00DE5D8E" w:rsidRDefault="00D64B4F" w14:paraId="1D4AAE79"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D64B4F" w:rsidTr="00E814E6" w14:paraId="027D83C9" w14:textId="77777777">
        <w:trPr>
          <w:jc w:val="center"/>
        </w:trPr>
        <w:tc>
          <w:tcPr>
            <w:tcW w:w="1803" w:type="dxa"/>
          </w:tcPr>
          <w:p w:rsidR="00D64B4F" w:rsidP="00DE5D8E" w:rsidRDefault="00D64B4F" w14:paraId="7F54B87B"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Pļavu čipste</w:t>
            </w:r>
          </w:p>
        </w:tc>
        <w:tc>
          <w:tcPr>
            <w:tcW w:w="2602" w:type="dxa"/>
            <w:gridSpan w:val="2"/>
          </w:tcPr>
          <w:p w:rsidRPr="003D314A" w:rsidR="00D64B4F" w:rsidP="00DE5D8E" w:rsidRDefault="00D64B4F" w14:paraId="7036459C"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Anthus pratensis</w:t>
            </w:r>
          </w:p>
        </w:tc>
        <w:tc>
          <w:tcPr>
            <w:tcW w:w="2700" w:type="dxa"/>
          </w:tcPr>
          <w:p w:rsidR="00D64B4F" w:rsidP="00DE5D8E" w:rsidRDefault="00D64B4F" w14:paraId="6D19667C"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10–20</w:t>
            </w:r>
          </w:p>
        </w:tc>
      </w:tr>
      <w:tr w:rsidR="00D64B4F" w:rsidTr="00E814E6" w14:paraId="6472C778" w14:textId="77777777">
        <w:trPr>
          <w:jc w:val="center"/>
        </w:trPr>
        <w:tc>
          <w:tcPr>
            <w:tcW w:w="1803" w:type="dxa"/>
          </w:tcPr>
          <w:p w:rsidR="00D64B4F" w:rsidP="00DE5D8E" w:rsidRDefault="00D64B4F" w14:paraId="24355651"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Stepes čipste*</w:t>
            </w:r>
          </w:p>
        </w:tc>
        <w:tc>
          <w:tcPr>
            <w:tcW w:w="2602" w:type="dxa"/>
            <w:gridSpan w:val="2"/>
          </w:tcPr>
          <w:p w:rsidRPr="003D314A" w:rsidR="00D64B4F" w:rsidP="00DE5D8E" w:rsidRDefault="00D64B4F" w14:paraId="2D3D1FEB"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Anthus campestris</w:t>
            </w:r>
          </w:p>
        </w:tc>
        <w:tc>
          <w:tcPr>
            <w:tcW w:w="2700" w:type="dxa"/>
          </w:tcPr>
          <w:p w:rsidR="00D64B4F" w:rsidP="00DE5D8E" w:rsidRDefault="00D64B4F" w14:paraId="1CFE5796"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64B4F" w:rsidTr="00E814E6" w14:paraId="275555CA" w14:textId="77777777">
        <w:trPr>
          <w:jc w:val="center"/>
        </w:trPr>
        <w:tc>
          <w:tcPr>
            <w:tcW w:w="1803" w:type="dxa"/>
            <w:tcMar>
              <w:left w:w="43" w:type="dxa"/>
              <w:right w:w="43" w:type="dxa"/>
            </w:tcMar>
          </w:tcPr>
          <w:p w:rsidR="00D64B4F" w:rsidP="00DE5D8E" w:rsidRDefault="00D64B4F" w14:paraId="225B265B"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Dzeltenā cielava</w:t>
            </w:r>
          </w:p>
        </w:tc>
        <w:tc>
          <w:tcPr>
            <w:tcW w:w="2602" w:type="dxa"/>
            <w:gridSpan w:val="2"/>
          </w:tcPr>
          <w:p w:rsidRPr="003D314A" w:rsidR="00D64B4F" w:rsidP="00DE5D8E" w:rsidRDefault="00D64B4F" w14:paraId="1DDB29C8"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Motacilla flava</w:t>
            </w:r>
          </w:p>
        </w:tc>
        <w:tc>
          <w:tcPr>
            <w:tcW w:w="2700" w:type="dxa"/>
          </w:tcPr>
          <w:p w:rsidR="00D64B4F" w:rsidP="00DE5D8E" w:rsidRDefault="00D64B4F" w14:paraId="7BDEA463"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15–25</w:t>
            </w:r>
          </w:p>
        </w:tc>
      </w:tr>
      <w:tr w:rsidR="00D64B4F" w:rsidTr="00E814E6" w14:paraId="760EC4A3" w14:textId="77777777">
        <w:trPr>
          <w:jc w:val="center"/>
        </w:trPr>
        <w:tc>
          <w:tcPr>
            <w:tcW w:w="1803" w:type="dxa"/>
          </w:tcPr>
          <w:p w:rsidR="00D64B4F" w:rsidP="00DE5D8E" w:rsidRDefault="00D64B4F" w14:paraId="0FC8E88C"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Grīšļu ķauķis*</w:t>
            </w:r>
          </w:p>
        </w:tc>
        <w:tc>
          <w:tcPr>
            <w:tcW w:w="2602" w:type="dxa"/>
            <w:gridSpan w:val="2"/>
            <w:tcMar>
              <w:left w:w="58" w:type="dxa"/>
              <w:right w:w="58" w:type="dxa"/>
            </w:tcMar>
          </w:tcPr>
          <w:p w:rsidRPr="003D314A" w:rsidR="00D64B4F" w:rsidP="00DE5D8E" w:rsidRDefault="00D64B4F" w14:paraId="298E053F"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Acrocephalus paludicola</w:t>
            </w:r>
          </w:p>
        </w:tc>
        <w:tc>
          <w:tcPr>
            <w:tcW w:w="2700" w:type="dxa"/>
          </w:tcPr>
          <w:p w:rsidR="00D64B4F" w:rsidP="00DE5D8E" w:rsidRDefault="00D64B4F" w14:paraId="486C192E"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64B4F" w:rsidTr="00E814E6" w14:paraId="30EBBF46" w14:textId="77777777">
        <w:trPr>
          <w:jc w:val="center"/>
        </w:trPr>
        <w:tc>
          <w:tcPr>
            <w:tcW w:w="1803" w:type="dxa"/>
          </w:tcPr>
          <w:p w:rsidR="00D64B4F" w:rsidP="00DE5D8E" w:rsidRDefault="00D64B4F" w14:paraId="2F9A93A2"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Brūnā čakste</w:t>
            </w:r>
          </w:p>
        </w:tc>
        <w:tc>
          <w:tcPr>
            <w:tcW w:w="2602" w:type="dxa"/>
            <w:gridSpan w:val="2"/>
          </w:tcPr>
          <w:p w:rsidRPr="003D314A" w:rsidR="00D64B4F" w:rsidP="00DE5D8E" w:rsidRDefault="00D64B4F" w14:paraId="581E6F6A"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Lanius collurio</w:t>
            </w:r>
          </w:p>
        </w:tc>
        <w:tc>
          <w:tcPr>
            <w:tcW w:w="2700" w:type="dxa"/>
          </w:tcPr>
          <w:p w:rsidR="00D64B4F" w:rsidP="00DE5D8E" w:rsidRDefault="00D64B4F" w14:paraId="22A50CE0"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2–5 </w:t>
            </w:r>
          </w:p>
        </w:tc>
      </w:tr>
      <w:tr w:rsidR="00D64B4F" w:rsidTr="00E814E6" w14:paraId="59BFE67C" w14:textId="77777777">
        <w:trPr>
          <w:jc w:val="center"/>
        </w:trPr>
        <w:tc>
          <w:tcPr>
            <w:tcW w:w="1803" w:type="dxa"/>
          </w:tcPr>
          <w:p w:rsidR="00D64B4F" w:rsidP="00DE5D8E" w:rsidRDefault="00D64B4F" w14:paraId="5F15A85C" w14:textId="77777777">
            <w:pPr>
              <w:spacing w:after="0" w:line="276" w:lineRule="auto"/>
              <w:rPr>
                <w:rFonts w:ascii="Times New Roman" w:hAnsi="Times New Roman" w:cs="Times New Roman"/>
                <w:sz w:val="24"/>
                <w:szCs w:val="24"/>
              </w:rPr>
            </w:pPr>
            <w:r>
              <w:rPr>
                <w:rFonts w:ascii="Times New Roman" w:hAnsi="Times New Roman" w:cs="Times New Roman"/>
                <w:sz w:val="24"/>
                <w:szCs w:val="24"/>
              </w:rPr>
              <w:t>Mazais svilpis</w:t>
            </w:r>
          </w:p>
        </w:tc>
        <w:tc>
          <w:tcPr>
            <w:tcW w:w="2602" w:type="dxa"/>
            <w:gridSpan w:val="2"/>
          </w:tcPr>
          <w:p w:rsidRPr="003D314A" w:rsidR="00D64B4F" w:rsidP="00DE5D8E" w:rsidRDefault="00D64B4F" w14:paraId="5CE8B9A5" w14:textId="77777777">
            <w:pPr>
              <w:spacing w:after="0" w:line="276" w:lineRule="auto"/>
              <w:rPr>
                <w:rFonts w:ascii="Times New Roman" w:hAnsi="Times New Roman" w:cs="Times New Roman"/>
                <w:i/>
                <w:iCs/>
                <w:sz w:val="24"/>
                <w:szCs w:val="24"/>
              </w:rPr>
            </w:pPr>
            <w:r>
              <w:rPr>
                <w:rFonts w:ascii="Times New Roman" w:hAnsi="Times New Roman" w:cs="Times New Roman"/>
                <w:i/>
                <w:iCs/>
                <w:sz w:val="24"/>
                <w:szCs w:val="24"/>
              </w:rPr>
              <w:t>Carpodacus erythrinus</w:t>
            </w:r>
          </w:p>
        </w:tc>
        <w:tc>
          <w:tcPr>
            <w:tcW w:w="2700" w:type="dxa"/>
          </w:tcPr>
          <w:p w:rsidR="00D64B4F" w:rsidP="00DE5D8E" w:rsidRDefault="00D64B4F" w14:paraId="6726E22E" w14:textId="7777777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10–15</w:t>
            </w:r>
          </w:p>
        </w:tc>
      </w:tr>
    </w:tbl>
    <w:p w:rsidRPr="00D64B4F" w:rsidR="00D64B4F" w:rsidP="00DE5D8E" w:rsidRDefault="00D64B4F" w14:paraId="31FA12D7" w14:textId="6F26CF0A">
      <w:pPr>
        <w:spacing w:after="0" w:line="276" w:lineRule="auto"/>
        <w:jc w:val="center"/>
        <w:rPr>
          <w:rFonts w:ascii="Times New Roman" w:hAnsi="Times New Roman" w:cs="Times New Roman"/>
          <w:bCs/>
        </w:rPr>
      </w:pPr>
      <w:r w:rsidRPr="00D64B4F">
        <w:rPr>
          <w:rFonts w:ascii="Times New Roman" w:hAnsi="Times New Roman" w:cs="Times New Roman"/>
          <w:bCs/>
        </w:rPr>
        <w:t>* sugas, ku</w:t>
      </w:r>
      <w:r w:rsidR="00BC06F1">
        <w:rPr>
          <w:rFonts w:ascii="Times New Roman" w:hAnsi="Times New Roman" w:cs="Times New Roman"/>
          <w:bCs/>
        </w:rPr>
        <w:t>r</w:t>
      </w:r>
      <w:r w:rsidRPr="00D64B4F">
        <w:rPr>
          <w:rFonts w:ascii="Times New Roman" w:hAnsi="Times New Roman" w:cs="Times New Roman"/>
          <w:bCs/>
        </w:rPr>
        <w:t>u kaut vie</w:t>
      </w:r>
      <w:r w:rsidR="003E0A9A">
        <w:rPr>
          <w:rFonts w:ascii="Times New Roman" w:hAnsi="Times New Roman" w:cs="Times New Roman"/>
          <w:bCs/>
        </w:rPr>
        <w:t>na pāra ligzdošana kvalificē te</w:t>
      </w:r>
      <w:r w:rsidRPr="00D64B4F">
        <w:rPr>
          <w:rFonts w:ascii="Times New Roman" w:hAnsi="Times New Roman" w:cs="Times New Roman"/>
          <w:bCs/>
        </w:rPr>
        <w:t>ritoriju putnu BVZ statusam</w:t>
      </w:r>
    </w:p>
    <w:p w:rsidR="00D64B4F" w:rsidP="006C169C" w:rsidRDefault="00D64B4F" w14:paraId="61B19C3E" w14:textId="280C2227">
      <w:pPr>
        <w:pStyle w:val="tv213"/>
        <w:spacing w:before="0" w:beforeAutospacing="0" w:after="80" w:afterAutospacing="0"/>
      </w:pPr>
    </w:p>
    <w:p w:rsidRPr="0024468A" w:rsidR="0024468A" w:rsidP="006C169C" w:rsidRDefault="0024468A" w14:paraId="59A3C720" w14:textId="77777777">
      <w:pPr>
        <w:pStyle w:val="tv213"/>
        <w:spacing w:before="0" w:beforeAutospacing="0" w:after="80" w:afterAutospacing="0"/>
        <w:rPr>
          <w:b/>
          <w:i/>
        </w:rPr>
      </w:pPr>
      <w:r w:rsidRPr="0024468A">
        <w:rPr>
          <w:b/>
          <w:i/>
        </w:rPr>
        <w:t>Sociāli ekonomiskā vērtība</w:t>
      </w:r>
    </w:p>
    <w:p w:rsidR="00A532D9" w:rsidP="00A11672" w:rsidRDefault="003237B5" w14:paraId="77906187" w14:textId="010E1325">
      <w:pPr>
        <w:pStyle w:val="tv213"/>
        <w:spacing w:before="0" w:beforeAutospacing="0" w:after="80" w:afterAutospacing="0"/>
        <w:ind w:firstLine="567"/>
        <w:jc w:val="both"/>
      </w:pPr>
      <w:r>
        <w:t xml:space="preserve">Izvērtētajai poldera daļai ir nozīmīga </w:t>
      </w:r>
      <w:r w:rsidRPr="00A11672">
        <w:t>sociāli ekonomiskā vērtība</w:t>
      </w:r>
      <w:r>
        <w:t xml:space="preserve"> kā </w:t>
      </w:r>
      <w:r w:rsidR="006C169C">
        <w:t>lopbarības ražo</w:t>
      </w:r>
      <w:r w:rsidR="00A11672">
        <w:t>šanas teritorijai.</w:t>
      </w:r>
      <w:r w:rsidR="00B1536F">
        <w:t xml:space="preserve"> </w:t>
      </w:r>
    </w:p>
    <w:p w:rsidR="00DD0B19" w:rsidP="00155645" w:rsidRDefault="00B1536F" w14:paraId="4D9E2ECC" w14:textId="6E17C71D">
      <w:pPr>
        <w:pStyle w:val="tv213"/>
        <w:spacing w:before="0" w:beforeAutospacing="0" w:after="80" w:afterAutospacing="0"/>
        <w:ind w:firstLine="567"/>
        <w:jc w:val="both"/>
      </w:pPr>
      <w:r>
        <w:t>Ekstensīva zālāju apsaimniekošana nodrošina dabas vērtību saglabāšanos un p</w:t>
      </w:r>
      <w:r w:rsidR="00A532D9">
        <w:t>ar zālāju dabas vērtībām atbilstošu apsaimnie</w:t>
      </w:r>
      <w:r w:rsidR="00E62482">
        <w:t>koša</w:t>
      </w:r>
      <w:r w:rsidR="00A532D9">
        <w:t xml:space="preserve">nu ir pieejams atbalsts </w:t>
      </w:r>
      <w:r>
        <w:t>saskaņā</w:t>
      </w:r>
      <w:r w:rsidR="00F325FF">
        <w:t xml:space="preserve"> </w:t>
      </w:r>
      <w:r>
        <w:t xml:space="preserve">ar </w:t>
      </w:r>
      <w:r w:rsidRPr="00651AAF" w:rsidR="00DD0B19">
        <w:t>Latvijas Kopējās lauksaimniecības politikas stratēģisk</w:t>
      </w:r>
      <w:r>
        <w:t>o</w:t>
      </w:r>
      <w:r w:rsidR="00DD0B19">
        <w:t xml:space="preserve"> plān</w:t>
      </w:r>
      <w:r>
        <w:t>u</w:t>
      </w:r>
      <w:r w:rsidRPr="00651AAF" w:rsidR="00DD0B19">
        <w:t>2023.-2027.</w:t>
      </w:r>
      <w:r w:rsidR="00155645">
        <w:t xml:space="preserve"> </w:t>
      </w:r>
      <w:r w:rsidR="00A532D9">
        <w:t>g</w:t>
      </w:r>
      <w:r w:rsidRPr="00651AAF" w:rsidR="00DD0B19">
        <w:t>adam</w:t>
      </w:r>
      <w:r w:rsidR="00E62482">
        <w:t xml:space="preserve">. Saskaņā ar </w:t>
      </w:r>
      <w:r w:rsidRPr="00651AAF" w:rsidR="00DD0B19">
        <w:t>MK noteikumiem Nr. 197 (18.04.2023.) “Atbalsta piešķiršanas kārtība Eiropas Lauksaimniecības fonda lauku attīstībai platībatkarīgo un dzīvniekatkarīgo saistību īstenošanai</w:t>
      </w:r>
      <w:r w:rsidR="00DD0B19">
        <w:t xml:space="preserve">” </w:t>
      </w:r>
      <w:r w:rsidR="00155645">
        <w:t xml:space="preserve">pašreizējā </w:t>
      </w:r>
      <w:r w:rsidR="00DD0B19">
        <w:t>atbalsta likme izvērtētajā poldera teritorijā sasopamo ES nozīmes zālāju biotopu apsaimniekošanai ir 140 euro/ha</w:t>
      </w:r>
      <w:r>
        <w:t>. I</w:t>
      </w:r>
      <w:r w:rsidR="00155645">
        <w:t>evērojot nosacījumus putnu dzīvotnes apsaimniekošanai, piejams papildus atbalsts 130 euro/ha (6.5. tabula).</w:t>
      </w:r>
    </w:p>
    <w:p w:rsidRPr="00DD0B19" w:rsidR="00DD0B19" w:rsidP="00F325FF" w:rsidRDefault="00DD0B19" w14:paraId="6912EAA6" w14:textId="4A6102EF">
      <w:pPr>
        <w:keepNext/>
        <w:widowControl w:val="0"/>
        <w:spacing w:before="240"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6.5</w:t>
      </w:r>
      <w:r w:rsidRPr="00DD0B19">
        <w:rPr>
          <w:rFonts w:ascii="Times New Roman" w:hAnsi="Times New Roman" w:cs="Times New Roman"/>
          <w:sz w:val="24"/>
          <w:szCs w:val="24"/>
          <w:lang w:val="lv-LV"/>
        </w:rPr>
        <w:t>.  tabula</w:t>
      </w:r>
    </w:p>
    <w:p w:rsidRPr="00DD0B19" w:rsidR="00DD0B19" w:rsidP="00155645" w:rsidRDefault="00DD0B19" w14:paraId="15C0DC84" w14:textId="77777777">
      <w:pPr>
        <w:widowControl w:val="0"/>
        <w:spacing w:after="120" w:line="240" w:lineRule="auto"/>
        <w:jc w:val="center"/>
        <w:rPr>
          <w:rFonts w:ascii="Times New Roman" w:hAnsi="Times New Roman" w:cs="Times New Roman"/>
          <w:bCs/>
          <w:lang w:val="lv-LV"/>
        </w:rPr>
      </w:pPr>
      <w:r w:rsidRPr="00DD0B19">
        <w:rPr>
          <w:rFonts w:ascii="Times New Roman" w:hAnsi="Times New Roman" w:cs="Times New Roman"/>
          <w:bCs/>
          <w:sz w:val="24"/>
          <w:szCs w:val="24"/>
          <w:lang w:val="lv-LV"/>
        </w:rPr>
        <w:t>Pieejamais atbalsta maksājums atbilstoši zālāju sadalījumam klasēs noteikumu</w:t>
      </w:r>
      <w:r w:rsidRPr="00DD0B19">
        <w:rPr>
          <w:vertAlign w:val="superscript"/>
        </w:rPr>
        <w:footnoteReference w:id="9"/>
      </w:r>
      <w:r w:rsidRPr="00DD0B19">
        <w:rPr>
          <w:rFonts w:ascii="Times New Roman" w:hAnsi="Times New Roman" w:cs="Times New Roman"/>
          <w:bCs/>
          <w:sz w:val="24"/>
          <w:szCs w:val="24"/>
          <w:lang w:val="lv-LV"/>
        </w:rPr>
        <w:t xml:space="preserve"> 2. pielikumā</w:t>
      </w:r>
    </w:p>
    <w:tbl>
      <w:tblPr>
        <w:tblW w:w="7513" w:type="dxa"/>
        <w:jc w:val="center"/>
        <w:tblLook w:val="04A0" w:firstRow="1" w:lastRow="0" w:firstColumn="1" w:lastColumn="0" w:noHBand="0" w:noVBand="1"/>
      </w:tblPr>
      <w:tblGrid>
        <w:gridCol w:w="1475"/>
        <w:gridCol w:w="3379"/>
        <w:gridCol w:w="2659"/>
      </w:tblGrid>
      <w:tr w:rsidRPr="00DD0B19" w:rsidR="00DD0B19" w:rsidTr="00C40C99" w14:paraId="2CEC3B50" w14:textId="77777777">
        <w:trPr>
          <w:trHeight w:val="900"/>
          <w:jc w:val="center"/>
        </w:trPr>
        <w:tc>
          <w:tcPr>
            <w:tcW w:w="1475"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DD0B19" w:rsidR="00DD0B19" w:rsidP="00DD0B19" w:rsidRDefault="00DD0B19" w14:paraId="22D8713F" w14:textId="77777777">
            <w:pPr>
              <w:spacing w:after="0" w:line="276" w:lineRule="auto"/>
              <w:jc w:val="center"/>
              <w:rPr>
                <w:rFonts w:ascii="Times New Roman" w:hAnsi="Times New Roman" w:eastAsia="Times New Roman" w:cs="Times New Roman"/>
                <w:sz w:val="20"/>
                <w:szCs w:val="20"/>
                <w:lang w:eastAsia="lv-LV"/>
              </w:rPr>
            </w:pPr>
            <w:r w:rsidRPr="00DD0B19">
              <w:rPr>
                <w:rFonts w:ascii="Times New Roman" w:hAnsi="Times New Roman" w:eastAsia="Times New Roman" w:cs="Times New Roman"/>
                <w:sz w:val="20"/>
                <w:szCs w:val="20"/>
                <w:lang w:eastAsia="lv-LV"/>
              </w:rPr>
              <w:t>Zālāja klase</w:t>
            </w:r>
          </w:p>
        </w:tc>
        <w:tc>
          <w:tcPr>
            <w:tcW w:w="3379" w:type="dxa"/>
            <w:tcBorders>
              <w:top w:val="single" w:color="auto" w:sz="4" w:space="0"/>
              <w:left w:val="nil"/>
              <w:bottom w:val="single" w:color="auto" w:sz="4" w:space="0"/>
              <w:right w:val="single" w:color="auto" w:sz="4" w:space="0"/>
            </w:tcBorders>
            <w:shd w:val="clear" w:color="000000" w:fill="FFFFFF"/>
            <w:vAlign w:val="center"/>
            <w:hideMark/>
          </w:tcPr>
          <w:p w:rsidRPr="00DD0B19" w:rsidR="00DD0B19" w:rsidP="00DD0B19" w:rsidRDefault="00DD0B19" w14:paraId="647D47B0" w14:textId="77777777">
            <w:pPr>
              <w:spacing w:after="0" w:line="276" w:lineRule="auto"/>
              <w:jc w:val="center"/>
              <w:rPr>
                <w:rFonts w:ascii="Times New Roman" w:hAnsi="Times New Roman" w:eastAsia="Times New Roman" w:cs="Times New Roman"/>
                <w:sz w:val="20"/>
                <w:szCs w:val="20"/>
                <w:lang w:eastAsia="lv-LV"/>
              </w:rPr>
            </w:pPr>
            <w:r w:rsidRPr="00DD0B19">
              <w:rPr>
                <w:rFonts w:ascii="Times New Roman" w:hAnsi="Times New Roman" w:eastAsia="Times New Roman" w:cs="Times New Roman"/>
                <w:sz w:val="20"/>
                <w:szCs w:val="20"/>
                <w:lang w:eastAsia="lv-LV"/>
              </w:rPr>
              <w:t>Biotopa kods (veids_variants)</w:t>
            </w:r>
          </w:p>
        </w:tc>
        <w:tc>
          <w:tcPr>
            <w:tcW w:w="2659" w:type="dxa"/>
            <w:tcBorders>
              <w:top w:val="single" w:color="auto" w:sz="4" w:space="0"/>
              <w:left w:val="nil"/>
              <w:bottom w:val="single" w:color="auto" w:sz="4" w:space="0"/>
              <w:right w:val="single" w:color="auto" w:sz="4" w:space="0"/>
            </w:tcBorders>
            <w:vAlign w:val="center"/>
            <w:hideMark/>
          </w:tcPr>
          <w:p w:rsidRPr="00DD0B19" w:rsidR="00DD0B19" w:rsidP="00DD0B19" w:rsidRDefault="00DD0B19" w14:paraId="353427EB" w14:textId="77777777">
            <w:pPr>
              <w:spacing w:after="0" w:line="276" w:lineRule="auto"/>
              <w:jc w:val="center"/>
              <w:rPr>
                <w:rFonts w:ascii="Times New Roman" w:hAnsi="Times New Roman" w:eastAsia="Times New Roman" w:cs="Times New Roman"/>
                <w:lang w:eastAsia="lv-LV"/>
              </w:rPr>
            </w:pPr>
            <w:r w:rsidRPr="00DD0B19">
              <w:rPr>
                <w:rFonts w:ascii="Times New Roman" w:hAnsi="Times New Roman" w:eastAsia="Times New Roman" w:cs="Times New Roman"/>
                <w:lang w:eastAsia="lv-LV"/>
              </w:rPr>
              <w:t>Atbalsta apmērs, euro/ha</w:t>
            </w:r>
          </w:p>
        </w:tc>
      </w:tr>
      <w:tr w:rsidRPr="00DD0B19" w:rsidR="00DD0B19" w:rsidTr="00C40C99" w14:paraId="3BA3F83A" w14:textId="77777777">
        <w:trPr>
          <w:trHeight w:val="765"/>
          <w:jc w:val="center"/>
        </w:trPr>
        <w:tc>
          <w:tcPr>
            <w:tcW w:w="1475" w:type="dxa"/>
            <w:tcBorders>
              <w:top w:val="nil"/>
              <w:left w:val="single" w:color="auto" w:sz="4" w:space="0"/>
              <w:bottom w:val="single" w:color="auto" w:sz="4" w:space="0"/>
              <w:right w:val="single" w:color="auto" w:sz="4" w:space="0"/>
            </w:tcBorders>
            <w:shd w:val="clear" w:color="000000" w:fill="FFFFFF"/>
            <w:vAlign w:val="center"/>
            <w:hideMark/>
          </w:tcPr>
          <w:p w:rsidRPr="00DD0B19" w:rsidR="00DD0B19" w:rsidP="00DD0B19" w:rsidRDefault="00DD0B19" w14:paraId="7DAC36D6" w14:textId="77777777">
            <w:pPr>
              <w:spacing w:after="0" w:line="276" w:lineRule="auto"/>
              <w:jc w:val="center"/>
              <w:rPr>
                <w:rFonts w:ascii="Times New Roman" w:hAnsi="Times New Roman" w:eastAsia="Times New Roman" w:cs="Times New Roman"/>
                <w:bCs/>
                <w:sz w:val="20"/>
                <w:szCs w:val="20"/>
                <w:lang w:eastAsia="lv-LV"/>
              </w:rPr>
            </w:pPr>
            <w:r w:rsidRPr="00DD0B19">
              <w:rPr>
                <w:rFonts w:ascii="Times New Roman" w:hAnsi="Times New Roman" w:eastAsia="Times New Roman" w:cs="Times New Roman"/>
                <w:bCs/>
                <w:sz w:val="20"/>
                <w:szCs w:val="20"/>
                <w:lang w:eastAsia="lv-LV"/>
              </w:rPr>
              <w:t>0. </w:t>
            </w:r>
          </w:p>
        </w:tc>
        <w:tc>
          <w:tcPr>
            <w:tcW w:w="3379" w:type="dxa"/>
            <w:tcBorders>
              <w:top w:val="nil"/>
              <w:left w:val="nil"/>
              <w:bottom w:val="single" w:color="auto" w:sz="4" w:space="0"/>
              <w:right w:val="single" w:color="auto" w:sz="4" w:space="0"/>
            </w:tcBorders>
            <w:shd w:val="clear" w:color="000000" w:fill="FFFFFF"/>
            <w:vAlign w:val="center"/>
            <w:hideMark/>
          </w:tcPr>
          <w:p w:rsidRPr="00DD0B19" w:rsidR="00DD0B19" w:rsidP="00DD0B19" w:rsidRDefault="00DD0B19" w14:paraId="52C0BA95" w14:textId="77777777">
            <w:pPr>
              <w:spacing w:after="0" w:line="276" w:lineRule="auto"/>
              <w:rPr>
                <w:rFonts w:ascii="Times New Roman" w:hAnsi="Times New Roman" w:eastAsia="Times New Roman" w:cs="Times New Roman"/>
                <w:sz w:val="20"/>
                <w:szCs w:val="20"/>
                <w:lang w:eastAsia="lv-LV"/>
              </w:rPr>
            </w:pPr>
            <w:r w:rsidRPr="00DD0B19">
              <w:rPr>
                <w:rFonts w:ascii="Times New Roman" w:hAnsi="Times New Roman" w:eastAsia="Times New Roman" w:cs="Times New Roman"/>
                <w:sz w:val="20"/>
                <w:szCs w:val="20"/>
                <w:lang w:eastAsia="lv-LV"/>
              </w:rPr>
              <w:t>Citi ekoloģiski nozīmīgi zālāji īpaši aizsargājamās dabas teritorijās (potenciālie zālāju biotopi)</w:t>
            </w:r>
          </w:p>
        </w:tc>
        <w:tc>
          <w:tcPr>
            <w:tcW w:w="2659" w:type="dxa"/>
            <w:tcBorders>
              <w:top w:val="nil"/>
              <w:left w:val="nil"/>
              <w:bottom w:val="single" w:color="auto" w:sz="4" w:space="0"/>
              <w:right w:val="single" w:color="auto" w:sz="4" w:space="0"/>
            </w:tcBorders>
            <w:noWrap/>
            <w:vAlign w:val="center"/>
            <w:hideMark/>
          </w:tcPr>
          <w:p w:rsidRPr="00DD0B19" w:rsidR="00DD0B19" w:rsidP="00DD0B19" w:rsidRDefault="00DD0B19" w14:paraId="46C2D64C" w14:textId="77777777">
            <w:pPr>
              <w:spacing w:after="0" w:line="276" w:lineRule="auto"/>
              <w:jc w:val="center"/>
              <w:rPr>
                <w:rFonts w:ascii="Times New Roman" w:hAnsi="Times New Roman" w:eastAsia="Times New Roman" w:cs="Times New Roman"/>
                <w:lang w:eastAsia="lv-LV"/>
              </w:rPr>
            </w:pPr>
            <w:r w:rsidRPr="00DD0B19">
              <w:rPr>
                <w:rFonts w:ascii="Times New Roman" w:hAnsi="Times New Roman" w:eastAsia="Times New Roman" w:cs="Times New Roman"/>
                <w:lang w:eastAsia="lv-LV"/>
              </w:rPr>
              <w:t>90</w:t>
            </w:r>
          </w:p>
        </w:tc>
      </w:tr>
      <w:tr w:rsidRPr="00DD0B19" w:rsidR="00A532D9" w:rsidTr="00A532D9" w14:paraId="52F4DE7E" w14:textId="77777777">
        <w:trPr>
          <w:trHeight w:val="300"/>
          <w:jc w:val="center"/>
        </w:trPr>
        <w:tc>
          <w:tcPr>
            <w:tcW w:w="1475" w:type="dxa"/>
            <w:vMerge w:val="restart"/>
            <w:tcBorders>
              <w:left w:val="single" w:color="auto" w:sz="4" w:space="0"/>
              <w:right w:val="single" w:color="auto" w:sz="4" w:space="0"/>
            </w:tcBorders>
            <w:shd w:val="clear" w:color="000000" w:fill="FFFFFF"/>
            <w:vAlign w:val="center"/>
            <w:hideMark/>
          </w:tcPr>
          <w:p w:rsidRPr="00DD0B19" w:rsidR="00A532D9" w:rsidP="00A532D9" w:rsidRDefault="00A532D9" w14:paraId="004EDF2C" w14:textId="6E0C1980">
            <w:pPr>
              <w:spacing w:after="0" w:line="276" w:lineRule="auto"/>
              <w:jc w:val="center"/>
              <w:rPr>
                <w:rFonts w:ascii="Times New Roman" w:hAnsi="Times New Roman" w:eastAsia="Times New Roman" w:cs="Times New Roman"/>
                <w:bCs/>
                <w:sz w:val="20"/>
                <w:szCs w:val="20"/>
                <w:lang w:eastAsia="lv-LV"/>
              </w:rPr>
            </w:pPr>
            <w:r w:rsidRPr="00DD0B19">
              <w:rPr>
                <w:rFonts w:ascii="Times New Roman" w:hAnsi="Times New Roman" w:eastAsia="Times New Roman" w:cs="Times New Roman"/>
                <w:b/>
                <w:bCs/>
                <w:sz w:val="20"/>
                <w:szCs w:val="20"/>
                <w:lang w:eastAsia="lv-LV"/>
              </w:rPr>
              <w:t>1.</w:t>
            </w:r>
          </w:p>
        </w:tc>
        <w:tc>
          <w:tcPr>
            <w:tcW w:w="3379" w:type="dxa"/>
            <w:tcBorders>
              <w:top w:val="nil"/>
              <w:left w:val="nil"/>
              <w:bottom w:val="single" w:color="auto" w:sz="4" w:space="0"/>
              <w:right w:val="single" w:color="auto" w:sz="4" w:space="0"/>
            </w:tcBorders>
            <w:shd w:val="clear" w:color="000000" w:fill="FFFFFF"/>
            <w:vAlign w:val="center"/>
            <w:hideMark/>
          </w:tcPr>
          <w:p w:rsidRPr="00DD0B19" w:rsidR="00A532D9" w:rsidP="00DD0B19" w:rsidRDefault="00A532D9" w14:paraId="6CD44325" w14:textId="77777777">
            <w:pPr>
              <w:spacing w:after="0" w:line="276" w:lineRule="auto"/>
              <w:rPr>
                <w:rFonts w:ascii="Times New Roman" w:hAnsi="Times New Roman" w:eastAsia="Times New Roman" w:cs="Times New Roman"/>
                <w:b/>
                <w:sz w:val="20"/>
                <w:szCs w:val="20"/>
                <w:lang w:eastAsia="lv-LV"/>
              </w:rPr>
            </w:pPr>
            <w:r w:rsidRPr="00DD0B19">
              <w:rPr>
                <w:rFonts w:ascii="Times New Roman" w:hAnsi="Times New Roman" w:eastAsia="Times New Roman" w:cs="Times New Roman"/>
                <w:b/>
                <w:sz w:val="20"/>
                <w:szCs w:val="20"/>
                <w:lang w:eastAsia="lv-LV"/>
              </w:rPr>
              <w:t>6510_1; 6510_2;</w:t>
            </w:r>
          </w:p>
        </w:tc>
        <w:tc>
          <w:tcPr>
            <w:tcW w:w="2659" w:type="dxa"/>
            <w:tcBorders>
              <w:top w:val="nil"/>
              <w:left w:val="nil"/>
              <w:bottom w:val="single" w:color="auto" w:sz="4" w:space="0"/>
              <w:right w:val="single" w:color="auto" w:sz="4" w:space="0"/>
            </w:tcBorders>
            <w:noWrap/>
            <w:vAlign w:val="bottom"/>
            <w:hideMark/>
          </w:tcPr>
          <w:p w:rsidRPr="00DD0B19" w:rsidR="00A532D9" w:rsidP="00DD0B19" w:rsidRDefault="00A532D9" w14:paraId="2620CA12" w14:textId="77777777">
            <w:pPr>
              <w:spacing w:after="0" w:line="276" w:lineRule="auto"/>
              <w:jc w:val="center"/>
              <w:rPr>
                <w:rFonts w:ascii="Times New Roman" w:hAnsi="Times New Roman" w:eastAsia="Times New Roman" w:cs="Times New Roman"/>
                <w:b/>
                <w:lang w:eastAsia="lv-LV"/>
              </w:rPr>
            </w:pPr>
            <w:r w:rsidRPr="00DD0B19">
              <w:rPr>
                <w:rFonts w:ascii="Times New Roman" w:hAnsi="Times New Roman" w:eastAsia="Times New Roman" w:cs="Times New Roman"/>
                <w:b/>
                <w:lang w:eastAsia="lv-LV"/>
              </w:rPr>
              <w:t>140</w:t>
            </w:r>
          </w:p>
        </w:tc>
      </w:tr>
      <w:tr w:rsidRPr="00DD0B19" w:rsidR="00A532D9" w:rsidTr="00A532D9" w14:paraId="7DA198A9" w14:textId="77777777">
        <w:trPr>
          <w:trHeight w:val="300"/>
          <w:jc w:val="center"/>
        </w:trPr>
        <w:tc>
          <w:tcPr>
            <w:tcW w:w="1475" w:type="dxa"/>
            <w:vMerge/>
            <w:tcBorders>
              <w:left w:val="single" w:color="auto" w:sz="4" w:space="0"/>
              <w:bottom w:val="single" w:color="auto" w:sz="4" w:space="0"/>
              <w:right w:val="single" w:color="auto" w:sz="4" w:space="0"/>
            </w:tcBorders>
            <w:shd w:val="clear" w:color="000000" w:fill="FFFFFF"/>
            <w:vAlign w:val="center"/>
            <w:hideMark/>
          </w:tcPr>
          <w:p w:rsidRPr="00DD0B19" w:rsidR="00A532D9" w:rsidP="00DD0B19" w:rsidRDefault="00A532D9" w14:paraId="17086C54" w14:textId="77777777">
            <w:pPr>
              <w:spacing w:after="0" w:line="276" w:lineRule="auto"/>
              <w:rPr>
                <w:rFonts w:ascii="Times New Roman" w:hAnsi="Times New Roman" w:eastAsia="Times New Roman" w:cs="Times New Roman"/>
                <w:bCs/>
                <w:sz w:val="20"/>
                <w:szCs w:val="20"/>
                <w:lang w:eastAsia="lv-LV"/>
              </w:rPr>
            </w:pPr>
          </w:p>
        </w:tc>
        <w:tc>
          <w:tcPr>
            <w:tcW w:w="3379" w:type="dxa"/>
            <w:tcBorders>
              <w:top w:val="nil"/>
              <w:left w:val="nil"/>
              <w:bottom w:val="single" w:color="auto" w:sz="4" w:space="0"/>
              <w:right w:val="single" w:color="auto" w:sz="4" w:space="0"/>
            </w:tcBorders>
            <w:shd w:val="clear" w:color="000000" w:fill="FFFFFF"/>
            <w:vAlign w:val="center"/>
            <w:hideMark/>
          </w:tcPr>
          <w:p w:rsidRPr="00DD0B19" w:rsidR="00A532D9" w:rsidP="00DD0B19" w:rsidRDefault="00A532D9" w14:paraId="3930A337" w14:textId="77777777">
            <w:pPr>
              <w:spacing w:after="0" w:line="276" w:lineRule="auto"/>
              <w:rPr>
                <w:rFonts w:ascii="Times New Roman" w:hAnsi="Times New Roman" w:eastAsia="Times New Roman" w:cs="Times New Roman"/>
                <w:b/>
                <w:sz w:val="20"/>
                <w:szCs w:val="20"/>
                <w:lang w:eastAsia="lv-LV"/>
              </w:rPr>
            </w:pPr>
            <w:r w:rsidRPr="00DD0B19">
              <w:rPr>
                <w:rFonts w:ascii="Times New Roman" w:hAnsi="Times New Roman" w:eastAsia="Times New Roman" w:cs="Times New Roman"/>
                <w:b/>
                <w:sz w:val="20"/>
                <w:szCs w:val="20"/>
                <w:lang w:eastAsia="lv-LV"/>
              </w:rPr>
              <w:t>6270*_1</w:t>
            </w:r>
          </w:p>
        </w:tc>
        <w:tc>
          <w:tcPr>
            <w:tcW w:w="2659" w:type="dxa"/>
            <w:tcBorders>
              <w:top w:val="nil"/>
              <w:left w:val="nil"/>
              <w:bottom w:val="single" w:color="auto" w:sz="4" w:space="0"/>
              <w:right w:val="single" w:color="auto" w:sz="4" w:space="0"/>
            </w:tcBorders>
            <w:noWrap/>
            <w:vAlign w:val="bottom"/>
            <w:hideMark/>
          </w:tcPr>
          <w:p w:rsidRPr="00DD0B19" w:rsidR="00A532D9" w:rsidP="00DD0B19" w:rsidRDefault="00A532D9" w14:paraId="19F24083" w14:textId="77777777">
            <w:pPr>
              <w:spacing w:after="0" w:line="276" w:lineRule="auto"/>
              <w:jc w:val="center"/>
              <w:rPr>
                <w:rFonts w:ascii="Times New Roman" w:hAnsi="Times New Roman" w:eastAsia="Times New Roman" w:cs="Times New Roman"/>
                <w:b/>
                <w:lang w:eastAsia="lv-LV"/>
              </w:rPr>
            </w:pPr>
            <w:r w:rsidRPr="00DD0B19">
              <w:rPr>
                <w:rFonts w:ascii="Times New Roman" w:hAnsi="Times New Roman" w:eastAsia="Times New Roman" w:cs="Times New Roman"/>
                <w:b/>
                <w:lang w:eastAsia="lv-LV"/>
              </w:rPr>
              <w:t>140</w:t>
            </w:r>
          </w:p>
        </w:tc>
      </w:tr>
      <w:tr w:rsidRPr="00DD0B19" w:rsidR="00DD0B19" w:rsidTr="00C40C99" w14:paraId="10ADC155" w14:textId="77777777">
        <w:trPr>
          <w:trHeight w:val="300"/>
          <w:jc w:val="center"/>
        </w:trPr>
        <w:tc>
          <w:tcPr>
            <w:tcW w:w="1475"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DD0B19" w:rsidR="00DD0B19" w:rsidP="00DD0B19" w:rsidRDefault="00DD0B19" w14:paraId="72287E5A" w14:textId="77777777">
            <w:pPr>
              <w:spacing w:after="0" w:line="276" w:lineRule="auto"/>
              <w:jc w:val="center"/>
              <w:rPr>
                <w:rFonts w:ascii="Times New Roman" w:hAnsi="Times New Roman" w:eastAsia="Times New Roman" w:cs="Times New Roman"/>
                <w:bCs/>
                <w:sz w:val="20"/>
                <w:szCs w:val="20"/>
                <w:lang w:eastAsia="lv-LV"/>
              </w:rPr>
            </w:pPr>
            <w:r w:rsidRPr="00DD0B19">
              <w:rPr>
                <w:rFonts w:ascii="Times New Roman" w:hAnsi="Times New Roman" w:eastAsia="Times New Roman" w:cs="Times New Roman"/>
                <w:bCs/>
                <w:sz w:val="20"/>
                <w:szCs w:val="20"/>
                <w:lang w:eastAsia="lv-LV"/>
              </w:rPr>
              <w:t>4.**</w:t>
            </w:r>
          </w:p>
        </w:tc>
        <w:tc>
          <w:tcPr>
            <w:tcW w:w="3379" w:type="dxa"/>
            <w:tcBorders>
              <w:top w:val="nil"/>
              <w:left w:val="nil"/>
              <w:bottom w:val="single" w:color="auto" w:sz="4" w:space="0"/>
              <w:right w:val="single" w:color="auto" w:sz="4" w:space="0"/>
            </w:tcBorders>
            <w:shd w:val="clear" w:color="000000" w:fill="FFFFFF"/>
            <w:vAlign w:val="center"/>
            <w:hideMark/>
          </w:tcPr>
          <w:p w:rsidRPr="00DD0B19" w:rsidR="00DD0B19" w:rsidP="00DD0B19" w:rsidRDefault="00DD0B19" w14:paraId="168442E7" w14:textId="77777777">
            <w:pPr>
              <w:spacing w:after="0" w:line="276" w:lineRule="auto"/>
              <w:rPr>
                <w:rFonts w:ascii="Times New Roman" w:hAnsi="Times New Roman" w:eastAsia="Times New Roman" w:cs="Times New Roman"/>
                <w:sz w:val="20"/>
                <w:szCs w:val="20"/>
                <w:lang w:eastAsia="lv-LV"/>
              </w:rPr>
            </w:pPr>
            <w:r w:rsidRPr="00DD0B19">
              <w:rPr>
                <w:rFonts w:ascii="Times New Roman" w:hAnsi="Times New Roman" w:eastAsia="Times New Roman" w:cs="Times New Roman"/>
                <w:sz w:val="20"/>
                <w:szCs w:val="20"/>
                <w:lang w:eastAsia="lv-LV"/>
              </w:rPr>
              <w:t>6100</w:t>
            </w:r>
          </w:p>
        </w:tc>
        <w:tc>
          <w:tcPr>
            <w:tcW w:w="2659" w:type="dxa"/>
            <w:tcBorders>
              <w:top w:val="nil"/>
              <w:left w:val="nil"/>
              <w:bottom w:val="single" w:color="auto" w:sz="4" w:space="0"/>
              <w:right w:val="single" w:color="auto" w:sz="4" w:space="0"/>
            </w:tcBorders>
            <w:noWrap/>
            <w:vAlign w:val="bottom"/>
            <w:hideMark/>
          </w:tcPr>
          <w:p w:rsidRPr="00DD0B19" w:rsidR="00DD0B19" w:rsidP="00DD0B19" w:rsidRDefault="00DD0B19" w14:paraId="6B07434D" w14:textId="77777777">
            <w:pPr>
              <w:spacing w:after="0" w:line="276" w:lineRule="auto"/>
              <w:jc w:val="center"/>
              <w:rPr>
                <w:rFonts w:ascii="Times New Roman" w:hAnsi="Times New Roman" w:eastAsia="Times New Roman" w:cs="Times New Roman"/>
                <w:lang w:eastAsia="lv-LV"/>
              </w:rPr>
            </w:pPr>
            <w:r w:rsidRPr="00DD0B19">
              <w:rPr>
                <w:rFonts w:ascii="Times New Roman" w:hAnsi="Times New Roman" w:eastAsia="Times New Roman" w:cs="Times New Roman"/>
                <w:lang w:eastAsia="lv-LV"/>
              </w:rPr>
              <w:t>400</w:t>
            </w:r>
          </w:p>
        </w:tc>
      </w:tr>
      <w:tr w:rsidRPr="00DD0B19" w:rsidR="00DD0B19" w:rsidTr="00C40C99" w14:paraId="2D9B13C3" w14:textId="77777777">
        <w:trPr>
          <w:trHeight w:val="300"/>
          <w:jc w:val="center"/>
        </w:trPr>
        <w:tc>
          <w:tcPr>
            <w:tcW w:w="1475"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DD0B19" w:rsidR="00DD0B19" w:rsidP="00DD0B19" w:rsidRDefault="00DD0B19" w14:paraId="74DEA421" w14:textId="77777777">
            <w:pPr>
              <w:spacing w:after="0" w:line="276" w:lineRule="auto"/>
              <w:jc w:val="center"/>
              <w:rPr>
                <w:rFonts w:ascii="Times New Roman" w:hAnsi="Times New Roman" w:eastAsia="Times New Roman" w:cs="Times New Roman"/>
                <w:bCs/>
                <w:sz w:val="20"/>
                <w:szCs w:val="20"/>
                <w:lang w:eastAsia="lv-LV"/>
              </w:rPr>
            </w:pPr>
            <w:r w:rsidRPr="00DD0B19">
              <w:rPr>
                <w:rFonts w:ascii="Times New Roman" w:hAnsi="Times New Roman" w:eastAsia="Times New Roman" w:cs="Times New Roman"/>
                <w:bCs/>
                <w:sz w:val="20"/>
                <w:szCs w:val="20"/>
                <w:lang w:eastAsia="lv-LV"/>
              </w:rPr>
              <w:t>5.</w:t>
            </w:r>
          </w:p>
        </w:tc>
        <w:tc>
          <w:tcPr>
            <w:tcW w:w="3379" w:type="dxa"/>
            <w:tcBorders>
              <w:top w:val="nil"/>
              <w:left w:val="nil"/>
              <w:bottom w:val="single" w:color="auto" w:sz="4" w:space="0"/>
              <w:right w:val="single" w:color="auto" w:sz="4" w:space="0"/>
            </w:tcBorders>
            <w:shd w:val="clear" w:color="000000" w:fill="FFFFFF"/>
            <w:vAlign w:val="center"/>
            <w:hideMark/>
          </w:tcPr>
          <w:p w:rsidRPr="00DD0B19" w:rsidR="00DD0B19" w:rsidP="00DD0B19" w:rsidRDefault="00DD0B19" w14:paraId="1C4B866B" w14:textId="77777777">
            <w:pPr>
              <w:spacing w:after="0" w:line="276" w:lineRule="auto"/>
              <w:rPr>
                <w:rFonts w:ascii="Times New Roman" w:hAnsi="Times New Roman" w:eastAsia="Times New Roman" w:cs="Times New Roman"/>
                <w:sz w:val="20"/>
                <w:szCs w:val="20"/>
                <w:lang w:eastAsia="lv-LV"/>
              </w:rPr>
            </w:pPr>
            <w:r w:rsidRPr="00DD0B19">
              <w:rPr>
                <w:rFonts w:ascii="Times New Roman" w:hAnsi="Times New Roman" w:eastAsia="Times New Roman" w:cs="Times New Roman"/>
                <w:sz w:val="20"/>
                <w:szCs w:val="20"/>
                <w:lang w:eastAsia="lv-LV"/>
              </w:rPr>
              <w:t>Putnu dzīvotne</w:t>
            </w:r>
          </w:p>
        </w:tc>
        <w:tc>
          <w:tcPr>
            <w:tcW w:w="2659" w:type="dxa"/>
            <w:tcBorders>
              <w:top w:val="nil"/>
              <w:left w:val="nil"/>
              <w:bottom w:val="single" w:color="auto" w:sz="4" w:space="0"/>
              <w:right w:val="single" w:color="auto" w:sz="4" w:space="0"/>
            </w:tcBorders>
            <w:noWrap/>
            <w:vAlign w:val="bottom"/>
            <w:hideMark/>
          </w:tcPr>
          <w:p w:rsidRPr="00DD0B19" w:rsidR="00DD0B19" w:rsidP="00DD0B19" w:rsidRDefault="00DD0B19" w14:paraId="1870773D" w14:textId="77777777">
            <w:pPr>
              <w:spacing w:after="0" w:line="276" w:lineRule="auto"/>
              <w:jc w:val="center"/>
              <w:rPr>
                <w:rFonts w:ascii="Times New Roman" w:hAnsi="Times New Roman" w:eastAsia="Times New Roman" w:cs="Times New Roman"/>
                <w:lang w:eastAsia="lv-LV"/>
              </w:rPr>
            </w:pPr>
            <w:r w:rsidRPr="00DD0B19">
              <w:rPr>
                <w:rFonts w:ascii="Times New Roman" w:hAnsi="Times New Roman" w:eastAsia="Times New Roman" w:cs="Times New Roman"/>
                <w:lang w:eastAsia="lv-LV"/>
              </w:rPr>
              <w:t>130</w:t>
            </w:r>
          </w:p>
        </w:tc>
      </w:tr>
      <w:tr w:rsidRPr="00DD0B19" w:rsidR="00DD0B19" w:rsidTr="00C40C99" w14:paraId="11BAB94F" w14:textId="77777777">
        <w:trPr>
          <w:trHeight w:val="300"/>
          <w:jc w:val="center"/>
        </w:trPr>
        <w:tc>
          <w:tcPr>
            <w:tcW w:w="1475" w:type="dxa"/>
            <w:tcBorders>
              <w:top w:val="nil"/>
              <w:left w:val="single" w:color="auto" w:sz="4" w:space="0"/>
              <w:bottom w:val="single" w:color="auto" w:sz="4" w:space="0"/>
              <w:right w:val="single" w:color="auto" w:sz="4" w:space="0"/>
            </w:tcBorders>
            <w:shd w:val="clear" w:color="000000" w:fill="FFFFFF"/>
            <w:vAlign w:val="center"/>
            <w:hideMark/>
          </w:tcPr>
          <w:p w:rsidRPr="00DD0B19" w:rsidR="00DD0B19" w:rsidP="00DD0B19" w:rsidRDefault="00DD0B19" w14:paraId="3151E6F3" w14:textId="77777777">
            <w:pPr>
              <w:spacing w:after="0" w:line="276" w:lineRule="auto"/>
              <w:jc w:val="center"/>
              <w:rPr>
                <w:rFonts w:ascii="Times New Roman" w:hAnsi="Times New Roman" w:eastAsia="Times New Roman" w:cs="Times New Roman"/>
                <w:bCs/>
                <w:sz w:val="20"/>
                <w:szCs w:val="20"/>
                <w:lang w:eastAsia="lv-LV"/>
              </w:rPr>
            </w:pPr>
            <w:r w:rsidRPr="00DD0B19">
              <w:rPr>
                <w:rFonts w:ascii="Times New Roman" w:hAnsi="Times New Roman" w:eastAsia="Times New Roman" w:cs="Times New Roman"/>
                <w:bCs/>
                <w:sz w:val="20"/>
                <w:szCs w:val="20"/>
                <w:lang w:eastAsia="lv-LV"/>
              </w:rPr>
              <w:t>6.</w:t>
            </w:r>
          </w:p>
        </w:tc>
        <w:tc>
          <w:tcPr>
            <w:tcW w:w="3379" w:type="dxa"/>
            <w:tcBorders>
              <w:top w:val="nil"/>
              <w:left w:val="nil"/>
              <w:bottom w:val="single" w:color="auto" w:sz="4" w:space="0"/>
              <w:right w:val="single" w:color="auto" w:sz="4" w:space="0"/>
            </w:tcBorders>
            <w:shd w:val="clear" w:color="000000" w:fill="FFFFFF"/>
            <w:vAlign w:val="center"/>
            <w:hideMark/>
          </w:tcPr>
          <w:p w:rsidRPr="00DD0B19" w:rsidR="00DD0B19" w:rsidP="00DD0B19" w:rsidRDefault="00DD0B19" w14:paraId="2E15BA37" w14:textId="77777777">
            <w:pPr>
              <w:spacing w:after="0" w:line="276" w:lineRule="auto"/>
              <w:rPr>
                <w:rFonts w:ascii="Times New Roman" w:hAnsi="Times New Roman" w:eastAsia="Times New Roman" w:cs="Times New Roman"/>
                <w:sz w:val="20"/>
                <w:szCs w:val="20"/>
                <w:lang w:eastAsia="lv-LV"/>
              </w:rPr>
            </w:pPr>
            <w:r w:rsidRPr="00DD0B19">
              <w:rPr>
                <w:rFonts w:ascii="Times New Roman" w:hAnsi="Times New Roman" w:eastAsia="Times New Roman" w:cs="Times New Roman"/>
                <w:sz w:val="20"/>
                <w:szCs w:val="20"/>
                <w:lang w:eastAsia="lv-LV"/>
              </w:rPr>
              <w:t>Ķikuta dzīvotne</w:t>
            </w:r>
          </w:p>
        </w:tc>
        <w:tc>
          <w:tcPr>
            <w:tcW w:w="2659" w:type="dxa"/>
            <w:tcBorders>
              <w:top w:val="nil"/>
              <w:left w:val="nil"/>
              <w:bottom w:val="single" w:color="auto" w:sz="4" w:space="0"/>
              <w:right w:val="single" w:color="auto" w:sz="4" w:space="0"/>
            </w:tcBorders>
            <w:noWrap/>
            <w:vAlign w:val="bottom"/>
            <w:hideMark/>
          </w:tcPr>
          <w:p w:rsidRPr="00DD0B19" w:rsidR="00DD0B19" w:rsidP="00DD0B19" w:rsidRDefault="00DD0B19" w14:paraId="1295A3D4" w14:textId="77777777">
            <w:pPr>
              <w:spacing w:after="0" w:line="276" w:lineRule="auto"/>
              <w:jc w:val="center"/>
              <w:rPr>
                <w:rFonts w:ascii="Times New Roman" w:hAnsi="Times New Roman" w:eastAsia="Times New Roman" w:cs="Times New Roman"/>
                <w:lang w:eastAsia="lv-LV"/>
              </w:rPr>
            </w:pPr>
            <w:r w:rsidRPr="00DD0B19">
              <w:rPr>
                <w:rFonts w:ascii="Times New Roman" w:hAnsi="Times New Roman" w:eastAsia="Times New Roman" w:cs="Times New Roman"/>
                <w:lang w:eastAsia="lv-LV"/>
              </w:rPr>
              <w:t>150</w:t>
            </w:r>
          </w:p>
        </w:tc>
      </w:tr>
    </w:tbl>
    <w:p w:rsidRPr="00DD0B19" w:rsidR="00DD0B19" w:rsidP="00DD0B19" w:rsidRDefault="00DD0B19" w14:paraId="68028C7A" w14:textId="780A21C5">
      <w:pPr>
        <w:spacing w:after="0" w:line="276" w:lineRule="auto"/>
        <w:jc w:val="both"/>
        <w:rPr>
          <w:rFonts w:ascii="Times New Roman" w:hAnsi="Times New Roman" w:cs="Times New Roman"/>
          <w:sz w:val="20"/>
          <w:szCs w:val="20"/>
        </w:rPr>
      </w:pPr>
      <w:r w:rsidRPr="00DD0B19">
        <w:rPr>
          <w:rFonts w:ascii="Times New Roman" w:hAnsi="Times New Roman" w:cs="Times New Roman"/>
          <w:sz w:val="20"/>
          <w:szCs w:val="20"/>
        </w:rPr>
        <w:t>* Latvijā sastopams Eiropas Savienības prioritārais biotops.</w:t>
      </w:r>
      <w:r w:rsidR="00155645">
        <w:rPr>
          <w:rFonts w:ascii="Times New Roman" w:hAnsi="Times New Roman" w:cs="Times New Roman"/>
          <w:sz w:val="20"/>
          <w:szCs w:val="20"/>
        </w:rPr>
        <w:t xml:space="preserve">; </w:t>
      </w:r>
      <w:r w:rsidRPr="00DD0B19">
        <w:rPr>
          <w:rFonts w:ascii="Times New Roman" w:hAnsi="Times New Roman" w:cs="Times New Roman"/>
          <w:sz w:val="20"/>
          <w:szCs w:val="20"/>
        </w:rPr>
        <w:t>** Biotops 6100 (atjaunotie zālāji) pēc ietveršanas lauka blokā tiek iekļauts ražības klasē atbilstoši pārkvalificētajam biotopa veidam un tā variantam.</w:t>
      </w:r>
    </w:p>
    <w:p w:rsidR="00E62482" w:rsidP="00A11672" w:rsidRDefault="00E62482" w14:paraId="1EFCE08E" w14:textId="77777777">
      <w:pPr>
        <w:pStyle w:val="tv213"/>
        <w:spacing w:before="0" w:beforeAutospacing="0" w:after="80" w:afterAutospacing="0"/>
        <w:ind w:firstLine="567"/>
        <w:jc w:val="both"/>
      </w:pPr>
    </w:p>
    <w:p w:rsidR="00651AAF" w:rsidP="00A11672" w:rsidRDefault="00651AAF" w14:paraId="4060274E" w14:textId="2A6C0D25">
      <w:pPr>
        <w:pStyle w:val="tv213"/>
        <w:spacing w:before="0" w:beforeAutospacing="0" w:after="80" w:afterAutospacing="0"/>
        <w:ind w:firstLine="567"/>
        <w:jc w:val="both"/>
      </w:pPr>
      <w:r w:rsidRPr="00A11672">
        <w:t>Kā nozīmīg</w:t>
      </w:r>
      <w:r>
        <w:t xml:space="preserve">a </w:t>
      </w:r>
      <w:r w:rsidRPr="00A11672">
        <w:t xml:space="preserve">vērtība </w:t>
      </w:r>
      <w:r>
        <w:t xml:space="preserve">atzīmējama arī </w:t>
      </w:r>
      <w:r w:rsidRPr="00A11672">
        <w:t>putnu vērošanas tūrisms</w:t>
      </w:r>
      <w:r>
        <w:t>, ko nodrošina p</w:t>
      </w:r>
      <w:r w:rsidR="00A11672">
        <w:t>oldera atklātā ainava</w:t>
      </w:r>
      <w:r>
        <w:t xml:space="preserve"> un </w:t>
      </w:r>
      <w:r w:rsidR="00A11672">
        <w:t>zāl</w:t>
      </w:r>
      <w:r>
        <w:t xml:space="preserve">āji, kā arī </w:t>
      </w:r>
      <w:r w:rsidRPr="00A11672">
        <w:t>Silzemnieku skatu tor</w:t>
      </w:r>
      <w:r>
        <w:t>nis.</w:t>
      </w:r>
    </w:p>
    <w:p w:rsidR="00651AAF" w:rsidP="00A11672" w:rsidRDefault="00651AAF" w14:paraId="13F537B7" w14:textId="23B13DDD">
      <w:pPr>
        <w:pStyle w:val="tv213"/>
        <w:spacing w:before="0" w:beforeAutospacing="0" w:after="80" w:afterAutospacing="0"/>
        <w:ind w:firstLine="567"/>
        <w:jc w:val="both"/>
      </w:pPr>
      <w:r>
        <w:t>Daudzas no zālā</w:t>
      </w:r>
      <w:r w:rsidR="00E62482">
        <w:t xml:space="preserve">jos sastopamajām augu sugām ir ārstniecības augi, no kuriem izvērtētajā poldera teritorijā biežāk sastopamie ir </w:t>
      </w:r>
      <w:r w:rsidRPr="00E62482" w:rsidR="00E62482">
        <w:t>parast</w:t>
      </w:r>
      <w:r w:rsidR="00E62482">
        <w:t xml:space="preserve">ā vīgrieze, </w:t>
      </w:r>
      <w:r w:rsidRPr="00E62482" w:rsidR="00E62482">
        <w:t>ārstniecības baldriāns</w:t>
      </w:r>
      <w:r w:rsidR="00E62482">
        <w:t>, parastais biškrēsliņš.</w:t>
      </w:r>
    </w:p>
    <w:p w:rsidR="00E62482" w:rsidP="00A11672" w:rsidRDefault="00E62482" w14:paraId="619F13C9" w14:textId="76F10AA6">
      <w:pPr>
        <w:pStyle w:val="tv213"/>
        <w:spacing w:before="0" w:beforeAutospacing="0" w:after="80" w:afterAutospacing="0"/>
        <w:ind w:firstLine="567"/>
        <w:jc w:val="both"/>
      </w:pPr>
      <w:r>
        <w:t>Zālāji ir ne tikai nozīmīga savvaļas apputeksnētāju dzīvotne, bet arī vērtīgas medus bites ganības.</w:t>
      </w:r>
    </w:p>
    <w:p w:rsidR="00E62482" w:rsidP="00A11672" w:rsidRDefault="00E62482" w14:paraId="668C5B90" w14:textId="77777777">
      <w:pPr>
        <w:pStyle w:val="tv213"/>
        <w:spacing w:before="0" w:beforeAutospacing="0" w:after="80" w:afterAutospacing="0"/>
        <w:ind w:firstLine="567"/>
        <w:jc w:val="both"/>
      </w:pPr>
    </w:p>
    <w:p w:rsidRPr="00E62482" w:rsidR="003237B5" w:rsidP="00E62482" w:rsidRDefault="00E62482" w14:paraId="125617D5" w14:textId="4698A7BF">
      <w:pPr>
        <w:pStyle w:val="tv213"/>
        <w:spacing w:before="0" w:beforeAutospacing="0" w:after="80" w:afterAutospacing="0"/>
        <w:rPr>
          <w:b/>
          <w:i/>
        </w:rPr>
      </w:pPr>
      <w:r>
        <w:rPr>
          <w:b/>
          <w:i/>
        </w:rPr>
        <w:t>Dabas vērtības t</w:t>
      </w:r>
      <w:r w:rsidRPr="00E62482">
        <w:rPr>
          <w:b/>
          <w:i/>
        </w:rPr>
        <w:t>etekmējošie faktori un laba aizsardzības stāvokļa nodrošināšana</w:t>
      </w:r>
    </w:p>
    <w:p w:rsidR="0048159A" w:rsidP="0048159A" w:rsidRDefault="00E62482" w14:paraId="3D56E7AB" w14:textId="1E6E25D3">
      <w:pPr>
        <w:pStyle w:val="tv213"/>
        <w:spacing w:before="0" w:beforeAutospacing="0" w:after="80" w:afterAutospacing="0"/>
        <w:ind w:firstLine="567"/>
        <w:jc w:val="both"/>
      </w:pPr>
      <w:r>
        <w:t>Līdzšinējā ekstenīvā zāl</w:t>
      </w:r>
      <w:r w:rsidR="0048159A">
        <w:t>āju apsaim</w:t>
      </w:r>
      <w:r>
        <w:t>n</w:t>
      </w:r>
      <w:r w:rsidR="0048159A">
        <w:t>i</w:t>
      </w:r>
      <w:r>
        <w:t xml:space="preserve">ekošana (pļaušana reiz sezonā ar </w:t>
      </w:r>
      <w:r w:rsidR="0048159A">
        <w:t>siena novākšanu) ir atbilstoša zālāju biotopu un tur sastopamo aizsargājamo un zālājiem tipisko sugu dzīvotņu saglabāšanai un ir turpināma.</w:t>
      </w:r>
    </w:p>
    <w:p w:rsidR="00AA0299" w:rsidP="0048159A" w:rsidRDefault="0048159A" w14:paraId="33C314D5" w14:textId="45A42B64">
      <w:pPr>
        <w:pStyle w:val="tv213"/>
        <w:spacing w:before="0" w:beforeAutospacing="0" w:after="80" w:afterAutospacing="0"/>
        <w:ind w:firstLine="567"/>
        <w:jc w:val="both"/>
      </w:pPr>
      <w:r>
        <w:t>Ņemot vērā teritorijas lielās zālāju platības</w:t>
      </w:r>
      <w:r w:rsidR="00AA0299">
        <w:t xml:space="preserve">, </w:t>
      </w:r>
      <w:r>
        <w:t xml:space="preserve">putnu dzīvotnes, </w:t>
      </w:r>
      <w:r w:rsidR="00AA0299">
        <w:t xml:space="preserve">mānīgās knīdijas atradnes un potenciālo piemērotību aizsargājamām bezmugurkaulnieku sugām, </w:t>
      </w:r>
      <w:r w:rsidR="001F6BAA">
        <w:t>ieteicams</w:t>
      </w:r>
      <w:r w:rsidR="00AA0299">
        <w:t>:</w:t>
      </w:r>
    </w:p>
    <w:p w:rsidR="00AA0299" w:rsidP="00A03720" w:rsidRDefault="00A54482" w14:paraId="3C785DB8" w14:textId="1570FF09">
      <w:pPr>
        <w:pStyle w:val="tv213"/>
        <w:numPr>
          <w:ilvl w:val="0"/>
          <w:numId w:val="40"/>
        </w:numPr>
        <w:spacing w:before="0" w:beforeAutospacing="0" w:after="80" w:afterAutospacing="0"/>
        <w:jc w:val="both"/>
      </w:pPr>
      <w:r>
        <w:t>aprīkot pļaušanas tehnisku ar ierīcēm dzīvnieku atbaidīšanai un a</w:t>
      </w:r>
      <w:r w:rsidR="0048159A">
        <w:t>ievērot dzīvniekiem daudzīgu pļaušanas metodi – no lauka vidus uz malām vai no vienas malas virzienā uz nepļauto teritoriju</w:t>
      </w:r>
      <w:r w:rsidR="00AA0299">
        <w:t>,</w:t>
      </w:r>
    </w:p>
    <w:p w:rsidR="001F6BAA" w:rsidP="00A03720" w:rsidRDefault="001F6BAA" w14:paraId="4F47690D" w14:textId="283381FC">
      <w:pPr>
        <w:pStyle w:val="tv213"/>
        <w:numPr>
          <w:ilvl w:val="0"/>
          <w:numId w:val="40"/>
        </w:numPr>
        <w:spacing w:before="0" w:beforeAutospacing="0" w:after="80" w:afterAutospacing="0"/>
        <w:jc w:val="both"/>
      </w:pPr>
      <w:r>
        <w:t>teritoriju pļaut pa daļām, tostarp atsevišķas daļas pļaut ne agrāk kā jūlija otrajā pusē,</w:t>
      </w:r>
    </w:p>
    <w:p w:rsidR="001F6BAA" w:rsidP="00A03720" w:rsidRDefault="001F6BAA" w14:paraId="71FCE54F" w14:textId="009BDE7C">
      <w:pPr>
        <w:pStyle w:val="tv213"/>
        <w:numPr>
          <w:ilvl w:val="0"/>
          <w:numId w:val="40"/>
        </w:numPr>
        <w:spacing w:before="0" w:beforeAutospacing="0" w:after="80" w:afterAutospacing="0"/>
        <w:jc w:val="both"/>
      </w:pPr>
      <w:r>
        <w:t xml:space="preserve">saglabāt atsevišķas </w:t>
      </w:r>
      <w:r w:rsidR="00A54482">
        <w:t xml:space="preserve">(līdz 0,1 ha uz hektāru zālāja; vismaz 5 m platas joslas) </w:t>
      </w:r>
      <w:r>
        <w:t>nenopļautas platības, kuru atrašanās vietas katru gadu tiek mainītas.</w:t>
      </w:r>
    </w:p>
    <w:p w:rsidR="003E652C" w:rsidP="003E652C" w:rsidRDefault="001F6BAA" w14:paraId="7049AE6B" w14:textId="5BD57DBE">
      <w:pPr>
        <w:pStyle w:val="tv213"/>
        <w:spacing w:before="0" w:beforeAutospacing="0" w:after="80" w:afterAutospacing="0"/>
        <w:ind w:firstLine="567"/>
        <w:jc w:val="both"/>
      </w:pPr>
      <w:r>
        <w:t>Nav pieļaujama zālāju uzaršana un mē</w:t>
      </w:r>
      <w:r w:rsidR="00B1536F">
        <w:t xml:space="preserve">slošana, kā arī aizaudzēšana ar </w:t>
      </w:r>
      <w:r>
        <w:t>kokiem un krūmiem.</w:t>
      </w:r>
    </w:p>
    <w:p w:rsidR="0066058D" w:rsidP="003E652C" w:rsidRDefault="0066058D" w14:paraId="2845C36F" w14:textId="59C4B3E7">
      <w:pPr>
        <w:pStyle w:val="tv213"/>
        <w:spacing w:before="0" w:beforeAutospacing="0" w:after="80" w:afterAutospacing="0"/>
        <w:ind w:firstLine="567"/>
        <w:jc w:val="both"/>
      </w:pPr>
      <w:r>
        <w:t xml:space="preserve">Nepieciešamības gadījumā pļaušanu var papildināt </w:t>
      </w:r>
      <w:r w:rsidR="00AD5AD6">
        <w:t xml:space="preserve">(atālā) </w:t>
      </w:r>
      <w:r>
        <w:t xml:space="preserve">vai </w:t>
      </w:r>
      <w:r w:rsidR="00AD5AD6">
        <w:t xml:space="preserve">periodiski </w:t>
      </w:r>
      <w:r>
        <w:t>aizstāt ar noganīšanu</w:t>
      </w:r>
      <w:r w:rsidR="00AD5AD6">
        <w:t>, taču jāņem vērā, ka pastāvīga ilglaicīga noganīšana biotopam 6510 Mēreni mitri zālāji nav piemērota.</w:t>
      </w:r>
    </w:p>
    <w:p w:rsidR="00233B33" w:rsidP="00233B33" w:rsidRDefault="00376CDD" w14:paraId="0F3AD74B" w14:textId="54A08BE4">
      <w:pPr>
        <w:pStyle w:val="tv213"/>
        <w:spacing w:before="0" w:beforeAutospacing="0" w:after="80" w:afterAutospacing="0"/>
        <w:ind w:firstLine="567"/>
        <w:jc w:val="both"/>
      </w:pPr>
      <w:r>
        <w:t xml:space="preserve">Ir iespējams atjaunot pašlaik iznīcināto 2024. gadā konstatēto </w:t>
      </w:r>
      <w:r w:rsidR="005177AB">
        <w:t xml:space="preserve">ES nozīmes </w:t>
      </w:r>
      <w:r>
        <w:t>zālāju. Vienkāršākā atjaunošanas metode ir atsāk</w:t>
      </w:r>
      <w:r w:rsidR="005177AB">
        <w:t>t</w:t>
      </w:r>
      <w:r>
        <w:t xml:space="preserve"> pļaušanu ar siena novākšanu, nepieciešamības gadījumā (nezāļu un ekspensīvu sugu aizņemtās platībās) veicot atjaunojošu pļaušanu 2-3 reizes sezonā, novācot nopļauto. Atjaunošanos sekmēs augsnē esošā dabisko zālāju sugu sēklu banka (arī veģetatīvās daļas, ja zālāja atjaunošanās sāksies uzreiz pēc šī gada kukurūzas ražas novākšanas). </w:t>
      </w:r>
      <w:r w:rsidR="000C5A7E">
        <w:t xml:space="preserve">Sekmīgākai zālāja atjaunošanai papildus var izmantot arī citas metodes, piemēram, </w:t>
      </w:r>
      <w:r w:rsidR="00D26EBC">
        <w:t xml:space="preserve">uzirdnot </w:t>
      </w:r>
      <w:r w:rsidR="00F325FF">
        <w:t>a</w:t>
      </w:r>
      <w:r w:rsidR="00D26EBC">
        <w:t>ugsni un izklājot zāli ar sēklām no blakusesošā zālāja (Rūsiņa, 2017).</w:t>
      </w:r>
      <w:r w:rsidR="00233B33">
        <w:t xml:space="preserve"> Potenciāli atjaunojamā zālāja platība ģeodatos atzīmēta kā pasākums </w:t>
      </w:r>
      <w:r w:rsidRPr="00233B33" w:rsidR="00233B33">
        <w:rPr>
          <w:i/>
        </w:rPr>
        <w:t>B.5. Zālāja atjaunošana</w:t>
      </w:r>
      <w:r w:rsidR="00233B33">
        <w:t>.</w:t>
      </w:r>
    </w:p>
    <w:p w:rsidR="00376CDD" w:rsidP="00E62482" w:rsidRDefault="00376CDD" w14:paraId="255708CB" w14:textId="77777777">
      <w:pPr>
        <w:pStyle w:val="tv213"/>
        <w:spacing w:before="0" w:beforeAutospacing="0" w:after="80" w:afterAutospacing="0"/>
        <w:ind w:firstLine="567"/>
        <w:jc w:val="both"/>
      </w:pPr>
    </w:p>
    <w:p w:rsidRPr="0097010F" w:rsidR="00D64B4F" w:rsidP="006C169C" w:rsidRDefault="0097010F" w14:paraId="75C3E411" w14:textId="073314DA">
      <w:pPr>
        <w:pStyle w:val="tv213"/>
        <w:spacing w:before="0" w:beforeAutospacing="0" w:after="80" w:afterAutospacing="0"/>
        <w:jc w:val="both"/>
        <w:rPr>
          <w:b/>
          <w:i/>
        </w:rPr>
      </w:pPr>
      <w:r w:rsidRPr="0097010F">
        <w:rPr>
          <w:b/>
          <w:i/>
        </w:rPr>
        <w:t>Secinājumi</w:t>
      </w:r>
    </w:p>
    <w:p w:rsidR="00400396" w:rsidP="003E652C" w:rsidRDefault="3842E048" w14:paraId="616AA565" w14:textId="6642C9F2">
      <w:pPr>
        <w:pStyle w:val="tv213"/>
        <w:spacing w:before="0" w:beforeAutospacing="0" w:after="80" w:afterAutospacing="0"/>
        <w:ind w:firstLine="567"/>
        <w:jc w:val="both"/>
      </w:pPr>
      <w:r>
        <w:t xml:space="preserve">1. 2024. gadā apsekotajā Silzemnieku poldera teritorijā konstatētās dabas vērtības – ES nozīmes un Latvijā īpaši aizsargājamie biotopi </w:t>
      </w:r>
      <w:r w:rsidR="753361A5">
        <w:t xml:space="preserve">6510 Mēreni mitras pļavas un </w:t>
      </w:r>
      <w:r>
        <w:t xml:space="preserve">6270* Sugām bagātas ganības un ganītas pļavas, kas aizņem </w:t>
      </w:r>
      <w:r w:rsidR="003237B5">
        <w:t>80,5</w:t>
      </w:r>
      <w:r>
        <w:t xml:space="preserve"> % no apsekotās teritorijas, </w:t>
      </w:r>
      <w:r w:rsidR="40BC9310">
        <w:t>plaša un vitāla īpaši aizsargājamās augu sugas mānīgās knīdijas atradne,</w:t>
      </w:r>
      <w:r w:rsidR="0066058D">
        <w:t xml:space="preserve"> citu īpaši aizsargājamu un retu augu sugu sastopamība,</w:t>
      </w:r>
      <w:r w:rsidR="40BC9310">
        <w:t xml:space="preserve"> t</w:t>
      </w:r>
      <w:r w:rsidR="753361A5">
        <w:t>erit</w:t>
      </w:r>
      <w:r>
        <w:t xml:space="preserve">orijas atbilstība </w:t>
      </w:r>
      <w:r w:rsidR="40BC9310">
        <w:t>putnu bioloģiski vērtīgā zālāja kritērijiem un potenciāla piemērotība īpaši aizsargājamām bezmugurkaulnieku sugām liecina par augstu teritorijas biolo</w:t>
      </w:r>
      <w:r w:rsidR="753361A5">
        <w:t>ģi</w:t>
      </w:r>
      <w:r w:rsidR="40BC9310">
        <w:t>s</w:t>
      </w:r>
      <w:r w:rsidR="753361A5">
        <w:t>k</w:t>
      </w:r>
      <w:r w:rsidR="40BC9310">
        <w:t>o vērtību un ir pamats iekļaušanai DL “Burtnieku ezera pļavas”.</w:t>
      </w:r>
    </w:p>
    <w:p w:rsidR="00784FC7" w:rsidP="00784FC7" w:rsidRDefault="00400396" w14:paraId="0FF09D2F" w14:textId="072320DA">
      <w:pPr>
        <w:pStyle w:val="tv213"/>
        <w:spacing w:before="0" w:beforeAutospacing="0" w:after="80" w:afterAutospacing="0"/>
        <w:ind w:firstLine="567"/>
        <w:jc w:val="both"/>
      </w:pPr>
      <w:r>
        <w:t xml:space="preserve">2. Priekšnoteikums dabas vērtību saglabāšanai </w:t>
      </w:r>
      <w:r w:rsidRPr="00400396">
        <w:t>apsekotajā Silzemnieku poldera teritorijā</w:t>
      </w:r>
      <w:r>
        <w:t xml:space="preserve"> ir zālāju saglabāšana un apsaimniekošana, pļaujot reizi sezonā un novācot nopļauto sienu (zāli).</w:t>
      </w:r>
    </w:p>
    <w:p w:rsidR="00784FC7" w:rsidP="00784FC7" w:rsidRDefault="00784FC7" w14:paraId="09596DC1" w14:textId="08E7E820">
      <w:pPr>
        <w:pStyle w:val="tv213"/>
        <w:spacing w:before="0" w:beforeAutospacing="0" w:after="80" w:afterAutospacing="0"/>
        <w:ind w:firstLine="567"/>
        <w:jc w:val="both"/>
      </w:pPr>
      <w:r>
        <w:t>3. Rosinot īpaši aizsargājamas dabas teritorijas noteikšanu Silzemnieku poldera daļā (iekļaušanu DL “Burtnieka ezera pļavas”), DAP rakstveidā informēs zemes īpašniekus un pašvaldību, kā to nosaka likums Par īpaši aizsargājamām dabas teritorijām</w:t>
      </w:r>
      <w:r w:rsidR="009B151D">
        <w:t>,</w:t>
      </w:r>
      <w:r w:rsidRPr="009B151D" w:rsidR="009B151D">
        <w:t xml:space="preserve"> un zemes īpašn</w:t>
      </w:r>
      <w:r w:rsidR="00ED5294">
        <w:t>i</w:t>
      </w:r>
      <w:r w:rsidRPr="009B151D" w:rsidR="009B151D">
        <w:t xml:space="preserve">ekiem </w:t>
      </w:r>
      <w:r w:rsidRPr="009B151D" w:rsidR="00ED5294">
        <w:t xml:space="preserve">un pašvaldībai </w:t>
      </w:r>
      <w:r w:rsidRPr="009B151D" w:rsidR="009B151D">
        <w:t>būs iespēja paust savu viedokli</w:t>
      </w:r>
      <w:r>
        <w:t>.</w:t>
      </w:r>
    </w:p>
    <w:p w:rsidR="003E652C" w:rsidP="003E652C" w:rsidRDefault="0066058D" w14:paraId="4F609848" w14:textId="7E59B3F9">
      <w:pPr>
        <w:pStyle w:val="tv213"/>
        <w:spacing w:before="0" w:beforeAutospacing="0" w:after="80" w:afterAutospacing="0"/>
        <w:ind w:firstLine="567"/>
        <w:jc w:val="both"/>
      </w:pPr>
      <w:r>
        <w:t>4</w:t>
      </w:r>
      <w:r w:rsidR="003E652C">
        <w:t xml:space="preserve">. Izveidojot </w:t>
      </w:r>
      <w:r w:rsidR="00C40C99">
        <w:t xml:space="preserve">īpaši </w:t>
      </w:r>
      <w:r w:rsidR="003E652C">
        <w:t>aizsargājamu dabas teritoriju izvērtētajā poldera teritorijā, nosakāms zālāju iznīcināšanas (tostarp uzaršanas) aizliegums. Zālājus ieteicams iekļ</w:t>
      </w:r>
      <w:r w:rsidR="00784FC7">
        <w:t>aut dabas lieguma zonā, mežu pla</w:t>
      </w:r>
      <w:r w:rsidR="003E652C">
        <w:t>tības – dabas parka zonā, bet poldera</w:t>
      </w:r>
      <w:r w:rsidR="00C40C99">
        <w:t xml:space="preserve"> </w:t>
      </w:r>
      <w:r w:rsidR="003E652C">
        <w:t>infrastruktrūru – neitrālajā zonā (6.</w:t>
      </w:r>
      <w:r>
        <w:t>12</w:t>
      </w:r>
      <w:r w:rsidR="003E652C">
        <w:t>. att.).</w:t>
      </w:r>
    </w:p>
    <w:p w:rsidR="00C40C99" w:rsidP="6DCD7266" w:rsidRDefault="0066058D" w14:paraId="1EEBACE1" w14:textId="26D6F379">
      <w:pPr>
        <w:pStyle w:val="tv213"/>
        <w:spacing w:before="0" w:beforeAutospacing="off" w:after="80" w:afterAutospacing="off"/>
        <w:ind w:firstLine="567"/>
        <w:jc w:val="both"/>
      </w:pPr>
      <w:r w:rsidR="0066058D">
        <w:rPr/>
        <w:t>5</w:t>
      </w:r>
      <w:r w:rsidR="00C40C99">
        <w:rPr/>
        <w:t xml:space="preserve">. </w:t>
      </w:r>
      <w:r w:rsidR="00784FC7">
        <w:rPr/>
        <w:t>Veidojot</w:t>
      </w:r>
      <w:r w:rsidR="00784FC7">
        <w:rPr/>
        <w:t xml:space="preserve"> </w:t>
      </w:r>
      <w:r w:rsidR="00784FC7">
        <w:rPr/>
        <w:t>īpa</w:t>
      </w:r>
      <w:r w:rsidR="004D647E">
        <w:rPr/>
        <w:t>ši</w:t>
      </w:r>
      <w:r w:rsidR="00784FC7">
        <w:rPr/>
        <w:t xml:space="preserve"> </w:t>
      </w:r>
      <w:r w:rsidR="00784FC7">
        <w:rPr/>
        <w:t>aizsargājamu</w:t>
      </w:r>
      <w:r w:rsidR="00784FC7">
        <w:rPr/>
        <w:t xml:space="preserve"> dabas </w:t>
      </w:r>
      <w:r w:rsidR="00784FC7">
        <w:rPr/>
        <w:t>teritoriju</w:t>
      </w:r>
      <w:r w:rsidR="0066058D">
        <w:rPr/>
        <w:t>,</w:t>
      </w:r>
      <w:r w:rsidR="00784FC7">
        <w:rPr/>
        <w:t xml:space="preserve"> </w:t>
      </w:r>
      <w:r w:rsidR="00784FC7">
        <w:rPr/>
        <w:t>i</w:t>
      </w:r>
      <w:r w:rsidR="00C40C99">
        <w:rPr/>
        <w:t>eteicams</w:t>
      </w:r>
      <w:r w:rsidR="00C40C99">
        <w:rPr/>
        <w:t xml:space="preserve"> </w:t>
      </w:r>
      <w:r w:rsidR="00C40C99">
        <w:rPr/>
        <w:t>izvērtēt</w:t>
      </w:r>
      <w:r w:rsidR="00C40C99">
        <w:rPr/>
        <w:t xml:space="preserve"> </w:t>
      </w:r>
      <w:r w:rsidR="00C40C99">
        <w:rPr/>
        <w:t>arī</w:t>
      </w:r>
      <w:r w:rsidR="00C40C99">
        <w:rPr/>
        <w:t xml:space="preserve"> </w:t>
      </w:r>
      <w:r w:rsidR="00C40C99">
        <w:rPr/>
        <w:t>cit</w:t>
      </w:r>
      <w:r w:rsidR="73F22191">
        <w:rPr/>
        <w:t>as</w:t>
      </w:r>
      <w:r w:rsidR="00C40C99">
        <w:rPr/>
        <w:t xml:space="preserve"> </w:t>
      </w:r>
      <w:r w:rsidR="00C40C99">
        <w:rPr/>
        <w:t>polderī</w:t>
      </w:r>
      <w:r w:rsidR="00C40C99">
        <w:rPr/>
        <w:t xml:space="preserve"> </w:t>
      </w:r>
      <w:r w:rsidR="00C40C99">
        <w:rPr/>
        <w:t>esošo</w:t>
      </w:r>
      <w:r w:rsidR="00784FC7">
        <w:rPr/>
        <w:t>s</w:t>
      </w:r>
      <w:r w:rsidR="00784FC7">
        <w:rPr/>
        <w:t xml:space="preserve"> </w:t>
      </w:r>
      <w:r w:rsidR="00784FC7">
        <w:rPr/>
        <w:t>ilggadīgo</w:t>
      </w:r>
      <w:r w:rsidR="00784FC7">
        <w:rPr/>
        <w:t xml:space="preserve"> </w:t>
      </w:r>
      <w:r w:rsidR="00784FC7">
        <w:rPr/>
        <w:t>zālāju</w:t>
      </w:r>
      <w:r w:rsidR="00784FC7">
        <w:rPr/>
        <w:t xml:space="preserve"> </w:t>
      </w:r>
      <w:r w:rsidR="1EE7A98F">
        <w:rPr/>
        <w:t xml:space="preserve">vietas </w:t>
      </w:r>
      <w:r w:rsidR="00C40C99">
        <w:rPr/>
        <w:t>(6.</w:t>
      </w:r>
      <w:r w:rsidR="0066058D">
        <w:rPr/>
        <w:t>11</w:t>
      </w:r>
      <w:r w:rsidR="00C40C99">
        <w:rPr/>
        <w:t>. att.).</w:t>
      </w:r>
    </w:p>
    <w:p w:rsidR="003E652C" w:rsidP="00C40C99" w:rsidRDefault="003E652C" w14:paraId="69DADF45" w14:textId="7C1B2D04">
      <w:pPr>
        <w:pStyle w:val="tv213"/>
        <w:spacing w:before="0" w:beforeAutospacing="0" w:after="80" w:afterAutospacing="0"/>
        <w:jc w:val="center"/>
      </w:pPr>
      <w:r>
        <w:rPr>
          <w:noProof/>
          <w:lang w:val="lv-LV" w:eastAsia="lv-LV"/>
        </w:rPr>
        <w:drawing>
          <wp:inline distT="0" distB="0" distL="0" distR="0" wp14:anchorId="15A64DE5" wp14:editId="03DD9F2C">
            <wp:extent cx="6120765" cy="459168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zonejums_polderis.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6120765" cy="4591685"/>
                    </a:xfrm>
                    <a:prstGeom prst="rect">
                      <a:avLst/>
                    </a:prstGeom>
                  </pic:spPr>
                </pic:pic>
              </a:graphicData>
            </a:graphic>
          </wp:inline>
        </w:drawing>
      </w:r>
    </w:p>
    <w:p w:rsidRPr="00C40C99" w:rsidR="00C40C99" w:rsidP="00C40C99" w:rsidRDefault="00C40C99" w14:paraId="399AE193" w14:textId="5563237F">
      <w:pPr>
        <w:pStyle w:val="tv213"/>
        <w:spacing w:before="0" w:beforeAutospacing="0" w:after="80" w:afterAutospacing="0"/>
        <w:ind w:firstLine="142"/>
        <w:jc w:val="both"/>
        <w:rPr>
          <w:sz w:val="22"/>
          <w:szCs w:val="22"/>
        </w:rPr>
      </w:pPr>
      <w:r w:rsidRPr="00C40C99">
        <w:rPr>
          <w:sz w:val="22"/>
          <w:szCs w:val="22"/>
        </w:rPr>
        <w:t>6.</w:t>
      </w:r>
      <w:r w:rsidR="0066058D">
        <w:rPr>
          <w:sz w:val="22"/>
          <w:szCs w:val="22"/>
        </w:rPr>
        <w:t>12</w:t>
      </w:r>
      <w:r w:rsidRPr="00C40C99">
        <w:rPr>
          <w:sz w:val="22"/>
          <w:szCs w:val="22"/>
        </w:rPr>
        <w:t>. att. Izvērtētajā Silzemnieku poldera daļā ieteicamais funkcionālais zonējums.</w:t>
      </w:r>
    </w:p>
    <w:p w:rsidRPr="00B075A2" w:rsidR="00EE4C49" w:rsidP="00DE5D8E" w:rsidRDefault="00EE4C49" w14:paraId="6E219836" w14:textId="04AB6868">
      <w:pPr>
        <w:pStyle w:val="Heading1"/>
        <w:spacing w:after="0" w:line="276" w:lineRule="auto"/>
      </w:pPr>
      <w:bookmarkStart w:name="_Toc214453028" w:id="101"/>
      <w:r w:rsidRPr="00B075A2">
        <w:t>IZMANTOTIE INFORMĀCIJAS AVOTI</w:t>
      </w:r>
      <w:bookmarkEnd w:id="101"/>
    </w:p>
    <w:p w:rsidRPr="00BF211E" w:rsidR="00BF211E" w:rsidP="00A03720" w:rsidRDefault="007E5015" w14:paraId="6FC8AEE9"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rPr>
        <w:t>Andrušaitis G., 2003. Latvijas Sarkanā grāmata. Retās un izzūdošās augu un dzīvnieku sugas, 3. sējums – Vaskulārie augi. – Rīga. – 691 lpp.</w:t>
      </w:r>
    </w:p>
    <w:p w:rsidRPr="00BF211E" w:rsidR="00BF211E" w:rsidP="00A03720" w:rsidRDefault="00DB773D" w14:paraId="679A7D48"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rPr>
        <w:t>Auniņš, A. 2001. Ķikuta populācijas teritoriālais izvietojums, skaits un biotopa izvēle Latvijā: patreizējā situācija (1999–2001) un vēsturiskā informācija. Putni dabā 1. pielikums: 4– 12.</w:t>
      </w:r>
    </w:p>
    <w:p w:rsidRPr="00BF211E" w:rsidR="00BF211E" w:rsidP="00A03720" w:rsidRDefault="007E5015" w14:paraId="67C3AB55"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rPr>
        <w:t>Auniņš A. 2013. Putnu BVZ noteikšana dabā. Lārmanis V. (red.). Bioloģiski vērtīgo zālāju kartēšanas metodika. Dabas aizsardzības pārvalde, Sigulda, 24-36</w:t>
      </w:r>
    </w:p>
    <w:p w:rsidRPr="00BF211E" w:rsidR="00BF211E" w:rsidP="00A03720" w:rsidRDefault="00463F44" w14:paraId="49A2B678"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rPr>
        <w:t>Auniņš A. (red.) 2013. Eiropas Savienības aizsargājamie biotopi Latvijā. Noteikšanas rokasgrāmata. 2.papildināts izdevums. Rīga: Latvijas Dabas fonds, Vides aizsardzības un reģionālās attīstības ministrija, 359 lpp.</w:t>
      </w:r>
    </w:p>
    <w:p w:rsidRPr="00536932" w:rsidR="00BF211E" w:rsidP="00A03720" w:rsidRDefault="00463F44" w14:paraId="4D9D5097" w14:textId="77777777">
      <w:pPr>
        <w:pStyle w:val="ListParagraph"/>
        <w:numPr>
          <w:ilvl w:val="0"/>
          <w:numId w:val="38"/>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Aleksejevs, Ē. 2015. Latvijas ezeri un to zivis. Latvijas zivsaimniecības gadagrāmata 2015. Latvijas lauku konsultāciju un izglītības centrs, Rīga, 63.lpp.</w:t>
      </w:r>
    </w:p>
    <w:p w:rsidRPr="00BF211E" w:rsidR="00BF211E" w:rsidP="00A03720" w:rsidRDefault="00463F44" w14:paraId="41ED8CDD"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lang w:val="lv-LV"/>
        </w:rPr>
        <w:t xml:space="preserve">Āboliņa, A., 1994. </w:t>
      </w:r>
      <w:r w:rsidRPr="00BF211E">
        <w:rPr>
          <w:rFonts w:ascii="Times New Roman" w:hAnsi="Times New Roman" w:cs="Times New Roman"/>
          <w:sz w:val="24"/>
          <w:szCs w:val="24"/>
          <w:lang w:val="lv-LV"/>
        </w:rPr>
        <w:t xml:space="preserve">Latvijas retās un aizsargājamās sūnas. </w:t>
      </w:r>
      <w:r w:rsidRPr="00BF211E">
        <w:rPr>
          <w:rFonts w:ascii="Times New Roman" w:hAnsi="Times New Roman" w:cs="Times New Roman"/>
          <w:sz w:val="24"/>
          <w:szCs w:val="24"/>
        </w:rPr>
        <w:t>[Rare and Protected Bryophytes in Latvia]. Latvijas Universitātes ekoloģiskais apgāds “Vide”, 24 lpp.</w:t>
      </w:r>
    </w:p>
    <w:p w:rsidRPr="00BF211E" w:rsidR="00BF211E" w:rsidP="00A03720" w:rsidRDefault="00463F44" w14:paraId="0C70E63A"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 xml:space="preserve">Balalaikins M. (red.) 2020. Bezmugurkaulnieku monitoringa metodika Natura 2000 teritorijās. </w:t>
      </w:r>
      <w:hyperlink w:history="1" r:id="rId123">
        <w:r w:rsidRPr="00BF211E">
          <w:rPr>
            <w:rStyle w:val="Hyperlink"/>
            <w:rFonts w:ascii="Times New Roman" w:hAnsi="Times New Roman" w:cs="Times New Roman"/>
            <w:sz w:val="24"/>
            <w:szCs w:val="24"/>
            <w:lang w:val="lv-LV"/>
          </w:rPr>
          <w:t>https://www.daba.gov.lv/lv/natura-2000-vietu-monitoringa-metodikas</w:t>
        </w:r>
      </w:hyperlink>
      <w:r w:rsidRPr="00BF211E">
        <w:rPr>
          <w:rFonts w:ascii="Times New Roman" w:hAnsi="Times New Roman" w:cs="Times New Roman"/>
          <w:sz w:val="24"/>
          <w:szCs w:val="24"/>
          <w:lang w:val="lv-LV"/>
        </w:rPr>
        <w:t xml:space="preserve"> </w:t>
      </w:r>
    </w:p>
    <w:p w:rsidRPr="00536932" w:rsidR="00BF211E" w:rsidP="00A03720" w:rsidRDefault="00A30382" w14:paraId="24884E52" w14:textId="77777777">
      <w:pPr>
        <w:pStyle w:val="ListParagraph"/>
        <w:numPr>
          <w:ilvl w:val="0"/>
          <w:numId w:val="38"/>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bCs/>
          <w:color w:val="242424"/>
          <w:sz w:val="24"/>
          <w:szCs w:val="24"/>
          <w:shd w:val="clear" w:color="auto" w:fill="FFFFFF"/>
          <w:lang w:val="lv-LV"/>
        </w:rPr>
        <w:t>Bambe B., Gerra-Inohosa L., Kluša J., Kukāre I., Ķeire L., Leimanis I., Liepiņa L., Longs D., Mežaka A., Oļehnoviča E., Opmanis A., Pošiva-Bunkovska A., Strazdiņa L., Suško U., Fonteina-Kazeka M., Volskis G.J., Zvejniece E. 2023. Latvijas sūnu sugu taksonu saraksts. Mežaka A., Liepiņa L. (red.). – Daugavpils: Daugavpils Universitātes Akadēmiskais apgāds „Suale. – 48 lpp.</w:t>
      </w:r>
    </w:p>
    <w:p w:rsidRPr="00BF211E" w:rsidR="00BF211E" w:rsidP="00A03720" w:rsidRDefault="00463F44" w14:paraId="397B9BAE"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Berglind, S. Å., Engblom, E., Lingdell, P. E. 1999. Naturligt sällsynta, hotade eller förbisedda? Nattsländorna Semblis phalaenoides och S. atrata i Sverige. Ent. Tidskr, 120, 1-16.</w:t>
      </w:r>
    </w:p>
    <w:p w:rsidRPr="00BF211E" w:rsidR="00BF211E" w:rsidP="00A03720" w:rsidRDefault="00A30382" w14:paraId="78E63791"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color w:val="242424"/>
          <w:sz w:val="24"/>
          <w:szCs w:val="24"/>
          <w:shd w:val="clear" w:color="auto" w:fill="FFFFFF"/>
        </w:rPr>
        <w:t xml:space="preserve">Broce </w:t>
      </w:r>
      <w:proofErr w:type="gramStart"/>
      <w:r w:rsidRPr="00BF211E">
        <w:rPr>
          <w:rFonts w:ascii="Times New Roman" w:hAnsi="Times New Roman" w:cs="Times New Roman"/>
          <w:bCs/>
          <w:color w:val="242424"/>
          <w:sz w:val="24"/>
          <w:szCs w:val="24"/>
          <w:shd w:val="clear" w:color="auto" w:fill="FFFFFF"/>
        </w:rPr>
        <w:t>J.K.,.</w:t>
      </w:r>
      <w:proofErr w:type="gramEnd"/>
      <w:r w:rsidRPr="00BF211E">
        <w:rPr>
          <w:rFonts w:ascii="Times New Roman" w:hAnsi="Times New Roman" w:cs="Times New Roman"/>
          <w:bCs/>
          <w:color w:val="242424"/>
          <w:sz w:val="24"/>
          <w:szCs w:val="24"/>
          <w:shd w:val="clear" w:color="auto" w:fill="FFFFFF"/>
        </w:rPr>
        <w:t xml:space="preserve"> 2002. Zīmējumi un apraksti. Latvijas mazās pilsētas un lauki. Zeids T., Brambe R., Straube G. red. – Rīga: Zinātne. – 3. sēj. – 400.-414. lpp.</w:t>
      </w:r>
    </w:p>
    <w:p w:rsidRPr="00BF211E" w:rsidR="00BF211E" w:rsidP="00A03720" w:rsidRDefault="003E04D8" w14:paraId="45A70B55"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color w:val="242424"/>
          <w:sz w:val="24"/>
          <w:szCs w:val="24"/>
          <w:shd w:val="clear" w:color="auto" w:fill="FFFFFF"/>
          <w:lang w:val="lv-LV"/>
        </w:rPr>
        <w:t>Burtnieka ezera zivis. To bioloģija un nozvejas (1961). Lablaika, I. Pētera Stučkas Latvijas valsts universitātes zinātniskie raksti. 39. sējums.</w:t>
      </w:r>
    </w:p>
    <w:p w:rsidRPr="00BF211E" w:rsidR="00BF211E" w:rsidP="00A03720" w:rsidRDefault="299CA3A2" w14:paraId="3883E9CA"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color w:val="242424"/>
          <w:sz w:val="24"/>
          <w:szCs w:val="24"/>
          <w:shd w:val="clear" w:color="auto" w:fill="FFFFFF"/>
          <w:lang w:val="lv-LV"/>
        </w:rPr>
        <w:t>Burtniek</w:t>
      </w:r>
      <w:r w:rsidRPr="00BF211E" w:rsidR="457B2B03">
        <w:rPr>
          <w:rFonts w:ascii="Times New Roman" w:hAnsi="Times New Roman" w:cs="Times New Roman"/>
          <w:color w:val="242424"/>
          <w:sz w:val="24"/>
          <w:szCs w:val="24"/>
          <w:shd w:val="clear" w:color="auto" w:fill="FFFFFF"/>
          <w:lang w:val="lv-LV"/>
        </w:rPr>
        <w:t>u</w:t>
      </w:r>
      <w:r w:rsidRPr="00BF211E" w:rsidR="32691D10">
        <w:rPr>
          <w:rFonts w:ascii="Times New Roman" w:hAnsi="Times New Roman" w:cs="Times New Roman"/>
          <w:color w:val="242424"/>
          <w:sz w:val="24"/>
          <w:szCs w:val="24"/>
          <w:shd w:val="clear" w:color="auto" w:fill="FFFFFF"/>
          <w:lang w:val="lv-LV"/>
        </w:rPr>
        <w:t xml:space="preserve"> novada pašvaldība 2012. </w:t>
      </w:r>
      <w:r w:rsidRPr="00BF211E">
        <w:rPr>
          <w:rFonts w:ascii="Times New Roman" w:hAnsi="Times New Roman" w:cs="Times New Roman"/>
          <w:color w:val="242424"/>
          <w:sz w:val="24"/>
          <w:szCs w:val="24"/>
          <w:shd w:val="clear" w:color="auto" w:fill="FFFFFF"/>
          <w:lang w:val="lv-LV"/>
        </w:rPr>
        <w:t>Burtniek</w:t>
      </w:r>
      <w:r w:rsidRPr="00BF211E" w:rsidR="457B2B03">
        <w:rPr>
          <w:rFonts w:ascii="Times New Roman" w:hAnsi="Times New Roman" w:cs="Times New Roman"/>
          <w:color w:val="242424"/>
          <w:sz w:val="24"/>
          <w:szCs w:val="24"/>
          <w:shd w:val="clear" w:color="auto" w:fill="FFFFFF"/>
          <w:lang w:val="lv-LV"/>
        </w:rPr>
        <w:t>u</w:t>
      </w:r>
      <w:r w:rsidRPr="00BF211E" w:rsidR="32691D10">
        <w:rPr>
          <w:rFonts w:ascii="Times New Roman" w:hAnsi="Times New Roman" w:cs="Times New Roman"/>
          <w:color w:val="242424"/>
          <w:sz w:val="24"/>
          <w:szCs w:val="24"/>
          <w:shd w:val="clear" w:color="auto" w:fill="FFFFFF"/>
          <w:lang w:val="lv-LV"/>
        </w:rPr>
        <w:t xml:space="preserve"> novada teritorijas plānojums 2012.-2024.</w:t>
      </w:r>
      <w:r w:rsidRPr="00BF211E" w:rsidR="692CE88A">
        <w:rPr>
          <w:rFonts w:ascii="Times New Roman" w:hAnsi="Times New Roman" w:cs="Times New Roman"/>
          <w:color w:val="242424"/>
          <w:sz w:val="24"/>
          <w:szCs w:val="24"/>
          <w:shd w:val="clear" w:color="auto" w:fill="FFFFFF"/>
          <w:lang w:val="lv-LV"/>
        </w:rPr>
        <w:t xml:space="preserve"> </w:t>
      </w:r>
      <w:r w:rsidRPr="00BF211E" w:rsidR="32691D10">
        <w:rPr>
          <w:rFonts w:ascii="Times New Roman" w:hAnsi="Times New Roman" w:cs="Times New Roman"/>
          <w:color w:val="242424"/>
          <w:sz w:val="24"/>
          <w:szCs w:val="24"/>
          <w:shd w:val="clear" w:color="auto" w:fill="FFFFFF"/>
          <w:lang w:val="lv-LV"/>
        </w:rPr>
        <w:t>gadam. I daļa. Paskaidrojuma raksts.</w:t>
      </w:r>
    </w:p>
    <w:p w:rsidRPr="00BF211E" w:rsidR="00BF211E" w:rsidP="00A03720" w:rsidRDefault="00463F44" w14:paraId="6C748496"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color w:val="242424"/>
          <w:sz w:val="24"/>
          <w:szCs w:val="24"/>
          <w:shd w:val="clear" w:color="auto" w:fill="FFFFFF"/>
          <w:lang w:val="lv-LV"/>
        </w:rPr>
        <w:t xml:space="preserve">Cukurs, R. 1930. </w:t>
      </w:r>
      <w:r w:rsidRPr="00BF211E" w:rsidR="000E0C51">
        <w:rPr>
          <w:rFonts w:ascii="Times New Roman" w:hAnsi="Times New Roman" w:cs="Times New Roman"/>
          <w:color w:val="242424"/>
          <w:sz w:val="24"/>
          <w:szCs w:val="24"/>
          <w:shd w:val="clear" w:color="auto" w:fill="FFFFFF"/>
          <w:lang w:val="lv-LV"/>
        </w:rPr>
        <w:t>Burtnieka</w:t>
      </w:r>
      <w:r w:rsidRPr="00BF211E">
        <w:rPr>
          <w:rFonts w:ascii="Times New Roman" w:hAnsi="Times New Roman" w:cs="Times New Roman"/>
          <w:color w:val="242424"/>
          <w:sz w:val="24"/>
          <w:szCs w:val="24"/>
          <w:shd w:val="clear" w:color="auto" w:fill="FFFFFF"/>
          <w:lang w:val="lv-LV"/>
        </w:rPr>
        <w:t xml:space="preserve"> ezers un tā upes. Jaunais zinātnieks, 8. nr. a/s Valters un Rapa grāmatspiestuve, Rīga, 63 lpp.</w:t>
      </w:r>
    </w:p>
    <w:p w:rsidRPr="00BF211E" w:rsidR="00BF211E" w:rsidP="00A03720" w:rsidRDefault="00A30382" w14:paraId="605B836C"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Ek T., Suško U., Auziņš R., 1998. Mežaudžu atslēgas biotopu inventarizācija (metodika). Rīga: Valsts meža dienests un Austrumjitlandes meža pārvalde. – 70 lpp.</w:t>
      </w:r>
    </w:p>
    <w:p w:rsidRPr="00BF211E" w:rsidR="00BF211E" w:rsidP="00A03720" w:rsidRDefault="00DB773D" w14:paraId="4AE20B3D"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Fox, A.D. 2017. Pests and prisoners of their food supply – the schizophrenia of being a goose biologist. Abstract from Birds in a Changing Environment, Helsinki, Finland.</w:t>
      </w:r>
    </w:p>
    <w:p w:rsidRPr="00BF211E" w:rsidR="00BF211E" w:rsidP="00A03720" w:rsidRDefault="00DB773D" w14:paraId="3C8BB3ED"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Fox, A.D., Abraham, K.F. 2017. Why geese benefit from the transition from natural vegetation to agriculture. Ambio 46: 188–197.</w:t>
      </w:r>
    </w:p>
    <w:p w:rsidRPr="00BF211E" w:rsidR="00BF211E" w:rsidP="00A03720" w:rsidRDefault="00A30382" w14:paraId="2371A905"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Ikauniece S. (red.) 2017. Aizsargājamo biotopu saglabāšanas vadlīnijas Latvijā. 6. sējums. Meži. – Sigulda: Dabas aizsardzības pārvalde. – 167 lpp.</w:t>
      </w:r>
    </w:p>
    <w:p w:rsidRPr="00BF211E" w:rsidR="00BF211E" w:rsidP="00A03720" w:rsidRDefault="00A30382" w14:paraId="7F3B8EC7"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Ikauniece S., Pikšena I., Priede A. (red.), 2017. Natura 2000 teritoriju nacionālā aizsardzības un apsaimniekošanas programma 2018.-2030. gadam. Sigulda: Dabas aizsardzības pārvalde. – 800 lpp.</w:t>
      </w:r>
    </w:p>
    <w:p w:rsidRPr="00BF211E" w:rsidR="00BF211E" w:rsidP="00A03720" w:rsidRDefault="007E5015" w14:paraId="1CA3FD8D"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Kalme, 2010. Valsts pētījumu programma klimata maiņas ietekme uz Latvijas ūdeņu vidi.</w:t>
      </w:r>
    </w:p>
    <w:p w:rsidRPr="00CD3F69" w:rsidR="00BF211E" w:rsidP="00A03720" w:rsidRDefault="00463F44" w14:paraId="053CC506" w14:textId="01D3D02B">
      <w:pPr>
        <w:pStyle w:val="ListParagraph"/>
        <w:numPr>
          <w:ilvl w:val="0"/>
          <w:numId w:val="38"/>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 xml:space="preserve">Kalniņš M. 2017. Spāres (Odonata) Latvijā. Pētījumu vēsture, bibliogrāfija un izplatība no 18. gadsimta līdz 2016. gadam. – Sigulda, “Zaļā upe”, 352 lpp. </w:t>
      </w:r>
    </w:p>
    <w:p w:rsidRPr="00CD3F69" w:rsidR="00CD3F69" w:rsidP="772ABD7F" w:rsidRDefault="00CD3F69" w14:paraId="35E5A211" w14:textId="7882A0A5">
      <w:pPr>
        <w:pStyle w:val="ListParagraph"/>
        <w:numPr>
          <w:ilvl w:val="0"/>
          <w:numId w:val="38"/>
        </w:numPr>
        <w:spacing w:after="0" w:line="276" w:lineRule="auto"/>
        <w:jc w:val="both"/>
        <w:rPr>
          <w:rFonts w:ascii="Times New Roman" w:hAnsi="Times New Roman" w:cs="Times New Roman"/>
          <w:sz w:val="24"/>
          <w:szCs w:val="24"/>
          <w:lang w:val="lv-LV"/>
        </w:rPr>
      </w:pPr>
      <w:r w:rsidRPr="772ABD7F" w:rsidR="00CD3F69">
        <w:rPr>
          <w:rFonts w:ascii="Times New Roman" w:hAnsi="Times New Roman" w:cs="Times New Roman"/>
          <w:sz w:val="24"/>
          <w:szCs w:val="24"/>
          <w:lang w:val="lv-LV"/>
        </w:rPr>
        <w:t>Kalniņš M. 20</w:t>
      </w:r>
      <w:r w:rsidRPr="772ABD7F" w:rsidR="003D3EDE">
        <w:rPr>
          <w:rFonts w:ascii="Times New Roman" w:hAnsi="Times New Roman" w:cs="Times New Roman"/>
          <w:sz w:val="24"/>
          <w:szCs w:val="24"/>
          <w:lang w:val="lv-LV"/>
        </w:rPr>
        <w:t>25</w:t>
      </w:r>
      <w:r w:rsidRPr="772ABD7F" w:rsidR="00CD3F69">
        <w:rPr>
          <w:rFonts w:ascii="Times New Roman" w:hAnsi="Times New Roman" w:cs="Times New Roman"/>
          <w:sz w:val="24"/>
          <w:szCs w:val="24"/>
          <w:lang w:val="lv-LV"/>
        </w:rPr>
        <w:t>. Sugu un biotopu aizsardzības jomas eksperta atzinums Siguldā, 18.08.2025. Nr. VN 2/082025 Par pasākumiem bioloģiskās daudzveidības veicināšanai (biotopu un sugu dzīvotņu atjaunošanai) un saldūdens ekosistēmas stāvokļa uzlabošanai dabas liegumā “Burtnieka ezera pļavas”</w:t>
      </w:r>
      <w:r w:rsidRPr="772ABD7F" w:rsidR="08D485D7">
        <w:rPr>
          <w:rFonts w:ascii="Times New Roman" w:hAnsi="Times New Roman" w:cs="Times New Roman"/>
          <w:sz w:val="24"/>
          <w:szCs w:val="24"/>
          <w:lang w:val="lv-LV"/>
        </w:rPr>
        <w:t xml:space="preserve"> - 3.6. pielikums.</w:t>
      </w:r>
    </w:p>
    <w:p w:rsidRPr="00BF211E" w:rsidR="00BF211E" w:rsidP="00A03720" w:rsidRDefault="00463F44" w14:paraId="35EE3F35"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color w:val="242424"/>
          <w:sz w:val="24"/>
          <w:szCs w:val="24"/>
          <w:shd w:val="clear" w:color="auto" w:fill="FFFFFF"/>
          <w:lang w:val="lv-LV"/>
        </w:rPr>
        <w:t>Latvijas Dabas fonds, 2005.</w:t>
      </w:r>
      <w:r w:rsidRPr="00BF211E">
        <w:rPr>
          <w:rFonts w:ascii="Times New Roman" w:hAnsi="Times New Roman" w:cs="Times New Roman"/>
          <w:color w:val="242424"/>
          <w:sz w:val="24"/>
          <w:szCs w:val="24"/>
          <w:shd w:val="clear" w:color="auto" w:fill="FFFFFF"/>
          <w:lang w:val="lv-LV"/>
        </w:rPr>
        <w:t xml:space="preserve"> Dabas lieguma “</w:t>
      </w:r>
      <w:r w:rsidRPr="00BF211E" w:rsidR="000E0C51">
        <w:rPr>
          <w:rFonts w:ascii="Times New Roman" w:hAnsi="Times New Roman" w:cs="Times New Roman"/>
          <w:color w:val="242424"/>
          <w:sz w:val="24"/>
          <w:szCs w:val="24"/>
          <w:shd w:val="clear" w:color="auto" w:fill="FFFFFF"/>
          <w:lang w:val="lv-LV"/>
        </w:rPr>
        <w:t>Burtnieka</w:t>
      </w:r>
      <w:r w:rsidRPr="00BF211E">
        <w:rPr>
          <w:rFonts w:ascii="Times New Roman" w:hAnsi="Times New Roman" w:cs="Times New Roman"/>
          <w:color w:val="242424"/>
          <w:sz w:val="24"/>
          <w:szCs w:val="24"/>
          <w:shd w:val="clear" w:color="auto" w:fill="FFFFFF"/>
          <w:lang w:val="lv-LV"/>
        </w:rPr>
        <w:t xml:space="preserve"> ezera pļavas” dabas aizsardzības plāns, Rīga.</w:t>
      </w:r>
    </w:p>
    <w:p w:rsidRPr="00BF211E" w:rsidR="00BF211E" w:rsidP="00A03720" w:rsidRDefault="00463F44" w14:paraId="0F572284"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lang w:val="lv-LV"/>
        </w:rPr>
        <w:t>Liepiņa L., 2017. Īpaši aizsargājamās un reti sastopamās sūnu sugas Latvijā. Latvijas vides aizsardzības fonds, Dabas aizsardzības pārvalde, Daugavpils Universitātes Dabas izpētes un vides izglītības centrs. LVAF projekts “Dabas aizsardzības pārvaldes kapacitātes stiprināšana, nodrošinot jaunu sugu aizsardzības jomas ekspertu apmācību un paaugstinot profesionālo kompetenci DAP speciālistiem”, Nr.1-08/171/2017. 154 lpp.</w:t>
      </w:r>
    </w:p>
    <w:p w:rsidRPr="00BF211E" w:rsidR="00BF211E" w:rsidP="00A03720" w:rsidRDefault="00463F44" w14:paraId="04CB8885"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lang w:val="lv-LV"/>
        </w:rPr>
        <w:t>Meiere D., 2017. Īpaši aizsargājamās un reti sastopamās sēņu sugas Latvijā. Latvijas vides aizsardzības fonds, Dabas aizsardzības pārvalde, Daugavpils Universitātes Dabas izpētes un vides izglītības centrs. LVAF projekts “Dabas aizsardzības pārvaldes kapacitātes stiprināšana, nodrošinot jaunu sugu aizsardzības jomas ekspertu apmācību un paaugstinot profesionālo kompetenci DAP speciālistiem”, Nr.1-08/171/2017. 88 lpp.</w:t>
      </w:r>
    </w:p>
    <w:p w:rsidRPr="00BF211E" w:rsidR="00BF211E" w:rsidP="00A03720" w:rsidRDefault="00463F44" w14:paraId="7FF2DF7D"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lang w:val="lv-LV"/>
        </w:rPr>
        <w:t>Moisejevs R., 2017. Īpaši aizsargājamās un reti sastopamās ķērpju sugas Latvijā. Latvijas vides aizsardzības fonds, Dabas aizsardzības pārvalde, Daugavpils Universitātes Dabas izpētes un vides izglītības centrs. LVAF projekts “Dabas aizsardzības pārvaldes kapacitātes stiprināšana, nodrošinot jaunu sugu aizsardzības jomas ekspertu apmācību un paaugstinot profesionālo kompetenci DAP speciālistiem”, Nr.1-08/171/2017. 80 lpp.</w:t>
      </w:r>
    </w:p>
    <w:p w:rsidRPr="00BF211E" w:rsidR="00BF211E" w:rsidP="00A03720" w:rsidRDefault="00A30382" w14:paraId="5225D013"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eastAsia="ja-JP"/>
        </w:rPr>
        <w:t>Priedītis N., 2014. Latvijas augi (enciklopēdija). – Rīga: Gandrs. – 888 lpp.</w:t>
      </w:r>
    </w:p>
    <w:p w:rsidRPr="00BF211E" w:rsidR="00BF211E" w:rsidP="00A03720" w:rsidRDefault="00A30382" w14:paraId="5512EC29"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Pūriņš V. (atb. red.), 1975. Latvijas PSR ģeogrāfija. – Rīga: Zinātne. – 672 lpp.</w:t>
      </w:r>
    </w:p>
    <w:p w:rsidRPr="00BF211E" w:rsidR="00BF211E" w:rsidP="00A03720" w:rsidRDefault="00DB773D" w14:paraId="2021E61A"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Račinskis, E. 2004. Eiropas Savienības nozīmes putniem nozīmīgās vietas Latvijā. Rīga: Latvijas Ornitologijas biedrība. 176 lpp.</w:t>
      </w:r>
    </w:p>
    <w:p w:rsidRPr="00BF211E" w:rsidR="00BF211E" w:rsidP="00A03720" w:rsidRDefault="00DB773D" w14:paraId="5B9257A4"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Račinskis, E., Stīpniece, A. 2000. Putniem starptautiski nozīmīgās vietas Latvijā. Rīga: Latvijas Ornitologijas biedrība. 184 lpp.</w:t>
      </w:r>
    </w:p>
    <w:p w:rsidRPr="00D26EBC" w:rsidR="00BF211E" w:rsidP="00A03720" w:rsidRDefault="00A30382" w14:paraId="3BA4EA27" w14:textId="2E3C4DB1">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Ramans K., Zelčs V., 1995. Fizioģeogrāfiskā rajonēšana. – Gr.: Kavacs G. (red.). Enciklopēdija „Latvijas daba”. – Rīga: Latvijas enciklopēdija, – 2. sēj., 74. – 76. lpp.</w:t>
      </w:r>
    </w:p>
    <w:p w:rsidRPr="00D26EBC" w:rsidR="00D26EBC" w:rsidP="00A03720" w:rsidRDefault="00D26EBC" w14:paraId="5A7D4D99" w14:textId="001F6831">
      <w:pPr>
        <w:pStyle w:val="ListParagraph"/>
        <w:numPr>
          <w:ilvl w:val="0"/>
          <w:numId w:val="38"/>
        </w:numPr>
        <w:spacing w:after="0" w:line="276" w:lineRule="auto"/>
        <w:jc w:val="both"/>
        <w:rPr>
          <w:rFonts w:ascii="Times New Roman" w:hAnsi="Times New Roman" w:cs="Times New Roman"/>
          <w:bCs/>
          <w:sz w:val="24"/>
          <w:szCs w:val="24"/>
        </w:rPr>
      </w:pPr>
      <w:r w:rsidRPr="00D26EBC">
        <w:rPr>
          <w:rFonts w:ascii="Times New Roman" w:hAnsi="Times New Roman" w:cs="Times New Roman"/>
          <w:bCs/>
          <w:sz w:val="24"/>
          <w:szCs w:val="24"/>
        </w:rPr>
        <w:t>Rūsiņa S. (red.) 2017. Aizsargājamo biotopu saglabāšanas vadlīnijas Latvijā. 3. sējums. Dabiskās pļavas</w:t>
      </w:r>
      <w:r>
        <w:rPr>
          <w:rFonts w:ascii="Times New Roman" w:hAnsi="Times New Roman" w:cs="Times New Roman"/>
          <w:bCs/>
          <w:sz w:val="24"/>
          <w:szCs w:val="24"/>
        </w:rPr>
        <w:t xml:space="preserve"> </w:t>
      </w:r>
      <w:r w:rsidRPr="00D26EBC">
        <w:rPr>
          <w:rFonts w:ascii="Times New Roman" w:hAnsi="Times New Roman" w:cs="Times New Roman"/>
          <w:bCs/>
          <w:sz w:val="24"/>
          <w:szCs w:val="24"/>
        </w:rPr>
        <w:t>un ganības. Dabas aizsardzības pārvalde, Sigulda.</w:t>
      </w:r>
    </w:p>
    <w:p w:rsidRPr="00BF211E" w:rsidR="00BF211E" w:rsidP="00A03720" w:rsidRDefault="007212F6" w14:paraId="0C9B980E"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Rūsiņa S. 2017a. Metožu izvēle un darbu secība. Grām.: Rūsiņa S. (red.) Aizsargājamo biotopu saglabāšanas vadlīnijas Latvijā. 3. sējums. Dabiskās pļavas un ganības. Dabas aizsardzības pārvalde, Sigulda, 263-265.</w:t>
      </w:r>
    </w:p>
    <w:p w:rsidRPr="00BF211E" w:rsidR="00BF211E" w:rsidP="00A03720" w:rsidRDefault="007212F6" w14:paraId="05AA55F3"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Rūsiņa S. 2017b. Atjaunojoša pļaušana un ganīšana. Grām.: Rūsiņa S. (red.) Aizsargājamo biotopu saglabāšanas vadlīnijas Latvijā. 3. sējums. Dabiskās pļavas un ganības. Dabas aizsardzības pārvalde, Sigulda, 266-267.</w:t>
      </w:r>
    </w:p>
    <w:p w:rsidRPr="00BF211E" w:rsidR="00BF211E" w:rsidP="00A03720" w:rsidRDefault="003E67F6" w14:paraId="70970492"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Rūsiņa S., Auniņš A., Spuņģis V. 2017. 6450 Palieņu zālāji. Grām.: Rūsiņa S. (red.) Aizsargājamo biotopu saglabāšanas vadlīnijas Latvijā. 3. sējums. Dabiskās pļavas un ganības. Dabas aizsardzības pārvalde, Sigulda, 192-209.</w:t>
      </w:r>
    </w:p>
    <w:p w:rsidRPr="00BF211E" w:rsidR="00BF211E" w:rsidP="00A03720" w:rsidRDefault="00DB773D" w14:paraId="10F762CC"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Salmiņa, L. 2006. Dabas lieguma “Burtnieku ezera pļavas” dabas aizsardzības plāns. Rīga: Latvijas Dabas fonds. 88 lpp.</w:t>
      </w:r>
    </w:p>
    <w:p w:rsidRPr="00536932" w:rsidR="00BF211E" w:rsidP="00A03720" w:rsidRDefault="00A30382" w14:paraId="036521F1" w14:textId="77777777">
      <w:pPr>
        <w:pStyle w:val="ListParagraph"/>
        <w:numPr>
          <w:ilvl w:val="0"/>
          <w:numId w:val="38"/>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Suško U., 1998. Latvijas dabiskie meži. Pētījums par bioloģiskās daudzveidības struktūrām, atkarīgajām sugām un meža vēsturi. – Rīga: WWF – Pasaules dabas fonds. – 170 lpp.</w:t>
      </w:r>
    </w:p>
    <w:p w:rsidRPr="00BF211E" w:rsidR="00BF211E" w:rsidP="00A03720" w:rsidRDefault="00A30382" w14:paraId="010CC8F3"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Turlajs J. (red.), 2012. Lielais Latvijas atlants. – Rīga: Karšu izdevniecība Jāņa sēta. – 134. lpp.</w:t>
      </w:r>
    </w:p>
    <w:p w:rsidRPr="00BF211E" w:rsidR="00BF211E" w:rsidP="00A03720" w:rsidRDefault="00463F44" w14:paraId="421D68D3"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lang w:val="nn-NO"/>
        </w:rPr>
        <w:t>Spuris Z. (red.) 1998. Latvijas Sarkanā grāmata. Rīga, LU Bioloģijas institūts.</w:t>
      </w:r>
    </w:p>
    <w:p w:rsidRPr="00BF211E" w:rsidR="00BF211E" w:rsidP="00A03720" w:rsidRDefault="00463F44" w14:paraId="1FC9F078"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 xml:space="preserve">Valainis U., Cibuļskis R., Savenkovs N. 2009. Bezmugurkaulnieku fona monitoringa metodika. Rokasgrāmata. </w:t>
      </w:r>
      <w:hyperlink w:history="1" r:id="rId124">
        <w:r w:rsidRPr="00BF211E">
          <w:rPr>
            <w:rStyle w:val="Hyperlink"/>
            <w:rFonts w:ascii="Times New Roman" w:hAnsi="Times New Roman" w:cs="Times New Roman"/>
            <w:sz w:val="24"/>
            <w:szCs w:val="24"/>
            <w:lang w:val="lv-LV"/>
          </w:rPr>
          <w:t>https://lvafa.vraa.gov.lv/faili/materiali/petijumi/2008/744/metodika.pdf</w:t>
        </w:r>
      </w:hyperlink>
      <w:r w:rsidRPr="00BF211E">
        <w:rPr>
          <w:rFonts w:ascii="Times New Roman" w:hAnsi="Times New Roman" w:cs="Times New Roman"/>
          <w:sz w:val="24"/>
          <w:szCs w:val="24"/>
          <w:lang w:val="lv-LV"/>
        </w:rPr>
        <w:t xml:space="preserve">  </w:t>
      </w:r>
    </w:p>
    <w:p w:rsidRPr="00BF211E" w:rsidR="00BF211E" w:rsidP="00A03720" w:rsidRDefault="00D74138" w14:paraId="23009298"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lang w:val="lv-LV"/>
        </w:rPr>
        <w:t xml:space="preserve">Valmieras novada Tūrisma pārvalde 2022. </w:t>
      </w:r>
      <w:r w:rsidRPr="00BF211E" w:rsidR="000E0C51">
        <w:rPr>
          <w:rFonts w:ascii="Times New Roman" w:hAnsi="Times New Roman" w:cs="Times New Roman"/>
          <w:bCs/>
          <w:sz w:val="24"/>
          <w:szCs w:val="24"/>
          <w:lang w:val="lv-LV"/>
        </w:rPr>
        <w:t>Burtnieka</w:t>
      </w:r>
      <w:r w:rsidRPr="00BF211E">
        <w:rPr>
          <w:rFonts w:ascii="Times New Roman" w:hAnsi="Times New Roman" w:cs="Times New Roman"/>
          <w:bCs/>
          <w:sz w:val="24"/>
          <w:szCs w:val="24"/>
          <w:lang w:val="lv-LV"/>
        </w:rPr>
        <w:t xml:space="preserve"> ezera tūrisma attīstības koncepcija līdz 2027. gadam.</w:t>
      </w:r>
    </w:p>
    <w:p w:rsidRPr="00BF211E" w:rsidR="00BF211E" w:rsidP="00A03720" w:rsidRDefault="00DB773D" w14:paraId="4900E5B5" w14:textId="77777777">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Van der Vliet, R.E., Schuller, E., Wassen, M.J. 2008. Avian predators in a meadow landscape: consequences of their occurrence for breeding open‐area birds. Journal of Avian Biology 39(5): 523–529.</w:t>
      </w:r>
    </w:p>
    <w:p w:rsidRPr="00BF211E" w:rsidR="00BF211E" w:rsidP="00A03720" w:rsidRDefault="007E5015" w14:paraId="0EC9018D" w14:textId="1D33E926">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sz w:val="24"/>
          <w:szCs w:val="24"/>
          <w:lang w:val="lv-LV"/>
        </w:rPr>
        <w:t>Vides Risinājumu institūts. 2015. Burtnieka ezerā veiktā hidrobioloģiskā izpēte un ekosistēmas pieejā balstīts ezera praktiskas apsaimniekošanas plāns (līgums Nr. 3-21/304- 2015). Cēsis, 25 lpp.</w:t>
      </w:r>
    </w:p>
    <w:p w:rsidRPr="00BF211E" w:rsidR="00463F44" w:rsidP="00A03720" w:rsidRDefault="00363B53" w14:paraId="02351F60" w14:textId="05B513E6">
      <w:pPr>
        <w:pStyle w:val="ListParagraph"/>
        <w:numPr>
          <w:ilvl w:val="0"/>
          <w:numId w:val="38"/>
        </w:numPr>
        <w:spacing w:after="0" w:line="276" w:lineRule="auto"/>
        <w:jc w:val="both"/>
        <w:rPr>
          <w:rFonts w:ascii="Times New Roman" w:hAnsi="Times New Roman" w:cs="Times New Roman"/>
          <w:bCs/>
          <w:sz w:val="24"/>
          <w:szCs w:val="24"/>
        </w:rPr>
      </w:pPr>
      <w:r w:rsidRPr="00BF211E">
        <w:rPr>
          <w:rFonts w:ascii="Times New Roman" w:hAnsi="Times New Roman" w:cs="Times New Roman"/>
          <w:bCs/>
          <w:sz w:val="24"/>
          <w:szCs w:val="24"/>
          <w:lang w:val="lv-LV"/>
        </w:rPr>
        <w:t>Ziemeļvidzemes biosfēras rezervāta ainavu ekoloģiskais plāns (2007). SIA Estonian, Latvian &amp; Lithuanian Environment sadarbībā ar Latvijas Universitāti. Rīga.</w:t>
      </w:r>
    </w:p>
    <w:p w:rsidRPr="00BF211E" w:rsidR="00463F44" w:rsidP="00DE5D8E" w:rsidRDefault="00463F44" w14:paraId="4B0168DC" w14:textId="77777777">
      <w:pPr>
        <w:spacing w:after="0" w:line="276" w:lineRule="auto"/>
        <w:jc w:val="both"/>
        <w:rPr>
          <w:rFonts w:ascii="Times New Roman" w:hAnsi="Times New Roman" w:cs="Times New Roman"/>
          <w:bCs/>
          <w:i/>
          <w:sz w:val="24"/>
          <w:szCs w:val="24"/>
          <w:lang w:val="lv-LV"/>
        </w:rPr>
      </w:pPr>
    </w:p>
    <w:p w:rsidRPr="00BF211E" w:rsidR="00463F44" w:rsidP="00DE5D8E" w:rsidRDefault="00463F44" w14:paraId="1020A89A" w14:textId="77777777">
      <w:pPr>
        <w:spacing w:after="0" w:line="276" w:lineRule="auto"/>
        <w:jc w:val="both"/>
        <w:rPr>
          <w:rFonts w:ascii="Times New Roman" w:hAnsi="Times New Roman" w:cs="Times New Roman"/>
          <w:bCs/>
          <w:i/>
          <w:sz w:val="24"/>
          <w:szCs w:val="24"/>
          <w:lang w:val="lv-LV"/>
        </w:rPr>
      </w:pPr>
      <w:r w:rsidRPr="00BF211E">
        <w:rPr>
          <w:rFonts w:ascii="Times New Roman" w:hAnsi="Times New Roman" w:cs="Times New Roman"/>
          <w:bCs/>
          <w:i/>
          <w:sz w:val="24"/>
          <w:szCs w:val="24"/>
          <w:lang w:val="lv-LV"/>
        </w:rPr>
        <w:t>Interneta vietnes</w:t>
      </w:r>
    </w:p>
    <w:p w:rsidRPr="00BF211E" w:rsidR="00BF211E" w:rsidP="00A03720" w:rsidRDefault="00A30382" w14:paraId="42C556A8" w14:textId="26DC2E12">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color w:val="000000"/>
          <w:sz w:val="24"/>
          <w:szCs w:val="24"/>
          <w:lang w:val="lv-LV"/>
        </w:rPr>
        <w:t xml:space="preserve">Brīvpieejas karšu portāls </w:t>
      </w:r>
      <w:hyperlink w:history="1" r:id="rId125">
        <w:r w:rsidRPr="00BF211E" w:rsidR="00BF211E">
          <w:rPr>
            <w:rStyle w:val="Hyperlink"/>
            <w:rFonts w:ascii="Times New Roman" w:hAnsi="Times New Roman" w:cs="Times New Roman"/>
            <w:sz w:val="24"/>
            <w:szCs w:val="24"/>
            <w:lang w:val="lv-LV"/>
          </w:rPr>
          <w:t>www.dodies.lv</w:t>
        </w:r>
      </w:hyperlink>
      <w:r w:rsidRPr="00BF211E">
        <w:rPr>
          <w:rFonts w:ascii="Times New Roman" w:hAnsi="Times New Roman" w:cs="Times New Roman"/>
          <w:sz w:val="24"/>
          <w:szCs w:val="24"/>
          <w:lang w:val="lv-LV"/>
        </w:rPr>
        <w:t>.</w:t>
      </w:r>
    </w:p>
    <w:p w:rsidRPr="00BF211E" w:rsidR="00BF211E" w:rsidP="00A03720" w:rsidRDefault="00463F44" w14:paraId="6F434309"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bCs/>
          <w:sz w:val="24"/>
          <w:szCs w:val="24"/>
          <w:lang w:val="lv-LV"/>
        </w:rPr>
        <w:t xml:space="preserve">Dabas datu pārvaldības sistēma “OZOLS”, 2024. </w:t>
      </w:r>
      <w:hyperlink w:history="1" r:id="rId126">
        <w:r w:rsidRPr="00BF211E">
          <w:rPr>
            <w:rStyle w:val="Hyperlink"/>
            <w:rFonts w:ascii="Times New Roman" w:hAnsi="Times New Roman" w:cs="Times New Roman"/>
            <w:sz w:val="24"/>
            <w:szCs w:val="24"/>
            <w:lang w:val="de-DE"/>
          </w:rPr>
          <w:t>https://ozols.gov.lv/ozols/</w:t>
        </w:r>
      </w:hyperlink>
      <w:r w:rsidRPr="00BF211E">
        <w:rPr>
          <w:rFonts w:ascii="Times New Roman" w:hAnsi="Times New Roman" w:cs="Times New Roman"/>
          <w:bCs/>
          <w:sz w:val="24"/>
          <w:szCs w:val="24"/>
          <w:lang w:val="de-DE"/>
        </w:rPr>
        <w:t xml:space="preserve"> </w:t>
      </w:r>
    </w:p>
    <w:p w:rsidRPr="00BF211E" w:rsidR="00BF211E" w:rsidP="00A03720" w:rsidRDefault="007E719F" w14:paraId="744D360E"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bCs/>
          <w:sz w:val="24"/>
          <w:szCs w:val="24"/>
          <w:lang w:val="de-DE"/>
        </w:rPr>
        <w:t xml:space="preserve">Klimata portāls, 2024. </w:t>
      </w:r>
      <w:hyperlink w:history="1" r:id="rId127">
        <w:r w:rsidRPr="00BF211E" w:rsidR="00E75D89">
          <w:rPr>
            <w:rStyle w:val="Hyperlink"/>
            <w:rFonts w:ascii="Times New Roman" w:hAnsi="Times New Roman" w:cs="Times New Roman"/>
            <w:bCs/>
            <w:sz w:val="24"/>
            <w:szCs w:val="24"/>
            <w:lang w:val="de-DE"/>
          </w:rPr>
          <w:t>https://klimats.meteo.lv/klimats_latvija/pasvaldibu_apskati/novads/valmieras_novads/</w:t>
        </w:r>
      </w:hyperlink>
      <w:r w:rsidRPr="00BF211E" w:rsidR="00E75D89">
        <w:rPr>
          <w:rFonts w:ascii="Times New Roman" w:hAnsi="Times New Roman" w:cs="Times New Roman"/>
          <w:bCs/>
          <w:sz w:val="24"/>
          <w:szCs w:val="24"/>
          <w:lang w:val="de-DE"/>
        </w:rPr>
        <w:t xml:space="preserve"> </w:t>
      </w:r>
    </w:p>
    <w:p w:rsidRPr="00BF211E" w:rsidR="00BF211E" w:rsidP="00A03720" w:rsidRDefault="00463F44" w14:paraId="7C380759"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iCs/>
          <w:sz w:val="24"/>
          <w:szCs w:val="24"/>
          <w:lang w:val="de-DE"/>
        </w:rPr>
        <w:t>Vietvārdu datubāze, 2024.</w:t>
      </w:r>
      <w:r w:rsidRPr="00BF211E">
        <w:rPr>
          <w:rFonts w:ascii="Times New Roman" w:hAnsi="Times New Roman" w:cs="Times New Roman"/>
          <w:bCs/>
          <w:iCs/>
          <w:sz w:val="24"/>
          <w:szCs w:val="24"/>
          <w:lang w:val="de-DE"/>
        </w:rPr>
        <w:t xml:space="preserve"> </w:t>
      </w:r>
      <w:hyperlink w:history="1" r:id="rId128">
        <w:r w:rsidRPr="00BF211E">
          <w:rPr>
            <w:rStyle w:val="Hyperlink"/>
            <w:rFonts w:ascii="Times New Roman" w:hAnsi="Times New Roman" w:cs="Times New Roman"/>
            <w:bCs/>
            <w:iCs/>
            <w:sz w:val="24"/>
            <w:szCs w:val="24"/>
            <w:lang w:val="de-DE"/>
          </w:rPr>
          <w:t>https://vietvardi.lgia.gov.lv/search</w:t>
        </w:r>
      </w:hyperlink>
      <w:r w:rsidRPr="00BF211E">
        <w:rPr>
          <w:rFonts w:ascii="Times New Roman" w:hAnsi="Times New Roman" w:cs="Times New Roman"/>
          <w:bCs/>
          <w:iCs/>
          <w:sz w:val="24"/>
          <w:szCs w:val="24"/>
          <w:lang w:val="de-DE"/>
        </w:rPr>
        <w:t xml:space="preserve"> </w:t>
      </w:r>
    </w:p>
    <w:p w:rsidRPr="00BF211E" w:rsidR="00BF211E" w:rsidP="00A03720" w:rsidRDefault="00E75D89" w14:paraId="2D9F3A94"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rPr>
        <w:t xml:space="preserve">Latvijas ainavu atlantes, 2024. </w:t>
      </w:r>
      <w:hyperlink w:history="1" r:id="rId129">
        <w:r w:rsidRPr="00BF211E">
          <w:rPr>
            <w:rStyle w:val="Hyperlink"/>
            <w:rFonts w:ascii="Times New Roman" w:hAnsi="Times New Roman" w:cs="Times New Roman"/>
            <w:sz w:val="24"/>
            <w:szCs w:val="24"/>
          </w:rPr>
          <w:t>https://experience.arcgis.com/experience/6c0b5c1cfaaa4bffb3c44b79158cd93c/page/Par-ainavu-atlantu/</w:t>
        </w:r>
      </w:hyperlink>
      <w:r w:rsidRPr="00BF211E">
        <w:rPr>
          <w:rFonts w:ascii="Times New Roman" w:hAnsi="Times New Roman" w:cs="Times New Roman"/>
          <w:sz w:val="24"/>
          <w:szCs w:val="24"/>
        </w:rPr>
        <w:t xml:space="preserve"> </w:t>
      </w:r>
    </w:p>
    <w:p w:rsidRPr="00BF211E" w:rsidR="00BF211E" w:rsidP="00A03720" w:rsidRDefault="00463F44" w14:paraId="0E175376"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rPr>
        <w:t xml:space="preserve">LVM GEO, 2024. </w:t>
      </w:r>
      <w:hyperlink w:history="1" r:id="rId130">
        <w:r w:rsidRPr="00BF211E">
          <w:rPr>
            <w:rStyle w:val="Hyperlink"/>
            <w:rFonts w:ascii="Times New Roman" w:hAnsi="Times New Roman" w:cs="Times New Roman"/>
            <w:sz w:val="24"/>
            <w:szCs w:val="24"/>
          </w:rPr>
          <w:t>https://www.lvmgeo.lv/kartes</w:t>
        </w:r>
      </w:hyperlink>
    </w:p>
    <w:p w:rsidRPr="00BF211E" w:rsidR="00BF211E" w:rsidP="00A03720" w:rsidRDefault="00463F44" w14:paraId="3C873B3A"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de-DE"/>
        </w:rPr>
        <w:t xml:space="preserve">Valsts zemes dienests, 2024.  Valsts zemes dienesta datu publicēšanas un e-pakalpojumu portāls </w:t>
      </w:r>
      <w:hyperlink w:history="1" r:id="rId131">
        <w:r w:rsidRPr="00BF211E">
          <w:rPr>
            <w:rStyle w:val="Hyperlink"/>
            <w:rFonts w:ascii="Times New Roman" w:hAnsi="Times New Roman" w:cs="Times New Roman"/>
            <w:sz w:val="24"/>
            <w:szCs w:val="24"/>
            <w:lang w:val="de-DE"/>
          </w:rPr>
          <w:t>www.kadastrs.lv</w:t>
        </w:r>
      </w:hyperlink>
      <w:r w:rsidRPr="00BF211E">
        <w:rPr>
          <w:rFonts w:ascii="Times New Roman" w:hAnsi="Times New Roman" w:cs="Times New Roman"/>
          <w:sz w:val="24"/>
          <w:szCs w:val="24"/>
          <w:lang w:val="de-DE"/>
        </w:rPr>
        <w:t xml:space="preserve"> </w:t>
      </w:r>
    </w:p>
    <w:p w:rsidRPr="00BF211E" w:rsidR="00BF211E" w:rsidP="00A03720" w:rsidRDefault="00463F44" w14:paraId="3583FA35"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de-DE"/>
        </w:rPr>
        <w:t>SIA “Jāņa sēta”, 2024.</w:t>
      </w:r>
      <w:r w:rsidRPr="00BF211E">
        <w:rPr>
          <w:rFonts w:ascii="Times New Roman" w:hAnsi="Times New Roman" w:cs="Times New Roman"/>
          <w:bCs/>
          <w:sz w:val="24"/>
          <w:szCs w:val="24"/>
          <w:lang w:val="de-DE"/>
        </w:rPr>
        <w:t xml:space="preserve"> </w:t>
      </w:r>
      <w:hyperlink w:history="1" r:id="rId132">
        <w:r w:rsidRPr="00BF211E">
          <w:rPr>
            <w:rStyle w:val="Hyperlink"/>
            <w:rFonts w:ascii="Times New Roman" w:hAnsi="Times New Roman" w:cs="Times New Roman"/>
            <w:bCs/>
            <w:sz w:val="24"/>
            <w:szCs w:val="24"/>
            <w:lang w:val="de-DE"/>
          </w:rPr>
          <w:t>https://balticmaps.eu/</w:t>
        </w:r>
      </w:hyperlink>
    </w:p>
    <w:p w:rsidRPr="00BF211E" w:rsidR="00BF211E" w:rsidP="00A03720" w:rsidRDefault="00610F92" w14:paraId="2AC3E0B6" w14:textId="77777777">
      <w:pPr>
        <w:pStyle w:val="ListParagraph"/>
        <w:numPr>
          <w:ilvl w:val="0"/>
          <w:numId w:val="39"/>
        </w:numPr>
        <w:spacing w:after="0" w:line="276" w:lineRule="auto"/>
        <w:jc w:val="both"/>
        <w:rPr>
          <w:rFonts w:ascii="Times New Roman" w:hAnsi="Times New Roman" w:cs="Times New Roman"/>
          <w:bCs/>
          <w:sz w:val="24"/>
          <w:szCs w:val="24"/>
          <w:lang w:val="lv-LV"/>
        </w:rPr>
      </w:pPr>
      <w:hyperlink w:history="1" r:id="rId133">
        <w:r w:rsidRPr="00BF211E" w:rsidR="00BF211E">
          <w:rPr>
            <w:rStyle w:val="Hyperlink"/>
            <w:rFonts w:ascii="Times New Roman" w:hAnsi="Times New Roman" w:cs="Times New Roman"/>
            <w:sz w:val="24"/>
            <w:szCs w:val="24"/>
            <w:lang w:val="lv-LV"/>
          </w:rPr>
          <w:t>www.ezeri.lv</w:t>
        </w:r>
      </w:hyperlink>
      <w:r w:rsidRPr="00BF211E" w:rsidR="007E5015">
        <w:rPr>
          <w:rFonts w:ascii="Times New Roman" w:hAnsi="Times New Roman" w:cs="Times New Roman"/>
          <w:sz w:val="24"/>
          <w:szCs w:val="24"/>
          <w:lang w:val="lv-LV"/>
        </w:rPr>
        <w:t xml:space="preserve"> Burtnieka ezers</w:t>
      </w:r>
    </w:p>
    <w:p w:rsidRPr="00BF211E" w:rsidR="00BF211E" w:rsidP="00A03720" w:rsidRDefault="007E5015" w14:paraId="62935DF4"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Burtnieka ezera ekosistēmas modelēšana un apsaimniekošanas scenāriju izstrāde (2015).</w:t>
      </w:r>
    </w:p>
    <w:p w:rsidRPr="00BF211E" w:rsidR="00BF211E" w:rsidP="00A03720" w:rsidRDefault="007E5015" w14:paraId="626AE9BB"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Latvijas Vides, ģeoloģijas un meteoroloģijas centrs. 2021. Gaujas upju baseinu apgabala apsaimniekošanas plāns un plūdu riska pārvaldības plāns 2022.-2027. gadam. Rīga, 377 lpp.</w:t>
      </w:r>
    </w:p>
    <w:p w:rsidRPr="00BF211E" w:rsidR="00BF211E" w:rsidP="00A03720" w:rsidRDefault="00914B7E" w14:paraId="244E97A2"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 xml:space="preserve">Kontrolzvejas 2020.-2023. gadā pirms Zivju fonda projektu "Zivju dabisko dzīvotņu kvalitātes uzlabošana un nārsta vietu atjaunošana Burtnieka ezerā" paredzēto zivju dzīvotņu un nārsta vietu atjaunošanas darbu uzsākšanas. </w:t>
      </w:r>
    </w:p>
    <w:p w:rsidRPr="00BF211E" w:rsidR="00BF211E" w:rsidP="00A03720" w:rsidRDefault="006E6FF5" w14:paraId="5FDEAC2E"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 xml:space="preserve">Zivsaimnieciskā izpēte </w:t>
      </w:r>
      <w:r w:rsidRPr="00BF211E" w:rsidR="000E0C51">
        <w:rPr>
          <w:rFonts w:ascii="Times New Roman" w:hAnsi="Times New Roman" w:cs="Times New Roman"/>
          <w:sz w:val="24"/>
          <w:szCs w:val="24"/>
          <w:lang w:val="lv-LV"/>
        </w:rPr>
        <w:t>Burtnieka</w:t>
      </w:r>
      <w:r w:rsidRPr="00BF211E">
        <w:rPr>
          <w:rFonts w:ascii="Times New Roman" w:hAnsi="Times New Roman" w:cs="Times New Roman"/>
          <w:sz w:val="24"/>
          <w:szCs w:val="24"/>
          <w:lang w:val="lv-LV"/>
        </w:rPr>
        <w:t xml:space="preserve"> ezerā: pētījuma rezultāti (2020). SIA “Saldūdeņu risinājumi”. Pieejams </w:t>
      </w:r>
      <w:hyperlink w:history="1" r:id="rId134">
        <w:r w:rsidRPr="00BF211E">
          <w:rPr>
            <w:rStyle w:val="Hyperlink"/>
            <w:rFonts w:ascii="Times New Roman" w:hAnsi="Times New Roman" w:cs="Times New Roman"/>
            <w:sz w:val="24"/>
            <w:szCs w:val="24"/>
            <w:lang w:val="lv-LV"/>
          </w:rPr>
          <w:t>www.valmierasnovads.lvcontentuploads202211</w:t>
        </w:r>
        <w:r w:rsidRPr="00BF211E" w:rsidR="000E0C51">
          <w:rPr>
            <w:rStyle w:val="Hyperlink"/>
            <w:rFonts w:ascii="Times New Roman" w:hAnsi="Times New Roman" w:cs="Times New Roman"/>
            <w:sz w:val="24"/>
            <w:szCs w:val="24"/>
            <w:lang w:val="lv-LV"/>
          </w:rPr>
          <w:t>Burtnieka</w:t>
        </w:r>
        <w:r w:rsidRPr="00BF211E">
          <w:rPr>
            <w:rStyle w:val="Hyperlink"/>
            <w:rFonts w:ascii="Times New Roman" w:hAnsi="Times New Roman" w:cs="Times New Roman"/>
            <w:sz w:val="24"/>
            <w:szCs w:val="24"/>
            <w:lang w:val="lv-LV"/>
          </w:rPr>
          <w:t>_ezers-2020.pdf</w:t>
        </w:r>
      </w:hyperlink>
      <w:r w:rsidRPr="00BF211E">
        <w:rPr>
          <w:rFonts w:ascii="Times New Roman" w:hAnsi="Times New Roman" w:cs="Times New Roman"/>
          <w:sz w:val="24"/>
          <w:szCs w:val="24"/>
          <w:lang w:val="lv-LV"/>
        </w:rPr>
        <w:t xml:space="preserve">  </w:t>
      </w:r>
    </w:p>
    <w:p w:rsidRPr="00BF211E" w:rsidR="00BF211E" w:rsidP="00A03720" w:rsidRDefault="00914B7E" w14:paraId="3377EB2B"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 xml:space="preserve">Zivju sezonālās barošanās ekoloģija Burtniekā (2014). Maģistra darbs. Briekmane Laura. LU. Pieejams </w:t>
      </w:r>
      <w:hyperlink w:history="1" r:id="rId135">
        <w:r w:rsidRPr="00BF211E">
          <w:rPr>
            <w:rStyle w:val="Hyperlink"/>
            <w:rFonts w:ascii="Times New Roman" w:hAnsi="Times New Roman" w:cs="Times New Roman"/>
            <w:sz w:val="24"/>
            <w:szCs w:val="24"/>
            <w:lang w:val="lv-LV"/>
          </w:rPr>
          <w:t>https://dspace.lu.lv/dspace/handle/7/24950</w:t>
        </w:r>
      </w:hyperlink>
      <w:r w:rsidRPr="00BF211E">
        <w:rPr>
          <w:rFonts w:ascii="Times New Roman" w:hAnsi="Times New Roman" w:cs="Times New Roman"/>
          <w:sz w:val="24"/>
          <w:szCs w:val="24"/>
          <w:lang w:val="lv-LV"/>
        </w:rPr>
        <w:t xml:space="preserve"> </w:t>
      </w:r>
    </w:p>
    <w:p w:rsidRPr="00BF211E" w:rsidR="00BF211E" w:rsidP="00A03720" w:rsidRDefault="000E0C51" w14:paraId="1E51AE6E" w14:textId="77777777">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Burtnieka</w:t>
      </w:r>
      <w:r w:rsidRPr="00BF211E" w:rsidR="00914B7E">
        <w:rPr>
          <w:rFonts w:ascii="Times New Roman" w:hAnsi="Times New Roman" w:cs="Times New Roman"/>
          <w:sz w:val="24"/>
          <w:szCs w:val="24"/>
          <w:lang w:val="lv-LV"/>
        </w:rPr>
        <w:t xml:space="preserve"> ezerā ielaisti 400 600 zušu mazuļi. Pieejams </w:t>
      </w:r>
      <w:hyperlink w:history="1" r:id="rId136">
        <w:r w:rsidRPr="00BF211E" w:rsidR="00914B7E">
          <w:rPr>
            <w:rStyle w:val="Hyperlink"/>
            <w:rFonts w:ascii="Times New Roman" w:hAnsi="Times New Roman" w:cs="Times New Roman"/>
            <w:sz w:val="24"/>
            <w:szCs w:val="24"/>
            <w:lang w:val="lv-LV"/>
          </w:rPr>
          <w:t>https://valmiera.pilseta24.lv/zina?slug=</w:t>
        </w:r>
        <w:r w:rsidRPr="00BF211E">
          <w:rPr>
            <w:rStyle w:val="Hyperlink"/>
            <w:rFonts w:ascii="Times New Roman" w:hAnsi="Times New Roman" w:cs="Times New Roman"/>
            <w:sz w:val="24"/>
            <w:szCs w:val="24"/>
            <w:lang w:val="lv-LV"/>
          </w:rPr>
          <w:t>Burtnieka</w:t>
        </w:r>
        <w:r w:rsidRPr="00BF211E" w:rsidR="00914B7E">
          <w:rPr>
            <w:rStyle w:val="Hyperlink"/>
            <w:rFonts w:ascii="Times New Roman" w:hAnsi="Times New Roman" w:cs="Times New Roman"/>
            <w:sz w:val="24"/>
            <w:szCs w:val="24"/>
            <w:lang w:val="lv-LV"/>
          </w:rPr>
          <w:t>-ezera-ielaisti-400-600-zusu-mazuli</w:t>
        </w:r>
      </w:hyperlink>
      <w:r w:rsidRPr="00BF211E" w:rsidR="00914B7E">
        <w:rPr>
          <w:rFonts w:ascii="Times New Roman" w:hAnsi="Times New Roman" w:cs="Times New Roman"/>
          <w:sz w:val="24"/>
          <w:szCs w:val="24"/>
          <w:lang w:val="lv-LV"/>
        </w:rPr>
        <w:t xml:space="preserve"> </w:t>
      </w:r>
    </w:p>
    <w:p w:rsidRPr="00BF211E" w:rsidR="009159E5" w:rsidP="00A03720" w:rsidRDefault="00914B7E" w14:paraId="01AE4746" w14:textId="0AA4DF91">
      <w:pPr>
        <w:pStyle w:val="ListParagraph"/>
        <w:numPr>
          <w:ilvl w:val="0"/>
          <w:numId w:val="39"/>
        </w:numPr>
        <w:spacing w:after="0" w:line="276" w:lineRule="auto"/>
        <w:jc w:val="both"/>
        <w:rPr>
          <w:rFonts w:ascii="Times New Roman" w:hAnsi="Times New Roman" w:cs="Times New Roman"/>
          <w:bCs/>
          <w:sz w:val="24"/>
          <w:szCs w:val="24"/>
          <w:lang w:val="lv-LV"/>
        </w:rPr>
      </w:pPr>
      <w:r w:rsidRPr="00BF211E">
        <w:rPr>
          <w:rFonts w:ascii="Times New Roman" w:hAnsi="Times New Roman" w:cs="Times New Roman"/>
          <w:sz w:val="24"/>
          <w:szCs w:val="24"/>
          <w:lang w:val="lv-LV"/>
        </w:rPr>
        <w:t xml:space="preserve">Vidzemes ūdenskrātuvēs papildina zušu krājumus. Pieejams </w:t>
      </w:r>
      <w:hyperlink w:history="1" r:id="rId137">
        <w:r w:rsidRPr="00BF211E">
          <w:rPr>
            <w:rStyle w:val="Hyperlink"/>
            <w:rFonts w:ascii="Times New Roman" w:hAnsi="Times New Roman" w:cs="Times New Roman"/>
            <w:sz w:val="24"/>
            <w:szCs w:val="24"/>
            <w:lang w:val="lv-LV"/>
          </w:rPr>
          <w:t>https://edruva.lv/sabiedriba/vidzemes-udenskratuves-papildina-zusu-krajumus/</w:t>
        </w:r>
      </w:hyperlink>
      <w:r w:rsidRPr="00BF211E">
        <w:rPr>
          <w:rFonts w:ascii="Times New Roman" w:hAnsi="Times New Roman" w:cs="Times New Roman"/>
          <w:sz w:val="24"/>
          <w:szCs w:val="24"/>
          <w:lang w:val="lv-LV"/>
        </w:rPr>
        <w:t xml:space="preserve"> </w:t>
      </w:r>
    </w:p>
    <w:sectPr w:rsidRPr="00BF211E" w:rsidR="009159E5" w:rsidSect="009159E5">
      <w:pgSz w:w="11907" w:h="16840" w:orient="portrait" w:code="9"/>
      <w:pgMar w:top="1134" w:right="1134" w:bottom="1134" w:left="1134" w:header="709" w:footer="709" w:gutter="0"/>
      <w:cols w:space="708"/>
      <w:docGrid w:linePitch="360"/>
      <w:headerReference w:type="default" r:id="R6883b1308e124dea"/>
    </w:sectPr>
  </w:body>
</w:document>
</file>

<file path=word/commentsExtended.xml><?xml version="1.0" encoding="utf-8"?>
<w15:commentsEx xmlns:mc="http://schemas.openxmlformats.org/markup-compatibility/2006" xmlns:w15="http://schemas.microsoft.com/office/word/2012/wordml" mc:Ignorable="w15"/>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E676754" w16cex:dateUtc="2025-10-15T09:54:00Z"/>
  <w16cex:commentExtensible w16cex:durableId="3BE9AB53" w16cex:dateUtc="2025-10-15T13:45:00Z"/>
  <w16cex:commentExtensible w16cex:durableId="7D2AA670" w16cex:dateUtc="2025-10-15T06:10:00Z"/>
  <w16cex:commentExtensible w16cex:durableId="6BBE1D0D" w16cex:dateUtc="2025-10-15T06:08:00Z"/>
  <w16cex:commentExtensible w16cex:durableId="53937A5C" w16cex:dateUtc="2025-10-15T07:38:00Z"/>
  <w16cex:commentExtensible w16cex:durableId="4CBD8D1F" w16cex:dateUtc="2025-10-15T08:34:00Z"/>
  <w16cex:commentExtensible w16cex:durableId="2123AD75" w16cex:dateUtc="2025-10-15T08:35:00Z"/>
  <w16cex:commentExtensible w16cex:durableId="6D762323" w16cex:dateUtc="2025-10-15T08:28:00Z"/>
  <w16cex:commentExtensible w16cex:durableId="006CA175" w16cex:dateUtc="2025-10-15T09:59:00Z"/>
  <w16cex:commentExtensible w16cex:durableId="6C5F7262" w16cex:dateUtc="2025-10-15T10:22:00Z"/>
  <w16cex:commentExtensible w16cex:durableId="2DE46E35" w16cex:dateUtc="2025-10-15T10:23:00Z"/>
  <w16cex:commentExtensible w16cex:durableId="5841A1DE" w16cex:dateUtc="2025-10-15T10:24:00Z"/>
  <w16cex:commentExtensible w16cex:durableId="6E10B42A" w16cex:dateUtc="2025-10-15T10:28:00Z"/>
  <w16cex:commentExtensible w16cex:durableId="091CFC97" w16cex:dateUtc="2025-10-15T10:30:00Z"/>
  <w16cex:commentExtensible w16cex:durableId="58A8756A" w16cex:dateUtc="2025-10-15T10:57:00Z"/>
  <w16cex:commentExtensible w16cex:durableId="43820DD8" w16cex:dateUtc="2025-10-15T07:14:00Z"/>
  <w16cex:commentExtensible w16cex:durableId="77FB9B79" w16cex:dateUtc="2025-10-15T10:37:00Z"/>
  <w16cex:commentExtensible w16cex:durableId="7ACAEF19" w16cex:dateUtc="2025-10-15T10:38:00Z"/>
  <w16cex:commentExtensible w16cex:durableId="617ACA19" w16cex:dateUtc="2025-10-15T10:39:00Z"/>
  <w16cex:commentExtensible w16cex:durableId="43BD821A" w16cex:dateUtc="2025-10-15T07:24:00Z"/>
  <w16cex:commentExtensible w16cex:durableId="614413E8" w16cex:dateUtc="2025-10-15T10:52:00Z"/>
  <w16cex:commentExtensible w16cex:durableId="4100D032" w16cex:dateUtc="2025-10-15T10:54:00Z"/>
  <w16cex:commentExtensible w16cex:durableId="344C4084" w16cex:dateUtc="2025-10-15T08:13:00Z"/>
  <w16cex:commentExtensible w16cex:durableId="4F67C1D3" w16cex:dateUtc="2025-10-15T11:00:00Z"/>
  <w16cex:commentExtensible w16cex:durableId="7CF554D8" w16cex:dateUtc="2025-10-15T11:04:00Z"/>
  <w16cex:commentExtensible w16cex:durableId="63F7A344" w16cex:dateUtc="2025-10-15T11:09:00Z"/>
  <w16cex:commentExtensible w16cex:durableId="7E634C1C" w16cex:dateUtc="2025-10-15T11:10:00Z"/>
  <w16cex:commentExtensible w16cex:durableId="3B3EC6CC" w16cex:dateUtc="2025-10-15T11:19:00Z"/>
  <w16cex:commentExtensible w16cex:durableId="7DD203B5" w16cex:dateUtc="2025-10-15T11:15:00Z"/>
  <w16cex:commentExtensible w16cex:durableId="406F4F1A" w16cex:dateUtc="2025-10-15T11:15:00Z"/>
  <w16cex:commentExtensible w16cex:durableId="32DEB5DF" w16cex:dateUtc="2025-10-15T11:32:00Z"/>
  <w16cex:commentExtensible w16cex:durableId="135549A7" w16cex:dateUtc="2025-10-15T11:30:00Z"/>
  <w16cex:commentExtensible w16cex:durableId="52D4D59C" w16cex:dateUtc="2025-10-15T11:27:00Z"/>
  <w16cex:commentExtensible w16cex:durableId="0F64A8D0" w16cex:dateUtc="2025-10-15T11:29:00Z"/>
  <w16cex:commentExtensible w16cex:durableId="3A57B08F" w16cex:dateUtc="2025-10-15T13:09:00Z"/>
  <w16cex:commentExtensible w16cex:durableId="78E52015" w16cex:dateUtc="2025-10-15T11:42:00Z"/>
  <w16cex:commentExtensible w16cex:durableId="5254803E" w16cex:dateUtc="2025-10-15T11:42:00Z"/>
  <w16cex:commentExtensible w16cex:durableId="0B2F9A8B" w16cex:dateUtc="2025-10-15T11:51:00Z"/>
  <w16cex:commentExtensible w16cex:durableId="7E350DE7" w16cex:dateUtc="2025-10-15T11:46:00Z"/>
  <w16cex:commentExtensible w16cex:durableId="1301770B" w16cex:dateUtc="2025-10-15T11:46:00Z"/>
  <w16cex:commentExtensible w16cex:durableId="32AEC9D7" w16cex:dateUtc="2025-10-15T11:50:00Z"/>
  <w16cex:commentExtensible w16cex:durableId="0A87F18F" w16cex:dateUtc="2025-10-15T11:52:00Z"/>
  <w16cex:commentExtensible w16cex:durableId="6C9132F3" w16cex:dateUtc="2025-10-15T12:02:00Z"/>
  <w16cex:commentExtensible w16cex:durableId="39F77D1F" w16cex:dateUtc="2025-10-15T12:05:00Z"/>
  <w16cex:commentExtensible w16cex:durableId="3E3D8DF8" w16cex:dateUtc="2025-10-15T12:04:00Z"/>
  <w16cex:commentExtensible w16cex:durableId="4B9986A6" w16cex:dateUtc="2025-10-15T12:06:00Z"/>
  <w16cex:commentExtensible w16cex:durableId="149C293A" w16cex:dateUtc="2025-10-15T12:08:00Z"/>
  <w16cex:commentExtensible w16cex:durableId="52A44282" w16cex:dateUtc="2025-10-15T05:38:00Z"/>
  <w16cex:commentExtensible w16cex:durableId="4AE74E90" w16cex:dateUtc="2025-10-15T07:51:00Z"/>
  <w16cex:commentExtensible w16cex:durableId="359AC1B9" w16cex:dateUtc="2025-10-15T12:13:00Z"/>
  <w16cex:commentExtensible w16cex:durableId="6F022D1A" w16cex:dateUtc="2025-10-15T11:57:00Z"/>
  <w16cex:commentExtensible w16cex:durableId="73D9DB68" w16cex:dateUtc="2025-10-15T12:10:00Z"/>
  <w16cex:commentExtensible w16cex:durableId="55334D4B" w16cex:dateUtc="2025-10-15T11:53:00Z"/>
  <w16cex:commentExtensible w16cex:durableId="7B4712C0" w16cex:dateUtc="2025-10-15T05:28:00Z"/>
  <w16cex:commentExtensible w16cex:durableId="39722B32" w16cex:dateUtc="2025-10-15T12:12:00Z"/>
  <w16cex:commentExtensible w16cex:durableId="014BBB78" w16cex:dateUtc="2025-10-15T12:00:00Z"/>
  <w16cex:commentExtensible w16cex:durableId="4527D933" w16cex:dateUtc="2025-10-15T12:00:00Z"/>
  <w16cex:commentExtensible w16cex:durableId="6E915C3E" w16cex:dateUtc="2025-10-15T09:06:00Z"/>
  <w16cex:commentExtensible w16cex:durableId="354724DB" w16cex:dateUtc="2025-10-15T09:04:00Z"/>
  <w16cex:commentExtensible w16cex:durableId="2BEC5FCD" w16cex:dateUtc="2025-10-15T09:08:00Z"/>
  <w16cex:commentExtensible w16cex:durableId="06A6C2F0" w16cex:dateUtc="2025-10-15T09:10:00Z"/>
  <w16cex:commentExtensible w16cex:durableId="0EDC1E7F" w16cex:dateUtc="2025-10-15T09:11:00Z"/>
  <w16cex:commentExtensible w16cex:durableId="237C680D" w16cex:dateUtc="2025-10-15T09:13:00Z"/>
  <w16cex:commentExtensible w16cex:durableId="3EC9BF5C" w16cex:dateUtc="2025-10-15T09:16:00Z"/>
  <w16cex:commentExtensible w16cex:durableId="3BB6CF4A" w16cex:dateUtc="2025-10-15T09:18:00Z"/>
  <w16cex:commentExtensible w16cex:durableId="3B44240E" w16cex:dateUtc="2025-10-15T09:18:00Z"/>
  <w16cex:commentExtensible w16cex:durableId="063365E5" w16cex:dateUtc="2025-10-15T09:20:00Z"/>
  <w16cex:commentExtensible w16cex:durableId="4114DC89" w16cex:dateUtc="2025-10-15T09:22:00Z"/>
  <w16cex:commentExtensible w16cex:durableId="5E16962F" w16cex:dateUtc="2025-10-15T12:17:00Z"/>
  <w16cex:commentExtensible w16cex:durableId="30F761EB" w16cex:dateUtc="2025-10-15T12:22:00Z"/>
  <w16cex:commentExtensible w16cex:durableId="043585FD" w16cex:dateUtc="2025-10-15T09:24:00Z"/>
  <w16cex:commentExtensible w16cex:durableId="751EFEAD" w16cex:dateUtc="2025-10-15T12:21:00Z"/>
  <w16cex:commentExtensible w16cex:durableId="3A784920" w16cex:dateUtc="2025-10-15T09:25:00Z"/>
  <w16cex:commentExtensible w16cex:durableId="1B9B1017" w16cex:dateUtc="2025-10-15T12:22:00Z"/>
  <w16cex:commentExtensible w16cex:durableId="1EEDC7A3" w16cex:dateUtc="2025-10-15T12:25:00Z"/>
  <w16cex:commentExtensible w16cex:durableId="3428A420" w16cex:dateUtc="2025-10-15T09:27:00Z"/>
  <w16cex:commentExtensible w16cex:durableId="06CEE710" w16cex:dateUtc="2025-10-15T09:29:00Z"/>
  <w16cex:commentExtensible w16cex:durableId="7188A269" w16cex:dateUtc="2025-10-15T09:29:00Z"/>
  <w16cex:commentExtensible w16cex:durableId="07B26B58" w16cex:dateUtc="2025-10-15T09:31:00Z"/>
  <w16cex:commentExtensible w16cex:durableId="7D313CC9" w16cex:dateUtc="2025-10-15T09:36:00Z"/>
  <w16cex:commentExtensible w16cex:durableId="7578ED29" w16cex:dateUtc="2025-10-15T09:40:00Z"/>
  <w16cex:commentExtensible w16cex:durableId="22EF2212" w16cex:dateUtc="2025-10-15T09:38:00Z"/>
  <w16cex:commentExtensible w16cex:durableId="021C2F2B" w16cex:dateUtc="2025-10-15T09:42:00Z"/>
  <w16cex:commentExtensible w16cex:durableId="63F90CD2" w16cex:dateUtc="2025-10-15T12:27:00Z"/>
  <w16cex:commentExtensible w16cex:durableId="11A34D8E" w16cex:dateUtc="2025-10-15T09:46:00Z"/>
  <w16cex:commentExtensible w16cex:durableId="12EAD252" w16cex:dateUtc="2025-10-15T09:47:00Z"/>
  <w16cex:commentExtensible w16cex:durableId="7842E151" w16cex:dateUtc="2025-10-15T09:48:00Z"/>
  <w16cex:commentExtensible w16cex:durableId="0705FC15" w16cex:dateUtc="2025-10-15T09:51:00Z"/>
  <w16cex:commentExtensible w16cex:durableId="01609A33" w16cex:dateUtc="2025-10-15T12:31:00Z"/>
  <w16cex:commentExtensible w16cex:durableId="7407FC02" w16cex:dateUtc="2025-10-15T12:32:00Z"/>
  <w16cex:commentExtensible w16cex:durableId="53B518F3" w16cex:dateUtc="2025-10-15T12:34:00Z"/>
  <w16cex:commentExtensible w16cex:durableId="5C0D9399" w16cex:dateUtc="2025-10-15T12:36:00Z"/>
</w16cex:commentsExtensible>
</file>

<file path=word/commentsIds.xml><?xml version="1.0" encoding="utf-8"?>
<w16cid:commentsIds xmlns:mc="http://schemas.openxmlformats.org/markup-compatibility/2006" xmlns:w16cid="http://schemas.microsoft.com/office/word/2016/wordml/cid" mc:Ignorable="w16cid">
  <w16cid:commentId w16cid:paraId="4C2479F5" w16cid:durableId="6E676754"/>
  <w16cid:commentId w16cid:paraId="2C38E50D" w16cid:durableId="3BE9AB53"/>
  <w16cid:commentId w16cid:paraId="6F910BB1" w16cid:durableId="7D2AA670"/>
  <w16cid:commentId w16cid:paraId="5525DD49" w16cid:durableId="6BBE1D0D"/>
  <w16cid:commentId w16cid:paraId="53EA45A3" w16cid:durableId="53937A5C"/>
  <w16cid:commentId w16cid:paraId="34A7CF5A" w16cid:durableId="4CBD8D1F"/>
  <w16cid:commentId w16cid:paraId="523404B1" w16cid:durableId="2123AD75"/>
  <w16cid:commentId w16cid:paraId="7BD9F8A3" w16cid:durableId="6D762323"/>
  <w16cid:commentId w16cid:paraId="378F14B7" w16cid:durableId="006CA175"/>
  <w16cid:commentId w16cid:paraId="074A7311" w16cid:durableId="6C5F7262"/>
  <w16cid:commentId w16cid:paraId="6459A056" w16cid:durableId="2DE46E35"/>
  <w16cid:commentId w16cid:paraId="4D172097" w16cid:durableId="5841A1DE"/>
  <w16cid:commentId w16cid:paraId="7ADA187D" w16cid:durableId="6E10B42A"/>
  <w16cid:commentId w16cid:paraId="73C355BA" w16cid:durableId="091CFC97"/>
  <w16cid:commentId w16cid:paraId="02C74788" w16cid:durableId="58A8756A"/>
  <w16cid:commentId w16cid:paraId="2F45A51A" w16cid:durableId="43820DD8"/>
  <w16cid:commentId w16cid:paraId="7168529B" w16cid:durableId="77FB9B79"/>
  <w16cid:commentId w16cid:paraId="00F65AE9" w16cid:durableId="7ACAEF19"/>
  <w16cid:commentId w16cid:paraId="0342C580" w16cid:durableId="617ACA19"/>
  <w16cid:commentId w16cid:paraId="36901D85" w16cid:durableId="43BD821A"/>
  <w16cid:commentId w16cid:paraId="35500C1C" w16cid:durableId="614413E8"/>
  <w16cid:commentId w16cid:paraId="744A43B6" w16cid:durableId="4100D032"/>
  <w16cid:commentId w16cid:paraId="38D10054" w16cid:durableId="344C4084"/>
  <w16cid:commentId w16cid:paraId="3F233DA1" w16cid:durableId="4F67C1D3"/>
  <w16cid:commentId w16cid:paraId="63E968A5" w16cid:durableId="7CF554D8"/>
  <w16cid:commentId w16cid:paraId="134E1134" w16cid:durableId="63F7A344"/>
  <w16cid:commentId w16cid:paraId="1CC5A8BB" w16cid:durableId="7E634C1C"/>
  <w16cid:commentId w16cid:paraId="44C5BE85" w16cid:durableId="3B3EC6CC"/>
  <w16cid:commentId w16cid:paraId="1B146E1E" w16cid:durableId="7DD203B5"/>
  <w16cid:commentId w16cid:paraId="511D97C1" w16cid:durableId="406F4F1A"/>
  <w16cid:commentId w16cid:paraId="7836BDDA" w16cid:durableId="32DEB5DF"/>
  <w16cid:commentId w16cid:paraId="0E0EAE51" w16cid:durableId="135549A7"/>
  <w16cid:commentId w16cid:paraId="4EFC8910" w16cid:durableId="52D4D59C"/>
  <w16cid:commentId w16cid:paraId="3CCDCA52" w16cid:durableId="0F64A8D0"/>
  <w16cid:commentId w16cid:paraId="34E0A954" w16cid:durableId="3A57B08F"/>
  <w16cid:commentId w16cid:paraId="1F3E979E" w16cid:durableId="78E52015"/>
  <w16cid:commentId w16cid:paraId="480A6D28" w16cid:durableId="5254803E"/>
  <w16cid:commentId w16cid:paraId="52599D3D" w16cid:durableId="0B2F9A8B"/>
  <w16cid:commentId w16cid:paraId="377DF8D6" w16cid:durableId="7E350DE7"/>
  <w16cid:commentId w16cid:paraId="41FB568B" w16cid:durableId="1301770B"/>
  <w16cid:commentId w16cid:paraId="70A9E4F4" w16cid:durableId="32AEC9D7"/>
  <w16cid:commentId w16cid:paraId="1A086DD0" w16cid:durableId="0A87F18F"/>
  <w16cid:commentId w16cid:paraId="2DC42607" w16cid:durableId="6C9132F3"/>
  <w16cid:commentId w16cid:paraId="5AE8500F" w16cid:durableId="39F77D1F"/>
  <w16cid:commentId w16cid:paraId="454FE45E" w16cid:durableId="3E3D8DF8"/>
  <w16cid:commentId w16cid:paraId="03911493" w16cid:durableId="4B9986A6"/>
  <w16cid:commentId w16cid:paraId="70A2C04C" w16cid:durableId="149C293A"/>
  <w16cid:commentId w16cid:paraId="5BE129DB" w16cid:durableId="52A44282"/>
  <w16cid:commentId w16cid:paraId="44EE784F" w16cid:durableId="4AE74E90"/>
  <w16cid:commentId w16cid:paraId="6EC5804D" w16cid:durableId="359AC1B9"/>
  <w16cid:commentId w16cid:paraId="080292FE" w16cid:durableId="6F022D1A"/>
  <w16cid:commentId w16cid:paraId="57C3D8A6" w16cid:durableId="73D9DB68"/>
  <w16cid:commentId w16cid:paraId="0BF4437B" w16cid:durableId="55334D4B"/>
  <w16cid:commentId w16cid:paraId="147C5FBC" w16cid:durableId="7B4712C0"/>
  <w16cid:commentId w16cid:paraId="1E9BE3CE" w16cid:durableId="39722B32"/>
  <w16cid:commentId w16cid:paraId="35D15252" w16cid:durableId="014BBB78"/>
  <w16cid:commentId w16cid:paraId="35263A1A" w16cid:durableId="4527D933"/>
  <w16cid:commentId w16cid:paraId="2F3BDE84" w16cid:durableId="6E915C3E"/>
  <w16cid:commentId w16cid:paraId="7E563776" w16cid:durableId="354724DB"/>
  <w16cid:commentId w16cid:paraId="7B57DFD7" w16cid:durableId="2BEC5FCD"/>
  <w16cid:commentId w16cid:paraId="120F7B41" w16cid:durableId="06A6C2F0"/>
  <w16cid:commentId w16cid:paraId="45803FEF" w16cid:durableId="0EDC1E7F"/>
  <w16cid:commentId w16cid:paraId="55C891C7" w16cid:durableId="237C680D"/>
  <w16cid:commentId w16cid:paraId="121C4B39" w16cid:durableId="3EC9BF5C"/>
  <w16cid:commentId w16cid:paraId="193D78C0" w16cid:durableId="3BB6CF4A"/>
  <w16cid:commentId w16cid:paraId="52600299" w16cid:durableId="3B44240E"/>
  <w16cid:commentId w16cid:paraId="1AF108F6" w16cid:durableId="063365E5"/>
  <w16cid:commentId w16cid:paraId="1AC85839" w16cid:durableId="4114DC89"/>
  <w16cid:commentId w16cid:paraId="7097D9C5" w16cid:durableId="5E16962F"/>
  <w16cid:commentId w16cid:paraId="0978DF96" w16cid:durableId="30F761EB"/>
  <w16cid:commentId w16cid:paraId="6384E257" w16cid:durableId="043585FD"/>
  <w16cid:commentId w16cid:paraId="7BF3432C" w16cid:durableId="751EFEAD"/>
  <w16cid:commentId w16cid:paraId="1C2C7D8F" w16cid:durableId="3A784920"/>
  <w16cid:commentId w16cid:paraId="11484217" w16cid:durableId="1B9B1017"/>
  <w16cid:commentId w16cid:paraId="0CAFC370" w16cid:durableId="1EEDC7A3"/>
  <w16cid:commentId w16cid:paraId="44E63918" w16cid:durableId="3428A420"/>
  <w16cid:commentId w16cid:paraId="6306825C" w16cid:durableId="06CEE710"/>
  <w16cid:commentId w16cid:paraId="177CFF73" w16cid:durableId="7188A269"/>
  <w16cid:commentId w16cid:paraId="67431F89" w16cid:durableId="07B26B58"/>
  <w16cid:commentId w16cid:paraId="263A8C0E" w16cid:durableId="7D313CC9"/>
  <w16cid:commentId w16cid:paraId="1254A332" w16cid:durableId="7578ED29"/>
  <w16cid:commentId w16cid:paraId="070E5AD5" w16cid:durableId="22EF2212"/>
  <w16cid:commentId w16cid:paraId="0B37C212" w16cid:durableId="021C2F2B"/>
  <w16cid:commentId w16cid:paraId="5DD73430" w16cid:durableId="63F90CD2"/>
  <w16cid:commentId w16cid:paraId="673F3E35" w16cid:durableId="11A34D8E"/>
  <w16cid:commentId w16cid:paraId="6FF7E326" w16cid:durableId="12EAD252"/>
  <w16cid:commentId w16cid:paraId="55F2D12E" w16cid:durableId="7842E151"/>
  <w16cid:commentId w16cid:paraId="7594C937" w16cid:durableId="0705FC15"/>
  <w16cid:commentId w16cid:paraId="48404501" w16cid:durableId="01609A33"/>
  <w16cid:commentId w16cid:paraId="45A4BC69" w16cid:durableId="7407FC02"/>
  <w16cid:commentId w16cid:paraId="2D834F36" w16cid:durableId="53B518F3"/>
  <w16cid:commentId w16cid:paraId="28F827E1" w16cid:durableId="5C0D939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F92" w:rsidP="00E61BFB" w:rsidRDefault="00610F92" w14:paraId="25D95A3B" w14:textId="77777777">
      <w:pPr>
        <w:spacing w:after="0" w:line="240" w:lineRule="auto"/>
      </w:pPr>
      <w:r>
        <w:separator/>
      </w:r>
    </w:p>
  </w:endnote>
  <w:endnote w:type="continuationSeparator" w:id="0">
    <w:p w:rsidR="00610F92" w:rsidP="00E61BFB" w:rsidRDefault="00610F92" w14:paraId="7D305E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default"/>
    <w:sig w:usb0="00000007" w:usb1="00000000" w:usb2="00000000" w:usb3="00000000" w:csb0="00000003" w:csb1="00000000"/>
  </w:font>
  <w:font w:name="EUAlbertina">
    <w:altName w:val="Arial"/>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imHelveticaCondensed">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 Serif">
    <w:altName w:val="Times New Roman"/>
    <w:charset w:val="BA"/>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973422"/>
      <w:docPartObj>
        <w:docPartGallery w:val="Page Numbers (Bottom of Page)"/>
        <w:docPartUnique/>
      </w:docPartObj>
    </w:sdtPr>
    <w:sdtEndPr>
      <w:rPr>
        <w:noProof/>
      </w:rPr>
    </w:sdtEndPr>
    <w:sdtContent>
      <w:p w:rsidR="00EA36FA" w:rsidRDefault="00EA36FA" w14:paraId="4D2837FC" w14:textId="64E3EAF2">
        <w:pPr>
          <w:pStyle w:val="Footer"/>
          <w:jc w:val="right"/>
        </w:pPr>
        <w:r w:rsidRPr="56E902BB">
          <w:rPr>
            <w:rFonts w:ascii="Times New Roman" w:hAnsi="Times New Roman" w:eastAsia="Times New Roman" w:cs="Times New Roman"/>
            <w:noProof/>
          </w:rPr>
          <w:fldChar w:fldCharType="begin"/>
        </w:r>
        <w:r>
          <w:instrText xml:space="preserve"> PAGE   \* MERGEFORMAT </w:instrText>
        </w:r>
        <w:r>
          <w:fldChar w:fldCharType="separate"/>
        </w:r>
        <w:r w:rsidRPr="56E902BB" w:rsidR="56E902BB">
          <w:rPr>
            <w:rFonts w:ascii="Times New Roman" w:hAnsi="Times New Roman" w:eastAsia="Times New Roman" w:cs="Times New Roman"/>
            <w:noProof/>
          </w:rPr>
          <w:t>1</w:t>
        </w:r>
        <w:r w:rsidRPr="56E902BB">
          <w:rPr>
            <w:rFonts w:ascii="Times New Roman" w:hAnsi="Times New Roman" w:eastAsia="Times New Roman" w:cs="Times New Roman"/>
            <w:noProof/>
          </w:rPr>
          <w:fldChar w:fldCharType="end"/>
        </w:r>
      </w:p>
    </w:sdtContent>
  </w:sdt>
  <w:p w:rsidR="00EA36FA" w:rsidRDefault="00EA36FA" w14:paraId="1AF8A02E" w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F92" w:rsidP="00E61BFB" w:rsidRDefault="00610F92" w14:paraId="026B7F2C" w14:textId="77777777">
      <w:pPr>
        <w:spacing w:after="0" w:line="240" w:lineRule="auto"/>
      </w:pPr>
      <w:r>
        <w:separator/>
      </w:r>
    </w:p>
  </w:footnote>
  <w:footnote w:type="continuationSeparator" w:id="0">
    <w:p w:rsidR="00610F92" w:rsidP="00E61BFB" w:rsidRDefault="00610F92" w14:paraId="516F81EC" w14:textId="77777777">
      <w:pPr>
        <w:spacing w:after="0" w:line="240" w:lineRule="auto"/>
      </w:pPr>
      <w:r>
        <w:continuationSeparator/>
      </w:r>
    </w:p>
  </w:footnote>
  <w:footnote w:id="1">
    <w:p w:rsidRPr="00AE27CB" w:rsidR="00EA36FA" w:rsidP="004E3107" w:rsidRDefault="00EA36FA" w14:paraId="73520B8E" w14:textId="262BFE87">
      <w:pPr>
        <w:pStyle w:val="FootnoteText"/>
        <w:rPr>
          <w:rFonts w:ascii="Times New Roman" w:hAnsi="Times New Roman" w:cs="Times New Roman"/>
        </w:rPr>
      </w:pPr>
      <w:r w:rsidRPr="00AE27CB">
        <w:rPr>
          <w:rStyle w:val="FootnoteReference"/>
          <w:rFonts w:ascii="Times New Roman" w:hAnsi="Times New Roman" w:cs="Times New Roman"/>
        </w:rPr>
        <w:footnoteRef/>
      </w:r>
      <w:r w:rsidRPr="00AE27CB">
        <w:rPr>
          <w:rFonts w:ascii="Times New Roman" w:hAnsi="Times New Roman" w:cs="Times New Roman"/>
        </w:rPr>
        <w:t xml:space="preserve"> Atbalstot Burtnieka ezera nosaukuma pareizas formas lietošanu, DL sākotnējais nosaukums “Burtnieku ezera pļavas” mainīts ar MK noteikumiem Nr. 475 (22.07.2025.) “Grozījumi Ministru kabineta 2023. gada 21. novembra noteikumos Nr. 674 "Noteikumi par dabas liegumiem" un noteikts kā “Burtnieka ezera pļavas”.</w:t>
      </w:r>
    </w:p>
    <w:p w:rsidRPr="004E3107" w:rsidR="00EA36FA" w:rsidRDefault="00EA36FA" w14:paraId="7B875E6C" w14:textId="5A888E30">
      <w:pPr>
        <w:pStyle w:val="FootnoteText"/>
      </w:pPr>
    </w:p>
  </w:footnote>
  <w:footnote w:id="2">
    <w:p w:rsidRPr="007F2977" w:rsidR="00EA36FA" w:rsidP="006067BD" w:rsidRDefault="00EA36FA" w14:paraId="6BAC74AD" w14:textId="77777777">
      <w:pPr>
        <w:pStyle w:val="FootnoteText"/>
        <w:rPr>
          <w:rFonts w:ascii="Times New Roman" w:hAnsi="Times New Roman" w:cs="Times New Roman"/>
          <w:sz w:val="22"/>
          <w:szCs w:val="22"/>
        </w:rPr>
      </w:pPr>
      <w:r w:rsidRPr="007F2977">
        <w:rPr>
          <w:rStyle w:val="FootnoteReference"/>
          <w:rFonts w:ascii="Times New Roman" w:hAnsi="Times New Roman" w:cs="Times New Roman"/>
          <w:sz w:val="22"/>
          <w:szCs w:val="22"/>
        </w:rPr>
        <w:footnoteRef/>
      </w:r>
      <w:r w:rsidRPr="007F2977">
        <w:rPr>
          <w:rFonts w:ascii="Times New Roman" w:hAnsi="Times New Roman" w:cs="Times New Roman"/>
          <w:sz w:val="22"/>
          <w:szCs w:val="22"/>
        </w:rPr>
        <w:t xml:space="preserve"> </w:t>
      </w:r>
      <w:hyperlink w:history="1" r:id="rId1">
        <w:r w:rsidRPr="007F2977">
          <w:rPr>
            <w:rStyle w:val="Hyperlink"/>
            <w:rFonts w:ascii="Times New Roman" w:hAnsi="Times New Roman" w:cs="Times New Roman"/>
            <w:sz w:val="22"/>
            <w:szCs w:val="22"/>
          </w:rPr>
          <w:t>https://onlinelibrary.wiley.com/doi/abs/10.1002/hyp.9941</w:t>
        </w:r>
      </w:hyperlink>
      <w:r w:rsidRPr="007F2977">
        <w:rPr>
          <w:rFonts w:ascii="Times New Roman" w:hAnsi="Times New Roman" w:cs="Times New Roman"/>
          <w:sz w:val="22"/>
          <w:szCs w:val="22"/>
        </w:rPr>
        <w:t xml:space="preserve"> </w:t>
      </w:r>
    </w:p>
  </w:footnote>
  <w:footnote w:id="3">
    <w:p w:rsidRPr="007F2977" w:rsidR="00EA36FA" w:rsidP="006067BD" w:rsidRDefault="00EA36FA" w14:paraId="52051219" w14:textId="01128620">
      <w:pPr>
        <w:pStyle w:val="FootnoteText"/>
        <w:rPr>
          <w:rFonts w:ascii="Times New Roman" w:hAnsi="Times New Roman" w:cs="Times New Roman"/>
        </w:rPr>
      </w:pPr>
      <w:r w:rsidRPr="007F2977">
        <w:rPr>
          <w:rStyle w:val="FootnoteReference"/>
          <w:rFonts w:ascii="Times New Roman" w:hAnsi="Times New Roman" w:cs="Times New Roman"/>
        </w:rPr>
        <w:footnoteRef/>
      </w:r>
      <w:r w:rsidRPr="007F2977">
        <w:rPr>
          <w:rFonts w:ascii="Times New Roman" w:hAnsi="Times New Roman" w:cs="Times New Roman"/>
        </w:rPr>
        <w:t xml:space="preserve"> </w:t>
      </w:r>
      <w:hyperlink w:history="1" r:id="rId2">
        <w:r w:rsidRPr="00943EEF">
          <w:rPr>
            <w:rStyle w:val="Hyperlink"/>
            <w:rFonts w:ascii="Times New Roman" w:hAnsi="Times New Roman" w:cs="Times New Roman"/>
          </w:rPr>
          <w:t>https://www.lgia.gov.lv/lv/Digit%C4%81lais%20virsmas%20modelis</w:t>
        </w:r>
      </w:hyperlink>
      <w:r>
        <w:rPr>
          <w:rFonts w:ascii="Times New Roman" w:hAnsi="Times New Roman" w:cs="Times New Roman"/>
        </w:rPr>
        <w:t xml:space="preserve"> </w:t>
      </w:r>
    </w:p>
  </w:footnote>
  <w:footnote w:id="4">
    <w:p w:rsidRPr="00F16733" w:rsidR="00EA36FA" w:rsidRDefault="00EA36FA" w14:paraId="4EA52D60" w14:textId="762C57AD">
      <w:pPr>
        <w:pStyle w:val="FootnoteText"/>
        <w:rPr>
          <w:rFonts w:ascii="Times New Roman" w:hAnsi="Times New Roman" w:cs="Times New Roman"/>
          <w:lang w:val="lv-LV"/>
        </w:rPr>
      </w:pPr>
      <w:r w:rsidRPr="00F16733">
        <w:rPr>
          <w:rStyle w:val="FootnoteReference"/>
          <w:rFonts w:ascii="Times New Roman" w:hAnsi="Times New Roman" w:cs="Times New Roman"/>
        </w:rPr>
        <w:footnoteRef/>
      </w:r>
      <w:r w:rsidRPr="00F16733">
        <w:rPr>
          <w:rFonts w:ascii="Times New Roman" w:hAnsi="Times New Roman" w:cs="Times New Roman"/>
        </w:rPr>
        <w:t xml:space="preserve"> MK 2023. gada 18. aprīļa noteikumi Nr.197 “</w:t>
      </w:r>
      <w:r w:rsidRPr="00F16733">
        <w:rPr>
          <w:rFonts w:ascii="Times New Roman" w:hAnsi="Times New Roman" w:cs="Times New Roman"/>
          <w:lang w:val="en-US"/>
        </w:rPr>
        <w:t>Atbalsta piešķiršanas kārtība Eiropas Lauksaimniecības fonda lauku attīstībai platībatkarīgo un dzīvniekatkarīgo saistību īstenošanai</w:t>
      </w:r>
      <w:r w:rsidRPr="00F16733">
        <w:rPr>
          <w:rFonts w:ascii="Times New Roman" w:hAnsi="Times New Roman" w:cs="Times New Roman"/>
        </w:rPr>
        <w:t xml:space="preserve">” </w:t>
      </w:r>
    </w:p>
  </w:footnote>
  <w:footnote w:id="5">
    <w:p w:rsidRPr="00DD5E49" w:rsidR="00EA36FA" w:rsidP="00C126A0" w:rsidRDefault="00EA36FA" w14:paraId="0B119161" w14:textId="77777777">
      <w:pPr>
        <w:pStyle w:val="FootnoteText"/>
        <w:rPr>
          <w:lang w:val="nn-NO"/>
        </w:rPr>
      </w:pPr>
      <w:r>
        <w:rPr>
          <w:rStyle w:val="FootnoteReference"/>
        </w:rPr>
        <w:footnoteRef/>
      </w:r>
      <w:r>
        <w:t xml:space="preserve"> Račinskis E. 2004. Eiropas Savienības nozīmes putniem nozīmīgās vietas Latvijā. </w:t>
      </w:r>
      <w:r w:rsidRPr="00DD5E49">
        <w:rPr>
          <w:lang w:val="nn-NO"/>
        </w:rPr>
        <w:t xml:space="preserve">Rīga: LOB.:  </w:t>
      </w:r>
      <w:hyperlink w:history="1" r:id="rId3">
        <w:r w:rsidRPr="00DD5E49">
          <w:rPr>
            <w:rStyle w:val="Hyperlink"/>
            <w:lang w:val="nn-NO"/>
          </w:rPr>
          <w:t>https://www.lob.lv/programmas/vietas/pnv/eiropas-savienibas-nozimes-putniem-nozimigas-vietas-latvija/</w:t>
        </w:r>
      </w:hyperlink>
    </w:p>
  </w:footnote>
  <w:footnote w:id="6">
    <w:p w:rsidRPr="00DD5E49" w:rsidR="00EA36FA" w:rsidP="00C126A0" w:rsidRDefault="00EA36FA" w14:paraId="3C02FE9F" w14:textId="77777777">
      <w:pPr>
        <w:pStyle w:val="FootnoteText"/>
        <w:rPr>
          <w:lang w:val="nn-NO"/>
        </w:rPr>
      </w:pPr>
      <w:r>
        <w:rPr>
          <w:rStyle w:val="FootnoteReference"/>
        </w:rPr>
        <w:footnoteRef/>
      </w:r>
      <w:r w:rsidRPr="00DD5E49">
        <w:rPr>
          <w:lang w:val="nn-NO"/>
        </w:rPr>
        <w:t xml:space="preserve"> </w:t>
      </w:r>
      <w:hyperlink w:history="1" r:id="rId4">
        <w:r w:rsidRPr="00DD5E49">
          <w:rPr>
            <w:rStyle w:val="Hyperlink"/>
            <w:lang w:val="nn-NO"/>
          </w:rPr>
          <w:t>http://cdr.eionet.europa.eu/Converters/run_conversion?file=lv/eu/art12/envxbhqxq/LV_birds_reports_20191030-151740.xml&amp;conv=612&amp;source=remote</w:t>
        </w:r>
      </w:hyperlink>
    </w:p>
  </w:footnote>
  <w:footnote w:id="7">
    <w:p w:rsidRPr="00DD5E49" w:rsidR="00EA36FA" w:rsidP="00C126A0" w:rsidRDefault="00EA36FA" w14:paraId="59EEDF12" w14:textId="77777777">
      <w:pPr>
        <w:pStyle w:val="FootnoteText"/>
        <w:rPr>
          <w:lang w:val="nn-NO"/>
        </w:rPr>
      </w:pPr>
      <w:r>
        <w:rPr>
          <w:rStyle w:val="FootnoteReference"/>
        </w:rPr>
        <w:footnoteRef/>
      </w:r>
      <w:r w:rsidRPr="00DD5E49">
        <w:rPr>
          <w:lang w:val="nn-NO"/>
        </w:rPr>
        <w:t xml:space="preserve"> Ķerus, V., Dekants, A., Auniņš, A., Mārdega, I. 2021. Latvijas ligzdojošo putnu atlanti 1980–2017. Rīga: Latvijas Ornitoloģijas biedrība.</w:t>
      </w:r>
    </w:p>
  </w:footnote>
  <w:footnote w:id="8">
    <w:p w:rsidRPr="00032E1F" w:rsidR="00EA36FA" w:rsidP="00A035A5" w:rsidRDefault="00EA36FA" w14:paraId="27942FA9" w14:textId="2D2E7AA3">
      <w:pPr>
        <w:pStyle w:val="FootnoteText"/>
        <w:tabs>
          <w:tab w:val="left" w:pos="3768"/>
        </w:tabs>
        <w:rPr>
          <w:lang w:val="lv-LV"/>
        </w:rPr>
      </w:pPr>
      <w:r>
        <w:rPr>
          <w:rStyle w:val="FootnoteReference"/>
        </w:rPr>
        <w:footnoteRef/>
      </w:r>
      <w:r w:rsidRPr="00DD5E49">
        <w:rPr>
          <w:lang w:val="nn-NO"/>
        </w:rPr>
        <w:t xml:space="preserve"> </w:t>
      </w:r>
      <w:r>
        <w:rPr>
          <w:lang w:val="lv-LV"/>
        </w:rPr>
        <w:t>dabas aizsardzības plāna darbības laikā</w:t>
      </w:r>
      <w:r>
        <w:rPr>
          <w:lang w:val="lv-LV"/>
        </w:rPr>
        <w:tab/>
      </w:r>
    </w:p>
  </w:footnote>
  <w:footnote w:id="9">
    <w:p w:rsidRPr="00F16733" w:rsidR="00EA36FA" w:rsidP="00DD0B19" w:rsidRDefault="00EA36FA" w14:paraId="19677BE8" w14:textId="77777777">
      <w:pPr>
        <w:pStyle w:val="FootnoteText"/>
        <w:rPr>
          <w:rFonts w:ascii="Times New Roman" w:hAnsi="Times New Roman" w:cs="Times New Roman"/>
          <w:lang w:val="lv-LV"/>
        </w:rPr>
      </w:pPr>
      <w:r w:rsidRPr="00F16733">
        <w:rPr>
          <w:rStyle w:val="FootnoteReference"/>
          <w:rFonts w:ascii="Times New Roman" w:hAnsi="Times New Roman" w:cs="Times New Roman"/>
        </w:rPr>
        <w:footnoteRef/>
      </w:r>
      <w:r w:rsidRPr="00DD0B19">
        <w:rPr>
          <w:rFonts w:ascii="Times New Roman" w:hAnsi="Times New Roman" w:cs="Times New Roman"/>
          <w:lang w:val="lv-LV"/>
        </w:rPr>
        <w:t xml:space="preserve"> MK 2023. gada 18. aprīļa noteikumi Nr.197 “Atbalsta piešķiršanas kārtība Eiropas Lauksaimniecības fonda lauku attīstībai platībatkarīgo un dzīvniekatkarīgo saistību īstenošanai” </w:t>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56E902BB" w:rsidTr="56E902BB" w14:paraId="2148D451">
      <w:trPr>
        <w:trHeight w:val="300"/>
      </w:trPr>
      <w:tc>
        <w:tcPr>
          <w:tcW w:w="3210" w:type="dxa"/>
          <w:tcMar/>
        </w:tcPr>
        <w:p w:rsidR="56E902BB" w:rsidP="56E902BB" w:rsidRDefault="56E902BB" w14:paraId="0B3318DA" w14:textId="33082233">
          <w:pPr>
            <w:pStyle w:val="Header"/>
            <w:bidi w:val="0"/>
            <w:ind w:left="-115"/>
            <w:jc w:val="left"/>
          </w:pPr>
        </w:p>
      </w:tc>
      <w:tc>
        <w:tcPr>
          <w:tcW w:w="3210" w:type="dxa"/>
          <w:tcMar/>
        </w:tcPr>
        <w:p w:rsidR="56E902BB" w:rsidP="56E902BB" w:rsidRDefault="56E902BB" w14:paraId="5D9E6BF2" w14:textId="48267C07">
          <w:pPr>
            <w:pStyle w:val="Header"/>
            <w:bidi w:val="0"/>
            <w:jc w:val="center"/>
          </w:pPr>
        </w:p>
      </w:tc>
      <w:tc>
        <w:tcPr>
          <w:tcW w:w="3210" w:type="dxa"/>
          <w:tcMar/>
        </w:tcPr>
        <w:p w:rsidR="56E902BB" w:rsidP="56E902BB" w:rsidRDefault="56E902BB" w14:paraId="0E1F0966" w14:textId="7FA5440A">
          <w:pPr>
            <w:pStyle w:val="Header"/>
            <w:bidi w:val="0"/>
            <w:ind w:right="-115"/>
            <w:jc w:val="right"/>
          </w:pPr>
        </w:p>
      </w:tc>
    </w:tr>
  </w:tbl>
  <w:p w:rsidR="56E902BB" w:rsidP="56E902BB" w:rsidRDefault="56E902BB" w14:paraId="3B332E3D" w14:textId="58DDBB72">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55"/>
      <w:gridCol w:w="4855"/>
      <w:gridCol w:w="4855"/>
    </w:tblGrid>
    <w:tr w:rsidR="56E902BB" w:rsidTr="56E902BB" w14:paraId="3E437106">
      <w:trPr>
        <w:trHeight w:val="300"/>
      </w:trPr>
      <w:tc>
        <w:tcPr>
          <w:tcW w:w="4855" w:type="dxa"/>
          <w:tcMar/>
        </w:tcPr>
        <w:p w:rsidR="56E902BB" w:rsidP="56E902BB" w:rsidRDefault="56E902BB" w14:paraId="2C4104ED" w14:textId="2C1F487C">
          <w:pPr>
            <w:pStyle w:val="Header"/>
            <w:bidi w:val="0"/>
            <w:ind w:left="-115"/>
            <w:jc w:val="left"/>
          </w:pPr>
        </w:p>
      </w:tc>
      <w:tc>
        <w:tcPr>
          <w:tcW w:w="4855" w:type="dxa"/>
          <w:tcMar/>
        </w:tcPr>
        <w:p w:rsidR="56E902BB" w:rsidP="56E902BB" w:rsidRDefault="56E902BB" w14:paraId="150ED999" w14:textId="0FF8AEDF">
          <w:pPr>
            <w:pStyle w:val="Header"/>
            <w:bidi w:val="0"/>
            <w:jc w:val="center"/>
          </w:pPr>
        </w:p>
      </w:tc>
      <w:tc>
        <w:tcPr>
          <w:tcW w:w="4855" w:type="dxa"/>
          <w:tcMar/>
        </w:tcPr>
        <w:p w:rsidR="56E902BB" w:rsidP="56E902BB" w:rsidRDefault="56E902BB" w14:paraId="6618C1F4" w14:textId="56BB9D41">
          <w:pPr>
            <w:pStyle w:val="Header"/>
            <w:bidi w:val="0"/>
            <w:ind w:right="-115"/>
            <w:jc w:val="right"/>
          </w:pPr>
        </w:p>
      </w:tc>
    </w:tr>
  </w:tbl>
  <w:p w:rsidR="56E902BB" w:rsidP="56E902BB" w:rsidRDefault="56E902BB" w14:paraId="22AE1908" w14:textId="716B6F49">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56E902BB" w:rsidTr="56E902BB" w14:paraId="47491BD1">
      <w:trPr>
        <w:trHeight w:val="300"/>
      </w:trPr>
      <w:tc>
        <w:tcPr>
          <w:tcW w:w="3210" w:type="dxa"/>
          <w:tcMar/>
        </w:tcPr>
        <w:p w:rsidR="56E902BB" w:rsidP="56E902BB" w:rsidRDefault="56E902BB" w14:paraId="2379CE75" w14:textId="665FCF3A">
          <w:pPr>
            <w:pStyle w:val="Header"/>
            <w:bidi w:val="0"/>
            <w:ind w:left="-115"/>
            <w:jc w:val="left"/>
          </w:pPr>
        </w:p>
      </w:tc>
      <w:tc>
        <w:tcPr>
          <w:tcW w:w="3210" w:type="dxa"/>
          <w:tcMar/>
        </w:tcPr>
        <w:p w:rsidR="56E902BB" w:rsidP="56E902BB" w:rsidRDefault="56E902BB" w14:paraId="3F44A1E8" w14:textId="47BFEAA4">
          <w:pPr>
            <w:pStyle w:val="Header"/>
            <w:bidi w:val="0"/>
            <w:jc w:val="center"/>
          </w:pPr>
        </w:p>
      </w:tc>
      <w:tc>
        <w:tcPr>
          <w:tcW w:w="3210" w:type="dxa"/>
          <w:tcMar/>
        </w:tcPr>
        <w:p w:rsidR="56E902BB" w:rsidP="56E902BB" w:rsidRDefault="56E902BB" w14:paraId="49E03166" w14:textId="01F1E6EA">
          <w:pPr>
            <w:pStyle w:val="Header"/>
            <w:bidi w:val="0"/>
            <w:ind w:right="-115"/>
            <w:jc w:val="right"/>
          </w:pPr>
        </w:p>
      </w:tc>
    </w:tr>
  </w:tbl>
  <w:p w:rsidR="56E902BB" w:rsidP="56E902BB" w:rsidRDefault="56E902BB" w14:paraId="6DEDC868" w14:textId="2F3AFF35">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55"/>
      <w:gridCol w:w="4855"/>
      <w:gridCol w:w="4855"/>
    </w:tblGrid>
    <w:tr w:rsidR="56E902BB" w:rsidTr="56E902BB" w14:paraId="49A75338">
      <w:trPr>
        <w:trHeight w:val="300"/>
      </w:trPr>
      <w:tc>
        <w:tcPr>
          <w:tcW w:w="4855" w:type="dxa"/>
          <w:tcMar/>
        </w:tcPr>
        <w:p w:rsidR="56E902BB" w:rsidP="56E902BB" w:rsidRDefault="56E902BB" w14:paraId="4825AFF6" w14:textId="19CB8D31">
          <w:pPr>
            <w:pStyle w:val="Header"/>
            <w:bidi w:val="0"/>
            <w:ind w:left="-115"/>
            <w:jc w:val="left"/>
          </w:pPr>
        </w:p>
      </w:tc>
      <w:tc>
        <w:tcPr>
          <w:tcW w:w="4855" w:type="dxa"/>
          <w:tcMar/>
        </w:tcPr>
        <w:p w:rsidR="56E902BB" w:rsidP="56E902BB" w:rsidRDefault="56E902BB" w14:paraId="7447B103" w14:textId="7BD434C7">
          <w:pPr>
            <w:pStyle w:val="Header"/>
            <w:bidi w:val="0"/>
            <w:jc w:val="center"/>
          </w:pPr>
        </w:p>
      </w:tc>
      <w:tc>
        <w:tcPr>
          <w:tcW w:w="4855" w:type="dxa"/>
          <w:tcMar/>
        </w:tcPr>
        <w:p w:rsidR="56E902BB" w:rsidP="56E902BB" w:rsidRDefault="56E902BB" w14:paraId="3412FCFF" w14:textId="61C853CA">
          <w:pPr>
            <w:pStyle w:val="Header"/>
            <w:bidi w:val="0"/>
            <w:ind w:right="-115"/>
            <w:jc w:val="right"/>
          </w:pPr>
        </w:p>
      </w:tc>
    </w:tr>
  </w:tbl>
  <w:p w:rsidR="56E902BB" w:rsidP="56E902BB" w:rsidRDefault="56E902BB" w14:paraId="2F90A222" w14:textId="15CB8ECB">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20"/>
      <w:gridCol w:w="3320"/>
      <w:gridCol w:w="3320"/>
    </w:tblGrid>
    <w:tr w:rsidR="56E902BB" w:rsidTr="56E902BB" w14:paraId="7E268BB1">
      <w:trPr>
        <w:trHeight w:val="300"/>
      </w:trPr>
      <w:tc>
        <w:tcPr>
          <w:tcW w:w="3320" w:type="dxa"/>
          <w:tcMar/>
        </w:tcPr>
        <w:p w:rsidR="56E902BB" w:rsidP="56E902BB" w:rsidRDefault="56E902BB" w14:paraId="4A24730E" w14:textId="46BC2FE5">
          <w:pPr>
            <w:pStyle w:val="Header"/>
            <w:bidi w:val="0"/>
            <w:ind w:left="-115"/>
            <w:jc w:val="left"/>
          </w:pPr>
        </w:p>
      </w:tc>
      <w:tc>
        <w:tcPr>
          <w:tcW w:w="3320" w:type="dxa"/>
          <w:tcMar/>
        </w:tcPr>
        <w:p w:rsidR="56E902BB" w:rsidP="56E902BB" w:rsidRDefault="56E902BB" w14:paraId="6A1863DC" w14:textId="24CE8019">
          <w:pPr>
            <w:pStyle w:val="Header"/>
            <w:bidi w:val="0"/>
            <w:jc w:val="center"/>
          </w:pPr>
        </w:p>
      </w:tc>
      <w:tc>
        <w:tcPr>
          <w:tcW w:w="3320" w:type="dxa"/>
          <w:tcMar/>
        </w:tcPr>
        <w:p w:rsidR="56E902BB" w:rsidP="56E902BB" w:rsidRDefault="56E902BB" w14:paraId="08D68569" w14:textId="4A0143B5">
          <w:pPr>
            <w:pStyle w:val="Header"/>
            <w:bidi w:val="0"/>
            <w:ind w:right="-115"/>
            <w:jc w:val="right"/>
          </w:pPr>
        </w:p>
      </w:tc>
    </w:tr>
  </w:tbl>
  <w:p w:rsidR="56E902BB" w:rsidP="56E902BB" w:rsidRDefault="56E902BB" w14:paraId="0C322C46" w14:textId="55A5A67A">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520"/>
      <w:gridCol w:w="4520"/>
      <w:gridCol w:w="4520"/>
    </w:tblGrid>
    <w:tr w:rsidR="56E902BB" w:rsidTr="56E902BB" w14:paraId="74095F6F">
      <w:trPr>
        <w:trHeight w:val="300"/>
      </w:trPr>
      <w:tc>
        <w:tcPr>
          <w:tcW w:w="4520" w:type="dxa"/>
          <w:tcMar/>
        </w:tcPr>
        <w:p w:rsidR="56E902BB" w:rsidP="56E902BB" w:rsidRDefault="56E902BB" w14:paraId="4B59F753" w14:textId="14912958">
          <w:pPr>
            <w:pStyle w:val="Header"/>
            <w:bidi w:val="0"/>
            <w:ind w:left="-115"/>
            <w:jc w:val="left"/>
          </w:pPr>
        </w:p>
      </w:tc>
      <w:tc>
        <w:tcPr>
          <w:tcW w:w="4520" w:type="dxa"/>
          <w:tcMar/>
        </w:tcPr>
        <w:p w:rsidR="56E902BB" w:rsidP="56E902BB" w:rsidRDefault="56E902BB" w14:paraId="5E6A5291" w14:textId="6EDF2164">
          <w:pPr>
            <w:pStyle w:val="Header"/>
            <w:bidi w:val="0"/>
            <w:jc w:val="center"/>
          </w:pPr>
        </w:p>
      </w:tc>
      <w:tc>
        <w:tcPr>
          <w:tcW w:w="4520" w:type="dxa"/>
          <w:tcMar/>
        </w:tcPr>
        <w:p w:rsidR="56E902BB" w:rsidP="56E902BB" w:rsidRDefault="56E902BB" w14:paraId="74BD2CF2" w14:textId="35002346">
          <w:pPr>
            <w:pStyle w:val="Header"/>
            <w:bidi w:val="0"/>
            <w:ind w:right="-115"/>
            <w:jc w:val="right"/>
          </w:pPr>
        </w:p>
      </w:tc>
    </w:tr>
  </w:tbl>
  <w:p w:rsidR="56E902BB" w:rsidP="56E902BB" w:rsidRDefault="56E902BB" w14:paraId="3AE178A0" w14:textId="2CEECAAD">
    <w:pPr>
      <w:pStyle w:val="Header"/>
      <w:bidi w:val="0"/>
    </w:pPr>
  </w:p>
</w:hdr>
</file>

<file path=word/header7.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20"/>
      <w:gridCol w:w="3320"/>
      <w:gridCol w:w="3320"/>
    </w:tblGrid>
    <w:tr w:rsidR="56E902BB" w:rsidTr="56E902BB" w14:paraId="569CA87B">
      <w:trPr>
        <w:trHeight w:val="300"/>
      </w:trPr>
      <w:tc>
        <w:tcPr>
          <w:tcW w:w="3320" w:type="dxa"/>
          <w:tcMar/>
        </w:tcPr>
        <w:p w:rsidR="56E902BB" w:rsidP="56E902BB" w:rsidRDefault="56E902BB" w14:paraId="59DE6C92" w14:textId="46140293">
          <w:pPr>
            <w:pStyle w:val="Header"/>
            <w:bidi w:val="0"/>
            <w:ind w:left="-115"/>
            <w:jc w:val="left"/>
          </w:pPr>
        </w:p>
      </w:tc>
      <w:tc>
        <w:tcPr>
          <w:tcW w:w="3320" w:type="dxa"/>
          <w:tcMar/>
        </w:tcPr>
        <w:p w:rsidR="56E902BB" w:rsidP="56E902BB" w:rsidRDefault="56E902BB" w14:paraId="79F69E1F" w14:textId="53DAD134">
          <w:pPr>
            <w:pStyle w:val="Header"/>
            <w:bidi w:val="0"/>
            <w:jc w:val="center"/>
          </w:pPr>
        </w:p>
      </w:tc>
      <w:tc>
        <w:tcPr>
          <w:tcW w:w="3320" w:type="dxa"/>
          <w:tcMar/>
        </w:tcPr>
        <w:p w:rsidR="56E902BB" w:rsidP="56E902BB" w:rsidRDefault="56E902BB" w14:paraId="1FA59ED8" w14:textId="513404D2">
          <w:pPr>
            <w:pStyle w:val="Header"/>
            <w:bidi w:val="0"/>
            <w:ind w:right="-115"/>
            <w:jc w:val="right"/>
          </w:pPr>
        </w:p>
      </w:tc>
    </w:tr>
  </w:tbl>
  <w:p w:rsidR="56E902BB" w:rsidP="56E902BB" w:rsidRDefault="56E902BB" w14:paraId="084FDF69" w14:textId="1A5B9EFF">
    <w:pPr>
      <w:pStyle w:val="Header"/>
      <w:bidi w:val="0"/>
    </w:pPr>
  </w:p>
</w:hdr>
</file>

<file path=word/header8.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520"/>
      <w:gridCol w:w="4520"/>
      <w:gridCol w:w="4520"/>
    </w:tblGrid>
    <w:tr w:rsidR="56E902BB" w:rsidTr="56E902BB" w14:paraId="7AD5E2B3">
      <w:trPr>
        <w:trHeight w:val="300"/>
      </w:trPr>
      <w:tc>
        <w:tcPr>
          <w:tcW w:w="4520" w:type="dxa"/>
          <w:tcMar/>
        </w:tcPr>
        <w:p w:rsidR="56E902BB" w:rsidP="56E902BB" w:rsidRDefault="56E902BB" w14:paraId="6D234057" w14:textId="45F5B19A">
          <w:pPr>
            <w:pStyle w:val="Header"/>
            <w:bidi w:val="0"/>
            <w:ind w:left="-115"/>
            <w:jc w:val="left"/>
          </w:pPr>
        </w:p>
      </w:tc>
      <w:tc>
        <w:tcPr>
          <w:tcW w:w="4520" w:type="dxa"/>
          <w:tcMar/>
        </w:tcPr>
        <w:p w:rsidR="56E902BB" w:rsidP="56E902BB" w:rsidRDefault="56E902BB" w14:paraId="5E04653D" w14:textId="213371F6">
          <w:pPr>
            <w:pStyle w:val="Header"/>
            <w:bidi w:val="0"/>
            <w:jc w:val="center"/>
          </w:pPr>
        </w:p>
      </w:tc>
      <w:tc>
        <w:tcPr>
          <w:tcW w:w="4520" w:type="dxa"/>
          <w:tcMar/>
        </w:tcPr>
        <w:p w:rsidR="56E902BB" w:rsidP="56E902BB" w:rsidRDefault="56E902BB" w14:paraId="214DA98E" w14:textId="7C2D6934">
          <w:pPr>
            <w:pStyle w:val="Header"/>
            <w:bidi w:val="0"/>
            <w:ind w:right="-115"/>
            <w:jc w:val="right"/>
          </w:pPr>
        </w:p>
      </w:tc>
    </w:tr>
  </w:tbl>
  <w:p w:rsidR="56E902BB" w:rsidP="56E902BB" w:rsidRDefault="56E902BB" w14:paraId="6167C404" w14:textId="20776DBD">
    <w:pPr>
      <w:pStyle w:val="Header"/>
      <w:bidi w:val="0"/>
    </w:pPr>
  </w:p>
</w:hdr>
</file>

<file path=word/header9.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56E902BB" w:rsidTr="56E902BB" w14:paraId="6A20BE91">
      <w:trPr>
        <w:trHeight w:val="300"/>
      </w:trPr>
      <w:tc>
        <w:tcPr>
          <w:tcW w:w="3210" w:type="dxa"/>
          <w:tcMar/>
        </w:tcPr>
        <w:p w:rsidR="56E902BB" w:rsidP="56E902BB" w:rsidRDefault="56E902BB" w14:paraId="22949695" w14:textId="6AE65544">
          <w:pPr>
            <w:pStyle w:val="Header"/>
            <w:bidi w:val="0"/>
            <w:ind w:left="-115"/>
            <w:jc w:val="left"/>
          </w:pPr>
        </w:p>
      </w:tc>
      <w:tc>
        <w:tcPr>
          <w:tcW w:w="3210" w:type="dxa"/>
          <w:tcMar/>
        </w:tcPr>
        <w:p w:rsidR="56E902BB" w:rsidP="56E902BB" w:rsidRDefault="56E902BB" w14:paraId="26DFBD4A" w14:textId="14341EB5">
          <w:pPr>
            <w:pStyle w:val="Header"/>
            <w:bidi w:val="0"/>
            <w:jc w:val="center"/>
          </w:pPr>
        </w:p>
      </w:tc>
      <w:tc>
        <w:tcPr>
          <w:tcW w:w="3210" w:type="dxa"/>
          <w:tcMar/>
        </w:tcPr>
        <w:p w:rsidR="56E902BB" w:rsidP="56E902BB" w:rsidRDefault="56E902BB" w14:paraId="2A1A99E1" w14:textId="1F435BF7">
          <w:pPr>
            <w:pStyle w:val="Header"/>
            <w:bidi w:val="0"/>
            <w:ind w:right="-115"/>
            <w:jc w:val="right"/>
          </w:pPr>
        </w:p>
      </w:tc>
    </w:tr>
  </w:tbl>
  <w:p w:rsidR="56E902BB" w:rsidP="56E902BB" w:rsidRDefault="56E902BB" w14:paraId="1138148E" w14:textId="4C728B2C">
    <w:pPr>
      <w:pStyle w:val="Header"/>
      <w:bidi w:val="0"/>
    </w:pPr>
  </w:p>
</w:hdr>
</file>

<file path=word/headera.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55"/>
      <w:gridCol w:w="4855"/>
      <w:gridCol w:w="4855"/>
    </w:tblGrid>
    <w:tr w:rsidR="56E902BB" w:rsidTr="56E902BB" w14:paraId="12C5A38E">
      <w:trPr>
        <w:trHeight w:val="300"/>
      </w:trPr>
      <w:tc>
        <w:tcPr>
          <w:tcW w:w="4855" w:type="dxa"/>
          <w:tcMar/>
        </w:tcPr>
        <w:p w:rsidR="56E902BB" w:rsidP="56E902BB" w:rsidRDefault="56E902BB" w14:paraId="0208E512" w14:textId="57602D8F">
          <w:pPr>
            <w:pStyle w:val="Header"/>
            <w:bidi w:val="0"/>
            <w:ind w:left="-115"/>
            <w:jc w:val="left"/>
          </w:pPr>
        </w:p>
      </w:tc>
      <w:tc>
        <w:tcPr>
          <w:tcW w:w="4855" w:type="dxa"/>
          <w:tcMar/>
        </w:tcPr>
        <w:p w:rsidR="56E902BB" w:rsidP="56E902BB" w:rsidRDefault="56E902BB" w14:paraId="05C7BA5F" w14:textId="5DFF694C">
          <w:pPr>
            <w:pStyle w:val="Header"/>
            <w:bidi w:val="0"/>
            <w:jc w:val="center"/>
          </w:pPr>
        </w:p>
      </w:tc>
      <w:tc>
        <w:tcPr>
          <w:tcW w:w="4855" w:type="dxa"/>
          <w:tcMar/>
        </w:tcPr>
        <w:p w:rsidR="56E902BB" w:rsidP="56E902BB" w:rsidRDefault="56E902BB" w14:paraId="2802646A" w14:textId="33C692B6">
          <w:pPr>
            <w:pStyle w:val="Header"/>
            <w:bidi w:val="0"/>
            <w:ind w:right="-115"/>
            <w:jc w:val="right"/>
          </w:pPr>
        </w:p>
      </w:tc>
    </w:tr>
  </w:tbl>
  <w:p w:rsidR="56E902BB" w:rsidP="56E902BB" w:rsidRDefault="56E902BB" w14:paraId="121BCFB7" w14:textId="05F78DDB">
    <w:pPr>
      <w:pStyle w:val="Header"/>
      <w:bidi w:val="0"/>
    </w:pPr>
  </w:p>
</w:hdr>
</file>

<file path=word/headerb.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56E902BB" w:rsidTr="56E902BB" w14:paraId="2B4AC105">
      <w:trPr>
        <w:trHeight w:val="300"/>
      </w:trPr>
      <w:tc>
        <w:tcPr>
          <w:tcW w:w="3210" w:type="dxa"/>
          <w:tcMar/>
        </w:tcPr>
        <w:p w:rsidR="56E902BB" w:rsidP="56E902BB" w:rsidRDefault="56E902BB" w14:paraId="02A23F0B" w14:textId="2D24F60A">
          <w:pPr>
            <w:pStyle w:val="Header"/>
            <w:bidi w:val="0"/>
            <w:ind w:left="-115"/>
            <w:jc w:val="left"/>
          </w:pPr>
        </w:p>
      </w:tc>
      <w:tc>
        <w:tcPr>
          <w:tcW w:w="3210" w:type="dxa"/>
          <w:tcMar/>
        </w:tcPr>
        <w:p w:rsidR="56E902BB" w:rsidP="56E902BB" w:rsidRDefault="56E902BB" w14:paraId="516F6D12" w14:textId="1F34B176">
          <w:pPr>
            <w:pStyle w:val="Header"/>
            <w:bidi w:val="0"/>
            <w:jc w:val="center"/>
          </w:pPr>
        </w:p>
      </w:tc>
      <w:tc>
        <w:tcPr>
          <w:tcW w:w="3210" w:type="dxa"/>
          <w:tcMar/>
        </w:tcPr>
        <w:p w:rsidR="56E902BB" w:rsidP="56E902BB" w:rsidRDefault="56E902BB" w14:paraId="7A1A09E1" w14:textId="58035E6F">
          <w:pPr>
            <w:pStyle w:val="Header"/>
            <w:bidi w:val="0"/>
            <w:ind w:right="-115"/>
            <w:jc w:val="right"/>
          </w:pPr>
        </w:p>
      </w:tc>
    </w:tr>
  </w:tbl>
  <w:p w:rsidR="56E902BB" w:rsidP="56E902BB" w:rsidRDefault="56E902BB" w14:paraId="11F16129" w14:textId="3BE014F0">
    <w:pPr>
      <w:pStyle w:val="Header"/>
      <w:bidi w:val="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45EC"/>
    <w:multiLevelType w:val="hybridMultilevel"/>
    <w:tmpl w:val="43C2BB90"/>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1" w15:restartNumberingAfterBreak="0">
    <w:nsid w:val="04C23368"/>
    <w:multiLevelType w:val="hybridMultilevel"/>
    <w:tmpl w:val="C44040FC"/>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2" w15:restartNumberingAfterBreak="0">
    <w:nsid w:val="08BB1FC6"/>
    <w:multiLevelType w:val="hybridMultilevel"/>
    <w:tmpl w:val="508C90FE"/>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3" w15:restartNumberingAfterBreak="0">
    <w:nsid w:val="09AD6E10"/>
    <w:multiLevelType w:val="hybridMultilevel"/>
    <w:tmpl w:val="76A2A46E"/>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4" w15:restartNumberingAfterBreak="0">
    <w:nsid w:val="0E034662"/>
    <w:multiLevelType w:val="hybridMultilevel"/>
    <w:tmpl w:val="E098ACAA"/>
    <w:lvl w:ilvl="0" w:tplc="0409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5" w15:restartNumberingAfterBreak="0">
    <w:nsid w:val="1355626A"/>
    <w:multiLevelType w:val="hybridMultilevel"/>
    <w:tmpl w:val="758A9BDE"/>
    <w:lvl w:ilvl="0" w:tplc="0409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6" w15:restartNumberingAfterBreak="0">
    <w:nsid w:val="152A32E3"/>
    <w:multiLevelType w:val="hybridMultilevel"/>
    <w:tmpl w:val="F3E89622"/>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7" w15:restartNumberingAfterBreak="0">
    <w:nsid w:val="19087CEF"/>
    <w:multiLevelType w:val="hybridMultilevel"/>
    <w:tmpl w:val="75D843C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1">
      <w:start w:val="1"/>
      <w:numFmt w:val="bullet"/>
      <w:lvlText w:val=""/>
      <w:lvlJc w:val="left"/>
      <w:pPr>
        <w:ind w:left="2160" w:hanging="360"/>
      </w:pPr>
      <w:rPr>
        <w:rFonts w:hint="default" w:ascii="Symbol" w:hAnsi="Symbol"/>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19B31A78"/>
    <w:multiLevelType w:val="hybridMultilevel"/>
    <w:tmpl w:val="2824505A"/>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9" w15:restartNumberingAfterBreak="0">
    <w:nsid w:val="1AFD1749"/>
    <w:multiLevelType w:val="hybridMultilevel"/>
    <w:tmpl w:val="E812B87A"/>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10" w15:restartNumberingAfterBreak="0">
    <w:nsid w:val="22177548"/>
    <w:multiLevelType w:val="hybridMultilevel"/>
    <w:tmpl w:val="18EED3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176786"/>
    <w:multiLevelType w:val="hybridMultilevel"/>
    <w:tmpl w:val="BFDCD0A6"/>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12" w15:restartNumberingAfterBreak="0">
    <w:nsid w:val="305B598B"/>
    <w:multiLevelType w:val="multilevel"/>
    <w:tmpl w:val="AE28A636"/>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067FF8"/>
    <w:multiLevelType w:val="hybridMultilevel"/>
    <w:tmpl w:val="329CFE58"/>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14" w15:restartNumberingAfterBreak="0">
    <w:nsid w:val="323D1E29"/>
    <w:multiLevelType w:val="hybridMultilevel"/>
    <w:tmpl w:val="77A6B236"/>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15" w15:restartNumberingAfterBreak="0">
    <w:nsid w:val="34C47AFA"/>
    <w:multiLevelType w:val="hybridMultilevel"/>
    <w:tmpl w:val="200CBFD2"/>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16" w15:restartNumberingAfterBreak="0">
    <w:nsid w:val="356933FE"/>
    <w:multiLevelType w:val="hybridMultilevel"/>
    <w:tmpl w:val="B9126326"/>
    <w:lvl w:ilvl="0" w:tplc="04260001">
      <w:start w:val="1"/>
      <w:numFmt w:val="bullet"/>
      <w:lvlText w:val=""/>
      <w:lvlJc w:val="left"/>
      <w:pPr>
        <w:ind w:left="1287" w:hanging="360"/>
      </w:pPr>
      <w:rPr>
        <w:rFonts w:hint="default" w:ascii="Symbol" w:hAnsi="Symbol"/>
      </w:rPr>
    </w:lvl>
    <w:lvl w:ilvl="1" w:tplc="04260003">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17" w15:restartNumberingAfterBreak="0">
    <w:nsid w:val="39AF2ACA"/>
    <w:multiLevelType w:val="hybridMultilevel"/>
    <w:tmpl w:val="7C80C9AC"/>
    <w:lvl w:ilvl="0" w:tplc="04260001">
      <w:start w:val="1"/>
      <w:numFmt w:val="bullet"/>
      <w:lvlText w:val=""/>
      <w:lvlJc w:val="left"/>
      <w:pPr>
        <w:ind w:left="1854" w:hanging="360"/>
      </w:pPr>
      <w:rPr>
        <w:rFonts w:hint="default" w:ascii="Symbol" w:hAnsi="Symbol"/>
      </w:rPr>
    </w:lvl>
    <w:lvl w:ilvl="1" w:tplc="04260003" w:tentative="1">
      <w:start w:val="1"/>
      <w:numFmt w:val="bullet"/>
      <w:lvlText w:val="o"/>
      <w:lvlJc w:val="left"/>
      <w:pPr>
        <w:ind w:left="2574" w:hanging="360"/>
      </w:pPr>
      <w:rPr>
        <w:rFonts w:hint="default" w:ascii="Courier New" w:hAnsi="Courier New" w:cs="Courier New"/>
      </w:rPr>
    </w:lvl>
    <w:lvl w:ilvl="2" w:tplc="04260005" w:tentative="1">
      <w:start w:val="1"/>
      <w:numFmt w:val="bullet"/>
      <w:lvlText w:val=""/>
      <w:lvlJc w:val="left"/>
      <w:pPr>
        <w:ind w:left="3294" w:hanging="360"/>
      </w:pPr>
      <w:rPr>
        <w:rFonts w:hint="default" w:ascii="Wingdings" w:hAnsi="Wingdings"/>
      </w:rPr>
    </w:lvl>
    <w:lvl w:ilvl="3" w:tplc="04260001" w:tentative="1">
      <w:start w:val="1"/>
      <w:numFmt w:val="bullet"/>
      <w:lvlText w:val=""/>
      <w:lvlJc w:val="left"/>
      <w:pPr>
        <w:ind w:left="4014" w:hanging="360"/>
      </w:pPr>
      <w:rPr>
        <w:rFonts w:hint="default" w:ascii="Symbol" w:hAnsi="Symbol"/>
      </w:rPr>
    </w:lvl>
    <w:lvl w:ilvl="4" w:tplc="04260003" w:tentative="1">
      <w:start w:val="1"/>
      <w:numFmt w:val="bullet"/>
      <w:lvlText w:val="o"/>
      <w:lvlJc w:val="left"/>
      <w:pPr>
        <w:ind w:left="4734" w:hanging="360"/>
      </w:pPr>
      <w:rPr>
        <w:rFonts w:hint="default" w:ascii="Courier New" w:hAnsi="Courier New" w:cs="Courier New"/>
      </w:rPr>
    </w:lvl>
    <w:lvl w:ilvl="5" w:tplc="04260005" w:tentative="1">
      <w:start w:val="1"/>
      <w:numFmt w:val="bullet"/>
      <w:lvlText w:val=""/>
      <w:lvlJc w:val="left"/>
      <w:pPr>
        <w:ind w:left="5454" w:hanging="360"/>
      </w:pPr>
      <w:rPr>
        <w:rFonts w:hint="default" w:ascii="Wingdings" w:hAnsi="Wingdings"/>
      </w:rPr>
    </w:lvl>
    <w:lvl w:ilvl="6" w:tplc="04260001" w:tentative="1">
      <w:start w:val="1"/>
      <w:numFmt w:val="bullet"/>
      <w:lvlText w:val=""/>
      <w:lvlJc w:val="left"/>
      <w:pPr>
        <w:ind w:left="6174" w:hanging="360"/>
      </w:pPr>
      <w:rPr>
        <w:rFonts w:hint="default" w:ascii="Symbol" w:hAnsi="Symbol"/>
      </w:rPr>
    </w:lvl>
    <w:lvl w:ilvl="7" w:tplc="04260003" w:tentative="1">
      <w:start w:val="1"/>
      <w:numFmt w:val="bullet"/>
      <w:lvlText w:val="o"/>
      <w:lvlJc w:val="left"/>
      <w:pPr>
        <w:ind w:left="6894" w:hanging="360"/>
      </w:pPr>
      <w:rPr>
        <w:rFonts w:hint="default" w:ascii="Courier New" w:hAnsi="Courier New" w:cs="Courier New"/>
      </w:rPr>
    </w:lvl>
    <w:lvl w:ilvl="8" w:tplc="04260005" w:tentative="1">
      <w:start w:val="1"/>
      <w:numFmt w:val="bullet"/>
      <w:lvlText w:val=""/>
      <w:lvlJc w:val="left"/>
      <w:pPr>
        <w:ind w:left="7614" w:hanging="360"/>
      </w:pPr>
      <w:rPr>
        <w:rFonts w:hint="default" w:ascii="Wingdings" w:hAnsi="Wingdings"/>
      </w:rPr>
    </w:lvl>
  </w:abstractNum>
  <w:abstractNum w:abstractNumId="18" w15:restartNumberingAfterBreak="0">
    <w:nsid w:val="3DAF20BD"/>
    <w:multiLevelType w:val="hybridMultilevel"/>
    <w:tmpl w:val="11CABBD2"/>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19" w15:restartNumberingAfterBreak="0">
    <w:nsid w:val="4541097B"/>
    <w:multiLevelType w:val="hybridMultilevel"/>
    <w:tmpl w:val="ECDC6DF8"/>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20" w15:restartNumberingAfterBreak="0">
    <w:nsid w:val="476822E2"/>
    <w:multiLevelType w:val="hybridMultilevel"/>
    <w:tmpl w:val="BDDAEEA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4D701372"/>
    <w:multiLevelType w:val="hybridMultilevel"/>
    <w:tmpl w:val="7DE8D350"/>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22" w15:restartNumberingAfterBreak="0">
    <w:nsid w:val="4F9438A7"/>
    <w:multiLevelType w:val="hybridMultilevel"/>
    <w:tmpl w:val="2FEE181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534074E0"/>
    <w:multiLevelType w:val="hybridMultilevel"/>
    <w:tmpl w:val="F03E2F46"/>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24" w15:restartNumberingAfterBreak="0">
    <w:nsid w:val="538E3DA2"/>
    <w:multiLevelType w:val="hybridMultilevel"/>
    <w:tmpl w:val="7632BFF8"/>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25" w15:restartNumberingAfterBreak="0">
    <w:nsid w:val="54557570"/>
    <w:multiLevelType w:val="hybridMultilevel"/>
    <w:tmpl w:val="32043D94"/>
    <w:lvl w:ilvl="0" w:tplc="0409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58673253"/>
    <w:multiLevelType w:val="hybridMultilevel"/>
    <w:tmpl w:val="93FCAE0A"/>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27" w15:restartNumberingAfterBreak="0">
    <w:nsid w:val="5AC63A43"/>
    <w:multiLevelType w:val="hybridMultilevel"/>
    <w:tmpl w:val="A6F462A4"/>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28" w15:restartNumberingAfterBreak="0">
    <w:nsid w:val="5AD5634A"/>
    <w:multiLevelType w:val="hybridMultilevel"/>
    <w:tmpl w:val="9ED01E3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5BE474AF"/>
    <w:multiLevelType w:val="hybridMultilevel"/>
    <w:tmpl w:val="6F4EA0DE"/>
    <w:lvl w:ilvl="0" w:tplc="04260001">
      <w:start w:val="1"/>
      <w:numFmt w:val="bullet"/>
      <w:lvlText w:val=""/>
      <w:lvlJc w:val="left"/>
      <w:pPr>
        <w:ind w:left="1341" w:hanging="360"/>
      </w:pPr>
      <w:rPr>
        <w:rFonts w:hint="default" w:ascii="Symbol" w:hAnsi="Symbol"/>
      </w:rPr>
    </w:lvl>
    <w:lvl w:ilvl="1" w:tplc="04260003" w:tentative="1">
      <w:start w:val="1"/>
      <w:numFmt w:val="bullet"/>
      <w:lvlText w:val="o"/>
      <w:lvlJc w:val="left"/>
      <w:pPr>
        <w:ind w:left="2061" w:hanging="360"/>
      </w:pPr>
      <w:rPr>
        <w:rFonts w:hint="default" w:ascii="Courier New" w:hAnsi="Courier New" w:cs="Courier New"/>
      </w:rPr>
    </w:lvl>
    <w:lvl w:ilvl="2" w:tplc="04260005" w:tentative="1">
      <w:start w:val="1"/>
      <w:numFmt w:val="bullet"/>
      <w:lvlText w:val=""/>
      <w:lvlJc w:val="left"/>
      <w:pPr>
        <w:ind w:left="2781" w:hanging="360"/>
      </w:pPr>
      <w:rPr>
        <w:rFonts w:hint="default" w:ascii="Wingdings" w:hAnsi="Wingdings"/>
      </w:rPr>
    </w:lvl>
    <w:lvl w:ilvl="3" w:tplc="04260001" w:tentative="1">
      <w:start w:val="1"/>
      <w:numFmt w:val="bullet"/>
      <w:lvlText w:val=""/>
      <w:lvlJc w:val="left"/>
      <w:pPr>
        <w:ind w:left="3501" w:hanging="360"/>
      </w:pPr>
      <w:rPr>
        <w:rFonts w:hint="default" w:ascii="Symbol" w:hAnsi="Symbol"/>
      </w:rPr>
    </w:lvl>
    <w:lvl w:ilvl="4" w:tplc="04260003" w:tentative="1">
      <w:start w:val="1"/>
      <w:numFmt w:val="bullet"/>
      <w:lvlText w:val="o"/>
      <w:lvlJc w:val="left"/>
      <w:pPr>
        <w:ind w:left="4221" w:hanging="360"/>
      </w:pPr>
      <w:rPr>
        <w:rFonts w:hint="default" w:ascii="Courier New" w:hAnsi="Courier New" w:cs="Courier New"/>
      </w:rPr>
    </w:lvl>
    <w:lvl w:ilvl="5" w:tplc="04260005" w:tentative="1">
      <w:start w:val="1"/>
      <w:numFmt w:val="bullet"/>
      <w:lvlText w:val=""/>
      <w:lvlJc w:val="left"/>
      <w:pPr>
        <w:ind w:left="4941" w:hanging="360"/>
      </w:pPr>
      <w:rPr>
        <w:rFonts w:hint="default" w:ascii="Wingdings" w:hAnsi="Wingdings"/>
      </w:rPr>
    </w:lvl>
    <w:lvl w:ilvl="6" w:tplc="04260001" w:tentative="1">
      <w:start w:val="1"/>
      <w:numFmt w:val="bullet"/>
      <w:lvlText w:val=""/>
      <w:lvlJc w:val="left"/>
      <w:pPr>
        <w:ind w:left="5661" w:hanging="360"/>
      </w:pPr>
      <w:rPr>
        <w:rFonts w:hint="default" w:ascii="Symbol" w:hAnsi="Symbol"/>
      </w:rPr>
    </w:lvl>
    <w:lvl w:ilvl="7" w:tplc="04260003" w:tentative="1">
      <w:start w:val="1"/>
      <w:numFmt w:val="bullet"/>
      <w:lvlText w:val="o"/>
      <w:lvlJc w:val="left"/>
      <w:pPr>
        <w:ind w:left="6381" w:hanging="360"/>
      </w:pPr>
      <w:rPr>
        <w:rFonts w:hint="default" w:ascii="Courier New" w:hAnsi="Courier New" w:cs="Courier New"/>
      </w:rPr>
    </w:lvl>
    <w:lvl w:ilvl="8" w:tplc="04260005" w:tentative="1">
      <w:start w:val="1"/>
      <w:numFmt w:val="bullet"/>
      <w:lvlText w:val=""/>
      <w:lvlJc w:val="left"/>
      <w:pPr>
        <w:ind w:left="7101" w:hanging="360"/>
      </w:pPr>
      <w:rPr>
        <w:rFonts w:hint="default" w:ascii="Wingdings" w:hAnsi="Wingdings"/>
      </w:rPr>
    </w:lvl>
  </w:abstractNum>
  <w:abstractNum w:abstractNumId="30" w15:restartNumberingAfterBreak="0">
    <w:nsid w:val="5E180D37"/>
    <w:multiLevelType w:val="hybridMultilevel"/>
    <w:tmpl w:val="703C0D66"/>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31" w15:restartNumberingAfterBreak="0">
    <w:nsid w:val="5F0E5D35"/>
    <w:multiLevelType w:val="hybridMultilevel"/>
    <w:tmpl w:val="FB245A1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656D4A6B"/>
    <w:multiLevelType w:val="hybridMultilevel"/>
    <w:tmpl w:val="7026DC6E"/>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33" w15:restartNumberingAfterBreak="0">
    <w:nsid w:val="65A77172"/>
    <w:multiLevelType w:val="hybridMultilevel"/>
    <w:tmpl w:val="CF3AA348"/>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34" w15:restartNumberingAfterBreak="0">
    <w:nsid w:val="6AD00203"/>
    <w:multiLevelType w:val="hybridMultilevel"/>
    <w:tmpl w:val="C0561D06"/>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35" w15:restartNumberingAfterBreak="0">
    <w:nsid w:val="700B3603"/>
    <w:multiLevelType w:val="hybridMultilevel"/>
    <w:tmpl w:val="80C45B7E"/>
    <w:lvl w:ilvl="0" w:tplc="01EE7798">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3530200"/>
    <w:multiLevelType w:val="hybridMultilevel"/>
    <w:tmpl w:val="38CA2D82"/>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37" w15:restartNumberingAfterBreak="0">
    <w:nsid w:val="735549AA"/>
    <w:multiLevelType w:val="hybridMultilevel"/>
    <w:tmpl w:val="8FD6930C"/>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38" w15:restartNumberingAfterBreak="0">
    <w:nsid w:val="73747465"/>
    <w:multiLevelType w:val="hybridMultilevel"/>
    <w:tmpl w:val="3F5642E2"/>
    <w:lvl w:ilvl="0" w:tplc="0409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39" w15:restartNumberingAfterBreak="0">
    <w:nsid w:val="74DF6957"/>
    <w:multiLevelType w:val="hybridMultilevel"/>
    <w:tmpl w:val="FCD87444"/>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40" w15:restartNumberingAfterBreak="0">
    <w:nsid w:val="75F63F9F"/>
    <w:multiLevelType w:val="hybridMultilevel"/>
    <w:tmpl w:val="D25A6DE2"/>
    <w:lvl w:ilvl="0" w:tplc="0409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1" w15:restartNumberingAfterBreak="0">
    <w:nsid w:val="7A667729"/>
    <w:multiLevelType w:val="hybridMultilevel"/>
    <w:tmpl w:val="8850EF08"/>
    <w:lvl w:ilvl="0" w:tplc="04090001">
      <w:start w:val="1"/>
      <w:numFmt w:val="bullet"/>
      <w:lvlText w:val=""/>
      <w:lvlJc w:val="left"/>
      <w:pPr>
        <w:ind w:left="1287" w:hanging="360"/>
      </w:pPr>
      <w:rPr>
        <w:rFonts w:hint="default" w:ascii="Symbol" w:hAnsi="Symbol"/>
      </w:rPr>
    </w:lvl>
    <w:lvl w:ilvl="1" w:tplc="04260003">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42" w15:restartNumberingAfterBreak="0">
    <w:nsid w:val="7BE723EC"/>
    <w:multiLevelType w:val="hybridMultilevel"/>
    <w:tmpl w:val="B9BC1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7FA24E1E"/>
    <w:multiLevelType w:val="hybridMultilevel"/>
    <w:tmpl w:val="4426D790"/>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num w:numId="1">
    <w:abstractNumId w:val="42"/>
  </w:num>
  <w:num w:numId="2">
    <w:abstractNumId w:val="15"/>
  </w:num>
  <w:num w:numId="3">
    <w:abstractNumId w:val="32"/>
  </w:num>
  <w:num w:numId="4">
    <w:abstractNumId w:val="31"/>
  </w:num>
  <w:num w:numId="5">
    <w:abstractNumId w:val="17"/>
  </w:num>
  <w:num w:numId="6">
    <w:abstractNumId w:val="36"/>
  </w:num>
  <w:num w:numId="7">
    <w:abstractNumId w:val="21"/>
  </w:num>
  <w:num w:numId="8">
    <w:abstractNumId w:val="33"/>
  </w:num>
  <w:num w:numId="9">
    <w:abstractNumId w:val="43"/>
  </w:num>
  <w:num w:numId="10">
    <w:abstractNumId w:val="7"/>
  </w:num>
  <w:num w:numId="11">
    <w:abstractNumId w:val="18"/>
  </w:num>
  <w:num w:numId="12">
    <w:abstractNumId w:val="30"/>
  </w:num>
  <w:num w:numId="13">
    <w:abstractNumId w:val="22"/>
  </w:num>
  <w:num w:numId="14">
    <w:abstractNumId w:val="19"/>
  </w:num>
  <w:num w:numId="15">
    <w:abstractNumId w:val="25"/>
  </w:num>
  <w:num w:numId="16">
    <w:abstractNumId w:val="6"/>
  </w:num>
  <w:num w:numId="17">
    <w:abstractNumId w:val="1"/>
  </w:num>
  <w:num w:numId="18">
    <w:abstractNumId w:val="34"/>
  </w:num>
  <w:num w:numId="19">
    <w:abstractNumId w:val="9"/>
  </w:num>
  <w:num w:numId="20">
    <w:abstractNumId w:val="23"/>
  </w:num>
  <w:num w:numId="21">
    <w:abstractNumId w:val="2"/>
  </w:num>
  <w:num w:numId="22">
    <w:abstractNumId w:val="28"/>
  </w:num>
  <w:num w:numId="23">
    <w:abstractNumId w:val="12"/>
  </w:num>
  <w:num w:numId="24">
    <w:abstractNumId w:val="24"/>
  </w:num>
  <w:num w:numId="25">
    <w:abstractNumId w:val="20"/>
  </w:num>
  <w:num w:numId="26">
    <w:abstractNumId w:val="11"/>
  </w:num>
  <w:num w:numId="27">
    <w:abstractNumId w:val="16"/>
  </w:num>
  <w:num w:numId="28">
    <w:abstractNumId w:val="8"/>
  </w:num>
  <w:num w:numId="29">
    <w:abstractNumId w:val="29"/>
  </w:num>
  <w:num w:numId="30">
    <w:abstractNumId w:val="14"/>
  </w:num>
  <w:num w:numId="31">
    <w:abstractNumId w:val="3"/>
  </w:num>
  <w:num w:numId="32">
    <w:abstractNumId w:val="40"/>
  </w:num>
  <w:num w:numId="33">
    <w:abstractNumId w:val="4"/>
  </w:num>
  <w:num w:numId="34">
    <w:abstractNumId w:val="41"/>
  </w:num>
  <w:num w:numId="35">
    <w:abstractNumId w:val="38"/>
  </w:num>
  <w:num w:numId="36">
    <w:abstractNumId w:val="5"/>
  </w:num>
  <w:num w:numId="37">
    <w:abstractNumId w:val="0"/>
  </w:num>
  <w:num w:numId="38">
    <w:abstractNumId w:val="10"/>
  </w:num>
  <w:num w:numId="39">
    <w:abstractNumId w:val="35"/>
  </w:num>
  <w:num w:numId="40">
    <w:abstractNumId w:val="13"/>
  </w:num>
  <w:num w:numId="41">
    <w:abstractNumId w:val="26"/>
  </w:num>
  <w:num w:numId="42">
    <w:abstractNumId w:val="37"/>
  </w:num>
  <w:num w:numId="43">
    <w:abstractNumId w:val="27"/>
  </w:num>
  <w:num w:numId="44">
    <w:abstractNumId w:val="39"/>
  </w:num>
  <w:numIdMacAtCleanup w:val="43"/>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95"/>
  <w:hideSpellingError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825"/>
    <w:rsid w:val="0000025F"/>
    <w:rsid w:val="00000CF9"/>
    <w:rsid w:val="00001415"/>
    <w:rsid w:val="00001F6C"/>
    <w:rsid w:val="000023F2"/>
    <w:rsid w:val="00003F4B"/>
    <w:rsid w:val="00005DAD"/>
    <w:rsid w:val="00007145"/>
    <w:rsid w:val="00013804"/>
    <w:rsid w:val="0001400A"/>
    <w:rsid w:val="000141E8"/>
    <w:rsid w:val="00014DBC"/>
    <w:rsid w:val="0001532C"/>
    <w:rsid w:val="00015469"/>
    <w:rsid w:val="00016CD0"/>
    <w:rsid w:val="00020D65"/>
    <w:rsid w:val="00020E12"/>
    <w:rsid w:val="000226F7"/>
    <w:rsid w:val="00022CA2"/>
    <w:rsid w:val="00023165"/>
    <w:rsid w:val="0002385F"/>
    <w:rsid w:val="0002414B"/>
    <w:rsid w:val="00024FA9"/>
    <w:rsid w:val="00027BA2"/>
    <w:rsid w:val="0003044A"/>
    <w:rsid w:val="00031B3E"/>
    <w:rsid w:val="00032812"/>
    <w:rsid w:val="00033493"/>
    <w:rsid w:val="000336CB"/>
    <w:rsid w:val="00033CAA"/>
    <w:rsid w:val="0003436F"/>
    <w:rsid w:val="000376D6"/>
    <w:rsid w:val="000419B5"/>
    <w:rsid w:val="000420BC"/>
    <w:rsid w:val="0004339F"/>
    <w:rsid w:val="00043DB6"/>
    <w:rsid w:val="00044F78"/>
    <w:rsid w:val="000502F6"/>
    <w:rsid w:val="000509F3"/>
    <w:rsid w:val="00050C95"/>
    <w:rsid w:val="00051232"/>
    <w:rsid w:val="00052ADC"/>
    <w:rsid w:val="00052ECE"/>
    <w:rsid w:val="000538EF"/>
    <w:rsid w:val="00054293"/>
    <w:rsid w:val="000557E0"/>
    <w:rsid w:val="00056392"/>
    <w:rsid w:val="00056B50"/>
    <w:rsid w:val="00060B2D"/>
    <w:rsid w:val="00062849"/>
    <w:rsid w:val="00062AAF"/>
    <w:rsid w:val="00062AD0"/>
    <w:rsid w:val="0006532D"/>
    <w:rsid w:val="000676C5"/>
    <w:rsid w:val="00070DC0"/>
    <w:rsid w:val="00072752"/>
    <w:rsid w:val="0007425B"/>
    <w:rsid w:val="00076211"/>
    <w:rsid w:val="00076A9F"/>
    <w:rsid w:val="00077770"/>
    <w:rsid w:val="00080BA1"/>
    <w:rsid w:val="000817A8"/>
    <w:rsid w:val="00082304"/>
    <w:rsid w:val="000831BA"/>
    <w:rsid w:val="00084A95"/>
    <w:rsid w:val="00084E60"/>
    <w:rsid w:val="0008555C"/>
    <w:rsid w:val="000858E5"/>
    <w:rsid w:val="00086476"/>
    <w:rsid w:val="000939B9"/>
    <w:rsid w:val="00095BDD"/>
    <w:rsid w:val="00096D06"/>
    <w:rsid w:val="000A0C7E"/>
    <w:rsid w:val="000A1D8C"/>
    <w:rsid w:val="000A4BF0"/>
    <w:rsid w:val="000A63C7"/>
    <w:rsid w:val="000A6428"/>
    <w:rsid w:val="000A6BDA"/>
    <w:rsid w:val="000A786F"/>
    <w:rsid w:val="000B1730"/>
    <w:rsid w:val="000B3A38"/>
    <w:rsid w:val="000B42F6"/>
    <w:rsid w:val="000B45B3"/>
    <w:rsid w:val="000B525E"/>
    <w:rsid w:val="000B553F"/>
    <w:rsid w:val="000B5578"/>
    <w:rsid w:val="000B7100"/>
    <w:rsid w:val="000C1345"/>
    <w:rsid w:val="000C5A7E"/>
    <w:rsid w:val="000C7559"/>
    <w:rsid w:val="000C7B39"/>
    <w:rsid w:val="000D2EFF"/>
    <w:rsid w:val="000D4B91"/>
    <w:rsid w:val="000D5560"/>
    <w:rsid w:val="000D55C1"/>
    <w:rsid w:val="000D6D1C"/>
    <w:rsid w:val="000E09F8"/>
    <w:rsid w:val="000E0C51"/>
    <w:rsid w:val="000E2060"/>
    <w:rsid w:val="000E364D"/>
    <w:rsid w:val="000E436B"/>
    <w:rsid w:val="000E573D"/>
    <w:rsid w:val="000E7024"/>
    <w:rsid w:val="000E71FD"/>
    <w:rsid w:val="000E7D5C"/>
    <w:rsid w:val="000F1C47"/>
    <w:rsid w:val="000F2786"/>
    <w:rsid w:val="000F27C1"/>
    <w:rsid w:val="000F3B50"/>
    <w:rsid w:val="000F495D"/>
    <w:rsid w:val="000F4BB0"/>
    <w:rsid w:val="000F5487"/>
    <w:rsid w:val="000F6299"/>
    <w:rsid w:val="00100B69"/>
    <w:rsid w:val="00102126"/>
    <w:rsid w:val="0010292F"/>
    <w:rsid w:val="00102F96"/>
    <w:rsid w:val="00105732"/>
    <w:rsid w:val="00105F29"/>
    <w:rsid w:val="00107298"/>
    <w:rsid w:val="001107FD"/>
    <w:rsid w:val="001119C8"/>
    <w:rsid w:val="0011257A"/>
    <w:rsid w:val="0011343E"/>
    <w:rsid w:val="00113630"/>
    <w:rsid w:val="00113EA1"/>
    <w:rsid w:val="0011405A"/>
    <w:rsid w:val="0011499C"/>
    <w:rsid w:val="00116AB9"/>
    <w:rsid w:val="00120B45"/>
    <w:rsid w:val="00123175"/>
    <w:rsid w:val="00123A90"/>
    <w:rsid w:val="00125D08"/>
    <w:rsid w:val="001269BB"/>
    <w:rsid w:val="00131802"/>
    <w:rsid w:val="00132169"/>
    <w:rsid w:val="001343FF"/>
    <w:rsid w:val="00135E06"/>
    <w:rsid w:val="0013703D"/>
    <w:rsid w:val="00142458"/>
    <w:rsid w:val="00144BF8"/>
    <w:rsid w:val="001451C1"/>
    <w:rsid w:val="001459D5"/>
    <w:rsid w:val="00145C0D"/>
    <w:rsid w:val="00150130"/>
    <w:rsid w:val="001508C2"/>
    <w:rsid w:val="0015147D"/>
    <w:rsid w:val="00155645"/>
    <w:rsid w:val="00155C61"/>
    <w:rsid w:val="00155EF8"/>
    <w:rsid w:val="0015670F"/>
    <w:rsid w:val="00157B13"/>
    <w:rsid w:val="00157CE0"/>
    <w:rsid w:val="00160D47"/>
    <w:rsid w:val="00162586"/>
    <w:rsid w:val="00162854"/>
    <w:rsid w:val="001639B9"/>
    <w:rsid w:val="00167FF7"/>
    <w:rsid w:val="00170544"/>
    <w:rsid w:val="00171418"/>
    <w:rsid w:val="00173D4E"/>
    <w:rsid w:val="001741C9"/>
    <w:rsid w:val="001747D5"/>
    <w:rsid w:val="00177E7A"/>
    <w:rsid w:val="00181C93"/>
    <w:rsid w:val="00182A61"/>
    <w:rsid w:val="00182F5A"/>
    <w:rsid w:val="001867C9"/>
    <w:rsid w:val="001878F1"/>
    <w:rsid w:val="00194A13"/>
    <w:rsid w:val="001953FC"/>
    <w:rsid w:val="001A10D7"/>
    <w:rsid w:val="001A16CE"/>
    <w:rsid w:val="001A1957"/>
    <w:rsid w:val="001A25D4"/>
    <w:rsid w:val="001A2EE0"/>
    <w:rsid w:val="001A3B09"/>
    <w:rsid w:val="001A52EB"/>
    <w:rsid w:val="001A5442"/>
    <w:rsid w:val="001B1E50"/>
    <w:rsid w:val="001B2ED3"/>
    <w:rsid w:val="001B633A"/>
    <w:rsid w:val="001C09CE"/>
    <w:rsid w:val="001C0B94"/>
    <w:rsid w:val="001C20C8"/>
    <w:rsid w:val="001C3713"/>
    <w:rsid w:val="001C41F7"/>
    <w:rsid w:val="001C4716"/>
    <w:rsid w:val="001C4AAD"/>
    <w:rsid w:val="001C5A27"/>
    <w:rsid w:val="001C72F7"/>
    <w:rsid w:val="001C7AEF"/>
    <w:rsid w:val="001D1CD5"/>
    <w:rsid w:val="001D293D"/>
    <w:rsid w:val="001D3045"/>
    <w:rsid w:val="001D567E"/>
    <w:rsid w:val="001D6B8A"/>
    <w:rsid w:val="001E026F"/>
    <w:rsid w:val="001E03F7"/>
    <w:rsid w:val="001E0624"/>
    <w:rsid w:val="001E0C79"/>
    <w:rsid w:val="001E13CC"/>
    <w:rsid w:val="001E1F60"/>
    <w:rsid w:val="001E3766"/>
    <w:rsid w:val="001E53A5"/>
    <w:rsid w:val="001E6C38"/>
    <w:rsid w:val="001E7562"/>
    <w:rsid w:val="001F12BB"/>
    <w:rsid w:val="001F27F7"/>
    <w:rsid w:val="001F3C09"/>
    <w:rsid w:val="001F42B3"/>
    <w:rsid w:val="001F49F0"/>
    <w:rsid w:val="001F6413"/>
    <w:rsid w:val="001F6835"/>
    <w:rsid w:val="001F6BAA"/>
    <w:rsid w:val="00202EE8"/>
    <w:rsid w:val="00202F44"/>
    <w:rsid w:val="00203366"/>
    <w:rsid w:val="00203A40"/>
    <w:rsid w:val="0020489E"/>
    <w:rsid w:val="00205CC2"/>
    <w:rsid w:val="00206685"/>
    <w:rsid w:val="00210738"/>
    <w:rsid w:val="00211196"/>
    <w:rsid w:val="002134C2"/>
    <w:rsid w:val="002136BE"/>
    <w:rsid w:val="00213CC5"/>
    <w:rsid w:val="00214607"/>
    <w:rsid w:val="00215BC7"/>
    <w:rsid w:val="002170CF"/>
    <w:rsid w:val="00217770"/>
    <w:rsid w:val="002219A3"/>
    <w:rsid w:val="00223A49"/>
    <w:rsid w:val="002248BB"/>
    <w:rsid w:val="00227343"/>
    <w:rsid w:val="00227538"/>
    <w:rsid w:val="002311F5"/>
    <w:rsid w:val="00232F44"/>
    <w:rsid w:val="002330A8"/>
    <w:rsid w:val="00233B33"/>
    <w:rsid w:val="00233BE7"/>
    <w:rsid w:val="00234F04"/>
    <w:rsid w:val="00236E8E"/>
    <w:rsid w:val="00242691"/>
    <w:rsid w:val="002442D1"/>
    <w:rsid w:val="0024452E"/>
    <w:rsid w:val="0024468A"/>
    <w:rsid w:val="00244F78"/>
    <w:rsid w:val="00245A5E"/>
    <w:rsid w:val="0024645E"/>
    <w:rsid w:val="00246EC9"/>
    <w:rsid w:val="00246F37"/>
    <w:rsid w:val="002536DA"/>
    <w:rsid w:val="002554CC"/>
    <w:rsid w:val="002602A0"/>
    <w:rsid w:val="00260731"/>
    <w:rsid w:val="002623E8"/>
    <w:rsid w:val="0026273C"/>
    <w:rsid w:val="002628B2"/>
    <w:rsid w:val="0026298B"/>
    <w:rsid w:val="00263397"/>
    <w:rsid w:val="002637D2"/>
    <w:rsid w:val="002656AA"/>
    <w:rsid w:val="002657B7"/>
    <w:rsid w:val="00265E23"/>
    <w:rsid w:val="002666BD"/>
    <w:rsid w:val="00267561"/>
    <w:rsid w:val="00271554"/>
    <w:rsid w:val="0027243A"/>
    <w:rsid w:val="00272DF0"/>
    <w:rsid w:val="002740B6"/>
    <w:rsid w:val="0027585A"/>
    <w:rsid w:val="00276B78"/>
    <w:rsid w:val="00281AA4"/>
    <w:rsid w:val="00281BFB"/>
    <w:rsid w:val="00286D5C"/>
    <w:rsid w:val="0028752B"/>
    <w:rsid w:val="00287701"/>
    <w:rsid w:val="00287725"/>
    <w:rsid w:val="002948FE"/>
    <w:rsid w:val="002950DD"/>
    <w:rsid w:val="002A0417"/>
    <w:rsid w:val="002A3AB6"/>
    <w:rsid w:val="002A42DB"/>
    <w:rsid w:val="002A651D"/>
    <w:rsid w:val="002A79DD"/>
    <w:rsid w:val="002A7C54"/>
    <w:rsid w:val="002B096E"/>
    <w:rsid w:val="002B0AD2"/>
    <w:rsid w:val="002B1750"/>
    <w:rsid w:val="002B1CCD"/>
    <w:rsid w:val="002B2EE2"/>
    <w:rsid w:val="002B2F3A"/>
    <w:rsid w:val="002B4E37"/>
    <w:rsid w:val="002B5DF0"/>
    <w:rsid w:val="002B6BFE"/>
    <w:rsid w:val="002B74CB"/>
    <w:rsid w:val="002C1135"/>
    <w:rsid w:val="002C17CC"/>
    <w:rsid w:val="002C27F4"/>
    <w:rsid w:val="002C38C1"/>
    <w:rsid w:val="002C622E"/>
    <w:rsid w:val="002C6624"/>
    <w:rsid w:val="002C682D"/>
    <w:rsid w:val="002C74FF"/>
    <w:rsid w:val="002C7D51"/>
    <w:rsid w:val="002D4F71"/>
    <w:rsid w:val="002D7009"/>
    <w:rsid w:val="002D7945"/>
    <w:rsid w:val="002E16CF"/>
    <w:rsid w:val="002E2296"/>
    <w:rsid w:val="002E5993"/>
    <w:rsid w:val="002E6BC1"/>
    <w:rsid w:val="002E6CC6"/>
    <w:rsid w:val="002F10A2"/>
    <w:rsid w:val="002F30EF"/>
    <w:rsid w:val="002F3962"/>
    <w:rsid w:val="002F45D3"/>
    <w:rsid w:val="002F492F"/>
    <w:rsid w:val="002F4B5B"/>
    <w:rsid w:val="002F5384"/>
    <w:rsid w:val="002F652E"/>
    <w:rsid w:val="00300C94"/>
    <w:rsid w:val="00300DFF"/>
    <w:rsid w:val="00300FD8"/>
    <w:rsid w:val="0030138D"/>
    <w:rsid w:val="00301F68"/>
    <w:rsid w:val="003024EA"/>
    <w:rsid w:val="00302D6B"/>
    <w:rsid w:val="00306663"/>
    <w:rsid w:val="00307D7A"/>
    <w:rsid w:val="00310A31"/>
    <w:rsid w:val="00311216"/>
    <w:rsid w:val="00313C04"/>
    <w:rsid w:val="00314D57"/>
    <w:rsid w:val="00315A89"/>
    <w:rsid w:val="00317CB6"/>
    <w:rsid w:val="00320A1C"/>
    <w:rsid w:val="0032180A"/>
    <w:rsid w:val="00322481"/>
    <w:rsid w:val="003237B5"/>
    <w:rsid w:val="00326ED9"/>
    <w:rsid w:val="00330DE7"/>
    <w:rsid w:val="003349E3"/>
    <w:rsid w:val="00335924"/>
    <w:rsid w:val="00335A7B"/>
    <w:rsid w:val="00336044"/>
    <w:rsid w:val="00337423"/>
    <w:rsid w:val="00343CC9"/>
    <w:rsid w:val="00345A44"/>
    <w:rsid w:val="00351D66"/>
    <w:rsid w:val="003528CB"/>
    <w:rsid w:val="00352AC2"/>
    <w:rsid w:val="0035365E"/>
    <w:rsid w:val="00356048"/>
    <w:rsid w:val="00356547"/>
    <w:rsid w:val="00357BD7"/>
    <w:rsid w:val="00361397"/>
    <w:rsid w:val="00361686"/>
    <w:rsid w:val="00363221"/>
    <w:rsid w:val="00363B53"/>
    <w:rsid w:val="00366FE5"/>
    <w:rsid w:val="003711AD"/>
    <w:rsid w:val="003734E4"/>
    <w:rsid w:val="00374B50"/>
    <w:rsid w:val="00376AD9"/>
    <w:rsid w:val="00376CDD"/>
    <w:rsid w:val="003779FD"/>
    <w:rsid w:val="00381CA5"/>
    <w:rsid w:val="00383257"/>
    <w:rsid w:val="00383498"/>
    <w:rsid w:val="00387794"/>
    <w:rsid w:val="00390169"/>
    <w:rsid w:val="00391B77"/>
    <w:rsid w:val="003947A8"/>
    <w:rsid w:val="00394F46"/>
    <w:rsid w:val="003977D9"/>
    <w:rsid w:val="00397D2D"/>
    <w:rsid w:val="003A4D9B"/>
    <w:rsid w:val="003A4F29"/>
    <w:rsid w:val="003A50AF"/>
    <w:rsid w:val="003B0360"/>
    <w:rsid w:val="003B0464"/>
    <w:rsid w:val="003B11A0"/>
    <w:rsid w:val="003B4D05"/>
    <w:rsid w:val="003B5AFB"/>
    <w:rsid w:val="003B6DAA"/>
    <w:rsid w:val="003B6E0D"/>
    <w:rsid w:val="003C0019"/>
    <w:rsid w:val="003C1872"/>
    <w:rsid w:val="003C2040"/>
    <w:rsid w:val="003C2A3D"/>
    <w:rsid w:val="003C4276"/>
    <w:rsid w:val="003C4348"/>
    <w:rsid w:val="003C4515"/>
    <w:rsid w:val="003C6485"/>
    <w:rsid w:val="003C6C07"/>
    <w:rsid w:val="003C717C"/>
    <w:rsid w:val="003D154C"/>
    <w:rsid w:val="003D1F7F"/>
    <w:rsid w:val="003D2F53"/>
    <w:rsid w:val="003D2FD9"/>
    <w:rsid w:val="003D37A7"/>
    <w:rsid w:val="003D3EDE"/>
    <w:rsid w:val="003D4E2D"/>
    <w:rsid w:val="003D554D"/>
    <w:rsid w:val="003D77D3"/>
    <w:rsid w:val="003E04D8"/>
    <w:rsid w:val="003E0A9A"/>
    <w:rsid w:val="003E13F7"/>
    <w:rsid w:val="003E1A22"/>
    <w:rsid w:val="003E2F82"/>
    <w:rsid w:val="003E51EF"/>
    <w:rsid w:val="003E5B72"/>
    <w:rsid w:val="003E61E8"/>
    <w:rsid w:val="003E652C"/>
    <w:rsid w:val="003E67F6"/>
    <w:rsid w:val="003F0D28"/>
    <w:rsid w:val="003F2ECF"/>
    <w:rsid w:val="003F724A"/>
    <w:rsid w:val="00400396"/>
    <w:rsid w:val="00400F3F"/>
    <w:rsid w:val="00403F87"/>
    <w:rsid w:val="0040443C"/>
    <w:rsid w:val="004047F4"/>
    <w:rsid w:val="00406C0A"/>
    <w:rsid w:val="00413A7D"/>
    <w:rsid w:val="004177DE"/>
    <w:rsid w:val="00417A7A"/>
    <w:rsid w:val="00421C20"/>
    <w:rsid w:val="00422D5B"/>
    <w:rsid w:val="00423006"/>
    <w:rsid w:val="0042364D"/>
    <w:rsid w:val="0043009A"/>
    <w:rsid w:val="004301AA"/>
    <w:rsid w:val="00430E67"/>
    <w:rsid w:val="0043148C"/>
    <w:rsid w:val="0043177D"/>
    <w:rsid w:val="0043201E"/>
    <w:rsid w:val="0043222E"/>
    <w:rsid w:val="00434C4C"/>
    <w:rsid w:val="004358A3"/>
    <w:rsid w:val="00436FAB"/>
    <w:rsid w:val="004412E5"/>
    <w:rsid w:val="004428C8"/>
    <w:rsid w:val="00444DFD"/>
    <w:rsid w:val="0044557D"/>
    <w:rsid w:val="004519A3"/>
    <w:rsid w:val="00451CF9"/>
    <w:rsid w:val="00456F77"/>
    <w:rsid w:val="0045771A"/>
    <w:rsid w:val="0045772E"/>
    <w:rsid w:val="004600CD"/>
    <w:rsid w:val="00462B40"/>
    <w:rsid w:val="004631CB"/>
    <w:rsid w:val="00463F44"/>
    <w:rsid w:val="00464B19"/>
    <w:rsid w:val="00464D56"/>
    <w:rsid w:val="00464FD0"/>
    <w:rsid w:val="00465B1A"/>
    <w:rsid w:val="004664AD"/>
    <w:rsid w:val="00466A8C"/>
    <w:rsid w:val="00466E7A"/>
    <w:rsid w:val="004700CC"/>
    <w:rsid w:val="00470519"/>
    <w:rsid w:val="004710B2"/>
    <w:rsid w:val="004715B7"/>
    <w:rsid w:val="00471C65"/>
    <w:rsid w:val="004724BF"/>
    <w:rsid w:val="004733D6"/>
    <w:rsid w:val="004735CE"/>
    <w:rsid w:val="00474927"/>
    <w:rsid w:val="00477A66"/>
    <w:rsid w:val="0048159A"/>
    <w:rsid w:val="00481BFF"/>
    <w:rsid w:val="00482E3F"/>
    <w:rsid w:val="004845DE"/>
    <w:rsid w:val="00484FE1"/>
    <w:rsid w:val="00487DE0"/>
    <w:rsid w:val="00490773"/>
    <w:rsid w:val="00491950"/>
    <w:rsid w:val="0049338C"/>
    <w:rsid w:val="00495584"/>
    <w:rsid w:val="00495F48"/>
    <w:rsid w:val="00496481"/>
    <w:rsid w:val="00496A2E"/>
    <w:rsid w:val="00497AC9"/>
    <w:rsid w:val="004A00B9"/>
    <w:rsid w:val="004A1577"/>
    <w:rsid w:val="004A3160"/>
    <w:rsid w:val="004A3A23"/>
    <w:rsid w:val="004A6C97"/>
    <w:rsid w:val="004B4C18"/>
    <w:rsid w:val="004B502D"/>
    <w:rsid w:val="004B5AAC"/>
    <w:rsid w:val="004B62AD"/>
    <w:rsid w:val="004C0C3A"/>
    <w:rsid w:val="004C5581"/>
    <w:rsid w:val="004C5616"/>
    <w:rsid w:val="004C5798"/>
    <w:rsid w:val="004C57B2"/>
    <w:rsid w:val="004C5D28"/>
    <w:rsid w:val="004C740B"/>
    <w:rsid w:val="004D0517"/>
    <w:rsid w:val="004D0944"/>
    <w:rsid w:val="004D2182"/>
    <w:rsid w:val="004D5348"/>
    <w:rsid w:val="004D5792"/>
    <w:rsid w:val="004D647E"/>
    <w:rsid w:val="004D6900"/>
    <w:rsid w:val="004E15C2"/>
    <w:rsid w:val="004E2119"/>
    <w:rsid w:val="004E231B"/>
    <w:rsid w:val="004E3107"/>
    <w:rsid w:val="004E4088"/>
    <w:rsid w:val="004E46C4"/>
    <w:rsid w:val="004E534E"/>
    <w:rsid w:val="004E5EDE"/>
    <w:rsid w:val="004E69AF"/>
    <w:rsid w:val="004E6FEB"/>
    <w:rsid w:val="004E7DE7"/>
    <w:rsid w:val="004F07E3"/>
    <w:rsid w:val="004F08A8"/>
    <w:rsid w:val="004F1E65"/>
    <w:rsid w:val="004F3294"/>
    <w:rsid w:val="004F405C"/>
    <w:rsid w:val="004F4B76"/>
    <w:rsid w:val="005029B9"/>
    <w:rsid w:val="0050463E"/>
    <w:rsid w:val="0050471A"/>
    <w:rsid w:val="005055BB"/>
    <w:rsid w:val="00505718"/>
    <w:rsid w:val="00505A38"/>
    <w:rsid w:val="00506719"/>
    <w:rsid w:val="005140D3"/>
    <w:rsid w:val="00515CEE"/>
    <w:rsid w:val="005161D5"/>
    <w:rsid w:val="00516B3C"/>
    <w:rsid w:val="00516F60"/>
    <w:rsid w:val="00517233"/>
    <w:rsid w:val="005177AB"/>
    <w:rsid w:val="00521461"/>
    <w:rsid w:val="00523718"/>
    <w:rsid w:val="00525D8F"/>
    <w:rsid w:val="005260B4"/>
    <w:rsid w:val="0052698D"/>
    <w:rsid w:val="0052759F"/>
    <w:rsid w:val="0053033E"/>
    <w:rsid w:val="00531EF2"/>
    <w:rsid w:val="0053268E"/>
    <w:rsid w:val="005328FE"/>
    <w:rsid w:val="00534AE0"/>
    <w:rsid w:val="00534CAE"/>
    <w:rsid w:val="00536932"/>
    <w:rsid w:val="00537EC4"/>
    <w:rsid w:val="00541F9F"/>
    <w:rsid w:val="005456C6"/>
    <w:rsid w:val="00545B22"/>
    <w:rsid w:val="0054769D"/>
    <w:rsid w:val="00547CF9"/>
    <w:rsid w:val="005508F2"/>
    <w:rsid w:val="00553786"/>
    <w:rsid w:val="00553858"/>
    <w:rsid w:val="005561C0"/>
    <w:rsid w:val="00562C82"/>
    <w:rsid w:val="00563C2C"/>
    <w:rsid w:val="00564E72"/>
    <w:rsid w:val="00570319"/>
    <w:rsid w:val="00570B79"/>
    <w:rsid w:val="00571EF4"/>
    <w:rsid w:val="00574081"/>
    <w:rsid w:val="00576E9E"/>
    <w:rsid w:val="00577DA5"/>
    <w:rsid w:val="005816F5"/>
    <w:rsid w:val="00581EA2"/>
    <w:rsid w:val="00583056"/>
    <w:rsid w:val="00583862"/>
    <w:rsid w:val="00585528"/>
    <w:rsid w:val="005860F2"/>
    <w:rsid w:val="005860F3"/>
    <w:rsid w:val="00586B18"/>
    <w:rsid w:val="0058791B"/>
    <w:rsid w:val="00587CAF"/>
    <w:rsid w:val="00587EE7"/>
    <w:rsid w:val="0059085D"/>
    <w:rsid w:val="0059208C"/>
    <w:rsid w:val="005929A4"/>
    <w:rsid w:val="00593428"/>
    <w:rsid w:val="00593EF4"/>
    <w:rsid w:val="005979D0"/>
    <w:rsid w:val="005A0AD3"/>
    <w:rsid w:val="005A3905"/>
    <w:rsid w:val="005A7A68"/>
    <w:rsid w:val="005A7EC6"/>
    <w:rsid w:val="005A7FE9"/>
    <w:rsid w:val="005B0487"/>
    <w:rsid w:val="005B6458"/>
    <w:rsid w:val="005B6FA5"/>
    <w:rsid w:val="005B721E"/>
    <w:rsid w:val="005C03E0"/>
    <w:rsid w:val="005C0777"/>
    <w:rsid w:val="005C0F22"/>
    <w:rsid w:val="005C20CB"/>
    <w:rsid w:val="005C2712"/>
    <w:rsid w:val="005C2E13"/>
    <w:rsid w:val="005C3402"/>
    <w:rsid w:val="005C4C35"/>
    <w:rsid w:val="005C53A9"/>
    <w:rsid w:val="005C6510"/>
    <w:rsid w:val="005C6A12"/>
    <w:rsid w:val="005D0B14"/>
    <w:rsid w:val="005D66C6"/>
    <w:rsid w:val="005D6980"/>
    <w:rsid w:val="005E0EF0"/>
    <w:rsid w:val="005E3C54"/>
    <w:rsid w:val="005E5748"/>
    <w:rsid w:val="005F0E1C"/>
    <w:rsid w:val="005F1CDC"/>
    <w:rsid w:val="005F46D9"/>
    <w:rsid w:val="005F4C49"/>
    <w:rsid w:val="005F4D55"/>
    <w:rsid w:val="005F5126"/>
    <w:rsid w:val="005F59C4"/>
    <w:rsid w:val="005F5AC0"/>
    <w:rsid w:val="005F5D5D"/>
    <w:rsid w:val="005F6FC1"/>
    <w:rsid w:val="006007EE"/>
    <w:rsid w:val="006010BB"/>
    <w:rsid w:val="00605DCC"/>
    <w:rsid w:val="006067BD"/>
    <w:rsid w:val="00610F92"/>
    <w:rsid w:val="00611C72"/>
    <w:rsid w:val="0061206D"/>
    <w:rsid w:val="00613139"/>
    <w:rsid w:val="00613484"/>
    <w:rsid w:val="00613C3D"/>
    <w:rsid w:val="00616649"/>
    <w:rsid w:val="00620048"/>
    <w:rsid w:val="00620E9B"/>
    <w:rsid w:val="00621578"/>
    <w:rsid w:val="00621B91"/>
    <w:rsid w:val="00622791"/>
    <w:rsid w:val="00624025"/>
    <w:rsid w:val="00624A1B"/>
    <w:rsid w:val="00625145"/>
    <w:rsid w:val="006254EF"/>
    <w:rsid w:val="006255D6"/>
    <w:rsid w:val="0062701E"/>
    <w:rsid w:val="006307A7"/>
    <w:rsid w:val="00631E17"/>
    <w:rsid w:val="006329F4"/>
    <w:rsid w:val="00633D33"/>
    <w:rsid w:val="00633EA8"/>
    <w:rsid w:val="00635669"/>
    <w:rsid w:val="006361B6"/>
    <w:rsid w:val="00636379"/>
    <w:rsid w:val="006374E1"/>
    <w:rsid w:val="00637954"/>
    <w:rsid w:val="00637C10"/>
    <w:rsid w:val="006419BD"/>
    <w:rsid w:val="00641A6F"/>
    <w:rsid w:val="00642148"/>
    <w:rsid w:val="00642589"/>
    <w:rsid w:val="0064324C"/>
    <w:rsid w:val="00643344"/>
    <w:rsid w:val="00643B6E"/>
    <w:rsid w:val="006453FF"/>
    <w:rsid w:val="006459B4"/>
    <w:rsid w:val="0064713F"/>
    <w:rsid w:val="00647CD5"/>
    <w:rsid w:val="00650C33"/>
    <w:rsid w:val="00651AAF"/>
    <w:rsid w:val="00651F1A"/>
    <w:rsid w:val="00654319"/>
    <w:rsid w:val="006544D3"/>
    <w:rsid w:val="00656949"/>
    <w:rsid w:val="0066058D"/>
    <w:rsid w:val="00667038"/>
    <w:rsid w:val="00672ABC"/>
    <w:rsid w:val="00675121"/>
    <w:rsid w:val="00675717"/>
    <w:rsid w:val="0067581C"/>
    <w:rsid w:val="00676909"/>
    <w:rsid w:val="00676ED6"/>
    <w:rsid w:val="006813A4"/>
    <w:rsid w:val="00685447"/>
    <w:rsid w:val="00686DD8"/>
    <w:rsid w:val="00692A96"/>
    <w:rsid w:val="00693D3A"/>
    <w:rsid w:val="00694141"/>
    <w:rsid w:val="00694514"/>
    <w:rsid w:val="00694934"/>
    <w:rsid w:val="00694B40"/>
    <w:rsid w:val="006963FF"/>
    <w:rsid w:val="00696960"/>
    <w:rsid w:val="006A00B3"/>
    <w:rsid w:val="006A0BC5"/>
    <w:rsid w:val="006A0E72"/>
    <w:rsid w:val="006A2EAF"/>
    <w:rsid w:val="006A3780"/>
    <w:rsid w:val="006A4F5A"/>
    <w:rsid w:val="006A50E7"/>
    <w:rsid w:val="006A5F33"/>
    <w:rsid w:val="006A60EF"/>
    <w:rsid w:val="006A699C"/>
    <w:rsid w:val="006B16D5"/>
    <w:rsid w:val="006B1AB3"/>
    <w:rsid w:val="006B4293"/>
    <w:rsid w:val="006B5D5A"/>
    <w:rsid w:val="006B6445"/>
    <w:rsid w:val="006B6CAB"/>
    <w:rsid w:val="006B7233"/>
    <w:rsid w:val="006B72EB"/>
    <w:rsid w:val="006C13B6"/>
    <w:rsid w:val="006C169C"/>
    <w:rsid w:val="006C19E0"/>
    <w:rsid w:val="006C1D5F"/>
    <w:rsid w:val="006C5ABF"/>
    <w:rsid w:val="006C7427"/>
    <w:rsid w:val="006C7A7F"/>
    <w:rsid w:val="006C7B65"/>
    <w:rsid w:val="006D010C"/>
    <w:rsid w:val="006D2B5B"/>
    <w:rsid w:val="006D683C"/>
    <w:rsid w:val="006E1D33"/>
    <w:rsid w:val="006E2EE6"/>
    <w:rsid w:val="006E458F"/>
    <w:rsid w:val="006E5CC7"/>
    <w:rsid w:val="006E6FF5"/>
    <w:rsid w:val="006E72C1"/>
    <w:rsid w:val="006F0027"/>
    <w:rsid w:val="006F0EB2"/>
    <w:rsid w:val="006F293A"/>
    <w:rsid w:val="006F3F8A"/>
    <w:rsid w:val="006F4820"/>
    <w:rsid w:val="006F48C4"/>
    <w:rsid w:val="006F4D0A"/>
    <w:rsid w:val="006F516E"/>
    <w:rsid w:val="006F5335"/>
    <w:rsid w:val="006F5EDB"/>
    <w:rsid w:val="006F7396"/>
    <w:rsid w:val="00700949"/>
    <w:rsid w:val="00701812"/>
    <w:rsid w:val="00707FB5"/>
    <w:rsid w:val="0071082B"/>
    <w:rsid w:val="00712442"/>
    <w:rsid w:val="00713748"/>
    <w:rsid w:val="00713B58"/>
    <w:rsid w:val="00714298"/>
    <w:rsid w:val="00715AB7"/>
    <w:rsid w:val="00717B3F"/>
    <w:rsid w:val="007212F6"/>
    <w:rsid w:val="00722947"/>
    <w:rsid w:val="00723410"/>
    <w:rsid w:val="007238B2"/>
    <w:rsid w:val="00723D4D"/>
    <w:rsid w:val="00724A8F"/>
    <w:rsid w:val="00725126"/>
    <w:rsid w:val="00725BE5"/>
    <w:rsid w:val="00725EBE"/>
    <w:rsid w:val="007267F6"/>
    <w:rsid w:val="00727F45"/>
    <w:rsid w:val="00731AFB"/>
    <w:rsid w:val="00731B48"/>
    <w:rsid w:val="0073244B"/>
    <w:rsid w:val="00732FDB"/>
    <w:rsid w:val="00733F1D"/>
    <w:rsid w:val="00733FF8"/>
    <w:rsid w:val="007415FD"/>
    <w:rsid w:val="007435C0"/>
    <w:rsid w:val="00743CC7"/>
    <w:rsid w:val="00745240"/>
    <w:rsid w:val="007453E2"/>
    <w:rsid w:val="00745761"/>
    <w:rsid w:val="00747ECD"/>
    <w:rsid w:val="00750C11"/>
    <w:rsid w:val="00753D30"/>
    <w:rsid w:val="00753D69"/>
    <w:rsid w:val="00756051"/>
    <w:rsid w:val="00756ECB"/>
    <w:rsid w:val="00756FF1"/>
    <w:rsid w:val="007577F2"/>
    <w:rsid w:val="00760BCB"/>
    <w:rsid w:val="00762916"/>
    <w:rsid w:val="00763376"/>
    <w:rsid w:val="0076357E"/>
    <w:rsid w:val="00763E7F"/>
    <w:rsid w:val="007643A2"/>
    <w:rsid w:val="00765DC0"/>
    <w:rsid w:val="007713BB"/>
    <w:rsid w:val="00771933"/>
    <w:rsid w:val="0077519B"/>
    <w:rsid w:val="00776899"/>
    <w:rsid w:val="00777536"/>
    <w:rsid w:val="007779CB"/>
    <w:rsid w:val="00777D56"/>
    <w:rsid w:val="0078226C"/>
    <w:rsid w:val="007826BD"/>
    <w:rsid w:val="00783ABD"/>
    <w:rsid w:val="00784A32"/>
    <w:rsid w:val="00784FC7"/>
    <w:rsid w:val="007858B2"/>
    <w:rsid w:val="0078671C"/>
    <w:rsid w:val="00786CBB"/>
    <w:rsid w:val="0079070C"/>
    <w:rsid w:val="007914C9"/>
    <w:rsid w:val="00791569"/>
    <w:rsid w:val="00791C35"/>
    <w:rsid w:val="00792AC0"/>
    <w:rsid w:val="00793030"/>
    <w:rsid w:val="00796BFF"/>
    <w:rsid w:val="007A0EC5"/>
    <w:rsid w:val="007A2890"/>
    <w:rsid w:val="007A29C2"/>
    <w:rsid w:val="007A305A"/>
    <w:rsid w:val="007B5AB1"/>
    <w:rsid w:val="007B6906"/>
    <w:rsid w:val="007B6978"/>
    <w:rsid w:val="007B7DCB"/>
    <w:rsid w:val="007C1873"/>
    <w:rsid w:val="007C22A0"/>
    <w:rsid w:val="007C2E50"/>
    <w:rsid w:val="007C39D9"/>
    <w:rsid w:val="007C433A"/>
    <w:rsid w:val="007C4886"/>
    <w:rsid w:val="007C58F7"/>
    <w:rsid w:val="007C5B68"/>
    <w:rsid w:val="007C6244"/>
    <w:rsid w:val="007C72F0"/>
    <w:rsid w:val="007D0A40"/>
    <w:rsid w:val="007D0C65"/>
    <w:rsid w:val="007D175E"/>
    <w:rsid w:val="007D3C57"/>
    <w:rsid w:val="007D4365"/>
    <w:rsid w:val="007D4494"/>
    <w:rsid w:val="007D5136"/>
    <w:rsid w:val="007D6522"/>
    <w:rsid w:val="007D6A25"/>
    <w:rsid w:val="007E0517"/>
    <w:rsid w:val="007E289F"/>
    <w:rsid w:val="007E2DF4"/>
    <w:rsid w:val="007E4444"/>
    <w:rsid w:val="007E5015"/>
    <w:rsid w:val="007E6D7B"/>
    <w:rsid w:val="007E719F"/>
    <w:rsid w:val="007F0825"/>
    <w:rsid w:val="007F0CC7"/>
    <w:rsid w:val="007F10E1"/>
    <w:rsid w:val="007F1DF0"/>
    <w:rsid w:val="007F2977"/>
    <w:rsid w:val="007F76FB"/>
    <w:rsid w:val="007F771E"/>
    <w:rsid w:val="0080166B"/>
    <w:rsid w:val="0080244B"/>
    <w:rsid w:val="008050FC"/>
    <w:rsid w:val="00806255"/>
    <w:rsid w:val="008067D6"/>
    <w:rsid w:val="0080717D"/>
    <w:rsid w:val="008072EB"/>
    <w:rsid w:val="00810CC6"/>
    <w:rsid w:val="00811433"/>
    <w:rsid w:val="008116D0"/>
    <w:rsid w:val="008127B0"/>
    <w:rsid w:val="008137BC"/>
    <w:rsid w:val="008170C2"/>
    <w:rsid w:val="008231B5"/>
    <w:rsid w:val="00823F31"/>
    <w:rsid w:val="00824C7C"/>
    <w:rsid w:val="00825186"/>
    <w:rsid w:val="008253F3"/>
    <w:rsid w:val="00825EBA"/>
    <w:rsid w:val="0082675C"/>
    <w:rsid w:val="00826CA2"/>
    <w:rsid w:val="00830114"/>
    <w:rsid w:val="00833254"/>
    <w:rsid w:val="00835369"/>
    <w:rsid w:val="00837E0F"/>
    <w:rsid w:val="00840B51"/>
    <w:rsid w:val="00842007"/>
    <w:rsid w:val="00842463"/>
    <w:rsid w:val="00842DD8"/>
    <w:rsid w:val="00843563"/>
    <w:rsid w:val="0084479C"/>
    <w:rsid w:val="00845CF2"/>
    <w:rsid w:val="00846363"/>
    <w:rsid w:val="008479BC"/>
    <w:rsid w:val="008502A6"/>
    <w:rsid w:val="00850A9B"/>
    <w:rsid w:val="008533D3"/>
    <w:rsid w:val="008533D9"/>
    <w:rsid w:val="00853970"/>
    <w:rsid w:val="00853D0D"/>
    <w:rsid w:val="00853EC7"/>
    <w:rsid w:val="00854581"/>
    <w:rsid w:val="008550D6"/>
    <w:rsid w:val="00856993"/>
    <w:rsid w:val="0086054A"/>
    <w:rsid w:val="00861FE9"/>
    <w:rsid w:val="008625B0"/>
    <w:rsid w:val="0086401D"/>
    <w:rsid w:val="00864268"/>
    <w:rsid w:val="0086437E"/>
    <w:rsid w:val="00880C07"/>
    <w:rsid w:val="00881CD8"/>
    <w:rsid w:val="00882B2D"/>
    <w:rsid w:val="00883483"/>
    <w:rsid w:val="008840A4"/>
    <w:rsid w:val="00884DDD"/>
    <w:rsid w:val="0088613D"/>
    <w:rsid w:val="00886F9D"/>
    <w:rsid w:val="00887096"/>
    <w:rsid w:val="008937E5"/>
    <w:rsid w:val="008A057D"/>
    <w:rsid w:val="008A2C46"/>
    <w:rsid w:val="008A438E"/>
    <w:rsid w:val="008A62C4"/>
    <w:rsid w:val="008A64A2"/>
    <w:rsid w:val="008B08FF"/>
    <w:rsid w:val="008B214C"/>
    <w:rsid w:val="008B222D"/>
    <w:rsid w:val="008B258B"/>
    <w:rsid w:val="008B313A"/>
    <w:rsid w:val="008B3CFF"/>
    <w:rsid w:val="008B4C4B"/>
    <w:rsid w:val="008B6C65"/>
    <w:rsid w:val="008B79D4"/>
    <w:rsid w:val="008C00F8"/>
    <w:rsid w:val="008C2B5A"/>
    <w:rsid w:val="008C318F"/>
    <w:rsid w:val="008C3549"/>
    <w:rsid w:val="008C40F8"/>
    <w:rsid w:val="008C5832"/>
    <w:rsid w:val="008C5AFA"/>
    <w:rsid w:val="008C6B1B"/>
    <w:rsid w:val="008D0AC9"/>
    <w:rsid w:val="008D19F4"/>
    <w:rsid w:val="008D2DC1"/>
    <w:rsid w:val="008D319C"/>
    <w:rsid w:val="008D40D1"/>
    <w:rsid w:val="008D6BCD"/>
    <w:rsid w:val="008D6D24"/>
    <w:rsid w:val="008D717D"/>
    <w:rsid w:val="008D7992"/>
    <w:rsid w:val="008E0626"/>
    <w:rsid w:val="008E14BD"/>
    <w:rsid w:val="008E22CC"/>
    <w:rsid w:val="008E3965"/>
    <w:rsid w:val="008E3DA0"/>
    <w:rsid w:val="008E4730"/>
    <w:rsid w:val="008E4B84"/>
    <w:rsid w:val="008E68FF"/>
    <w:rsid w:val="008F075C"/>
    <w:rsid w:val="008F0EB7"/>
    <w:rsid w:val="008F1942"/>
    <w:rsid w:val="008F1D86"/>
    <w:rsid w:val="008F2BD6"/>
    <w:rsid w:val="008F3223"/>
    <w:rsid w:val="008F47C1"/>
    <w:rsid w:val="008F5350"/>
    <w:rsid w:val="008F5DFC"/>
    <w:rsid w:val="008F629B"/>
    <w:rsid w:val="008F73DF"/>
    <w:rsid w:val="008F7A9F"/>
    <w:rsid w:val="008F7AC0"/>
    <w:rsid w:val="00900768"/>
    <w:rsid w:val="009031C7"/>
    <w:rsid w:val="009039F7"/>
    <w:rsid w:val="00907185"/>
    <w:rsid w:val="00911031"/>
    <w:rsid w:val="00911E85"/>
    <w:rsid w:val="009127A6"/>
    <w:rsid w:val="00912B9A"/>
    <w:rsid w:val="00912BEC"/>
    <w:rsid w:val="00912BF2"/>
    <w:rsid w:val="00914174"/>
    <w:rsid w:val="00914399"/>
    <w:rsid w:val="00914B7E"/>
    <w:rsid w:val="009159E5"/>
    <w:rsid w:val="00916A02"/>
    <w:rsid w:val="009170CB"/>
    <w:rsid w:val="009204F8"/>
    <w:rsid w:val="00920618"/>
    <w:rsid w:val="00921022"/>
    <w:rsid w:val="00921445"/>
    <w:rsid w:val="009218C0"/>
    <w:rsid w:val="00923A63"/>
    <w:rsid w:val="009243E8"/>
    <w:rsid w:val="00926C04"/>
    <w:rsid w:val="00926C26"/>
    <w:rsid w:val="009270E1"/>
    <w:rsid w:val="00927687"/>
    <w:rsid w:val="00930B3F"/>
    <w:rsid w:val="00930CF2"/>
    <w:rsid w:val="0093236A"/>
    <w:rsid w:val="009324DF"/>
    <w:rsid w:val="00932544"/>
    <w:rsid w:val="0093458C"/>
    <w:rsid w:val="009350D6"/>
    <w:rsid w:val="009356D6"/>
    <w:rsid w:val="009413B5"/>
    <w:rsid w:val="00944832"/>
    <w:rsid w:val="00945DA7"/>
    <w:rsid w:val="00946341"/>
    <w:rsid w:val="00946C3E"/>
    <w:rsid w:val="00950B45"/>
    <w:rsid w:val="0095391D"/>
    <w:rsid w:val="0095461E"/>
    <w:rsid w:val="0095557D"/>
    <w:rsid w:val="00962A15"/>
    <w:rsid w:val="00965A8C"/>
    <w:rsid w:val="0097010F"/>
    <w:rsid w:val="009812B3"/>
    <w:rsid w:val="009847D2"/>
    <w:rsid w:val="0098580D"/>
    <w:rsid w:val="00985E56"/>
    <w:rsid w:val="0098663C"/>
    <w:rsid w:val="00986815"/>
    <w:rsid w:val="00986D8B"/>
    <w:rsid w:val="00987153"/>
    <w:rsid w:val="009872F8"/>
    <w:rsid w:val="00987CE1"/>
    <w:rsid w:val="00993BFC"/>
    <w:rsid w:val="0099593B"/>
    <w:rsid w:val="00995B6A"/>
    <w:rsid w:val="0099727E"/>
    <w:rsid w:val="009A140E"/>
    <w:rsid w:val="009A203E"/>
    <w:rsid w:val="009A37C3"/>
    <w:rsid w:val="009A3FFE"/>
    <w:rsid w:val="009A5AF6"/>
    <w:rsid w:val="009B0630"/>
    <w:rsid w:val="009B067F"/>
    <w:rsid w:val="009B0CF0"/>
    <w:rsid w:val="009B151D"/>
    <w:rsid w:val="009B15F2"/>
    <w:rsid w:val="009B3955"/>
    <w:rsid w:val="009B4C62"/>
    <w:rsid w:val="009B5A29"/>
    <w:rsid w:val="009B738F"/>
    <w:rsid w:val="009C00FA"/>
    <w:rsid w:val="009C12AA"/>
    <w:rsid w:val="009C1CC7"/>
    <w:rsid w:val="009C30C4"/>
    <w:rsid w:val="009C4F36"/>
    <w:rsid w:val="009C5A48"/>
    <w:rsid w:val="009D5A3F"/>
    <w:rsid w:val="009D5CBC"/>
    <w:rsid w:val="009D5F19"/>
    <w:rsid w:val="009D6257"/>
    <w:rsid w:val="009D638F"/>
    <w:rsid w:val="009D6BE5"/>
    <w:rsid w:val="009D6E86"/>
    <w:rsid w:val="009D783E"/>
    <w:rsid w:val="009E087B"/>
    <w:rsid w:val="009E0C69"/>
    <w:rsid w:val="009E261E"/>
    <w:rsid w:val="009E4911"/>
    <w:rsid w:val="009E530B"/>
    <w:rsid w:val="009E569D"/>
    <w:rsid w:val="009E56B5"/>
    <w:rsid w:val="009E6EB8"/>
    <w:rsid w:val="009E7F25"/>
    <w:rsid w:val="009F2FFE"/>
    <w:rsid w:val="009F5640"/>
    <w:rsid w:val="00A0032B"/>
    <w:rsid w:val="00A012F4"/>
    <w:rsid w:val="00A028F4"/>
    <w:rsid w:val="00A02C93"/>
    <w:rsid w:val="00A03149"/>
    <w:rsid w:val="00A035A5"/>
    <w:rsid w:val="00A03720"/>
    <w:rsid w:val="00A03B74"/>
    <w:rsid w:val="00A03E17"/>
    <w:rsid w:val="00A05108"/>
    <w:rsid w:val="00A0542C"/>
    <w:rsid w:val="00A062CB"/>
    <w:rsid w:val="00A07E16"/>
    <w:rsid w:val="00A11672"/>
    <w:rsid w:val="00A12B58"/>
    <w:rsid w:val="00A1590E"/>
    <w:rsid w:val="00A16371"/>
    <w:rsid w:val="00A17949"/>
    <w:rsid w:val="00A179D1"/>
    <w:rsid w:val="00A223CA"/>
    <w:rsid w:val="00A2266A"/>
    <w:rsid w:val="00A24712"/>
    <w:rsid w:val="00A27831"/>
    <w:rsid w:val="00A30382"/>
    <w:rsid w:val="00A31090"/>
    <w:rsid w:val="00A32615"/>
    <w:rsid w:val="00A35095"/>
    <w:rsid w:val="00A36539"/>
    <w:rsid w:val="00A401A4"/>
    <w:rsid w:val="00A44AB5"/>
    <w:rsid w:val="00A471A9"/>
    <w:rsid w:val="00A503A9"/>
    <w:rsid w:val="00A50B66"/>
    <w:rsid w:val="00A52073"/>
    <w:rsid w:val="00A523ED"/>
    <w:rsid w:val="00A532D9"/>
    <w:rsid w:val="00A54482"/>
    <w:rsid w:val="00A55B9A"/>
    <w:rsid w:val="00A561C8"/>
    <w:rsid w:val="00A568B0"/>
    <w:rsid w:val="00A56EB2"/>
    <w:rsid w:val="00A57638"/>
    <w:rsid w:val="00A604CC"/>
    <w:rsid w:val="00A60CE3"/>
    <w:rsid w:val="00A60E74"/>
    <w:rsid w:val="00A620F6"/>
    <w:rsid w:val="00A62309"/>
    <w:rsid w:val="00A62903"/>
    <w:rsid w:val="00A646B6"/>
    <w:rsid w:val="00A6510E"/>
    <w:rsid w:val="00A660B1"/>
    <w:rsid w:val="00A70126"/>
    <w:rsid w:val="00A70C32"/>
    <w:rsid w:val="00A71890"/>
    <w:rsid w:val="00A733A6"/>
    <w:rsid w:val="00A74FC3"/>
    <w:rsid w:val="00A75E7D"/>
    <w:rsid w:val="00A76613"/>
    <w:rsid w:val="00A76695"/>
    <w:rsid w:val="00A774A8"/>
    <w:rsid w:val="00A801BA"/>
    <w:rsid w:val="00A80249"/>
    <w:rsid w:val="00A80312"/>
    <w:rsid w:val="00A803E7"/>
    <w:rsid w:val="00A80814"/>
    <w:rsid w:val="00A82673"/>
    <w:rsid w:val="00A838FF"/>
    <w:rsid w:val="00A841D1"/>
    <w:rsid w:val="00A84D67"/>
    <w:rsid w:val="00A85E5E"/>
    <w:rsid w:val="00A87B1E"/>
    <w:rsid w:val="00A912B8"/>
    <w:rsid w:val="00A91E0E"/>
    <w:rsid w:val="00A92EF3"/>
    <w:rsid w:val="00A932D2"/>
    <w:rsid w:val="00A9359D"/>
    <w:rsid w:val="00A935A1"/>
    <w:rsid w:val="00A94356"/>
    <w:rsid w:val="00A944F6"/>
    <w:rsid w:val="00A975EE"/>
    <w:rsid w:val="00A97811"/>
    <w:rsid w:val="00A97C3F"/>
    <w:rsid w:val="00AA0100"/>
    <w:rsid w:val="00AA0299"/>
    <w:rsid w:val="00AA0F39"/>
    <w:rsid w:val="00AA19D2"/>
    <w:rsid w:val="00AA380B"/>
    <w:rsid w:val="00AA3F87"/>
    <w:rsid w:val="00AA42DF"/>
    <w:rsid w:val="00AA7538"/>
    <w:rsid w:val="00AA7570"/>
    <w:rsid w:val="00AA7EEA"/>
    <w:rsid w:val="00AB01CD"/>
    <w:rsid w:val="00AB0B56"/>
    <w:rsid w:val="00AB11A3"/>
    <w:rsid w:val="00AB4ECE"/>
    <w:rsid w:val="00AB5A31"/>
    <w:rsid w:val="00AB5C02"/>
    <w:rsid w:val="00AB7440"/>
    <w:rsid w:val="00AB7C4C"/>
    <w:rsid w:val="00AC2F41"/>
    <w:rsid w:val="00AC3CB2"/>
    <w:rsid w:val="00AC5D27"/>
    <w:rsid w:val="00AC67B2"/>
    <w:rsid w:val="00AD1170"/>
    <w:rsid w:val="00AD12A2"/>
    <w:rsid w:val="00AD1515"/>
    <w:rsid w:val="00AD1A08"/>
    <w:rsid w:val="00AD4F5B"/>
    <w:rsid w:val="00AD5AA2"/>
    <w:rsid w:val="00AD5AD6"/>
    <w:rsid w:val="00AD751A"/>
    <w:rsid w:val="00AD7BFD"/>
    <w:rsid w:val="00AE04B4"/>
    <w:rsid w:val="00AE0F8B"/>
    <w:rsid w:val="00AE1EBF"/>
    <w:rsid w:val="00AE27CB"/>
    <w:rsid w:val="00AE3FB4"/>
    <w:rsid w:val="00AE5C63"/>
    <w:rsid w:val="00AE5F2E"/>
    <w:rsid w:val="00AE6303"/>
    <w:rsid w:val="00AE7499"/>
    <w:rsid w:val="00AE7535"/>
    <w:rsid w:val="00AE7F4F"/>
    <w:rsid w:val="00AF61E3"/>
    <w:rsid w:val="00AF6F9D"/>
    <w:rsid w:val="00B00453"/>
    <w:rsid w:val="00B01296"/>
    <w:rsid w:val="00B03F2D"/>
    <w:rsid w:val="00B043BD"/>
    <w:rsid w:val="00B04630"/>
    <w:rsid w:val="00B064C1"/>
    <w:rsid w:val="00B06CF1"/>
    <w:rsid w:val="00B06D6E"/>
    <w:rsid w:val="00B075A2"/>
    <w:rsid w:val="00B11B3F"/>
    <w:rsid w:val="00B11C38"/>
    <w:rsid w:val="00B1381C"/>
    <w:rsid w:val="00B146F4"/>
    <w:rsid w:val="00B1536F"/>
    <w:rsid w:val="00B155AC"/>
    <w:rsid w:val="00B15995"/>
    <w:rsid w:val="00B17FE8"/>
    <w:rsid w:val="00B20450"/>
    <w:rsid w:val="00B22A23"/>
    <w:rsid w:val="00B22BD5"/>
    <w:rsid w:val="00B24134"/>
    <w:rsid w:val="00B2475C"/>
    <w:rsid w:val="00B26D64"/>
    <w:rsid w:val="00B2717B"/>
    <w:rsid w:val="00B271C6"/>
    <w:rsid w:val="00B27C55"/>
    <w:rsid w:val="00B31AFF"/>
    <w:rsid w:val="00B32BC6"/>
    <w:rsid w:val="00B34C19"/>
    <w:rsid w:val="00B35A65"/>
    <w:rsid w:val="00B43FDF"/>
    <w:rsid w:val="00B45C45"/>
    <w:rsid w:val="00B465EF"/>
    <w:rsid w:val="00B505B6"/>
    <w:rsid w:val="00B526BF"/>
    <w:rsid w:val="00B526C3"/>
    <w:rsid w:val="00B530FC"/>
    <w:rsid w:val="00B550D3"/>
    <w:rsid w:val="00B55FB4"/>
    <w:rsid w:val="00B57BDD"/>
    <w:rsid w:val="00B62407"/>
    <w:rsid w:val="00B626FF"/>
    <w:rsid w:val="00B629CF"/>
    <w:rsid w:val="00B630C8"/>
    <w:rsid w:val="00B63441"/>
    <w:rsid w:val="00B6351D"/>
    <w:rsid w:val="00B657F3"/>
    <w:rsid w:val="00B67315"/>
    <w:rsid w:val="00B70BF8"/>
    <w:rsid w:val="00B722A4"/>
    <w:rsid w:val="00B7398F"/>
    <w:rsid w:val="00B76A98"/>
    <w:rsid w:val="00B77B7B"/>
    <w:rsid w:val="00B80489"/>
    <w:rsid w:val="00B8051C"/>
    <w:rsid w:val="00B8112C"/>
    <w:rsid w:val="00B812C9"/>
    <w:rsid w:val="00B836C5"/>
    <w:rsid w:val="00B84583"/>
    <w:rsid w:val="00B85053"/>
    <w:rsid w:val="00B85FEB"/>
    <w:rsid w:val="00B87815"/>
    <w:rsid w:val="00B91F61"/>
    <w:rsid w:val="00B968D0"/>
    <w:rsid w:val="00BA2D2F"/>
    <w:rsid w:val="00BA4CC1"/>
    <w:rsid w:val="00BA4FE8"/>
    <w:rsid w:val="00BA6387"/>
    <w:rsid w:val="00BB0A28"/>
    <w:rsid w:val="00BB0CB5"/>
    <w:rsid w:val="00BB22C4"/>
    <w:rsid w:val="00BB22F5"/>
    <w:rsid w:val="00BB2A5D"/>
    <w:rsid w:val="00BB5532"/>
    <w:rsid w:val="00BB60A1"/>
    <w:rsid w:val="00BC06F1"/>
    <w:rsid w:val="00BC0D73"/>
    <w:rsid w:val="00BC1E3D"/>
    <w:rsid w:val="00BC274E"/>
    <w:rsid w:val="00BC51E5"/>
    <w:rsid w:val="00BC5CF5"/>
    <w:rsid w:val="00BC5F2D"/>
    <w:rsid w:val="00BC69BB"/>
    <w:rsid w:val="00BC72EC"/>
    <w:rsid w:val="00BD12FB"/>
    <w:rsid w:val="00BD1DAA"/>
    <w:rsid w:val="00BD2CA0"/>
    <w:rsid w:val="00BD4C5B"/>
    <w:rsid w:val="00BD4E80"/>
    <w:rsid w:val="00BE352B"/>
    <w:rsid w:val="00BE5563"/>
    <w:rsid w:val="00BE64DB"/>
    <w:rsid w:val="00BF211E"/>
    <w:rsid w:val="00BF23A6"/>
    <w:rsid w:val="00BF2528"/>
    <w:rsid w:val="00BF3EC2"/>
    <w:rsid w:val="00C00048"/>
    <w:rsid w:val="00C02E64"/>
    <w:rsid w:val="00C032CC"/>
    <w:rsid w:val="00C061D3"/>
    <w:rsid w:val="00C078FB"/>
    <w:rsid w:val="00C10BEC"/>
    <w:rsid w:val="00C11E2E"/>
    <w:rsid w:val="00C12570"/>
    <w:rsid w:val="00C126A0"/>
    <w:rsid w:val="00C16896"/>
    <w:rsid w:val="00C2037C"/>
    <w:rsid w:val="00C20BA5"/>
    <w:rsid w:val="00C21E64"/>
    <w:rsid w:val="00C239C7"/>
    <w:rsid w:val="00C256E6"/>
    <w:rsid w:val="00C25DE4"/>
    <w:rsid w:val="00C2697D"/>
    <w:rsid w:val="00C3105A"/>
    <w:rsid w:val="00C3250F"/>
    <w:rsid w:val="00C32827"/>
    <w:rsid w:val="00C33062"/>
    <w:rsid w:val="00C37A6C"/>
    <w:rsid w:val="00C40B67"/>
    <w:rsid w:val="00C40C99"/>
    <w:rsid w:val="00C41122"/>
    <w:rsid w:val="00C44AEB"/>
    <w:rsid w:val="00C47152"/>
    <w:rsid w:val="00C47626"/>
    <w:rsid w:val="00C50363"/>
    <w:rsid w:val="00C51E52"/>
    <w:rsid w:val="00C55946"/>
    <w:rsid w:val="00C56F62"/>
    <w:rsid w:val="00C6058E"/>
    <w:rsid w:val="00C61877"/>
    <w:rsid w:val="00C620AA"/>
    <w:rsid w:val="00C62B74"/>
    <w:rsid w:val="00C6331F"/>
    <w:rsid w:val="00C70035"/>
    <w:rsid w:val="00C73B4F"/>
    <w:rsid w:val="00C76FDD"/>
    <w:rsid w:val="00C77D5F"/>
    <w:rsid w:val="00C77F2F"/>
    <w:rsid w:val="00C82300"/>
    <w:rsid w:val="00C82C34"/>
    <w:rsid w:val="00C83266"/>
    <w:rsid w:val="00C8403E"/>
    <w:rsid w:val="00C84212"/>
    <w:rsid w:val="00C843B3"/>
    <w:rsid w:val="00C845D7"/>
    <w:rsid w:val="00C85192"/>
    <w:rsid w:val="00C854D5"/>
    <w:rsid w:val="00C85EEB"/>
    <w:rsid w:val="00C86C19"/>
    <w:rsid w:val="00C8761B"/>
    <w:rsid w:val="00C911D0"/>
    <w:rsid w:val="00C947B7"/>
    <w:rsid w:val="00C96769"/>
    <w:rsid w:val="00C96869"/>
    <w:rsid w:val="00CA2EE1"/>
    <w:rsid w:val="00CA5603"/>
    <w:rsid w:val="00CA5AD1"/>
    <w:rsid w:val="00CA73E7"/>
    <w:rsid w:val="00CB1CA2"/>
    <w:rsid w:val="00CB258C"/>
    <w:rsid w:val="00CB3492"/>
    <w:rsid w:val="00CB4899"/>
    <w:rsid w:val="00CB4E2B"/>
    <w:rsid w:val="00CB5B25"/>
    <w:rsid w:val="00CB6C09"/>
    <w:rsid w:val="00CB799F"/>
    <w:rsid w:val="00CB7E39"/>
    <w:rsid w:val="00CC0BFE"/>
    <w:rsid w:val="00CC243D"/>
    <w:rsid w:val="00CC2703"/>
    <w:rsid w:val="00CC3493"/>
    <w:rsid w:val="00CC3B57"/>
    <w:rsid w:val="00CC3DBA"/>
    <w:rsid w:val="00CC49E7"/>
    <w:rsid w:val="00CC7045"/>
    <w:rsid w:val="00CD022D"/>
    <w:rsid w:val="00CD3F69"/>
    <w:rsid w:val="00CD7E74"/>
    <w:rsid w:val="00CE0108"/>
    <w:rsid w:val="00CE0CB4"/>
    <w:rsid w:val="00CE1724"/>
    <w:rsid w:val="00CE19A3"/>
    <w:rsid w:val="00CE24C6"/>
    <w:rsid w:val="00CE32A3"/>
    <w:rsid w:val="00CE4144"/>
    <w:rsid w:val="00CE4D0B"/>
    <w:rsid w:val="00CE4D23"/>
    <w:rsid w:val="00CE5CEB"/>
    <w:rsid w:val="00CE6942"/>
    <w:rsid w:val="00CF173B"/>
    <w:rsid w:val="00CF2D4C"/>
    <w:rsid w:val="00CF3365"/>
    <w:rsid w:val="00CF5C2C"/>
    <w:rsid w:val="00CF6E96"/>
    <w:rsid w:val="00CF74CB"/>
    <w:rsid w:val="00CF7A25"/>
    <w:rsid w:val="00D0189D"/>
    <w:rsid w:val="00D02A9F"/>
    <w:rsid w:val="00D035DA"/>
    <w:rsid w:val="00D07052"/>
    <w:rsid w:val="00D07188"/>
    <w:rsid w:val="00D07FC6"/>
    <w:rsid w:val="00D101B1"/>
    <w:rsid w:val="00D10C78"/>
    <w:rsid w:val="00D11685"/>
    <w:rsid w:val="00D126C9"/>
    <w:rsid w:val="00D12859"/>
    <w:rsid w:val="00D12B50"/>
    <w:rsid w:val="00D130DB"/>
    <w:rsid w:val="00D16C1B"/>
    <w:rsid w:val="00D173C4"/>
    <w:rsid w:val="00D17C66"/>
    <w:rsid w:val="00D20DEA"/>
    <w:rsid w:val="00D238A4"/>
    <w:rsid w:val="00D246FF"/>
    <w:rsid w:val="00D26EBC"/>
    <w:rsid w:val="00D27B78"/>
    <w:rsid w:val="00D27F34"/>
    <w:rsid w:val="00D32268"/>
    <w:rsid w:val="00D3274D"/>
    <w:rsid w:val="00D3295E"/>
    <w:rsid w:val="00D332FB"/>
    <w:rsid w:val="00D33678"/>
    <w:rsid w:val="00D33946"/>
    <w:rsid w:val="00D33D6D"/>
    <w:rsid w:val="00D33E28"/>
    <w:rsid w:val="00D34487"/>
    <w:rsid w:val="00D36A1B"/>
    <w:rsid w:val="00D37BD4"/>
    <w:rsid w:val="00D37DEF"/>
    <w:rsid w:val="00D40D16"/>
    <w:rsid w:val="00D428BB"/>
    <w:rsid w:val="00D42DAF"/>
    <w:rsid w:val="00D4494E"/>
    <w:rsid w:val="00D46400"/>
    <w:rsid w:val="00D46892"/>
    <w:rsid w:val="00D50B80"/>
    <w:rsid w:val="00D51AF3"/>
    <w:rsid w:val="00D51FD0"/>
    <w:rsid w:val="00D52AE2"/>
    <w:rsid w:val="00D52C42"/>
    <w:rsid w:val="00D5479D"/>
    <w:rsid w:val="00D54FC7"/>
    <w:rsid w:val="00D55247"/>
    <w:rsid w:val="00D576FD"/>
    <w:rsid w:val="00D61803"/>
    <w:rsid w:val="00D61EF7"/>
    <w:rsid w:val="00D64698"/>
    <w:rsid w:val="00D64B4F"/>
    <w:rsid w:val="00D667D6"/>
    <w:rsid w:val="00D67BDF"/>
    <w:rsid w:val="00D67FAE"/>
    <w:rsid w:val="00D70826"/>
    <w:rsid w:val="00D73A13"/>
    <w:rsid w:val="00D73EEE"/>
    <w:rsid w:val="00D74138"/>
    <w:rsid w:val="00D7435E"/>
    <w:rsid w:val="00D76021"/>
    <w:rsid w:val="00D7619A"/>
    <w:rsid w:val="00D80AE0"/>
    <w:rsid w:val="00D80D7F"/>
    <w:rsid w:val="00D810EB"/>
    <w:rsid w:val="00D811E9"/>
    <w:rsid w:val="00D8227D"/>
    <w:rsid w:val="00D83384"/>
    <w:rsid w:val="00D86B80"/>
    <w:rsid w:val="00D870BC"/>
    <w:rsid w:val="00D877A3"/>
    <w:rsid w:val="00D8787F"/>
    <w:rsid w:val="00D90156"/>
    <w:rsid w:val="00D91B1A"/>
    <w:rsid w:val="00D91E2A"/>
    <w:rsid w:val="00D922E1"/>
    <w:rsid w:val="00D93116"/>
    <w:rsid w:val="00D95A97"/>
    <w:rsid w:val="00D95CDB"/>
    <w:rsid w:val="00DA1A80"/>
    <w:rsid w:val="00DA2145"/>
    <w:rsid w:val="00DA263A"/>
    <w:rsid w:val="00DA3B09"/>
    <w:rsid w:val="00DA4892"/>
    <w:rsid w:val="00DA492C"/>
    <w:rsid w:val="00DA7E9C"/>
    <w:rsid w:val="00DB0761"/>
    <w:rsid w:val="00DB1D89"/>
    <w:rsid w:val="00DB2A68"/>
    <w:rsid w:val="00DB2AE7"/>
    <w:rsid w:val="00DB3CCF"/>
    <w:rsid w:val="00DB4298"/>
    <w:rsid w:val="00DB565F"/>
    <w:rsid w:val="00DB5D34"/>
    <w:rsid w:val="00DB773D"/>
    <w:rsid w:val="00DB779F"/>
    <w:rsid w:val="00DC0413"/>
    <w:rsid w:val="00DC06E0"/>
    <w:rsid w:val="00DC0810"/>
    <w:rsid w:val="00DC17E8"/>
    <w:rsid w:val="00DC30DD"/>
    <w:rsid w:val="00DC7064"/>
    <w:rsid w:val="00DC70C2"/>
    <w:rsid w:val="00DD0113"/>
    <w:rsid w:val="00DD0B19"/>
    <w:rsid w:val="00DD0D88"/>
    <w:rsid w:val="00DD102C"/>
    <w:rsid w:val="00DD17B3"/>
    <w:rsid w:val="00DD19E4"/>
    <w:rsid w:val="00DD3467"/>
    <w:rsid w:val="00DD34DC"/>
    <w:rsid w:val="00DD39EB"/>
    <w:rsid w:val="00DD4989"/>
    <w:rsid w:val="00DD49F9"/>
    <w:rsid w:val="00DD4D70"/>
    <w:rsid w:val="00DD5E49"/>
    <w:rsid w:val="00DE0CFD"/>
    <w:rsid w:val="00DE1F77"/>
    <w:rsid w:val="00DE381C"/>
    <w:rsid w:val="00DE47D7"/>
    <w:rsid w:val="00DE5D8E"/>
    <w:rsid w:val="00DE65CD"/>
    <w:rsid w:val="00DE7031"/>
    <w:rsid w:val="00DF422E"/>
    <w:rsid w:val="00DF49B8"/>
    <w:rsid w:val="00DF4E0D"/>
    <w:rsid w:val="00DF4F95"/>
    <w:rsid w:val="00DF5C20"/>
    <w:rsid w:val="00DF66A6"/>
    <w:rsid w:val="00E01655"/>
    <w:rsid w:val="00E03D27"/>
    <w:rsid w:val="00E10398"/>
    <w:rsid w:val="00E103AA"/>
    <w:rsid w:val="00E10650"/>
    <w:rsid w:val="00E14514"/>
    <w:rsid w:val="00E15CAC"/>
    <w:rsid w:val="00E163C5"/>
    <w:rsid w:val="00E163E5"/>
    <w:rsid w:val="00E16B16"/>
    <w:rsid w:val="00E176DE"/>
    <w:rsid w:val="00E178C4"/>
    <w:rsid w:val="00E206B1"/>
    <w:rsid w:val="00E224F1"/>
    <w:rsid w:val="00E23A7B"/>
    <w:rsid w:val="00E23C87"/>
    <w:rsid w:val="00E25CB7"/>
    <w:rsid w:val="00E30926"/>
    <w:rsid w:val="00E328DC"/>
    <w:rsid w:val="00E33F18"/>
    <w:rsid w:val="00E363C8"/>
    <w:rsid w:val="00E40154"/>
    <w:rsid w:val="00E4277B"/>
    <w:rsid w:val="00E428A4"/>
    <w:rsid w:val="00E428FD"/>
    <w:rsid w:val="00E42A97"/>
    <w:rsid w:val="00E42C3B"/>
    <w:rsid w:val="00E45587"/>
    <w:rsid w:val="00E45F97"/>
    <w:rsid w:val="00E51458"/>
    <w:rsid w:val="00E52A0D"/>
    <w:rsid w:val="00E563CF"/>
    <w:rsid w:val="00E60FF2"/>
    <w:rsid w:val="00E61325"/>
    <w:rsid w:val="00E61BFB"/>
    <w:rsid w:val="00E62063"/>
    <w:rsid w:val="00E62482"/>
    <w:rsid w:val="00E626AC"/>
    <w:rsid w:val="00E63BB5"/>
    <w:rsid w:val="00E64698"/>
    <w:rsid w:val="00E64883"/>
    <w:rsid w:val="00E714AB"/>
    <w:rsid w:val="00E721A2"/>
    <w:rsid w:val="00E72DFB"/>
    <w:rsid w:val="00E72F77"/>
    <w:rsid w:val="00E73273"/>
    <w:rsid w:val="00E739E2"/>
    <w:rsid w:val="00E75D89"/>
    <w:rsid w:val="00E767D5"/>
    <w:rsid w:val="00E76D70"/>
    <w:rsid w:val="00E771DC"/>
    <w:rsid w:val="00E775DC"/>
    <w:rsid w:val="00E80243"/>
    <w:rsid w:val="00E812BF"/>
    <w:rsid w:val="00E814E6"/>
    <w:rsid w:val="00E8525A"/>
    <w:rsid w:val="00E85F31"/>
    <w:rsid w:val="00E8774A"/>
    <w:rsid w:val="00E93B4F"/>
    <w:rsid w:val="00E96539"/>
    <w:rsid w:val="00E96660"/>
    <w:rsid w:val="00E977CA"/>
    <w:rsid w:val="00EA0382"/>
    <w:rsid w:val="00EA34D9"/>
    <w:rsid w:val="00EA36FA"/>
    <w:rsid w:val="00EA64AD"/>
    <w:rsid w:val="00EA7A16"/>
    <w:rsid w:val="00EB299C"/>
    <w:rsid w:val="00EB4FC6"/>
    <w:rsid w:val="00EB5A46"/>
    <w:rsid w:val="00EB60A8"/>
    <w:rsid w:val="00EB6955"/>
    <w:rsid w:val="00EB6FA4"/>
    <w:rsid w:val="00EB770E"/>
    <w:rsid w:val="00EC0395"/>
    <w:rsid w:val="00EC1E9D"/>
    <w:rsid w:val="00EC215D"/>
    <w:rsid w:val="00EC30D5"/>
    <w:rsid w:val="00EC3115"/>
    <w:rsid w:val="00EC48F7"/>
    <w:rsid w:val="00EC67D7"/>
    <w:rsid w:val="00ED079C"/>
    <w:rsid w:val="00ED07E4"/>
    <w:rsid w:val="00ED2B9E"/>
    <w:rsid w:val="00ED4F15"/>
    <w:rsid w:val="00ED5294"/>
    <w:rsid w:val="00ED5CD5"/>
    <w:rsid w:val="00EE353C"/>
    <w:rsid w:val="00EE4C49"/>
    <w:rsid w:val="00EE51E1"/>
    <w:rsid w:val="00EE55D2"/>
    <w:rsid w:val="00EE6201"/>
    <w:rsid w:val="00EE6EEB"/>
    <w:rsid w:val="00EE7C52"/>
    <w:rsid w:val="00EF0379"/>
    <w:rsid w:val="00EF0418"/>
    <w:rsid w:val="00EF1A8D"/>
    <w:rsid w:val="00EF47C1"/>
    <w:rsid w:val="00F0201B"/>
    <w:rsid w:val="00F03346"/>
    <w:rsid w:val="00F10296"/>
    <w:rsid w:val="00F1112C"/>
    <w:rsid w:val="00F117F6"/>
    <w:rsid w:val="00F119FC"/>
    <w:rsid w:val="00F142AD"/>
    <w:rsid w:val="00F14EF5"/>
    <w:rsid w:val="00F15AAC"/>
    <w:rsid w:val="00F16733"/>
    <w:rsid w:val="00F16BBB"/>
    <w:rsid w:val="00F20978"/>
    <w:rsid w:val="00F2359F"/>
    <w:rsid w:val="00F25EF2"/>
    <w:rsid w:val="00F26ACB"/>
    <w:rsid w:val="00F325FF"/>
    <w:rsid w:val="00F3282D"/>
    <w:rsid w:val="00F32D65"/>
    <w:rsid w:val="00F336BE"/>
    <w:rsid w:val="00F36C27"/>
    <w:rsid w:val="00F36DE0"/>
    <w:rsid w:val="00F40F1D"/>
    <w:rsid w:val="00F42213"/>
    <w:rsid w:val="00F43EE9"/>
    <w:rsid w:val="00F47CEF"/>
    <w:rsid w:val="00F504B8"/>
    <w:rsid w:val="00F51878"/>
    <w:rsid w:val="00F51E6D"/>
    <w:rsid w:val="00F56A36"/>
    <w:rsid w:val="00F5750F"/>
    <w:rsid w:val="00F60C37"/>
    <w:rsid w:val="00F6548A"/>
    <w:rsid w:val="00F65C68"/>
    <w:rsid w:val="00F65D8A"/>
    <w:rsid w:val="00F66BAC"/>
    <w:rsid w:val="00F67B03"/>
    <w:rsid w:val="00F70C99"/>
    <w:rsid w:val="00F71C1F"/>
    <w:rsid w:val="00F722F5"/>
    <w:rsid w:val="00F7290B"/>
    <w:rsid w:val="00F737AC"/>
    <w:rsid w:val="00F73CD8"/>
    <w:rsid w:val="00F75D5D"/>
    <w:rsid w:val="00F764F2"/>
    <w:rsid w:val="00F76662"/>
    <w:rsid w:val="00F830C7"/>
    <w:rsid w:val="00F838F7"/>
    <w:rsid w:val="00F854FF"/>
    <w:rsid w:val="00F85865"/>
    <w:rsid w:val="00F913BF"/>
    <w:rsid w:val="00F92AE2"/>
    <w:rsid w:val="00F93078"/>
    <w:rsid w:val="00F93100"/>
    <w:rsid w:val="00F95AE6"/>
    <w:rsid w:val="00FA363F"/>
    <w:rsid w:val="00FA772E"/>
    <w:rsid w:val="00FA789E"/>
    <w:rsid w:val="00FA7F6C"/>
    <w:rsid w:val="00FB03ED"/>
    <w:rsid w:val="00FB2C6D"/>
    <w:rsid w:val="00FB36ED"/>
    <w:rsid w:val="00FB3BDE"/>
    <w:rsid w:val="00FB3C2A"/>
    <w:rsid w:val="00FB4296"/>
    <w:rsid w:val="00FB497D"/>
    <w:rsid w:val="00FB4DE4"/>
    <w:rsid w:val="00FB58CB"/>
    <w:rsid w:val="00FB65A9"/>
    <w:rsid w:val="00FC28A1"/>
    <w:rsid w:val="00FC3D43"/>
    <w:rsid w:val="00FC65A2"/>
    <w:rsid w:val="00FC767D"/>
    <w:rsid w:val="00FC7C37"/>
    <w:rsid w:val="00FD2302"/>
    <w:rsid w:val="00FD28A3"/>
    <w:rsid w:val="00FD4009"/>
    <w:rsid w:val="00FD4019"/>
    <w:rsid w:val="00FD4323"/>
    <w:rsid w:val="00FD47E9"/>
    <w:rsid w:val="00FD484F"/>
    <w:rsid w:val="00FD4F4C"/>
    <w:rsid w:val="00FD4FAE"/>
    <w:rsid w:val="00FE04B8"/>
    <w:rsid w:val="00FE0921"/>
    <w:rsid w:val="00FE2783"/>
    <w:rsid w:val="00FE434B"/>
    <w:rsid w:val="00FE45CE"/>
    <w:rsid w:val="00FE536A"/>
    <w:rsid w:val="00FE64C8"/>
    <w:rsid w:val="00FE6A45"/>
    <w:rsid w:val="00FE6CCF"/>
    <w:rsid w:val="00FE7152"/>
    <w:rsid w:val="00FE71D5"/>
    <w:rsid w:val="00FE71FC"/>
    <w:rsid w:val="00FF12C5"/>
    <w:rsid w:val="00FF187A"/>
    <w:rsid w:val="00FF2CAB"/>
    <w:rsid w:val="00FF3146"/>
    <w:rsid w:val="00FF35FA"/>
    <w:rsid w:val="00FF3BBF"/>
    <w:rsid w:val="00FF5435"/>
    <w:rsid w:val="00FF6A05"/>
    <w:rsid w:val="00FF7806"/>
    <w:rsid w:val="013C93D6"/>
    <w:rsid w:val="013F46F0"/>
    <w:rsid w:val="015BF647"/>
    <w:rsid w:val="016F8B5D"/>
    <w:rsid w:val="0172653C"/>
    <w:rsid w:val="0180AE8D"/>
    <w:rsid w:val="018BC0E2"/>
    <w:rsid w:val="01AB135F"/>
    <w:rsid w:val="01AD07CB"/>
    <w:rsid w:val="01D604C4"/>
    <w:rsid w:val="0223A696"/>
    <w:rsid w:val="022FB476"/>
    <w:rsid w:val="02A07562"/>
    <w:rsid w:val="0300FE93"/>
    <w:rsid w:val="032E995B"/>
    <w:rsid w:val="0353B665"/>
    <w:rsid w:val="038E49F9"/>
    <w:rsid w:val="03BD5DC7"/>
    <w:rsid w:val="03DE7598"/>
    <w:rsid w:val="03F6637A"/>
    <w:rsid w:val="0426BCEC"/>
    <w:rsid w:val="04933AF0"/>
    <w:rsid w:val="04AB1369"/>
    <w:rsid w:val="04B493D7"/>
    <w:rsid w:val="04D0FE3E"/>
    <w:rsid w:val="0526B940"/>
    <w:rsid w:val="0532CFEA"/>
    <w:rsid w:val="0548CF22"/>
    <w:rsid w:val="055A11AD"/>
    <w:rsid w:val="058A8A25"/>
    <w:rsid w:val="05B7C4D8"/>
    <w:rsid w:val="05B82905"/>
    <w:rsid w:val="060757D8"/>
    <w:rsid w:val="06C18DCE"/>
    <w:rsid w:val="071FE070"/>
    <w:rsid w:val="0727F56A"/>
    <w:rsid w:val="07290E28"/>
    <w:rsid w:val="0729176C"/>
    <w:rsid w:val="072E6448"/>
    <w:rsid w:val="0771FBC6"/>
    <w:rsid w:val="07745D97"/>
    <w:rsid w:val="0785531A"/>
    <w:rsid w:val="07EC7B75"/>
    <w:rsid w:val="08BC5740"/>
    <w:rsid w:val="08D485D7"/>
    <w:rsid w:val="08E387D5"/>
    <w:rsid w:val="095568B6"/>
    <w:rsid w:val="09572629"/>
    <w:rsid w:val="09604836"/>
    <w:rsid w:val="096C19CB"/>
    <w:rsid w:val="09CBD59D"/>
    <w:rsid w:val="0A0C4A4D"/>
    <w:rsid w:val="0A2EAE33"/>
    <w:rsid w:val="0A3673EA"/>
    <w:rsid w:val="0A6837B4"/>
    <w:rsid w:val="0A6921BE"/>
    <w:rsid w:val="0A7FBBA4"/>
    <w:rsid w:val="0AA08B97"/>
    <w:rsid w:val="0AE2C815"/>
    <w:rsid w:val="0B3F4E13"/>
    <w:rsid w:val="0B81C04F"/>
    <w:rsid w:val="0BA7A7F2"/>
    <w:rsid w:val="0BB32621"/>
    <w:rsid w:val="0C1D6563"/>
    <w:rsid w:val="0C1E3EF6"/>
    <w:rsid w:val="0C753F34"/>
    <w:rsid w:val="0CC7589F"/>
    <w:rsid w:val="0D40127B"/>
    <w:rsid w:val="0D638014"/>
    <w:rsid w:val="0D894098"/>
    <w:rsid w:val="0D967A3A"/>
    <w:rsid w:val="0DB39C41"/>
    <w:rsid w:val="0DD9C550"/>
    <w:rsid w:val="0DE1895D"/>
    <w:rsid w:val="0DEAC686"/>
    <w:rsid w:val="0E4FB3E8"/>
    <w:rsid w:val="0E722E07"/>
    <w:rsid w:val="0E900C53"/>
    <w:rsid w:val="0EC6DD25"/>
    <w:rsid w:val="0EC88696"/>
    <w:rsid w:val="0F353F24"/>
    <w:rsid w:val="0F4C9005"/>
    <w:rsid w:val="0F6F4996"/>
    <w:rsid w:val="0F80ABE4"/>
    <w:rsid w:val="0F974023"/>
    <w:rsid w:val="10153DF2"/>
    <w:rsid w:val="101FC691"/>
    <w:rsid w:val="106CCE09"/>
    <w:rsid w:val="109041E0"/>
    <w:rsid w:val="10DD9857"/>
    <w:rsid w:val="11620DF2"/>
    <w:rsid w:val="1188B805"/>
    <w:rsid w:val="11945563"/>
    <w:rsid w:val="11A3056E"/>
    <w:rsid w:val="11E2E2DF"/>
    <w:rsid w:val="11FAC095"/>
    <w:rsid w:val="12284251"/>
    <w:rsid w:val="122BC26B"/>
    <w:rsid w:val="123E15D2"/>
    <w:rsid w:val="12B347A0"/>
    <w:rsid w:val="12DC16C1"/>
    <w:rsid w:val="12EF31A1"/>
    <w:rsid w:val="1307FA5F"/>
    <w:rsid w:val="132F4D7F"/>
    <w:rsid w:val="13585F34"/>
    <w:rsid w:val="13B1E678"/>
    <w:rsid w:val="13E35B9C"/>
    <w:rsid w:val="14356158"/>
    <w:rsid w:val="1495766E"/>
    <w:rsid w:val="149B5217"/>
    <w:rsid w:val="14A64CB7"/>
    <w:rsid w:val="150C0482"/>
    <w:rsid w:val="159DC124"/>
    <w:rsid w:val="15AF0AB8"/>
    <w:rsid w:val="15B3A1E1"/>
    <w:rsid w:val="16003248"/>
    <w:rsid w:val="161751AC"/>
    <w:rsid w:val="161DA0FC"/>
    <w:rsid w:val="16293522"/>
    <w:rsid w:val="163ED294"/>
    <w:rsid w:val="16506371"/>
    <w:rsid w:val="16AEF4A9"/>
    <w:rsid w:val="16C436BF"/>
    <w:rsid w:val="16E484F9"/>
    <w:rsid w:val="170AAE35"/>
    <w:rsid w:val="175CF2C1"/>
    <w:rsid w:val="1761012B"/>
    <w:rsid w:val="1765762B"/>
    <w:rsid w:val="179C248E"/>
    <w:rsid w:val="17B98B96"/>
    <w:rsid w:val="185C1B16"/>
    <w:rsid w:val="189867F6"/>
    <w:rsid w:val="18D95AFB"/>
    <w:rsid w:val="18DD9416"/>
    <w:rsid w:val="1957A430"/>
    <w:rsid w:val="196DC198"/>
    <w:rsid w:val="19D7A61C"/>
    <w:rsid w:val="19F5B912"/>
    <w:rsid w:val="1A379C48"/>
    <w:rsid w:val="1A47D476"/>
    <w:rsid w:val="1AE74B31"/>
    <w:rsid w:val="1B11194B"/>
    <w:rsid w:val="1B38BA2C"/>
    <w:rsid w:val="1B41CB88"/>
    <w:rsid w:val="1B903B80"/>
    <w:rsid w:val="1BC59425"/>
    <w:rsid w:val="1BF230F6"/>
    <w:rsid w:val="1BFAF7CF"/>
    <w:rsid w:val="1C601E19"/>
    <w:rsid w:val="1C70139D"/>
    <w:rsid w:val="1C846C5B"/>
    <w:rsid w:val="1CA6F8AF"/>
    <w:rsid w:val="1CE2ED99"/>
    <w:rsid w:val="1CEFF1B2"/>
    <w:rsid w:val="1D37947A"/>
    <w:rsid w:val="1D456F96"/>
    <w:rsid w:val="1DC77611"/>
    <w:rsid w:val="1E447D9B"/>
    <w:rsid w:val="1E74D2ED"/>
    <w:rsid w:val="1E9F8637"/>
    <w:rsid w:val="1EE7A98F"/>
    <w:rsid w:val="1F774E18"/>
    <w:rsid w:val="1F81FFF9"/>
    <w:rsid w:val="1F981F5B"/>
    <w:rsid w:val="1FD06E39"/>
    <w:rsid w:val="202A4573"/>
    <w:rsid w:val="20E494CC"/>
    <w:rsid w:val="20F39B28"/>
    <w:rsid w:val="211E1E6E"/>
    <w:rsid w:val="21A8F7C5"/>
    <w:rsid w:val="21D286E7"/>
    <w:rsid w:val="21FCB6E1"/>
    <w:rsid w:val="22171C4F"/>
    <w:rsid w:val="2226D243"/>
    <w:rsid w:val="223A4E9D"/>
    <w:rsid w:val="2241701E"/>
    <w:rsid w:val="2259A4ED"/>
    <w:rsid w:val="225FFF1B"/>
    <w:rsid w:val="227E46FF"/>
    <w:rsid w:val="22830376"/>
    <w:rsid w:val="22BCB528"/>
    <w:rsid w:val="2353DB8A"/>
    <w:rsid w:val="2365E1C6"/>
    <w:rsid w:val="23665645"/>
    <w:rsid w:val="237869D1"/>
    <w:rsid w:val="23A19B8D"/>
    <w:rsid w:val="23F375BE"/>
    <w:rsid w:val="243F23B5"/>
    <w:rsid w:val="244194CC"/>
    <w:rsid w:val="24531DA5"/>
    <w:rsid w:val="247DAAC7"/>
    <w:rsid w:val="2506457F"/>
    <w:rsid w:val="2511734F"/>
    <w:rsid w:val="251A861F"/>
    <w:rsid w:val="253DE445"/>
    <w:rsid w:val="2554EAD5"/>
    <w:rsid w:val="256447B2"/>
    <w:rsid w:val="25798FA7"/>
    <w:rsid w:val="25C1A906"/>
    <w:rsid w:val="25C25EAB"/>
    <w:rsid w:val="25E9398B"/>
    <w:rsid w:val="26135ACC"/>
    <w:rsid w:val="26253E70"/>
    <w:rsid w:val="26314746"/>
    <w:rsid w:val="265D36AB"/>
    <w:rsid w:val="26607DC4"/>
    <w:rsid w:val="26E0DF71"/>
    <w:rsid w:val="26F56421"/>
    <w:rsid w:val="271648D3"/>
    <w:rsid w:val="2725BCCC"/>
    <w:rsid w:val="273495A6"/>
    <w:rsid w:val="27510918"/>
    <w:rsid w:val="27756137"/>
    <w:rsid w:val="27A0AD10"/>
    <w:rsid w:val="27C9F394"/>
    <w:rsid w:val="27D156A0"/>
    <w:rsid w:val="27E78484"/>
    <w:rsid w:val="28369C09"/>
    <w:rsid w:val="286F15E3"/>
    <w:rsid w:val="29265884"/>
    <w:rsid w:val="299CA3A2"/>
    <w:rsid w:val="29B7DE9F"/>
    <w:rsid w:val="29EA0379"/>
    <w:rsid w:val="2A2A2552"/>
    <w:rsid w:val="2A45528C"/>
    <w:rsid w:val="2A52B848"/>
    <w:rsid w:val="2A639B98"/>
    <w:rsid w:val="2A64261C"/>
    <w:rsid w:val="2A6F96AE"/>
    <w:rsid w:val="2AE89B14"/>
    <w:rsid w:val="2B9C878C"/>
    <w:rsid w:val="2BB54996"/>
    <w:rsid w:val="2C243F87"/>
    <w:rsid w:val="2C251E87"/>
    <w:rsid w:val="2C2A8664"/>
    <w:rsid w:val="2C5A6D5F"/>
    <w:rsid w:val="2C66D4A9"/>
    <w:rsid w:val="2C7629C2"/>
    <w:rsid w:val="2C9A1FEA"/>
    <w:rsid w:val="2CB41131"/>
    <w:rsid w:val="2CE453EF"/>
    <w:rsid w:val="2D2EE83B"/>
    <w:rsid w:val="2D455020"/>
    <w:rsid w:val="2D459D05"/>
    <w:rsid w:val="2D6153D6"/>
    <w:rsid w:val="2D67A92B"/>
    <w:rsid w:val="2D7EEE31"/>
    <w:rsid w:val="2DC834AB"/>
    <w:rsid w:val="2E173437"/>
    <w:rsid w:val="2E3C9159"/>
    <w:rsid w:val="2E594C67"/>
    <w:rsid w:val="2E9A059C"/>
    <w:rsid w:val="2EB89F72"/>
    <w:rsid w:val="2EE893FB"/>
    <w:rsid w:val="2F362E4C"/>
    <w:rsid w:val="2F3AA5F1"/>
    <w:rsid w:val="2F439609"/>
    <w:rsid w:val="2F5E25B6"/>
    <w:rsid w:val="2F66A4E8"/>
    <w:rsid w:val="2F9E5F85"/>
    <w:rsid w:val="2FA76C13"/>
    <w:rsid w:val="2FACF583"/>
    <w:rsid w:val="3000E0C7"/>
    <w:rsid w:val="30187B38"/>
    <w:rsid w:val="3034B0D5"/>
    <w:rsid w:val="303A5720"/>
    <w:rsid w:val="303AFD09"/>
    <w:rsid w:val="308F5D09"/>
    <w:rsid w:val="3092D3EB"/>
    <w:rsid w:val="30D03B3C"/>
    <w:rsid w:val="30E05318"/>
    <w:rsid w:val="30F34103"/>
    <w:rsid w:val="310BAAB6"/>
    <w:rsid w:val="311F0E06"/>
    <w:rsid w:val="312D542D"/>
    <w:rsid w:val="315B76D1"/>
    <w:rsid w:val="3169B0DE"/>
    <w:rsid w:val="3188796F"/>
    <w:rsid w:val="31FAEDA3"/>
    <w:rsid w:val="323E94DB"/>
    <w:rsid w:val="32609BFC"/>
    <w:rsid w:val="32691D10"/>
    <w:rsid w:val="3284B559"/>
    <w:rsid w:val="329F4CDD"/>
    <w:rsid w:val="32B98B26"/>
    <w:rsid w:val="32BF3BAF"/>
    <w:rsid w:val="33E32D5B"/>
    <w:rsid w:val="3436285B"/>
    <w:rsid w:val="3474605D"/>
    <w:rsid w:val="347543C5"/>
    <w:rsid w:val="34E13C1A"/>
    <w:rsid w:val="3503A8B6"/>
    <w:rsid w:val="351D030B"/>
    <w:rsid w:val="35488A5E"/>
    <w:rsid w:val="3572596C"/>
    <w:rsid w:val="35A86F2F"/>
    <w:rsid w:val="3642A3FD"/>
    <w:rsid w:val="37018D46"/>
    <w:rsid w:val="3723E9DD"/>
    <w:rsid w:val="379A7F33"/>
    <w:rsid w:val="37DDF32F"/>
    <w:rsid w:val="37ED42A2"/>
    <w:rsid w:val="37EDC7A7"/>
    <w:rsid w:val="380730C2"/>
    <w:rsid w:val="383DCA81"/>
    <w:rsid w:val="3842E048"/>
    <w:rsid w:val="38641096"/>
    <w:rsid w:val="386B08E9"/>
    <w:rsid w:val="386E5951"/>
    <w:rsid w:val="389B6418"/>
    <w:rsid w:val="38BA426F"/>
    <w:rsid w:val="38BC9DA4"/>
    <w:rsid w:val="38C1A5CF"/>
    <w:rsid w:val="38C8F635"/>
    <w:rsid w:val="392523E1"/>
    <w:rsid w:val="3929CAD9"/>
    <w:rsid w:val="395707A5"/>
    <w:rsid w:val="3983543A"/>
    <w:rsid w:val="39BF4BE6"/>
    <w:rsid w:val="39C68B35"/>
    <w:rsid w:val="39F40B7F"/>
    <w:rsid w:val="39FD5406"/>
    <w:rsid w:val="3A172EAA"/>
    <w:rsid w:val="3A23722C"/>
    <w:rsid w:val="3A43CBF3"/>
    <w:rsid w:val="3A652251"/>
    <w:rsid w:val="3A760FF1"/>
    <w:rsid w:val="3A7EDED0"/>
    <w:rsid w:val="3AAE1FB1"/>
    <w:rsid w:val="3AE54CF6"/>
    <w:rsid w:val="3B249836"/>
    <w:rsid w:val="3B4E0FCF"/>
    <w:rsid w:val="3BA27F0A"/>
    <w:rsid w:val="3CCB2978"/>
    <w:rsid w:val="3CD1E122"/>
    <w:rsid w:val="3D360D55"/>
    <w:rsid w:val="3D390C38"/>
    <w:rsid w:val="3D4F8BEF"/>
    <w:rsid w:val="3D951430"/>
    <w:rsid w:val="3DA79673"/>
    <w:rsid w:val="3DC20DB7"/>
    <w:rsid w:val="3E7072E6"/>
    <w:rsid w:val="3EE55226"/>
    <w:rsid w:val="3F42AD96"/>
    <w:rsid w:val="3FA5FAA0"/>
    <w:rsid w:val="4010147A"/>
    <w:rsid w:val="401A2847"/>
    <w:rsid w:val="402ED3A6"/>
    <w:rsid w:val="4055098F"/>
    <w:rsid w:val="405B8BA2"/>
    <w:rsid w:val="40637062"/>
    <w:rsid w:val="4073CA93"/>
    <w:rsid w:val="4074DE72"/>
    <w:rsid w:val="407AED64"/>
    <w:rsid w:val="408D20D6"/>
    <w:rsid w:val="409490B7"/>
    <w:rsid w:val="40B0DEA1"/>
    <w:rsid w:val="40BC9310"/>
    <w:rsid w:val="40BDE3B5"/>
    <w:rsid w:val="40C1C0AF"/>
    <w:rsid w:val="410C524C"/>
    <w:rsid w:val="41286623"/>
    <w:rsid w:val="4159A89D"/>
    <w:rsid w:val="4166C296"/>
    <w:rsid w:val="416D0527"/>
    <w:rsid w:val="417062BF"/>
    <w:rsid w:val="4237E6A3"/>
    <w:rsid w:val="4259D4FC"/>
    <w:rsid w:val="42B412E8"/>
    <w:rsid w:val="42B82AE1"/>
    <w:rsid w:val="431B9782"/>
    <w:rsid w:val="4337DA00"/>
    <w:rsid w:val="434B241F"/>
    <w:rsid w:val="4383FEC3"/>
    <w:rsid w:val="43BF2AE9"/>
    <w:rsid w:val="43CF9002"/>
    <w:rsid w:val="43FFAF56"/>
    <w:rsid w:val="441F2EAB"/>
    <w:rsid w:val="44562486"/>
    <w:rsid w:val="445DB8E7"/>
    <w:rsid w:val="4460A7B7"/>
    <w:rsid w:val="44F78868"/>
    <w:rsid w:val="452CCF46"/>
    <w:rsid w:val="4547C517"/>
    <w:rsid w:val="456C12C6"/>
    <w:rsid w:val="457B2B03"/>
    <w:rsid w:val="45A15DE2"/>
    <w:rsid w:val="45B452DA"/>
    <w:rsid w:val="45C32357"/>
    <w:rsid w:val="45E03742"/>
    <w:rsid w:val="464F941D"/>
    <w:rsid w:val="46533406"/>
    <w:rsid w:val="465CFC06"/>
    <w:rsid w:val="46811C99"/>
    <w:rsid w:val="46B5114F"/>
    <w:rsid w:val="46E51235"/>
    <w:rsid w:val="46E9373A"/>
    <w:rsid w:val="47233EA8"/>
    <w:rsid w:val="472D73E9"/>
    <w:rsid w:val="47D74EC1"/>
    <w:rsid w:val="47EED97E"/>
    <w:rsid w:val="4849B85E"/>
    <w:rsid w:val="48965A0F"/>
    <w:rsid w:val="48FC8787"/>
    <w:rsid w:val="490D3AB1"/>
    <w:rsid w:val="4915BD9F"/>
    <w:rsid w:val="4934C7C7"/>
    <w:rsid w:val="4948D259"/>
    <w:rsid w:val="497EBA2E"/>
    <w:rsid w:val="4984C4BE"/>
    <w:rsid w:val="499ECD0F"/>
    <w:rsid w:val="49A4A06A"/>
    <w:rsid w:val="49E7891D"/>
    <w:rsid w:val="49EB62D6"/>
    <w:rsid w:val="4A25531E"/>
    <w:rsid w:val="4A6EE5FB"/>
    <w:rsid w:val="4AD050F2"/>
    <w:rsid w:val="4B0D6ED1"/>
    <w:rsid w:val="4B31DFC5"/>
    <w:rsid w:val="4B33E8E6"/>
    <w:rsid w:val="4B34598D"/>
    <w:rsid w:val="4B5A7056"/>
    <w:rsid w:val="4B6E75DA"/>
    <w:rsid w:val="4BBF5FA7"/>
    <w:rsid w:val="4BDCD2E3"/>
    <w:rsid w:val="4BE1B08F"/>
    <w:rsid w:val="4BEEC3FC"/>
    <w:rsid w:val="4BF10374"/>
    <w:rsid w:val="4C00C227"/>
    <w:rsid w:val="4C4E9CD2"/>
    <w:rsid w:val="4C5235C3"/>
    <w:rsid w:val="4C53CECC"/>
    <w:rsid w:val="4C8CFA0A"/>
    <w:rsid w:val="4CE43DF9"/>
    <w:rsid w:val="4D974E54"/>
    <w:rsid w:val="4DA2BF44"/>
    <w:rsid w:val="4DADB416"/>
    <w:rsid w:val="4DB7CAE9"/>
    <w:rsid w:val="4DFF04D6"/>
    <w:rsid w:val="4E31EDCC"/>
    <w:rsid w:val="4E70B067"/>
    <w:rsid w:val="4E9A2813"/>
    <w:rsid w:val="4E9C264D"/>
    <w:rsid w:val="4EB66123"/>
    <w:rsid w:val="4F12C761"/>
    <w:rsid w:val="4F53E392"/>
    <w:rsid w:val="4FB8F6BF"/>
    <w:rsid w:val="4FF1B33D"/>
    <w:rsid w:val="50229E0B"/>
    <w:rsid w:val="502A7117"/>
    <w:rsid w:val="50402D9A"/>
    <w:rsid w:val="5055AAFE"/>
    <w:rsid w:val="5079528A"/>
    <w:rsid w:val="50C67144"/>
    <w:rsid w:val="50D245CC"/>
    <w:rsid w:val="50D9EB67"/>
    <w:rsid w:val="513ECD56"/>
    <w:rsid w:val="514C3465"/>
    <w:rsid w:val="5150209B"/>
    <w:rsid w:val="51A3A19C"/>
    <w:rsid w:val="51CFF1C3"/>
    <w:rsid w:val="51E26B40"/>
    <w:rsid w:val="52344D79"/>
    <w:rsid w:val="5244BF12"/>
    <w:rsid w:val="52461383"/>
    <w:rsid w:val="52655B9B"/>
    <w:rsid w:val="5270A158"/>
    <w:rsid w:val="52731ED1"/>
    <w:rsid w:val="529448AC"/>
    <w:rsid w:val="5295ACDE"/>
    <w:rsid w:val="52A8DDDA"/>
    <w:rsid w:val="52B676D8"/>
    <w:rsid w:val="52CB06A1"/>
    <w:rsid w:val="52E0BD42"/>
    <w:rsid w:val="52EA0E45"/>
    <w:rsid w:val="5322E73E"/>
    <w:rsid w:val="5327EA95"/>
    <w:rsid w:val="533CE044"/>
    <w:rsid w:val="53823D48"/>
    <w:rsid w:val="539595A8"/>
    <w:rsid w:val="539EB275"/>
    <w:rsid w:val="53BCCA42"/>
    <w:rsid w:val="53C5A61A"/>
    <w:rsid w:val="544ACF4F"/>
    <w:rsid w:val="547B2533"/>
    <w:rsid w:val="549E3A97"/>
    <w:rsid w:val="54AB0EB9"/>
    <w:rsid w:val="54B81C82"/>
    <w:rsid w:val="54BEB255"/>
    <w:rsid w:val="54ECC1AF"/>
    <w:rsid w:val="551A03C9"/>
    <w:rsid w:val="551DBAE1"/>
    <w:rsid w:val="55637AA3"/>
    <w:rsid w:val="55E5302D"/>
    <w:rsid w:val="560AB383"/>
    <w:rsid w:val="567187A1"/>
    <w:rsid w:val="56B098FF"/>
    <w:rsid w:val="56D20BBB"/>
    <w:rsid w:val="56DF8E92"/>
    <w:rsid w:val="56E902BB"/>
    <w:rsid w:val="571289AC"/>
    <w:rsid w:val="571AA80E"/>
    <w:rsid w:val="571F8068"/>
    <w:rsid w:val="577EC616"/>
    <w:rsid w:val="583A36ED"/>
    <w:rsid w:val="58D8AD34"/>
    <w:rsid w:val="58DE3B54"/>
    <w:rsid w:val="594E5E7C"/>
    <w:rsid w:val="5976A4F5"/>
    <w:rsid w:val="59FAE4B8"/>
    <w:rsid w:val="5A009181"/>
    <w:rsid w:val="5A169EF6"/>
    <w:rsid w:val="5A1A8EBD"/>
    <w:rsid w:val="5A81A01B"/>
    <w:rsid w:val="5A8BE350"/>
    <w:rsid w:val="5A923280"/>
    <w:rsid w:val="5A9C11AB"/>
    <w:rsid w:val="5AA665E7"/>
    <w:rsid w:val="5AB18825"/>
    <w:rsid w:val="5AB411BD"/>
    <w:rsid w:val="5ACF9A5D"/>
    <w:rsid w:val="5ADD8CC7"/>
    <w:rsid w:val="5B0B40E6"/>
    <w:rsid w:val="5B16EE0E"/>
    <w:rsid w:val="5B171E3B"/>
    <w:rsid w:val="5B560F84"/>
    <w:rsid w:val="5B7A56A3"/>
    <w:rsid w:val="5B91A5AD"/>
    <w:rsid w:val="5C10B2BB"/>
    <w:rsid w:val="5C13F400"/>
    <w:rsid w:val="5C14DB40"/>
    <w:rsid w:val="5C7205A9"/>
    <w:rsid w:val="5CAF6C9A"/>
    <w:rsid w:val="5CC3F593"/>
    <w:rsid w:val="5CECC850"/>
    <w:rsid w:val="5D091D34"/>
    <w:rsid w:val="5D2862A2"/>
    <w:rsid w:val="5D2AC4B7"/>
    <w:rsid w:val="5D58F770"/>
    <w:rsid w:val="5D62CE04"/>
    <w:rsid w:val="5D69BE05"/>
    <w:rsid w:val="5DB010EB"/>
    <w:rsid w:val="5DD08475"/>
    <w:rsid w:val="5DE97126"/>
    <w:rsid w:val="5E1B96FC"/>
    <w:rsid w:val="5E5DE5D5"/>
    <w:rsid w:val="5E75AD01"/>
    <w:rsid w:val="5EB3071E"/>
    <w:rsid w:val="5EF1DED1"/>
    <w:rsid w:val="5EFC0C2F"/>
    <w:rsid w:val="5F06BF7F"/>
    <w:rsid w:val="5F1EA2C3"/>
    <w:rsid w:val="5F4F248E"/>
    <w:rsid w:val="5F97B9C0"/>
    <w:rsid w:val="5F97F729"/>
    <w:rsid w:val="5F9871FE"/>
    <w:rsid w:val="5F9BED12"/>
    <w:rsid w:val="5FB318AB"/>
    <w:rsid w:val="60295CA5"/>
    <w:rsid w:val="605F3763"/>
    <w:rsid w:val="60813394"/>
    <w:rsid w:val="608B4983"/>
    <w:rsid w:val="60967DE2"/>
    <w:rsid w:val="609F5E53"/>
    <w:rsid w:val="61194DCC"/>
    <w:rsid w:val="61617FD4"/>
    <w:rsid w:val="61FD2DFB"/>
    <w:rsid w:val="620483CD"/>
    <w:rsid w:val="6204A53E"/>
    <w:rsid w:val="620B06AD"/>
    <w:rsid w:val="620D6542"/>
    <w:rsid w:val="622CEAE5"/>
    <w:rsid w:val="625AD8A5"/>
    <w:rsid w:val="628529EC"/>
    <w:rsid w:val="62A3C554"/>
    <w:rsid w:val="62D92F22"/>
    <w:rsid w:val="6301D74A"/>
    <w:rsid w:val="6306BF5B"/>
    <w:rsid w:val="63539F12"/>
    <w:rsid w:val="637B08A2"/>
    <w:rsid w:val="63A0949F"/>
    <w:rsid w:val="64133A90"/>
    <w:rsid w:val="64300D7E"/>
    <w:rsid w:val="64773B49"/>
    <w:rsid w:val="648E0DEF"/>
    <w:rsid w:val="64B06866"/>
    <w:rsid w:val="650055F7"/>
    <w:rsid w:val="650FD097"/>
    <w:rsid w:val="6565471B"/>
    <w:rsid w:val="657341ED"/>
    <w:rsid w:val="65AE22ED"/>
    <w:rsid w:val="65CD6EEB"/>
    <w:rsid w:val="65D1D001"/>
    <w:rsid w:val="65D456D8"/>
    <w:rsid w:val="65DDBC4F"/>
    <w:rsid w:val="65F689CE"/>
    <w:rsid w:val="65F8F4DC"/>
    <w:rsid w:val="660B1943"/>
    <w:rsid w:val="6654294A"/>
    <w:rsid w:val="665FEC51"/>
    <w:rsid w:val="6682E6A8"/>
    <w:rsid w:val="66BCE208"/>
    <w:rsid w:val="66E76BB4"/>
    <w:rsid w:val="66FB823E"/>
    <w:rsid w:val="675B63E1"/>
    <w:rsid w:val="67A1ED20"/>
    <w:rsid w:val="67C57594"/>
    <w:rsid w:val="6822ABD6"/>
    <w:rsid w:val="68374ABC"/>
    <w:rsid w:val="6849C948"/>
    <w:rsid w:val="68860F82"/>
    <w:rsid w:val="68A29DE2"/>
    <w:rsid w:val="68D3B02D"/>
    <w:rsid w:val="68D9004C"/>
    <w:rsid w:val="68E1C489"/>
    <w:rsid w:val="68F0B27F"/>
    <w:rsid w:val="69040DF1"/>
    <w:rsid w:val="691A1870"/>
    <w:rsid w:val="692CE88A"/>
    <w:rsid w:val="6930B5CD"/>
    <w:rsid w:val="693B15D7"/>
    <w:rsid w:val="6966CEA9"/>
    <w:rsid w:val="697D4D59"/>
    <w:rsid w:val="69996D80"/>
    <w:rsid w:val="69CA1BBE"/>
    <w:rsid w:val="69D6811A"/>
    <w:rsid w:val="69ED9752"/>
    <w:rsid w:val="69FE9515"/>
    <w:rsid w:val="6A0C5475"/>
    <w:rsid w:val="6A17FEF6"/>
    <w:rsid w:val="6A27D03B"/>
    <w:rsid w:val="6A3CA4E6"/>
    <w:rsid w:val="6A4DA937"/>
    <w:rsid w:val="6A50A6BC"/>
    <w:rsid w:val="6AABE8F3"/>
    <w:rsid w:val="6ACFF1BC"/>
    <w:rsid w:val="6AF2DF10"/>
    <w:rsid w:val="6AFF99DD"/>
    <w:rsid w:val="6B15E8AA"/>
    <w:rsid w:val="6B1AA9E8"/>
    <w:rsid w:val="6B513F01"/>
    <w:rsid w:val="6B7D0298"/>
    <w:rsid w:val="6BBF449E"/>
    <w:rsid w:val="6BD5FADB"/>
    <w:rsid w:val="6BEC5F83"/>
    <w:rsid w:val="6C4116F0"/>
    <w:rsid w:val="6C653CFF"/>
    <w:rsid w:val="6C7790E5"/>
    <w:rsid w:val="6C8613F6"/>
    <w:rsid w:val="6C9E7C79"/>
    <w:rsid w:val="6DCD7266"/>
    <w:rsid w:val="6E0BF9E0"/>
    <w:rsid w:val="6E26FD8A"/>
    <w:rsid w:val="6E3E37E0"/>
    <w:rsid w:val="6E603443"/>
    <w:rsid w:val="6E7BAC30"/>
    <w:rsid w:val="6E926D89"/>
    <w:rsid w:val="6ECEFF2F"/>
    <w:rsid w:val="6F0ADF62"/>
    <w:rsid w:val="6F44BB21"/>
    <w:rsid w:val="6F662B19"/>
    <w:rsid w:val="6F6F79A9"/>
    <w:rsid w:val="70105578"/>
    <w:rsid w:val="7037D9E1"/>
    <w:rsid w:val="7055C597"/>
    <w:rsid w:val="705A5B7A"/>
    <w:rsid w:val="70884501"/>
    <w:rsid w:val="711EFB7D"/>
    <w:rsid w:val="71B6054F"/>
    <w:rsid w:val="71BC035C"/>
    <w:rsid w:val="71CF82EF"/>
    <w:rsid w:val="71D0DA2F"/>
    <w:rsid w:val="71DC5216"/>
    <w:rsid w:val="723216D0"/>
    <w:rsid w:val="72340E7A"/>
    <w:rsid w:val="728EE0BD"/>
    <w:rsid w:val="72C9E97E"/>
    <w:rsid w:val="73013BCB"/>
    <w:rsid w:val="73665B15"/>
    <w:rsid w:val="737437FF"/>
    <w:rsid w:val="7387D031"/>
    <w:rsid w:val="73AEAE54"/>
    <w:rsid w:val="73F22191"/>
    <w:rsid w:val="74403ED2"/>
    <w:rsid w:val="74769D3F"/>
    <w:rsid w:val="747F0BD3"/>
    <w:rsid w:val="753361A5"/>
    <w:rsid w:val="75888120"/>
    <w:rsid w:val="75A26585"/>
    <w:rsid w:val="75BC92DB"/>
    <w:rsid w:val="7623332E"/>
    <w:rsid w:val="763A7CDD"/>
    <w:rsid w:val="76432FB9"/>
    <w:rsid w:val="7648FDB8"/>
    <w:rsid w:val="7654BCF6"/>
    <w:rsid w:val="7687CE84"/>
    <w:rsid w:val="76C8B98C"/>
    <w:rsid w:val="76D3E0C7"/>
    <w:rsid w:val="76F9ED41"/>
    <w:rsid w:val="770B4176"/>
    <w:rsid w:val="771FF483"/>
    <w:rsid w:val="772ABD7F"/>
    <w:rsid w:val="7733157E"/>
    <w:rsid w:val="77B1D241"/>
    <w:rsid w:val="7834A21E"/>
    <w:rsid w:val="7849BC9C"/>
    <w:rsid w:val="78A7B3CB"/>
    <w:rsid w:val="78B51D90"/>
    <w:rsid w:val="78C05516"/>
    <w:rsid w:val="78DF6101"/>
    <w:rsid w:val="793B96C0"/>
    <w:rsid w:val="79949D26"/>
    <w:rsid w:val="799D9A47"/>
    <w:rsid w:val="7A6453B8"/>
    <w:rsid w:val="7A869671"/>
    <w:rsid w:val="7AA181F4"/>
    <w:rsid w:val="7B15DC02"/>
    <w:rsid w:val="7B54C41C"/>
    <w:rsid w:val="7B746B4A"/>
    <w:rsid w:val="7B7F177B"/>
    <w:rsid w:val="7B8D47A2"/>
    <w:rsid w:val="7BE2AEF2"/>
    <w:rsid w:val="7C8EDE83"/>
    <w:rsid w:val="7CA7E94A"/>
    <w:rsid w:val="7CB43108"/>
    <w:rsid w:val="7D6340CF"/>
    <w:rsid w:val="7D71BC91"/>
    <w:rsid w:val="7DD64103"/>
    <w:rsid w:val="7DF7EE12"/>
    <w:rsid w:val="7DFD112C"/>
    <w:rsid w:val="7E32BAB9"/>
    <w:rsid w:val="7E943C63"/>
    <w:rsid w:val="7F1B8892"/>
    <w:rsid w:val="7FC2CAA8"/>
    <w:rsid w:val="7FDCF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7EE5"/>
  <w15:chartTrackingRefBased/>
  <w15:docId w15:val="{A5D086BE-6DDB-41BA-80C7-C003077598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uiPriority="0" w:semiHidden="1" w:unhideWhenUsed="1"/>
    <w:lsdException w:name="Table Simple 2" w:semiHidden="1" w:unhideWhenUsed="1"/>
    <w:lsdException w:name="Table Simple 3" w:semiHidden="1" w:unhideWhenUsed="1"/>
    <w:lsdException w:name="Table Classic 1" w:uiPriority="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D0B19"/>
  </w:style>
  <w:style w:type="paragraph" w:styleId="Heading1">
    <w:name w:val="heading 1"/>
    <w:basedOn w:val="Normal"/>
    <w:next w:val="Normal"/>
    <w:link w:val="Heading1Char"/>
    <w:uiPriority w:val="9"/>
    <w:qFormat/>
    <w:rsid w:val="00882B2D"/>
    <w:pPr>
      <w:keepNext/>
      <w:keepLines/>
      <w:pageBreakBefore/>
      <w:spacing w:after="120" w:line="240" w:lineRule="auto"/>
      <w:jc w:val="center"/>
      <w:outlineLvl w:val="0"/>
    </w:pPr>
    <w:rPr>
      <w:rFonts w:ascii="Times New Roman" w:hAnsi="Times New Roman" w:cs="Times New Roman" w:eastAsiaTheme="majorEastAsia"/>
      <w:b/>
      <w:caps/>
      <w:color w:val="000000" w:themeColor="text1"/>
      <w:sz w:val="28"/>
      <w:szCs w:val="28"/>
      <w:lang w:val="lv-LV"/>
    </w:rPr>
  </w:style>
  <w:style w:type="paragraph" w:styleId="Heading2">
    <w:name w:val="heading 2"/>
    <w:basedOn w:val="Normal"/>
    <w:next w:val="Normal"/>
    <w:link w:val="Heading2Char"/>
    <w:uiPriority w:val="9"/>
    <w:unhideWhenUsed/>
    <w:qFormat/>
    <w:rsid w:val="00882B2D"/>
    <w:pPr>
      <w:keepNext/>
      <w:keepLines/>
      <w:spacing w:after="120" w:line="240" w:lineRule="auto"/>
      <w:jc w:val="center"/>
      <w:outlineLvl w:val="1"/>
    </w:pPr>
    <w:rPr>
      <w:rFonts w:ascii="Times New Roman" w:hAnsi="Times New Roman" w:cs="Times New Roman" w:eastAsiaTheme="majorEastAsia"/>
      <w:b/>
      <w:color w:val="000000" w:themeColor="text1"/>
      <w:sz w:val="28"/>
      <w:szCs w:val="28"/>
      <w:lang w:val="lv-LV"/>
    </w:rPr>
  </w:style>
  <w:style w:type="paragraph" w:styleId="Heading3">
    <w:name w:val="heading 3"/>
    <w:basedOn w:val="Normal"/>
    <w:next w:val="Normal"/>
    <w:link w:val="Heading3Char"/>
    <w:uiPriority w:val="99"/>
    <w:unhideWhenUsed/>
    <w:qFormat/>
    <w:rsid w:val="00882B2D"/>
    <w:pPr>
      <w:keepNext/>
      <w:keepLines/>
      <w:spacing w:before="40" w:after="0"/>
      <w:outlineLvl w:val="2"/>
    </w:pPr>
    <w:rPr>
      <w:rFonts w:ascii="Times New Roman" w:hAnsi="Times New Roman" w:cs="Times New Roman" w:eastAsiaTheme="majorEastAsia"/>
      <w:b/>
      <w:sz w:val="24"/>
      <w:szCs w:val="24"/>
      <w:lang w:val="lv-LV"/>
    </w:rPr>
  </w:style>
  <w:style w:type="paragraph" w:styleId="Heading4">
    <w:name w:val="heading 4"/>
    <w:basedOn w:val="Normal"/>
    <w:next w:val="Normal"/>
    <w:link w:val="Heading4Char"/>
    <w:uiPriority w:val="99"/>
    <w:unhideWhenUsed/>
    <w:qFormat/>
    <w:rsid w:val="00E72F77"/>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9"/>
    <w:unhideWhenUsed/>
    <w:qFormat/>
    <w:rsid w:val="00EE7C52"/>
    <w:pPr>
      <w:keepNext/>
      <w:keepLines/>
      <w:spacing w:before="200" w:after="0" w:line="276" w:lineRule="auto"/>
      <w:outlineLvl w:val="4"/>
    </w:pPr>
    <w:rPr>
      <w:rFonts w:eastAsia="Times New Roman"/>
      <w:b/>
      <w:bCs/>
      <w:i/>
      <w:iCs/>
      <w:sz w:val="26"/>
      <w:szCs w:val="26"/>
    </w:rPr>
  </w:style>
  <w:style w:type="paragraph" w:styleId="Heading6">
    <w:name w:val="heading 6"/>
    <w:basedOn w:val="Normal"/>
    <w:next w:val="Normal"/>
    <w:link w:val="Heading6Char"/>
    <w:qFormat/>
    <w:rsid w:val="00EE7C52"/>
    <w:pPr>
      <w:tabs>
        <w:tab w:val="num" w:pos="4320"/>
      </w:tabs>
      <w:spacing w:before="240" w:after="60" w:line="240" w:lineRule="auto"/>
      <w:ind w:left="4320" w:hanging="720"/>
      <w:outlineLvl w:val="5"/>
    </w:pPr>
    <w:rPr>
      <w:rFonts w:ascii="Times New Roman" w:hAnsi="Times New Roman" w:eastAsia="Times New Roman" w:cs="Times New Roman"/>
      <w:b/>
      <w:bCs/>
    </w:rPr>
  </w:style>
  <w:style w:type="paragraph" w:styleId="Heading7">
    <w:name w:val="heading 7"/>
    <w:basedOn w:val="Normal"/>
    <w:next w:val="Normal"/>
    <w:link w:val="Heading7Char"/>
    <w:uiPriority w:val="99"/>
    <w:unhideWhenUsed/>
    <w:qFormat/>
    <w:rsid w:val="00A035A5"/>
    <w:pPr>
      <w:keepNext/>
      <w:keepLines/>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9"/>
    <w:unhideWhenUsed/>
    <w:qFormat/>
    <w:rsid w:val="00EE7C52"/>
    <w:pPr>
      <w:keepNext/>
      <w:keepLines/>
      <w:spacing w:before="200" w:after="0" w:line="276" w:lineRule="auto"/>
      <w:outlineLvl w:val="7"/>
    </w:pPr>
    <w:rPr>
      <w:rFonts w:eastAsia="Times New Roman"/>
      <w:i/>
      <w:iCs/>
      <w:sz w:val="24"/>
      <w:szCs w:val="24"/>
    </w:rPr>
  </w:style>
  <w:style w:type="paragraph" w:styleId="Heading9">
    <w:name w:val="heading 9"/>
    <w:basedOn w:val="Normal"/>
    <w:next w:val="Normal"/>
    <w:link w:val="Heading9Char"/>
    <w:uiPriority w:val="99"/>
    <w:unhideWhenUsed/>
    <w:qFormat/>
    <w:rsid w:val="00EE7C52"/>
    <w:pPr>
      <w:keepNext/>
      <w:keepLines/>
      <w:spacing w:before="200" w:after="0" w:line="276" w:lineRule="auto"/>
      <w:outlineLvl w:val="8"/>
    </w:pPr>
    <w:rPr>
      <w:rFonts w:ascii="Calibri Light" w:hAnsi="Calibri Light"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82B2D"/>
    <w:rPr>
      <w:rFonts w:ascii="Times New Roman" w:hAnsi="Times New Roman" w:cs="Times New Roman" w:eastAsiaTheme="majorEastAsia"/>
      <w:b/>
      <w:caps/>
      <w:color w:val="000000" w:themeColor="text1"/>
      <w:sz w:val="28"/>
      <w:szCs w:val="28"/>
      <w:lang w:val="lv-LV"/>
    </w:rPr>
  </w:style>
  <w:style w:type="character" w:styleId="Heading2Char" w:customStyle="1">
    <w:name w:val="Heading 2 Char"/>
    <w:basedOn w:val="DefaultParagraphFont"/>
    <w:link w:val="Heading2"/>
    <w:uiPriority w:val="9"/>
    <w:rsid w:val="00882B2D"/>
    <w:rPr>
      <w:rFonts w:ascii="Times New Roman" w:hAnsi="Times New Roman" w:cs="Times New Roman" w:eastAsiaTheme="majorEastAsia"/>
      <w:b/>
      <w:color w:val="000000" w:themeColor="text1"/>
      <w:sz w:val="28"/>
      <w:szCs w:val="28"/>
      <w:lang w:val="lv-LV"/>
    </w:rPr>
  </w:style>
  <w:style w:type="character" w:styleId="Heading3Char" w:customStyle="1">
    <w:name w:val="Heading 3 Char"/>
    <w:basedOn w:val="DefaultParagraphFont"/>
    <w:link w:val="Heading3"/>
    <w:uiPriority w:val="99"/>
    <w:rsid w:val="00882B2D"/>
    <w:rPr>
      <w:rFonts w:ascii="Times New Roman" w:hAnsi="Times New Roman" w:cs="Times New Roman" w:eastAsiaTheme="majorEastAsia"/>
      <w:b/>
      <w:sz w:val="24"/>
      <w:szCs w:val="24"/>
      <w:lang w:val="lv-LV"/>
    </w:rPr>
  </w:style>
  <w:style w:type="character" w:styleId="Heading4Char" w:customStyle="1">
    <w:name w:val="Heading 4 Char"/>
    <w:basedOn w:val="DefaultParagraphFont"/>
    <w:link w:val="Heading4"/>
    <w:uiPriority w:val="99"/>
    <w:rsid w:val="00E72F77"/>
    <w:rPr>
      <w:rFonts w:asciiTheme="majorHAnsi" w:hAnsiTheme="majorHAnsi" w:eastAsiaTheme="majorEastAsia" w:cstheme="majorBidi"/>
      <w:i/>
      <w:iCs/>
      <w:color w:val="2E74B5" w:themeColor="accent1" w:themeShade="BF"/>
    </w:rPr>
  </w:style>
  <w:style w:type="character" w:styleId="Heading7Char" w:customStyle="1">
    <w:name w:val="Heading 7 Char"/>
    <w:basedOn w:val="DefaultParagraphFont"/>
    <w:link w:val="Heading7"/>
    <w:uiPriority w:val="99"/>
    <w:rsid w:val="00A035A5"/>
    <w:rPr>
      <w:rFonts w:asciiTheme="majorHAnsi" w:hAnsiTheme="majorHAnsi" w:eastAsiaTheme="majorEastAsia" w:cstheme="majorBidi"/>
      <w:i/>
      <w:iCs/>
      <w:color w:val="1F4D78" w:themeColor="accent1" w:themeShade="7F"/>
    </w:rPr>
  </w:style>
  <w:style w:type="paragraph" w:styleId="tv213" w:customStyle="1">
    <w:name w:val="tv213"/>
    <w:basedOn w:val="Normal"/>
    <w:rsid w:val="007F0825"/>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7F0825"/>
    <w:rPr>
      <w:color w:val="0000FF"/>
      <w:u w:val="single"/>
    </w:rPr>
  </w:style>
  <w:style w:type="paragraph" w:styleId="labojumupamats" w:customStyle="1">
    <w:name w:val="labojumu_pamats"/>
    <w:basedOn w:val="Normal"/>
    <w:rsid w:val="007F0825"/>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unhideWhenUsed/>
    <w:rsid w:val="00B629CF"/>
    <w:rPr>
      <w:color w:val="954F72" w:themeColor="followedHyperlink"/>
      <w:u w:val="single"/>
    </w:rPr>
  </w:style>
  <w:style w:type="paragraph" w:styleId="TOC1">
    <w:name w:val="toc 1"/>
    <w:basedOn w:val="Normal"/>
    <w:next w:val="Normal"/>
    <w:autoRedefine/>
    <w:uiPriority w:val="39"/>
    <w:unhideWhenUsed/>
    <w:rsid w:val="00995B6A"/>
    <w:pPr>
      <w:spacing w:after="100"/>
    </w:pPr>
  </w:style>
  <w:style w:type="paragraph" w:styleId="TOC2">
    <w:name w:val="toc 2"/>
    <w:basedOn w:val="Normal"/>
    <w:next w:val="Normal"/>
    <w:autoRedefine/>
    <w:uiPriority w:val="39"/>
    <w:unhideWhenUsed/>
    <w:rsid w:val="00995B6A"/>
    <w:pPr>
      <w:spacing w:after="100"/>
      <w:ind w:left="220"/>
    </w:pPr>
  </w:style>
  <w:style w:type="paragraph" w:styleId="TOC3">
    <w:name w:val="toc 3"/>
    <w:basedOn w:val="Normal"/>
    <w:next w:val="Normal"/>
    <w:autoRedefine/>
    <w:uiPriority w:val="39"/>
    <w:unhideWhenUsed/>
    <w:rsid w:val="00995B6A"/>
    <w:pPr>
      <w:spacing w:after="100"/>
      <w:ind w:left="440"/>
    </w:pPr>
  </w:style>
  <w:style w:type="paragraph" w:styleId="Header">
    <w:name w:val="header"/>
    <w:basedOn w:val="Normal"/>
    <w:link w:val="HeaderChar"/>
    <w:uiPriority w:val="99"/>
    <w:unhideWhenUsed/>
    <w:rsid w:val="00E61BFB"/>
    <w:pPr>
      <w:tabs>
        <w:tab w:val="center" w:pos="4513"/>
        <w:tab w:val="right" w:pos="9026"/>
      </w:tabs>
      <w:spacing w:after="0" w:line="240" w:lineRule="auto"/>
    </w:pPr>
  </w:style>
  <w:style w:type="character" w:styleId="HeaderChar" w:customStyle="1">
    <w:name w:val="Header Char"/>
    <w:basedOn w:val="DefaultParagraphFont"/>
    <w:link w:val="Header"/>
    <w:uiPriority w:val="99"/>
    <w:rsid w:val="00E61BFB"/>
  </w:style>
  <w:style w:type="paragraph" w:styleId="Footer">
    <w:name w:val="footer"/>
    <w:basedOn w:val="Normal"/>
    <w:link w:val="FooterChar"/>
    <w:uiPriority w:val="99"/>
    <w:unhideWhenUsed/>
    <w:rsid w:val="00E61BFB"/>
    <w:pPr>
      <w:tabs>
        <w:tab w:val="center" w:pos="4513"/>
        <w:tab w:val="right" w:pos="9026"/>
      </w:tabs>
      <w:spacing w:after="0" w:line="240" w:lineRule="auto"/>
    </w:pPr>
  </w:style>
  <w:style w:type="character" w:styleId="FooterChar" w:customStyle="1">
    <w:name w:val="Footer Char"/>
    <w:basedOn w:val="DefaultParagraphFont"/>
    <w:link w:val="Footer"/>
    <w:uiPriority w:val="99"/>
    <w:rsid w:val="00E61BFB"/>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List Paragraph11"/>
    <w:basedOn w:val="Normal"/>
    <w:link w:val="ListParagraphChar"/>
    <w:uiPriority w:val="34"/>
    <w:qFormat/>
    <w:rsid w:val="00E61BFB"/>
    <w:pPr>
      <w:ind w:left="720"/>
      <w:contextualSpacing/>
    </w:pPr>
  </w:style>
  <w:style w:type="character" w:styleId="ListParagraphChar" w:customStyle="1">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381CA5"/>
  </w:style>
  <w:style w:type="table" w:styleId="TableGrid">
    <w:name w:val="Table Grid"/>
    <w:basedOn w:val="TableNormal"/>
    <w:uiPriority w:val="39"/>
    <w:qFormat/>
    <w:rsid w:val="009872F8"/>
    <w:pPr>
      <w:spacing w:after="0" w:line="240" w:lineRule="auto"/>
    </w:pPr>
    <w:rPr>
      <w:kern w:val="2"/>
      <w:lang w:val="lv-LV"/>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aliases w:val=" Char,(Diplomarbeit),(Diplomarbeit)1,(Diplomarbeit)2,(Diplomarbeit)3,(Diplomarbeit)4,(Diplomarbeit)5,(Diplomarbeit)6,(Diplomarbeit)7,-E Fußnotentext,Footnote,Fußnote,Fußnote Char Char Char,Fußnotentext Ursprung,footnote text,o"/>
    <w:basedOn w:val="Normal"/>
    <w:link w:val="FootnoteTextChar"/>
    <w:uiPriority w:val="99"/>
    <w:unhideWhenUsed/>
    <w:qFormat/>
    <w:rsid w:val="00A035A5"/>
    <w:pPr>
      <w:spacing w:after="0" w:line="240" w:lineRule="auto"/>
    </w:pPr>
    <w:rPr>
      <w:sz w:val="20"/>
      <w:szCs w:val="20"/>
      <w:lang w:val="en-GB"/>
    </w:rPr>
  </w:style>
  <w:style w:type="character" w:styleId="FootnoteTextChar" w:customStyle="1">
    <w:name w:val="Footnote Text Char"/>
    <w:aliases w:val=" Char Char,(Diplomarbeit) Char,(Diplomarbeit)1 Char,(Diplomarbeit)2 Char,(Diplomarbeit)3 Char,(Diplomarbeit)4 Char,(Diplomarbeit)5 Char,(Diplomarbeit)6 Char,(Diplomarbeit)7 Char,-E Fußnotentext Char,Footnote Char,Fußnote Char,o Char"/>
    <w:basedOn w:val="DefaultParagraphFont"/>
    <w:link w:val="FootnoteText"/>
    <w:uiPriority w:val="99"/>
    <w:rsid w:val="00A035A5"/>
    <w:rPr>
      <w:sz w:val="20"/>
      <w:szCs w:val="20"/>
      <w:lang w:val="en-GB"/>
    </w:rPr>
  </w:style>
  <w:style w:type="character" w:styleId="FootnoteReference">
    <w:name w:val="footnote reference"/>
    <w:aliases w:val="-E Fußnotenzeichen,-E Fuﬂnotenzeichen,BVI fnr,EN Footnote Reference,Footnote Reference Number,Footnote Reference Superscript,Footnote number,Footnote sign,Footnote symboFußnotenzeichen,Footnote symbol,SUPERS,ftref,number,stylish"/>
    <w:basedOn w:val="DefaultParagraphFont"/>
    <w:link w:val="FootnoteRefernece"/>
    <w:unhideWhenUsed/>
    <w:qFormat/>
    <w:rsid w:val="00A035A5"/>
    <w:rPr>
      <w:vertAlign w:val="superscript"/>
    </w:rPr>
  </w:style>
  <w:style w:type="paragraph" w:styleId="BodyText">
    <w:name w:val="Body Text"/>
    <w:basedOn w:val="Normal"/>
    <w:link w:val="BodyTextChar"/>
    <w:uiPriority w:val="99"/>
    <w:unhideWhenUsed/>
    <w:qFormat/>
    <w:rsid w:val="00A035A5"/>
    <w:pPr>
      <w:spacing w:after="120"/>
    </w:pPr>
  </w:style>
  <w:style w:type="character" w:styleId="BodyTextChar" w:customStyle="1">
    <w:name w:val="Body Text Char"/>
    <w:basedOn w:val="DefaultParagraphFont"/>
    <w:link w:val="BodyText"/>
    <w:uiPriority w:val="99"/>
    <w:rsid w:val="00A035A5"/>
  </w:style>
  <w:style w:type="paragraph" w:styleId="daps" w:customStyle="1">
    <w:name w:val="daps"/>
    <w:basedOn w:val="Normal"/>
    <w:next w:val="Normal"/>
    <w:uiPriority w:val="99"/>
    <w:rsid w:val="00A035A5"/>
    <w:pPr>
      <w:autoSpaceDE w:val="0"/>
      <w:autoSpaceDN w:val="0"/>
      <w:adjustRightInd w:val="0"/>
      <w:spacing w:after="0" w:line="240" w:lineRule="auto"/>
    </w:pPr>
    <w:rPr>
      <w:rFonts w:ascii="Times New Roman" w:hAnsi="Times New Roman" w:cs="Times New Roman"/>
      <w:sz w:val="24"/>
      <w:szCs w:val="24"/>
      <w:lang w:val="lv-LV"/>
    </w:rPr>
  </w:style>
  <w:style w:type="paragraph" w:styleId="Default" w:customStyle="1">
    <w:name w:val="Default"/>
    <w:uiPriority w:val="99"/>
    <w:rsid w:val="00383257"/>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CommentReference">
    <w:name w:val="annotation reference"/>
    <w:basedOn w:val="DefaultParagraphFont"/>
    <w:uiPriority w:val="99"/>
    <w:semiHidden/>
    <w:unhideWhenUsed/>
    <w:rsid w:val="008A64A2"/>
    <w:rPr>
      <w:sz w:val="16"/>
      <w:szCs w:val="16"/>
    </w:rPr>
  </w:style>
  <w:style w:type="paragraph" w:styleId="CommentText">
    <w:name w:val="annotation text"/>
    <w:basedOn w:val="Normal"/>
    <w:link w:val="CommentTextChar"/>
    <w:uiPriority w:val="99"/>
    <w:unhideWhenUsed/>
    <w:rsid w:val="008A64A2"/>
    <w:pPr>
      <w:spacing w:line="240" w:lineRule="auto"/>
    </w:pPr>
    <w:rPr>
      <w:sz w:val="20"/>
      <w:szCs w:val="20"/>
    </w:rPr>
  </w:style>
  <w:style w:type="character" w:styleId="CommentTextChar" w:customStyle="1">
    <w:name w:val="Comment Text Char"/>
    <w:basedOn w:val="DefaultParagraphFont"/>
    <w:link w:val="CommentText"/>
    <w:uiPriority w:val="99"/>
    <w:rsid w:val="008A64A2"/>
    <w:rPr>
      <w:sz w:val="20"/>
      <w:szCs w:val="20"/>
    </w:rPr>
  </w:style>
  <w:style w:type="paragraph" w:styleId="CommentSubject">
    <w:name w:val="annotation subject"/>
    <w:basedOn w:val="CommentText"/>
    <w:next w:val="CommentText"/>
    <w:link w:val="CommentSubjectChar"/>
    <w:uiPriority w:val="99"/>
    <w:semiHidden/>
    <w:unhideWhenUsed/>
    <w:rsid w:val="008A64A2"/>
    <w:rPr>
      <w:b/>
      <w:bCs/>
    </w:rPr>
  </w:style>
  <w:style w:type="character" w:styleId="CommentSubjectChar" w:customStyle="1">
    <w:name w:val="Comment Subject Char"/>
    <w:basedOn w:val="CommentTextChar"/>
    <w:link w:val="CommentSubject"/>
    <w:uiPriority w:val="99"/>
    <w:semiHidden/>
    <w:rsid w:val="008A64A2"/>
    <w:rPr>
      <w:b/>
      <w:bCs/>
      <w:sz w:val="20"/>
      <w:szCs w:val="20"/>
    </w:rPr>
  </w:style>
  <w:style w:type="paragraph" w:styleId="Revision">
    <w:name w:val="Revision"/>
    <w:hidden/>
    <w:uiPriority w:val="99"/>
    <w:semiHidden/>
    <w:rsid w:val="007C4886"/>
    <w:pPr>
      <w:spacing w:after="0" w:line="240" w:lineRule="auto"/>
    </w:pPr>
  </w:style>
  <w:style w:type="character" w:styleId="UnresolvedMention1" w:customStyle="1">
    <w:name w:val="Unresolved Mention1"/>
    <w:basedOn w:val="DefaultParagraphFont"/>
    <w:uiPriority w:val="99"/>
    <w:semiHidden/>
    <w:unhideWhenUsed/>
    <w:rsid w:val="009B4C62"/>
    <w:rPr>
      <w:color w:val="605E5C"/>
      <w:shd w:val="clear" w:color="auto" w:fill="E1DFDD"/>
    </w:rPr>
  </w:style>
  <w:style w:type="paragraph" w:styleId="BalloonText">
    <w:name w:val="Balloon Text"/>
    <w:basedOn w:val="Normal"/>
    <w:link w:val="BalloonTextChar"/>
    <w:uiPriority w:val="99"/>
    <w:unhideWhenUsed/>
    <w:rsid w:val="00CA560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rsid w:val="00CA5603"/>
    <w:rPr>
      <w:rFonts w:ascii="Segoe UI" w:hAnsi="Segoe UI" w:cs="Segoe UI"/>
      <w:sz w:val="18"/>
      <w:szCs w:val="18"/>
    </w:rPr>
  </w:style>
  <w:style w:type="paragraph" w:styleId="Caption">
    <w:name w:val="caption"/>
    <w:basedOn w:val="Normal"/>
    <w:next w:val="Normal"/>
    <w:uiPriority w:val="35"/>
    <w:unhideWhenUsed/>
    <w:qFormat/>
    <w:rsid w:val="00E163C5"/>
    <w:pPr>
      <w:spacing w:after="200" w:line="240" w:lineRule="auto"/>
    </w:pPr>
    <w:rPr>
      <w:i/>
      <w:iCs/>
      <w:color w:val="44546A" w:themeColor="text2"/>
      <w:sz w:val="18"/>
      <w:szCs w:val="18"/>
    </w:rPr>
  </w:style>
  <w:style w:type="paragraph" w:styleId="jss220" w:customStyle="1">
    <w:name w:val="jss220"/>
    <w:basedOn w:val="Normal"/>
    <w:rsid w:val="00DE7031"/>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character" w:styleId="jss63" w:customStyle="1">
    <w:name w:val="jss63"/>
    <w:basedOn w:val="DefaultParagraphFont"/>
    <w:rsid w:val="00DE7031"/>
  </w:style>
  <w:style w:type="character" w:styleId="Emphasis">
    <w:name w:val="Emphasis"/>
    <w:basedOn w:val="DefaultParagraphFont"/>
    <w:uiPriority w:val="20"/>
    <w:qFormat/>
    <w:rsid w:val="00DE7031"/>
    <w:rPr>
      <w:i/>
      <w:iCs/>
    </w:rPr>
  </w:style>
  <w:style w:type="character" w:styleId="A3" w:customStyle="1">
    <w:name w:val="A3"/>
    <w:uiPriority w:val="99"/>
    <w:rsid w:val="00DE7031"/>
    <w:rPr>
      <w:rFonts w:cs="Minion Pro"/>
      <w:color w:val="000000"/>
    </w:rPr>
  </w:style>
  <w:style w:type="character" w:styleId="cf01" w:customStyle="1">
    <w:name w:val="cf01"/>
    <w:basedOn w:val="DefaultParagraphFont"/>
    <w:rsid w:val="00DE7031"/>
    <w:rPr>
      <w:rFonts w:hint="default" w:ascii="Segoe UI" w:hAnsi="Segoe UI" w:cs="Segoe UI"/>
      <w:sz w:val="18"/>
      <w:szCs w:val="18"/>
    </w:rPr>
  </w:style>
  <w:style w:type="paragraph" w:styleId="NormalWeb">
    <w:name w:val="Normal (Web)"/>
    <w:basedOn w:val="Normal"/>
    <w:uiPriority w:val="99"/>
    <w:unhideWhenUsed/>
    <w:rsid w:val="0049338C"/>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character" w:styleId="bcx2" w:customStyle="1">
    <w:name w:val="bcx2"/>
    <w:basedOn w:val="DefaultParagraphFont"/>
    <w:rsid w:val="00587CAF"/>
  </w:style>
  <w:style w:type="character" w:styleId="Heading5Char" w:customStyle="1">
    <w:name w:val="Heading 5 Char"/>
    <w:basedOn w:val="DefaultParagraphFont"/>
    <w:link w:val="Heading5"/>
    <w:uiPriority w:val="99"/>
    <w:rsid w:val="00EE7C52"/>
    <w:rPr>
      <w:rFonts w:eastAsia="Times New Roman"/>
      <w:b/>
      <w:bCs/>
      <w:i/>
      <w:iCs/>
      <w:sz w:val="26"/>
      <w:szCs w:val="26"/>
    </w:rPr>
  </w:style>
  <w:style w:type="character" w:styleId="Heading6Char" w:customStyle="1">
    <w:name w:val="Heading 6 Char"/>
    <w:basedOn w:val="DefaultParagraphFont"/>
    <w:link w:val="Heading6"/>
    <w:rsid w:val="00EE7C52"/>
    <w:rPr>
      <w:rFonts w:ascii="Times New Roman" w:hAnsi="Times New Roman" w:eastAsia="Times New Roman" w:cs="Times New Roman"/>
      <w:b/>
      <w:bCs/>
    </w:rPr>
  </w:style>
  <w:style w:type="character" w:styleId="Heading8Char" w:customStyle="1">
    <w:name w:val="Heading 8 Char"/>
    <w:basedOn w:val="DefaultParagraphFont"/>
    <w:link w:val="Heading8"/>
    <w:uiPriority w:val="99"/>
    <w:rsid w:val="00EE7C52"/>
    <w:rPr>
      <w:rFonts w:eastAsia="Times New Roman"/>
      <w:i/>
      <w:iCs/>
      <w:sz w:val="24"/>
      <w:szCs w:val="24"/>
    </w:rPr>
  </w:style>
  <w:style w:type="character" w:styleId="Heading9Char" w:customStyle="1">
    <w:name w:val="Heading 9 Char"/>
    <w:basedOn w:val="DefaultParagraphFont"/>
    <w:link w:val="Heading9"/>
    <w:uiPriority w:val="99"/>
    <w:rsid w:val="00EE7C52"/>
    <w:rPr>
      <w:rFonts w:ascii="Calibri Light" w:hAnsi="Calibri Light" w:eastAsia="Times New Roman" w:cs="Times New Roman"/>
    </w:rPr>
  </w:style>
  <w:style w:type="paragraph" w:styleId="Virsraksts11" w:customStyle="1">
    <w:name w:val="Virsraksts 11"/>
    <w:basedOn w:val="Normal"/>
    <w:next w:val="Normal"/>
    <w:link w:val="Virsraksts1Rakstz"/>
    <w:uiPriority w:val="9"/>
    <w:qFormat/>
    <w:rsid w:val="00EE7C52"/>
    <w:pPr>
      <w:keepNext/>
      <w:keepLines/>
      <w:spacing w:before="240" w:after="0" w:line="276" w:lineRule="auto"/>
      <w:ind w:firstLine="851"/>
      <w:jc w:val="both"/>
      <w:outlineLvl w:val="0"/>
    </w:pPr>
    <w:rPr>
      <w:rFonts w:ascii="Calibri Light" w:hAnsi="Calibri Light" w:eastAsia="Times New Roman" w:cs="Times New Roman"/>
      <w:color w:val="2E74B5"/>
      <w:sz w:val="32"/>
      <w:szCs w:val="32"/>
      <w:lang w:val="en-GB"/>
    </w:rPr>
  </w:style>
  <w:style w:type="paragraph" w:styleId="Virsraksts31" w:customStyle="1">
    <w:name w:val="Virsraksts 31"/>
    <w:basedOn w:val="Normal"/>
    <w:next w:val="Normal"/>
    <w:uiPriority w:val="9"/>
    <w:unhideWhenUsed/>
    <w:qFormat/>
    <w:rsid w:val="00EE7C52"/>
    <w:pPr>
      <w:keepNext/>
      <w:keepLines/>
      <w:spacing w:before="40" w:after="0" w:line="276" w:lineRule="auto"/>
      <w:outlineLvl w:val="2"/>
    </w:pPr>
    <w:rPr>
      <w:rFonts w:ascii="Times New Roman" w:hAnsi="Times New Roman" w:eastAsia="Times New Roman" w:cs="Times New Roman"/>
      <w:b/>
      <w:sz w:val="24"/>
      <w:szCs w:val="24"/>
      <w:lang w:val="lv-LV"/>
    </w:rPr>
  </w:style>
  <w:style w:type="paragraph" w:styleId="Virsraksts41" w:customStyle="1">
    <w:name w:val="Virsraksts 41"/>
    <w:basedOn w:val="Normal"/>
    <w:next w:val="Normal"/>
    <w:uiPriority w:val="9"/>
    <w:semiHidden/>
    <w:unhideWhenUsed/>
    <w:qFormat/>
    <w:rsid w:val="00EE7C52"/>
    <w:pPr>
      <w:keepNext/>
      <w:keepLines/>
      <w:spacing w:before="200" w:after="0" w:line="276" w:lineRule="auto"/>
      <w:ind w:firstLine="851"/>
      <w:jc w:val="both"/>
      <w:outlineLvl w:val="3"/>
    </w:pPr>
    <w:rPr>
      <w:rFonts w:ascii="Calibri Light" w:hAnsi="Calibri Light" w:eastAsia="Times New Roman" w:cs="Times New Roman"/>
      <w:b/>
      <w:bCs/>
      <w:i/>
      <w:iCs/>
      <w:color w:val="5B9BD5"/>
      <w:sz w:val="24"/>
      <w:lang w:val="lv-LV"/>
    </w:rPr>
  </w:style>
  <w:style w:type="paragraph" w:styleId="Virsraksts51" w:customStyle="1">
    <w:name w:val="Virsraksts 51"/>
    <w:basedOn w:val="Normal"/>
    <w:next w:val="Normal"/>
    <w:uiPriority w:val="9"/>
    <w:semiHidden/>
    <w:unhideWhenUsed/>
    <w:qFormat/>
    <w:rsid w:val="00EE7C52"/>
    <w:pPr>
      <w:tabs>
        <w:tab w:val="num" w:pos="3600"/>
      </w:tabs>
      <w:spacing w:before="240" w:after="60" w:line="240" w:lineRule="auto"/>
      <w:ind w:left="3600" w:hanging="720"/>
      <w:outlineLvl w:val="4"/>
    </w:pPr>
    <w:rPr>
      <w:rFonts w:eastAsia="Times New Roman"/>
      <w:b/>
      <w:bCs/>
      <w:i/>
      <w:iCs/>
      <w:sz w:val="26"/>
      <w:szCs w:val="26"/>
    </w:rPr>
  </w:style>
  <w:style w:type="paragraph" w:styleId="Virsraksts71" w:customStyle="1">
    <w:name w:val="Virsraksts 71"/>
    <w:basedOn w:val="Normal"/>
    <w:next w:val="Normal"/>
    <w:uiPriority w:val="9"/>
    <w:semiHidden/>
    <w:unhideWhenUsed/>
    <w:qFormat/>
    <w:rsid w:val="00EE7C52"/>
    <w:pPr>
      <w:tabs>
        <w:tab w:val="num" w:pos="5040"/>
      </w:tabs>
      <w:spacing w:before="240" w:after="60" w:line="240" w:lineRule="auto"/>
      <w:ind w:left="5040" w:hanging="720"/>
      <w:outlineLvl w:val="6"/>
    </w:pPr>
    <w:rPr>
      <w:rFonts w:eastAsia="Times New Roman"/>
      <w:sz w:val="24"/>
      <w:szCs w:val="24"/>
    </w:rPr>
  </w:style>
  <w:style w:type="paragraph" w:styleId="Virsraksts81" w:customStyle="1">
    <w:name w:val="Virsraksts 81"/>
    <w:basedOn w:val="Normal"/>
    <w:next w:val="Normal"/>
    <w:uiPriority w:val="9"/>
    <w:semiHidden/>
    <w:unhideWhenUsed/>
    <w:qFormat/>
    <w:rsid w:val="00EE7C52"/>
    <w:pPr>
      <w:tabs>
        <w:tab w:val="num" w:pos="5760"/>
      </w:tabs>
      <w:spacing w:before="240" w:after="60" w:line="240" w:lineRule="auto"/>
      <w:ind w:left="5760" w:hanging="720"/>
      <w:outlineLvl w:val="7"/>
    </w:pPr>
    <w:rPr>
      <w:rFonts w:eastAsia="Times New Roman"/>
      <w:i/>
      <w:iCs/>
      <w:sz w:val="24"/>
      <w:szCs w:val="24"/>
    </w:rPr>
  </w:style>
  <w:style w:type="paragraph" w:styleId="Virsraksts91" w:customStyle="1">
    <w:name w:val="Virsraksts 91"/>
    <w:basedOn w:val="Normal"/>
    <w:next w:val="Normal"/>
    <w:uiPriority w:val="9"/>
    <w:semiHidden/>
    <w:unhideWhenUsed/>
    <w:qFormat/>
    <w:rsid w:val="00EE7C52"/>
    <w:pPr>
      <w:tabs>
        <w:tab w:val="num" w:pos="6480"/>
      </w:tabs>
      <w:spacing w:before="240" w:after="60" w:line="240" w:lineRule="auto"/>
      <w:ind w:left="6480" w:hanging="720"/>
      <w:outlineLvl w:val="8"/>
    </w:pPr>
    <w:rPr>
      <w:rFonts w:ascii="Calibri Light" w:hAnsi="Calibri Light" w:eastAsia="Times New Roman" w:cs="Times New Roman"/>
    </w:rPr>
  </w:style>
  <w:style w:type="numbering" w:styleId="Bezsaraksta1" w:customStyle="1">
    <w:name w:val="Bez saraksta1"/>
    <w:next w:val="NoList"/>
    <w:uiPriority w:val="99"/>
    <w:semiHidden/>
    <w:unhideWhenUsed/>
    <w:rsid w:val="00EE7C52"/>
  </w:style>
  <w:style w:type="character" w:styleId="Virsraksts1Rakstz" w:customStyle="1">
    <w:name w:val="Virsraksts 1 Rakstz."/>
    <w:basedOn w:val="DefaultParagraphFont"/>
    <w:link w:val="Virsraksts11"/>
    <w:uiPriority w:val="9"/>
    <w:rsid w:val="00EE7C52"/>
    <w:rPr>
      <w:rFonts w:ascii="Calibri Light" w:hAnsi="Calibri Light" w:eastAsia="Times New Roman" w:cs="Times New Roman"/>
      <w:color w:val="2E74B5"/>
      <w:sz w:val="32"/>
      <w:szCs w:val="32"/>
      <w:lang w:val="en-GB"/>
    </w:rPr>
  </w:style>
  <w:style w:type="paragraph" w:styleId="TOCHeading">
    <w:name w:val="TOC Heading"/>
    <w:basedOn w:val="Heading1"/>
    <w:next w:val="Normal"/>
    <w:uiPriority w:val="39"/>
    <w:unhideWhenUsed/>
    <w:qFormat/>
    <w:rsid w:val="00EE7C52"/>
    <w:pPr>
      <w:pageBreakBefore w:val="0"/>
      <w:spacing w:before="480" w:after="0" w:line="276" w:lineRule="auto"/>
      <w:ind w:firstLine="851"/>
      <w:jc w:val="both"/>
      <w:outlineLvl w:val="9"/>
    </w:pPr>
    <w:rPr>
      <w:rFonts w:asciiTheme="majorHAnsi" w:hAnsiTheme="majorHAnsi" w:cstheme="majorBidi"/>
      <w:bCs/>
      <w:caps w:val="0"/>
      <w:color w:val="2E74B5" w:themeColor="accent1" w:themeShade="BF"/>
      <w:lang w:val="en-US" w:eastAsia="ja-JP"/>
    </w:rPr>
  </w:style>
  <w:style w:type="character" w:styleId="Strong">
    <w:name w:val="Strong"/>
    <w:uiPriority w:val="22"/>
    <w:qFormat/>
    <w:rsid w:val="00EE7C52"/>
    <w:rPr>
      <w:b/>
      <w:bCs/>
    </w:rPr>
  </w:style>
  <w:style w:type="paragraph" w:styleId="Title">
    <w:name w:val="Title"/>
    <w:basedOn w:val="Normal"/>
    <w:link w:val="TitleChar"/>
    <w:qFormat/>
    <w:rsid w:val="00EE7C52"/>
    <w:pPr>
      <w:spacing w:after="0" w:line="240" w:lineRule="auto"/>
      <w:ind w:firstLine="851"/>
      <w:jc w:val="center"/>
    </w:pPr>
    <w:rPr>
      <w:rFonts w:ascii="Times New Roman" w:hAnsi="Times New Roman" w:eastAsia="Times New Roman" w:cs="Times New Roman"/>
      <w:b/>
      <w:bCs/>
      <w:sz w:val="24"/>
      <w:szCs w:val="24"/>
      <w:lang w:val="lv-LV"/>
    </w:rPr>
  </w:style>
  <w:style w:type="character" w:styleId="TitleChar" w:customStyle="1">
    <w:name w:val="Title Char"/>
    <w:basedOn w:val="DefaultParagraphFont"/>
    <w:link w:val="Title"/>
    <w:rsid w:val="00EE7C52"/>
    <w:rPr>
      <w:rFonts w:ascii="Times New Roman" w:hAnsi="Times New Roman" w:eastAsia="Times New Roman" w:cs="Times New Roman"/>
      <w:b/>
      <w:bCs/>
      <w:sz w:val="24"/>
      <w:szCs w:val="24"/>
      <w:lang w:val="lv-LV"/>
    </w:rPr>
  </w:style>
  <w:style w:type="paragraph" w:styleId="naisf" w:customStyle="1">
    <w:name w:val="naisf"/>
    <w:basedOn w:val="Normal"/>
    <w:uiPriority w:val="99"/>
    <w:rsid w:val="00EE7C52"/>
    <w:pPr>
      <w:spacing w:before="75" w:after="75" w:line="240" w:lineRule="auto"/>
      <w:ind w:firstLine="375"/>
      <w:jc w:val="both"/>
    </w:pPr>
    <w:rPr>
      <w:rFonts w:ascii="Times New Roman" w:hAnsi="Times New Roman" w:eastAsia="Times New Roman" w:cs="Times New Roman"/>
      <w:sz w:val="24"/>
      <w:szCs w:val="24"/>
      <w:lang w:val="lv-LV" w:eastAsia="lv-LV"/>
    </w:rPr>
  </w:style>
  <w:style w:type="paragraph" w:styleId="EndnoteText">
    <w:name w:val="endnote text"/>
    <w:basedOn w:val="Normal"/>
    <w:link w:val="EndnoteTextChar"/>
    <w:uiPriority w:val="99"/>
    <w:semiHidden/>
    <w:unhideWhenUsed/>
    <w:rsid w:val="00EE7C52"/>
    <w:pPr>
      <w:spacing w:after="0" w:line="240" w:lineRule="auto"/>
      <w:ind w:firstLine="851"/>
      <w:jc w:val="both"/>
    </w:pPr>
    <w:rPr>
      <w:rFonts w:ascii="Times New Roman" w:hAnsi="Times New Roman" w:eastAsia="Calibri" w:cs="Calibri"/>
      <w:sz w:val="20"/>
      <w:szCs w:val="20"/>
      <w:lang w:val="lv-LV"/>
    </w:rPr>
  </w:style>
  <w:style w:type="character" w:styleId="EndnoteTextChar" w:customStyle="1">
    <w:name w:val="Endnote Text Char"/>
    <w:basedOn w:val="DefaultParagraphFont"/>
    <w:link w:val="EndnoteText"/>
    <w:uiPriority w:val="99"/>
    <w:semiHidden/>
    <w:rsid w:val="00EE7C52"/>
    <w:rPr>
      <w:rFonts w:ascii="Times New Roman" w:hAnsi="Times New Roman" w:eastAsia="Calibri" w:cs="Calibri"/>
      <w:sz w:val="20"/>
      <w:szCs w:val="20"/>
      <w:lang w:val="lv-LV"/>
    </w:rPr>
  </w:style>
  <w:style w:type="character" w:styleId="EndnoteReference">
    <w:name w:val="endnote reference"/>
    <w:basedOn w:val="DefaultParagraphFont"/>
    <w:uiPriority w:val="99"/>
    <w:semiHidden/>
    <w:unhideWhenUsed/>
    <w:rsid w:val="00EE7C52"/>
    <w:rPr>
      <w:vertAlign w:val="superscript"/>
    </w:rPr>
  </w:style>
  <w:style w:type="paragraph" w:styleId="4cipariapaksdalas" w:customStyle="1">
    <w:name w:val="4 cipari apaksdalas"/>
    <w:basedOn w:val="Normal"/>
    <w:uiPriority w:val="99"/>
    <w:rsid w:val="00EE7C52"/>
    <w:pPr>
      <w:widowControl w:val="0"/>
      <w:overflowPunct w:val="0"/>
      <w:autoSpaceDE w:val="0"/>
      <w:autoSpaceDN w:val="0"/>
      <w:adjustRightInd w:val="0"/>
      <w:spacing w:after="0" w:line="240" w:lineRule="auto"/>
      <w:ind w:firstLine="851"/>
      <w:jc w:val="both"/>
      <w:textAlignment w:val="baseline"/>
    </w:pPr>
    <w:rPr>
      <w:rFonts w:ascii="Times New Roman" w:hAnsi="Times New Roman" w:eastAsia="Times New Roman" w:cs="Times New Roman"/>
      <w:b/>
      <w:bCs/>
      <w:i/>
      <w:iCs/>
      <w:sz w:val="24"/>
      <w:szCs w:val="24"/>
      <w:lang w:val="lv-LV"/>
    </w:rPr>
  </w:style>
  <w:style w:type="paragraph" w:styleId="List">
    <w:name w:val="List"/>
    <w:basedOn w:val="Normal"/>
    <w:uiPriority w:val="99"/>
    <w:rsid w:val="00EE7C52"/>
    <w:pPr>
      <w:spacing w:after="0" w:line="240" w:lineRule="auto"/>
      <w:ind w:left="360" w:hanging="360"/>
      <w:jc w:val="both"/>
    </w:pPr>
    <w:rPr>
      <w:rFonts w:ascii="Times New Roman" w:hAnsi="Times New Roman" w:eastAsia="Times New Roman" w:cs="Times New Roman"/>
      <w:sz w:val="24"/>
      <w:szCs w:val="24"/>
    </w:rPr>
  </w:style>
  <w:style w:type="character" w:styleId="st" w:customStyle="1">
    <w:name w:val="st"/>
    <w:basedOn w:val="DefaultParagraphFont"/>
    <w:rsid w:val="00EE7C52"/>
  </w:style>
  <w:style w:type="character" w:styleId="colora" w:customStyle="1">
    <w:name w:val="colora"/>
    <w:basedOn w:val="DefaultParagraphFont"/>
    <w:rsid w:val="00EE7C52"/>
  </w:style>
  <w:style w:type="character" w:styleId="apple-converted-space" w:customStyle="1">
    <w:name w:val="apple-converted-space"/>
    <w:basedOn w:val="DefaultParagraphFont"/>
    <w:rsid w:val="00EE7C52"/>
  </w:style>
  <w:style w:type="paragraph" w:styleId="BodyText2">
    <w:name w:val="Body Text 2"/>
    <w:basedOn w:val="Normal"/>
    <w:link w:val="BodyText2Char"/>
    <w:uiPriority w:val="99"/>
    <w:semiHidden/>
    <w:unhideWhenUsed/>
    <w:rsid w:val="00EE7C52"/>
    <w:pPr>
      <w:spacing w:after="120" w:line="480" w:lineRule="auto"/>
      <w:ind w:firstLine="851"/>
      <w:jc w:val="both"/>
    </w:pPr>
    <w:rPr>
      <w:rFonts w:ascii="Times New Roman" w:hAnsi="Times New Roman" w:eastAsia="Calibri" w:cs="Calibri"/>
      <w:sz w:val="24"/>
      <w:lang w:val="lv-LV"/>
    </w:rPr>
  </w:style>
  <w:style w:type="character" w:styleId="BodyText2Char" w:customStyle="1">
    <w:name w:val="Body Text 2 Char"/>
    <w:basedOn w:val="DefaultParagraphFont"/>
    <w:link w:val="BodyText2"/>
    <w:uiPriority w:val="99"/>
    <w:semiHidden/>
    <w:rsid w:val="00EE7C52"/>
    <w:rPr>
      <w:rFonts w:ascii="Times New Roman" w:hAnsi="Times New Roman" w:eastAsia="Calibri" w:cs="Calibri"/>
      <w:sz w:val="24"/>
      <w:lang w:val="lv-LV"/>
    </w:rPr>
  </w:style>
  <w:style w:type="character" w:styleId="value" w:customStyle="1">
    <w:name w:val="value"/>
    <w:basedOn w:val="DefaultParagraphFont"/>
    <w:uiPriority w:val="99"/>
    <w:rsid w:val="00EE7C52"/>
  </w:style>
  <w:style w:type="paragraph" w:styleId="BodyTextIndent2">
    <w:name w:val="Body Text Indent 2"/>
    <w:basedOn w:val="Normal"/>
    <w:link w:val="BodyTextIndent2Char"/>
    <w:uiPriority w:val="99"/>
    <w:unhideWhenUsed/>
    <w:rsid w:val="00EE7C52"/>
    <w:pPr>
      <w:spacing w:after="120" w:line="480" w:lineRule="auto"/>
      <w:ind w:left="360" w:firstLine="851"/>
      <w:jc w:val="both"/>
    </w:pPr>
    <w:rPr>
      <w:rFonts w:ascii="Times New Roman" w:hAnsi="Times New Roman" w:eastAsia="Calibri" w:cs="Calibri"/>
      <w:sz w:val="24"/>
      <w:lang w:val="lv-LV"/>
    </w:rPr>
  </w:style>
  <w:style w:type="character" w:styleId="BodyTextIndent2Char" w:customStyle="1">
    <w:name w:val="Body Text Indent 2 Char"/>
    <w:basedOn w:val="DefaultParagraphFont"/>
    <w:link w:val="BodyTextIndent2"/>
    <w:uiPriority w:val="99"/>
    <w:rsid w:val="00EE7C52"/>
    <w:rPr>
      <w:rFonts w:ascii="Times New Roman" w:hAnsi="Times New Roman" w:eastAsia="Calibri" w:cs="Calibri"/>
      <w:sz w:val="24"/>
      <w:lang w:val="lv-LV"/>
    </w:rPr>
  </w:style>
  <w:style w:type="character" w:styleId="value1" w:customStyle="1">
    <w:name w:val="value1"/>
    <w:uiPriority w:val="99"/>
    <w:rsid w:val="00EE7C52"/>
    <w:rPr>
      <w:b w:val="0"/>
      <w:bCs w:val="0"/>
    </w:rPr>
  </w:style>
  <w:style w:type="paragraph" w:styleId="UzrakastDAP" w:customStyle="1">
    <w:name w:val="Uzrakast DAP"/>
    <w:basedOn w:val="Heading1"/>
    <w:link w:val="UzrakastDAPChar"/>
    <w:uiPriority w:val="99"/>
    <w:qFormat/>
    <w:rsid w:val="00EE7C52"/>
    <w:pPr>
      <w:pageBreakBefore w:val="0"/>
      <w:spacing w:before="240" w:after="160" w:line="259" w:lineRule="auto"/>
      <w:ind w:firstLine="851"/>
      <w:jc w:val="both"/>
    </w:pPr>
    <w:rPr>
      <w:bCs/>
      <w:caps w:val="0"/>
      <w:color w:val="000000"/>
      <w:lang w:eastAsia="ja-JP"/>
    </w:rPr>
  </w:style>
  <w:style w:type="paragraph" w:styleId="UzrakstsDAP2" w:customStyle="1">
    <w:name w:val="Uzraksts DAP 2"/>
    <w:basedOn w:val="Heading2"/>
    <w:link w:val="UzrakstsDAP2Char"/>
    <w:uiPriority w:val="99"/>
    <w:qFormat/>
    <w:rsid w:val="00EE7C52"/>
    <w:pPr>
      <w:keepLines w:val="0"/>
      <w:numPr>
        <w:ilvl w:val="1"/>
        <w:numId w:val="23"/>
      </w:numPr>
      <w:spacing w:before="240" w:after="60"/>
    </w:pPr>
    <w:rPr>
      <w:rFonts w:eastAsia="Times New Roman"/>
      <w:iCs/>
      <w:color w:val="000000"/>
      <w:sz w:val="24"/>
      <w:szCs w:val="24"/>
      <w:lang w:eastAsia="ja-JP"/>
    </w:rPr>
  </w:style>
  <w:style w:type="character" w:styleId="UzrakastDAPChar" w:customStyle="1">
    <w:name w:val="Uzrakast DAP Char"/>
    <w:basedOn w:val="Virsraksts1Rakstz"/>
    <w:link w:val="UzrakastDAP"/>
    <w:uiPriority w:val="99"/>
    <w:rsid w:val="00EE7C52"/>
    <w:rPr>
      <w:rFonts w:ascii="Times New Roman" w:hAnsi="Times New Roman" w:cs="Times New Roman" w:eastAsiaTheme="majorEastAsia"/>
      <w:b/>
      <w:bCs/>
      <w:color w:val="000000"/>
      <w:sz w:val="28"/>
      <w:szCs w:val="28"/>
      <w:lang w:val="lv-LV" w:eastAsia="ja-JP"/>
    </w:rPr>
  </w:style>
  <w:style w:type="paragraph" w:styleId="NoSpacing">
    <w:name w:val="No Spacing"/>
    <w:uiPriority w:val="1"/>
    <w:qFormat/>
    <w:rsid w:val="00EE7C52"/>
    <w:pPr>
      <w:spacing w:after="0" w:line="240" w:lineRule="auto"/>
    </w:pPr>
    <w:rPr>
      <w:rFonts w:ascii="Calibri" w:hAnsi="Calibri" w:eastAsia="Calibri" w:cs="Calibri"/>
      <w:lang w:val="lv-LV"/>
    </w:rPr>
  </w:style>
  <w:style w:type="character" w:styleId="UzrakstsDAP2Char" w:customStyle="1">
    <w:name w:val="Uzraksts DAP 2 Char"/>
    <w:basedOn w:val="Heading2Char"/>
    <w:link w:val="UzrakstsDAP2"/>
    <w:uiPriority w:val="99"/>
    <w:rsid w:val="00EE7C52"/>
    <w:rPr>
      <w:rFonts w:ascii="Times New Roman" w:hAnsi="Times New Roman" w:eastAsia="Times New Roman" w:cs="Times New Roman"/>
      <w:b/>
      <w:iCs/>
      <w:color w:val="000000"/>
      <w:sz w:val="24"/>
      <w:szCs w:val="24"/>
      <w:lang w:val="lv-LV" w:eastAsia="ja-JP"/>
    </w:rPr>
  </w:style>
  <w:style w:type="paragraph" w:styleId="CM1" w:customStyle="1">
    <w:name w:val="CM1"/>
    <w:basedOn w:val="Normal"/>
    <w:next w:val="Normal"/>
    <w:uiPriority w:val="99"/>
    <w:rsid w:val="00EE7C52"/>
    <w:pPr>
      <w:autoSpaceDE w:val="0"/>
      <w:autoSpaceDN w:val="0"/>
      <w:adjustRightInd w:val="0"/>
      <w:spacing w:after="0" w:line="240" w:lineRule="auto"/>
    </w:pPr>
    <w:rPr>
      <w:rFonts w:ascii="EUAlbertina" w:hAnsi="EUAlbertina" w:eastAsia="Calibri" w:cs="Times New Roman"/>
      <w:sz w:val="24"/>
      <w:szCs w:val="24"/>
    </w:rPr>
  </w:style>
  <w:style w:type="character" w:styleId="ListParagraphChar1" w:customStyle="1">
    <w:name w:val="List Paragraph Char1"/>
    <w:aliases w:val="2 Char1,Numbered Para 1 Char1,Dot pt Char1,List Paragraph Char Char Char Char1,Indicator Text Char1,List Paragraph1 Char1,Bullet Points Char1,MAIN CONTENT Char1,IFCL - List Paragraph Char1,List Paragraph12 Char1,OBC Bullet Char1"/>
    <w:uiPriority w:val="34"/>
    <w:qFormat/>
    <w:locked/>
    <w:rsid w:val="00EE7C52"/>
    <w:rPr>
      <w:rFonts w:ascii="Times New Roman" w:hAnsi="Times New Roman" w:eastAsia="Calibri" w:cs="Calibri"/>
      <w:sz w:val="24"/>
      <w:lang w:val="lv-LV"/>
    </w:rPr>
  </w:style>
  <w:style w:type="paragraph" w:styleId="tv213limenis2" w:customStyle="1">
    <w:name w:val="tv213 limenis2"/>
    <w:basedOn w:val="Normal"/>
    <w:uiPriority w:val="99"/>
    <w:rsid w:val="00EE7C52"/>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paragraph" w:styleId="tv213tvp" w:customStyle="1">
    <w:name w:val="tv213 tvp"/>
    <w:basedOn w:val="Normal"/>
    <w:uiPriority w:val="99"/>
    <w:rsid w:val="00EE7C52"/>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table" w:styleId="GridTable1Light1" w:customStyle="1">
    <w:name w:val="Grid Table 1 Light1"/>
    <w:basedOn w:val="TableNormal"/>
    <w:uiPriority w:val="46"/>
    <w:rsid w:val="00EE7C52"/>
    <w:pPr>
      <w:spacing w:after="0" w:line="240" w:lineRule="auto"/>
    </w:pPr>
    <w:rPr>
      <w:rFonts w:ascii="Times New Roman" w:hAnsi="Times New Roman" w:eastAsia="Calibri"/>
      <w:sz w:val="24"/>
      <w:lang w:val="lv-LV"/>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StylePr>
    <w:tblStylePr w:type="lastCol">
      <w:rPr>
        <w:b/>
        <w:bCs/>
      </w:rPr>
    </w:tblStylePr>
  </w:style>
  <w:style w:type="table" w:styleId="Reatabula1" w:customStyle="1">
    <w:name w:val="Režģa tabula1"/>
    <w:basedOn w:val="TableNormal"/>
    <w:next w:val="TableGrid"/>
    <w:uiPriority w:val="59"/>
    <w:rsid w:val="00EE7C52"/>
    <w:pPr>
      <w:spacing w:after="0" w:line="240" w:lineRule="auto"/>
    </w:pPr>
    <w:rPr>
      <w:rFonts w:ascii="Calibri" w:hAnsi="Calibri" w:eastAsia="Calibri" w:cs="Arial"/>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eatabula2" w:customStyle="1">
    <w:name w:val="Režģa tabula2"/>
    <w:basedOn w:val="TableNormal"/>
    <w:next w:val="TableGrid"/>
    <w:uiPriority w:val="59"/>
    <w:rsid w:val="00EE7C52"/>
    <w:pPr>
      <w:spacing w:after="0" w:line="240" w:lineRule="auto"/>
    </w:pPr>
    <w:rPr>
      <w:rFonts w:eastAsia="Times New Roman"/>
      <w:lang w:val="en-GB" w:eastAsia="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M3" w:customStyle="1">
    <w:name w:val="CM3"/>
    <w:basedOn w:val="Normal"/>
    <w:next w:val="Normal"/>
    <w:uiPriority w:val="99"/>
    <w:rsid w:val="00EE7C52"/>
    <w:pPr>
      <w:autoSpaceDE w:val="0"/>
      <w:autoSpaceDN w:val="0"/>
      <w:adjustRightInd w:val="0"/>
      <w:spacing w:after="0" w:line="240" w:lineRule="auto"/>
    </w:pPr>
    <w:rPr>
      <w:rFonts w:ascii="EUAlbertina" w:hAnsi="EUAlbertina" w:eastAsia="Calibri" w:cs="Times New Roman"/>
      <w:sz w:val="24"/>
      <w:szCs w:val="24"/>
    </w:rPr>
  </w:style>
  <w:style w:type="character" w:styleId="sciname" w:customStyle="1">
    <w:name w:val="sciname"/>
    <w:basedOn w:val="DefaultParagraphFont"/>
    <w:uiPriority w:val="99"/>
    <w:rsid w:val="00EE7C52"/>
  </w:style>
  <w:style w:type="character" w:styleId="family" w:customStyle="1">
    <w:name w:val="family"/>
    <w:basedOn w:val="DefaultParagraphFont"/>
    <w:uiPriority w:val="99"/>
    <w:rsid w:val="00EE7C52"/>
  </w:style>
  <w:style w:type="character" w:styleId="A4" w:customStyle="1">
    <w:name w:val="A4"/>
    <w:uiPriority w:val="99"/>
    <w:rsid w:val="00EE7C52"/>
    <w:rPr>
      <w:rFonts w:cs="Minion Pro"/>
      <w:color w:val="000000"/>
    </w:rPr>
  </w:style>
  <w:style w:type="paragraph" w:styleId="Index" w:customStyle="1">
    <w:name w:val="Index"/>
    <w:basedOn w:val="Normal"/>
    <w:uiPriority w:val="99"/>
    <w:rsid w:val="00EE7C52"/>
    <w:pPr>
      <w:suppressLineNumbers/>
      <w:suppressAutoHyphens/>
      <w:spacing w:after="0" w:line="240" w:lineRule="auto"/>
    </w:pPr>
    <w:rPr>
      <w:rFonts w:ascii="Times New Roman" w:hAnsi="Times New Roman" w:eastAsia="Calibri" w:cs="Tahoma"/>
      <w:sz w:val="24"/>
      <w:szCs w:val="20"/>
      <w:lang w:val="lv-LV" w:eastAsia="ar-SA"/>
    </w:rPr>
  </w:style>
  <w:style w:type="table" w:styleId="Reatabula3" w:customStyle="1">
    <w:name w:val="Režģa tabula3"/>
    <w:basedOn w:val="TableNormal"/>
    <w:next w:val="TableGrid"/>
    <w:uiPriority w:val="39"/>
    <w:rsid w:val="00EE7C52"/>
    <w:pPr>
      <w:spacing w:after="0" w:line="240" w:lineRule="auto"/>
    </w:pPr>
    <w:rPr>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eatabula4" w:customStyle="1">
    <w:name w:val="Režģa tabula4"/>
    <w:basedOn w:val="TableNormal"/>
    <w:next w:val="TableGrid"/>
    <w:uiPriority w:val="39"/>
    <w:rsid w:val="00EE7C52"/>
    <w:pPr>
      <w:spacing w:after="0" w:line="240" w:lineRule="auto"/>
    </w:pPr>
    <w:rPr>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eatabula5" w:customStyle="1">
    <w:name w:val="Režģa tabula5"/>
    <w:basedOn w:val="TableNormal"/>
    <w:next w:val="TableGrid"/>
    <w:uiPriority w:val="39"/>
    <w:rsid w:val="00EE7C52"/>
    <w:pPr>
      <w:spacing w:after="0" w:line="240" w:lineRule="auto"/>
    </w:pPr>
    <w:rPr>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3">
    <w:name w:val="Body Text 3"/>
    <w:basedOn w:val="Normal"/>
    <w:link w:val="BodyText3Char"/>
    <w:unhideWhenUsed/>
    <w:rsid w:val="00EE7C52"/>
    <w:pPr>
      <w:spacing w:after="120" w:line="276" w:lineRule="auto"/>
      <w:ind w:firstLine="851"/>
      <w:jc w:val="both"/>
    </w:pPr>
    <w:rPr>
      <w:rFonts w:ascii="Times New Roman" w:hAnsi="Times New Roman" w:eastAsia="Calibri" w:cs="Calibri"/>
      <w:sz w:val="16"/>
      <w:szCs w:val="16"/>
      <w:lang w:val="lv-LV"/>
    </w:rPr>
  </w:style>
  <w:style w:type="character" w:styleId="BodyText3Char" w:customStyle="1">
    <w:name w:val="Body Text 3 Char"/>
    <w:basedOn w:val="DefaultParagraphFont"/>
    <w:link w:val="BodyText3"/>
    <w:rsid w:val="00EE7C52"/>
    <w:rPr>
      <w:rFonts w:ascii="Times New Roman" w:hAnsi="Times New Roman" w:eastAsia="Calibri" w:cs="Calibri"/>
      <w:sz w:val="16"/>
      <w:szCs w:val="16"/>
      <w:lang w:val="lv-LV"/>
    </w:rPr>
  </w:style>
  <w:style w:type="paragraph" w:styleId="mklteksts" w:customStyle="1">
    <w:name w:val="mkl_teksts"/>
    <w:basedOn w:val="Normal"/>
    <w:uiPriority w:val="99"/>
    <w:rsid w:val="00EE7C52"/>
    <w:pPr>
      <w:spacing w:after="0" w:line="288" w:lineRule="auto"/>
      <w:ind w:firstLine="284"/>
      <w:jc w:val="both"/>
    </w:pPr>
    <w:rPr>
      <w:rFonts w:ascii="Times New Roman" w:hAnsi="Times New Roman" w:eastAsia="Times New Roman" w:cs="Times New Roman"/>
      <w:szCs w:val="20"/>
      <w:lang w:val="en-GB" w:eastAsia="lv-LV"/>
    </w:rPr>
  </w:style>
  <w:style w:type="paragraph" w:styleId="xl29" w:customStyle="1">
    <w:name w:val="xl29"/>
    <w:basedOn w:val="Normal"/>
    <w:uiPriority w:val="99"/>
    <w:rsid w:val="00EE7C52"/>
    <w:pPr>
      <w:spacing w:before="100" w:beforeAutospacing="1" w:after="100" w:afterAutospacing="1" w:line="240" w:lineRule="auto"/>
    </w:pPr>
    <w:rPr>
      <w:rFonts w:ascii="Arial" w:hAnsi="Arial" w:eastAsia="Arial Unicode MS" w:cs="Arial"/>
      <w:sz w:val="24"/>
      <w:szCs w:val="24"/>
      <w:lang w:val="en-GB"/>
    </w:rPr>
  </w:style>
  <w:style w:type="table" w:styleId="Reatabula6" w:customStyle="1">
    <w:name w:val="Režģa tabula6"/>
    <w:basedOn w:val="TableNormal"/>
    <w:next w:val="TableGrid"/>
    <w:uiPriority w:val="59"/>
    <w:rsid w:val="00EE7C52"/>
    <w:pPr>
      <w:spacing w:after="0" w:line="240" w:lineRule="auto"/>
    </w:pPr>
    <w:rPr>
      <w:rFonts w:ascii="Calibri" w:hAnsi="Calibri" w:eastAsia="Calibri" w:cs="Arial"/>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eatabula7" w:customStyle="1">
    <w:name w:val="Režģa tabula7"/>
    <w:basedOn w:val="TableNormal"/>
    <w:next w:val="TableGrid"/>
    <w:uiPriority w:val="59"/>
    <w:rsid w:val="00EE7C52"/>
    <w:pPr>
      <w:spacing w:after="0" w:line="240" w:lineRule="auto"/>
    </w:pPr>
    <w:rPr>
      <w:rFonts w:eastAsia="Times New Roman"/>
      <w:lang w:val="lv-LV" w:eastAsia="lv-LV"/>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Virsraksts4Rakstz1" w:customStyle="1">
    <w:name w:val="Virsraksts 4 Rakstz.1"/>
    <w:basedOn w:val="DefaultParagraphFont"/>
    <w:uiPriority w:val="9"/>
    <w:semiHidden/>
    <w:rsid w:val="00EE7C52"/>
    <w:rPr>
      <w:rFonts w:asciiTheme="majorHAnsi" w:hAnsiTheme="majorHAnsi" w:eastAsiaTheme="majorEastAsia" w:cstheme="majorBidi"/>
      <w:b/>
      <w:bCs/>
      <w:i/>
      <w:iCs/>
      <w:color w:val="5B9BD5" w:themeColor="accent1"/>
    </w:rPr>
  </w:style>
  <w:style w:type="character" w:styleId="Virsraksts3Rakstz1" w:customStyle="1">
    <w:name w:val="Virsraksts 3 Rakstz.1"/>
    <w:basedOn w:val="DefaultParagraphFont"/>
    <w:uiPriority w:val="9"/>
    <w:semiHidden/>
    <w:rsid w:val="00EE7C52"/>
    <w:rPr>
      <w:rFonts w:asciiTheme="majorHAnsi" w:hAnsiTheme="majorHAnsi" w:eastAsiaTheme="majorEastAsia" w:cstheme="majorBidi"/>
      <w:b/>
      <w:bCs/>
      <w:color w:val="5B9BD5" w:themeColor="accent1"/>
    </w:rPr>
  </w:style>
  <w:style w:type="character" w:styleId="Virsraksts5Rakstz1" w:customStyle="1">
    <w:name w:val="Virsraksts 5 Rakstz.1"/>
    <w:basedOn w:val="DefaultParagraphFont"/>
    <w:uiPriority w:val="9"/>
    <w:semiHidden/>
    <w:rsid w:val="00EE7C52"/>
    <w:rPr>
      <w:rFonts w:asciiTheme="majorHAnsi" w:hAnsiTheme="majorHAnsi" w:eastAsiaTheme="majorEastAsia" w:cstheme="majorBidi"/>
      <w:color w:val="1F4D78" w:themeColor="accent1" w:themeShade="7F"/>
    </w:rPr>
  </w:style>
  <w:style w:type="character" w:styleId="Virsraksts7Rakstz1" w:customStyle="1">
    <w:name w:val="Virsraksts 7 Rakstz.1"/>
    <w:basedOn w:val="DefaultParagraphFont"/>
    <w:uiPriority w:val="9"/>
    <w:semiHidden/>
    <w:rsid w:val="00EE7C52"/>
    <w:rPr>
      <w:rFonts w:asciiTheme="majorHAnsi" w:hAnsiTheme="majorHAnsi" w:eastAsiaTheme="majorEastAsia" w:cstheme="majorBidi"/>
      <w:i/>
      <w:iCs/>
      <w:color w:val="404040" w:themeColor="text1" w:themeTint="BF"/>
    </w:rPr>
  </w:style>
  <w:style w:type="character" w:styleId="Virsraksts8Rakstz1" w:customStyle="1">
    <w:name w:val="Virsraksts 8 Rakstz.1"/>
    <w:basedOn w:val="DefaultParagraphFont"/>
    <w:uiPriority w:val="9"/>
    <w:semiHidden/>
    <w:rsid w:val="00EE7C52"/>
    <w:rPr>
      <w:rFonts w:asciiTheme="majorHAnsi" w:hAnsiTheme="majorHAnsi" w:eastAsiaTheme="majorEastAsia" w:cstheme="majorBidi"/>
      <w:color w:val="404040" w:themeColor="text1" w:themeTint="BF"/>
      <w:sz w:val="20"/>
      <w:szCs w:val="20"/>
    </w:rPr>
  </w:style>
  <w:style w:type="character" w:styleId="Virsraksts9Rakstz1" w:customStyle="1">
    <w:name w:val="Virsraksts 9 Rakstz.1"/>
    <w:basedOn w:val="DefaultParagraphFont"/>
    <w:uiPriority w:val="9"/>
    <w:semiHidden/>
    <w:rsid w:val="00EE7C52"/>
    <w:rPr>
      <w:rFonts w:asciiTheme="majorHAnsi" w:hAnsiTheme="majorHAnsi" w:eastAsiaTheme="majorEastAsia" w:cstheme="majorBidi"/>
      <w:i/>
      <w:iCs/>
      <w:color w:val="404040" w:themeColor="text1" w:themeTint="BF"/>
      <w:sz w:val="20"/>
      <w:szCs w:val="20"/>
    </w:rPr>
  </w:style>
  <w:style w:type="table" w:styleId="Reatabula8" w:customStyle="1">
    <w:name w:val="Režģa tabula8"/>
    <w:basedOn w:val="TableNormal"/>
    <w:next w:val="TableGrid"/>
    <w:uiPriority w:val="59"/>
    <w:rsid w:val="00EE7C52"/>
    <w:pPr>
      <w:spacing w:after="0" w:line="240" w:lineRule="auto"/>
    </w:pPr>
    <w:rPr>
      <w:rFonts w:ascii="Calibri" w:hAnsi="Calibri" w:eastAsia="Times New Roman" w:cs="Times New Roman"/>
      <w:sz w:val="20"/>
      <w:szCs w:val="20"/>
      <w:lang w:val="lv-LV" w:eastAsia="lv-LV"/>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Pa14" w:customStyle="1">
    <w:name w:val="Pa14"/>
    <w:basedOn w:val="Default"/>
    <w:next w:val="Default"/>
    <w:uiPriority w:val="99"/>
    <w:rsid w:val="00EE7C52"/>
    <w:pPr>
      <w:spacing w:line="221" w:lineRule="atLeast"/>
    </w:pPr>
    <w:rPr>
      <w:rFonts w:ascii="Minion Pro" w:hAnsi="Minion Pro" w:cstheme="minorBidi"/>
      <w:color w:val="auto"/>
      <w:lang w:val="en-US"/>
    </w:rPr>
  </w:style>
  <w:style w:type="character" w:styleId="Neatrisintapieminana1" w:customStyle="1">
    <w:name w:val="Neatrisināta pieminēšana1"/>
    <w:basedOn w:val="DefaultParagraphFont"/>
    <w:uiPriority w:val="99"/>
    <w:semiHidden/>
    <w:unhideWhenUsed/>
    <w:rsid w:val="00EE7C52"/>
    <w:rPr>
      <w:color w:val="605E5C"/>
      <w:shd w:val="clear" w:color="auto" w:fill="E1DFDD"/>
    </w:rPr>
  </w:style>
  <w:style w:type="paragraph" w:styleId="TOC5">
    <w:name w:val="toc 5"/>
    <w:basedOn w:val="Normal"/>
    <w:next w:val="Normal"/>
    <w:autoRedefine/>
    <w:uiPriority w:val="99"/>
    <w:semiHidden/>
    <w:rsid w:val="00EE7C52"/>
    <w:pPr>
      <w:spacing w:after="0" w:line="240" w:lineRule="auto"/>
      <w:ind w:firstLine="284"/>
      <w:jc w:val="both"/>
    </w:pPr>
    <w:rPr>
      <w:rFonts w:ascii="Times New Roman" w:hAnsi="Times New Roman" w:eastAsia="Times New Roman" w:cs="Times New Roman"/>
      <w:sz w:val="24"/>
      <w:szCs w:val="24"/>
      <w:lang w:val="lv-LV"/>
    </w:rPr>
  </w:style>
  <w:style w:type="paragraph" w:styleId="viencipara" w:customStyle="1">
    <w:name w:val="viencipara"/>
    <w:basedOn w:val="Normal"/>
    <w:autoRedefine/>
    <w:uiPriority w:val="99"/>
    <w:rsid w:val="00EE7C52"/>
    <w:pPr>
      <w:tabs>
        <w:tab w:val="left" w:pos="567"/>
      </w:tabs>
      <w:spacing w:after="0" w:line="240" w:lineRule="auto"/>
      <w:jc w:val="both"/>
    </w:pPr>
    <w:rPr>
      <w:rFonts w:ascii="Times New Roman" w:hAnsi="Times New Roman" w:eastAsia="Times New Roman" w:cs="Times New Roman"/>
      <w:bCs/>
      <w:iCs/>
      <w:sz w:val="24"/>
      <w:szCs w:val="24"/>
      <w:lang w:val="lv-LV" w:eastAsia="ru-RU"/>
    </w:rPr>
  </w:style>
  <w:style w:type="character" w:styleId="PageNumber">
    <w:name w:val="page number"/>
    <w:basedOn w:val="DefaultParagraphFont"/>
    <w:rsid w:val="00EE7C52"/>
  </w:style>
  <w:style w:type="paragraph" w:styleId="2" w:customStyle="1">
    <w:name w:val="???????? ????? 2"/>
    <w:basedOn w:val="Normal"/>
    <w:uiPriority w:val="99"/>
    <w:rsid w:val="00EE7C52"/>
    <w:pPr>
      <w:widowControl w:val="0"/>
      <w:overflowPunct w:val="0"/>
      <w:autoSpaceDE w:val="0"/>
      <w:autoSpaceDN w:val="0"/>
      <w:adjustRightInd w:val="0"/>
      <w:spacing w:after="0" w:line="240" w:lineRule="auto"/>
      <w:jc w:val="both"/>
      <w:textAlignment w:val="baseline"/>
    </w:pPr>
    <w:rPr>
      <w:rFonts w:ascii="RimHelveticaCondensed" w:hAnsi="RimHelveticaCondensed" w:eastAsia="Times New Roman" w:cs="Times New Roman"/>
      <w:color w:val="000000"/>
      <w:sz w:val="24"/>
      <w:szCs w:val="20"/>
      <w:lang w:val="ru-RU"/>
    </w:rPr>
  </w:style>
  <w:style w:type="paragraph" w:styleId="BodyTextIndent">
    <w:name w:val="Body Text Indent"/>
    <w:basedOn w:val="Normal"/>
    <w:link w:val="BodyTextIndentChar"/>
    <w:unhideWhenUsed/>
    <w:rsid w:val="00EE7C52"/>
    <w:pPr>
      <w:spacing w:after="120" w:line="240" w:lineRule="auto"/>
      <w:ind w:left="283"/>
    </w:pPr>
    <w:rPr>
      <w:rFonts w:ascii="Times New Roman" w:hAnsi="Times New Roman" w:eastAsia="Times New Roman" w:cs="Times New Roman"/>
      <w:sz w:val="24"/>
      <w:szCs w:val="24"/>
      <w:lang w:val="lv-LV"/>
    </w:rPr>
  </w:style>
  <w:style w:type="character" w:styleId="BodyTextIndentChar" w:customStyle="1">
    <w:name w:val="Body Text Indent Char"/>
    <w:basedOn w:val="DefaultParagraphFont"/>
    <w:link w:val="BodyTextIndent"/>
    <w:rsid w:val="00EE7C52"/>
    <w:rPr>
      <w:rFonts w:ascii="Times New Roman" w:hAnsi="Times New Roman" w:eastAsia="Times New Roman" w:cs="Times New Roman"/>
      <w:sz w:val="24"/>
      <w:szCs w:val="24"/>
      <w:lang w:val="lv-LV"/>
    </w:rPr>
  </w:style>
  <w:style w:type="character" w:styleId="s1" w:customStyle="1">
    <w:name w:val="s1"/>
    <w:basedOn w:val="DefaultParagraphFont"/>
    <w:rsid w:val="00EE7C52"/>
  </w:style>
  <w:style w:type="numbering" w:styleId="Bezsaraksta2" w:customStyle="1">
    <w:name w:val="Bez saraksta2"/>
    <w:next w:val="NoList"/>
    <w:uiPriority w:val="99"/>
    <w:semiHidden/>
    <w:unhideWhenUsed/>
    <w:rsid w:val="00EE7C52"/>
  </w:style>
  <w:style w:type="character" w:styleId="EndnoteTextChar1" w:customStyle="1">
    <w:name w:val="Endnote Text Char1"/>
    <w:basedOn w:val="DefaultParagraphFont"/>
    <w:uiPriority w:val="99"/>
    <w:semiHidden/>
    <w:rsid w:val="00EE7C52"/>
    <w:rPr>
      <w:rFonts w:ascii="Times New Roman" w:hAnsi="Times New Roman"/>
      <w:sz w:val="20"/>
      <w:szCs w:val="20"/>
      <w:lang w:val="lv-LV"/>
    </w:rPr>
  </w:style>
  <w:style w:type="character" w:styleId="CommentSubjectChar1" w:customStyle="1">
    <w:name w:val="Comment Subject Char1"/>
    <w:basedOn w:val="CommentTextChar"/>
    <w:uiPriority w:val="99"/>
    <w:semiHidden/>
    <w:rsid w:val="00EE7C52"/>
    <w:rPr>
      <w:rFonts w:ascii="Times New Roman" w:hAnsi="Times New Roman" w:eastAsia="Times New Roman" w:cs="Times New Roman"/>
      <w:b/>
      <w:bCs/>
      <w:sz w:val="20"/>
      <w:szCs w:val="20"/>
      <w:lang w:val="lv-LV"/>
    </w:rPr>
  </w:style>
  <w:style w:type="character" w:styleId="BodyText2Char1" w:customStyle="1">
    <w:name w:val="Body Text 2 Char1"/>
    <w:basedOn w:val="DefaultParagraphFont"/>
    <w:uiPriority w:val="99"/>
    <w:semiHidden/>
    <w:rsid w:val="00EE7C52"/>
    <w:rPr>
      <w:rFonts w:ascii="Times New Roman" w:hAnsi="Times New Roman"/>
      <w:sz w:val="24"/>
      <w:szCs w:val="24"/>
      <w:lang w:val="lv-LV"/>
    </w:rPr>
  </w:style>
  <w:style w:type="character" w:styleId="BodyTextIndent2Char1" w:customStyle="1">
    <w:name w:val="Body Text Indent 2 Char1"/>
    <w:basedOn w:val="DefaultParagraphFont"/>
    <w:uiPriority w:val="99"/>
    <w:semiHidden/>
    <w:rsid w:val="00EE7C52"/>
    <w:rPr>
      <w:rFonts w:ascii="Times New Roman" w:hAnsi="Times New Roman"/>
      <w:sz w:val="24"/>
      <w:szCs w:val="24"/>
      <w:lang w:val="lv-LV"/>
    </w:rPr>
  </w:style>
  <w:style w:type="table" w:styleId="Reatabula21" w:customStyle="1">
    <w:name w:val="Režģa tabula21"/>
    <w:uiPriority w:val="99"/>
    <w:rsid w:val="00EE7C52"/>
    <w:pPr>
      <w:spacing w:after="0" w:line="240" w:lineRule="auto"/>
    </w:pPr>
    <w:rPr>
      <w:rFonts w:ascii="Calibri" w:hAnsi="Calibri" w:eastAsia="Times New Roman" w:cs="Calibri"/>
      <w:sz w:val="20"/>
      <w:szCs w:val="20"/>
      <w:lang w:val="en-GB" w:eastAsia="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Reatabula81" w:customStyle="1">
    <w:name w:val="Režģa tabula81"/>
    <w:basedOn w:val="TableNormal"/>
    <w:next w:val="TableGrid"/>
    <w:uiPriority w:val="99"/>
    <w:rsid w:val="00EE7C52"/>
    <w:pPr>
      <w:spacing w:after="0" w:line="240" w:lineRule="auto"/>
    </w:pPr>
    <w:rPr>
      <w:rFonts w:ascii="Calibri" w:hAnsi="Calibri" w:eastAsia="Calibri" w:cs="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3Char1" w:customStyle="1">
    <w:name w:val="Body Text 3 Char1"/>
    <w:basedOn w:val="DefaultParagraphFont"/>
    <w:uiPriority w:val="99"/>
    <w:semiHidden/>
    <w:rsid w:val="00EE7C52"/>
    <w:rPr>
      <w:rFonts w:ascii="Times New Roman" w:hAnsi="Times New Roman"/>
      <w:sz w:val="16"/>
      <w:szCs w:val="16"/>
      <w:lang w:val="lv-LV"/>
    </w:rPr>
  </w:style>
  <w:style w:type="table" w:styleId="Reatabula9" w:customStyle="1">
    <w:name w:val="Režģa tabula9"/>
    <w:basedOn w:val="TableNormal"/>
    <w:next w:val="TableGrid"/>
    <w:uiPriority w:val="39"/>
    <w:rsid w:val="00EE7C52"/>
    <w:pPr>
      <w:spacing w:after="0" w:line="240" w:lineRule="auto"/>
    </w:pPr>
    <w:rPr>
      <w:rFonts w:ascii="Times New Roman" w:hAnsi="Times New Roman" w:eastAsia="Calibri"/>
      <w:sz w:val="24"/>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eatabula10" w:customStyle="1">
    <w:name w:val="Režģa tabula10"/>
    <w:basedOn w:val="TableNormal"/>
    <w:next w:val="TableGrid"/>
    <w:uiPriority w:val="39"/>
    <w:rsid w:val="00EE7C52"/>
    <w:pPr>
      <w:spacing w:after="0" w:line="240" w:lineRule="auto"/>
    </w:pPr>
    <w:rPr>
      <w:rFonts w:ascii="Times New Roman" w:hAnsi="Times New Roman" w:eastAsia="Calibri"/>
      <w:sz w:val="24"/>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Bezsaraksta3" w:customStyle="1">
    <w:name w:val="Bez saraksta3"/>
    <w:next w:val="NoList"/>
    <w:uiPriority w:val="99"/>
    <w:semiHidden/>
    <w:unhideWhenUsed/>
    <w:rsid w:val="00EE7C52"/>
  </w:style>
  <w:style w:type="table" w:styleId="TableGrid1" w:customStyle="1">
    <w:name w:val="Table Grid1"/>
    <w:basedOn w:val="TableNormal"/>
    <w:next w:val="TableGrid"/>
    <w:uiPriority w:val="39"/>
    <w:rsid w:val="00EE7C5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ntstyle01" w:customStyle="1">
    <w:name w:val="fontstyle01"/>
    <w:basedOn w:val="DefaultParagraphFont"/>
    <w:rsid w:val="00EE7C52"/>
    <w:rPr>
      <w:rFonts w:hint="default" w:ascii="TimesNewRomanPSMT" w:hAnsi="TimesNewRomanPSMT"/>
      <w:b w:val="0"/>
      <w:bCs w:val="0"/>
      <w:i w:val="0"/>
      <w:iCs w:val="0"/>
      <w:color w:val="000000"/>
      <w:sz w:val="22"/>
      <w:szCs w:val="22"/>
    </w:rPr>
  </w:style>
  <w:style w:type="table" w:styleId="TableClassic1">
    <w:name w:val="Table Classic 1"/>
    <w:basedOn w:val="TableNormal"/>
    <w:rsid w:val="00EE7C52"/>
    <w:pPr>
      <w:spacing w:after="0" w:line="240" w:lineRule="auto"/>
    </w:pPr>
    <w:rPr>
      <w:rFonts w:ascii="Times New Roman" w:hAnsi="Times New Roman" w:eastAsia="Times New Roman" w:cs="Times New Roman"/>
      <w:sz w:val="20"/>
      <w:szCs w:val="20"/>
      <w:lang w:val="lv-LV" w:eastAsia="lv-LV"/>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Punkts" w:customStyle="1">
    <w:name w:val="Punkts"/>
    <w:basedOn w:val="Heading2"/>
    <w:uiPriority w:val="99"/>
    <w:rsid w:val="00EE7C52"/>
    <w:pPr>
      <w:keepLines w:val="0"/>
      <w:tabs>
        <w:tab w:val="num" w:pos="720"/>
      </w:tabs>
      <w:spacing w:after="0"/>
      <w:ind w:left="540"/>
      <w:jc w:val="left"/>
    </w:pPr>
    <w:rPr>
      <w:rFonts w:ascii="Arial" w:hAnsi="Arial" w:eastAsia="Times New Roman"/>
      <w:bCs/>
      <w:iCs/>
      <w:color w:val="000000"/>
      <w:sz w:val="20"/>
    </w:rPr>
  </w:style>
  <w:style w:type="table" w:styleId="TableSimple1">
    <w:name w:val="Table Simple 1"/>
    <w:basedOn w:val="TableNormal"/>
    <w:rsid w:val="00EE7C52"/>
    <w:pPr>
      <w:spacing w:after="0" w:line="240" w:lineRule="auto"/>
    </w:pPr>
    <w:rPr>
      <w:rFonts w:ascii="Times New Roman" w:hAnsi="Times New Roman" w:eastAsia="Times New Roman" w:cs="Times New Roman"/>
      <w:sz w:val="20"/>
      <w:szCs w:val="20"/>
      <w:lang w:val="lv-LV" w:eastAsia="lv-LV"/>
    </w:rPr>
    <w:tblPr>
      <w:tblBorders>
        <w:top w:val="single" w:color="auto" w:sz="12" w:space="0"/>
        <w:bottom w:val="single" w:color="auto" w:sz="12" w:space="0"/>
      </w:tblBorders>
    </w:tblPr>
    <w:tcPr>
      <w:shd w:val="clear" w:color="auto" w:fill="auto"/>
    </w:tcPr>
    <w:tblStylePr w:type="firstRow">
      <w:tblPr/>
      <w:tcPr>
        <w:tcBorders>
          <w:bottom w:val="single" w:color="auto" w:sz="6" w:space="0"/>
        </w:tcBorders>
        <w:shd w:val="clear" w:color="auto" w:fill="auto"/>
      </w:tcPr>
    </w:tblStylePr>
    <w:tblStylePr w:type="lastRow">
      <w:tblPr/>
      <w:tcPr>
        <w:tcBorders>
          <w:top w:val="single" w:color="auto" w:sz="6" w:space="0"/>
        </w:tcBorders>
        <w:shd w:val="clear" w:color="auto" w:fill="auto"/>
      </w:tcPr>
    </w:tblStylePr>
  </w:style>
  <w:style w:type="character" w:styleId="PlaceholderText">
    <w:name w:val="Placeholder Text"/>
    <w:basedOn w:val="DefaultParagraphFont"/>
    <w:uiPriority w:val="99"/>
    <w:semiHidden/>
    <w:rsid w:val="00EE7C52"/>
    <w:rPr>
      <w:color w:val="808080"/>
    </w:rPr>
  </w:style>
  <w:style w:type="table" w:styleId="Reatabula82" w:customStyle="1">
    <w:name w:val="Režģa tabula82"/>
    <w:basedOn w:val="TableNormal"/>
    <w:next w:val="TableGrid"/>
    <w:uiPriority w:val="99"/>
    <w:rsid w:val="00EE7C52"/>
    <w:pPr>
      <w:spacing w:after="0" w:line="240" w:lineRule="auto"/>
    </w:pPr>
    <w:rPr>
      <w:rFonts w:ascii="Calibri" w:hAnsi="Calibri" w:eastAsia="Calibri" w:cs="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Contents" w:customStyle="1">
    <w:name w:val="Table Contents"/>
    <w:basedOn w:val="Normal"/>
    <w:uiPriority w:val="99"/>
    <w:qFormat/>
    <w:rsid w:val="00EE7C52"/>
    <w:pPr>
      <w:suppressLineNumbers/>
      <w:spacing w:after="200" w:line="276" w:lineRule="auto"/>
    </w:pPr>
    <w:rPr>
      <w:rFonts w:ascii="Liberation Serif" w:hAnsi="Liberation Serif" w:eastAsia="Source Han Sans CN Regular" w:cs="Lohit Devanagari"/>
      <w:kern w:val="2"/>
      <w:sz w:val="24"/>
      <w:szCs w:val="24"/>
      <w:lang w:val="en-GB"/>
    </w:rPr>
  </w:style>
  <w:style w:type="paragraph" w:styleId="PlainText">
    <w:name w:val="Plain Text"/>
    <w:basedOn w:val="Normal"/>
    <w:link w:val="PlainTextChar"/>
    <w:uiPriority w:val="99"/>
    <w:semiHidden/>
    <w:unhideWhenUsed/>
    <w:rsid w:val="00EE7C52"/>
    <w:pPr>
      <w:spacing w:after="0" w:line="240" w:lineRule="auto"/>
    </w:pPr>
    <w:rPr>
      <w:rFonts w:ascii="Calibri" w:hAnsi="Calibri"/>
      <w:szCs w:val="21"/>
      <w:lang w:val="lv-LV"/>
    </w:rPr>
  </w:style>
  <w:style w:type="character" w:styleId="PlainTextChar" w:customStyle="1">
    <w:name w:val="Plain Text Char"/>
    <w:basedOn w:val="DefaultParagraphFont"/>
    <w:link w:val="PlainText"/>
    <w:uiPriority w:val="99"/>
    <w:semiHidden/>
    <w:rsid w:val="00EE7C52"/>
    <w:rPr>
      <w:rFonts w:ascii="Calibri" w:hAnsi="Calibri"/>
      <w:szCs w:val="21"/>
      <w:lang w:val="lv-LV"/>
    </w:rPr>
  </w:style>
  <w:style w:type="table" w:styleId="Reatabula83" w:customStyle="1">
    <w:name w:val="Režģa tabula83"/>
    <w:basedOn w:val="TableNormal"/>
    <w:next w:val="TableGrid"/>
    <w:uiPriority w:val="99"/>
    <w:rsid w:val="00EE7C52"/>
    <w:pPr>
      <w:spacing w:after="0" w:line="240" w:lineRule="auto"/>
    </w:pPr>
    <w:rPr>
      <w:rFonts w:ascii="Calibri" w:hAnsi="Calibri" w:eastAsia="Calibri" w:cs="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eatabula11" w:customStyle="1">
    <w:name w:val="Režģa tabula11"/>
    <w:basedOn w:val="TableNormal"/>
    <w:next w:val="TableGrid"/>
    <w:uiPriority w:val="39"/>
    <w:rsid w:val="00EE7C52"/>
    <w:pPr>
      <w:spacing w:after="0" w:line="240" w:lineRule="auto"/>
    </w:pPr>
    <w:rPr>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0" w:customStyle="1">
    <w:name w:val="Unresolved Mention10"/>
    <w:basedOn w:val="DefaultParagraphFont"/>
    <w:uiPriority w:val="99"/>
    <w:semiHidden/>
    <w:unhideWhenUsed/>
    <w:rsid w:val="00EE7C52"/>
    <w:rPr>
      <w:color w:val="605E5C"/>
      <w:shd w:val="clear" w:color="auto" w:fill="E1DFDD"/>
    </w:rPr>
  </w:style>
  <w:style w:type="numbering" w:styleId="Bezsaraksta4" w:customStyle="1">
    <w:name w:val="Bez saraksta4"/>
    <w:next w:val="NoList"/>
    <w:uiPriority w:val="99"/>
    <w:semiHidden/>
    <w:unhideWhenUsed/>
    <w:rsid w:val="00EE7C52"/>
  </w:style>
  <w:style w:type="paragraph" w:styleId="msonormal0" w:customStyle="1">
    <w:name w:val="msonormal"/>
    <w:basedOn w:val="Normal"/>
    <w:uiPriority w:val="99"/>
    <w:rsid w:val="00EE7C52"/>
    <w:pPr>
      <w:spacing w:before="75" w:after="75" w:line="240" w:lineRule="auto"/>
      <w:ind w:firstLine="851"/>
      <w:jc w:val="both"/>
    </w:pPr>
    <w:rPr>
      <w:rFonts w:ascii="Times New Roman" w:hAnsi="Times New Roman" w:eastAsia="Times New Roman" w:cs="Times New Roman"/>
      <w:sz w:val="24"/>
      <w:szCs w:val="24"/>
      <w:lang w:val="lv-LV" w:eastAsia="lv-LV"/>
    </w:rPr>
  </w:style>
  <w:style w:type="table" w:styleId="Vienkratabula11" w:customStyle="1">
    <w:name w:val="Vienkārša tabula 11"/>
    <w:basedOn w:val="TableNormal"/>
    <w:next w:val="TableSimple1"/>
    <w:semiHidden/>
    <w:unhideWhenUsed/>
    <w:rsid w:val="00EE7C52"/>
    <w:pPr>
      <w:spacing w:after="0" w:line="240" w:lineRule="auto"/>
    </w:pPr>
    <w:rPr>
      <w:rFonts w:ascii="Times New Roman" w:hAnsi="Times New Roman" w:eastAsia="Times New Roman" w:cs="Times New Roman"/>
      <w:sz w:val="20"/>
      <w:szCs w:val="20"/>
      <w:lang w:val="en-GB"/>
    </w:rPr>
    <w:tblPr>
      <w:tblBorders>
        <w:top w:val="single" w:color="auto" w:sz="12" w:space="0"/>
        <w:bottom w:val="single" w:color="auto" w:sz="12" w:space="0"/>
      </w:tblBorders>
    </w:tblPr>
    <w:tblStylePr w:type="firstRow">
      <w:tblPr/>
      <w:tcPr>
        <w:tcBorders>
          <w:bottom w:val="single" w:color="auto" w:sz="6" w:space="0"/>
        </w:tcBorders>
      </w:tcPr>
    </w:tblStylePr>
    <w:tblStylePr w:type="lastRow">
      <w:tblPr/>
      <w:tcPr>
        <w:tcBorders>
          <w:top w:val="single" w:color="auto" w:sz="6" w:space="0"/>
        </w:tcBorders>
      </w:tcPr>
    </w:tblStylePr>
  </w:style>
  <w:style w:type="table" w:styleId="Klasiskatabula11" w:customStyle="1">
    <w:name w:val="Klasiska tabula 11"/>
    <w:basedOn w:val="TableNormal"/>
    <w:next w:val="TableClassic1"/>
    <w:semiHidden/>
    <w:unhideWhenUsed/>
    <w:rsid w:val="00EE7C52"/>
    <w:pPr>
      <w:spacing w:after="0" w:line="240" w:lineRule="auto"/>
    </w:pPr>
    <w:rPr>
      <w:rFonts w:ascii="Times New Roman" w:hAnsi="Times New Roman" w:eastAsia="Times New Roman" w:cs="Times New Roman"/>
      <w:sz w:val="20"/>
      <w:szCs w:val="20"/>
      <w:lang w:val="en-GB"/>
    </w:rPr>
    <w:tblPr>
      <w:tblBorders>
        <w:top w:val="single" w:color="000000" w:sz="12" w:space="0"/>
        <w:bottom w:val="single" w:color="000000" w:sz="12" w:space="0"/>
      </w:tblBorders>
    </w:tbl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Reatabula12" w:customStyle="1">
    <w:name w:val="Režģa tabula12"/>
    <w:basedOn w:val="TableNormal"/>
    <w:next w:val="TableGrid"/>
    <w:uiPriority w:val="39"/>
    <w:rsid w:val="00EE7C52"/>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11" w:customStyle="1">
    <w:name w:val="Grid Table 1 Light11"/>
    <w:basedOn w:val="TableNormal"/>
    <w:uiPriority w:val="46"/>
    <w:rsid w:val="00EE7C52"/>
    <w:pPr>
      <w:spacing w:after="0" w:line="240" w:lineRule="auto"/>
    </w:pPr>
    <w:rPr>
      <w:rFonts w:ascii="Times New Roman" w:hAnsi="Times New Roman" w:eastAsia="Calibri" w:cs="Times New Roman"/>
      <w:sz w:val="24"/>
      <w:lang w:val="en-GB"/>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StylePr>
    <w:tblStylePr w:type="lastCol">
      <w:rPr>
        <w:b/>
        <w:bCs/>
      </w:rPr>
    </w:tblStylePr>
  </w:style>
  <w:style w:type="table" w:styleId="Reatabula31" w:customStyle="1">
    <w:name w:val="Režģa tabula31"/>
    <w:basedOn w:val="TableNormal"/>
    <w:uiPriority w:val="39"/>
    <w:rsid w:val="00EE7C52"/>
    <w:pPr>
      <w:spacing w:after="0" w:line="240" w:lineRule="auto"/>
    </w:pPr>
    <w:rPr>
      <w:rFonts w:ascii="Calibri" w:hAnsi="Calibri" w:eastAsia="Calibri" w:cs="Times New Roman"/>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eatabula84" w:customStyle="1">
    <w:name w:val="Režģa tabula84"/>
    <w:basedOn w:val="TableNormal"/>
    <w:uiPriority w:val="59"/>
    <w:rsid w:val="00EE7C52"/>
    <w:pPr>
      <w:spacing w:after="0" w:line="240" w:lineRule="auto"/>
    </w:pPr>
    <w:rPr>
      <w:rFonts w:ascii="Calibri" w:hAnsi="Calibri" w:eastAsia="Times New Roman" w:cs="Times New Roman"/>
      <w:sz w:val="20"/>
      <w:szCs w:val="20"/>
      <w:lang w:val="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Reatabula211" w:customStyle="1">
    <w:name w:val="Režģa tabula211"/>
    <w:uiPriority w:val="99"/>
    <w:rsid w:val="00EE7C52"/>
    <w:pPr>
      <w:spacing w:after="0" w:line="240" w:lineRule="auto"/>
    </w:pPr>
    <w:rPr>
      <w:rFonts w:ascii="Calibri" w:hAnsi="Calibri" w:eastAsia="Times New Roman" w:cs="Calibri"/>
      <w:sz w:val="20"/>
      <w:szCs w:val="20"/>
      <w:lang w:val="en-GB" w:eastAsia="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Reatabula821" w:customStyle="1">
    <w:name w:val="Režģa tabula821"/>
    <w:basedOn w:val="TableNormal"/>
    <w:uiPriority w:val="99"/>
    <w:rsid w:val="00EE7C52"/>
    <w:pPr>
      <w:spacing w:after="0" w:line="240" w:lineRule="auto"/>
    </w:pPr>
    <w:rPr>
      <w:rFonts w:ascii="Calibri" w:hAnsi="Calibri" w:eastAsia="Calibri" w:cs="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2" w:customStyle="1">
    <w:name w:val="Unresolved Mention2"/>
    <w:basedOn w:val="DefaultParagraphFont"/>
    <w:uiPriority w:val="99"/>
    <w:semiHidden/>
    <w:unhideWhenUsed/>
    <w:rsid w:val="00EE7C52"/>
    <w:rPr>
      <w:color w:val="605E5C"/>
      <w:shd w:val="clear" w:color="auto" w:fill="E1DFDD"/>
    </w:rPr>
  </w:style>
  <w:style w:type="numbering" w:styleId="Bezsaraksta5" w:customStyle="1">
    <w:name w:val="Bez saraksta5"/>
    <w:next w:val="NoList"/>
    <w:uiPriority w:val="99"/>
    <w:semiHidden/>
    <w:unhideWhenUsed/>
    <w:rsid w:val="00EE7C52"/>
  </w:style>
  <w:style w:type="paragraph" w:styleId="msonormal804d7de8fd46f06a46511c7c60d1535e" w:customStyle="1">
    <w:name w:val="msonormal_804d7de8fd46f06a46511c7c60d1535e"/>
    <w:basedOn w:val="Normal"/>
    <w:rsid w:val="00EE7C52"/>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paragraph" w:styleId="paragraph" w:customStyle="1">
    <w:name w:val="paragraph"/>
    <w:basedOn w:val="Normal"/>
    <w:rsid w:val="00EE7C52"/>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EE7C52"/>
  </w:style>
  <w:style w:type="character" w:styleId="eop" w:customStyle="1">
    <w:name w:val="eop"/>
    <w:basedOn w:val="DefaultParagraphFont"/>
    <w:rsid w:val="00EE7C52"/>
  </w:style>
  <w:style w:type="table" w:styleId="TableGrid2" w:customStyle="1">
    <w:name w:val="Table Grid2"/>
    <w:basedOn w:val="TableNormal"/>
    <w:next w:val="TableGrid"/>
    <w:uiPriority w:val="39"/>
    <w:rsid w:val="00777D56"/>
    <w:pPr>
      <w:spacing w:after="0" w:line="240" w:lineRule="auto"/>
    </w:pPr>
    <w:rPr>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Refernece" w:customStyle="1">
    <w:name w:val="Footnote Refernece"/>
    <w:aliases w:val="E,E FNZ,Footnotes refss,Odwołanie przypisu,Ref,de nota al pie"/>
    <w:basedOn w:val="Normal"/>
    <w:next w:val="Normal"/>
    <w:link w:val="FootnoteReference"/>
    <w:rsid w:val="001A52EB"/>
    <w:pPr>
      <w:spacing w:line="240" w:lineRule="exact"/>
      <w:jc w:val="both"/>
      <w:textAlignment w:val="baseline"/>
    </w:pPr>
    <w:rPr>
      <w:vertAlign w:val="superscript"/>
    </w:rPr>
  </w:style>
  <w:style w:type="table" w:styleId="TableGrid3" w:customStyle="1">
    <w:name w:val="Table Grid3"/>
    <w:basedOn w:val="TableNormal"/>
    <w:next w:val="TableGrid"/>
    <w:uiPriority w:val="39"/>
    <w:rsid w:val="00FA7F6C"/>
    <w:pPr>
      <w:spacing w:after="0" w:line="240" w:lineRule="auto"/>
    </w:pPr>
    <w:rPr>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customStyle="1">
    <w:name w:val="Unresolved Mention"/>
    <w:basedOn w:val="DefaultParagraphFont"/>
    <w:uiPriority w:val="99"/>
    <w:semiHidden/>
    <w:unhideWhenUsed/>
    <w:rsid w:val="00BF2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26947">
      <w:bodyDiv w:val="1"/>
      <w:marLeft w:val="0"/>
      <w:marRight w:val="0"/>
      <w:marTop w:val="0"/>
      <w:marBottom w:val="0"/>
      <w:divBdr>
        <w:top w:val="none" w:sz="0" w:space="0" w:color="auto"/>
        <w:left w:val="none" w:sz="0" w:space="0" w:color="auto"/>
        <w:bottom w:val="none" w:sz="0" w:space="0" w:color="auto"/>
        <w:right w:val="none" w:sz="0" w:space="0" w:color="auto"/>
      </w:divBdr>
      <w:divsChild>
        <w:div w:id="118108327">
          <w:marLeft w:val="0"/>
          <w:marRight w:val="0"/>
          <w:marTop w:val="0"/>
          <w:marBottom w:val="0"/>
          <w:divBdr>
            <w:top w:val="none" w:sz="0" w:space="0" w:color="auto"/>
            <w:left w:val="none" w:sz="0" w:space="0" w:color="auto"/>
            <w:bottom w:val="none" w:sz="0" w:space="0" w:color="auto"/>
            <w:right w:val="none" w:sz="0" w:space="0" w:color="auto"/>
          </w:divBdr>
        </w:div>
      </w:divsChild>
    </w:div>
    <w:div w:id="575406223">
      <w:bodyDiv w:val="1"/>
      <w:marLeft w:val="0"/>
      <w:marRight w:val="0"/>
      <w:marTop w:val="0"/>
      <w:marBottom w:val="0"/>
      <w:divBdr>
        <w:top w:val="none" w:sz="0" w:space="0" w:color="auto"/>
        <w:left w:val="none" w:sz="0" w:space="0" w:color="auto"/>
        <w:bottom w:val="none" w:sz="0" w:space="0" w:color="auto"/>
        <w:right w:val="none" w:sz="0" w:space="0" w:color="auto"/>
      </w:divBdr>
    </w:div>
    <w:div w:id="683943352">
      <w:bodyDiv w:val="1"/>
      <w:marLeft w:val="0"/>
      <w:marRight w:val="0"/>
      <w:marTop w:val="0"/>
      <w:marBottom w:val="0"/>
      <w:divBdr>
        <w:top w:val="none" w:sz="0" w:space="0" w:color="auto"/>
        <w:left w:val="none" w:sz="0" w:space="0" w:color="auto"/>
        <w:bottom w:val="none" w:sz="0" w:space="0" w:color="auto"/>
        <w:right w:val="none" w:sz="0" w:space="0" w:color="auto"/>
      </w:divBdr>
    </w:div>
    <w:div w:id="803230548">
      <w:bodyDiv w:val="1"/>
      <w:marLeft w:val="0"/>
      <w:marRight w:val="0"/>
      <w:marTop w:val="0"/>
      <w:marBottom w:val="0"/>
      <w:divBdr>
        <w:top w:val="none" w:sz="0" w:space="0" w:color="auto"/>
        <w:left w:val="none" w:sz="0" w:space="0" w:color="auto"/>
        <w:bottom w:val="none" w:sz="0" w:space="0" w:color="auto"/>
        <w:right w:val="none" w:sz="0" w:space="0" w:color="auto"/>
      </w:divBdr>
      <w:divsChild>
        <w:div w:id="1891767322">
          <w:marLeft w:val="0"/>
          <w:marRight w:val="0"/>
          <w:marTop w:val="0"/>
          <w:marBottom w:val="0"/>
          <w:divBdr>
            <w:top w:val="none" w:sz="0" w:space="0" w:color="auto"/>
            <w:left w:val="none" w:sz="0" w:space="0" w:color="auto"/>
            <w:bottom w:val="none" w:sz="0" w:space="0" w:color="auto"/>
            <w:right w:val="none" w:sz="0" w:space="0" w:color="auto"/>
          </w:divBdr>
        </w:div>
        <w:div w:id="983391343">
          <w:marLeft w:val="0"/>
          <w:marRight w:val="0"/>
          <w:marTop w:val="0"/>
          <w:marBottom w:val="0"/>
          <w:divBdr>
            <w:top w:val="none" w:sz="0" w:space="0" w:color="auto"/>
            <w:left w:val="none" w:sz="0" w:space="0" w:color="auto"/>
            <w:bottom w:val="none" w:sz="0" w:space="0" w:color="auto"/>
            <w:right w:val="none" w:sz="0" w:space="0" w:color="auto"/>
          </w:divBdr>
        </w:div>
        <w:div w:id="330766576">
          <w:marLeft w:val="0"/>
          <w:marRight w:val="0"/>
          <w:marTop w:val="0"/>
          <w:marBottom w:val="0"/>
          <w:divBdr>
            <w:top w:val="none" w:sz="0" w:space="0" w:color="auto"/>
            <w:left w:val="none" w:sz="0" w:space="0" w:color="auto"/>
            <w:bottom w:val="none" w:sz="0" w:space="0" w:color="auto"/>
            <w:right w:val="none" w:sz="0" w:space="0" w:color="auto"/>
          </w:divBdr>
        </w:div>
      </w:divsChild>
    </w:div>
    <w:div w:id="1023165172">
      <w:bodyDiv w:val="1"/>
      <w:marLeft w:val="0"/>
      <w:marRight w:val="0"/>
      <w:marTop w:val="0"/>
      <w:marBottom w:val="0"/>
      <w:divBdr>
        <w:top w:val="none" w:sz="0" w:space="0" w:color="auto"/>
        <w:left w:val="none" w:sz="0" w:space="0" w:color="auto"/>
        <w:bottom w:val="none" w:sz="0" w:space="0" w:color="auto"/>
        <w:right w:val="none" w:sz="0" w:space="0" w:color="auto"/>
      </w:divBdr>
    </w:div>
    <w:div w:id="1224370481">
      <w:bodyDiv w:val="1"/>
      <w:marLeft w:val="0"/>
      <w:marRight w:val="0"/>
      <w:marTop w:val="0"/>
      <w:marBottom w:val="0"/>
      <w:divBdr>
        <w:top w:val="none" w:sz="0" w:space="0" w:color="auto"/>
        <w:left w:val="none" w:sz="0" w:space="0" w:color="auto"/>
        <w:bottom w:val="none" w:sz="0" w:space="0" w:color="auto"/>
        <w:right w:val="none" w:sz="0" w:space="0" w:color="auto"/>
      </w:divBdr>
    </w:div>
    <w:div w:id="1570337586">
      <w:bodyDiv w:val="1"/>
      <w:marLeft w:val="0"/>
      <w:marRight w:val="0"/>
      <w:marTop w:val="0"/>
      <w:marBottom w:val="0"/>
      <w:divBdr>
        <w:top w:val="none" w:sz="0" w:space="0" w:color="auto"/>
        <w:left w:val="none" w:sz="0" w:space="0" w:color="auto"/>
        <w:bottom w:val="none" w:sz="0" w:space="0" w:color="auto"/>
        <w:right w:val="none" w:sz="0" w:space="0" w:color="auto"/>
      </w:divBdr>
    </w:div>
    <w:div w:id="1659766172">
      <w:bodyDiv w:val="1"/>
      <w:marLeft w:val="0"/>
      <w:marRight w:val="0"/>
      <w:marTop w:val="0"/>
      <w:marBottom w:val="0"/>
      <w:divBdr>
        <w:top w:val="none" w:sz="0" w:space="0" w:color="auto"/>
        <w:left w:val="none" w:sz="0" w:space="0" w:color="auto"/>
        <w:bottom w:val="none" w:sz="0" w:space="0" w:color="auto"/>
        <w:right w:val="none" w:sz="0" w:space="0" w:color="auto"/>
      </w:divBdr>
    </w:div>
    <w:div w:id="1678576793">
      <w:bodyDiv w:val="1"/>
      <w:marLeft w:val="0"/>
      <w:marRight w:val="0"/>
      <w:marTop w:val="0"/>
      <w:marBottom w:val="0"/>
      <w:divBdr>
        <w:top w:val="none" w:sz="0" w:space="0" w:color="auto"/>
        <w:left w:val="none" w:sz="0" w:space="0" w:color="auto"/>
        <w:bottom w:val="none" w:sz="0" w:space="0" w:color="auto"/>
        <w:right w:val="none" w:sz="0" w:space="0" w:color="auto"/>
      </w:divBdr>
    </w:div>
    <w:div w:id="1745949553">
      <w:bodyDiv w:val="1"/>
      <w:marLeft w:val="0"/>
      <w:marRight w:val="0"/>
      <w:marTop w:val="0"/>
      <w:marBottom w:val="0"/>
      <w:divBdr>
        <w:top w:val="none" w:sz="0" w:space="0" w:color="auto"/>
        <w:left w:val="none" w:sz="0" w:space="0" w:color="auto"/>
        <w:bottom w:val="none" w:sz="0" w:space="0" w:color="auto"/>
        <w:right w:val="none" w:sz="0" w:space="0" w:color="auto"/>
      </w:divBdr>
      <w:divsChild>
        <w:div w:id="330256428">
          <w:marLeft w:val="0"/>
          <w:marRight w:val="0"/>
          <w:marTop w:val="0"/>
          <w:marBottom w:val="0"/>
          <w:divBdr>
            <w:top w:val="none" w:sz="0" w:space="0" w:color="auto"/>
            <w:left w:val="none" w:sz="0" w:space="0" w:color="auto"/>
            <w:bottom w:val="none" w:sz="0" w:space="0" w:color="auto"/>
            <w:right w:val="none" w:sz="0" w:space="0" w:color="auto"/>
          </w:divBdr>
        </w:div>
        <w:div w:id="1043946116">
          <w:marLeft w:val="0"/>
          <w:marRight w:val="0"/>
          <w:marTop w:val="0"/>
          <w:marBottom w:val="0"/>
          <w:divBdr>
            <w:top w:val="none" w:sz="0" w:space="0" w:color="auto"/>
            <w:left w:val="none" w:sz="0" w:space="0" w:color="auto"/>
            <w:bottom w:val="none" w:sz="0" w:space="0" w:color="auto"/>
            <w:right w:val="none" w:sz="0" w:space="0" w:color="auto"/>
          </w:divBdr>
        </w:div>
        <w:div w:id="471680538">
          <w:marLeft w:val="0"/>
          <w:marRight w:val="0"/>
          <w:marTop w:val="0"/>
          <w:marBottom w:val="0"/>
          <w:divBdr>
            <w:top w:val="none" w:sz="0" w:space="0" w:color="auto"/>
            <w:left w:val="none" w:sz="0" w:space="0" w:color="auto"/>
            <w:bottom w:val="none" w:sz="0" w:space="0" w:color="auto"/>
            <w:right w:val="none" w:sz="0" w:space="0" w:color="auto"/>
          </w:divBdr>
        </w:div>
        <w:div w:id="1576092061">
          <w:marLeft w:val="0"/>
          <w:marRight w:val="0"/>
          <w:marTop w:val="0"/>
          <w:marBottom w:val="0"/>
          <w:divBdr>
            <w:top w:val="none" w:sz="0" w:space="0" w:color="auto"/>
            <w:left w:val="none" w:sz="0" w:space="0" w:color="auto"/>
            <w:bottom w:val="none" w:sz="0" w:space="0" w:color="auto"/>
            <w:right w:val="none" w:sz="0" w:space="0" w:color="auto"/>
          </w:divBdr>
        </w:div>
        <w:div w:id="1219971381">
          <w:marLeft w:val="0"/>
          <w:marRight w:val="0"/>
          <w:marTop w:val="0"/>
          <w:marBottom w:val="0"/>
          <w:divBdr>
            <w:top w:val="none" w:sz="0" w:space="0" w:color="auto"/>
            <w:left w:val="none" w:sz="0" w:space="0" w:color="auto"/>
            <w:bottom w:val="none" w:sz="0" w:space="0" w:color="auto"/>
            <w:right w:val="none" w:sz="0" w:space="0" w:color="auto"/>
          </w:divBdr>
        </w:div>
        <w:div w:id="534318516">
          <w:marLeft w:val="0"/>
          <w:marRight w:val="0"/>
          <w:marTop w:val="0"/>
          <w:marBottom w:val="0"/>
          <w:divBdr>
            <w:top w:val="none" w:sz="0" w:space="0" w:color="auto"/>
            <w:left w:val="none" w:sz="0" w:space="0" w:color="auto"/>
            <w:bottom w:val="none" w:sz="0" w:space="0" w:color="auto"/>
            <w:right w:val="none" w:sz="0" w:space="0" w:color="auto"/>
          </w:divBdr>
        </w:div>
        <w:div w:id="1335108446">
          <w:marLeft w:val="0"/>
          <w:marRight w:val="0"/>
          <w:marTop w:val="0"/>
          <w:marBottom w:val="0"/>
          <w:divBdr>
            <w:top w:val="none" w:sz="0" w:space="0" w:color="auto"/>
            <w:left w:val="none" w:sz="0" w:space="0" w:color="auto"/>
            <w:bottom w:val="none" w:sz="0" w:space="0" w:color="auto"/>
            <w:right w:val="none" w:sz="0" w:space="0" w:color="auto"/>
          </w:divBdr>
        </w:div>
        <w:div w:id="1564097687">
          <w:marLeft w:val="0"/>
          <w:marRight w:val="0"/>
          <w:marTop w:val="0"/>
          <w:marBottom w:val="0"/>
          <w:divBdr>
            <w:top w:val="none" w:sz="0" w:space="0" w:color="auto"/>
            <w:left w:val="none" w:sz="0" w:space="0" w:color="auto"/>
            <w:bottom w:val="none" w:sz="0" w:space="0" w:color="auto"/>
            <w:right w:val="none" w:sz="0" w:space="0" w:color="auto"/>
          </w:divBdr>
        </w:div>
        <w:div w:id="73403494">
          <w:marLeft w:val="0"/>
          <w:marRight w:val="0"/>
          <w:marTop w:val="0"/>
          <w:marBottom w:val="0"/>
          <w:divBdr>
            <w:top w:val="none" w:sz="0" w:space="0" w:color="auto"/>
            <w:left w:val="none" w:sz="0" w:space="0" w:color="auto"/>
            <w:bottom w:val="none" w:sz="0" w:space="0" w:color="auto"/>
            <w:right w:val="none" w:sz="0" w:space="0" w:color="auto"/>
          </w:divBdr>
        </w:div>
        <w:div w:id="574557368">
          <w:marLeft w:val="0"/>
          <w:marRight w:val="0"/>
          <w:marTop w:val="0"/>
          <w:marBottom w:val="0"/>
          <w:divBdr>
            <w:top w:val="none" w:sz="0" w:space="0" w:color="auto"/>
            <w:left w:val="none" w:sz="0" w:space="0" w:color="auto"/>
            <w:bottom w:val="none" w:sz="0" w:space="0" w:color="auto"/>
            <w:right w:val="none" w:sz="0" w:space="0" w:color="auto"/>
          </w:divBdr>
        </w:div>
        <w:div w:id="2072922448">
          <w:marLeft w:val="0"/>
          <w:marRight w:val="0"/>
          <w:marTop w:val="0"/>
          <w:marBottom w:val="0"/>
          <w:divBdr>
            <w:top w:val="none" w:sz="0" w:space="0" w:color="auto"/>
            <w:left w:val="none" w:sz="0" w:space="0" w:color="auto"/>
            <w:bottom w:val="none" w:sz="0" w:space="0" w:color="auto"/>
            <w:right w:val="none" w:sz="0" w:space="0" w:color="auto"/>
          </w:divBdr>
        </w:div>
        <w:div w:id="640774041">
          <w:marLeft w:val="0"/>
          <w:marRight w:val="0"/>
          <w:marTop w:val="0"/>
          <w:marBottom w:val="0"/>
          <w:divBdr>
            <w:top w:val="none" w:sz="0" w:space="0" w:color="auto"/>
            <w:left w:val="none" w:sz="0" w:space="0" w:color="auto"/>
            <w:bottom w:val="none" w:sz="0" w:space="0" w:color="auto"/>
            <w:right w:val="none" w:sz="0" w:space="0" w:color="auto"/>
          </w:divBdr>
        </w:div>
        <w:div w:id="2049912054">
          <w:marLeft w:val="0"/>
          <w:marRight w:val="0"/>
          <w:marTop w:val="0"/>
          <w:marBottom w:val="0"/>
          <w:divBdr>
            <w:top w:val="none" w:sz="0" w:space="0" w:color="auto"/>
            <w:left w:val="none" w:sz="0" w:space="0" w:color="auto"/>
            <w:bottom w:val="none" w:sz="0" w:space="0" w:color="auto"/>
            <w:right w:val="none" w:sz="0" w:space="0" w:color="auto"/>
          </w:divBdr>
        </w:div>
        <w:div w:id="1616329836">
          <w:marLeft w:val="0"/>
          <w:marRight w:val="0"/>
          <w:marTop w:val="0"/>
          <w:marBottom w:val="0"/>
          <w:divBdr>
            <w:top w:val="none" w:sz="0" w:space="0" w:color="auto"/>
            <w:left w:val="none" w:sz="0" w:space="0" w:color="auto"/>
            <w:bottom w:val="none" w:sz="0" w:space="0" w:color="auto"/>
            <w:right w:val="none" w:sz="0" w:space="0" w:color="auto"/>
          </w:divBdr>
        </w:div>
        <w:div w:id="354498276">
          <w:marLeft w:val="0"/>
          <w:marRight w:val="0"/>
          <w:marTop w:val="0"/>
          <w:marBottom w:val="0"/>
          <w:divBdr>
            <w:top w:val="none" w:sz="0" w:space="0" w:color="auto"/>
            <w:left w:val="none" w:sz="0" w:space="0" w:color="auto"/>
            <w:bottom w:val="none" w:sz="0" w:space="0" w:color="auto"/>
            <w:right w:val="none" w:sz="0" w:space="0" w:color="auto"/>
          </w:divBdr>
        </w:div>
      </w:divsChild>
    </w:div>
    <w:div w:id="1899240019">
      <w:bodyDiv w:val="1"/>
      <w:marLeft w:val="0"/>
      <w:marRight w:val="0"/>
      <w:marTop w:val="0"/>
      <w:marBottom w:val="0"/>
      <w:divBdr>
        <w:top w:val="none" w:sz="0" w:space="0" w:color="auto"/>
        <w:left w:val="none" w:sz="0" w:space="0" w:color="auto"/>
        <w:bottom w:val="none" w:sz="0" w:space="0" w:color="auto"/>
        <w:right w:val="none" w:sz="0" w:space="0" w:color="auto"/>
      </w:divBdr>
    </w:div>
    <w:div w:id="2043237778">
      <w:bodyDiv w:val="1"/>
      <w:marLeft w:val="0"/>
      <w:marRight w:val="0"/>
      <w:marTop w:val="0"/>
      <w:marBottom w:val="0"/>
      <w:divBdr>
        <w:top w:val="none" w:sz="0" w:space="0" w:color="auto"/>
        <w:left w:val="none" w:sz="0" w:space="0" w:color="auto"/>
        <w:bottom w:val="none" w:sz="0" w:space="0" w:color="auto"/>
        <w:right w:val="none" w:sz="0" w:space="0" w:color="auto"/>
      </w:divBdr>
      <w:divsChild>
        <w:div w:id="801189020">
          <w:marLeft w:val="0"/>
          <w:marRight w:val="0"/>
          <w:marTop w:val="0"/>
          <w:marBottom w:val="0"/>
          <w:divBdr>
            <w:top w:val="none" w:sz="0" w:space="0" w:color="auto"/>
            <w:left w:val="none" w:sz="0" w:space="0" w:color="auto"/>
            <w:bottom w:val="none" w:sz="0" w:space="0" w:color="auto"/>
            <w:right w:val="none" w:sz="0" w:space="0" w:color="auto"/>
          </w:divBdr>
        </w:div>
        <w:div w:id="2146196921">
          <w:marLeft w:val="0"/>
          <w:marRight w:val="0"/>
          <w:marTop w:val="0"/>
          <w:marBottom w:val="0"/>
          <w:divBdr>
            <w:top w:val="none" w:sz="0" w:space="0" w:color="auto"/>
            <w:left w:val="none" w:sz="0" w:space="0" w:color="auto"/>
            <w:bottom w:val="none" w:sz="0" w:space="0" w:color="auto"/>
            <w:right w:val="none" w:sz="0" w:space="0" w:color="auto"/>
          </w:divBdr>
        </w:div>
        <w:div w:id="833229435">
          <w:marLeft w:val="0"/>
          <w:marRight w:val="0"/>
          <w:marTop w:val="0"/>
          <w:marBottom w:val="0"/>
          <w:divBdr>
            <w:top w:val="none" w:sz="0" w:space="0" w:color="auto"/>
            <w:left w:val="none" w:sz="0" w:space="0" w:color="auto"/>
            <w:bottom w:val="none" w:sz="0" w:space="0" w:color="auto"/>
            <w:right w:val="none" w:sz="0" w:space="0" w:color="auto"/>
          </w:divBdr>
        </w:div>
      </w:divsChild>
    </w:div>
    <w:div w:id="2078284688">
      <w:bodyDiv w:val="1"/>
      <w:marLeft w:val="0"/>
      <w:marRight w:val="0"/>
      <w:marTop w:val="0"/>
      <w:marBottom w:val="0"/>
      <w:divBdr>
        <w:top w:val="none" w:sz="0" w:space="0" w:color="auto"/>
        <w:left w:val="none" w:sz="0" w:space="0" w:color="auto"/>
        <w:bottom w:val="none" w:sz="0" w:space="0" w:color="auto"/>
        <w:right w:val="none" w:sz="0" w:space="0" w:color="auto"/>
      </w:divBdr>
      <w:divsChild>
        <w:div w:id="1798058616">
          <w:marLeft w:val="0"/>
          <w:marRight w:val="0"/>
          <w:marTop w:val="0"/>
          <w:marBottom w:val="0"/>
          <w:divBdr>
            <w:top w:val="none" w:sz="0" w:space="0" w:color="auto"/>
            <w:left w:val="none" w:sz="0" w:space="0" w:color="auto"/>
            <w:bottom w:val="none" w:sz="0" w:space="0" w:color="auto"/>
            <w:right w:val="none" w:sz="0" w:space="0" w:color="auto"/>
          </w:divBdr>
        </w:div>
        <w:div w:id="1065488458">
          <w:marLeft w:val="0"/>
          <w:marRight w:val="0"/>
          <w:marTop w:val="0"/>
          <w:marBottom w:val="0"/>
          <w:divBdr>
            <w:top w:val="none" w:sz="0" w:space="0" w:color="auto"/>
            <w:left w:val="none" w:sz="0" w:space="0" w:color="auto"/>
            <w:bottom w:val="none" w:sz="0" w:space="0" w:color="auto"/>
            <w:right w:val="none" w:sz="0" w:space="0" w:color="auto"/>
          </w:divBdr>
        </w:div>
      </w:divsChild>
    </w:div>
    <w:div w:id="2119257051">
      <w:bodyDiv w:val="1"/>
      <w:marLeft w:val="0"/>
      <w:marRight w:val="0"/>
      <w:marTop w:val="0"/>
      <w:marBottom w:val="0"/>
      <w:divBdr>
        <w:top w:val="none" w:sz="0" w:space="0" w:color="auto"/>
        <w:left w:val="none" w:sz="0" w:space="0" w:color="auto"/>
        <w:bottom w:val="none" w:sz="0" w:space="0" w:color="auto"/>
        <w:right w:val="none" w:sz="0" w:space="0" w:color="auto"/>
      </w:divBdr>
    </w:div>
    <w:div w:id="213532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91.jpeg" Id="rId117" /><Relationship Type="http://schemas.openxmlformats.org/officeDocument/2006/relationships/image" Target="media/image11.jpeg" Id="rId21" /><Relationship Type="http://schemas.openxmlformats.org/officeDocument/2006/relationships/image" Target="media/image30.png" Id="rId42" /><Relationship Type="http://schemas.openxmlformats.org/officeDocument/2006/relationships/image" Target="media/image51.jpeg" Id="rId63" /><Relationship Type="http://schemas.openxmlformats.org/officeDocument/2006/relationships/hyperlink" Target="https://ldf.lv/sites/default/files/faili/Publikacijas/Brosuras/palienu_plavu_atjaunosana.pdf" TargetMode="External" Id="rId84" /><Relationship Type="http://schemas.openxmlformats.org/officeDocument/2006/relationships/fontTable" Target="fontTable.xml" Id="rId138" /><Relationship Type="http://schemas.openxmlformats.org/officeDocument/2006/relationships/image" Target="media/image82.jpeg" Id="rId107" /><Relationship Type="http://schemas.openxmlformats.org/officeDocument/2006/relationships/image" Target="media/image1.png" Id="rId11"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41.jpeg" Id="rId53" /><Relationship Type="http://schemas.openxmlformats.org/officeDocument/2006/relationships/image" Target="media/image46.jpeg" Id="rId58" /><Relationship Type="http://schemas.openxmlformats.org/officeDocument/2006/relationships/image" Target="media/image62.png" Id="rId74" /><Relationship Type="http://schemas.openxmlformats.org/officeDocument/2006/relationships/hyperlink" Target="http://www.dabasdati.lv" TargetMode="External" Id="rId79" /><Relationship Type="http://schemas.openxmlformats.org/officeDocument/2006/relationships/image" Target="media/image78.jpeg" Id="rId102" /><Relationship Type="http://schemas.openxmlformats.org/officeDocument/2006/relationships/hyperlink" Target="https://www.daba.gov.lv/lv/natura-2000-vietu-monitoringa-metodikas" TargetMode="External" Id="rId123" /><Relationship Type="http://schemas.openxmlformats.org/officeDocument/2006/relationships/hyperlink" Target="https://vietvardi.lgia.gov.lv/search" TargetMode="External" Id="rId128" /><Relationship Type="http://schemas.openxmlformats.org/officeDocument/2006/relationships/numbering" Target="numbering.xml" Id="rId5" /><Relationship Type="http://schemas.openxmlformats.org/officeDocument/2006/relationships/hyperlink" Target="https://visit.valmiera.lv/objekti/visraga-dabas-taka/" TargetMode="External" Id="rId90" /><Relationship Type="http://schemas.openxmlformats.org/officeDocument/2006/relationships/image" Target="media/image71.jpeg" Id="rId95"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31.jpeg" Id="rId43" /><Relationship Type="http://schemas.openxmlformats.org/officeDocument/2006/relationships/image" Target="media/image36.jpeg" Id="rId48" /><Relationship Type="http://schemas.openxmlformats.org/officeDocument/2006/relationships/image" Target="media/image52.jpeg" Id="rId64" /><Relationship Type="http://schemas.openxmlformats.org/officeDocument/2006/relationships/image" Target="media/image57.jpeg" Id="rId69" /><Relationship Type="http://schemas.openxmlformats.org/officeDocument/2006/relationships/image" Target="media/image87.jpeg" Id="rId113" /><Relationship Type="http://schemas.openxmlformats.org/officeDocument/2006/relationships/image" Target="media/image92.jpeg" Id="rId118" /><Relationship Type="http://schemas.openxmlformats.org/officeDocument/2006/relationships/hyperlink" Target="http://www.valmierasnovads.lvcontentuploads202211Burtnieku_ezers-2020.pdf" TargetMode="External" Id="rId134" /><Relationship Type="http://schemas.openxmlformats.org/officeDocument/2006/relationships/theme" Target="theme/theme1.xml" Id="rId139" /><Relationship Type="http://schemas.openxmlformats.org/officeDocument/2006/relationships/image" Target="media/image67.png" Id="rId80" /><Relationship Type="http://schemas.openxmlformats.org/officeDocument/2006/relationships/hyperlink" Target="http://old.ldf.lv/upload_file/28450/PalienuPutni.pdf" TargetMode="External" Id="rId85" /><Relationship Type="http://schemas.openxmlformats.org/officeDocument/2006/relationships/image" Target="media/image2.jpeg" Id="rId12" /><Relationship Type="http://schemas.openxmlformats.org/officeDocument/2006/relationships/image" Target="media/image7.jpeg" Id="rId17"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image" Target="media/image47.jpeg" Id="rId59" /><Relationship Type="http://schemas.openxmlformats.org/officeDocument/2006/relationships/image" Target="media/image79.jpeg" Id="rId103" /><Relationship Type="http://schemas.openxmlformats.org/officeDocument/2006/relationships/image" Target="media/image83.jpeg" Id="rId108" /><Relationship Type="http://schemas.openxmlformats.org/officeDocument/2006/relationships/hyperlink" Target="https://lvafa.vraa.gov.lv/faili/materiali/petijumi/2008/744/metodika.pdf" TargetMode="External" Id="rId124" /><Relationship Type="http://schemas.openxmlformats.org/officeDocument/2006/relationships/hyperlink" Target="https://experience.arcgis.com/experience/6c0b5c1cfaaa4bffb3c44b79158cd93c/page/Par-ainavu-atlantu/" TargetMode="External" Id="rId129" /><Relationship Type="http://schemas.openxmlformats.org/officeDocument/2006/relationships/image" Target="media/image42.jpeg" Id="rId54" /><Relationship Type="http://schemas.openxmlformats.org/officeDocument/2006/relationships/image" Target="media/image58.jpeg" Id="rId70" /><Relationship Type="http://schemas.openxmlformats.org/officeDocument/2006/relationships/image" Target="media/image63.png" Id="rId75" /><Relationship Type="http://schemas.openxmlformats.org/officeDocument/2006/relationships/hyperlink" Target="https://dodies.lv/lv/obj/burtnieku-ez-polderu-tornis.html" TargetMode="External" Id="rId91" /><Relationship Type="http://schemas.openxmlformats.org/officeDocument/2006/relationships/image" Target="media/image72.jpeg"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3.png" Id="rId23" /><Relationship Type="http://schemas.openxmlformats.org/officeDocument/2006/relationships/image" Target="media/image18.jpeg" Id="rId28" /><Relationship Type="http://schemas.openxmlformats.org/officeDocument/2006/relationships/image" Target="media/image37.jpeg" Id="rId49" /><Relationship Type="http://schemas.openxmlformats.org/officeDocument/2006/relationships/image" Target="media/image88.png" Id="rId114" /><Relationship Type="http://schemas.openxmlformats.org/officeDocument/2006/relationships/image" Target="media/image93.jpeg" Id="rId119" /><Relationship Type="http://schemas.openxmlformats.org/officeDocument/2006/relationships/image" Target="media/image32.jpeg" Id="rId44" /><Relationship Type="http://schemas.openxmlformats.org/officeDocument/2006/relationships/image" Target="media/image48.jpeg" Id="rId60" /><Relationship Type="http://schemas.openxmlformats.org/officeDocument/2006/relationships/image" Target="media/image53.jpeg" Id="rId65" /><Relationship Type="http://schemas.openxmlformats.org/officeDocument/2006/relationships/hyperlink" Target="http://www.dabasdati.lv" TargetMode="External" Id="rId81" /><Relationship Type="http://schemas.openxmlformats.org/officeDocument/2006/relationships/hyperlink" Target="http://old.ldf.lv/upload_file/28450/PaliPludiPalienes.pdf" TargetMode="External" Id="rId86" /><Relationship Type="http://schemas.openxmlformats.org/officeDocument/2006/relationships/hyperlink" Target="https://www.lvmgeo.lv/kartes" TargetMode="External" Id="rId130" /><Relationship Type="http://schemas.openxmlformats.org/officeDocument/2006/relationships/hyperlink" Target="https://dspace.lu.lv/dspace/handle/7/24950" TargetMode="External" Id="rId135" /><Relationship Type="http://schemas.openxmlformats.org/officeDocument/2006/relationships/image" Target="media/image3.jpeg" Id="rId13" /><Relationship Type="http://schemas.openxmlformats.org/officeDocument/2006/relationships/image" Target="media/image8.jpeg" Id="rId18" /><Relationship Type="http://schemas.openxmlformats.org/officeDocument/2006/relationships/footer" Target="footer1.xml" Id="rId39" /><Relationship Type="http://schemas.openxmlformats.org/officeDocument/2006/relationships/image" Target="media/image84.jpeg" Id="rId109" /><Relationship Type="http://schemas.openxmlformats.org/officeDocument/2006/relationships/image" Target="media/image24.png" Id="rId34" /><Relationship Type="http://schemas.openxmlformats.org/officeDocument/2006/relationships/image" Target="media/image38.png" Id="rId50" /><Relationship Type="http://schemas.openxmlformats.org/officeDocument/2006/relationships/image" Target="media/image43.png" Id="rId55" /><Relationship Type="http://schemas.openxmlformats.org/officeDocument/2006/relationships/image" Target="media/image64.jpeg" Id="rId76" /><Relationship Type="http://schemas.openxmlformats.org/officeDocument/2006/relationships/image" Target="media/image73.jpeg" Id="rId97" /><Relationship Type="http://schemas.openxmlformats.org/officeDocument/2006/relationships/hyperlink" Target="https://www.daba.gov.lv/public/lat/dabas_aizsardzibas_plani/iadt/antropogenas_slodzes_novertesana/" TargetMode="External" Id="rId104" /><Relationship Type="http://schemas.openxmlformats.org/officeDocument/2006/relationships/image" Target="media/image94.jpeg" Id="rId120" /><Relationship Type="http://schemas.openxmlformats.org/officeDocument/2006/relationships/hyperlink" Target="http://www.dodies.lv" TargetMode="External" Id="rId125" /><Relationship Type="http://schemas.openxmlformats.org/officeDocument/2006/relationships/settings" Target="settings.xml" Id="rId7" /><Relationship Type="http://schemas.openxmlformats.org/officeDocument/2006/relationships/image" Target="media/image59.jpeg" Id="rId71" /><Relationship Type="http://schemas.openxmlformats.org/officeDocument/2006/relationships/hyperlink" Target="https://visit.valmiera.lv/objekti/burtnieka-ezera-stavkrasta-taka/" TargetMode="External" Id="rId92" /><Relationship Type="http://schemas.openxmlformats.org/officeDocument/2006/relationships/customXml" Target="../customXml/item2.xml" Id="rId2" /><Relationship Type="http://schemas.openxmlformats.org/officeDocument/2006/relationships/image" Target="media/image19.png" Id="rId29" /><Relationship Type="http://schemas.openxmlformats.org/officeDocument/2006/relationships/image" Target="media/image14.png" Id="rId24" /><Relationship Type="http://schemas.openxmlformats.org/officeDocument/2006/relationships/hyperlink" Target="http://cdr.eionet.europa.eu/help/habitats_art17/" TargetMode="External" Id="rId40" /><Relationship Type="http://schemas.openxmlformats.org/officeDocument/2006/relationships/image" Target="media/image33.jpeg" Id="rId45" /><Relationship Type="http://schemas.openxmlformats.org/officeDocument/2006/relationships/image" Target="media/image54.jpeg" Id="rId66" /><Relationship Type="http://schemas.openxmlformats.org/officeDocument/2006/relationships/hyperlink" Target="https://ldf.lv/sites/default/files/faili/Publikacijas/Bukleti/buklets_burtnieku_ez_pl.pdf" TargetMode="External" Id="rId87" /><Relationship Type="http://schemas.openxmlformats.org/officeDocument/2006/relationships/hyperlink" Target="http://www.karte.lad.gov.lv" TargetMode="External" Id="rId110" /><Relationship Type="http://schemas.openxmlformats.org/officeDocument/2006/relationships/image" Target="media/image89.png" Id="rId115" /><Relationship Type="http://schemas.openxmlformats.org/officeDocument/2006/relationships/hyperlink" Target="http://www.kadastrs.lv" TargetMode="External" Id="rId131" /><Relationship Type="http://schemas.openxmlformats.org/officeDocument/2006/relationships/hyperlink" Target="https://valmiera.pilseta24.lv/zina?slug=burtnieku-ezera-ielaisti-400-600-zusu-mazuli" TargetMode="External" Id="rId136" /><Relationship Type="http://schemas.openxmlformats.org/officeDocument/2006/relationships/image" Target="media/image49.jpeg" Id="rId61" /><Relationship Type="http://schemas.openxmlformats.org/officeDocument/2006/relationships/image" Target="media/image68.jpeg" Id="rId82" /><Relationship Type="http://schemas.openxmlformats.org/officeDocument/2006/relationships/image" Target="media/image9.jpeg" Id="rId19" /><Relationship Type="http://schemas.openxmlformats.org/officeDocument/2006/relationships/image" Target="media/image4.png" Id="rId14" /><Relationship Type="http://schemas.openxmlformats.org/officeDocument/2006/relationships/image" Target="media/image20.jpeg" Id="rId30" /><Relationship Type="http://schemas.openxmlformats.org/officeDocument/2006/relationships/image" Target="media/image25.png" Id="rId35" /><Relationship Type="http://schemas.openxmlformats.org/officeDocument/2006/relationships/image" Target="media/image44.png" Id="rId56" /><Relationship Type="http://schemas.openxmlformats.org/officeDocument/2006/relationships/image" Target="media/image65.jpeg" Id="rId77" /><Relationship Type="http://schemas.openxmlformats.org/officeDocument/2006/relationships/image" Target="media/image76.jpeg" Id="rId100" /><Relationship Type="http://schemas.openxmlformats.org/officeDocument/2006/relationships/image" Target="media/image80.jpeg" Id="rId105" /><Relationship Type="http://schemas.openxmlformats.org/officeDocument/2006/relationships/hyperlink" Target="https://ozols.gov.lv/ozols/" TargetMode="External" Id="rId126" /><Relationship Type="http://schemas.openxmlformats.org/officeDocument/2006/relationships/webSettings" Target="webSettings.xml" Id="rId8" /><Relationship Type="http://schemas.openxmlformats.org/officeDocument/2006/relationships/image" Target="media/image39.png" Id="rId51" /><Relationship Type="http://schemas.openxmlformats.org/officeDocument/2006/relationships/image" Target="media/image60.jpeg" Id="rId72" /><Relationship Type="http://schemas.openxmlformats.org/officeDocument/2006/relationships/image" Target="media/image69.jpeg" Id="rId93" /><Relationship Type="http://schemas.openxmlformats.org/officeDocument/2006/relationships/image" Target="media/image74.jpeg" Id="rId98" /><Relationship Type="http://schemas.openxmlformats.org/officeDocument/2006/relationships/image" Target="media/image95.jpeg" Id="rId121" /><Relationship Type="http://schemas.microsoft.com/office/2018/08/relationships/commentsExtensible" Target="commentsExtensible.xml" Id="rId142" /><Relationship Type="http://schemas.openxmlformats.org/officeDocument/2006/relationships/customXml" Target="../customXml/item3.xml" Id="rId3" /><Relationship Type="http://schemas.openxmlformats.org/officeDocument/2006/relationships/image" Target="media/image15.png" Id="rId25" /><Relationship Type="http://schemas.openxmlformats.org/officeDocument/2006/relationships/image" Target="media/image34.jpeg" Id="rId46" /><Relationship Type="http://schemas.openxmlformats.org/officeDocument/2006/relationships/image" Target="media/image55.jpeg" Id="rId67" /><Relationship Type="http://schemas.openxmlformats.org/officeDocument/2006/relationships/image" Target="media/image90.png" Id="rId116" /><Relationship Type="http://schemas.openxmlformats.org/officeDocument/2006/relationships/hyperlink" Target="https://edruva.lv/sabiedriba/vidzemes-udenskratuves-papildina-zusu-krajumus/" TargetMode="External" Id="rId137" /><Relationship Type="http://schemas.openxmlformats.org/officeDocument/2006/relationships/image" Target="media/image10.jpeg" Id="rId20" /><Relationship Type="http://schemas.openxmlformats.org/officeDocument/2006/relationships/image" Target="media/image29.png" Id="rId41" /><Relationship Type="http://schemas.openxmlformats.org/officeDocument/2006/relationships/image" Target="media/image50.jpeg" Id="rId62" /><Relationship Type="http://schemas.openxmlformats.org/officeDocument/2006/relationships/hyperlink" Target="http://www.dabasdati.lv" TargetMode="External" Id="rId83" /><Relationship Type="http://schemas.openxmlformats.org/officeDocument/2006/relationships/hyperlink" Target="http://old.ldf.lv/upload_file/28440/Burtnieku_ez_pl_KPS.pdf" TargetMode="External" Id="rId88" /><Relationship Type="http://schemas.openxmlformats.org/officeDocument/2006/relationships/image" Target="media/image85.png" Id="rId111" /><Relationship Type="http://schemas.openxmlformats.org/officeDocument/2006/relationships/hyperlink" Target="https://balticmaps.eu/" TargetMode="External" Id="rId132" /><Relationship Type="http://schemas.openxmlformats.org/officeDocument/2006/relationships/image" Target="media/image5.png" Id="rId15" /><Relationship Type="http://schemas.openxmlformats.org/officeDocument/2006/relationships/image" Target="media/image26.png" Id="rId36" /><Relationship Type="http://schemas.openxmlformats.org/officeDocument/2006/relationships/image" Target="media/image45.jpeg" Id="rId57" /><Relationship Type="http://schemas.openxmlformats.org/officeDocument/2006/relationships/image" Target="media/image81.jpeg" Id="rId106" /><Relationship Type="http://schemas.openxmlformats.org/officeDocument/2006/relationships/hyperlink" Target="https://klimats.meteo.lv/klimats_latvija/pasvaldibu_apskati/novads/valmieras_novads/" TargetMode="External" Id="rId12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40.jpeg" Id="rId52" /><Relationship Type="http://schemas.openxmlformats.org/officeDocument/2006/relationships/image" Target="media/image61.jpeg" Id="rId73" /><Relationship Type="http://schemas.openxmlformats.org/officeDocument/2006/relationships/image" Target="media/image66.jpeg" Id="rId78" /><Relationship Type="http://schemas.openxmlformats.org/officeDocument/2006/relationships/image" Target="media/image70.jpeg" Id="rId94" /><Relationship Type="http://schemas.openxmlformats.org/officeDocument/2006/relationships/image" Target="media/image75.jpeg" Id="rId99" /><Relationship Type="http://schemas.openxmlformats.org/officeDocument/2006/relationships/image" Target="media/image77.jpeg" Id="rId101" /><Relationship Type="http://schemas.openxmlformats.org/officeDocument/2006/relationships/image" Target="media/image96.jpeg" Id="rId122" /><Relationship Type="http://schemas.microsoft.com/office/2016/09/relationships/commentsIds" Target="commentsIds.xml" Id="rId14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6.jpeg" Id="rId26" /><Relationship Type="http://schemas.openxmlformats.org/officeDocument/2006/relationships/image" Target="media/image35.jpeg" Id="rId47" /><Relationship Type="http://schemas.openxmlformats.org/officeDocument/2006/relationships/image" Target="media/image56.jpeg" Id="rId68" /><Relationship Type="http://schemas.openxmlformats.org/officeDocument/2006/relationships/hyperlink" Target="https://dodies.lv/lv/obj/vsraga-taka.html" TargetMode="External" Id="rId89" /><Relationship Type="http://schemas.openxmlformats.org/officeDocument/2006/relationships/image" Target="media/image86.png" Id="rId112" /><Relationship Type="http://schemas.openxmlformats.org/officeDocument/2006/relationships/hyperlink" Target="http://www.ezeri.lv" TargetMode="External" Id="rId133" /><Relationship Type="http://schemas.openxmlformats.org/officeDocument/2006/relationships/image" Target="media/image6.png" Id="rId16" /><Relationship Type="http://schemas.microsoft.com/office/2011/relationships/people" Target="people.xml" Id="R3cdd802d8b944ac9" /><Relationship Type="http://schemas.microsoft.com/office/2011/relationships/commentsExtended" Target="commentsExtended.xml" Id="R71ff3883b80b4925" /><Relationship Type="http://schemas.openxmlformats.org/officeDocument/2006/relationships/header" Target="header.xml" Id="Ra53e1811d9164553" /><Relationship Type="http://schemas.openxmlformats.org/officeDocument/2006/relationships/header" Target="header2.xml" Id="Re6b59f39df5040e0" /><Relationship Type="http://schemas.openxmlformats.org/officeDocument/2006/relationships/header" Target="header3.xml" Id="R7eb8c5f818b14bf2" /><Relationship Type="http://schemas.openxmlformats.org/officeDocument/2006/relationships/header" Target="header4.xml" Id="Rd5cff4c8c89a4e9f" /><Relationship Type="http://schemas.openxmlformats.org/officeDocument/2006/relationships/header" Target="header5.xml" Id="Rd1b50371f5104f15" /><Relationship Type="http://schemas.openxmlformats.org/officeDocument/2006/relationships/header" Target="header6.xml" Id="R3ce83ba08b444326" /><Relationship Type="http://schemas.openxmlformats.org/officeDocument/2006/relationships/header" Target="header7.xml" Id="R159a0ce12a274702" /><Relationship Type="http://schemas.openxmlformats.org/officeDocument/2006/relationships/header" Target="header8.xml" Id="Rf90475a354bb4acd" /><Relationship Type="http://schemas.openxmlformats.org/officeDocument/2006/relationships/header" Target="header9.xml" Id="Rb3041768252b4971" /><Relationship Type="http://schemas.openxmlformats.org/officeDocument/2006/relationships/header" Target="headera.xml" Id="R754fa637e17241fa" /><Relationship Type="http://schemas.openxmlformats.org/officeDocument/2006/relationships/header" Target="headerb.xml" Id="R6883b1308e124dea" /></Relationships>
</file>

<file path=word/_rels/footnotes.xml.rels><?xml version="1.0" encoding="UTF-8" standalone="yes"?>
<Relationships xmlns="http://schemas.openxmlformats.org/package/2006/relationships"><Relationship Id="rId3" Type="http://schemas.openxmlformats.org/officeDocument/2006/relationships/hyperlink" Target="https://www.lob.lv/programmas/vietas/pnv/eiropas-savienibas-nozimes-putniem-nozimigas-vietas-latvija/" TargetMode="External"/><Relationship Id="rId2" Type="http://schemas.openxmlformats.org/officeDocument/2006/relationships/hyperlink" Target="https://www.lgia.gov.lv/lv/Digit%C4%81lais%20virsmas%20modelis" TargetMode="External"/><Relationship Id="rId1" Type="http://schemas.openxmlformats.org/officeDocument/2006/relationships/hyperlink" Target="https://onlinelibrary.wiley.com/doi/abs/10.1002/hyp.9941" TargetMode="External"/><Relationship Id="rId4" Type="http://schemas.openxmlformats.org/officeDocument/2006/relationships/hyperlink" Target="http://cdr.eionet.europa.eu/Converters/run_conversion?file=lv/eu/art12/envxbhqxq/LV_birds_reports_20191030-151740.xml&amp;conv=612&amp;source=remot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Adres_x0101_ts xmlns="b3698a70-46f9-4b4d-9f82-082f514fa505">
      <UserInfo>
        <DisplayName/>
        <AccountId xsi:nil="true"/>
        <AccountType/>
      </UserInfo>
    </Adres_x0101_ts>
    <TaxCatchAll xmlns="2bba59d8-960e-497e-897f-77a0b0db6f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21" ma:contentTypeDescription="Izveidot jaunu dokumentu." ma:contentTypeScope="" ma:versionID="4d577d96be76cbc4e7f9883ae3ce9e11">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6f672b653a96c98e2ef61842fe6f6232"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dres_x0101_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dres_x0101_ts" ma:index="26" nillable="true" ma:displayName="Adresāts" ma:format="Dropdown" ma:list="UserInfo" ma:SharePointGroup="0" ma:internalName="Adres_x0101_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7A78E-522F-4BDA-8BC4-A4E9A3B956C9}">
  <ds:schemaRefs>
    <ds:schemaRef ds:uri="http://schemas.microsoft.com/office/2006/metadata/properties"/>
    <ds:schemaRef ds:uri="http://schemas.microsoft.com/office/infopath/2007/PartnerControls"/>
    <ds:schemaRef ds:uri="b3698a70-46f9-4b4d-9f82-082f514fa505"/>
    <ds:schemaRef ds:uri="2bba59d8-960e-497e-897f-77a0b0db6ff9"/>
  </ds:schemaRefs>
</ds:datastoreItem>
</file>

<file path=customXml/itemProps2.xml><?xml version="1.0" encoding="utf-8"?>
<ds:datastoreItem xmlns:ds="http://schemas.openxmlformats.org/officeDocument/2006/customXml" ds:itemID="{504CDFCD-62D1-4C1A-8964-7858D2044BCF}">
  <ds:schemaRefs>
    <ds:schemaRef ds:uri="http://schemas.microsoft.com/sharepoint/v3/contenttype/forms"/>
  </ds:schemaRefs>
</ds:datastoreItem>
</file>

<file path=customXml/itemProps3.xml><?xml version="1.0" encoding="utf-8"?>
<ds:datastoreItem xmlns:ds="http://schemas.openxmlformats.org/officeDocument/2006/customXml" ds:itemID="{DFF3AB43-EBDE-40E9-92FC-999FA3E4A9E1}"/>
</file>

<file path=customXml/itemProps4.xml><?xml version="1.0" encoding="utf-8"?>
<ds:datastoreItem xmlns:ds="http://schemas.openxmlformats.org/officeDocument/2006/customXml" ds:itemID="{BFBF684E-93F9-47DA-A94D-52E2A9E88D1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Lelde Engele</dc:creator>
  <keywords/>
  <dc:description/>
  <lastModifiedBy>Anna Bindere</lastModifiedBy>
  <revision>37</revision>
  <dcterms:created xsi:type="dcterms:W3CDTF">2025-10-29T12:33:00.0000000Z</dcterms:created>
  <dcterms:modified xsi:type="dcterms:W3CDTF">2025-12-19T11:13:44.0497382Z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MediaServiceImageTags">
    <vt:lpwstr/>
  </property>
</Properties>
</file>