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1312" w14:textId="77777777" w:rsidR="00E046E5" w:rsidRPr="00685ED1" w:rsidRDefault="00E046E5" w:rsidP="00381938">
      <w:pPr>
        <w:spacing w:after="0" w:line="240" w:lineRule="auto"/>
        <w:jc w:val="center"/>
        <w:rPr>
          <w:rFonts w:ascii="Times New Roman" w:hAnsi="Times New Roman" w:cs="Times New Roman"/>
          <w:sz w:val="18"/>
          <w:szCs w:val="18"/>
        </w:rPr>
      </w:pPr>
      <w:r w:rsidRPr="00685ED1">
        <w:rPr>
          <w:rFonts w:ascii="Times New Roman" w:hAnsi="Times New Roman" w:cs="Times New Roman"/>
          <w:sz w:val="18"/>
          <w:szCs w:val="18"/>
        </w:rPr>
        <w:t xml:space="preserve">Pielikums Nr.2 </w:t>
      </w:r>
    </w:p>
    <w:p w14:paraId="7123533B" w14:textId="77777777" w:rsidR="00E046E5" w:rsidRDefault="00E046E5" w:rsidP="00E046E5">
      <w:pPr>
        <w:spacing w:after="0" w:line="240" w:lineRule="auto"/>
        <w:jc w:val="right"/>
        <w:rPr>
          <w:rFonts w:ascii="Times New Roman" w:hAnsi="Times New Roman" w:cs="Times New Roman"/>
          <w:sz w:val="18"/>
          <w:szCs w:val="18"/>
        </w:rPr>
      </w:pPr>
      <w:r w:rsidRPr="00685ED1">
        <w:rPr>
          <w:rFonts w:ascii="Times New Roman" w:hAnsi="Times New Roman" w:cs="Times New Roman"/>
          <w:sz w:val="18"/>
          <w:szCs w:val="18"/>
        </w:rPr>
        <w:t>Izsoles noteikumiem</w:t>
      </w:r>
      <w:r>
        <w:rPr>
          <w:rFonts w:ascii="Times New Roman" w:hAnsi="Times New Roman" w:cs="Times New Roman"/>
          <w:sz w:val="18"/>
          <w:szCs w:val="18"/>
        </w:rPr>
        <w:t xml:space="preserve"> </w:t>
      </w:r>
    </w:p>
    <w:p w14:paraId="733CF963" w14:textId="686D1DF4" w:rsidR="00E046E5" w:rsidRPr="00E42842" w:rsidRDefault="00E046E5" w:rsidP="00E046E5">
      <w:pPr>
        <w:spacing w:after="0" w:line="240" w:lineRule="auto"/>
        <w:jc w:val="right"/>
        <w:rPr>
          <w:rFonts w:ascii="Times New Roman" w:hAnsi="Times New Roman" w:cs="Times New Roman"/>
          <w:sz w:val="18"/>
          <w:szCs w:val="18"/>
        </w:rPr>
      </w:pPr>
      <w:r w:rsidRPr="00E42842">
        <w:rPr>
          <w:rFonts w:ascii="Times New Roman" w:hAnsi="Times New Roman" w:cs="Times New Roman"/>
          <w:sz w:val="18"/>
          <w:szCs w:val="18"/>
        </w:rPr>
        <w:t>APSTIPRINĀT</w:t>
      </w:r>
      <w:r>
        <w:rPr>
          <w:rFonts w:ascii="Times New Roman" w:hAnsi="Times New Roman" w:cs="Times New Roman"/>
          <w:sz w:val="18"/>
          <w:szCs w:val="18"/>
        </w:rPr>
        <w:t xml:space="preserve">S </w:t>
      </w:r>
      <w:r w:rsidRPr="00E42842">
        <w:rPr>
          <w:rFonts w:ascii="Times New Roman" w:hAnsi="Times New Roman" w:cs="Times New Roman"/>
          <w:sz w:val="18"/>
          <w:szCs w:val="18"/>
        </w:rPr>
        <w:t xml:space="preserve"> </w:t>
      </w:r>
    </w:p>
    <w:p w14:paraId="05384E05" w14:textId="77777777" w:rsidR="00E046E5" w:rsidRPr="00E42842" w:rsidRDefault="00E046E5" w:rsidP="00E046E5">
      <w:pPr>
        <w:spacing w:after="0" w:line="240" w:lineRule="auto"/>
        <w:jc w:val="right"/>
        <w:rPr>
          <w:rFonts w:ascii="Times New Roman" w:hAnsi="Times New Roman" w:cs="Times New Roman"/>
          <w:sz w:val="18"/>
          <w:szCs w:val="18"/>
        </w:rPr>
      </w:pPr>
      <w:r w:rsidRPr="00E42842">
        <w:rPr>
          <w:rFonts w:ascii="Times New Roman" w:hAnsi="Times New Roman" w:cs="Times New Roman"/>
          <w:sz w:val="18"/>
          <w:szCs w:val="18"/>
        </w:rPr>
        <w:t xml:space="preserve">      Izsoles komisijas sēdē</w:t>
      </w:r>
    </w:p>
    <w:p w14:paraId="5C15BD74" w14:textId="61818534" w:rsidR="00E046E5" w:rsidRPr="00E42842" w:rsidRDefault="00E046E5" w:rsidP="00E046E5">
      <w:pPr>
        <w:spacing w:after="0" w:line="240" w:lineRule="auto"/>
        <w:jc w:val="right"/>
        <w:rPr>
          <w:rFonts w:ascii="Times New Roman" w:hAnsi="Times New Roman" w:cs="Times New Roman"/>
          <w:sz w:val="18"/>
          <w:szCs w:val="18"/>
        </w:rPr>
      </w:pPr>
      <w:r w:rsidRPr="007D4D81">
        <w:rPr>
          <w:rFonts w:ascii="Times New Roman" w:hAnsi="Times New Roman" w:cs="Times New Roman"/>
          <w:sz w:val="18"/>
          <w:szCs w:val="18"/>
        </w:rPr>
        <w:t>202</w:t>
      </w:r>
      <w:r w:rsidR="00082D25" w:rsidRPr="007D4D81">
        <w:rPr>
          <w:rFonts w:ascii="Times New Roman" w:hAnsi="Times New Roman" w:cs="Times New Roman"/>
          <w:sz w:val="18"/>
          <w:szCs w:val="18"/>
        </w:rPr>
        <w:t>6</w:t>
      </w:r>
      <w:r w:rsidRPr="007D4D81">
        <w:rPr>
          <w:rFonts w:ascii="Times New Roman" w:hAnsi="Times New Roman" w:cs="Times New Roman"/>
          <w:sz w:val="18"/>
          <w:szCs w:val="18"/>
        </w:rPr>
        <w:t xml:space="preserve">.gada </w:t>
      </w:r>
      <w:r w:rsidR="007D4D81" w:rsidRPr="007D4D81">
        <w:rPr>
          <w:rFonts w:ascii="Times New Roman" w:hAnsi="Times New Roman" w:cs="Times New Roman"/>
          <w:sz w:val="18"/>
          <w:szCs w:val="18"/>
        </w:rPr>
        <w:t>27</w:t>
      </w:r>
      <w:r w:rsidR="007D4D81">
        <w:rPr>
          <w:rFonts w:ascii="Times New Roman" w:hAnsi="Times New Roman" w:cs="Times New Roman"/>
          <w:sz w:val="18"/>
          <w:szCs w:val="18"/>
        </w:rPr>
        <w:t>.februārī</w:t>
      </w:r>
    </w:p>
    <w:p w14:paraId="4911E85A" w14:textId="2A8CABC2" w:rsidR="00E046E5" w:rsidRDefault="00E046E5" w:rsidP="00E046E5">
      <w:pPr>
        <w:spacing w:after="0" w:line="240" w:lineRule="auto"/>
        <w:jc w:val="right"/>
        <w:rPr>
          <w:rFonts w:ascii="Times New Roman" w:hAnsi="Times New Roman" w:cs="Times New Roman"/>
          <w:sz w:val="18"/>
          <w:szCs w:val="18"/>
        </w:rPr>
      </w:pPr>
      <w:r w:rsidRPr="00E42842">
        <w:rPr>
          <w:rFonts w:ascii="Times New Roman" w:hAnsi="Times New Roman" w:cs="Times New Roman"/>
          <w:sz w:val="18"/>
          <w:szCs w:val="18"/>
        </w:rPr>
        <w:t>Protokols/Lēmums Nr.</w:t>
      </w:r>
      <w:r w:rsidR="007D4D81">
        <w:rPr>
          <w:rFonts w:ascii="Times New Roman" w:hAnsi="Times New Roman" w:cs="Times New Roman"/>
          <w:sz w:val="18"/>
          <w:szCs w:val="18"/>
        </w:rPr>
        <w:t>1</w:t>
      </w:r>
    </w:p>
    <w:p w14:paraId="497E89BE" w14:textId="77777777" w:rsidR="00E046E5" w:rsidRPr="00E046E5" w:rsidRDefault="00E046E5" w:rsidP="00E046E5">
      <w:pPr>
        <w:spacing w:after="0" w:line="240" w:lineRule="auto"/>
        <w:jc w:val="right"/>
        <w:rPr>
          <w:rFonts w:ascii="Times New Roman" w:hAnsi="Times New Roman" w:cs="Times New Roman"/>
          <w:b/>
          <w:bCs/>
        </w:rPr>
      </w:pPr>
    </w:p>
    <w:p w14:paraId="76CEA2B8" w14:textId="450E1D15" w:rsidR="00E046E5" w:rsidRDefault="00E046E5" w:rsidP="00E046E5">
      <w:pPr>
        <w:spacing w:after="0" w:line="240" w:lineRule="auto"/>
        <w:jc w:val="center"/>
        <w:rPr>
          <w:rFonts w:ascii="Times New Roman" w:hAnsi="Times New Roman" w:cs="Times New Roman"/>
          <w:sz w:val="28"/>
          <w:szCs w:val="28"/>
        </w:rPr>
      </w:pPr>
      <w:r w:rsidRPr="00E046E5">
        <w:rPr>
          <w:rFonts w:ascii="Times New Roman" w:hAnsi="Times New Roman" w:cs="Times New Roman"/>
          <w:b/>
          <w:bCs/>
          <w:sz w:val="28"/>
          <w:szCs w:val="28"/>
        </w:rPr>
        <w:t>Valsts nekustamā īpašuma nomas līgums Nr</w:t>
      </w:r>
      <w:r w:rsidRPr="00E046E5">
        <w:rPr>
          <w:rFonts w:ascii="Times New Roman" w:hAnsi="Times New Roman" w:cs="Times New Roman"/>
          <w:sz w:val="28"/>
          <w:szCs w:val="28"/>
        </w:rPr>
        <w:t xml:space="preserve">. </w:t>
      </w:r>
      <w:r w:rsidRPr="00E046E5">
        <w:rPr>
          <w:rFonts w:ascii="Times New Roman" w:hAnsi="Times New Roman" w:cs="Times New Roman"/>
          <w:sz w:val="28"/>
          <w:szCs w:val="28"/>
        </w:rPr>
        <w:fldChar w:fldCharType="begin"/>
      </w:r>
      <w:r w:rsidRPr="00E046E5">
        <w:rPr>
          <w:rFonts w:ascii="Times New Roman" w:hAnsi="Times New Roman" w:cs="Times New Roman"/>
          <w:sz w:val="28"/>
          <w:szCs w:val="28"/>
        </w:rPr>
        <w:instrText xml:space="preserve"> MERGEFIELD  DOKREGNUMURS  \* MERGEFORMAT </w:instrText>
      </w:r>
      <w:r w:rsidRPr="00E046E5">
        <w:rPr>
          <w:rFonts w:ascii="Times New Roman" w:hAnsi="Times New Roman" w:cs="Times New Roman"/>
          <w:sz w:val="28"/>
          <w:szCs w:val="28"/>
        </w:rPr>
        <w:fldChar w:fldCharType="separate"/>
      </w:r>
      <w:r w:rsidRPr="00E046E5">
        <w:rPr>
          <w:rFonts w:ascii="Times New Roman" w:hAnsi="Times New Roman" w:cs="Times New Roman"/>
          <w:noProof/>
          <w:sz w:val="28"/>
          <w:szCs w:val="28"/>
        </w:rPr>
        <w:t>«DOKREGNUMURS»</w:t>
      </w:r>
      <w:r w:rsidRPr="00E046E5">
        <w:rPr>
          <w:rFonts w:ascii="Times New Roman" w:hAnsi="Times New Roman" w:cs="Times New Roman"/>
          <w:sz w:val="28"/>
          <w:szCs w:val="28"/>
        </w:rPr>
        <w:fldChar w:fldCharType="end"/>
      </w:r>
      <w:r>
        <w:rPr>
          <w:rFonts w:ascii="Times New Roman" w:hAnsi="Times New Roman" w:cs="Times New Roman"/>
          <w:sz w:val="28"/>
          <w:szCs w:val="28"/>
        </w:rPr>
        <w:t xml:space="preserve"> </w:t>
      </w:r>
    </w:p>
    <w:p w14:paraId="13D5C4E1" w14:textId="77777777" w:rsidR="00E046E5" w:rsidRDefault="00E046E5" w:rsidP="00E046E5">
      <w:pPr>
        <w:spacing w:after="0" w:line="240" w:lineRule="auto"/>
        <w:jc w:val="center"/>
        <w:rPr>
          <w:rFonts w:ascii="Times New Roman" w:hAnsi="Times New Roman" w:cs="Times New Roman"/>
        </w:rPr>
      </w:pPr>
    </w:p>
    <w:p w14:paraId="12E89033" w14:textId="77777777" w:rsidR="00E046E5" w:rsidRPr="00E046E5" w:rsidRDefault="00E046E5" w:rsidP="00E046E5">
      <w:pPr>
        <w:spacing w:after="0" w:line="240" w:lineRule="auto"/>
        <w:jc w:val="both"/>
        <w:rPr>
          <w:rFonts w:ascii="Times New Roman" w:hAnsi="Times New Roman" w:cs="Times New Roman"/>
          <w:i/>
          <w:iCs/>
          <w:sz w:val="22"/>
          <w:szCs w:val="22"/>
        </w:rPr>
      </w:pPr>
      <w:r w:rsidRPr="00E046E5">
        <w:rPr>
          <w:rFonts w:ascii="Times New Roman" w:hAnsi="Times New Roman" w:cs="Times New Roman"/>
          <w:i/>
          <w:iCs/>
          <w:sz w:val="22"/>
          <w:szCs w:val="22"/>
        </w:rPr>
        <w:t xml:space="preserve">Dokumenta datums ir pēdējā pievienotā </w:t>
      </w:r>
    </w:p>
    <w:p w14:paraId="7EF0BA29" w14:textId="77777777" w:rsidR="00E046E5" w:rsidRPr="00E046E5" w:rsidRDefault="00E046E5" w:rsidP="00E046E5">
      <w:pPr>
        <w:spacing w:after="0" w:line="240" w:lineRule="auto"/>
        <w:jc w:val="both"/>
        <w:rPr>
          <w:rFonts w:ascii="Times New Roman" w:hAnsi="Times New Roman" w:cs="Times New Roman"/>
          <w:i/>
          <w:iCs/>
          <w:sz w:val="22"/>
          <w:szCs w:val="22"/>
        </w:rPr>
      </w:pPr>
      <w:r w:rsidRPr="00E046E5">
        <w:rPr>
          <w:rFonts w:ascii="Times New Roman" w:hAnsi="Times New Roman" w:cs="Times New Roman"/>
          <w:i/>
          <w:iCs/>
          <w:sz w:val="22"/>
          <w:szCs w:val="22"/>
        </w:rPr>
        <w:t xml:space="preserve">drošā elektroniskā paraksta un tā laika zīmoga datums </w:t>
      </w:r>
    </w:p>
    <w:p w14:paraId="7422B4B2" w14:textId="77777777" w:rsidR="00E046E5" w:rsidRPr="00E046E5" w:rsidRDefault="00E046E5" w:rsidP="00E046E5">
      <w:pPr>
        <w:spacing w:after="0" w:line="240" w:lineRule="auto"/>
        <w:jc w:val="both"/>
        <w:rPr>
          <w:rFonts w:ascii="Times New Roman" w:hAnsi="Times New Roman" w:cs="Times New Roman"/>
        </w:rPr>
      </w:pPr>
    </w:p>
    <w:p w14:paraId="033E860A" w14:textId="0AC3F87C" w:rsidR="00E046E5" w:rsidRDefault="00E046E5" w:rsidP="00E046E5">
      <w:pPr>
        <w:spacing w:after="0" w:line="240" w:lineRule="auto"/>
        <w:jc w:val="both"/>
        <w:rPr>
          <w:rFonts w:ascii="Times New Roman" w:hAnsi="Times New Roman" w:cs="Times New Roman"/>
        </w:rPr>
      </w:pPr>
      <w:r w:rsidRPr="00E046E5">
        <w:rPr>
          <w:rFonts w:ascii="Times New Roman" w:hAnsi="Times New Roman" w:cs="Times New Roman"/>
          <w:b/>
          <w:bCs/>
        </w:rPr>
        <w:t>Dabas aizsardzības pārvalde</w:t>
      </w:r>
      <w:r w:rsidRPr="00E046E5">
        <w:rPr>
          <w:rFonts w:ascii="Times New Roman" w:hAnsi="Times New Roman" w:cs="Times New Roman"/>
        </w:rPr>
        <w:t xml:space="preserve">, reģistrācijas Nr. 90009099027 (turpmāk – </w:t>
      </w:r>
      <w:r w:rsidR="009F3638">
        <w:rPr>
          <w:rFonts w:ascii="Times New Roman" w:hAnsi="Times New Roman" w:cs="Times New Roman"/>
        </w:rPr>
        <w:t>Iznomātājs</w:t>
      </w:r>
      <w:r w:rsidRPr="00E046E5">
        <w:rPr>
          <w:rFonts w:ascii="Times New Roman" w:hAnsi="Times New Roman" w:cs="Times New Roman"/>
        </w:rPr>
        <w:t xml:space="preserve">), tās ģenerāldirektores Lauras Anteinas personā, kura rīkojas </w:t>
      </w:r>
      <w:r w:rsidR="00255932" w:rsidRPr="00623CB1">
        <w:rPr>
          <w:rStyle w:val="Bodytext22"/>
          <w:rFonts w:eastAsiaTheme="majorEastAsia"/>
        </w:rPr>
        <w:t xml:space="preserve">saskaņā ar </w:t>
      </w:r>
      <w:r w:rsidR="00255932" w:rsidRPr="00BC7234">
        <w:rPr>
          <w:rStyle w:val="Bodytext22"/>
          <w:rFonts w:eastAsiaTheme="majorEastAsia"/>
        </w:rPr>
        <w:t>Ministru kabineta 2025. gada 22. decembra noteikumu Nr. 833 “Dabas aizsardzības</w:t>
      </w:r>
      <w:r w:rsidR="00255932">
        <w:rPr>
          <w:rStyle w:val="Bodytext22"/>
          <w:rFonts w:eastAsiaTheme="majorEastAsia"/>
        </w:rPr>
        <w:t xml:space="preserve"> </w:t>
      </w:r>
      <w:r w:rsidR="00255932" w:rsidRPr="00BC7234">
        <w:rPr>
          <w:rStyle w:val="Bodytext22"/>
          <w:rFonts w:eastAsiaTheme="majorEastAsia"/>
        </w:rPr>
        <w:t>pārvaldes nolikums” 8. punktu un 10.3. apakšpunktu</w:t>
      </w:r>
      <w:r w:rsidRPr="00255932">
        <w:rPr>
          <w:rFonts w:ascii="Times New Roman" w:hAnsi="Times New Roman" w:cs="Times New Roman"/>
        </w:rPr>
        <w:t>, no vienas puses</w:t>
      </w:r>
      <w:r w:rsidRPr="00E046E5">
        <w:rPr>
          <w:rFonts w:ascii="Times New Roman" w:hAnsi="Times New Roman" w:cs="Times New Roman"/>
        </w:rPr>
        <w:t>, un</w:t>
      </w:r>
      <w:r>
        <w:rPr>
          <w:rFonts w:ascii="Times New Roman" w:hAnsi="Times New Roman" w:cs="Times New Roman"/>
        </w:rPr>
        <w:t xml:space="preserve"> </w:t>
      </w:r>
    </w:p>
    <w:p w14:paraId="4D718757" w14:textId="77777777" w:rsidR="00E046E5" w:rsidRDefault="00E046E5" w:rsidP="00E046E5">
      <w:pPr>
        <w:spacing w:after="0" w:line="240" w:lineRule="auto"/>
        <w:jc w:val="both"/>
        <w:rPr>
          <w:rFonts w:ascii="Times New Roman" w:hAnsi="Times New Roman" w:cs="Times New Roman"/>
        </w:rPr>
      </w:pPr>
    </w:p>
    <w:p w14:paraId="6451B5E6" w14:textId="4194F783" w:rsidR="00E046E5" w:rsidRDefault="00E046E5" w:rsidP="00E046E5">
      <w:pPr>
        <w:spacing w:after="0" w:line="240" w:lineRule="auto"/>
        <w:jc w:val="both"/>
        <w:rPr>
          <w:rFonts w:ascii="Times New Roman" w:hAnsi="Times New Roman" w:cs="Times New Roman"/>
        </w:rPr>
      </w:pPr>
      <w:r w:rsidRPr="008C268D">
        <w:rPr>
          <w:rFonts w:ascii="Times New Roman" w:hAnsi="Times New Roman" w:cs="Times New Roman"/>
          <w:b/>
          <w:bCs/>
        </w:rPr>
        <w:t>xxxxx</w:t>
      </w:r>
      <w:r w:rsidRPr="008C268D">
        <w:rPr>
          <w:rFonts w:ascii="Times New Roman" w:hAnsi="Times New Roman" w:cs="Times New Roman"/>
        </w:rPr>
        <w:t xml:space="preserve">, personas kods </w:t>
      </w:r>
      <w:r>
        <w:rPr>
          <w:rFonts w:ascii="Times New Roman" w:hAnsi="Times New Roman" w:cs="Times New Roman"/>
        </w:rPr>
        <w:t>xxxx/ reģistrācijas Nr.</w:t>
      </w:r>
      <w:r w:rsidRPr="008C268D">
        <w:rPr>
          <w:rFonts w:ascii="Times New Roman" w:hAnsi="Times New Roman" w:cs="Times New Roman"/>
        </w:rPr>
        <w:t xml:space="preserve"> (turpmāk – Nomnieks), </w:t>
      </w:r>
      <w:r w:rsidRPr="00E046E5">
        <w:rPr>
          <w:rFonts w:ascii="Times New Roman" w:hAnsi="Times New Roman" w:cs="Times New Roman"/>
        </w:rPr>
        <w:t xml:space="preserve">tās </w:t>
      </w:r>
      <w:r>
        <w:rPr>
          <w:rFonts w:ascii="Times New Roman" w:hAnsi="Times New Roman" w:cs="Times New Roman"/>
        </w:rPr>
        <w:t>(amats, vārds, uzvārds)</w:t>
      </w:r>
      <w:r w:rsidRPr="00E046E5">
        <w:rPr>
          <w:rFonts w:ascii="Times New Roman" w:hAnsi="Times New Roman" w:cs="Times New Roman"/>
        </w:rPr>
        <w:t xml:space="preserve"> personā, kur</w:t>
      </w:r>
      <w:r>
        <w:rPr>
          <w:rFonts w:ascii="Times New Roman" w:hAnsi="Times New Roman" w:cs="Times New Roman"/>
        </w:rPr>
        <w:t>š</w:t>
      </w:r>
      <w:r w:rsidRPr="00E046E5">
        <w:rPr>
          <w:rFonts w:ascii="Times New Roman" w:hAnsi="Times New Roman" w:cs="Times New Roman"/>
        </w:rPr>
        <w:t xml:space="preserve"> rīkojas </w:t>
      </w:r>
      <w:r>
        <w:rPr>
          <w:rFonts w:ascii="Times New Roman" w:hAnsi="Times New Roman" w:cs="Times New Roman"/>
        </w:rPr>
        <w:t xml:space="preserve">saskaņā ar (nosaukums) </w:t>
      </w:r>
      <w:r w:rsidRPr="008C268D">
        <w:rPr>
          <w:rFonts w:ascii="Times New Roman" w:hAnsi="Times New Roman" w:cs="Times New Roman"/>
        </w:rPr>
        <w:t xml:space="preserve">no otras puses, kopā turpmāk saukti – </w:t>
      </w:r>
      <w:r>
        <w:rPr>
          <w:rFonts w:ascii="Times New Roman" w:hAnsi="Times New Roman" w:cs="Times New Roman"/>
        </w:rPr>
        <w:t xml:space="preserve">Puses, </w:t>
      </w:r>
    </w:p>
    <w:p w14:paraId="084399BC" w14:textId="77777777" w:rsidR="00E046E5" w:rsidRDefault="00E046E5" w:rsidP="00E046E5">
      <w:pPr>
        <w:spacing w:after="0" w:line="240" w:lineRule="auto"/>
        <w:jc w:val="both"/>
        <w:rPr>
          <w:rFonts w:ascii="Times New Roman" w:hAnsi="Times New Roman" w:cs="Times New Roman"/>
        </w:rPr>
      </w:pPr>
    </w:p>
    <w:p w14:paraId="146815A6" w14:textId="3F10C175" w:rsidR="00E046E5" w:rsidRDefault="009F3638" w:rsidP="00E046E5">
      <w:pPr>
        <w:spacing w:after="0" w:line="240" w:lineRule="auto"/>
        <w:jc w:val="both"/>
        <w:rPr>
          <w:rFonts w:ascii="Times New Roman" w:hAnsi="Times New Roman" w:cs="Times New Roman"/>
        </w:rPr>
      </w:pPr>
      <w:r w:rsidRPr="009F3638">
        <w:rPr>
          <w:rFonts w:ascii="Times New Roman" w:hAnsi="Times New Roman" w:cs="Times New Roman"/>
        </w:rPr>
        <w:t xml:space="preserve">ievērojot Iznomātāja organizētās </w:t>
      </w:r>
      <w:r>
        <w:rPr>
          <w:rFonts w:ascii="Times New Roman" w:hAnsi="Times New Roman" w:cs="Times New Roman"/>
        </w:rPr>
        <w:t xml:space="preserve">“Nekustamā īpašuma </w:t>
      </w:r>
      <w:r w:rsidRPr="009F3638">
        <w:rPr>
          <w:rFonts w:ascii="Times New Roman" w:hAnsi="Times New Roman" w:cs="Times New Roman"/>
        </w:rPr>
        <w:t xml:space="preserve">“Zvārtes līcis”, </w:t>
      </w:r>
      <w:r w:rsidR="005A6308" w:rsidRPr="005A6308">
        <w:rPr>
          <w:rFonts w:ascii="Times New Roman" w:hAnsi="Times New Roman" w:cs="Times New Roman"/>
        </w:rPr>
        <w:t>Drabešu pagasts, Cēsu novads</w:t>
      </w:r>
      <w:r w:rsidR="005A6308">
        <w:rPr>
          <w:rFonts w:ascii="Times New Roman" w:hAnsi="Times New Roman" w:cs="Times New Roman"/>
        </w:rPr>
        <w:t xml:space="preserve"> (</w:t>
      </w:r>
      <w:r w:rsidRPr="009F3638">
        <w:rPr>
          <w:rFonts w:ascii="Times New Roman" w:hAnsi="Times New Roman" w:cs="Times New Roman"/>
        </w:rPr>
        <w:t xml:space="preserve">kadastra </w:t>
      </w:r>
      <w:r>
        <w:rPr>
          <w:rFonts w:ascii="Times New Roman" w:hAnsi="Times New Roman" w:cs="Times New Roman"/>
        </w:rPr>
        <w:t>Nr.</w:t>
      </w:r>
      <w:r w:rsidRPr="009F3638">
        <w:rPr>
          <w:rFonts w:ascii="Times New Roman" w:hAnsi="Times New Roman" w:cs="Times New Roman"/>
        </w:rPr>
        <w:t xml:space="preserve"> 4246 003 0028</w:t>
      </w:r>
      <w:r w:rsidR="005A6308">
        <w:rPr>
          <w:rFonts w:ascii="Times New Roman" w:hAnsi="Times New Roman" w:cs="Times New Roman"/>
        </w:rPr>
        <w:t>)</w:t>
      </w:r>
      <w:r w:rsidRPr="009F3638">
        <w:rPr>
          <w:rFonts w:ascii="Times New Roman" w:hAnsi="Times New Roman" w:cs="Times New Roman"/>
        </w:rPr>
        <w:t>, sastāvā reģistrētas zemes vienības</w:t>
      </w:r>
      <w:r>
        <w:rPr>
          <w:rFonts w:ascii="Times New Roman" w:hAnsi="Times New Roman" w:cs="Times New Roman"/>
        </w:rPr>
        <w:t xml:space="preserve"> (</w:t>
      </w:r>
      <w:r w:rsidRPr="009F3638">
        <w:rPr>
          <w:rFonts w:ascii="Times New Roman" w:hAnsi="Times New Roman" w:cs="Times New Roman"/>
        </w:rPr>
        <w:t>kadastra apzīmējums 4246 003 0028</w:t>
      </w:r>
      <w:r>
        <w:rPr>
          <w:rFonts w:ascii="Times New Roman" w:hAnsi="Times New Roman" w:cs="Times New Roman"/>
        </w:rPr>
        <w:t>)</w:t>
      </w:r>
      <w:r w:rsidRPr="009F3638">
        <w:rPr>
          <w:rFonts w:ascii="Times New Roman" w:hAnsi="Times New Roman" w:cs="Times New Roman"/>
        </w:rPr>
        <w:t>, daļ</w:t>
      </w:r>
      <w:r>
        <w:rPr>
          <w:rFonts w:ascii="Times New Roman" w:hAnsi="Times New Roman" w:cs="Times New Roman"/>
        </w:rPr>
        <w:t>as</w:t>
      </w:r>
      <w:r w:rsidRPr="009F3638">
        <w:rPr>
          <w:rFonts w:ascii="Times New Roman" w:hAnsi="Times New Roman" w:cs="Times New Roman"/>
        </w:rPr>
        <w:t xml:space="preserve"> 2,04 ha platībā, informācijas punkt</w:t>
      </w:r>
      <w:r>
        <w:rPr>
          <w:rFonts w:ascii="Times New Roman" w:hAnsi="Times New Roman" w:cs="Times New Roman"/>
        </w:rPr>
        <w:t>a</w:t>
      </w:r>
      <w:r w:rsidRPr="009F3638">
        <w:rPr>
          <w:rFonts w:ascii="Times New Roman" w:hAnsi="Times New Roman" w:cs="Times New Roman"/>
        </w:rPr>
        <w:t xml:space="preserve"> </w:t>
      </w:r>
      <w:r>
        <w:rPr>
          <w:rFonts w:ascii="Times New Roman" w:hAnsi="Times New Roman" w:cs="Times New Roman"/>
        </w:rPr>
        <w:t>(</w:t>
      </w:r>
      <w:r w:rsidRPr="009F3638">
        <w:rPr>
          <w:rFonts w:ascii="Times New Roman" w:hAnsi="Times New Roman" w:cs="Times New Roman"/>
        </w:rPr>
        <w:t>kadastra apzīmējums 4246 003 0028 006</w:t>
      </w:r>
      <w:r>
        <w:rPr>
          <w:rFonts w:ascii="Times New Roman" w:hAnsi="Times New Roman" w:cs="Times New Roman"/>
        </w:rPr>
        <w:t>)</w:t>
      </w:r>
      <w:r w:rsidRPr="009F3638">
        <w:rPr>
          <w:rFonts w:ascii="Times New Roman" w:hAnsi="Times New Roman" w:cs="Times New Roman"/>
        </w:rPr>
        <w:t>, un autostāvviet</w:t>
      </w:r>
      <w:r>
        <w:rPr>
          <w:rFonts w:ascii="Times New Roman" w:hAnsi="Times New Roman" w:cs="Times New Roman"/>
        </w:rPr>
        <w:t>as</w:t>
      </w:r>
      <w:r w:rsidRPr="009F3638">
        <w:rPr>
          <w:rFonts w:ascii="Times New Roman" w:hAnsi="Times New Roman" w:cs="Times New Roman"/>
        </w:rPr>
        <w:t xml:space="preserve"> </w:t>
      </w:r>
      <w:r>
        <w:rPr>
          <w:rFonts w:ascii="Times New Roman" w:hAnsi="Times New Roman" w:cs="Times New Roman"/>
        </w:rPr>
        <w:t>(</w:t>
      </w:r>
      <w:r w:rsidRPr="009F3638">
        <w:rPr>
          <w:rFonts w:ascii="Times New Roman" w:hAnsi="Times New Roman" w:cs="Times New Roman"/>
        </w:rPr>
        <w:t>kadastra apzīmējums 4246 003 0028 007</w:t>
      </w:r>
      <w:r>
        <w:rPr>
          <w:rFonts w:ascii="Times New Roman" w:hAnsi="Times New Roman" w:cs="Times New Roman"/>
        </w:rPr>
        <w:t>)</w:t>
      </w:r>
      <w:r w:rsidRPr="009F3638">
        <w:rPr>
          <w:rFonts w:ascii="Times New Roman" w:hAnsi="Times New Roman" w:cs="Times New Roman"/>
        </w:rPr>
        <w:t>, nomas tiesību elektroniskās izsoles” rezultātus, kas apstiprināti ar Iznomātāja mantas izsoles komisijas xxxx. lēmumu Nr.xxxx, nosl</w:t>
      </w:r>
      <w:r w:rsidR="00DF4608">
        <w:rPr>
          <w:rFonts w:ascii="Times New Roman" w:hAnsi="Times New Roman" w:cs="Times New Roman"/>
        </w:rPr>
        <w:t>ēdz šādu līgumu</w:t>
      </w:r>
      <w:r w:rsidR="00DA2856">
        <w:rPr>
          <w:rFonts w:ascii="Times New Roman" w:hAnsi="Times New Roman" w:cs="Times New Roman"/>
        </w:rPr>
        <w:t xml:space="preserve"> </w:t>
      </w:r>
      <w:r w:rsidRPr="009F3638">
        <w:rPr>
          <w:rFonts w:ascii="Times New Roman" w:hAnsi="Times New Roman" w:cs="Times New Roman"/>
        </w:rPr>
        <w:t>(turpmāk – Līgums):</w:t>
      </w:r>
      <w:r>
        <w:rPr>
          <w:rFonts w:ascii="Times New Roman" w:hAnsi="Times New Roman" w:cs="Times New Roman"/>
        </w:rPr>
        <w:t xml:space="preserve"> </w:t>
      </w:r>
    </w:p>
    <w:p w14:paraId="6B09D6A1" w14:textId="77777777" w:rsidR="009F3638" w:rsidRDefault="009F3638" w:rsidP="00E046E5">
      <w:pPr>
        <w:spacing w:after="0" w:line="240" w:lineRule="auto"/>
        <w:jc w:val="both"/>
        <w:rPr>
          <w:rFonts w:ascii="Times New Roman" w:hAnsi="Times New Roman" w:cs="Times New Roman"/>
        </w:rPr>
      </w:pPr>
    </w:p>
    <w:p w14:paraId="72433C3C" w14:textId="6EEFB783" w:rsidR="009F3638" w:rsidRDefault="009F3638" w:rsidP="009F3638">
      <w:pPr>
        <w:pStyle w:val="ListParagraph"/>
        <w:numPr>
          <w:ilvl w:val="0"/>
          <w:numId w:val="1"/>
        </w:numPr>
        <w:spacing w:after="0" w:line="240" w:lineRule="auto"/>
        <w:jc w:val="center"/>
        <w:rPr>
          <w:rFonts w:ascii="Times New Roman" w:hAnsi="Times New Roman" w:cs="Times New Roman"/>
          <w:b/>
          <w:bCs/>
        </w:rPr>
      </w:pPr>
      <w:r w:rsidRPr="009F3638">
        <w:rPr>
          <w:rFonts w:ascii="Times New Roman" w:hAnsi="Times New Roman" w:cs="Times New Roman"/>
          <w:b/>
          <w:bCs/>
        </w:rPr>
        <w:t>Līguma priekšmets</w:t>
      </w:r>
      <w:r>
        <w:rPr>
          <w:rFonts w:ascii="Times New Roman" w:hAnsi="Times New Roman" w:cs="Times New Roman"/>
          <w:b/>
          <w:bCs/>
        </w:rPr>
        <w:t xml:space="preserve"> </w:t>
      </w:r>
    </w:p>
    <w:p w14:paraId="6A321598" w14:textId="77777777" w:rsidR="009F3638" w:rsidRPr="009F3638" w:rsidRDefault="009F3638" w:rsidP="009F3638">
      <w:pPr>
        <w:pStyle w:val="ListParagraph"/>
        <w:spacing w:after="0" w:line="240" w:lineRule="auto"/>
        <w:jc w:val="both"/>
        <w:rPr>
          <w:rFonts w:ascii="Times New Roman" w:hAnsi="Times New Roman" w:cs="Times New Roman"/>
        </w:rPr>
      </w:pPr>
    </w:p>
    <w:p w14:paraId="3BD3D620" w14:textId="0DE44693" w:rsidR="009F3638" w:rsidRPr="009F3638" w:rsidRDefault="009F3638" w:rsidP="009F3638">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F3638">
        <w:rPr>
          <w:rFonts w:ascii="Times New Roman" w:hAnsi="Times New Roman" w:cs="Times New Roman"/>
        </w:rPr>
        <w:t>Iznomātājs nodod un Nomnieks pieņem nomas lietošanā par maksu Latvijas valstij piederošā nekustamā īpašuma “</w:t>
      </w:r>
      <w:r>
        <w:rPr>
          <w:rFonts w:ascii="Times New Roman" w:hAnsi="Times New Roman" w:cs="Times New Roman"/>
        </w:rPr>
        <w:t>Zvārtes līcis</w:t>
      </w:r>
      <w:r w:rsidRPr="009F3638">
        <w:rPr>
          <w:rFonts w:ascii="Times New Roman" w:hAnsi="Times New Roman" w:cs="Times New Roman"/>
        </w:rPr>
        <w:t xml:space="preserve">”, </w:t>
      </w:r>
      <w:r w:rsidR="005A6308" w:rsidRPr="005A6308">
        <w:rPr>
          <w:rFonts w:ascii="Times New Roman" w:hAnsi="Times New Roman" w:cs="Times New Roman"/>
        </w:rPr>
        <w:t>Drabešu pagasts, Cēsu novads</w:t>
      </w:r>
      <w:r w:rsidR="005A6308">
        <w:rPr>
          <w:rFonts w:ascii="Times New Roman" w:hAnsi="Times New Roman" w:cs="Times New Roman"/>
        </w:rPr>
        <w:t xml:space="preserve"> (</w:t>
      </w:r>
      <w:r w:rsidR="005A6308" w:rsidRPr="009F3638">
        <w:rPr>
          <w:rFonts w:ascii="Times New Roman" w:hAnsi="Times New Roman" w:cs="Times New Roman"/>
        </w:rPr>
        <w:t xml:space="preserve">kadastra </w:t>
      </w:r>
      <w:r w:rsidR="005A6308">
        <w:rPr>
          <w:rFonts w:ascii="Times New Roman" w:hAnsi="Times New Roman" w:cs="Times New Roman"/>
        </w:rPr>
        <w:t>Nr.</w:t>
      </w:r>
      <w:r w:rsidR="005A6308" w:rsidRPr="009F3638">
        <w:rPr>
          <w:rFonts w:ascii="Times New Roman" w:hAnsi="Times New Roman" w:cs="Times New Roman"/>
        </w:rPr>
        <w:t xml:space="preserve"> 4246 003 0028</w:t>
      </w:r>
      <w:r w:rsidR="005A6308">
        <w:rPr>
          <w:rFonts w:ascii="Times New Roman" w:hAnsi="Times New Roman" w:cs="Times New Roman"/>
        </w:rPr>
        <w:t>)</w:t>
      </w:r>
      <w:r w:rsidR="005A6308" w:rsidRPr="009F3638">
        <w:rPr>
          <w:rFonts w:ascii="Times New Roman" w:hAnsi="Times New Roman" w:cs="Times New Roman"/>
        </w:rPr>
        <w:t>, sastāvā reģistrētas zemes vienības</w:t>
      </w:r>
      <w:r w:rsidR="005A6308">
        <w:rPr>
          <w:rFonts w:ascii="Times New Roman" w:hAnsi="Times New Roman" w:cs="Times New Roman"/>
        </w:rPr>
        <w:t xml:space="preserve"> (</w:t>
      </w:r>
      <w:r w:rsidR="005A6308" w:rsidRPr="009F3638">
        <w:rPr>
          <w:rFonts w:ascii="Times New Roman" w:hAnsi="Times New Roman" w:cs="Times New Roman"/>
        </w:rPr>
        <w:t>kadastra apzīmējums 4246 003 0028</w:t>
      </w:r>
      <w:r w:rsidR="005A6308">
        <w:rPr>
          <w:rFonts w:ascii="Times New Roman" w:hAnsi="Times New Roman" w:cs="Times New Roman"/>
        </w:rPr>
        <w:t>)</w:t>
      </w:r>
      <w:r w:rsidR="005A6308" w:rsidRPr="009F3638">
        <w:rPr>
          <w:rFonts w:ascii="Times New Roman" w:hAnsi="Times New Roman" w:cs="Times New Roman"/>
        </w:rPr>
        <w:t>, daļ</w:t>
      </w:r>
      <w:r w:rsidR="005A6308">
        <w:rPr>
          <w:rFonts w:ascii="Times New Roman" w:hAnsi="Times New Roman" w:cs="Times New Roman"/>
        </w:rPr>
        <w:t>u</w:t>
      </w:r>
      <w:r w:rsidR="005A6308" w:rsidRPr="009F3638">
        <w:rPr>
          <w:rFonts w:ascii="Times New Roman" w:hAnsi="Times New Roman" w:cs="Times New Roman"/>
        </w:rPr>
        <w:t xml:space="preserve"> 2,04 ha platībā, informācijas punkt</w:t>
      </w:r>
      <w:r w:rsidR="005A6308">
        <w:rPr>
          <w:rFonts w:ascii="Times New Roman" w:hAnsi="Times New Roman" w:cs="Times New Roman"/>
        </w:rPr>
        <w:t>u (</w:t>
      </w:r>
      <w:r w:rsidR="005A6308" w:rsidRPr="009F3638">
        <w:rPr>
          <w:rFonts w:ascii="Times New Roman" w:hAnsi="Times New Roman" w:cs="Times New Roman"/>
        </w:rPr>
        <w:t>kadastra apzīmējums 4246 003 0028 006</w:t>
      </w:r>
      <w:r w:rsidR="00CB4B35">
        <w:rPr>
          <w:rFonts w:ascii="Times New Roman" w:hAnsi="Times New Roman" w:cs="Times New Roman"/>
        </w:rPr>
        <w:t>, turpmāk arī – Informācijas centrs</w:t>
      </w:r>
      <w:r w:rsidR="005A6308">
        <w:rPr>
          <w:rFonts w:ascii="Times New Roman" w:hAnsi="Times New Roman" w:cs="Times New Roman"/>
        </w:rPr>
        <w:t>)</w:t>
      </w:r>
      <w:r w:rsidR="005A6308" w:rsidRPr="009F3638">
        <w:rPr>
          <w:rFonts w:ascii="Times New Roman" w:hAnsi="Times New Roman" w:cs="Times New Roman"/>
        </w:rPr>
        <w:t>, un autostāvviet</w:t>
      </w:r>
      <w:r w:rsidR="005A6308">
        <w:rPr>
          <w:rFonts w:ascii="Times New Roman" w:hAnsi="Times New Roman" w:cs="Times New Roman"/>
        </w:rPr>
        <w:t>u</w:t>
      </w:r>
      <w:r w:rsidR="005A6308" w:rsidRPr="009F3638">
        <w:rPr>
          <w:rFonts w:ascii="Times New Roman" w:hAnsi="Times New Roman" w:cs="Times New Roman"/>
        </w:rPr>
        <w:t xml:space="preserve"> </w:t>
      </w:r>
      <w:r w:rsidR="005A6308">
        <w:rPr>
          <w:rFonts w:ascii="Times New Roman" w:hAnsi="Times New Roman" w:cs="Times New Roman"/>
        </w:rPr>
        <w:t>(</w:t>
      </w:r>
      <w:r w:rsidR="005A6308" w:rsidRPr="009F3638">
        <w:rPr>
          <w:rFonts w:ascii="Times New Roman" w:hAnsi="Times New Roman" w:cs="Times New Roman"/>
        </w:rPr>
        <w:t>kadastra apzīmējums 4246 003 0028 007,</w:t>
      </w:r>
      <w:r w:rsidR="00AB5944">
        <w:rPr>
          <w:rFonts w:ascii="Times New Roman" w:hAnsi="Times New Roman" w:cs="Times New Roman"/>
        </w:rPr>
        <w:t xml:space="preserve"> turpmāk kopā arī – Būves, bet viss iznomājamais </w:t>
      </w:r>
      <w:r w:rsidR="00127E81">
        <w:rPr>
          <w:rFonts w:ascii="Times New Roman" w:hAnsi="Times New Roman" w:cs="Times New Roman"/>
        </w:rPr>
        <w:t>objekts</w:t>
      </w:r>
      <w:r w:rsidR="005A6308">
        <w:rPr>
          <w:rFonts w:ascii="Times New Roman" w:hAnsi="Times New Roman" w:cs="Times New Roman"/>
        </w:rPr>
        <w:t xml:space="preserve"> </w:t>
      </w:r>
      <w:r w:rsidRPr="009F3638">
        <w:rPr>
          <w:rFonts w:ascii="Times New Roman" w:hAnsi="Times New Roman" w:cs="Times New Roman"/>
        </w:rPr>
        <w:t xml:space="preserve">turpmāk kopā – Īpašums). </w:t>
      </w:r>
    </w:p>
    <w:p w14:paraId="5A6FEB18" w14:textId="4B99F671" w:rsidR="009F3638" w:rsidRPr="001C2FDB" w:rsidRDefault="009F3638" w:rsidP="001C2FDB">
      <w:pPr>
        <w:pStyle w:val="ListParagraph"/>
        <w:numPr>
          <w:ilvl w:val="1"/>
          <w:numId w:val="1"/>
        </w:numPr>
        <w:spacing w:after="0" w:line="240" w:lineRule="auto"/>
        <w:jc w:val="both"/>
        <w:rPr>
          <w:rFonts w:ascii="Times New Roman" w:hAnsi="Times New Roman" w:cs="Times New Roman"/>
        </w:rPr>
      </w:pPr>
      <w:r w:rsidRPr="009F3638">
        <w:rPr>
          <w:rFonts w:ascii="Times New Roman" w:hAnsi="Times New Roman" w:cs="Times New Roman"/>
        </w:rPr>
        <w:t xml:space="preserve"> Īpašums tiek iznomāts atbilstoši Līgumam klāt pievienotaja</w:t>
      </w:r>
      <w:r w:rsidR="00DA2856">
        <w:rPr>
          <w:rFonts w:ascii="Times New Roman" w:hAnsi="Times New Roman" w:cs="Times New Roman"/>
        </w:rPr>
        <w:t>m</w:t>
      </w:r>
      <w:r w:rsidRPr="009F3638">
        <w:rPr>
          <w:rFonts w:ascii="Times New Roman" w:hAnsi="Times New Roman" w:cs="Times New Roman"/>
        </w:rPr>
        <w:t xml:space="preserve"> Īpašuma </w:t>
      </w:r>
      <w:r w:rsidR="005A6308">
        <w:rPr>
          <w:rFonts w:ascii="Times New Roman" w:hAnsi="Times New Roman" w:cs="Times New Roman"/>
        </w:rPr>
        <w:t>nomas platības</w:t>
      </w:r>
      <w:r w:rsidRPr="009F3638">
        <w:rPr>
          <w:rFonts w:ascii="Times New Roman" w:hAnsi="Times New Roman" w:cs="Times New Roman"/>
        </w:rPr>
        <w:t xml:space="preserve"> </w:t>
      </w:r>
      <w:r w:rsidR="00DA2856">
        <w:rPr>
          <w:rFonts w:ascii="Times New Roman" w:hAnsi="Times New Roman" w:cs="Times New Roman"/>
        </w:rPr>
        <w:t xml:space="preserve">plānam </w:t>
      </w:r>
      <w:r w:rsidRPr="009F3638">
        <w:rPr>
          <w:rFonts w:ascii="Times New Roman" w:hAnsi="Times New Roman" w:cs="Times New Roman"/>
        </w:rPr>
        <w:t xml:space="preserve">(Pielikums), kas ir Līguma neatņemama sastāvdaļa. </w:t>
      </w:r>
    </w:p>
    <w:p w14:paraId="4F7F47D3" w14:textId="77777777" w:rsidR="00D52A83" w:rsidRPr="00D52A83" w:rsidRDefault="00EE6834" w:rsidP="005F0CA9">
      <w:pPr>
        <w:pStyle w:val="ListParagraph"/>
        <w:numPr>
          <w:ilvl w:val="1"/>
          <w:numId w:val="1"/>
        </w:numPr>
        <w:spacing w:after="0" w:line="240" w:lineRule="auto"/>
        <w:jc w:val="both"/>
        <w:rPr>
          <w:rFonts w:ascii="Times New Roman" w:eastAsia="Times New Roman" w:hAnsi="Times New Roman"/>
        </w:rPr>
      </w:pPr>
      <w:r w:rsidRPr="00D52A83">
        <w:rPr>
          <w:rFonts w:ascii="Times New Roman" w:hAnsi="Times New Roman" w:cs="Times New Roman"/>
        </w:rPr>
        <w:t xml:space="preserve"> </w:t>
      </w:r>
      <w:r w:rsidR="006A1885" w:rsidRPr="00D52A83">
        <w:rPr>
          <w:rFonts w:ascii="Times New Roman" w:hAnsi="Times New Roman" w:cs="Times New Roman"/>
        </w:rPr>
        <w:t>Īpašuma iznomāšanas mērķis</w:t>
      </w:r>
      <w:r w:rsidR="00D52A83">
        <w:rPr>
          <w:rFonts w:ascii="Times New Roman" w:hAnsi="Times New Roman" w:cs="Times New Roman"/>
        </w:rPr>
        <w:t xml:space="preserve">: </w:t>
      </w:r>
    </w:p>
    <w:p w14:paraId="233393F4" w14:textId="2E35D347" w:rsidR="00183CB2" w:rsidRDefault="00A31BC0" w:rsidP="001C2FDB">
      <w:pPr>
        <w:pStyle w:val="ListParagraph"/>
        <w:numPr>
          <w:ilvl w:val="2"/>
          <w:numId w:val="1"/>
        </w:numPr>
        <w:spacing w:after="0" w:line="240" w:lineRule="auto"/>
        <w:ind w:hanging="513"/>
        <w:jc w:val="both"/>
        <w:rPr>
          <w:rFonts w:ascii="Times New Roman" w:eastAsia="Times New Roman" w:hAnsi="Times New Roman"/>
        </w:rPr>
      </w:pPr>
      <w:r w:rsidRPr="00183CB2">
        <w:rPr>
          <w:rFonts w:ascii="Times New Roman" w:hAnsi="Times New Roman" w:cs="Times New Roman"/>
        </w:rPr>
        <w:t xml:space="preserve">nodrošināt publiskas funkcijas veikšanu, </w:t>
      </w:r>
      <w:r w:rsidR="00855B70" w:rsidRPr="00183CB2">
        <w:rPr>
          <w:rFonts w:ascii="Times New Roman" w:eastAsia="Times New Roman" w:hAnsi="Times New Roman"/>
        </w:rPr>
        <w:t>izglītojot sabiedrību dabas aizsardzības, t.sk.</w:t>
      </w:r>
      <w:r w:rsidR="00D52A83" w:rsidRPr="00183CB2">
        <w:rPr>
          <w:rFonts w:ascii="Times New Roman" w:eastAsia="Times New Roman" w:hAnsi="Times New Roman"/>
        </w:rPr>
        <w:t xml:space="preserve">, </w:t>
      </w:r>
      <w:r w:rsidR="00855B70" w:rsidRPr="00183CB2">
        <w:rPr>
          <w:rFonts w:ascii="Times New Roman" w:eastAsia="Times New Roman" w:hAnsi="Times New Roman"/>
        </w:rPr>
        <w:t xml:space="preserve"> dabas tūrisma, jautājumos</w:t>
      </w:r>
      <w:r w:rsidR="00183CB2" w:rsidRPr="00183CB2">
        <w:rPr>
          <w:rFonts w:ascii="Times New Roman" w:eastAsia="Times New Roman" w:hAnsi="Times New Roman"/>
        </w:rPr>
        <w:t xml:space="preserve"> un </w:t>
      </w:r>
      <w:r w:rsidR="00855B70" w:rsidRPr="00183CB2">
        <w:rPr>
          <w:rFonts w:ascii="Times New Roman" w:eastAsia="Times New Roman" w:hAnsi="Times New Roman"/>
        </w:rPr>
        <w:t xml:space="preserve">sniegt kvalitatīvu informāciju Gaujas Nacionālā parka apmeklētājiem, kas ietver Gaujas Nacionālā parka informācijas centra </w:t>
      </w:r>
      <w:r w:rsidR="00214AE3" w:rsidRPr="00183CB2">
        <w:rPr>
          <w:rFonts w:ascii="Times New Roman" w:eastAsia="Times New Roman" w:hAnsi="Times New Roman"/>
        </w:rPr>
        <w:t>“</w:t>
      </w:r>
      <w:r w:rsidR="00855B70" w:rsidRPr="00183CB2">
        <w:rPr>
          <w:rFonts w:ascii="Times New Roman" w:eastAsia="Times New Roman" w:hAnsi="Times New Roman"/>
        </w:rPr>
        <w:t xml:space="preserve">Zvārtes iezis” darbības, </w:t>
      </w:r>
      <w:r w:rsidR="00183CB2">
        <w:rPr>
          <w:rFonts w:ascii="Times New Roman" w:eastAsia="Times New Roman" w:hAnsi="Times New Roman"/>
        </w:rPr>
        <w:t>nodrošinā</w:t>
      </w:r>
      <w:r w:rsidR="003B2447">
        <w:rPr>
          <w:rFonts w:ascii="Times New Roman" w:eastAsia="Times New Roman" w:hAnsi="Times New Roman"/>
        </w:rPr>
        <w:t>ša</w:t>
      </w:r>
      <w:r w:rsidR="00183CB2">
        <w:rPr>
          <w:rFonts w:ascii="Times New Roman" w:eastAsia="Times New Roman" w:hAnsi="Times New Roman"/>
        </w:rPr>
        <w:t>nu</w:t>
      </w:r>
      <w:r w:rsidR="003B2447">
        <w:rPr>
          <w:rFonts w:ascii="Times New Roman" w:eastAsia="Times New Roman" w:hAnsi="Times New Roman"/>
        </w:rPr>
        <w:t>;</w:t>
      </w:r>
      <w:r w:rsidR="00183CB2">
        <w:rPr>
          <w:rFonts w:ascii="Times New Roman" w:eastAsia="Times New Roman" w:hAnsi="Times New Roman"/>
        </w:rPr>
        <w:t xml:space="preserve"> </w:t>
      </w:r>
    </w:p>
    <w:p w14:paraId="69474A0C" w14:textId="6C37DB37" w:rsidR="00D52A83" w:rsidRPr="00183CB2" w:rsidRDefault="00183CB2" w:rsidP="001C2FDB">
      <w:pPr>
        <w:pStyle w:val="ListParagraph"/>
        <w:numPr>
          <w:ilvl w:val="2"/>
          <w:numId w:val="1"/>
        </w:numPr>
        <w:spacing w:after="0" w:line="240" w:lineRule="auto"/>
        <w:ind w:hanging="513"/>
        <w:jc w:val="both"/>
        <w:rPr>
          <w:rFonts w:ascii="Times New Roman" w:eastAsia="Times New Roman" w:hAnsi="Times New Roman"/>
        </w:rPr>
      </w:pPr>
      <w:r>
        <w:rPr>
          <w:rFonts w:ascii="Times New Roman" w:eastAsia="Times New Roman" w:hAnsi="Times New Roman"/>
        </w:rPr>
        <w:t xml:space="preserve">organizēt </w:t>
      </w:r>
      <w:r w:rsidR="00855B70" w:rsidRPr="00183CB2">
        <w:rPr>
          <w:rFonts w:ascii="Times New Roman" w:eastAsia="Times New Roman" w:hAnsi="Times New Roman"/>
        </w:rPr>
        <w:t>apmeklētāju autotransporta plūsm</w:t>
      </w:r>
      <w:r>
        <w:rPr>
          <w:rFonts w:ascii="Times New Roman" w:eastAsia="Times New Roman" w:hAnsi="Times New Roman"/>
        </w:rPr>
        <w:t xml:space="preserve">u; </w:t>
      </w:r>
      <w:r w:rsidR="00214AE3" w:rsidRPr="00183CB2">
        <w:rPr>
          <w:rFonts w:ascii="Times New Roman" w:eastAsia="Times New Roman" w:hAnsi="Times New Roman"/>
        </w:rPr>
        <w:t xml:space="preserve"> </w:t>
      </w:r>
      <w:r w:rsidR="00855B70" w:rsidRPr="00183CB2">
        <w:rPr>
          <w:rFonts w:ascii="Times New Roman" w:eastAsia="Times New Roman" w:hAnsi="Times New Roman"/>
        </w:rPr>
        <w:t xml:space="preserve"> </w:t>
      </w:r>
    </w:p>
    <w:p w14:paraId="346A5324" w14:textId="77777777" w:rsidR="005F0CA9" w:rsidRDefault="00D52A83" w:rsidP="001C2FDB">
      <w:pPr>
        <w:pStyle w:val="ListParagraph"/>
        <w:numPr>
          <w:ilvl w:val="2"/>
          <w:numId w:val="1"/>
        </w:numPr>
        <w:spacing w:after="0" w:line="240" w:lineRule="auto"/>
        <w:ind w:hanging="513"/>
        <w:jc w:val="both"/>
        <w:rPr>
          <w:rFonts w:ascii="Times New Roman" w:eastAsia="Times New Roman" w:hAnsi="Times New Roman"/>
        </w:rPr>
      </w:pPr>
      <w:r>
        <w:rPr>
          <w:rFonts w:ascii="Times New Roman" w:eastAsia="Times New Roman" w:hAnsi="Times New Roman"/>
        </w:rPr>
        <w:t xml:space="preserve">organizēt </w:t>
      </w:r>
      <w:r w:rsidR="00855B70" w:rsidRPr="00D52A83">
        <w:rPr>
          <w:rFonts w:ascii="Times New Roman" w:eastAsia="Times New Roman" w:hAnsi="Times New Roman"/>
        </w:rPr>
        <w:t xml:space="preserve">atpūtas un tirdzniecības </w:t>
      </w:r>
      <w:r w:rsidR="00214AE3">
        <w:rPr>
          <w:rFonts w:ascii="Times New Roman" w:eastAsia="Times New Roman" w:hAnsi="Times New Roman"/>
        </w:rPr>
        <w:t xml:space="preserve">pakalpojumus </w:t>
      </w:r>
      <w:r w:rsidR="00855B70" w:rsidRPr="00D52A83">
        <w:rPr>
          <w:rFonts w:ascii="Times New Roman" w:eastAsia="Times New Roman" w:hAnsi="Times New Roman"/>
        </w:rPr>
        <w:t>Īpašumā</w:t>
      </w:r>
      <w:r w:rsidR="005F0CA9">
        <w:rPr>
          <w:rFonts w:ascii="Times New Roman" w:eastAsia="Times New Roman" w:hAnsi="Times New Roman"/>
        </w:rPr>
        <w:t xml:space="preserve">; </w:t>
      </w:r>
    </w:p>
    <w:p w14:paraId="190A5C54" w14:textId="670E8DFF" w:rsidR="00855B70" w:rsidRPr="005F0CA9" w:rsidRDefault="00214AE3" w:rsidP="001C2FDB">
      <w:pPr>
        <w:pStyle w:val="ListParagraph"/>
        <w:numPr>
          <w:ilvl w:val="2"/>
          <w:numId w:val="1"/>
        </w:numPr>
        <w:spacing w:after="0" w:line="240" w:lineRule="auto"/>
        <w:ind w:hanging="513"/>
        <w:jc w:val="both"/>
        <w:rPr>
          <w:rFonts w:ascii="Times New Roman" w:eastAsia="Times New Roman" w:hAnsi="Times New Roman"/>
        </w:rPr>
      </w:pPr>
      <w:r w:rsidRPr="005F0CA9">
        <w:rPr>
          <w:rFonts w:ascii="Times New Roman" w:eastAsia="Times New Roman" w:hAnsi="Times New Roman"/>
        </w:rPr>
        <w:t xml:space="preserve">apsaimniekot </w:t>
      </w:r>
      <w:r w:rsidR="00855B70" w:rsidRPr="005F0CA9">
        <w:rPr>
          <w:rFonts w:ascii="Times New Roman" w:eastAsia="Times New Roman" w:hAnsi="Times New Roman"/>
        </w:rPr>
        <w:t>Īpašum</w:t>
      </w:r>
      <w:r w:rsidRPr="005F0CA9">
        <w:rPr>
          <w:rFonts w:ascii="Times New Roman" w:eastAsia="Times New Roman" w:hAnsi="Times New Roman"/>
        </w:rPr>
        <w:t>u</w:t>
      </w:r>
      <w:r w:rsidR="00855B70" w:rsidRPr="005F0CA9">
        <w:rPr>
          <w:rFonts w:ascii="Times New Roman" w:eastAsia="Times New Roman" w:hAnsi="Times New Roman"/>
        </w:rPr>
        <w:t xml:space="preserve"> atbilstoši </w:t>
      </w:r>
      <w:r w:rsidRPr="005F0CA9">
        <w:rPr>
          <w:rFonts w:ascii="Times New Roman" w:eastAsia="Times New Roman" w:hAnsi="Times New Roman"/>
        </w:rPr>
        <w:t>L</w:t>
      </w:r>
      <w:r w:rsidR="00855B70" w:rsidRPr="005F0CA9">
        <w:rPr>
          <w:rFonts w:ascii="Times New Roman" w:eastAsia="Times New Roman" w:hAnsi="Times New Roman"/>
        </w:rPr>
        <w:t>īguma noteikumiem.</w:t>
      </w:r>
      <w:r w:rsidRPr="005F0CA9">
        <w:rPr>
          <w:rFonts w:ascii="Times New Roman" w:eastAsia="Times New Roman" w:hAnsi="Times New Roman"/>
        </w:rPr>
        <w:t xml:space="preserve"> </w:t>
      </w:r>
    </w:p>
    <w:p w14:paraId="3FC4F9F4" w14:textId="6411731A" w:rsidR="00E046E5" w:rsidRDefault="005F0CA9" w:rsidP="005F0CA9">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C2FDB" w:rsidRPr="00E11560">
        <w:rPr>
          <w:rFonts w:ascii="Times New Roman" w:hAnsi="Times New Roman" w:cs="Times New Roman"/>
        </w:rPr>
        <w:t>Nekustamis īpašums “</w:t>
      </w:r>
      <w:r w:rsidR="001C2FDB">
        <w:rPr>
          <w:rFonts w:ascii="Times New Roman" w:hAnsi="Times New Roman" w:cs="Times New Roman"/>
        </w:rPr>
        <w:t>Zvārtes līcis</w:t>
      </w:r>
      <w:r w:rsidR="001C2FDB" w:rsidRPr="009F3638">
        <w:rPr>
          <w:rFonts w:ascii="Times New Roman" w:hAnsi="Times New Roman" w:cs="Times New Roman"/>
        </w:rPr>
        <w:t xml:space="preserve">”, </w:t>
      </w:r>
      <w:r w:rsidR="001C2FDB" w:rsidRPr="005A6308">
        <w:rPr>
          <w:rFonts w:ascii="Times New Roman" w:hAnsi="Times New Roman" w:cs="Times New Roman"/>
        </w:rPr>
        <w:t>Drabešu pagasts, Cēsu novads</w:t>
      </w:r>
      <w:r w:rsidR="001C2FDB">
        <w:rPr>
          <w:rFonts w:ascii="Times New Roman" w:hAnsi="Times New Roman" w:cs="Times New Roman"/>
        </w:rPr>
        <w:t xml:space="preserve"> (</w:t>
      </w:r>
      <w:r w:rsidR="001C2FDB" w:rsidRPr="009F3638">
        <w:rPr>
          <w:rFonts w:ascii="Times New Roman" w:hAnsi="Times New Roman" w:cs="Times New Roman"/>
        </w:rPr>
        <w:t xml:space="preserve">kadastra </w:t>
      </w:r>
      <w:r w:rsidR="001C2FDB">
        <w:rPr>
          <w:rFonts w:ascii="Times New Roman" w:hAnsi="Times New Roman" w:cs="Times New Roman"/>
        </w:rPr>
        <w:t>Nr.</w:t>
      </w:r>
      <w:r w:rsidR="001C2FDB" w:rsidRPr="009F3638">
        <w:rPr>
          <w:rFonts w:ascii="Times New Roman" w:hAnsi="Times New Roman" w:cs="Times New Roman"/>
        </w:rPr>
        <w:t xml:space="preserve"> 4246 003 0028</w:t>
      </w:r>
      <w:r w:rsidR="001C2FDB">
        <w:rPr>
          <w:rFonts w:ascii="Times New Roman" w:hAnsi="Times New Roman" w:cs="Times New Roman"/>
        </w:rPr>
        <w:t>)</w:t>
      </w:r>
      <w:r w:rsidR="001C2FDB" w:rsidRPr="00E11560">
        <w:rPr>
          <w:rFonts w:ascii="Times New Roman" w:hAnsi="Times New Roman" w:cs="Times New Roman"/>
        </w:rPr>
        <w:t xml:space="preserve">, ir ierakstīts </w:t>
      </w:r>
      <w:r w:rsidR="001C2FDB">
        <w:rPr>
          <w:rFonts w:ascii="Times New Roman" w:hAnsi="Times New Roman" w:cs="Times New Roman"/>
        </w:rPr>
        <w:t>Drabešu pagasta</w:t>
      </w:r>
      <w:r w:rsidR="001C2FDB" w:rsidRPr="00E11560">
        <w:rPr>
          <w:rFonts w:ascii="Times New Roman" w:hAnsi="Times New Roman" w:cs="Times New Roman"/>
        </w:rPr>
        <w:t xml:space="preserve"> zemesgrāmatas nodalījumā Nr. </w:t>
      </w:r>
      <w:r w:rsidR="001C2FDB" w:rsidRPr="00EE6834">
        <w:rPr>
          <w:rFonts w:ascii="Times New Roman" w:hAnsi="Times New Roman" w:cs="Times New Roman"/>
        </w:rPr>
        <w:t>100000234049</w:t>
      </w:r>
      <w:r w:rsidR="001C2FDB" w:rsidRPr="00E11560">
        <w:rPr>
          <w:rFonts w:ascii="Times New Roman" w:hAnsi="Times New Roman" w:cs="Times New Roman"/>
        </w:rPr>
        <w:t xml:space="preserve"> uz Latvijas valsts vārda Viedās administrācijas un reģionālās attīstības ministrijas personā. Iznomātājs īsteno pārvaldīšanu pār nekustamo īpašumu</w:t>
      </w:r>
      <w:r w:rsidR="001C2FDB">
        <w:rPr>
          <w:rFonts w:ascii="Times New Roman" w:hAnsi="Times New Roman" w:cs="Times New Roman"/>
        </w:rPr>
        <w:t xml:space="preserve">. </w:t>
      </w:r>
    </w:p>
    <w:p w14:paraId="7F3A37CF" w14:textId="113516D6" w:rsidR="00F34DA3" w:rsidRPr="00F34DA3" w:rsidRDefault="00F34DA3" w:rsidP="00F34DA3">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F34DA3">
        <w:rPr>
          <w:rFonts w:ascii="Times New Roman" w:hAnsi="Times New Roman" w:cs="Times New Roman"/>
        </w:rPr>
        <w:t xml:space="preserve">Iznomātājs apliecina, ka viņam uz Līguma noslēgšanas brīdi ir tiesības slēgt Līgumu un uzņemties tajā paredzētās saistības. Iznomātājs apliecina, ka Īpašums līdz Līguma noslēgšanai nav nevienam atsavināts, nav ieķīlāts un tam nav uzlikts aizliegums. </w:t>
      </w:r>
    </w:p>
    <w:p w14:paraId="312C41A3" w14:textId="792C62E3" w:rsidR="001C2FDB" w:rsidRDefault="00F34DA3" w:rsidP="00473600">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lastRenderedPageBreak/>
        <w:t xml:space="preserve"> </w:t>
      </w:r>
      <w:r w:rsidRPr="00BB6AD5">
        <w:rPr>
          <w:rFonts w:ascii="Times New Roman" w:hAnsi="Times New Roman" w:cs="Times New Roman"/>
        </w:rPr>
        <w:t>Īpašums atrodas Gaujas Nacionālā parka dabas lieguma zonā</w:t>
      </w:r>
      <w:r>
        <w:rPr>
          <w:rFonts w:ascii="Times New Roman" w:hAnsi="Times New Roman" w:cs="Times New Roman"/>
        </w:rPr>
        <w:t xml:space="preserve"> un </w:t>
      </w:r>
      <w:r w:rsidRPr="00BB6AD5">
        <w:rPr>
          <w:rFonts w:ascii="Times New Roman" w:hAnsi="Times New Roman" w:cs="Times New Roman"/>
        </w:rPr>
        <w:t>aizsargājamo ģeoloģisko un ģeomorfoloģisko dabas pieminekļu teritorijā</w:t>
      </w:r>
      <w:r>
        <w:rPr>
          <w:rFonts w:ascii="Times New Roman" w:hAnsi="Times New Roman" w:cs="Times New Roman"/>
        </w:rPr>
        <w:t xml:space="preserve">. </w:t>
      </w:r>
    </w:p>
    <w:p w14:paraId="44EEABF8" w14:textId="463AEFBC" w:rsidR="00473600" w:rsidRPr="00473600" w:rsidRDefault="0045648D" w:rsidP="00B96862">
      <w:pPr>
        <w:pStyle w:val="ListParagraph"/>
        <w:numPr>
          <w:ilvl w:val="1"/>
          <w:numId w:val="1"/>
        </w:numPr>
        <w:spacing w:after="0" w:line="240" w:lineRule="auto"/>
        <w:ind w:left="714" w:hanging="357"/>
        <w:jc w:val="both"/>
        <w:rPr>
          <w:rFonts w:ascii="Times New Roman" w:hAnsi="Times New Roman" w:cs="Times New Roman"/>
        </w:rPr>
      </w:pPr>
      <w:r w:rsidRPr="00473600">
        <w:rPr>
          <w:rFonts w:ascii="Times New Roman" w:hAnsi="Times New Roman" w:cs="Times New Roman"/>
        </w:rPr>
        <w:t xml:space="preserve"> </w:t>
      </w:r>
      <w:r w:rsidR="00473600" w:rsidRPr="00473600">
        <w:rPr>
          <w:rFonts w:ascii="Times New Roman" w:hAnsi="Times New Roman" w:cs="Times New Roman"/>
        </w:rPr>
        <w:t xml:space="preserve">Iznomātājs nodod un Nomnieks pieņem Īpašumu ne vēlāk kā 5 (piecu) darba dienu laikā no Līguma spēkā stāšanās dienas ar pieņemšanas - nodošanas aktu, kas pievienojams Līgumam un atzīstams par tā neatņemamu sastāvdaļu. </w:t>
      </w:r>
    </w:p>
    <w:p w14:paraId="7D72E784" w14:textId="23A316D5" w:rsidR="0045648D" w:rsidRDefault="00473600" w:rsidP="00BE5911">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B96862" w:rsidRPr="00B96862">
        <w:rPr>
          <w:rFonts w:ascii="Times New Roman" w:hAnsi="Times New Roman" w:cs="Times New Roman"/>
        </w:rPr>
        <w:t>Nomniekam ir zināms Īpašuma tehniskais stāvoklis Līguma noslēgšanas brīdī, pret ko tam pretenziju nav. Nomnieks pieņem Īpašumu tādā stāvoklī, kādā tas atradīsies uz pieņemšanas - nodošanas akta parakstīšanas brīdi</w:t>
      </w:r>
      <w:r w:rsidR="00B96862">
        <w:rPr>
          <w:rFonts w:ascii="Times New Roman" w:hAnsi="Times New Roman" w:cs="Times New Roman"/>
        </w:rPr>
        <w:t xml:space="preserve">. </w:t>
      </w:r>
    </w:p>
    <w:p w14:paraId="683DB6EA" w14:textId="77777777" w:rsidR="00B96862" w:rsidRDefault="00B96862" w:rsidP="00BE5911">
      <w:pPr>
        <w:spacing w:after="0" w:line="240" w:lineRule="auto"/>
        <w:ind w:left="357"/>
        <w:jc w:val="both"/>
        <w:rPr>
          <w:rFonts w:ascii="Times New Roman" w:hAnsi="Times New Roman" w:cs="Times New Roman"/>
        </w:rPr>
      </w:pPr>
    </w:p>
    <w:p w14:paraId="473A9C00" w14:textId="6C85C30C" w:rsidR="00B96862" w:rsidRPr="0097258E" w:rsidRDefault="00BE5911" w:rsidP="00BE5911">
      <w:pPr>
        <w:pStyle w:val="ListParagraph"/>
        <w:numPr>
          <w:ilvl w:val="0"/>
          <w:numId w:val="1"/>
        </w:numPr>
        <w:spacing w:after="0" w:line="240" w:lineRule="auto"/>
        <w:jc w:val="center"/>
        <w:rPr>
          <w:rFonts w:ascii="Times New Roman" w:hAnsi="Times New Roman" w:cs="Times New Roman"/>
          <w:b/>
          <w:bCs/>
        </w:rPr>
      </w:pPr>
      <w:r w:rsidRPr="0097258E">
        <w:rPr>
          <w:rFonts w:ascii="Times New Roman" w:hAnsi="Times New Roman" w:cs="Times New Roman"/>
          <w:b/>
          <w:bCs/>
        </w:rPr>
        <w:t>Līguma termiņš</w:t>
      </w:r>
    </w:p>
    <w:p w14:paraId="7695BCF9" w14:textId="77777777" w:rsidR="00BE5911" w:rsidRDefault="00BE5911" w:rsidP="00BE5911">
      <w:pPr>
        <w:spacing w:after="0" w:line="240" w:lineRule="auto"/>
        <w:ind w:left="360"/>
        <w:rPr>
          <w:rFonts w:ascii="Times New Roman" w:hAnsi="Times New Roman" w:cs="Times New Roman"/>
        </w:rPr>
      </w:pPr>
    </w:p>
    <w:p w14:paraId="5ACB4274" w14:textId="77777777" w:rsidR="0097258E" w:rsidRDefault="0097258E" w:rsidP="007C4495">
      <w:pPr>
        <w:spacing w:after="0" w:line="240" w:lineRule="auto"/>
        <w:ind w:left="714" w:hanging="357"/>
        <w:jc w:val="both"/>
        <w:rPr>
          <w:rFonts w:ascii="Times New Roman" w:hAnsi="Times New Roman" w:cs="Times New Roman"/>
        </w:rPr>
      </w:pPr>
      <w:r>
        <w:rPr>
          <w:rFonts w:ascii="Times New Roman" w:hAnsi="Times New Roman" w:cs="Times New Roman"/>
        </w:rPr>
        <w:t xml:space="preserve">Līgums stājas spēkā pēc tā abpusējās parakstīšanas un </w:t>
      </w:r>
      <w:r w:rsidRPr="00BB6AD5">
        <w:rPr>
          <w:rFonts w:ascii="Times New Roman" w:hAnsi="Times New Roman" w:cs="Times New Roman"/>
        </w:rPr>
        <w:t xml:space="preserve">ir spēkā </w:t>
      </w:r>
      <w:r>
        <w:rPr>
          <w:rFonts w:ascii="Times New Roman" w:hAnsi="Times New Roman" w:cs="Times New Roman"/>
        </w:rPr>
        <w:t>5</w:t>
      </w:r>
      <w:r w:rsidRPr="00BB6AD5">
        <w:rPr>
          <w:rFonts w:ascii="Times New Roman" w:hAnsi="Times New Roman" w:cs="Times New Roman"/>
        </w:rPr>
        <w:t xml:space="preserve"> (</w:t>
      </w:r>
      <w:r>
        <w:rPr>
          <w:rFonts w:ascii="Times New Roman" w:hAnsi="Times New Roman" w:cs="Times New Roman"/>
        </w:rPr>
        <w:t>piecus</w:t>
      </w:r>
      <w:r w:rsidRPr="00BB6AD5">
        <w:rPr>
          <w:rFonts w:ascii="Times New Roman" w:hAnsi="Times New Roman" w:cs="Times New Roman"/>
        </w:rPr>
        <w:t>) gadus no Līguma spēkā stāšanās dienas</w:t>
      </w:r>
      <w:r>
        <w:rPr>
          <w:rFonts w:ascii="Times New Roman" w:hAnsi="Times New Roman" w:cs="Times New Roman"/>
        </w:rPr>
        <w:t xml:space="preserve">. </w:t>
      </w:r>
    </w:p>
    <w:p w14:paraId="42C1360E" w14:textId="77777777" w:rsidR="0097258E" w:rsidRDefault="0097258E" w:rsidP="007C4495">
      <w:pPr>
        <w:spacing w:after="0" w:line="240" w:lineRule="auto"/>
        <w:ind w:left="714" w:hanging="357"/>
        <w:jc w:val="both"/>
        <w:rPr>
          <w:rFonts w:ascii="Times New Roman" w:hAnsi="Times New Roman" w:cs="Times New Roman"/>
        </w:rPr>
      </w:pPr>
    </w:p>
    <w:p w14:paraId="262174AC" w14:textId="1C87AF8A" w:rsidR="00BE5911" w:rsidRPr="007C4495" w:rsidRDefault="007C4495" w:rsidP="007C4495">
      <w:pPr>
        <w:pStyle w:val="ListParagraph"/>
        <w:numPr>
          <w:ilvl w:val="0"/>
          <w:numId w:val="1"/>
        </w:numPr>
        <w:spacing w:after="0" w:line="240" w:lineRule="auto"/>
        <w:jc w:val="center"/>
        <w:rPr>
          <w:rFonts w:ascii="Times New Roman" w:hAnsi="Times New Roman" w:cs="Times New Roman"/>
          <w:b/>
          <w:bCs/>
        </w:rPr>
      </w:pPr>
      <w:r w:rsidRPr="007C4495">
        <w:rPr>
          <w:rFonts w:ascii="Times New Roman" w:hAnsi="Times New Roman" w:cs="Times New Roman"/>
          <w:b/>
          <w:bCs/>
        </w:rPr>
        <w:t>Samaksas noteikumi</w:t>
      </w:r>
    </w:p>
    <w:p w14:paraId="2AECC336" w14:textId="05657B57" w:rsidR="007C4495" w:rsidRDefault="007C4495" w:rsidP="007C4495">
      <w:pPr>
        <w:pStyle w:val="ListParagraph"/>
        <w:spacing w:after="0" w:line="240" w:lineRule="auto"/>
        <w:rPr>
          <w:rFonts w:ascii="Times New Roman" w:hAnsi="Times New Roman" w:cs="Times New Roman"/>
        </w:rPr>
      </w:pPr>
    </w:p>
    <w:p w14:paraId="03DC1EA5" w14:textId="01C3173A" w:rsidR="009D5E81" w:rsidRPr="009D5E81" w:rsidRDefault="007C4495" w:rsidP="00954BE9">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D5E81" w:rsidRPr="009D5E81">
        <w:rPr>
          <w:rFonts w:ascii="Times New Roman" w:hAnsi="Times New Roman" w:cs="Times New Roman"/>
        </w:rPr>
        <w:t>Nomas maksa par Īpašum</w:t>
      </w:r>
      <w:r w:rsidR="00830865">
        <w:rPr>
          <w:rFonts w:ascii="Times New Roman" w:hAnsi="Times New Roman" w:cs="Times New Roman"/>
        </w:rPr>
        <w:t>a</w:t>
      </w:r>
      <w:r w:rsidR="009D5E81" w:rsidRPr="009D5E81">
        <w:rPr>
          <w:rFonts w:ascii="Times New Roman" w:hAnsi="Times New Roman" w:cs="Times New Roman"/>
        </w:rPr>
        <w:t xml:space="preserve"> lietošanu mēnesī ir XXX EUR (..), kas ietver sevī nomas maksu bez pievienotās vērtības nodokļa (PVN) – XXX EUR (..) un PVN – XXX EUR (..). </w:t>
      </w:r>
    </w:p>
    <w:p w14:paraId="2E904C4D" w14:textId="77777777" w:rsidR="009D5E81" w:rsidRPr="009D5E81" w:rsidRDefault="009D5E81" w:rsidP="00954BE9">
      <w:pPr>
        <w:pStyle w:val="ListParagraph"/>
        <w:numPr>
          <w:ilvl w:val="1"/>
          <w:numId w:val="1"/>
        </w:numPr>
        <w:spacing w:after="0" w:line="240" w:lineRule="auto"/>
        <w:jc w:val="both"/>
        <w:rPr>
          <w:rFonts w:ascii="Times New Roman" w:hAnsi="Times New Roman" w:cs="Times New Roman"/>
        </w:rPr>
      </w:pPr>
      <w:r w:rsidRPr="009D5E81">
        <w:rPr>
          <w:rFonts w:ascii="Times New Roman" w:hAnsi="Times New Roman" w:cs="Times New Roman"/>
        </w:rPr>
        <w:t xml:space="preserve"> Papildus nomas maksai Nomnieks maksā Iznomātājam pēc tā piestādītā rēķina: </w:t>
      </w:r>
    </w:p>
    <w:p w14:paraId="70CBEDD4" w14:textId="0D8B84D0" w:rsidR="009D5E81" w:rsidRPr="009D5E81" w:rsidRDefault="009D5E81" w:rsidP="00830865">
      <w:pPr>
        <w:pStyle w:val="ListParagraph"/>
        <w:numPr>
          <w:ilvl w:val="2"/>
          <w:numId w:val="1"/>
        </w:numPr>
        <w:spacing w:after="0" w:line="240" w:lineRule="auto"/>
        <w:ind w:hanging="513"/>
        <w:jc w:val="both"/>
        <w:rPr>
          <w:rFonts w:ascii="Times New Roman" w:hAnsi="Times New Roman" w:cs="Times New Roman"/>
        </w:rPr>
      </w:pPr>
      <w:r w:rsidRPr="009D5E81">
        <w:rPr>
          <w:rFonts w:ascii="Times New Roman" w:hAnsi="Times New Roman" w:cs="Times New Roman"/>
        </w:rPr>
        <w:t xml:space="preserve">kompensāciju par nekustamā īpašuma nodokli, kas Iznomātājam jāmaksā par Īpašumu vietējai pašvaldībai; </w:t>
      </w:r>
    </w:p>
    <w:p w14:paraId="5A6FBF45" w14:textId="331C7C7B" w:rsidR="009D5E81" w:rsidRDefault="009E7812" w:rsidP="00830865">
      <w:pPr>
        <w:pStyle w:val="ListParagraph"/>
        <w:numPr>
          <w:ilvl w:val="2"/>
          <w:numId w:val="1"/>
        </w:numPr>
        <w:spacing w:after="0" w:line="240" w:lineRule="auto"/>
        <w:ind w:hanging="513"/>
        <w:jc w:val="both"/>
        <w:rPr>
          <w:rFonts w:ascii="Times New Roman" w:hAnsi="Times New Roman" w:cs="Times New Roman"/>
        </w:rPr>
      </w:pPr>
      <w:r w:rsidRPr="009E7812">
        <w:rPr>
          <w:rFonts w:ascii="Times New Roman" w:hAnsi="Times New Roman" w:cs="Times New Roman"/>
        </w:rPr>
        <w:t xml:space="preserve">par patērēto elektroenerģiju (ietver maksu par elektroenerģiju, sadales pakalpojumiem, pārvades pakalpojumiem), kas tiks aprēķināta pēc Īpašumā esošajiem </w:t>
      </w:r>
      <w:r w:rsidRPr="002E03F6">
        <w:rPr>
          <w:rFonts w:ascii="Times New Roman" w:hAnsi="Times New Roman" w:cs="Times New Roman"/>
        </w:rPr>
        <w:t xml:space="preserve">elektroenerģijas skaitītāja rādījumiem līdz brīdim, kad Nomnieks izpildīs Līguma </w:t>
      </w:r>
      <w:r w:rsidR="002E03F6" w:rsidRPr="002E03F6">
        <w:rPr>
          <w:rFonts w:ascii="Times New Roman" w:hAnsi="Times New Roman" w:cs="Times New Roman"/>
        </w:rPr>
        <w:t>5.1</w:t>
      </w:r>
      <w:r w:rsidR="007027F6">
        <w:rPr>
          <w:rFonts w:ascii="Times New Roman" w:hAnsi="Times New Roman" w:cs="Times New Roman"/>
        </w:rPr>
        <w:t>4</w:t>
      </w:r>
      <w:r w:rsidR="002E03F6" w:rsidRPr="002E03F6">
        <w:rPr>
          <w:rFonts w:ascii="Times New Roman" w:hAnsi="Times New Roman" w:cs="Times New Roman"/>
        </w:rPr>
        <w:t>.1.</w:t>
      </w:r>
      <w:r w:rsidR="002E03F6">
        <w:rPr>
          <w:rFonts w:ascii="Times New Roman" w:hAnsi="Times New Roman" w:cs="Times New Roman"/>
        </w:rPr>
        <w:t xml:space="preserve"> </w:t>
      </w:r>
      <w:r w:rsidR="002E03F6" w:rsidRPr="002E03F6">
        <w:rPr>
          <w:rFonts w:ascii="Times New Roman" w:hAnsi="Times New Roman" w:cs="Times New Roman"/>
        </w:rPr>
        <w:t>apakš</w:t>
      </w:r>
      <w:r w:rsidRPr="002E03F6">
        <w:rPr>
          <w:rFonts w:ascii="Times New Roman" w:hAnsi="Times New Roman" w:cs="Times New Roman"/>
        </w:rPr>
        <w:t>pu</w:t>
      </w:r>
      <w:r w:rsidRPr="009E7812">
        <w:rPr>
          <w:rFonts w:ascii="Times New Roman" w:hAnsi="Times New Roman" w:cs="Times New Roman"/>
        </w:rPr>
        <w:t>nktā minēto</w:t>
      </w:r>
      <w:r w:rsidR="009D5E81" w:rsidRPr="009D5E81">
        <w:rPr>
          <w:rFonts w:ascii="Times New Roman" w:hAnsi="Times New Roman" w:cs="Times New Roman"/>
        </w:rPr>
        <w:t xml:space="preserve">; </w:t>
      </w:r>
    </w:p>
    <w:p w14:paraId="503DBBD9" w14:textId="44CFE49B" w:rsidR="009E7812" w:rsidRPr="002E03F6" w:rsidRDefault="00DE49D0" w:rsidP="00830865">
      <w:pPr>
        <w:pStyle w:val="ListParagraph"/>
        <w:numPr>
          <w:ilvl w:val="2"/>
          <w:numId w:val="1"/>
        </w:numPr>
        <w:spacing w:after="0" w:line="240" w:lineRule="auto"/>
        <w:ind w:hanging="513"/>
        <w:jc w:val="both"/>
        <w:rPr>
          <w:rFonts w:ascii="Times New Roman" w:hAnsi="Times New Roman" w:cs="Times New Roman"/>
        </w:rPr>
      </w:pPr>
      <w:r w:rsidRPr="00DE49D0">
        <w:rPr>
          <w:rFonts w:ascii="Times New Roman" w:hAnsi="Times New Roman" w:cs="Times New Roman"/>
        </w:rPr>
        <w:t xml:space="preserve">par atkritumu izvešanu, līdz brīdim, kad Nomnieks izpildīs </w:t>
      </w:r>
      <w:r w:rsidRPr="002E03F6">
        <w:rPr>
          <w:rFonts w:ascii="Times New Roman" w:hAnsi="Times New Roman" w:cs="Times New Roman"/>
        </w:rPr>
        <w:t xml:space="preserve">Līguma </w:t>
      </w:r>
      <w:r w:rsidR="002E03F6" w:rsidRPr="002E03F6">
        <w:rPr>
          <w:rFonts w:ascii="Times New Roman" w:hAnsi="Times New Roman" w:cs="Times New Roman"/>
        </w:rPr>
        <w:t>5.1</w:t>
      </w:r>
      <w:r w:rsidR="007027F6">
        <w:rPr>
          <w:rFonts w:ascii="Times New Roman" w:hAnsi="Times New Roman" w:cs="Times New Roman"/>
        </w:rPr>
        <w:t>4</w:t>
      </w:r>
      <w:r w:rsidR="002E03F6" w:rsidRPr="002E03F6">
        <w:rPr>
          <w:rFonts w:ascii="Times New Roman" w:hAnsi="Times New Roman" w:cs="Times New Roman"/>
        </w:rPr>
        <w:t>.2. apakš</w:t>
      </w:r>
      <w:r w:rsidRPr="002E03F6">
        <w:rPr>
          <w:rFonts w:ascii="Times New Roman" w:hAnsi="Times New Roman" w:cs="Times New Roman"/>
        </w:rPr>
        <w:t>punktā minēto;</w:t>
      </w:r>
    </w:p>
    <w:p w14:paraId="0C09B195" w14:textId="6A78A55A" w:rsidR="009D5E81" w:rsidRPr="009D5E81" w:rsidRDefault="009D5E81" w:rsidP="00830865">
      <w:pPr>
        <w:pStyle w:val="ListParagraph"/>
        <w:numPr>
          <w:ilvl w:val="2"/>
          <w:numId w:val="1"/>
        </w:numPr>
        <w:spacing w:after="0" w:line="240" w:lineRule="auto"/>
        <w:ind w:hanging="513"/>
        <w:jc w:val="both"/>
        <w:rPr>
          <w:rFonts w:ascii="Times New Roman" w:hAnsi="Times New Roman" w:cs="Times New Roman"/>
        </w:rPr>
      </w:pPr>
      <w:r w:rsidRPr="009D5E81">
        <w:rPr>
          <w:rFonts w:ascii="Times New Roman" w:hAnsi="Times New Roman" w:cs="Times New Roman"/>
        </w:rPr>
        <w:t>par Īpašuma sastāvā ietilsptoš</w:t>
      </w:r>
      <w:r w:rsidR="001A2669">
        <w:rPr>
          <w:rFonts w:ascii="Times New Roman" w:hAnsi="Times New Roman" w:cs="Times New Roman"/>
        </w:rPr>
        <w:t>o</w:t>
      </w:r>
      <w:r w:rsidRPr="009D5E81">
        <w:rPr>
          <w:rFonts w:ascii="Times New Roman" w:hAnsi="Times New Roman" w:cs="Times New Roman"/>
        </w:rPr>
        <w:t xml:space="preserve"> būv</w:t>
      </w:r>
      <w:r w:rsidR="001A2669">
        <w:rPr>
          <w:rFonts w:ascii="Times New Roman" w:hAnsi="Times New Roman" w:cs="Times New Roman"/>
        </w:rPr>
        <w:t>ju</w:t>
      </w:r>
      <w:r w:rsidR="00877887">
        <w:rPr>
          <w:rFonts w:ascii="Times New Roman" w:hAnsi="Times New Roman" w:cs="Times New Roman"/>
        </w:rPr>
        <w:t xml:space="preserve"> </w:t>
      </w:r>
      <w:r w:rsidRPr="009D5E81">
        <w:rPr>
          <w:rFonts w:ascii="Times New Roman" w:hAnsi="Times New Roman" w:cs="Times New Roman"/>
        </w:rPr>
        <w:t>(</w:t>
      </w:r>
      <w:r w:rsidR="00877887" w:rsidRPr="00877887">
        <w:rPr>
          <w:rFonts w:ascii="Times New Roman" w:hAnsi="Times New Roman" w:cs="Times New Roman"/>
        </w:rPr>
        <w:t>informācijas punkt</w:t>
      </w:r>
      <w:r w:rsidR="00877887">
        <w:rPr>
          <w:rFonts w:ascii="Times New Roman" w:hAnsi="Times New Roman" w:cs="Times New Roman"/>
        </w:rPr>
        <w:t>s</w:t>
      </w:r>
      <w:r w:rsidR="00877887" w:rsidRPr="00877887">
        <w:rPr>
          <w:rFonts w:ascii="Times New Roman" w:hAnsi="Times New Roman" w:cs="Times New Roman"/>
        </w:rPr>
        <w:t xml:space="preserve"> – sarga ēk</w:t>
      </w:r>
      <w:r w:rsidR="00877887">
        <w:rPr>
          <w:rFonts w:ascii="Times New Roman" w:hAnsi="Times New Roman" w:cs="Times New Roman"/>
        </w:rPr>
        <w:t>a</w:t>
      </w:r>
      <w:r w:rsidR="00877887" w:rsidRPr="00877887">
        <w:rPr>
          <w:rFonts w:ascii="Times New Roman" w:hAnsi="Times New Roman" w:cs="Times New Roman"/>
        </w:rPr>
        <w:t xml:space="preserve"> (kadastra apzīmējums 4246 003 0028 006)</w:t>
      </w:r>
      <w:r w:rsidR="001A2669">
        <w:rPr>
          <w:rFonts w:ascii="Times New Roman" w:hAnsi="Times New Roman" w:cs="Times New Roman"/>
        </w:rPr>
        <w:t xml:space="preserve"> un </w:t>
      </w:r>
      <w:r w:rsidR="001A2669" w:rsidRPr="009F3638">
        <w:rPr>
          <w:rFonts w:ascii="Times New Roman" w:hAnsi="Times New Roman" w:cs="Times New Roman"/>
        </w:rPr>
        <w:t>autostāvviet</w:t>
      </w:r>
      <w:r w:rsidR="001A2669">
        <w:rPr>
          <w:rFonts w:ascii="Times New Roman" w:hAnsi="Times New Roman" w:cs="Times New Roman"/>
        </w:rPr>
        <w:t>u</w:t>
      </w:r>
      <w:r w:rsidR="001A2669" w:rsidRPr="009F3638">
        <w:rPr>
          <w:rFonts w:ascii="Times New Roman" w:hAnsi="Times New Roman" w:cs="Times New Roman"/>
        </w:rPr>
        <w:t xml:space="preserve"> </w:t>
      </w:r>
      <w:r w:rsidR="001A2669">
        <w:rPr>
          <w:rFonts w:ascii="Times New Roman" w:hAnsi="Times New Roman" w:cs="Times New Roman"/>
        </w:rPr>
        <w:t>(</w:t>
      </w:r>
      <w:r w:rsidR="001A2669" w:rsidRPr="009F3638">
        <w:rPr>
          <w:rFonts w:ascii="Times New Roman" w:hAnsi="Times New Roman" w:cs="Times New Roman"/>
        </w:rPr>
        <w:t>kadastra apzīmējums 4246 003 0028 007</w:t>
      </w:r>
      <w:r w:rsidR="001A2669">
        <w:rPr>
          <w:rFonts w:ascii="Times New Roman" w:hAnsi="Times New Roman" w:cs="Times New Roman"/>
        </w:rPr>
        <w:t>)</w:t>
      </w:r>
      <w:r w:rsidR="00877887" w:rsidRPr="00877887">
        <w:rPr>
          <w:rFonts w:ascii="Times New Roman" w:hAnsi="Times New Roman" w:cs="Times New Roman"/>
        </w:rPr>
        <w:t>,</w:t>
      </w:r>
      <w:r w:rsidRPr="009D5E81">
        <w:rPr>
          <w:rFonts w:ascii="Times New Roman" w:hAnsi="Times New Roman" w:cs="Times New Roman"/>
        </w:rPr>
        <w:t xml:space="preserve"> turpmāk </w:t>
      </w:r>
      <w:r w:rsidR="001A2669">
        <w:rPr>
          <w:rFonts w:ascii="Times New Roman" w:hAnsi="Times New Roman" w:cs="Times New Roman"/>
        </w:rPr>
        <w:t xml:space="preserve">kopā </w:t>
      </w:r>
      <w:r w:rsidRPr="009D5E81">
        <w:rPr>
          <w:rFonts w:ascii="Times New Roman" w:hAnsi="Times New Roman" w:cs="Times New Roman"/>
        </w:rPr>
        <w:t>- Būve</w:t>
      </w:r>
      <w:r w:rsidR="001A2669">
        <w:rPr>
          <w:rFonts w:ascii="Times New Roman" w:hAnsi="Times New Roman" w:cs="Times New Roman"/>
        </w:rPr>
        <w:t>s</w:t>
      </w:r>
      <w:r w:rsidRPr="009D5E81">
        <w:rPr>
          <w:rFonts w:ascii="Times New Roman" w:hAnsi="Times New Roman" w:cs="Times New Roman"/>
        </w:rPr>
        <w:t>) apdrošināšanu atbilst</w:t>
      </w:r>
      <w:r w:rsidR="003B2447">
        <w:rPr>
          <w:rFonts w:ascii="Times New Roman" w:hAnsi="Times New Roman" w:cs="Times New Roman"/>
        </w:rPr>
        <w:t>o</w:t>
      </w:r>
      <w:r w:rsidRPr="009D5E81">
        <w:rPr>
          <w:rFonts w:ascii="Times New Roman" w:hAnsi="Times New Roman" w:cs="Times New Roman"/>
        </w:rPr>
        <w:t xml:space="preserve">ši Iznomātāja faktiskajām izmaksām. </w:t>
      </w:r>
    </w:p>
    <w:p w14:paraId="6AEE49BD" w14:textId="77777777" w:rsidR="009D5E81" w:rsidRDefault="009D5E81" w:rsidP="00954BE9">
      <w:pPr>
        <w:pStyle w:val="ListParagraph"/>
        <w:numPr>
          <w:ilvl w:val="1"/>
          <w:numId w:val="1"/>
        </w:numPr>
        <w:spacing w:after="0" w:line="240" w:lineRule="auto"/>
        <w:jc w:val="both"/>
        <w:rPr>
          <w:rFonts w:ascii="Times New Roman" w:hAnsi="Times New Roman" w:cs="Times New Roman"/>
        </w:rPr>
      </w:pPr>
      <w:r w:rsidRPr="009D5E81">
        <w:rPr>
          <w:rFonts w:ascii="Times New Roman" w:hAnsi="Times New Roman" w:cs="Times New Roman"/>
        </w:rPr>
        <w:t xml:space="preserve"> Nomnieks kompensē Iznomātājam pieaicinātā sertificēta nekustamā īpašuma vērtētāja atlīdzības summu 592,90 EUR (pieci simti deviņdesmit divi euro, 90 centi) apmērā. </w:t>
      </w:r>
    </w:p>
    <w:p w14:paraId="62125698" w14:textId="58054AB7" w:rsidR="00573E92" w:rsidRPr="009D5E81" w:rsidRDefault="00573E92" w:rsidP="00954BE9">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6D5BB5">
        <w:rPr>
          <w:rFonts w:ascii="Times New Roman" w:hAnsi="Times New Roman" w:cs="Times New Roman"/>
        </w:rPr>
        <w:t>Nomnieks reizi mēnesī veic Iznomātājam Līgumā 5.1</w:t>
      </w:r>
      <w:r w:rsidR="00F10636">
        <w:rPr>
          <w:rFonts w:ascii="Times New Roman" w:hAnsi="Times New Roman" w:cs="Times New Roman"/>
        </w:rPr>
        <w:t>8</w:t>
      </w:r>
      <w:r w:rsidR="006D5BB5">
        <w:rPr>
          <w:rFonts w:ascii="Times New Roman" w:hAnsi="Times New Roman" w:cs="Times New Roman"/>
        </w:rPr>
        <w:t xml:space="preserve">.apakšpunktā minēto maksājumu.  </w:t>
      </w:r>
    </w:p>
    <w:p w14:paraId="528FC2BB" w14:textId="77777777" w:rsidR="009D5E81" w:rsidRPr="009D5E81" w:rsidRDefault="009D5E81" w:rsidP="00954BE9">
      <w:pPr>
        <w:pStyle w:val="ListParagraph"/>
        <w:numPr>
          <w:ilvl w:val="1"/>
          <w:numId w:val="1"/>
        </w:numPr>
        <w:spacing w:after="0" w:line="240" w:lineRule="auto"/>
        <w:jc w:val="both"/>
        <w:rPr>
          <w:rFonts w:ascii="Times New Roman" w:hAnsi="Times New Roman" w:cs="Times New Roman"/>
        </w:rPr>
      </w:pPr>
      <w:r w:rsidRPr="009D5E81">
        <w:rPr>
          <w:rFonts w:ascii="Times New Roman" w:hAnsi="Times New Roman" w:cs="Times New Roman"/>
        </w:rPr>
        <w:t xml:space="preserve"> Nodrošinājuma summa kas iemaksāta, piedaloties nomas tiesību izsolē, tiek ieskaitīta nomas maksā par Īpašumu. </w:t>
      </w:r>
    </w:p>
    <w:p w14:paraId="702E6F80" w14:textId="79EBC573" w:rsidR="009D5E81" w:rsidRPr="009D5E81" w:rsidRDefault="009D5E81" w:rsidP="00954BE9">
      <w:pPr>
        <w:pStyle w:val="ListParagraph"/>
        <w:numPr>
          <w:ilvl w:val="1"/>
          <w:numId w:val="1"/>
        </w:numPr>
        <w:spacing w:after="0" w:line="240" w:lineRule="auto"/>
        <w:jc w:val="both"/>
        <w:rPr>
          <w:rFonts w:ascii="Times New Roman" w:hAnsi="Times New Roman" w:cs="Times New Roman"/>
        </w:rPr>
      </w:pPr>
      <w:r w:rsidRPr="009D5E81">
        <w:rPr>
          <w:rFonts w:ascii="Times New Roman" w:hAnsi="Times New Roman" w:cs="Times New Roman"/>
        </w:rPr>
        <w:t xml:space="preserve"> Nomnieks maksā Iznomātājam nomas maksu un Līguma 3.2.2.</w:t>
      </w:r>
      <w:r w:rsidR="001F2F02">
        <w:rPr>
          <w:rFonts w:ascii="Times New Roman" w:hAnsi="Times New Roman" w:cs="Times New Roman"/>
        </w:rPr>
        <w:t>, 3.2.3.</w:t>
      </w:r>
      <w:r w:rsidRPr="009D5E81">
        <w:rPr>
          <w:rFonts w:ascii="Times New Roman" w:hAnsi="Times New Roman" w:cs="Times New Roman"/>
        </w:rPr>
        <w:t xml:space="preserve"> apakšpunktā minēto maksājumu par katru iepriekšējo kalendāro mēnesi līdz nākošā kalendārā mēneša 30.datumam; Līguma 3.2.1. un 3.2.</w:t>
      </w:r>
      <w:r w:rsidR="001F2F02">
        <w:rPr>
          <w:rFonts w:ascii="Times New Roman" w:hAnsi="Times New Roman" w:cs="Times New Roman"/>
        </w:rPr>
        <w:t>4</w:t>
      </w:r>
      <w:r w:rsidRPr="009D5E81">
        <w:rPr>
          <w:rFonts w:ascii="Times New Roman" w:hAnsi="Times New Roman" w:cs="Times New Roman"/>
        </w:rPr>
        <w:t>. apakšpunktā noteiktos maksājumus par tekošo gadu – 1 (viena) mēneša laika no rēķina saņemšanas; Līguma 3.3. apakšpunktā noteikto – 1 (viena) mēneša laikā no Līguma spēkā stāšanās dienas</w:t>
      </w:r>
      <w:r w:rsidR="006B758E">
        <w:rPr>
          <w:rFonts w:ascii="Times New Roman" w:hAnsi="Times New Roman" w:cs="Times New Roman"/>
        </w:rPr>
        <w:t>;</w:t>
      </w:r>
      <w:r w:rsidR="006D5BB5">
        <w:rPr>
          <w:rFonts w:ascii="Times New Roman" w:hAnsi="Times New Roman" w:cs="Times New Roman"/>
        </w:rPr>
        <w:t xml:space="preserve"> Līguma 5.1</w:t>
      </w:r>
      <w:r w:rsidR="0041621A">
        <w:rPr>
          <w:rFonts w:ascii="Times New Roman" w:hAnsi="Times New Roman" w:cs="Times New Roman"/>
        </w:rPr>
        <w:t>8</w:t>
      </w:r>
      <w:r w:rsidR="006D5BB5">
        <w:rPr>
          <w:rFonts w:ascii="Times New Roman" w:hAnsi="Times New Roman" w:cs="Times New Roman"/>
        </w:rPr>
        <w:t xml:space="preserve">.apakšpunktā </w:t>
      </w:r>
      <w:r w:rsidR="006B758E">
        <w:rPr>
          <w:rFonts w:ascii="Times New Roman" w:hAnsi="Times New Roman" w:cs="Times New Roman"/>
        </w:rPr>
        <w:t xml:space="preserve">minēto maksājumu </w:t>
      </w:r>
      <w:r w:rsidRPr="009D5E81">
        <w:rPr>
          <w:rFonts w:ascii="Times New Roman" w:hAnsi="Times New Roman" w:cs="Times New Roman"/>
        </w:rPr>
        <w:t>ar pārskaitījumu Iznomātāja norēķinu kontā ar šādiem rekvizītiem: Dabas aizsardzības pārvalde, reģistrācijas Nr. 90009099027, Valsts kase, kods TRELLV22, konta Nr. LV75TREL2210650029000. Sākot ar 2026.gadu Līguma 3.2.1. un 3.2.</w:t>
      </w:r>
      <w:r w:rsidR="003034A1">
        <w:rPr>
          <w:rFonts w:ascii="Times New Roman" w:hAnsi="Times New Roman" w:cs="Times New Roman"/>
        </w:rPr>
        <w:t>4</w:t>
      </w:r>
      <w:r w:rsidRPr="009D5E81">
        <w:rPr>
          <w:rFonts w:ascii="Times New Roman" w:hAnsi="Times New Roman" w:cs="Times New Roman"/>
        </w:rPr>
        <w:t xml:space="preserve">. apakšpunktā noteiktos maksājumus Nomnieks samaksā līdz 30.jūlijam, pamatojoties uz Iznomātāja piestādītu rēķinu. </w:t>
      </w:r>
    </w:p>
    <w:p w14:paraId="40786D19" w14:textId="0778247B" w:rsidR="009D5E81" w:rsidRPr="009D5E81" w:rsidRDefault="009D5E81" w:rsidP="00954BE9">
      <w:pPr>
        <w:pStyle w:val="ListParagraph"/>
        <w:numPr>
          <w:ilvl w:val="1"/>
          <w:numId w:val="1"/>
        </w:numPr>
        <w:spacing w:after="0" w:line="240" w:lineRule="auto"/>
        <w:jc w:val="both"/>
        <w:rPr>
          <w:rFonts w:ascii="Times New Roman" w:hAnsi="Times New Roman" w:cs="Times New Roman"/>
        </w:rPr>
      </w:pPr>
      <w:r w:rsidRPr="009D5E81">
        <w:rPr>
          <w:rFonts w:ascii="Times New Roman" w:hAnsi="Times New Roman" w:cs="Times New Roman"/>
        </w:rPr>
        <w:t xml:space="preserve"> Līdz katra mēneša 15.datumam Iznomātājs izraksta rēķinu/-us par maksājamo nomas maksu un saskaņā ar Līgumu Nomnieka veicamajiem papildu maksājumiem par iepriekšējo kalendāro mēnesi. Rēķini tiek nosūtīti Nomniekam uz </w:t>
      </w:r>
      <w:r w:rsidRPr="0041621A">
        <w:rPr>
          <w:rFonts w:ascii="Times New Roman" w:hAnsi="Times New Roman" w:cs="Times New Roman"/>
        </w:rPr>
        <w:t xml:space="preserve">Līguma </w:t>
      </w:r>
      <w:r w:rsidR="0041621A" w:rsidRPr="0041621A">
        <w:rPr>
          <w:rFonts w:ascii="Times New Roman" w:hAnsi="Times New Roman" w:cs="Times New Roman"/>
        </w:rPr>
        <w:t>8</w:t>
      </w:r>
      <w:r w:rsidRPr="0041621A">
        <w:rPr>
          <w:rFonts w:ascii="Times New Roman" w:hAnsi="Times New Roman" w:cs="Times New Roman"/>
        </w:rPr>
        <w:t xml:space="preserve">.2.2. apakšpunktā norādīto Nomnieka pārstāvja e-pasta adresi/elektronisko adresi. Ja Nomnieks dažādu apstāļu dēļ nav saņēmis šajā punktā minēto rēķinu/-us 5 (piecu) dienu laikā no datuma, kad tam bija jābūt </w:t>
      </w:r>
      <w:r w:rsidRPr="0041621A">
        <w:rPr>
          <w:rFonts w:ascii="Times New Roman" w:hAnsi="Times New Roman" w:cs="Times New Roman"/>
        </w:rPr>
        <w:lastRenderedPageBreak/>
        <w:t xml:space="preserve">nosūtītam, Nomniekam ir pienākums nekavējoties par to rakstveidā paziņot Iznomātāja Līguma </w:t>
      </w:r>
      <w:r w:rsidR="0041621A" w:rsidRPr="0041621A">
        <w:rPr>
          <w:rFonts w:ascii="Times New Roman" w:hAnsi="Times New Roman" w:cs="Times New Roman"/>
        </w:rPr>
        <w:t>8</w:t>
      </w:r>
      <w:r w:rsidRPr="0041621A">
        <w:rPr>
          <w:rFonts w:ascii="Times New Roman" w:hAnsi="Times New Roman" w:cs="Times New Roman"/>
        </w:rPr>
        <w:t xml:space="preserve">.2.1. apakšpunktā norādītajam pārstāvim Līguma administrēšanas jautājumos, bet Iznomātājam ir pienākums nekavējoties pēc šāda Nomnieka paziņojuma </w:t>
      </w:r>
      <w:r w:rsidRPr="009D5E81">
        <w:rPr>
          <w:rFonts w:ascii="Times New Roman" w:hAnsi="Times New Roman" w:cs="Times New Roman"/>
        </w:rPr>
        <w:t xml:space="preserve">saņemšanas izsniegt Nomniekam jaunu rēķinu šajā punktā norādītajā kārtībā. Ja Nomnieks nav iesniedzis iebildumus par rēķina nesaņemšanu šajā punktā norādītajā kārtībā, tas vēlāk nevar atsaukties uz rēķina nesaņemšanu kā pamatojumu maksājuma kavējumam. </w:t>
      </w:r>
    </w:p>
    <w:p w14:paraId="66FE2BA0" w14:textId="4622A8E9" w:rsidR="009D5E81" w:rsidRPr="009D5E81" w:rsidRDefault="009D5E81" w:rsidP="00954BE9">
      <w:pPr>
        <w:pStyle w:val="ListParagraph"/>
        <w:numPr>
          <w:ilvl w:val="1"/>
          <w:numId w:val="1"/>
        </w:numPr>
        <w:spacing w:after="0" w:line="240" w:lineRule="auto"/>
        <w:jc w:val="both"/>
        <w:rPr>
          <w:rFonts w:ascii="Times New Roman" w:hAnsi="Times New Roman" w:cs="Times New Roman"/>
        </w:rPr>
      </w:pPr>
      <w:r w:rsidRPr="009D5E81">
        <w:rPr>
          <w:rFonts w:ascii="Times New Roman" w:hAnsi="Times New Roman" w:cs="Times New Roman"/>
        </w:rPr>
        <w:t xml:space="preserve"> Ja Nomnieks pilnībā neizpilda Līguma 3.1. </w:t>
      </w:r>
      <w:r w:rsidR="00ED763C">
        <w:rPr>
          <w:rFonts w:ascii="Times New Roman" w:hAnsi="Times New Roman" w:cs="Times New Roman"/>
        </w:rPr>
        <w:t>- 3.4.</w:t>
      </w:r>
      <w:r w:rsidRPr="009D5E81">
        <w:rPr>
          <w:rFonts w:ascii="Times New Roman" w:hAnsi="Times New Roman" w:cs="Times New Roman"/>
        </w:rPr>
        <w:t xml:space="preserve"> apakšpunktā noteiktās saistības </w:t>
      </w:r>
      <w:r w:rsidR="00EC5A59">
        <w:rPr>
          <w:rFonts w:ascii="Times New Roman" w:hAnsi="Times New Roman" w:cs="Times New Roman"/>
        </w:rPr>
        <w:t>Līgumā</w:t>
      </w:r>
      <w:r w:rsidRPr="009D5E81">
        <w:rPr>
          <w:rFonts w:ascii="Times New Roman" w:hAnsi="Times New Roman" w:cs="Times New Roman"/>
        </w:rPr>
        <w:t xml:space="preserve"> norādītajos termiņos, Nomniekam iestājas pienākums maksāt Iznomātājam kavējuma procentus 0,1 (vienas desmitās daļas) % apmērā no savlaicīgi nesamaksātās summas par katru nokavēto maksājuma dienu. </w:t>
      </w:r>
    </w:p>
    <w:p w14:paraId="3FDC8745" w14:textId="77777777" w:rsidR="009D5E81" w:rsidRPr="009D5E81" w:rsidRDefault="009D5E81" w:rsidP="00954BE9">
      <w:pPr>
        <w:pStyle w:val="ListParagraph"/>
        <w:numPr>
          <w:ilvl w:val="1"/>
          <w:numId w:val="1"/>
        </w:numPr>
        <w:spacing w:after="0" w:line="240" w:lineRule="auto"/>
        <w:jc w:val="both"/>
        <w:rPr>
          <w:rFonts w:ascii="Times New Roman" w:hAnsi="Times New Roman" w:cs="Times New Roman"/>
        </w:rPr>
      </w:pPr>
      <w:r w:rsidRPr="009D5E81">
        <w:rPr>
          <w:rFonts w:ascii="Times New Roman" w:hAnsi="Times New Roman" w:cs="Times New Roman"/>
        </w:rPr>
        <w:t xml:space="preserve"> Visi Nomnieka veiktie maksājumi vispirms tiek ieskaitīti procentu samaksā un tikai pēc tam pamatparāda dzēšanā. </w:t>
      </w:r>
    </w:p>
    <w:p w14:paraId="35A61443" w14:textId="1F06A19F" w:rsidR="007C4495" w:rsidRDefault="009D5E81" w:rsidP="00954BE9">
      <w:pPr>
        <w:pStyle w:val="ListParagraph"/>
        <w:numPr>
          <w:ilvl w:val="1"/>
          <w:numId w:val="1"/>
        </w:numPr>
        <w:spacing w:after="0" w:line="240" w:lineRule="auto"/>
        <w:jc w:val="both"/>
        <w:rPr>
          <w:rFonts w:ascii="Times New Roman" w:hAnsi="Times New Roman" w:cs="Times New Roman"/>
        </w:rPr>
      </w:pPr>
      <w:r w:rsidRPr="009D5E81">
        <w:rPr>
          <w:rFonts w:ascii="Times New Roman" w:hAnsi="Times New Roman" w:cs="Times New Roman"/>
        </w:rPr>
        <w:t xml:space="preserve"> Kavējuma procentu samaksa neatbrīvo Nomnieku no pārējo ar Līgumu uzņemto saistību vai no tā izrietošo saistību izpildes</w:t>
      </w:r>
      <w:r w:rsidR="00092A79">
        <w:rPr>
          <w:rFonts w:ascii="Times New Roman" w:hAnsi="Times New Roman" w:cs="Times New Roman"/>
        </w:rPr>
        <w:t xml:space="preserve">. </w:t>
      </w:r>
    </w:p>
    <w:p w14:paraId="742BC253" w14:textId="0D03AFAD" w:rsidR="00376A0F" w:rsidRDefault="00376A0F" w:rsidP="00954BE9">
      <w:pPr>
        <w:pStyle w:val="ListParagraph"/>
        <w:numPr>
          <w:ilvl w:val="1"/>
          <w:numId w:val="1"/>
        </w:numPr>
        <w:spacing w:after="0" w:line="240" w:lineRule="auto"/>
        <w:jc w:val="both"/>
        <w:rPr>
          <w:rFonts w:ascii="Times New Roman" w:hAnsi="Times New Roman" w:cs="Times New Roman"/>
        </w:rPr>
      </w:pPr>
      <w:r w:rsidRPr="00376A0F">
        <w:rPr>
          <w:rFonts w:ascii="Times New Roman" w:hAnsi="Times New Roman" w:cs="Times New Roman"/>
        </w:rPr>
        <w:t>Iznomātājam ir tiesības, nosūtot Nomniekam rakstisku paziņojumu, vienpusēji mainīt nomas maksas apmēru bez grozījumu izdarīšanas Līgumā, ja</w:t>
      </w:r>
      <w:r>
        <w:rPr>
          <w:rFonts w:ascii="Times New Roman" w:hAnsi="Times New Roman" w:cs="Times New Roman"/>
        </w:rPr>
        <w:t xml:space="preserve">: </w:t>
      </w:r>
    </w:p>
    <w:p w14:paraId="69E47C75" w14:textId="77777777" w:rsidR="00510781" w:rsidRPr="00510781" w:rsidRDefault="00510781" w:rsidP="00510781">
      <w:pPr>
        <w:pStyle w:val="ListParagraph"/>
        <w:numPr>
          <w:ilvl w:val="2"/>
          <w:numId w:val="1"/>
        </w:numPr>
        <w:spacing w:after="0" w:line="240" w:lineRule="auto"/>
        <w:ind w:hanging="513"/>
        <w:jc w:val="both"/>
        <w:rPr>
          <w:rFonts w:ascii="Times New Roman" w:hAnsi="Times New Roman" w:cs="Times New Roman"/>
        </w:rPr>
      </w:pPr>
      <w:r w:rsidRPr="00510781">
        <w:rPr>
          <w:rFonts w:ascii="Times New Roman" w:hAnsi="Times New Roman" w:cs="Times New Roman"/>
        </w:rPr>
        <w:t xml:space="preserve">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 </w:t>
      </w:r>
    </w:p>
    <w:p w14:paraId="7D878258" w14:textId="77777777" w:rsidR="00510781" w:rsidRPr="00510781" w:rsidRDefault="00510781" w:rsidP="00510781">
      <w:pPr>
        <w:pStyle w:val="ListParagraph"/>
        <w:numPr>
          <w:ilvl w:val="2"/>
          <w:numId w:val="1"/>
        </w:numPr>
        <w:spacing w:after="0" w:line="240" w:lineRule="auto"/>
        <w:ind w:hanging="513"/>
        <w:jc w:val="both"/>
        <w:rPr>
          <w:rFonts w:ascii="Times New Roman" w:hAnsi="Times New Roman" w:cs="Times New Roman"/>
        </w:rPr>
      </w:pPr>
      <w:r w:rsidRPr="00510781">
        <w:rPr>
          <w:rFonts w:ascii="Times New Roman" w:hAnsi="Times New Roman" w:cs="Times New Roman"/>
        </w:rPr>
        <w:t xml:space="preserve">ja saskaņā ar normatīvajiem aktiem tiek no jauna ieviesti vai palielināti nodokļi vai nodevas. Minētajos gadījumos nomas maksas apmērs tiek mainīts, sākot ar dienu, kāda noteikta attiecīgajos normatīvajos aktos; </w:t>
      </w:r>
    </w:p>
    <w:p w14:paraId="52A0751C" w14:textId="77777777" w:rsidR="00510781" w:rsidRPr="00510781" w:rsidRDefault="00510781" w:rsidP="00510781">
      <w:pPr>
        <w:pStyle w:val="ListParagraph"/>
        <w:numPr>
          <w:ilvl w:val="2"/>
          <w:numId w:val="1"/>
        </w:numPr>
        <w:spacing w:after="0" w:line="240" w:lineRule="auto"/>
        <w:ind w:hanging="513"/>
        <w:jc w:val="both"/>
        <w:rPr>
          <w:rFonts w:ascii="Times New Roman" w:hAnsi="Times New Roman" w:cs="Times New Roman"/>
        </w:rPr>
      </w:pPr>
      <w:r w:rsidRPr="00510781">
        <w:rPr>
          <w:rFonts w:ascii="Times New Roman" w:hAnsi="Times New Roman" w:cs="Times New Roman"/>
        </w:rPr>
        <w:t xml:space="preserve">reizi gadā nākamajam nomas periodam, ja ir mainījušies Īpašuma plānotie pārvaldīšanas izdevumi; </w:t>
      </w:r>
    </w:p>
    <w:p w14:paraId="37E9E6F1" w14:textId="6866A0CF" w:rsidR="00376A0F" w:rsidRDefault="00510781" w:rsidP="00510781">
      <w:pPr>
        <w:pStyle w:val="ListParagraph"/>
        <w:numPr>
          <w:ilvl w:val="2"/>
          <w:numId w:val="1"/>
        </w:numPr>
        <w:spacing w:after="0" w:line="240" w:lineRule="auto"/>
        <w:ind w:hanging="513"/>
        <w:jc w:val="both"/>
        <w:rPr>
          <w:rFonts w:ascii="Times New Roman" w:hAnsi="Times New Roman" w:cs="Times New Roman"/>
        </w:rPr>
      </w:pPr>
      <w:r w:rsidRPr="00510781">
        <w:rPr>
          <w:rFonts w:ascii="Times New Roman" w:hAnsi="Times New Roman" w:cs="Times New Roman"/>
        </w:rPr>
        <w:t>ja normatīvie akti paredz citu nomas maksas apmēru vai nomas maksas aprēķināšanas kārtību</w:t>
      </w:r>
      <w:r>
        <w:rPr>
          <w:rFonts w:ascii="Times New Roman" w:hAnsi="Times New Roman" w:cs="Times New Roman"/>
        </w:rPr>
        <w:t xml:space="preserve">. </w:t>
      </w:r>
    </w:p>
    <w:p w14:paraId="1C8674E2" w14:textId="63337893" w:rsidR="00510781" w:rsidRDefault="00FC7D0E" w:rsidP="00510781">
      <w:pPr>
        <w:pStyle w:val="ListParagraph"/>
        <w:numPr>
          <w:ilvl w:val="1"/>
          <w:numId w:val="1"/>
        </w:numPr>
        <w:spacing w:after="0" w:line="240" w:lineRule="auto"/>
        <w:jc w:val="both"/>
        <w:rPr>
          <w:rFonts w:ascii="Times New Roman" w:hAnsi="Times New Roman" w:cs="Times New Roman"/>
        </w:rPr>
      </w:pPr>
      <w:r w:rsidRPr="00FC7D0E">
        <w:rPr>
          <w:rFonts w:ascii="Times New Roman" w:hAnsi="Times New Roman" w:cs="Times New Roman"/>
        </w:rPr>
        <w:t>Iznomātājs ir tiesīgs piemērot Nomniekam maksu par faktisko Īpašuma lietošanu divkāršā apmērā no Līgumā noteiktā nomas maksājuma apmēra dienā (gada nomas maksājumi/365) par katru kavējuma dienu, kā arī pieprasīt Nomniekam segt visa veida izdevumus, kādi Iznomātājam radīsies sakarā ar Nomnieka saistību neizpildi, ja Līguma darbībai beidzoties, Nomnieks kavē Īpašuma nodošanu Iznomātājam vai nodod to neatbilstošā kārtībā</w:t>
      </w:r>
      <w:r w:rsidR="009D5499">
        <w:rPr>
          <w:rFonts w:ascii="Times New Roman" w:hAnsi="Times New Roman" w:cs="Times New Roman"/>
        </w:rPr>
        <w:t xml:space="preserve">. </w:t>
      </w:r>
    </w:p>
    <w:p w14:paraId="1402D954" w14:textId="77777777" w:rsidR="009D5499" w:rsidRDefault="009D5499" w:rsidP="001A2669">
      <w:pPr>
        <w:pStyle w:val="ListParagraph"/>
        <w:spacing w:after="0" w:line="240" w:lineRule="auto"/>
        <w:jc w:val="both"/>
        <w:rPr>
          <w:rFonts w:ascii="Times New Roman" w:hAnsi="Times New Roman" w:cs="Times New Roman"/>
        </w:rPr>
      </w:pPr>
    </w:p>
    <w:p w14:paraId="28336B92" w14:textId="77777777" w:rsidR="00C326FB" w:rsidRPr="00C326FB" w:rsidRDefault="00C326FB" w:rsidP="00C326FB">
      <w:pPr>
        <w:pStyle w:val="ListParagraph"/>
        <w:numPr>
          <w:ilvl w:val="0"/>
          <w:numId w:val="1"/>
        </w:numPr>
        <w:jc w:val="center"/>
        <w:rPr>
          <w:rFonts w:ascii="Times New Roman" w:hAnsi="Times New Roman" w:cs="Times New Roman"/>
          <w:b/>
          <w:bCs/>
        </w:rPr>
      </w:pPr>
      <w:r w:rsidRPr="00C326FB">
        <w:rPr>
          <w:rFonts w:ascii="Times New Roman" w:hAnsi="Times New Roman" w:cs="Times New Roman"/>
          <w:b/>
          <w:bCs/>
        </w:rPr>
        <w:t>Iznomātāja tiesības un pienākumi</w:t>
      </w:r>
    </w:p>
    <w:p w14:paraId="156A48EC" w14:textId="1D00F4A5" w:rsidR="001A2669" w:rsidRDefault="001A2669" w:rsidP="00C326FB">
      <w:pPr>
        <w:pStyle w:val="ListParagraph"/>
        <w:spacing w:after="0" w:line="240" w:lineRule="auto"/>
        <w:jc w:val="both"/>
        <w:rPr>
          <w:rFonts w:ascii="Times New Roman" w:hAnsi="Times New Roman" w:cs="Times New Roman"/>
        </w:rPr>
      </w:pPr>
    </w:p>
    <w:p w14:paraId="404E32E4" w14:textId="77777777" w:rsidR="004A29C6" w:rsidRPr="004A29C6" w:rsidRDefault="00C326FB" w:rsidP="004A29C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A29C6" w:rsidRPr="004A29C6">
        <w:rPr>
          <w:rFonts w:ascii="Times New Roman" w:hAnsi="Times New Roman" w:cs="Times New Roman"/>
        </w:rPr>
        <w:t xml:space="preserve">Līguma darbības laikā Iznomātājs apņemas netraucēt Nomnieka lietošanas tiesības uz Īpašumu vai jebkādu tā daļu. </w:t>
      </w:r>
    </w:p>
    <w:p w14:paraId="13032754" w14:textId="36C549B1" w:rsidR="004A29C6" w:rsidRPr="004A29C6" w:rsidRDefault="004A29C6" w:rsidP="004A29C6">
      <w:pPr>
        <w:pStyle w:val="ListParagraph"/>
        <w:numPr>
          <w:ilvl w:val="1"/>
          <w:numId w:val="1"/>
        </w:numPr>
        <w:spacing w:after="0" w:line="240" w:lineRule="auto"/>
        <w:jc w:val="both"/>
        <w:rPr>
          <w:rFonts w:ascii="Times New Roman" w:hAnsi="Times New Roman" w:cs="Times New Roman"/>
        </w:rPr>
      </w:pPr>
      <w:r w:rsidRPr="004A29C6">
        <w:rPr>
          <w:rFonts w:ascii="Times New Roman" w:hAnsi="Times New Roman" w:cs="Times New Roman"/>
        </w:rPr>
        <w:t xml:space="preserve"> Iznomātājam, netraucējot Nomnieka darbību, ir tiesības pārliecināties, vai Nomnieks ievēro visas ar Līgumu uzņemtās saistības un vai Īpašuma lietošana atbilst Līgumā norādītajiem mērķiem, kā arī veikt </w:t>
      </w:r>
      <w:r>
        <w:rPr>
          <w:rFonts w:ascii="Times New Roman" w:hAnsi="Times New Roman" w:cs="Times New Roman"/>
        </w:rPr>
        <w:t>Īpašuma</w:t>
      </w:r>
      <w:r w:rsidRPr="004A29C6">
        <w:rPr>
          <w:rFonts w:ascii="Times New Roman" w:hAnsi="Times New Roman" w:cs="Times New Roman"/>
        </w:rPr>
        <w:t xml:space="preserve"> vispārēju apskati un pārbaudīt remonta nepieciešamību Būvēs. Iznomātājs ir tiesīgs veikt apskati pēc nepieciešamības, par to iepriekš informējot Nomnieku. Ārkārtēju avāriju vai dabas stihiju gadījumā Iznomātājam ir tiesības iekļūt Īpašumā bez iepriekšēja brīdinājuma un saskaņošanas ar Nomnieku. </w:t>
      </w:r>
    </w:p>
    <w:p w14:paraId="7B087477" w14:textId="77777777" w:rsidR="004A29C6" w:rsidRPr="004A29C6" w:rsidRDefault="004A29C6" w:rsidP="004A29C6">
      <w:pPr>
        <w:pStyle w:val="ListParagraph"/>
        <w:numPr>
          <w:ilvl w:val="1"/>
          <w:numId w:val="1"/>
        </w:numPr>
        <w:spacing w:after="0" w:line="240" w:lineRule="auto"/>
        <w:jc w:val="both"/>
        <w:rPr>
          <w:rFonts w:ascii="Times New Roman" w:hAnsi="Times New Roman" w:cs="Times New Roman"/>
        </w:rPr>
      </w:pPr>
      <w:r w:rsidRPr="004A29C6">
        <w:rPr>
          <w:rFonts w:ascii="Times New Roman" w:hAnsi="Times New Roman" w:cs="Times New Roman"/>
        </w:rPr>
        <w:t xml:space="preserve"> Iznomātājs nodrošina Būvju apdrošināšanu. </w:t>
      </w:r>
    </w:p>
    <w:p w14:paraId="0E68E6DB" w14:textId="77777777" w:rsidR="004A29C6" w:rsidRPr="004A29C6" w:rsidRDefault="004A29C6" w:rsidP="004A29C6">
      <w:pPr>
        <w:pStyle w:val="ListParagraph"/>
        <w:numPr>
          <w:ilvl w:val="1"/>
          <w:numId w:val="1"/>
        </w:numPr>
        <w:spacing w:after="0" w:line="240" w:lineRule="auto"/>
        <w:jc w:val="both"/>
        <w:rPr>
          <w:rFonts w:ascii="Times New Roman" w:hAnsi="Times New Roman" w:cs="Times New Roman"/>
        </w:rPr>
      </w:pPr>
      <w:r w:rsidRPr="004A29C6">
        <w:rPr>
          <w:rFonts w:ascii="Times New Roman" w:hAnsi="Times New Roman" w:cs="Times New Roman"/>
        </w:rPr>
        <w:t xml:space="preserve"> Iznomātājs nav atbildīgs par elektroenerģijas pārtraukumiem. </w:t>
      </w:r>
    </w:p>
    <w:p w14:paraId="696D0924" w14:textId="77777777" w:rsidR="004A29C6" w:rsidRPr="004A29C6" w:rsidRDefault="004A29C6" w:rsidP="004A29C6">
      <w:pPr>
        <w:pStyle w:val="ListParagraph"/>
        <w:numPr>
          <w:ilvl w:val="1"/>
          <w:numId w:val="1"/>
        </w:numPr>
        <w:spacing w:after="0" w:line="240" w:lineRule="auto"/>
        <w:jc w:val="both"/>
        <w:rPr>
          <w:rFonts w:ascii="Times New Roman" w:hAnsi="Times New Roman" w:cs="Times New Roman"/>
        </w:rPr>
      </w:pPr>
      <w:r w:rsidRPr="004A29C6">
        <w:rPr>
          <w:rFonts w:ascii="Times New Roman" w:hAnsi="Times New Roman" w:cs="Times New Roman"/>
        </w:rPr>
        <w:t xml:space="preserve"> Iznomātājs nav atbildīgs par zaudējumiem, kas radušies Nomniekam, ja Nomnieks nav ievērojis ugunsdrošības normas, instalāciju un komunikāciju lietošanas un uzturēšanas vispārīgos noteikumus. </w:t>
      </w:r>
    </w:p>
    <w:p w14:paraId="1704A304" w14:textId="77777777" w:rsidR="004A29C6" w:rsidRPr="0085704E" w:rsidRDefault="004A29C6" w:rsidP="004A29C6">
      <w:pPr>
        <w:pStyle w:val="ListParagraph"/>
        <w:numPr>
          <w:ilvl w:val="1"/>
          <w:numId w:val="1"/>
        </w:numPr>
        <w:spacing w:after="0" w:line="240" w:lineRule="auto"/>
        <w:jc w:val="both"/>
        <w:rPr>
          <w:rFonts w:ascii="Times New Roman" w:hAnsi="Times New Roman" w:cs="Times New Roman"/>
        </w:rPr>
      </w:pPr>
      <w:r w:rsidRPr="004A29C6">
        <w:rPr>
          <w:rFonts w:ascii="Times New Roman" w:hAnsi="Times New Roman" w:cs="Times New Roman"/>
        </w:rPr>
        <w:lastRenderedPageBreak/>
        <w:t xml:space="preserve"> Iznomātājs nav atbildīgs par zaudējumiem, kas radušies Nomniekam vai trešajām personām paša Nomnieka, tā darbinieku, </w:t>
      </w:r>
      <w:r w:rsidRPr="0085704E">
        <w:rPr>
          <w:rFonts w:ascii="Times New Roman" w:hAnsi="Times New Roman" w:cs="Times New Roman"/>
        </w:rPr>
        <w:t xml:space="preserve">pilnvaroto vai trešo personu darbības vai bezdarbības rezultātā. </w:t>
      </w:r>
    </w:p>
    <w:p w14:paraId="27EE8A60" w14:textId="77777777" w:rsidR="004A29C6" w:rsidRPr="00D97D6C" w:rsidRDefault="004A29C6" w:rsidP="004A29C6">
      <w:pPr>
        <w:pStyle w:val="ListParagraph"/>
        <w:numPr>
          <w:ilvl w:val="1"/>
          <w:numId w:val="1"/>
        </w:numPr>
        <w:spacing w:after="0" w:line="240" w:lineRule="auto"/>
        <w:jc w:val="both"/>
        <w:rPr>
          <w:rFonts w:ascii="Times New Roman" w:hAnsi="Times New Roman" w:cs="Times New Roman"/>
        </w:rPr>
      </w:pPr>
      <w:r w:rsidRPr="0085704E">
        <w:rPr>
          <w:rFonts w:ascii="Times New Roman" w:hAnsi="Times New Roman" w:cs="Times New Roman"/>
        </w:rPr>
        <w:t xml:space="preserve"> Iznomātājam ir tiesības Īpašuma vai tā aprīkojuma bojājuma gadījumā Nomnieka vainas dēļ, sastādot aktu, pieprasīt Nomniekam bojājumu novēršanu vai atlīdzināšanu. Nomniekam jānovērš bojājumi vai </w:t>
      </w:r>
      <w:r w:rsidRPr="00D97D6C">
        <w:rPr>
          <w:rFonts w:ascii="Times New Roman" w:hAnsi="Times New Roman" w:cs="Times New Roman"/>
        </w:rPr>
        <w:t xml:space="preserve">jāatlīdzina bojājumu vērtība naudā 1 (viena) mēneša laikā no apsekošanas akta sastādīšanas dienas. </w:t>
      </w:r>
    </w:p>
    <w:p w14:paraId="053F4804" w14:textId="77777777" w:rsidR="004A29C6" w:rsidRPr="00D97D6C" w:rsidRDefault="004A29C6" w:rsidP="004A29C6">
      <w:pPr>
        <w:pStyle w:val="ListParagraph"/>
        <w:numPr>
          <w:ilvl w:val="1"/>
          <w:numId w:val="1"/>
        </w:numPr>
        <w:spacing w:after="0" w:line="240" w:lineRule="auto"/>
        <w:jc w:val="both"/>
        <w:rPr>
          <w:rFonts w:ascii="Times New Roman" w:hAnsi="Times New Roman" w:cs="Times New Roman"/>
        </w:rPr>
      </w:pPr>
      <w:r w:rsidRPr="00D97D6C">
        <w:rPr>
          <w:rFonts w:ascii="Times New Roman" w:hAnsi="Times New Roman" w:cs="Times New Roman"/>
        </w:rPr>
        <w:t xml:space="preserve"> Iznomātājs ir tiesīgs prasīt Nomniekam nekavējoties novērst tā darbības vai bezdarbības dēļ radīto Līguma noteikumu pārkāpumu sekas un atlīdzināt radītos zaudējumus. </w:t>
      </w:r>
    </w:p>
    <w:p w14:paraId="67BA6B56" w14:textId="77777777" w:rsidR="004A29C6" w:rsidRPr="00D97D6C" w:rsidRDefault="004A29C6" w:rsidP="004A29C6">
      <w:pPr>
        <w:pStyle w:val="ListParagraph"/>
        <w:numPr>
          <w:ilvl w:val="1"/>
          <w:numId w:val="1"/>
        </w:numPr>
        <w:spacing w:after="0" w:line="240" w:lineRule="auto"/>
        <w:jc w:val="both"/>
        <w:rPr>
          <w:rFonts w:ascii="Times New Roman" w:hAnsi="Times New Roman" w:cs="Times New Roman"/>
        </w:rPr>
      </w:pPr>
      <w:r w:rsidRPr="00D97D6C">
        <w:rPr>
          <w:rFonts w:ascii="Times New Roman" w:hAnsi="Times New Roman" w:cs="Times New Roman"/>
        </w:rPr>
        <w:t xml:space="preserve"> Iznomātājs Nomniekam neatlīdzina izdevumus kārtējiem Īpašuma remontdarbiem, Būvju kosmētiskajiem remontiem, Īpašuma pielāgošanai Nomnieka vajadzībām un Īpašuma uzturēšanai Līguma darbības laikā, kā arī jebkurus citus Īpašumā veiktos ieguldījumus un izdevumus, tai skaitā nepieciešamos, derīgos un greznuma izdevumus. </w:t>
      </w:r>
    </w:p>
    <w:p w14:paraId="26851A2F" w14:textId="64F0B1F2" w:rsidR="00AD127D" w:rsidRPr="00D97D6C" w:rsidRDefault="00AD127D" w:rsidP="004A29C6">
      <w:pPr>
        <w:pStyle w:val="ListParagraph"/>
        <w:numPr>
          <w:ilvl w:val="1"/>
          <w:numId w:val="1"/>
        </w:numPr>
        <w:spacing w:after="0" w:line="240" w:lineRule="auto"/>
        <w:jc w:val="both"/>
        <w:rPr>
          <w:rFonts w:ascii="Times New Roman" w:hAnsi="Times New Roman" w:cs="Times New Roman"/>
        </w:rPr>
      </w:pPr>
      <w:r w:rsidRPr="00D97D6C">
        <w:rPr>
          <w:rFonts w:ascii="Times New Roman" w:hAnsi="Times New Roman" w:cs="Times New Roman"/>
        </w:rPr>
        <w:t xml:space="preserve">Iznomātājs neatlīdzina Nomniekam tā veiktos izdevumus Īpašumā, izņemot </w:t>
      </w:r>
      <w:r w:rsidR="0033018B" w:rsidRPr="00D97D6C">
        <w:rPr>
          <w:rFonts w:ascii="Times New Roman" w:hAnsi="Times New Roman" w:cs="Times New Roman"/>
        </w:rPr>
        <w:t xml:space="preserve">Ministru kabineta 2018. gada 20. februāra </w:t>
      </w:r>
      <w:r w:rsidR="0033018B" w:rsidRPr="00D97D6C">
        <w:rPr>
          <w:rFonts w:ascii="Times New Roman" w:hAnsi="Times New Roman" w:cs="Times New Roman"/>
          <w:color w:val="000000" w:themeColor="text1"/>
        </w:rPr>
        <w:t>noteikumu Nr.97 “Publiskas personas mantas iznomāšanas noteikumi”</w:t>
      </w:r>
      <w:r w:rsidR="0054313B" w:rsidRPr="00D97D6C">
        <w:rPr>
          <w:rFonts w:ascii="Times New Roman" w:hAnsi="Times New Roman" w:cs="Times New Roman"/>
          <w:color w:val="000000" w:themeColor="text1"/>
        </w:rPr>
        <w:t xml:space="preserve"> (turpmāk- </w:t>
      </w:r>
      <w:r w:rsidR="00B64D8B" w:rsidRPr="00D97D6C">
        <w:rPr>
          <w:rFonts w:ascii="Times New Roman" w:hAnsi="Times New Roman" w:cs="Times New Roman"/>
          <w:color w:val="000000" w:themeColor="text1"/>
        </w:rPr>
        <w:t>MK noteikumi Nr.97</w:t>
      </w:r>
      <w:r w:rsidR="0054313B" w:rsidRPr="00D97D6C">
        <w:rPr>
          <w:rFonts w:ascii="Times New Roman" w:hAnsi="Times New Roman" w:cs="Times New Roman"/>
          <w:color w:val="000000" w:themeColor="text1"/>
        </w:rPr>
        <w:t>)</w:t>
      </w:r>
      <w:r w:rsidR="0033018B" w:rsidRPr="00D97D6C">
        <w:rPr>
          <w:rFonts w:ascii="Times New Roman" w:hAnsi="Times New Roman" w:cs="Times New Roman"/>
          <w:color w:val="000000" w:themeColor="text1"/>
        </w:rPr>
        <w:t xml:space="preserve"> </w:t>
      </w:r>
      <w:r w:rsidRPr="00D97D6C">
        <w:rPr>
          <w:rFonts w:ascii="Times New Roman" w:hAnsi="Times New Roman" w:cs="Times New Roman"/>
        </w:rPr>
        <w:t>105.1.-105.3.</w:t>
      </w:r>
      <w:r w:rsidR="0033018B" w:rsidRPr="00D97D6C">
        <w:rPr>
          <w:rFonts w:ascii="Times New Roman" w:hAnsi="Times New Roman" w:cs="Times New Roman"/>
        </w:rPr>
        <w:t xml:space="preserve"> </w:t>
      </w:r>
      <w:r w:rsidRPr="00D97D6C">
        <w:rPr>
          <w:rFonts w:ascii="Times New Roman" w:hAnsi="Times New Roman" w:cs="Times New Roman"/>
        </w:rPr>
        <w:t>apakšpunktā minētos gadījumus, ja saskaņā ar Iznomātāja vērtējumu Īpašumam ir nepieciešami kapitālie ieguldījumi</w:t>
      </w:r>
      <w:r w:rsidR="004E5528" w:rsidRPr="00D97D6C">
        <w:rPr>
          <w:rFonts w:ascii="Times New Roman" w:hAnsi="Times New Roman" w:cs="Times New Roman"/>
        </w:rPr>
        <w:t xml:space="preserve">. </w:t>
      </w:r>
    </w:p>
    <w:p w14:paraId="75B4B0AF" w14:textId="77777777" w:rsidR="004A29C6" w:rsidRPr="004A29C6" w:rsidRDefault="004A29C6" w:rsidP="004A29C6">
      <w:pPr>
        <w:pStyle w:val="ListParagraph"/>
        <w:numPr>
          <w:ilvl w:val="1"/>
          <w:numId w:val="1"/>
        </w:numPr>
        <w:spacing w:after="0" w:line="240" w:lineRule="auto"/>
        <w:jc w:val="both"/>
        <w:rPr>
          <w:rFonts w:ascii="Times New Roman" w:hAnsi="Times New Roman" w:cs="Times New Roman"/>
        </w:rPr>
      </w:pPr>
      <w:r w:rsidRPr="00D97D6C">
        <w:rPr>
          <w:rFonts w:ascii="Times New Roman" w:hAnsi="Times New Roman" w:cs="Times New Roman"/>
        </w:rPr>
        <w:t xml:space="preserve"> Pēc Līguma izbeigšanās Iznomātājam ir tiesības saņemt no Nomnieka</w:t>
      </w:r>
      <w:r w:rsidRPr="004A29C6">
        <w:rPr>
          <w:rFonts w:ascii="Times New Roman" w:hAnsi="Times New Roman" w:cs="Times New Roman"/>
        </w:rPr>
        <w:t xml:space="preserve"> Īpašumu ne sliktākā stāvoklī, kādā tas tika pieņemts nomā (izņemot normālu Īpašuma dabiskās nolietošanās pakāpi), bet, ja Īpašuma vai Būvju stāvoklis ir pasliktinājies, Iznomātājam ir tiesības Nomniekam pieprasīt veikt Būvju remontu, atjaunojot to iepriekšējā stāvoklī vai arī pieprasīt Nomniekam apmaksāt Iznomātājam Īpašuma atjaunošanas izmaksas. </w:t>
      </w:r>
    </w:p>
    <w:p w14:paraId="13302786" w14:textId="2FEB1FBD" w:rsidR="00DA555E" w:rsidRPr="00DA555E" w:rsidRDefault="004A29C6" w:rsidP="004A29C6">
      <w:pPr>
        <w:pStyle w:val="ListParagraph"/>
        <w:numPr>
          <w:ilvl w:val="1"/>
          <w:numId w:val="1"/>
        </w:numPr>
        <w:spacing w:after="0" w:line="240" w:lineRule="auto"/>
        <w:jc w:val="both"/>
        <w:rPr>
          <w:rFonts w:ascii="Times New Roman" w:hAnsi="Times New Roman" w:cs="Times New Roman"/>
        </w:rPr>
      </w:pPr>
      <w:r w:rsidRPr="004A29C6">
        <w:rPr>
          <w:rFonts w:ascii="Times New Roman" w:hAnsi="Times New Roman" w:cs="Times New Roman"/>
        </w:rPr>
        <w:t>Pēc Līguma izbeigšanās Iznomātājam ir tiesības pieprasīt Nomniekam likvidēt visas izmaiņas vai papildinājumus Īpašumā, kas tika veikti bez Iznomātāja rakstiskas atļaujas</w:t>
      </w:r>
      <w:r w:rsidR="00DA555E" w:rsidRPr="00DA555E">
        <w:rPr>
          <w:rFonts w:ascii="Times New Roman" w:hAnsi="Times New Roman" w:cs="Times New Roman"/>
        </w:rPr>
        <w:t>.</w:t>
      </w:r>
    </w:p>
    <w:p w14:paraId="3968F986" w14:textId="002F242B" w:rsidR="00DA555E" w:rsidRPr="00DA555E" w:rsidRDefault="00DA555E" w:rsidP="00DA555E">
      <w:pPr>
        <w:pStyle w:val="ListParagraph"/>
        <w:numPr>
          <w:ilvl w:val="1"/>
          <w:numId w:val="1"/>
        </w:numPr>
        <w:spacing w:after="0" w:line="240" w:lineRule="auto"/>
        <w:jc w:val="both"/>
        <w:rPr>
          <w:rFonts w:ascii="Times New Roman" w:hAnsi="Times New Roman" w:cs="Times New Roman"/>
        </w:rPr>
      </w:pPr>
      <w:r w:rsidRPr="00DA555E">
        <w:rPr>
          <w:rFonts w:ascii="Times New Roman" w:hAnsi="Times New Roman" w:cs="Times New Roman"/>
        </w:rPr>
        <w:t xml:space="preserve">Iznomātājs nodrošina informācijas par Gaujas Nacionālā parka informācijas centra “Zvārtes iezis” darba laikiem, kā arī ar to saistīto izmaiņu publicēšanu Iznomātāja mājaslapā: </w:t>
      </w:r>
      <w:hyperlink r:id="rId8" w:history="1">
        <w:r w:rsidR="00B543F9" w:rsidRPr="00EA01DA">
          <w:rPr>
            <w:rStyle w:val="Hyperlink"/>
            <w:rFonts w:ascii="Times New Roman" w:hAnsi="Times New Roman" w:cs="Times New Roman"/>
          </w:rPr>
          <w:t>http://www.daba.gov.lv</w:t>
        </w:r>
      </w:hyperlink>
      <w:r w:rsidRPr="00DA555E">
        <w:rPr>
          <w:rFonts w:ascii="Times New Roman" w:hAnsi="Times New Roman" w:cs="Times New Roman"/>
        </w:rPr>
        <w:t>.</w:t>
      </w:r>
    </w:p>
    <w:p w14:paraId="44630EE1" w14:textId="5C8108FE" w:rsidR="00C326FB" w:rsidRPr="00D44FD3" w:rsidRDefault="00DA555E" w:rsidP="00DA555E">
      <w:pPr>
        <w:pStyle w:val="ListParagraph"/>
        <w:numPr>
          <w:ilvl w:val="1"/>
          <w:numId w:val="1"/>
        </w:numPr>
        <w:spacing w:after="0" w:line="240" w:lineRule="auto"/>
        <w:jc w:val="both"/>
        <w:rPr>
          <w:rFonts w:ascii="Times New Roman" w:hAnsi="Times New Roman" w:cs="Times New Roman"/>
        </w:rPr>
      </w:pPr>
      <w:r w:rsidRPr="00DA555E">
        <w:rPr>
          <w:rFonts w:ascii="Times New Roman" w:hAnsi="Times New Roman" w:cs="Times New Roman"/>
        </w:rPr>
        <w:t xml:space="preserve">Iznomātāja pienākums ir nodrošināt Nomniekam operatīvu informācijas </w:t>
      </w:r>
      <w:r w:rsidRPr="00D44FD3">
        <w:rPr>
          <w:rFonts w:ascii="Times New Roman" w:hAnsi="Times New Roman" w:cs="Times New Roman"/>
        </w:rPr>
        <w:t xml:space="preserve">sniegšanu par izmaiņām Īpašumā esošās infrastruktūras pieejamībā, sazinoties ar Līguma </w:t>
      </w:r>
      <w:r w:rsidR="00D44FD3" w:rsidRPr="00D44FD3">
        <w:rPr>
          <w:rFonts w:ascii="Times New Roman" w:hAnsi="Times New Roman" w:cs="Times New Roman"/>
        </w:rPr>
        <w:t>8.2.2</w:t>
      </w:r>
      <w:r w:rsidRPr="00D44FD3">
        <w:rPr>
          <w:rFonts w:ascii="Times New Roman" w:hAnsi="Times New Roman" w:cs="Times New Roman"/>
        </w:rPr>
        <w:t xml:space="preserve">. </w:t>
      </w:r>
      <w:r w:rsidR="00D44FD3" w:rsidRPr="00D44FD3">
        <w:rPr>
          <w:rFonts w:ascii="Times New Roman" w:hAnsi="Times New Roman" w:cs="Times New Roman"/>
        </w:rPr>
        <w:t>apakš</w:t>
      </w:r>
      <w:r w:rsidRPr="00D44FD3">
        <w:rPr>
          <w:rFonts w:ascii="Times New Roman" w:hAnsi="Times New Roman" w:cs="Times New Roman"/>
        </w:rPr>
        <w:t>punktā norādīto Nomnieka pārstāvi</w:t>
      </w:r>
      <w:r w:rsidR="00556FEA" w:rsidRPr="00D44FD3">
        <w:rPr>
          <w:rFonts w:ascii="Times New Roman" w:hAnsi="Times New Roman" w:cs="Times New Roman"/>
        </w:rPr>
        <w:t xml:space="preserve">. </w:t>
      </w:r>
    </w:p>
    <w:p w14:paraId="32B722B3" w14:textId="77777777" w:rsidR="00032185" w:rsidRPr="00D44FD3" w:rsidRDefault="00032185" w:rsidP="00032185">
      <w:pPr>
        <w:spacing w:after="0" w:line="240" w:lineRule="auto"/>
        <w:ind w:left="360"/>
        <w:jc w:val="both"/>
        <w:rPr>
          <w:rFonts w:ascii="Times New Roman" w:hAnsi="Times New Roman" w:cs="Times New Roman"/>
        </w:rPr>
      </w:pPr>
    </w:p>
    <w:p w14:paraId="1494BADA" w14:textId="25A93A59" w:rsidR="00032185" w:rsidRPr="00032185" w:rsidRDefault="00032185" w:rsidP="00032185">
      <w:pPr>
        <w:pStyle w:val="ListParagraph"/>
        <w:numPr>
          <w:ilvl w:val="0"/>
          <w:numId w:val="1"/>
        </w:numPr>
        <w:spacing w:after="0" w:line="240" w:lineRule="auto"/>
        <w:jc w:val="center"/>
        <w:rPr>
          <w:rFonts w:ascii="Times New Roman" w:hAnsi="Times New Roman" w:cs="Times New Roman"/>
          <w:b/>
          <w:bCs/>
        </w:rPr>
      </w:pPr>
      <w:r w:rsidRPr="00032185">
        <w:rPr>
          <w:rFonts w:ascii="Times New Roman" w:hAnsi="Times New Roman" w:cs="Times New Roman"/>
          <w:b/>
          <w:bCs/>
        </w:rPr>
        <w:t>Vispārējie nomnieka pienākumi un tiesības</w:t>
      </w:r>
    </w:p>
    <w:p w14:paraId="1DAC0447" w14:textId="77777777" w:rsidR="00032185" w:rsidRDefault="00032185" w:rsidP="00032185">
      <w:pPr>
        <w:spacing w:after="0" w:line="240" w:lineRule="auto"/>
        <w:ind w:left="360"/>
        <w:jc w:val="both"/>
        <w:rPr>
          <w:rFonts w:ascii="Times New Roman" w:hAnsi="Times New Roman" w:cs="Times New Roman"/>
        </w:rPr>
      </w:pPr>
    </w:p>
    <w:p w14:paraId="251DDAFD" w14:textId="77777777" w:rsidR="00FA63D2" w:rsidRPr="00FA63D2" w:rsidRDefault="00032185" w:rsidP="00FA63D2">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FA63D2" w:rsidRPr="00FA63D2">
        <w:rPr>
          <w:rFonts w:ascii="Times New Roman" w:hAnsi="Times New Roman" w:cs="Times New Roman"/>
        </w:rPr>
        <w:t xml:space="preserve">Nomnieka pienākums ir godprātīgi pildīt šajā Līgumā, normatīvajos aktos noteiktos pienākumus, precīzi laikā un pilnīgi norēķināties ar Iznomātāju par Īpašuma lietošanu, kā arī veikt citus maksājumus, kas noteikti šajā Līgumā. </w:t>
      </w:r>
    </w:p>
    <w:p w14:paraId="0566E3D8" w14:textId="11EBA9D4" w:rsidR="00FA63D2" w:rsidRPr="00FA63D2" w:rsidRDefault="00FA63D2" w:rsidP="00FA63D2">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Pr="00FA63D2">
        <w:rPr>
          <w:rFonts w:ascii="Times New Roman" w:hAnsi="Times New Roman" w:cs="Times New Roman"/>
        </w:rPr>
        <w:t>Nomnieks ir tiesīgs izmantot Īpašumu atbilstoši tiem mērķiem un noteikumiem, kādiem tas iznomāts.</w:t>
      </w:r>
      <w:r>
        <w:rPr>
          <w:rFonts w:ascii="Times New Roman" w:hAnsi="Times New Roman" w:cs="Times New Roman"/>
        </w:rPr>
        <w:t xml:space="preserve"> </w:t>
      </w:r>
    </w:p>
    <w:p w14:paraId="573F9754" w14:textId="684F60AD" w:rsidR="00FA63D2" w:rsidRPr="00FA63D2" w:rsidRDefault="00FA63D2" w:rsidP="00FA63D2">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Pr="00FA63D2">
        <w:rPr>
          <w:rFonts w:ascii="Times New Roman" w:hAnsi="Times New Roman" w:cs="Times New Roman"/>
        </w:rPr>
        <w:t>Nomniekam ir pienākums visā šī Līguma darbības laikā uzturēt Īpašumu labā vizuālā un tehniskā stāvoklī. Rodoties Informācijas centra fasādes un iekštelpu vizuāliem un tehniskiem defektiem, Nomnieka pienākums ir veikt nepieciešamo remontu 3 (trīs) mēnešu laikā no defekta konstatēšanas brīža vai citā ar Iznomātāju saskaņotā laikā.</w:t>
      </w:r>
      <w:r>
        <w:rPr>
          <w:rFonts w:ascii="Times New Roman" w:hAnsi="Times New Roman" w:cs="Times New Roman"/>
        </w:rPr>
        <w:t xml:space="preserve"> </w:t>
      </w:r>
    </w:p>
    <w:p w14:paraId="51A71F09" w14:textId="49B10D36" w:rsidR="00032185" w:rsidRDefault="00CB4B35" w:rsidP="00FA63D2">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FA63D2" w:rsidRPr="00FA63D2">
        <w:rPr>
          <w:rFonts w:ascii="Times New Roman" w:hAnsi="Times New Roman" w:cs="Times New Roman"/>
        </w:rPr>
        <w:t>Nomniekam ir pienākums nepieciešamības gadījumā nodrošināt pašam elektriķa un citu speciālistu pakalpojumus, kas saistīti ar Īpašuma funkcionalitātes nodrošināšanu</w:t>
      </w:r>
      <w:r>
        <w:rPr>
          <w:rFonts w:ascii="Times New Roman" w:hAnsi="Times New Roman" w:cs="Times New Roman"/>
        </w:rPr>
        <w:t xml:space="preserve">. </w:t>
      </w:r>
    </w:p>
    <w:p w14:paraId="53023D57" w14:textId="783E01D3" w:rsidR="00CB4B35" w:rsidRDefault="00CB4B35" w:rsidP="00FA63D2">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A1055F" w:rsidRPr="00A1055F">
        <w:rPr>
          <w:rFonts w:ascii="Times New Roman" w:hAnsi="Times New Roman" w:cs="Times New Roman"/>
        </w:rPr>
        <w:t>Ja Īpašumam saskaņā ar Iznomātāja vērtējumu ir nepieciešami kapitālie ieguldījumi, tad Nomniekam ir</w:t>
      </w:r>
      <w:r w:rsidR="00A1055F">
        <w:rPr>
          <w:rFonts w:ascii="Times New Roman" w:hAnsi="Times New Roman" w:cs="Times New Roman"/>
        </w:rPr>
        <w:t xml:space="preserve">: </w:t>
      </w:r>
    </w:p>
    <w:p w14:paraId="064BC8DE" w14:textId="684E0FEB" w:rsidR="00A1055F" w:rsidRDefault="003676CD" w:rsidP="00A1055F">
      <w:pPr>
        <w:pStyle w:val="ListParagraph"/>
        <w:numPr>
          <w:ilvl w:val="2"/>
          <w:numId w:val="1"/>
        </w:numPr>
        <w:spacing w:after="0" w:line="240" w:lineRule="auto"/>
        <w:ind w:hanging="513"/>
        <w:jc w:val="both"/>
        <w:rPr>
          <w:rFonts w:ascii="Times New Roman" w:hAnsi="Times New Roman" w:cs="Times New Roman"/>
        </w:rPr>
      </w:pPr>
      <w:r w:rsidRPr="003676CD">
        <w:rPr>
          <w:rFonts w:ascii="Times New Roman" w:hAnsi="Times New Roman" w:cs="Times New Roman"/>
        </w:rPr>
        <w:t>tiesības būvdarbus uzsākt pēc tam, kad Iznomātājs normatīvajos aktos noteiktajā kārtībā nodrošinājis būves tehnisko apsekošanu, tostarp būves fotofiksāciju</w:t>
      </w:r>
      <w:r>
        <w:rPr>
          <w:rFonts w:ascii="Times New Roman" w:hAnsi="Times New Roman" w:cs="Times New Roman"/>
        </w:rPr>
        <w:t xml:space="preserve">; </w:t>
      </w:r>
    </w:p>
    <w:p w14:paraId="5A47A56B" w14:textId="2C60EF3C" w:rsidR="003676CD" w:rsidRDefault="00BD1778" w:rsidP="00A1055F">
      <w:pPr>
        <w:pStyle w:val="ListParagraph"/>
        <w:numPr>
          <w:ilvl w:val="2"/>
          <w:numId w:val="1"/>
        </w:numPr>
        <w:spacing w:after="0" w:line="240" w:lineRule="auto"/>
        <w:ind w:hanging="513"/>
        <w:jc w:val="both"/>
        <w:rPr>
          <w:rFonts w:ascii="Times New Roman" w:hAnsi="Times New Roman" w:cs="Times New Roman"/>
        </w:rPr>
      </w:pPr>
      <w:r w:rsidRPr="00BD1778">
        <w:rPr>
          <w:rFonts w:ascii="Times New Roman" w:hAnsi="Times New Roman" w:cs="Times New Roman"/>
        </w:rPr>
        <w:t xml:space="preserve">pienākums būvdarbu garantijas termiņu noteikt atbilstoši būves grupai un saskaņā ar normatīvo aktu prasībām. Būvdarbu garantijai jābūt spēkā arī tad, ja Līgums tiek izbeigts pirms garantijas termiņa beigām, un šajā gadījumā būves īpašnieks ir tiesīgs vērsties pie </w:t>
      </w:r>
      <w:r w:rsidRPr="00BD1778">
        <w:rPr>
          <w:rFonts w:ascii="Times New Roman" w:hAnsi="Times New Roman" w:cs="Times New Roman"/>
        </w:rPr>
        <w:lastRenderedPageBreak/>
        <w:t>būvuzņēmēja ar prasību novērst garantijas termiņa laikā konstatētos būvdarbu trūkumus vai defektus. Nomnieka pienākums ir pirms būvdarbu uzsākšanas iesniegt Iznomātājam Nomnieka un būvuzņēmēja parakstītu apliecinājumu par minēto prasību izpildi</w:t>
      </w:r>
      <w:r>
        <w:rPr>
          <w:rFonts w:ascii="Times New Roman" w:hAnsi="Times New Roman" w:cs="Times New Roman"/>
        </w:rPr>
        <w:t xml:space="preserve">; </w:t>
      </w:r>
    </w:p>
    <w:p w14:paraId="652073D7" w14:textId="713D58E3" w:rsidR="00BD1778" w:rsidRDefault="000C4F4B" w:rsidP="00A1055F">
      <w:pPr>
        <w:pStyle w:val="ListParagraph"/>
        <w:numPr>
          <w:ilvl w:val="2"/>
          <w:numId w:val="1"/>
        </w:numPr>
        <w:spacing w:after="0" w:line="240" w:lineRule="auto"/>
        <w:ind w:hanging="513"/>
        <w:jc w:val="both"/>
        <w:rPr>
          <w:rFonts w:ascii="Times New Roman" w:hAnsi="Times New Roman" w:cs="Times New Roman"/>
        </w:rPr>
      </w:pPr>
      <w:r w:rsidRPr="000C4F4B">
        <w:rPr>
          <w:rFonts w:ascii="Times New Roman" w:hAnsi="Times New Roman" w:cs="Times New Roman"/>
        </w:rPr>
        <w:t>pienākums veikt būvdarbus saskaņā ar normatīvajos aktos noteiktā kārtībā izstrādātu un saskaņotu (tai skaitā</w:t>
      </w:r>
      <w:r>
        <w:rPr>
          <w:rFonts w:ascii="Times New Roman" w:hAnsi="Times New Roman" w:cs="Times New Roman"/>
        </w:rPr>
        <w:t>,</w:t>
      </w:r>
      <w:r w:rsidRPr="000C4F4B">
        <w:rPr>
          <w:rFonts w:ascii="Times New Roman" w:hAnsi="Times New Roman" w:cs="Times New Roman"/>
        </w:rPr>
        <w:t xml:space="preserve"> ar Iznomātāju) būvprojektu un Iznomātāja akceptētu izmaksu tāmi, būvdarbu izpildei piesaistot tikai būvuzņēmēju vai kvalificētus speciālistus, kas ir tiesīgi veikt attiecīgos būvdarbus</w:t>
      </w:r>
      <w:r>
        <w:rPr>
          <w:rFonts w:ascii="Times New Roman" w:hAnsi="Times New Roman" w:cs="Times New Roman"/>
        </w:rPr>
        <w:t xml:space="preserve">; </w:t>
      </w:r>
    </w:p>
    <w:p w14:paraId="51A735D9" w14:textId="56D79922" w:rsidR="000C4F4B" w:rsidRPr="00D97D6C" w:rsidRDefault="00BE0E40" w:rsidP="00A1055F">
      <w:pPr>
        <w:pStyle w:val="ListParagraph"/>
        <w:numPr>
          <w:ilvl w:val="2"/>
          <w:numId w:val="1"/>
        </w:numPr>
        <w:spacing w:after="0" w:line="240" w:lineRule="auto"/>
        <w:ind w:hanging="513"/>
        <w:jc w:val="both"/>
        <w:rPr>
          <w:rFonts w:ascii="Times New Roman" w:hAnsi="Times New Roman" w:cs="Times New Roman"/>
        </w:rPr>
      </w:pPr>
      <w:r w:rsidRPr="00BE0E40">
        <w:rPr>
          <w:rFonts w:ascii="Times New Roman" w:hAnsi="Times New Roman" w:cs="Times New Roman"/>
        </w:rPr>
        <w:t xml:space="preserve">pienākums 1 (viena) mēneša laikā pēc būvdarbu pabeigšanas iesniegt Iznomātājam aktu par būves nodošanu ekspluatācijā, būves kadastrālās uzmērīšanas lietu, </w:t>
      </w:r>
      <w:r w:rsidR="00E077FB">
        <w:rPr>
          <w:rFonts w:ascii="Times New Roman" w:hAnsi="Times New Roman" w:cs="Times New Roman"/>
        </w:rPr>
        <w:t xml:space="preserve">kā arī visus </w:t>
      </w:r>
      <w:r w:rsidR="00C474BB">
        <w:rPr>
          <w:rFonts w:ascii="Times New Roman" w:hAnsi="Times New Roman" w:cs="Times New Roman"/>
        </w:rPr>
        <w:t>ar būvniecības procesu saistītos dokumentus</w:t>
      </w:r>
      <w:r w:rsidR="00B17EB7">
        <w:rPr>
          <w:rFonts w:ascii="Times New Roman" w:hAnsi="Times New Roman" w:cs="Times New Roman"/>
        </w:rPr>
        <w:t>, kuru izstrādi</w:t>
      </w:r>
      <w:r w:rsidR="00A2342A">
        <w:rPr>
          <w:rFonts w:ascii="Times New Roman" w:hAnsi="Times New Roman" w:cs="Times New Roman"/>
        </w:rPr>
        <w:t xml:space="preserve"> un saskaņošanu</w:t>
      </w:r>
      <w:r w:rsidR="00B17EB7">
        <w:rPr>
          <w:rFonts w:ascii="Times New Roman" w:hAnsi="Times New Roman" w:cs="Times New Roman"/>
        </w:rPr>
        <w:t xml:space="preserve"> reglamentē būvniecību regulējošie normatīvie akti</w:t>
      </w:r>
      <w:r w:rsidRPr="00BE0E40">
        <w:rPr>
          <w:rFonts w:ascii="Times New Roman" w:hAnsi="Times New Roman" w:cs="Times New Roman"/>
        </w:rPr>
        <w:t xml:space="preserve">. Nomniekam ir pienākums iesniegt Iznomātājam minēto </w:t>
      </w:r>
      <w:r w:rsidRPr="00D97D6C">
        <w:rPr>
          <w:rFonts w:ascii="Times New Roman" w:hAnsi="Times New Roman" w:cs="Times New Roman"/>
        </w:rPr>
        <w:t>dokumentāciju arī tad, ja būvdarbi netiek pilnībā pabeigti un būvobjekts netiek nodots ekspluatācijā</w:t>
      </w:r>
      <w:r w:rsidR="008F1C3E" w:rsidRPr="00D97D6C">
        <w:rPr>
          <w:rFonts w:ascii="Times New Roman" w:hAnsi="Times New Roman" w:cs="Times New Roman"/>
        </w:rPr>
        <w:t xml:space="preserve">. </w:t>
      </w:r>
    </w:p>
    <w:p w14:paraId="2908D11E" w14:textId="6A1E6A45" w:rsidR="004F4E79" w:rsidRPr="00D97D6C" w:rsidRDefault="008F1C3E" w:rsidP="008F1C3E">
      <w:pPr>
        <w:pStyle w:val="ListParagraph"/>
        <w:numPr>
          <w:ilvl w:val="1"/>
          <w:numId w:val="1"/>
        </w:numPr>
        <w:spacing w:after="0" w:line="240" w:lineRule="auto"/>
        <w:jc w:val="both"/>
        <w:rPr>
          <w:rFonts w:ascii="Times New Roman" w:hAnsi="Times New Roman" w:cs="Times New Roman"/>
        </w:rPr>
      </w:pPr>
      <w:r w:rsidRPr="00D97D6C">
        <w:rPr>
          <w:rFonts w:ascii="Times New Roman" w:hAnsi="Times New Roman" w:cs="Times New Roman"/>
        </w:rPr>
        <w:t xml:space="preserve"> </w:t>
      </w:r>
      <w:r w:rsidR="004F4E79" w:rsidRPr="00D97D6C">
        <w:rPr>
          <w:rFonts w:ascii="Times New Roman" w:hAnsi="Times New Roman" w:cs="Times New Roman"/>
        </w:rPr>
        <w:t xml:space="preserve">Ja Nomnieks neievēro Līguma 5.5.punktā norādītos nosacījumus, Nomniekam zūd tiesības uz </w:t>
      </w:r>
      <w:r w:rsidR="00F4050E" w:rsidRPr="00D97D6C">
        <w:rPr>
          <w:rFonts w:ascii="Times New Roman" w:hAnsi="Times New Roman" w:cs="Times New Roman"/>
        </w:rPr>
        <w:t>kapitālo ieguldīju</w:t>
      </w:r>
      <w:r w:rsidR="004F4E79" w:rsidRPr="00D97D6C">
        <w:rPr>
          <w:rFonts w:ascii="Times New Roman" w:hAnsi="Times New Roman" w:cs="Times New Roman"/>
        </w:rPr>
        <w:t xml:space="preserve"> atlīdzināšanu. Nomniekam nav tiesību uz </w:t>
      </w:r>
      <w:r w:rsidR="00F4050E" w:rsidRPr="00D97D6C">
        <w:rPr>
          <w:rFonts w:ascii="Times New Roman" w:hAnsi="Times New Roman" w:cs="Times New Roman"/>
        </w:rPr>
        <w:t>kapitālo ieguldījumu</w:t>
      </w:r>
      <w:r w:rsidR="004F4E79" w:rsidRPr="00D97D6C">
        <w:rPr>
          <w:rFonts w:ascii="Times New Roman" w:hAnsi="Times New Roman" w:cs="Times New Roman"/>
        </w:rPr>
        <w:t xml:space="preserve"> atlīdzināšanu arī gadījumā, ja būvdarbi netiek pilnībā pabeigti un būvobjekts netiek nodots ekspluatācijā. </w:t>
      </w:r>
    </w:p>
    <w:p w14:paraId="6E31C11D" w14:textId="746D8AA3" w:rsidR="005B6E6C" w:rsidRDefault="005B6E6C" w:rsidP="008F1C3E">
      <w:pPr>
        <w:pStyle w:val="ListParagraph"/>
        <w:numPr>
          <w:ilvl w:val="1"/>
          <w:numId w:val="1"/>
        </w:numPr>
        <w:spacing w:after="0" w:line="240" w:lineRule="auto"/>
        <w:jc w:val="both"/>
        <w:rPr>
          <w:rFonts w:ascii="Times New Roman" w:hAnsi="Times New Roman" w:cs="Times New Roman"/>
        </w:rPr>
      </w:pPr>
      <w:r w:rsidRPr="00D97D6C">
        <w:rPr>
          <w:rFonts w:ascii="Times New Roman" w:hAnsi="Times New Roman" w:cs="Times New Roman"/>
        </w:rPr>
        <w:t xml:space="preserve"> Iesniedzot iesniegumu </w:t>
      </w:r>
      <w:r w:rsidR="00F4050E" w:rsidRPr="00D97D6C">
        <w:rPr>
          <w:rFonts w:ascii="Times New Roman" w:hAnsi="Times New Roman" w:cs="Times New Roman"/>
        </w:rPr>
        <w:t>kapitālo ieguldījumu</w:t>
      </w:r>
      <w:r w:rsidRPr="00D97D6C">
        <w:rPr>
          <w:rFonts w:ascii="Times New Roman" w:hAnsi="Times New Roman" w:cs="Times New Roman"/>
        </w:rPr>
        <w:t xml:space="preserve"> atlīdzināšanai MK noteikumu Nr.97 105.1.-105.3.apakšpunktā minētajos gadījumos, Nomnieks iesniegumam pievieno būvdarbu izmaksu tāmes, darbu izpildes pārskatus, veikto darbu apmaksu apliecinošus dokumentus un citus Iznomātāja pieprasītos dokumentus. Iesniegums iesniedzams 6 (sešu) mēnešu laikā pēc Līguma izbeigšanās dienas</w:t>
      </w:r>
      <w:r w:rsidR="00DA2856" w:rsidRPr="00D97D6C">
        <w:rPr>
          <w:rFonts w:ascii="Times New Roman" w:hAnsi="Times New Roman" w:cs="Times New Roman"/>
        </w:rPr>
        <w:t>.</w:t>
      </w:r>
      <w:r w:rsidRPr="00D97D6C">
        <w:rPr>
          <w:rFonts w:ascii="Times New Roman" w:hAnsi="Times New Roman" w:cs="Times New Roman"/>
        </w:rPr>
        <w:t xml:space="preserve"> Ja attiecīgie nosacījumi netiek ievēroti, Nomniekam zūd tiesības uz </w:t>
      </w:r>
      <w:r w:rsidR="00F4050E" w:rsidRPr="00D97D6C">
        <w:rPr>
          <w:rFonts w:ascii="Times New Roman" w:hAnsi="Times New Roman" w:cs="Times New Roman"/>
        </w:rPr>
        <w:t>kapitālo ieguldījumu</w:t>
      </w:r>
      <w:r w:rsidRPr="00D97D6C">
        <w:rPr>
          <w:rFonts w:ascii="Times New Roman" w:hAnsi="Times New Roman" w:cs="Times New Roman"/>
        </w:rPr>
        <w:t xml:space="preserve"> atlīdzināšanu</w:t>
      </w:r>
      <w:r w:rsidR="001C7FB5">
        <w:rPr>
          <w:rFonts w:ascii="Times New Roman" w:hAnsi="Times New Roman" w:cs="Times New Roman"/>
        </w:rPr>
        <w:t xml:space="preserve">. </w:t>
      </w:r>
    </w:p>
    <w:p w14:paraId="5D30055B" w14:textId="524B345A" w:rsidR="008F1C3E" w:rsidRDefault="004F4E79" w:rsidP="008F1C3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077FB" w:rsidRPr="00E077FB">
        <w:rPr>
          <w:rFonts w:ascii="Times New Roman" w:hAnsi="Times New Roman" w:cs="Times New Roman"/>
        </w:rPr>
        <w:t>Nomniekam ir pienākums nepieciešamības gadījumā veikt Īpašumā kosmētisko remontu par saviem līdzekļiem, bet ne retāk kā reizi 3 (trīs) gados</w:t>
      </w:r>
      <w:r w:rsidR="00E077FB">
        <w:rPr>
          <w:rFonts w:ascii="Times New Roman" w:hAnsi="Times New Roman" w:cs="Times New Roman"/>
        </w:rPr>
        <w:t xml:space="preserve">. </w:t>
      </w:r>
    </w:p>
    <w:p w14:paraId="17F76E5B" w14:textId="65AD69CE" w:rsidR="00E077FB" w:rsidRDefault="00E077FB" w:rsidP="008F1C3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C73FF" w:rsidRPr="007C73FF">
        <w:rPr>
          <w:rFonts w:ascii="Times New Roman" w:hAnsi="Times New Roman" w:cs="Times New Roman"/>
        </w:rPr>
        <w:t>Nomniekam ir jāievēro Īpašumā tīrība, sanitārās, drošības tehnikas un ugunsdrošības, vides aizsardzības noteikumi, esošās infrastruktūras uzturēšana, nodrošinot objektu drošu izmantošanu un to ekspluatācijas noteikumu ievērošanu</w:t>
      </w:r>
      <w:r w:rsidR="007C73FF">
        <w:rPr>
          <w:rFonts w:ascii="Times New Roman" w:hAnsi="Times New Roman" w:cs="Times New Roman"/>
        </w:rPr>
        <w:t xml:space="preserve">. </w:t>
      </w:r>
    </w:p>
    <w:p w14:paraId="2D7D3F8F" w14:textId="518E62A5" w:rsidR="007C73FF" w:rsidRDefault="007C73FF" w:rsidP="008F1C3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C7864" w:rsidRPr="009C7864">
        <w:rPr>
          <w:rFonts w:ascii="Times New Roman" w:hAnsi="Times New Roman" w:cs="Times New Roman"/>
        </w:rPr>
        <w:t>Nomnieks ir atbildīgs par postījumiem, kas Īpašumam nodarīti Nomnieka, tā pilnvaroto personu vai darbinieku vainas vai nolaidības dēļ. Avārijas situācijas gadījumā Nomniekam jārīkojas patstāvīgi, veicot neatliekamos pasākumus tās novēršanai un kaitīgo seku samazināšanai, un nekavējoši par to jāziņo Iznomātājam</w:t>
      </w:r>
      <w:r w:rsidR="009C7864">
        <w:rPr>
          <w:rFonts w:ascii="Times New Roman" w:hAnsi="Times New Roman" w:cs="Times New Roman"/>
        </w:rPr>
        <w:t xml:space="preserve">. </w:t>
      </w:r>
    </w:p>
    <w:p w14:paraId="5337E743" w14:textId="25BF2E81" w:rsidR="009C7864" w:rsidRPr="00382526" w:rsidRDefault="009C7864" w:rsidP="008F1C3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834E7" w:rsidRPr="00382526">
        <w:rPr>
          <w:rFonts w:ascii="Times New Roman" w:hAnsi="Times New Roman" w:cs="Times New Roman"/>
        </w:rPr>
        <w:t xml:space="preserve">Nomnieks drīkst Īpašumā veikt uzlabojumus, kā arī uzstādīt Informācijas centra iekšpusē vai ārpusē konstrukcijas, zīmes, reklāmu – izkārtnes, plakātus, u.c., to rakstiski saskaņojot ar Iznomātāju un atbilstoši pašvaldības saistošo noteikumu prasībām. </w:t>
      </w:r>
    </w:p>
    <w:p w14:paraId="55702E10" w14:textId="37F0CD14" w:rsidR="004834E7" w:rsidRDefault="007A35C1" w:rsidP="008F1C3E">
      <w:pPr>
        <w:pStyle w:val="ListParagraph"/>
        <w:numPr>
          <w:ilvl w:val="1"/>
          <w:numId w:val="1"/>
        </w:numPr>
        <w:spacing w:after="0" w:line="240" w:lineRule="auto"/>
        <w:jc w:val="both"/>
        <w:rPr>
          <w:rFonts w:ascii="Times New Roman" w:hAnsi="Times New Roman" w:cs="Times New Roman"/>
        </w:rPr>
      </w:pPr>
      <w:r w:rsidRPr="007A35C1">
        <w:rPr>
          <w:rFonts w:ascii="Times New Roman" w:hAnsi="Times New Roman" w:cs="Times New Roman"/>
        </w:rPr>
        <w:t>Atbrīvojot Īpašumu, Nomniekam ir tiesī</w:t>
      </w:r>
      <w:r w:rsidRPr="00382526">
        <w:rPr>
          <w:rFonts w:ascii="Times New Roman" w:hAnsi="Times New Roman" w:cs="Times New Roman"/>
        </w:rPr>
        <w:t xml:space="preserve">bas ņemt līdzi priekšmetus un atdalāmos uzlabojumus, kuri Nomniekam pieder un kurus viņš </w:t>
      </w:r>
      <w:r w:rsidRPr="007A35C1">
        <w:rPr>
          <w:rFonts w:ascii="Times New Roman" w:hAnsi="Times New Roman" w:cs="Times New Roman"/>
        </w:rPr>
        <w:t>izmantojis Informācijas centra telpu uzlabošanai, izņemot neatdalāmos uzlabojumus. Par neatdalāmiem uzlabojumiem atzīstami priekšmeti, kas nodrošina Informācijas centra telpu izmantošanu atbilstoši to uzdevumiem un, kurus atdalot, telpas zaudē savu vērtību un bez papildu ieguldījumiem nav iespējama to turpmākā izmantošana vai to atdalīšana rada izdevumus atdalīšanas seku novēršanai. Jebkāds neizvāktais Nomnieka īpašums pēc Līguma izbeigšanās tiek uzskatīts par pamestu, un Iznomātājs to var izvākt un no tā atbrīvoties tādā veidā, kādu viņš pats izvēlas. Visi Nomnieka veiktie neatdalāmie telpu uzlabojumi, ja iepriekš par to nav bijusi atsevišķa vienošanās, bez papildu atlīdzības paliek Iznomātāja īpašumā</w:t>
      </w:r>
      <w:r>
        <w:rPr>
          <w:rFonts w:ascii="Times New Roman" w:hAnsi="Times New Roman" w:cs="Times New Roman"/>
        </w:rPr>
        <w:t xml:space="preserve">. </w:t>
      </w:r>
    </w:p>
    <w:p w14:paraId="3ADF0FBF" w14:textId="107AF3CC" w:rsidR="00FB7C87" w:rsidRDefault="00FB7C87" w:rsidP="00FB7C87">
      <w:pPr>
        <w:pStyle w:val="ListParagraph"/>
        <w:numPr>
          <w:ilvl w:val="1"/>
          <w:numId w:val="1"/>
        </w:numPr>
        <w:spacing w:after="0" w:line="240" w:lineRule="auto"/>
        <w:jc w:val="both"/>
        <w:rPr>
          <w:rFonts w:ascii="Times New Roman" w:hAnsi="Times New Roman" w:cs="Times New Roman"/>
        </w:rPr>
      </w:pPr>
      <w:r w:rsidRPr="00FB7C87">
        <w:rPr>
          <w:rFonts w:ascii="Times New Roman" w:hAnsi="Times New Roman" w:cs="Times New Roman"/>
        </w:rPr>
        <w:t>Nomniekam aizliegts bez rakstiskas saskaņošanas ar Iznomātāju būvēt patstāvīgas sētas un nožogojumus, kā arī veidot citas patstāvīgas būves</w:t>
      </w:r>
      <w:r>
        <w:rPr>
          <w:rFonts w:ascii="Times New Roman" w:hAnsi="Times New Roman" w:cs="Times New Roman"/>
        </w:rPr>
        <w:t xml:space="preserve">. </w:t>
      </w:r>
    </w:p>
    <w:p w14:paraId="53827F50" w14:textId="2125810F" w:rsidR="00A5514D" w:rsidRPr="00A5514D" w:rsidRDefault="00A5514D" w:rsidP="00A5514D">
      <w:pPr>
        <w:pStyle w:val="ListParagraph"/>
        <w:numPr>
          <w:ilvl w:val="1"/>
          <w:numId w:val="1"/>
        </w:numPr>
        <w:spacing w:after="0" w:line="240" w:lineRule="auto"/>
        <w:jc w:val="both"/>
        <w:rPr>
          <w:rFonts w:ascii="Times New Roman" w:hAnsi="Times New Roman" w:cs="Times New Roman"/>
        </w:rPr>
      </w:pPr>
      <w:r w:rsidRPr="00A5514D">
        <w:rPr>
          <w:rFonts w:ascii="Times New Roman" w:hAnsi="Times New Roman" w:cs="Times New Roman"/>
        </w:rPr>
        <w:t xml:space="preserve">Nomniekam ir pienākums noslēgt pašam līgumus un apmaksāt rēķinus tieši pakalpojumu sniedzējiem, kā arī šo līgumu kopijas iesniegt Iznomātājam </w:t>
      </w:r>
      <w:r w:rsidR="00BF144A">
        <w:rPr>
          <w:rFonts w:ascii="Times New Roman" w:hAnsi="Times New Roman" w:cs="Times New Roman"/>
        </w:rPr>
        <w:t>2</w:t>
      </w:r>
      <w:r w:rsidRPr="00A5514D">
        <w:rPr>
          <w:rFonts w:ascii="Times New Roman" w:hAnsi="Times New Roman" w:cs="Times New Roman"/>
        </w:rPr>
        <w:t xml:space="preserve"> (</w:t>
      </w:r>
      <w:r w:rsidR="00BF144A">
        <w:rPr>
          <w:rFonts w:ascii="Times New Roman" w:hAnsi="Times New Roman" w:cs="Times New Roman"/>
        </w:rPr>
        <w:t>divu</w:t>
      </w:r>
      <w:r w:rsidRPr="00A5514D">
        <w:rPr>
          <w:rFonts w:ascii="Times New Roman" w:hAnsi="Times New Roman" w:cs="Times New Roman"/>
        </w:rPr>
        <w:t>) mēneš</w:t>
      </w:r>
      <w:r w:rsidR="00BF144A">
        <w:rPr>
          <w:rFonts w:ascii="Times New Roman" w:hAnsi="Times New Roman" w:cs="Times New Roman"/>
        </w:rPr>
        <w:t>u</w:t>
      </w:r>
      <w:r w:rsidRPr="00A5514D">
        <w:rPr>
          <w:rFonts w:ascii="Times New Roman" w:hAnsi="Times New Roman" w:cs="Times New Roman"/>
        </w:rPr>
        <w:t xml:space="preserve"> laikā no šī Līguma noslēgšanas brīža par:</w:t>
      </w:r>
    </w:p>
    <w:p w14:paraId="27E7A705" w14:textId="77777777" w:rsidR="002E03F6" w:rsidRDefault="00A5514D" w:rsidP="002E03F6">
      <w:pPr>
        <w:pStyle w:val="ListParagraph"/>
        <w:numPr>
          <w:ilvl w:val="2"/>
          <w:numId w:val="1"/>
        </w:numPr>
        <w:spacing w:after="0" w:line="240" w:lineRule="auto"/>
        <w:ind w:hanging="513"/>
        <w:jc w:val="both"/>
        <w:rPr>
          <w:rFonts w:ascii="Times New Roman" w:hAnsi="Times New Roman" w:cs="Times New Roman"/>
        </w:rPr>
      </w:pPr>
      <w:r w:rsidRPr="002E03F6">
        <w:rPr>
          <w:rFonts w:ascii="Times New Roman" w:hAnsi="Times New Roman" w:cs="Times New Roman"/>
        </w:rPr>
        <w:lastRenderedPageBreak/>
        <w:t>elektroenerģijas piegādi un patēriņu;</w:t>
      </w:r>
      <w:r w:rsidR="002E03F6">
        <w:rPr>
          <w:rFonts w:ascii="Times New Roman" w:hAnsi="Times New Roman" w:cs="Times New Roman"/>
        </w:rPr>
        <w:t xml:space="preserve"> </w:t>
      </w:r>
    </w:p>
    <w:p w14:paraId="45D3E8D6" w14:textId="7C8E71A0" w:rsidR="00A5514D" w:rsidRPr="002E03F6" w:rsidRDefault="00A5514D" w:rsidP="002E03F6">
      <w:pPr>
        <w:pStyle w:val="ListParagraph"/>
        <w:numPr>
          <w:ilvl w:val="2"/>
          <w:numId w:val="1"/>
        </w:numPr>
        <w:spacing w:after="0" w:line="240" w:lineRule="auto"/>
        <w:ind w:hanging="513"/>
        <w:jc w:val="both"/>
        <w:rPr>
          <w:rFonts w:ascii="Times New Roman" w:hAnsi="Times New Roman" w:cs="Times New Roman"/>
        </w:rPr>
      </w:pPr>
      <w:r w:rsidRPr="002E03F6">
        <w:rPr>
          <w:rFonts w:ascii="Times New Roman" w:hAnsi="Times New Roman" w:cs="Times New Roman"/>
        </w:rPr>
        <w:t xml:space="preserve">atkritumu </w:t>
      </w:r>
      <w:r w:rsidR="006B2928">
        <w:rPr>
          <w:rFonts w:ascii="Times New Roman" w:hAnsi="Times New Roman" w:cs="Times New Roman"/>
        </w:rPr>
        <w:t>apsaimniekošanu</w:t>
      </w:r>
      <w:r w:rsidR="0052231C">
        <w:rPr>
          <w:rFonts w:ascii="Times New Roman" w:hAnsi="Times New Roman" w:cs="Times New Roman"/>
        </w:rPr>
        <w:t xml:space="preserve"> </w:t>
      </w:r>
      <w:r w:rsidRPr="002E03F6">
        <w:rPr>
          <w:rFonts w:ascii="Times New Roman" w:hAnsi="Times New Roman" w:cs="Times New Roman"/>
        </w:rPr>
        <w:t>Īpašum</w:t>
      </w:r>
      <w:r w:rsidR="0052231C">
        <w:rPr>
          <w:rFonts w:ascii="Times New Roman" w:hAnsi="Times New Roman" w:cs="Times New Roman"/>
        </w:rPr>
        <w:t>ā</w:t>
      </w:r>
      <w:r w:rsidR="0087078E">
        <w:rPr>
          <w:rFonts w:ascii="Times New Roman" w:hAnsi="Times New Roman" w:cs="Times New Roman"/>
        </w:rPr>
        <w:t xml:space="preserve"> u.c. </w:t>
      </w:r>
      <w:r w:rsidR="00295A24">
        <w:rPr>
          <w:rFonts w:ascii="Times New Roman" w:hAnsi="Times New Roman" w:cs="Times New Roman"/>
        </w:rPr>
        <w:t>papildu pakalpojumu līgumus pēc nepieciešamības.</w:t>
      </w:r>
    </w:p>
    <w:p w14:paraId="6A569929" w14:textId="39227D3C" w:rsidR="00FB7C87" w:rsidRDefault="00CC298A" w:rsidP="00FB7C87">
      <w:pPr>
        <w:pStyle w:val="ListParagraph"/>
        <w:numPr>
          <w:ilvl w:val="1"/>
          <w:numId w:val="1"/>
        </w:numPr>
        <w:spacing w:after="0" w:line="240" w:lineRule="auto"/>
        <w:jc w:val="both"/>
        <w:rPr>
          <w:rFonts w:ascii="Times New Roman" w:hAnsi="Times New Roman" w:cs="Times New Roman"/>
        </w:rPr>
      </w:pPr>
      <w:r w:rsidRPr="00CC298A">
        <w:rPr>
          <w:rFonts w:ascii="Times New Roman" w:hAnsi="Times New Roman" w:cs="Times New Roman"/>
        </w:rPr>
        <w:t>Nomniekam Līguma noteiktajā laikā un pilnībā jāmaksā noteiktā nomas maksa un pārējie Līgumā minētie maksājumi, kā arī pievienotās vērtības nodoklis un maksājumi, kas var tikt attiecināti uz iznomāto Īpašumu</w:t>
      </w:r>
      <w:r>
        <w:rPr>
          <w:rFonts w:ascii="Times New Roman" w:hAnsi="Times New Roman" w:cs="Times New Roman"/>
        </w:rPr>
        <w:t xml:space="preserve">. </w:t>
      </w:r>
    </w:p>
    <w:p w14:paraId="4652B3C4" w14:textId="4CF725BF" w:rsidR="00CC298A" w:rsidRDefault="006F7F3C" w:rsidP="00FB7C87">
      <w:pPr>
        <w:pStyle w:val="ListParagraph"/>
        <w:numPr>
          <w:ilvl w:val="1"/>
          <w:numId w:val="1"/>
        </w:numPr>
        <w:spacing w:after="0" w:line="240" w:lineRule="auto"/>
        <w:jc w:val="both"/>
        <w:rPr>
          <w:rFonts w:ascii="Times New Roman" w:hAnsi="Times New Roman" w:cs="Times New Roman"/>
        </w:rPr>
      </w:pPr>
      <w:r w:rsidRPr="006F7F3C">
        <w:rPr>
          <w:rFonts w:ascii="Times New Roman" w:hAnsi="Times New Roman" w:cs="Times New Roman"/>
        </w:rPr>
        <w:t>Nomnieks ir pilnībā atbildīgs par visu ar Līguma uzņemto saistību un pienākumu izpildīšanu. Nomniekam ir pienākums atlīdzināt jebkādus zaudējumus, kas radušies citiem zemes lietotājiem, Iznomātājam, sabiedrībai vai videi Nomnieka vainas, prettiesiskas rīcības (darbības vai bezdarbības) dēļ</w:t>
      </w:r>
      <w:r>
        <w:rPr>
          <w:rFonts w:ascii="Times New Roman" w:hAnsi="Times New Roman" w:cs="Times New Roman"/>
        </w:rPr>
        <w:t xml:space="preserve">. </w:t>
      </w:r>
    </w:p>
    <w:p w14:paraId="46E45DEF" w14:textId="2C4BC243" w:rsidR="00FD162D" w:rsidRDefault="004F6AF8" w:rsidP="00FB7C8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Nomniekam ir pienākums </w:t>
      </w:r>
      <w:r w:rsidR="00203F6B">
        <w:rPr>
          <w:rFonts w:ascii="Times New Roman" w:hAnsi="Times New Roman" w:cs="Times New Roman"/>
        </w:rPr>
        <w:t xml:space="preserve">organizēt </w:t>
      </w:r>
      <w:r w:rsidR="00203F6B" w:rsidRPr="00183CB2">
        <w:rPr>
          <w:rFonts w:ascii="Times New Roman" w:eastAsia="Times New Roman" w:hAnsi="Times New Roman"/>
        </w:rPr>
        <w:t xml:space="preserve">apmeklētāju </w:t>
      </w:r>
      <w:r w:rsidR="00203F6B">
        <w:rPr>
          <w:rFonts w:ascii="Times New Roman" w:hAnsi="Times New Roman" w:cs="Times New Roman"/>
        </w:rPr>
        <w:t xml:space="preserve">autotransporta plūsmu un </w:t>
      </w:r>
      <w:r w:rsidR="00FD162D">
        <w:rPr>
          <w:rFonts w:ascii="Times New Roman" w:hAnsi="Times New Roman" w:cs="Times New Roman"/>
        </w:rPr>
        <w:t xml:space="preserve">maksas </w:t>
      </w:r>
      <w:r w:rsidR="003F5351">
        <w:rPr>
          <w:rFonts w:ascii="Times New Roman" w:hAnsi="Times New Roman" w:cs="Times New Roman"/>
        </w:rPr>
        <w:t>auto</w:t>
      </w:r>
      <w:r w:rsidR="00FD162D">
        <w:rPr>
          <w:rFonts w:ascii="Times New Roman" w:hAnsi="Times New Roman" w:cs="Times New Roman"/>
        </w:rPr>
        <w:t xml:space="preserve">stāvlaukuma pakalpojuma sniegšanu, </w:t>
      </w:r>
      <w:r w:rsidR="00FD162D" w:rsidRPr="004F6AF8">
        <w:rPr>
          <w:rFonts w:ascii="Times New Roman" w:hAnsi="Times New Roman" w:cs="Times New Roman"/>
        </w:rPr>
        <w:t>ievieš</w:t>
      </w:r>
      <w:r w:rsidR="00FD162D">
        <w:rPr>
          <w:rFonts w:ascii="Times New Roman" w:hAnsi="Times New Roman" w:cs="Times New Roman"/>
        </w:rPr>
        <w:t>ot</w:t>
      </w:r>
      <w:r w:rsidR="00FD162D" w:rsidRPr="004F6AF8">
        <w:rPr>
          <w:rFonts w:ascii="Times New Roman" w:hAnsi="Times New Roman" w:cs="Times New Roman"/>
        </w:rPr>
        <w:t xml:space="preserve"> maksātāju uzskaites sistēm</w:t>
      </w:r>
      <w:r w:rsidR="00FD162D">
        <w:rPr>
          <w:rFonts w:ascii="Times New Roman" w:hAnsi="Times New Roman" w:cs="Times New Roman"/>
        </w:rPr>
        <w:t>u</w:t>
      </w:r>
      <w:r w:rsidR="00FD162D" w:rsidRPr="004F6AF8">
        <w:rPr>
          <w:rFonts w:ascii="Times New Roman" w:hAnsi="Times New Roman" w:cs="Times New Roman"/>
        </w:rPr>
        <w:t>, kas darbojas 24/7</w:t>
      </w:r>
      <w:r w:rsidR="00FD162D">
        <w:rPr>
          <w:rFonts w:ascii="Times New Roman" w:hAnsi="Times New Roman" w:cs="Times New Roman"/>
        </w:rPr>
        <w:t xml:space="preserve"> režīmā. Atskaiti par </w:t>
      </w:r>
      <w:r w:rsidR="00FD162D" w:rsidRPr="004F6AF8">
        <w:rPr>
          <w:rFonts w:ascii="Times New Roman" w:hAnsi="Times New Roman" w:cs="Times New Roman"/>
        </w:rPr>
        <w:t>par autostāv</w:t>
      </w:r>
      <w:r w:rsidR="0006107F">
        <w:rPr>
          <w:rFonts w:ascii="Times New Roman" w:hAnsi="Times New Roman" w:cs="Times New Roman"/>
        </w:rPr>
        <w:t xml:space="preserve">laukuma </w:t>
      </w:r>
      <w:r w:rsidR="00FD162D" w:rsidRPr="004F6AF8">
        <w:rPr>
          <w:rFonts w:ascii="Times New Roman" w:hAnsi="Times New Roman" w:cs="Times New Roman"/>
        </w:rPr>
        <w:t>lietotāju skaitu</w:t>
      </w:r>
      <w:r w:rsidR="0006107F">
        <w:rPr>
          <w:rFonts w:ascii="Times New Roman" w:hAnsi="Times New Roman" w:cs="Times New Roman"/>
        </w:rPr>
        <w:t>, Nomniekam jāiesniedz Iznomātājam reizi mēnesī</w:t>
      </w:r>
      <w:r w:rsidR="00210833">
        <w:rPr>
          <w:rFonts w:ascii="Times New Roman" w:hAnsi="Times New Roman" w:cs="Times New Roman"/>
        </w:rPr>
        <w:t xml:space="preserve">, līdz tekošā mēneša </w:t>
      </w:r>
      <w:r w:rsidR="00C24793">
        <w:rPr>
          <w:rFonts w:ascii="Times New Roman" w:hAnsi="Times New Roman" w:cs="Times New Roman"/>
        </w:rPr>
        <w:t xml:space="preserve">30.datumam. </w:t>
      </w:r>
      <w:r w:rsidR="0006107F">
        <w:rPr>
          <w:rFonts w:ascii="Times New Roman" w:hAnsi="Times New Roman" w:cs="Times New Roman"/>
        </w:rPr>
        <w:t xml:space="preserve"> </w:t>
      </w:r>
    </w:p>
    <w:p w14:paraId="1B62F71D" w14:textId="521BC173" w:rsidR="00B31A56" w:rsidRDefault="00AF6976" w:rsidP="00C63D2C">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Nomniekam ir pienākums </w:t>
      </w:r>
      <w:r w:rsidR="004F6AF8" w:rsidRPr="004F6AF8">
        <w:rPr>
          <w:rFonts w:ascii="Times New Roman" w:hAnsi="Times New Roman" w:cs="Times New Roman"/>
        </w:rPr>
        <w:t xml:space="preserve">30% no </w:t>
      </w:r>
      <w:r>
        <w:rPr>
          <w:rFonts w:ascii="Times New Roman" w:hAnsi="Times New Roman" w:cs="Times New Roman"/>
        </w:rPr>
        <w:t xml:space="preserve">maksas </w:t>
      </w:r>
      <w:r w:rsidR="003F5351">
        <w:rPr>
          <w:rFonts w:ascii="Times New Roman" w:hAnsi="Times New Roman" w:cs="Times New Roman"/>
        </w:rPr>
        <w:t>auto</w:t>
      </w:r>
      <w:r w:rsidR="004F6AF8" w:rsidRPr="004F6AF8">
        <w:rPr>
          <w:rFonts w:ascii="Times New Roman" w:hAnsi="Times New Roman" w:cs="Times New Roman"/>
        </w:rPr>
        <w:t>stāvlaukuma ieņēmumiem</w:t>
      </w:r>
      <w:r>
        <w:rPr>
          <w:rFonts w:ascii="Times New Roman" w:hAnsi="Times New Roman" w:cs="Times New Roman"/>
        </w:rPr>
        <w:t xml:space="preserve"> </w:t>
      </w:r>
      <w:r w:rsidR="00575683">
        <w:rPr>
          <w:rFonts w:ascii="Times New Roman" w:hAnsi="Times New Roman" w:cs="Times New Roman"/>
        </w:rPr>
        <w:t>samaksāt Iznomātājam</w:t>
      </w:r>
      <w:r w:rsidR="00573E92">
        <w:rPr>
          <w:rFonts w:ascii="Times New Roman" w:hAnsi="Times New Roman" w:cs="Times New Roman"/>
        </w:rPr>
        <w:t>, reizi m</w:t>
      </w:r>
      <w:r w:rsidR="009430EA">
        <w:rPr>
          <w:rFonts w:ascii="Times New Roman" w:hAnsi="Times New Roman" w:cs="Times New Roman"/>
        </w:rPr>
        <w:t>ē</w:t>
      </w:r>
      <w:r w:rsidR="00573E92">
        <w:rPr>
          <w:rFonts w:ascii="Times New Roman" w:hAnsi="Times New Roman" w:cs="Times New Roman"/>
        </w:rPr>
        <w:t xml:space="preserve">nesī, </w:t>
      </w:r>
      <w:r w:rsidR="00591E47">
        <w:rPr>
          <w:rFonts w:ascii="Times New Roman" w:hAnsi="Times New Roman" w:cs="Times New Roman"/>
        </w:rPr>
        <w:t>pēc</w:t>
      </w:r>
      <w:r w:rsidR="00573E92">
        <w:rPr>
          <w:rFonts w:ascii="Times New Roman" w:hAnsi="Times New Roman" w:cs="Times New Roman"/>
        </w:rPr>
        <w:t xml:space="preserve"> 5.1</w:t>
      </w:r>
      <w:r w:rsidR="00C24793">
        <w:rPr>
          <w:rFonts w:ascii="Times New Roman" w:hAnsi="Times New Roman" w:cs="Times New Roman"/>
        </w:rPr>
        <w:t>7</w:t>
      </w:r>
      <w:r w:rsidR="00573E92">
        <w:rPr>
          <w:rFonts w:ascii="Times New Roman" w:hAnsi="Times New Roman" w:cs="Times New Roman"/>
        </w:rPr>
        <w:t>.</w:t>
      </w:r>
      <w:r w:rsidR="00C24793">
        <w:rPr>
          <w:rFonts w:ascii="Times New Roman" w:hAnsi="Times New Roman" w:cs="Times New Roman"/>
        </w:rPr>
        <w:t xml:space="preserve"> </w:t>
      </w:r>
      <w:r w:rsidR="00573E92">
        <w:rPr>
          <w:rFonts w:ascii="Times New Roman" w:hAnsi="Times New Roman" w:cs="Times New Roman"/>
        </w:rPr>
        <w:t>apakšpunktā norādītās at</w:t>
      </w:r>
      <w:r w:rsidR="008D57BE">
        <w:rPr>
          <w:rFonts w:ascii="Times New Roman" w:hAnsi="Times New Roman" w:cs="Times New Roman"/>
        </w:rPr>
        <w:t>s</w:t>
      </w:r>
      <w:r w:rsidR="006B758E">
        <w:rPr>
          <w:rFonts w:ascii="Times New Roman" w:hAnsi="Times New Roman" w:cs="Times New Roman"/>
        </w:rPr>
        <w:t>kai</w:t>
      </w:r>
      <w:r w:rsidR="00573E92">
        <w:rPr>
          <w:rFonts w:ascii="Times New Roman" w:hAnsi="Times New Roman" w:cs="Times New Roman"/>
        </w:rPr>
        <w:t>tes iesniegšan</w:t>
      </w:r>
      <w:r w:rsidR="00591E47">
        <w:rPr>
          <w:rFonts w:ascii="Times New Roman" w:hAnsi="Times New Roman" w:cs="Times New Roman"/>
        </w:rPr>
        <w:t>as.</w:t>
      </w:r>
    </w:p>
    <w:p w14:paraId="20A782AD" w14:textId="3BF364A8" w:rsidR="006F7F3C" w:rsidRDefault="002E0D79" w:rsidP="00C63D2C">
      <w:pPr>
        <w:pStyle w:val="ListParagraph"/>
        <w:numPr>
          <w:ilvl w:val="1"/>
          <w:numId w:val="1"/>
        </w:numPr>
        <w:spacing w:after="0" w:line="240" w:lineRule="auto"/>
        <w:ind w:left="714" w:hanging="357"/>
        <w:jc w:val="both"/>
        <w:rPr>
          <w:rFonts w:ascii="Times New Roman" w:hAnsi="Times New Roman" w:cs="Times New Roman"/>
        </w:rPr>
      </w:pPr>
      <w:r w:rsidRPr="002E0D79">
        <w:rPr>
          <w:rFonts w:ascii="Times New Roman" w:hAnsi="Times New Roman" w:cs="Times New Roman"/>
        </w:rPr>
        <w:t>Nomniekam ir tiesības sniegt citus maksas pakalpojumus, tos rakstiski iepriekš saskaņojot ar Iznomātāju</w:t>
      </w:r>
      <w:r>
        <w:rPr>
          <w:rFonts w:ascii="Times New Roman" w:hAnsi="Times New Roman" w:cs="Times New Roman"/>
        </w:rPr>
        <w:t xml:space="preserve">. </w:t>
      </w:r>
    </w:p>
    <w:p w14:paraId="73D33163" w14:textId="5FC805E1" w:rsidR="00C63D2C" w:rsidRPr="00473208" w:rsidRDefault="00C63D2C" w:rsidP="00473208">
      <w:pPr>
        <w:pStyle w:val="ListParagraph"/>
        <w:numPr>
          <w:ilvl w:val="1"/>
          <w:numId w:val="1"/>
        </w:numPr>
        <w:spacing w:after="0" w:line="240" w:lineRule="auto"/>
        <w:ind w:left="714" w:hanging="357"/>
        <w:jc w:val="both"/>
        <w:rPr>
          <w:rFonts w:ascii="Times New Roman" w:hAnsi="Times New Roman" w:cs="Times New Roman"/>
        </w:rPr>
      </w:pPr>
      <w:r w:rsidRPr="00C63D2C">
        <w:rPr>
          <w:rFonts w:ascii="Times New Roman" w:hAnsi="Times New Roman" w:cs="Times New Roman"/>
        </w:rPr>
        <w:t xml:space="preserve">Nomniekam ir pienākums ievērot Gaujas nacionālā parka likuma un Ministru kabineta 02.05.2012. noteikumu Nr. 317 “Gaujas Nacionālā parka individuālie aizsardzības un izmantošanas noteikumi” prasības. Īpašuma uzturēšanā un apsaimniekošanā jāievēro Gaujas Nacionālā parka dabas aizsardzības plānā (aplūkojams: </w:t>
      </w:r>
      <w:hyperlink r:id="rId9" w:anchor="dabas-aizsardzibas-plans-20232035" w:history="1">
        <w:r w:rsidRPr="00D04994">
          <w:rPr>
            <w:rStyle w:val="Hyperlink"/>
            <w:rFonts w:ascii="Times New Roman" w:hAnsi="Times New Roman" w:cs="Times New Roman"/>
          </w:rPr>
          <w:t>https://www.daba.gov.lv/lv/gaujas-nacionalais-parks#dabas-aizsardzibas-plans-20232035</w:t>
        </w:r>
      </w:hyperlink>
      <w:r w:rsidRPr="00C63D2C">
        <w:rPr>
          <w:rFonts w:ascii="Times New Roman" w:hAnsi="Times New Roman" w:cs="Times New Roman"/>
        </w:rPr>
        <w:t xml:space="preserve">) ietvertie apsaimniekošanas pasākumi. </w:t>
      </w:r>
    </w:p>
    <w:p w14:paraId="30B6983B" w14:textId="77777777" w:rsidR="006665C5" w:rsidRDefault="006665C5" w:rsidP="006665C5">
      <w:pPr>
        <w:spacing w:after="0" w:line="240" w:lineRule="auto"/>
        <w:jc w:val="both"/>
        <w:rPr>
          <w:rFonts w:ascii="Times New Roman" w:hAnsi="Times New Roman" w:cs="Times New Roman"/>
        </w:rPr>
      </w:pPr>
    </w:p>
    <w:p w14:paraId="2BA9A2BD" w14:textId="0AC1C51C" w:rsidR="006665C5" w:rsidRPr="007301D2" w:rsidRDefault="00FF0F21" w:rsidP="007301D2">
      <w:pPr>
        <w:pStyle w:val="ListParagraph"/>
        <w:numPr>
          <w:ilvl w:val="0"/>
          <w:numId w:val="1"/>
        </w:numPr>
        <w:spacing w:after="0" w:line="240" w:lineRule="auto"/>
        <w:jc w:val="center"/>
        <w:rPr>
          <w:rFonts w:ascii="Times New Roman" w:hAnsi="Times New Roman" w:cs="Times New Roman"/>
          <w:b/>
          <w:bCs/>
        </w:rPr>
      </w:pPr>
      <w:r w:rsidRPr="007301D2">
        <w:rPr>
          <w:rFonts w:ascii="Times New Roman" w:hAnsi="Times New Roman" w:cs="Times New Roman"/>
          <w:b/>
          <w:bCs/>
        </w:rPr>
        <w:t>Īpašie Nomnieka pienākumi un tiesības saistībā ar Īpašuma lietošanu un apsaimniekošanu</w:t>
      </w:r>
    </w:p>
    <w:p w14:paraId="5E40460A" w14:textId="77777777" w:rsidR="007301D2" w:rsidRDefault="007301D2" w:rsidP="007301D2">
      <w:pPr>
        <w:spacing w:after="0" w:line="240" w:lineRule="auto"/>
        <w:jc w:val="both"/>
        <w:rPr>
          <w:rFonts w:ascii="Times New Roman" w:hAnsi="Times New Roman" w:cs="Times New Roman"/>
        </w:rPr>
      </w:pPr>
    </w:p>
    <w:p w14:paraId="2F722BB7" w14:textId="33590FC8" w:rsidR="007301D2" w:rsidRDefault="007301D2" w:rsidP="007301D2">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F47B1" w:rsidRPr="001F47B1">
        <w:rPr>
          <w:rFonts w:ascii="Times New Roman" w:hAnsi="Times New Roman" w:cs="Times New Roman"/>
        </w:rPr>
        <w:t>Nomniekam jānodrošina Gaujas Nacionālā parka informācijas centra “Zvārtes iezis” darbs noteikta darba laika ietvaros, kas rakstiski saskaņots ar Iznomātāju, ievērojot sezonalitāti</w:t>
      </w:r>
      <w:r w:rsidR="001F47B1">
        <w:rPr>
          <w:rFonts w:ascii="Times New Roman" w:hAnsi="Times New Roman" w:cs="Times New Roman"/>
        </w:rPr>
        <w:t xml:space="preserve">. </w:t>
      </w:r>
    </w:p>
    <w:p w14:paraId="177AE392" w14:textId="32191D23" w:rsidR="001F47B1" w:rsidRDefault="001F47B1" w:rsidP="007301D2">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B19EE" w:rsidRPr="004B19EE">
        <w:rPr>
          <w:rFonts w:ascii="Times New Roman" w:hAnsi="Times New Roman" w:cs="Times New Roman"/>
        </w:rPr>
        <w:t>Līguma 6.</w:t>
      </w:r>
      <w:r w:rsidR="00B10725">
        <w:rPr>
          <w:rFonts w:ascii="Times New Roman" w:hAnsi="Times New Roman" w:cs="Times New Roman"/>
        </w:rPr>
        <w:t>1</w:t>
      </w:r>
      <w:r w:rsidR="004B19EE" w:rsidRPr="004B19EE">
        <w:rPr>
          <w:rFonts w:ascii="Times New Roman" w:hAnsi="Times New Roman" w:cs="Times New Roman"/>
        </w:rPr>
        <w:t xml:space="preserve">. </w:t>
      </w:r>
      <w:r w:rsidR="004B19EE">
        <w:rPr>
          <w:rFonts w:ascii="Times New Roman" w:hAnsi="Times New Roman" w:cs="Times New Roman"/>
        </w:rPr>
        <w:t>apakš</w:t>
      </w:r>
      <w:r w:rsidR="004B19EE" w:rsidRPr="004B19EE">
        <w:rPr>
          <w:rFonts w:ascii="Times New Roman" w:hAnsi="Times New Roman" w:cs="Times New Roman"/>
        </w:rPr>
        <w:t>punktā noteiktā darba laikā Gaujas Nacionālā parka informācijas centram “Zvārtes iezis” jābūt pieejamam apmeklētājiem un Nomniekam jānodrošina apmeklētāju apkalpošana</w:t>
      </w:r>
      <w:r w:rsidR="00B37F30">
        <w:rPr>
          <w:rFonts w:ascii="Times New Roman" w:hAnsi="Times New Roman" w:cs="Times New Roman"/>
        </w:rPr>
        <w:t xml:space="preserve">. </w:t>
      </w:r>
    </w:p>
    <w:p w14:paraId="68E0E152" w14:textId="21B669A9" w:rsidR="001E6915" w:rsidRPr="001E6915" w:rsidRDefault="00B37F30" w:rsidP="001E691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E6915" w:rsidRPr="001E6915">
        <w:rPr>
          <w:rFonts w:ascii="Times New Roman" w:hAnsi="Times New Roman" w:cs="Times New Roman"/>
        </w:rPr>
        <w:t xml:space="preserve">Nomniekam ir tiesības </w:t>
      </w:r>
      <w:r w:rsidR="003B5357">
        <w:rPr>
          <w:rFonts w:ascii="Times New Roman" w:hAnsi="Times New Roman" w:cs="Times New Roman"/>
        </w:rPr>
        <w:t>mainīt</w:t>
      </w:r>
      <w:r w:rsidR="001E6915" w:rsidRPr="001E6915">
        <w:rPr>
          <w:rFonts w:ascii="Times New Roman" w:hAnsi="Times New Roman" w:cs="Times New Roman"/>
        </w:rPr>
        <w:t xml:space="preserve"> Līguma 6.</w:t>
      </w:r>
      <w:r w:rsidR="00B10725">
        <w:rPr>
          <w:rFonts w:ascii="Times New Roman" w:hAnsi="Times New Roman" w:cs="Times New Roman"/>
        </w:rPr>
        <w:t>1</w:t>
      </w:r>
      <w:r w:rsidR="001E6915" w:rsidRPr="001E6915">
        <w:rPr>
          <w:rFonts w:ascii="Times New Roman" w:hAnsi="Times New Roman" w:cs="Times New Roman"/>
        </w:rPr>
        <w:t xml:space="preserve">. </w:t>
      </w:r>
      <w:r w:rsidR="00E45296">
        <w:rPr>
          <w:rFonts w:ascii="Times New Roman" w:hAnsi="Times New Roman" w:cs="Times New Roman"/>
        </w:rPr>
        <w:t>apakš</w:t>
      </w:r>
      <w:r w:rsidR="001E6915" w:rsidRPr="001E6915">
        <w:rPr>
          <w:rFonts w:ascii="Times New Roman" w:hAnsi="Times New Roman" w:cs="Times New Roman"/>
        </w:rPr>
        <w:t xml:space="preserve">punktā minētos darba laikus, iepriekš </w:t>
      </w:r>
      <w:r w:rsidR="000F5100">
        <w:rPr>
          <w:rFonts w:ascii="Times New Roman" w:hAnsi="Times New Roman" w:cs="Times New Roman"/>
        </w:rPr>
        <w:t>to rakstiski saskaņojot ar</w:t>
      </w:r>
      <w:r w:rsidR="001E6915" w:rsidRPr="001E6915">
        <w:rPr>
          <w:rFonts w:ascii="Times New Roman" w:hAnsi="Times New Roman" w:cs="Times New Roman"/>
        </w:rPr>
        <w:t xml:space="preserve"> Iznomātāju</w:t>
      </w:r>
      <w:r w:rsidR="000F5100">
        <w:rPr>
          <w:rFonts w:ascii="Times New Roman" w:hAnsi="Times New Roman" w:cs="Times New Roman"/>
        </w:rPr>
        <w:t xml:space="preserve">, </w:t>
      </w:r>
      <w:r w:rsidR="000F5100" w:rsidRPr="001F47B1">
        <w:rPr>
          <w:rFonts w:ascii="Times New Roman" w:hAnsi="Times New Roman" w:cs="Times New Roman"/>
        </w:rPr>
        <w:t>ievērojot sezonalitāti</w:t>
      </w:r>
      <w:r w:rsidR="000F5100">
        <w:rPr>
          <w:rFonts w:ascii="Times New Roman" w:hAnsi="Times New Roman" w:cs="Times New Roman"/>
        </w:rPr>
        <w:t xml:space="preserve"> un apmeklētāju plūsmu</w:t>
      </w:r>
      <w:r w:rsidR="001E6915" w:rsidRPr="001E6915">
        <w:rPr>
          <w:rFonts w:ascii="Times New Roman" w:hAnsi="Times New Roman" w:cs="Times New Roman"/>
        </w:rPr>
        <w:t>.</w:t>
      </w:r>
    </w:p>
    <w:p w14:paraId="64D97897" w14:textId="183554F6" w:rsidR="00B37F30" w:rsidRDefault="00E45296" w:rsidP="001E691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1E6915" w:rsidRPr="001E6915">
        <w:rPr>
          <w:rFonts w:ascii="Times New Roman" w:hAnsi="Times New Roman" w:cs="Times New Roman"/>
        </w:rPr>
        <w:t>Nomniekam informācija par Līguma 6.</w:t>
      </w:r>
      <w:r w:rsidR="00B10725">
        <w:rPr>
          <w:rFonts w:ascii="Times New Roman" w:hAnsi="Times New Roman" w:cs="Times New Roman"/>
        </w:rPr>
        <w:t>1</w:t>
      </w:r>
      <w:r w:rsidR="001E6915" w:rsidRPr="001E6915">
        <w:rPr>
          <w:rFonts w:ascii="Times New Roman" w:hAnsi="Times New Roman" w:cs="Times New Roman"/>
        </w:rPr>
        <w:t xml:space="preserve">. </w:t>
      </w:r>
      <w:r>
        <w:rPr>
          <w:rFonts w:ascii="Times New Roman" w:hAnsi="Times New Roman" w:cs="Times New Roman"/>
        </w:rPr>
        <w:t>apakš</w:t>
      </w:r>
      <w:r w:rsidR="001E6915" w:rsidRPr="001E6915">
        <w:rPr>
          <w:rFonts w:ascii="Times New Roman" w:hAnsi="Times New Roman" w:cs="Times New Roman"/>
        </w:rPr>
        <w:t>punktā minētajiem darba laikiem jāizliek apmeklētājiem redzamā vietā</w:t>
      </w:r>
      <w:r>
        <w:rPr>
          <w:rFonts w:ascii="Times New Roman" w:hAnsi="Times New Roman" w:cs="Times New Roman"/>
        </w:rPr>
        <w:t xml:space="preserve">. </w:t>
      </w:r>
    </w:p>
    <w:p w14:paraId="2E034BEE" w14:textId="3DE56C2E" w:rsidR="00E45296" w:rsidRDefault="00E45296" w:rsidP="001E691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E45296">
        <w:rPr>
          <w:rFonts w:ascii="Times New Roman" w:hAnsi="Times New Roman" w:cs="Times New Roman"/>
        </w:rPr>
        <w:t>Nomniekam jānodrošina informācijas sniegšana informācijas centra apmeklētājiem, kā arī saziņa ar informācijas pieprasītājiem latviešu</w:t>
      </w:r>
      <w:r>
        <w:rPr>
          <w:rFonts w:ascii="Times New Roman" w:hAnsi="Times New Roman" w:cs="Times New Roman"/>
        </w:rPr>
        <w:t xml:space="preserve"> un</w:t>
      </w:r>
      <w:r w:rsidRPr="00E45296">
        <w:rPr>
          <w:rFonts w:ascii="Times New Roman" w:hAnsi="Times New Roman" w:cs="Times New Roman"/>
        </w:rPr>
        <w:t xml:space="preserve"> angļu valodās, iespēju robežās arī citās valodās</w:t>
      </w:r>
      <w:r>
        <w:rPr>
          <w:rFonts w:ascii="Times New Roman" w:hAnsi="Times New Roman" w:cs="Times New Roman"/>
        </w:rPr>
        <w:t xml:space="preserve">. </w:t>
      </w:r>
    </w:p>
    <w:p w14:paraId="087FA351" w14:textId="77777777" w:rsidR="008407DD" w:rsidRPr="008407DD" w:rsidRDefault="00E45296" w:rsidP="008407DD">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407DD" w:rsidRPr="008407DD">
        <w:rPr>
          <w:rFonts w:ascii="Times New Roman" w:hAnsi="Times New Roman" w:cs="Times New Roman"/>
        </w:rPr>
        <w:t>Nomniekam ir jānodrošina konsultācijas apmeklētājiem, tūrisma pakalpojumu un informācijas sniedzējiem, nepieciešamības gadījumos jāsniedz palīdzība, iesakot un plānojot apmeklētājiem piemērotākos apskates objektu apmeklējuma maršrutus.</w:t>
      </w:r>
    </w:p>
    <w:p w14:paraId="23A91BFD" w14:textId="4C2C596C" w:rsidR="008407DD" w:rsidRPr="008407DD" w:rsidRDefault="00722ABA" w:rsidP="008407DD">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407DD" w:rsidRPr="008407DD">
        <w:rPr>
          <w:rFonts w:ascii="Times New Roman" w:hAnsi="Times New Roman" w:cs="Times New Roman"/>
        </w:rPr>
        <w:t xml:space="preserve">Nomniekam jānodrošina, ka tā personāls vai tā izvēlētais pakalpojuma sniedzējs ir apmācīts Iznomātāja organizētajās informatīvajās nodarbībās un spēj sniegt kompetentas atbildes apmeklētājiem par Gaujas Nacionālo parku un citām īpaši aizsargājamajām dabas teritorijām, par noteikumiem, kas jāievēro, tās apmeklējot, dabas un kultūrvēsturiskajām vērtībām, kā arī par dabas un vides aizsardzības jautājumiem. </w:t>
      </w:r>
    </w:p>
    <w:p w14:paraId="29A39047" w14:textId="7D1CF1D4" w:rsidR="008407DD" w:rsidRPr="008407DD" w:rsidRDefault="00722ABA" w:rsidP="008407DD">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407DD" w:rsidRPr="008407DD">
        <w:rPr>
          <w:rFonts w:ascii="Times New Roman" w:hAnsi="Times New Roman" w:cs="Times New Roman"/>
        </w:rPr>
        <w:t xml:space="preserve">Nomnieka darbinieku vai tā izvēlētā pakalpojuma sniedzēja darbinieku skaitam jāatbilst apmeklētāju plūsmas intensitātei un sezonas specifikai. </w:t>
      </w:r>
    </w:p>
    <w:p w14:paraId="02E2C5B2" w14:textId="1785BDC7" w:rsidR="008407DD" w:rsidRPr="008407DD" w:rsidRDefault="00722ABA" w:rsidP="008407DD">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8407DD" w:rsidRPr="008407DD">
        <w:rPr>
          <w:rFonts w:ascii="Times New Roman" w:hAnsi="Times New Roman" w:cs="Times New Roman"/>
        </w:rPr>
        <w:t>Nomniekam ir jānodrošina apmeklētāji ar Iznomātāja, kā arī ar citu izdevēju informatīvajiem materiāliem par dabas un vides aizsardzības jautājumiem, apskates objektiem un organizētajiem pasākumiem.</w:t>
      </w:r>
      <w:r>
        <w:rPr>
          <w:rFonts w:ascii="Times New Roman" w:hAnsi="Times New Roman" w:cs="Times New Roman"/>
        </w:rPr>
        <w:t xml:space="preserve"> </w:t>
      </w:r>
    </w:p>
    <w:p w14:paraId="50C6DF3B" w14:textId="00CE3AE9" w:rsidR="008407DD" w:rsidRPr="008407DD" w:rsidRDefault="008407DD" w:rsidP="008407DD">
      <w:pPr>
        <w:pStyle w:val="ListParagraph"/>
        <w:numPr>
          <w:ilvl w:val="1"/>
          <w:numId w:val="1"/>
        </w:numPr>
        <w:spacing w:after="0" w:line="240" w:lineRule="auto"/>
        <w:jc w:val="both"/>
        <w:rPr>
          <w:rFonts w:ascii="Times New Roman" w:hAnsi="Times New Roman" w:cs="Times New Roman"/>
        </w:rPr>
      </w:pPr>
      <w:r w:rsidRPr="008407DD">
        <w:rPr>
          <w:rFonts w:ascii="Times New Roman" w:hAnsi="Times New Roman" w:cs="Times New Roman"/>
        </w:rPr>
        <w:t xml:space="preserve">Nomniekam nav tiesību ierobežot Iznomātāja darbinieku uzturēšanos Informācijas centra ēku telpās gadījumos, kad tiek organizēti izglītojoši informatīvie pasākumi Īpašumā. </w:t>
      </w:r>
    </w:p>
    <w:p w14:paraId="786EC2A8" w14:textId="45521DF6" w:rsidR="008407DD" w:rsidRPr="008407DD" w:rsidRDefault="008407DD" w:rsidP="008407DD">
      <w:pPr>
        <w:pStyle w:val="ListParagraph"/>
        <w:numPr>
          <w:ilvl w:val="1"/>
          <w:numId w:val="1"/>
        </w:numPr>
        <w:spacing w:after="0" w:line="240" w:lineRule="auto"/>
        <w:jc w:val="both"/>
        <w:rPr>
          <w:rFonts w:ascii="Times New Roman" w:hAnsi="Times New Roman" w:cs="Times New Roman"/>
        </w:rPr>
      </w:pPr>
      <w:r w:rsidRPr="008407DD">
        <w:rPr>
          <w:rFonts w:ascii="Times New Roman" w:hAnsi="Times New Roman" w:cs="Times New Roman"/>
        </w:rPr>
        <w:t>Nomniekam jāveic uzskaite par apmeklētāju plūsmu un visbiežāk uzdotajiem jautājumiem un šī informācija jāiesniedz Iznomātājam līdz katra ceturkšņa 4. (ceturtajam) datumam par iepriekšējo ceturksni</w:t>
      </w:r>
      <w:r w:rsidR="00D943B4">
        <w:rPr>
          <w:rFonts w:ascii="Times New Roman" w:hAnsi="Times New Roman" w:cs="Times New Roman"/>
        </w:rPr>
        <w:t xml:space="preserve">, nosūtot uz </w:t>
      </w:r>
      <w:r w:rsidR="00D943B4" w:rsidRPr="00295A24">
        <w:rPr>
          <w:rFonts w:ascii="Times New Roman" w:hAnsi="Times New Roman" w:cs="Times New Roman"/>
        </w:rPr>
        <w:t>Administrācijas e-pasta adresi vidzeme@daba.gov.lv</w:t>
      </w:r>
      <w:r w:rsidRPr="00295A24">
        <w:rPr>
          <w:rFonts w:ascii="Times New Roman" w:hAnsi="Times New Roman" w:cs="Times New Roman"/>
        </w:rPr>
        <w:t>.</w:t>
      </w:r>
      <w:r w:rsidRPr="008407DD">
        <w:rPr>
          <w:rFonts w:ascii="Times New Roman" w:hAnsi="Times New Roman" w:cs="Times New Roman"/>
        </w:rPr>
        <w:t xml:space="preserve"> </w:t>
      </w:r>
    </w:p>
    <w:p w14:paraId="4C2EB146" w14:textId="604EE2FD" w:rsidR="008407DD" w:rsidRPr="008407DD" w:rsidRDefault="008407DD" w:rsidP="008407DD">
      <w:pPr>
        <w:pStyle w:val="ListParagraph"/>
        <w:numPr>
          <w:ilvl w:val="1"/>
          <w:numId w:val="1"/>
        </w:numPr>
        <w:spacing w:after="0" w:line="240" w:lineRule="auto"/>
        <w:jc w:val="both"/>
        <w:rPr>
          <w:rFonts w:ascii="Times New Roman" w:hAnsi="Times New Roman" w:cs="Times New Roman"/>
        </w:rPr>
      </w:pPr>
      <w:r w:rsidRPr="008407DD">
        <w:rPr>
          <w:rFonts w:ascii="Times New Roman" w:hAnsi="Times New Roman" w:cs="Times New Roman"/>
        </w:rPr>
        <w:t xml:space="preserve">Nomniekam ir pienākums apkopot tā darbinieku, pakalpojumu sniedzēju un apmeklētāju sniegto informāciju par dabas tūrisma </w:t>
      </w:r>
      <w:r w:rsidRPr="00263AE7">
        <w:rPr>
          <w:rFonts w:ascii="Times New Roman" w:hAnsi="Times New Roman" w:cs="Times New Roman"/>
        </w:rPr>
        <w:t>infrastruktūras stāvokli Gaujas Nacionālajā parkā un nekavējoties informēt Līguma</w:t>
      </w:r>
      <w:r w:rsidR="00263AE7" w:rsidRPr="00263AE7">
        <w:rPr>
          <w:rFonts w:ascii="Times New Roman" w:hAnsi="Times New Roman" w:cs="Times New Roman"/>
        </w:rPr>
        <w:t xml:space="preserve"> 8.2</w:t>
      </w:r>
      <w:r w:rsidR="00D44FD3">
        <w:rPr>
          <w:rFonts w:ascii="Times New Roman" w:hAnsi="Times New Roman" w:cs="Times New Roman"/>
        </w:rPr>
        <w:t>.1</w:t>
      </w:r>
      <w:r w:rsidRPr="00263AE7">
        <w:rPr>
          <w:rFonts w:ascii="Times New Roman" w:hAnsi="Times New Roman" w:cs="Times New Roman"/>
        </w:rPr>
        <w:t>.</w:t>
      </w:r>
      <w:r w:rsidR="00263AE7" w:rsidRPr="00263AE7">
        <w:rPr>
          <w:rFonts w:ascii="Times New Roman" w:hAnsi="Times New Roman" w:cs="Times New Roman"/>
        </w:rPr>
        <w:t xml:space="preserve"> apakš</w:t>
      </w:r>
      <w:r w:rsidRPr="00263AE7">
        <w:rPr>
          <w:rFonts w:ascii="Times New Roman" w:hAnsi="Times New Roman" w:cs="Times New Roman"/>
        </w:rPr>
        <w:t xml:space="preserve">punktā minēto </w:t>
      </w:r>
      <w:r w:rsidRPr="008407DD">
        <w:rPr>
          <w:rFonts w:ascii="Times New Roman" w:hAnsi="Times New Roman" w:cs="Times New Roman"/>
        </w:rPr>
        <w:t>personu par konstatētajiem defektiem līdz nākošās darba dienas beigām.</w:t>
      </w:r>
      <w:r w:rsidR="00722ABA">
        <w:rPr>
          <w:rFonts w:ascii="Times New Roman" w:hAnsi="Times New Roman" w:cs="Times New Roman"/>
        </w:rPr>
        <w:t xml:space="preserve"> </w:t>
      </w:r>
    </w:p>
    <w:p w14:paraId="3653A937" w14:textId="21D2EA41" w:rsidR="008407DD" w:rsidRPr="008407DD" w:rsidRDefault="008407DD" w:rsidP="008407DD">
      <w:pPr>
        <w:pStyle w:val="ListParagraph"/>
        <w:numPr>
          <w:ilvl w:val="1"/>
          <w:numId w:val="1"/>
        </w:numPr>
        <w:spacing w:after="0" w:line="240" w:lineRule="auto"/>
        <w:jc w:val="both"/>
        <w:rPr>
          <w:rFonts w:ascii="Times New Roman" w:hAnsi="Times New Roman" w:cs="Times New Roman"/>
        </w:rPr>
      </w:pPr>
      <w:r w:rsidRPr="008407DD">
        <w:rPr>
          <w:rFonts w:ascii="Times New Roman" w:hAnsi="Times New Roman" w:cs="Times New Roman"/>
        </w:rPr>
        <w:t>Nomniekam ir tiesības sagatavot un izdot informatīvos materiālus par dabas tūrisma maršrutiem, apskates objektiem u.c. ar dabas tūrismu saistītajiem jautājumiem, kā arī attīstīt un izveidot jaunus ar dabas un aktīvo tūrismu saistītus pakalpojumus. Iznomātāja saskaņojums</w:t>
      </w:r>
      <w:r w:rsidR="00722ABA">
        <w:rPr>
          <w:rFonts w:ascii="Times New Roman" w:hAnsi="Times New Roman" w:cs="Times New Roman"/>
        </w:rPr>
        <w:t xml:space="preserve"> ir</w:t>
      </w:r>
      <w:r w:rsidRPr="008407DD">
        <w:rPr>
          <w:rFonts w:ascii="Times New Roman" w:hAnsi="Times New Roman" w:cs="Times New Roman"/>
        </w:rPr>
        <w:t xml:space="preserve"> nepieciešams gadījumos, ja informatīvā materiāla saturs ir par īpaši aizsargājamām dabas teritorijām.</w:t>
      </w:r>
    </w:p>
    <w:p w14:paraId="428F7434" w14:textId="206A3783" w:rsidR="008407DD" w:rsidRPr="008407DD" w:rsidRDefault="008407DD" w:rsidP="008407DD">
      <w:pPr>
        <w:pStyle w:val="ListParagraph"/>
        <w:numPr>
          <w:ilvl w:val="1"/>
          <w:numId w:val="1"/>
        </w:numPr>
        <w:spacing w:after="0" w:line="240" w:lineRule="auto"/>
        <w:jc w:val="both"/>
        <w:rPr>
          <w:rFonts w:ascii="Times New Roman" w:hAnsi="Times New Roman" w:cs="Times New Roman"/>
        </w:rPr>
      </w:pPr>
      <w:r w:rsidRPr="008407DD">
        <w:rPr>
          <w:rFonts w:ascii="Times New Roman" w:hAnsi="Times New Roman" w:cs="Times New Roman"/>
        </w:rPr>
        <w:t xml:space="preserve">Nomniekam ir pienākums informatīvajos, reklāmas, mārketinga u.tml. materiālos, publicējot informāciju par Gaujas Nacionālā parka Zvārtes ieža informācijas centra darbību un kontaktus, norādīt tā pilno nosaukumu “Gaujas Nacionālā parka informācijas centrs “Zvārtes iezis””, pievienot Iznomātāja interneta vietnes adresi: </w:t>
      </w:r>
      <w:hyperlink r:id="rId10" w:history="1">
        <w:r w:rsidR="00722ABA" w:rsidRPr="00EA01DA">
          <w:rPr>
            <w:rStyle w:val="Hyperlink"/>
            <w:rFonts w:ascii="Times New Roman" w:hAnsi="Times New Roman" w:cs="Times New Roman"/>
          </w:rPr>
          <w:t>www.daba.gov.lv</w:t>
        </w:r>
      </w:hyperlink>
      <w:r w:rsidR="00722ABA">
        <w:rPr>
          <w:rFonts w:ascii="Times New Roman" w:hAnsi="Times New Roman" w:cs="Times New Roman"/>
        </w:rPr>
        <w:t xml:space="preserve"> </w:t>
      </w:r>
      <w:r w:rsidRPr="008407DD">
        <w:rPr>
          <w:rFonts w:ascii="Times New Roman" w:hAnsi="Times New Roman" w:cs="Times New Roman"/>
        </w:rPr>
        <w:t>un G</w:t>
      </w:r>
      <w:r w:rsidR="00722ABA">
        <w:rPr>
          <w:rFonts w:ascii="Times New Roman" w:hAnsi="Times New Roman" w:cs="Times New Roman"/>
        </w:rPr>
        <w:t xml:space="preserve">aujas </w:t>
      </w:r>
      <w:r w:rsidRPr="008407DD">
        <w:rPr>
          <w:rFonts w:ascii="Times New Roman" w:hAnsi="Times New Roman" w:cs="Times New Roman"/>
        </w:rPr>
        <w:t>N</w:t>
      </w:r>
      <w:r w:rsidR="00722ABA">
        <w:rPr>
          <w:rFonts w:ascii="Times New Roman" w:hAnsi="Times New Roman" w:cs="Times New Roman"/>
        </w:rPr>
        <w:t>acionālā parka</w:t>
      </w:r>
      <w:r w:rsidRPr="008407DD">
        <w:rPr>
          <w:rFonts w:ascii="Times New Roman" w:hAnsi="Times New Roman" w:cs="Times New Roman"/>
        </w:rPr>
        <w:t xml:space="preserve"> simboliku. Šādu materiālu sagatavošana rakstiski jāsaskaņo ar Iznomātāju.</w:t>
      </w:r>
    </w:p>
    <w:p w14:paraId="1469C4D6" w14:textId="2B2CD9AD" w:rsidR="008407DD" w:rsidRPr="008407DD" w:rsidRDefault="008407DD" w:rsidP="008407DD">
      <w:pPr>
        <w:pStyle w:val="ListParagraph"/>
        <w:numPr>
          <w:ilvl w:val="1"/>
          <w:numId w:val="1"/>
        </w:numPr>
        <w:spacing w:after="0" w:line="240" w:lineRule="auto"/>
        <w:jc w:val="both"/>
        <w:rPr>
          <w:rFonts w:ascii="Times New Roman" w:hAnsi="Times New Roman" w:cs="Times New Roman"/>
        </w:rPr>
      </w:pPr>
      <w:r w:rsidRPr="008407DD">
        <w:rPr>
          <w:rFonts w:ascii="Times New Roman" w:hAnsi="Times New Roman" w:cs="Times New Roman"/>
        </w:rPr>
        <w:t xml:space="preserve">Nomniekam ir pienākums, izstrādājot suvenīrus, kas tiek tirgoti Gaujas Nacionālā parka Zvārtes ieža Informācijas centrā, uz šiem suvenīriem izvietot Gaujas Nacionālā parka logo un suvenīru maketus saskaņot ar Iznomātāju. </w:t>
      </w:r>
      <w:r w:rsidR="00722ABA">
        <w:rPr>
          <w:rFonts w:ascii="Times New Roman" w:hAnsi="Times New Roman" w:cs="Times New Roman"/>
        </w:rPr>
        <w:t xml:space="preserve"> </w:t>
      </w:r>
    </w:p>
    <w:p w14:paraId="6C5FF067" w14:textId="6187F0E9" w:rsidR="00E45296" w:rsidRDefault="008407DD" w:rsidP="008407DD">
      <w:pPr>
        <w:pStyle w:val="ListParagraph"/>
        <w:numPr>
          <w:ilvl w:val="1"/>
          <w:numId w:val="1"/>
        </w:numPr>
        <w:spacing w:after="0" w:line="240" w:lineRule="auto"/>
        <w:jc w:val="both"/>
        <w:rPr>
          <w:rFonts w:ascii="Times New Roman" w:hAnsi="Times New Roman" w:cs="Times New Roman"/>
        </w:rPr>
      </w:pPr>
      <w:r w:rsidRPr="008407DD">
        <w:rPr>
          <w:rFonts w:ascii="Times New Roman" w:hAnsi="Times New Roman" w:cs="Times New Roman"/>
        </w:rPr>
        <w:t>Nomniekam ir tiesības organizēt reklāmdevēju piesaisti un reklāmu izvietošanu tam atvēlētajās vietās, reklāmu izvietošanu, iepriekš saskaņojot ar Iznomātāju</w:t>
      </w:r>
      <w:r w:rsidR="00722ABA">
        <w:rPr>
          <w:rFonts w:ascii="Times New Roman" w:hAnsi="Times New Roman" w:cs="Times New Roman"/>
        </w:rPr>
        <w:t xml:space="preserve">, un, ievērojot vietējās pašvaldības saistošo noteikumu prasības. </w:t>
      </w:r>
    </w:p>
    <w:p w14:paraId="54810447" w14:textId="77777777" w:rsidR="00BF4127" w:rsidRPr="00BF4127" w:rsidRDefault="00BF4127" w:rsidP="00BF4127">
      <w:pPr>
        <w:pStyle w:val="ListParagraph"/>
        <w:numPr>
          <w:ilvl w:val="1"/>
          <w:numId w:val="1"/>
        </w:numPr>
        <w:spacing w:after="0" w:line="240" w:lineRule="auto"/>
        <w:jc w:val="both"/>
        <w:rPr>
          <w:rFonts w:ascii="Times New Roman" w:hAnsi="Times New Roman" w:cs="Times New Roman"/>
        </w:rPr>
      </w:pPr>
      <w:r w:rsidRPr="00BF4127">
        <w:rPr>
          <w:rFonts w:ascii="Times New Roman" w:hAnsi="Times New Roman" w:cs="Times New Roman"/>
        </w:rPr>
        <w:t xml:space="preserve">Atbalstāmais tirgošanās sortiments ir suvenīri, Latvijā ražoti, konkrētajam reģionam tipiski un fasēti pārtikas produkti, kulinārijas izstrādājumi, kā arī bezalkoholiskie dzērieni, amatnieku un mājsaimniecību izstrādājumi. </w:t>
      </w:r>
    </w:p>
    <w:p w14:paraId="748DEA5C" w14:textId="0BBD352F" w:rsidR="00BF4127" w:rsidRPr="00BF4127" w:rsidRDefault="00BF4127" w:rsidP="00BF4127">
      <w:pPr>
        <w:pStyle w:val="ListParagraph"/>
        <w:numPr>
          <w:ilvl w:val="1"/>
          <w:numId w:val="1"/>
        </w:numPr>
        <w:spacing w:after="0" w:line="240" w:lineRule="auto"/>
        <w:jc w:val="both"/>
        <w:rPr>
          <w:rFonts w:ascii="Times New Roman" w:hAnsi="Times New Roman" w:cs="Times New Roman"/>
        </w:rPr>
      </w:pPr>
      <w:r w:rsidRPr="00BF4127">
        <w:rPr>
          <w:rFonts w:ascii="Times New Roman" w:hAnsi="Times New Roman" w:cs="Times New Roman"/>
        </w:rPr>
        <w:t xml:space="preserve">Informācijas centrā drīkst izvietot tikai tādus suvenīrus un amatnieku darinājumus, kas atbilst Gaujas Nacionālā parka, Latvijas savvaļas floras un faunas, Amatas novada, Latvijas etnogrāfijas tematikai, kā arī suvenīrus, kas simbolizē konkrētajai teritorijai raksturīgos senos arodus, amatus. Nomnieks </w:t>
      </w:r>
      <w:r w:rsidRPr="003064A4">
        <w:rPr>
          <w:rFonts w:ascii="Times New Roman" w:hAnsi="Times New Roman" w:cs="Times New Roman"/>
        </w:rPr>
        <w:t xml:space="preserve">saskaņo ar Iznomātāju tirgojamos suvenīrus un amatnieku darinājumus ar Līguma </w:t>
      </w:r>
      <w:r w:rsidR="003064A4" w:rsidRPr="003064A4">
        <w:rPr>
          <w:rFonts w:ascii="Times New Roman" w:hAnsi="Times New Roman" w:cs="Times New Roman"/>
        </w:rPr>
        <w:t>8.2.1. apakš</w:t>
      </w:r>
      <w:r w:rsidRPr="003064A4">
        <w:rPr>
          <w:rFonts w:ascii="Times New Roman" w:hAnsi="Times New Roman" w:cs="Times New Roman"/>
        </w:rPr>
        <w:t xml:space="preserve">punktā norādīto Iznomātāja kontaktpersonu. Iznomātājs patur tiesības likt izņemt no tirdzniecības neatbilstošus </w:t>
      </w:r>
      <w:r w:rsidRPr="00BF4127">
        <w:rPr>
          <w:rFonts w:ascii="Times New Roman" w:hAnsi="Times New Roman" w:cs="Times New Roman"/>
        </w:rPr>
        <w:t xml:space="preserve">suvenīrus.  </w:t>
      </w:r>
    </w:p>
    <w:p w14:paraId="4AF21A42" w14:textId="005E6A73" w:rsidR="00B44AB6" w:rsidRDefault="00B44AB6" w:rsidP="00BF4127">
      <w:pPr>
        <w:pStyle w:val="ListParagraph"/>
        <w:numPr>
          <w:ilvl w:val="1"/>
          <w:numId w:val="1"/>
        </w:numPr>
        <w:spacing w:after="0" w:line="240" w:lineRule="auto"/>
        <w:jc w:val="both"/>
        <w:rPr>
          <w:rFonts w:ascii="Times New Roman" w:hAnsi="Times New Roman" w:cs="Times New Roman"/>
        </w:rPr>
      </w:pPr>
      <w:r>
        <w:rPr>
          <w:rFonts w:ascii="Times New Roman" w:eastAsia="Times New Roman" w:hAnsi="Times New Roman" w:cs="Times New Roman"/>
          <w:lang w:eastAsia="ar-SA"/>
        </w:rPr>
        <w:t xml:space="preserve">Nomniekam jānodrošina kafijas automāta uzstādīšana pie Informācijas centra, tā apkalpošana un neierobežota apmeklētāju piekļūšana tam. </w:t>
      </w:r>
    </w:p>
    <w:p w14:paraId="77A96CC9" w14:textId="2449EC8B" w:rsidR="00B44AB6" w:rsidRDefault="00185582" w:rsidP="00BF4127">
      <w:pPr>
        <w:pStyle w:val="ListParagraph"/>
        <w:numPr>
          <w:ilvl w:val="1"/>
          <w:numId w:val="1"/>
        </w:numPr>
        <w:spacing w:after="0" w:line="240" w:lineRule="auto"/>
        <w:jc w:val="both"/>
        <w:rPr>
          <w:rFonts w:ascii="Times New Roman" w:hAnsi="Times New Roman" w:cs="Times New Roman"/>
        </w:rPr>
      </w:pPr>
      <w:r w:rsidRPr="00185582">
        <w:rPr>
          <w:rFonts w:ascii="Times New Roman" w:hAnsi="Times New Roman" w:cs="Times New Roman"/>
        </w:rPr>
        <w:t xml:space="preserve">Nomniekam ir tiesības nodot Īpašumu vai tā daļu apakšnomā tikai ar Iznomātāja rakstisku atļauju, kā arī ievērojot </w:t>
      </w:r>
      <w:r w:rsidR="0033018B">
        <w:rPr>
          <w:rFonts w:ascii="Times New Roman" w:hAnsi="Times New Roman" w:cs="Times New Roman"/>
        </w:rPr>
        <w:t>MK</w:t>
      </w:r>
      <w:r w:rsidR="00457964">
        <w:rPr>
          <w:rFonts w:ascii="Times New Roman" w:hAnsi="Times New Roman" w:cs="Times New Roman"/>
        </w:rPr>
        <w:t xml:space="preserve"> </w:t>
      </w:r>
      <w:r w:rsidRPr="00185582">
        <w:rPr>
          <w:rFonts w:ascii="Times New Roman" w:hAnsi="Times New Roman" w:cs="Times New Roman"/>
        </w:rPr>
        <w:t>noteikumu Nr.97</w:t>
      </w:r>
      <w:r w:rsidR="00457964">
        <w:rPr>
          <w:rFonts w:ascii="Times New Roman" w:hAnsi="Times New Roman" w:cs="Times New Roman"/>
        </w:rPr>
        <w:t xml:space="preserve"> </w:t>
      </w:r>
      <w:r w:rsidRPr="00185582">
        <w:rPr>
          <w:rFonts w:ascii="Times New Roman" w:hAnsi="Times New Roman" w:cs="Times New Roman"/>
        </w:rPr>
        <w:t>110.punktā noteiktās prasības. Veicot apakšnomnieka izvēli</w:t>
      </w:r>
      <w:r w:rsidR="00112C0F">
        <w:rPr>
          <w:rFonts w:ascii="Times New Roman" w:hAnsi="Times New Roman" w:cs="Times New Roman"/>
        </w:rPr>
        <w:t xml:space="preserve">, </w:t>
      </w:r>
      <w:r w:rsidRPr="00185582">
        <w:rPr>
          <w:rFonts w:ascii="Times New Roman" w:hAnsi="Times New Roman" w:cs="Times New Roman"/>
        </w:rPr>
        <w:t>Nomnieka pienākums ir ievērot Publiskas personas finanšu līdzekļu un mantas izšķērdēšanas novēršanas likuma 2.</w:t>
      </w:r>
      <w:r w:rsidR="00112C0F">
        <w:rPr>
          <w:rFonts w:ascii="Times New Roman" w:hAnsi="Times New Roman" w:cs="Times New Roman"/>
        </w:rPr>
        <w:t xml:space="preserve"> </w:t>
      </w:r>
      <w:r w:rsidRPr="00185582">
        <w:rPr>
          <w:rFonts w:ascii="Times New Roman" w:hAnsi="Times New Roman" w:cs="Times New Roman"/>
        </w:rPr>
        <w:t>un 3.pantā noteiktos principus (t.i.</w:t>
      </w:r>
      <w:r w:rsidR="00112C0F">
        <w:rPr>
          <w:rFonts w:ascii="Times New Roman" w:hAnsi="Times New Roman" w:cs="Times New Roman"/>
        </w:rPr>
        <w:t>,</w:t>
      </w:r>
      <w:r w:rsidRPr="00185582">
        <w:rPr>
          <w:rFonts w:ascii="Times New Roman" w:hAnsi="Times New Roman" w:cs="Times New Roman"/>
        </w:rPr>
        <w:t xml:space="preserve"> manta nododama lietošanā citai personai par iespējami augstāku cenu)</w:t>
      </w:r>
      <w:r w:rsidR="00112C0F">
        <w:rPr>
          <w:rFonts w:ascii="Times New Roman" w:hAnsi="Times New Roman" w:cs="Times New Roman"/>
        </w:rPr>
        <w:t xml:space="preserve">. </w:t>
      </w:r>
    </w:p>
    <w:p w14:paraId="24854250" w14:textId="23164C93" w:rsidR="003B32A3" w:rsidRPr="00156738" w:rsidRDefault="00382526" w:rsidP="00F27C55">
      <w:pPr>
        <w:pStyle w:val="ListParagraph"/>
        <w:numPr>
          <w:ilvl w:val="1"/>
          <w:numId w:val="1"/>
        </w:numPr>
        <w:spacing w:after="0" w:line="240" w:lineRule="auto"/>
        <w:jc w:val="both"/>
        <w:rPr>
          <w:rFonts w:ascii="Times New Roman" w:hAnsi="Times New Roman" w:cs="Times New Roman"/>
        </w:rPr>
      </w:pPr>
      <w:r w:rsidRPr="00156738">
        <w:rPr>
          <w:rFonts w:ascii="Times New Roman" w:hAnsi="Times New Roman" w:cs="Times New Roman"/>
        </w:rPr>
        <w:t xml:space="preserve">Nomniekam ir pienākums veikt Īpašuma teritorijas uzkopšanu visā nomājamā teritorijā, t.sk., regulāri nopļaut un savākt zāli, uzturēt publiski pieejamas labierīcības  un nodrošināt to sanitāro tīrību, veikt atpūtas vietu uzturēšanu un kopšanu, nodrošināt atkritumu apsaimniekošanu, kā arī veikt vispārēju vietas uzraudzīšanu. Bioloģiski vērtīgajos zālājos </w:t>
      </w:r>
      <w:r w:rsidRPr="00156738">
        <w:rPr>
          <w:rFonts w:ascii="Times New Roman" w:hAnsi="Times New Roman" w:cs="Times New Roman"/>
        </w:rPr>
        <w:lastRenderedPageBreak/>
        <w:t>ievērot Eiropas Savienības nozīmes biotopu aizsardzības un  apsaimniekošanas vadlīnij</w:t>
      </w:r>
      <w:r w:rsidR="004701A1" w:rsidRPr="00156738">
        <w:rPr>
          <w:rFonts w:ascii="Times New Roman" w:hAnsi="Times New Roman" w:cs="Times New Roman"/>
        </w:rPr>
        <w:t xml:space="preserve">as (aplūkojams: </w:t>
      </w:r>
      <w:hyperlink r:id="rId11" w:history="1">
        <w:r w:rsidR="004701A1" w:rsidRPr="00156738">
          <w:rPr>
            <w:rStyle w:val="Hyperlink"/>
            <w:rFonts w:ascii="Times New Roman" w:hAnsi="Times New Roman" w:cs="Times New Roman"/>
          </w:rPr>
          <w:t>https://www.daba.gov.lv/lv/biotopu-saglabasanas-vadlinijas</w:t>
        </w:r>
      </w:hyperlink>
      <w:r w:rsidR="004701A1" w:rsidRPr="00156738">
        <w:rPr>
          <w:rFonts w:ascii="Times New Roman" w:hAnsi="Times New Roman" w:cs="Times New Roman"/>
        </w:rPr>
        <w:t>)</w:t>
      </w:r>
      <w:r w:rsidRPr="00156738">
        <w:rPr>
          <w:rFonts w:ascii="Times New Roman" w:hAnsi="Times New Roman" w:cs="Times New Roman"/>
        </w:rPr>
        <w:t>.</w:t>
      </w:r>
      <w:r w:rsidR="004701A1" w:rsidRPr="00156738">
        <w:rPr>
          <w:rFonts w:ascii="Times New Roman" w:hAnsi="Times New Roman" w:cs="Times New Roman"/>
        </w:rPr>
        <w:t xml:space="preserve"> </w:t>
      </w:r>
    </w:p>
    <w:p w14:paraId="2AF55AE4" w14:textId="60449847" w:rsidR="00B456E3" w:rsidRPr="00156738" w:rsidRDefault="004701A1" w:rsidP="00F27C55">
      <w:pPr>
        <w:pStyle w:val="ListParagraph"/>
        <w:numPr>
          <w:ilvl w:val="1"/>
          <w:numId w:val="1"/>
        </w:numPr>
        <w:spacing w:after="0" w:line="240" w:lineRule="auto"/>
        <w:jc w:val="both"/>
        <w:rPr>
          <w:rFonts w:ascii="Times New Roman" w:hAnsi="Times New Roman" w:cs="Times New Roman"/>
        </w:rPr>
      </w:pPr>
      <w:r w:rsidRPr="00156738">
        <w:rPr>
          <w:rFonts w:ascii="Times New Roman" w:hAnsi="Times New Roman" w:cs="Times New Roman"/>
        </w:rPr>
        <w:t xml:space="preserve">Taku pie tūrisma un apskates objektiem atjaunošanas darbu laikā, </w:t>
      </w:r>
      <w:r w:rsidR="00FE56EF" w:rsidRPr="00156738">
        <w:rPr>
          <w:rFonts w:ascii="Times New Roman" w:hAnsi="Times New Roman" w:cs="Times New Roman"/>
        </w:rPr>
        <w:t xml:space="preserve">kas tiek veikti Iznomātāja darbības un/vai valsts pārvaldes funkciju nodrošināšanas ietvaros, </w:t>
      </w:r>
      <w:r w:rsidR="00382526" w:rsidRPr="00156738">
        <w:rPr>
          <w:rFonts w:ascii="Times New Roman" w:hAnsi="Times New Roman" w:cs="Times New Roman"/>
        </w:rPr>
        <w:t>Nomniek</w:t>
      </w:r>
      <w:r w:rsidRPr="00156738">
        <w:rPr>
          <w:rFonts w:ascii="Times New Roman" w:hAnsi="Times New Roman" w:cs="Times New Roman"/>
        </w:rPr>
        <w:t>s</w:t>
      </w:r>
      <w:r w:rsidR="00382526" w:rsidRPr="00156738">
        <w:rPr>
          <w:rFonts w:ascii="Times New Roman" w:hAnsi="Times New Roman" w:cs="Times New Roman"/>
        </w:rPr>
        <w:t xml:space="preserve"> </w:t>
      </w:r>
      <w:r w:rsidRPr="00156738">
        <w:rPr>
          <w:rFonts w:ascii="Times New Roman" w:hAnsi="Times New Roman" w:cs="Times New Roman"/>
        </w:rPr>
        <w:t>atļauj</w:t>
      </w:r>
      <w:r w:rsidR="00382526" w:rsidRPr="00156738">
        <w:rPr>
          <w:rFonts w:ascii="Times New Roman" w:hAnsi="Times New Roman" w:cs="Times New Roman"/>
        </w:rPr>
        <w:t xml:space="preserve"> Iznomātāja</w:t>
      </w:r>
      <w:r w:rsidRPr="00156738">
        <w:rPr>
          <w:rFonts w:ascii="Times New Roman" w:hAnsi="Times New Roman" w:cs="Times New Roman"/>
        </w:rPr>
        <w:t xml:space="preserve">m, bez nomas maksas samazinājuma, </w:t>
      </w:r>
      <w:r w:rsidR="00382526" w:rsidRPr="00156738">
        <w:rPr>
          <w:rFonts w:ascii="Times New Roman" w:hAnsi="Times New Roman" w:cs="Times New Roman"/>
        </w:rPr>
        <w:t xml:space="preserve">norobežot </w:t>
      </w:r>
      <w:r w:rsidR="00FE56EF" w:rsidRPr="00156738">
        <w:rPr>
          <w:rFonts w:ascii="Times New Roman" w:hAnsi="Times New Roman" w:cs="Times New Roman"/>
        </w:rPr>
        <w:t xml:space="preserve">iznomātās zemes vienības ar kadastra apzīmējumu 4246 003 0028 daļas </w:t>
      </w:r>
      <w:r w:rsidR="00382526" w:rsidRPr="00156738">
        <w:rPr>
          <w:rFonts w:ascii="Times New Roman" w:hAnsi="Times New Roman" w:cs="Times New Roman"/>
        </w:rPr>
        <w:t>teritorij</w:t>
      </w:r>
      <w:r w:rsidRPr="00156738">
        <w:rPr>
          <w:rFonts w:ascii="Times New Roman" w:hAnsi="Times New Roman" w:cs="Times New Roman"/>
        </w:rPr>
        <w:t>u</w:t>
      </w:r>
      <w:r w:rsidR="00382526" w:rsidRPr="00156738">
        <w:rPr>
          <w:rFonts w:ascii="Times New Roman" w:hAnsi="Times New Roman" w:cs="Times New Roman"/>
        </w:rPr>
        <w:t xml:space="preserve"> </w:t>
      </w:r>
      <w:r w:rsidRPr="00156738">
        <w:rPr>
          <w:rFonts w:ascii="Times New Roman" w:hAnsi="Times New Roman" w:cs="Times New Roman"/>
        </w:rPr>
        <w:t xml:space="preserve">~ </w:t>
      </w:r>
      <w:r w:rsidR="00382526" w:rsidRPr="00156738">
        <w:rPr>
          <w:rFonts w:ascii="Times New Roman" w:hAnsi="Times New Roman" w:cs="Times New Roman"/>
        </w:rPr>
        <w:t xml:space="preserve">1,5 m </w:t>
      </w:r>
      <w:r w:rsidRPr="00156738">
        <w:rPr>
          <w:rFonts w:ascii="Times New Roman" w:hAnsi="Times New Roman" w:cs="Times New Roman"/>
        </w:rPr>
        <w:t>platā</w:t>
      </w:r>
      <w:r w:rsidR="00382526" w:rsidRPr="00156738">
        <w:rPr>
          <w:rFonts w:ascii="Times New Roman" w:hAnsi="Times New Roman" w:cs="Times New Roman"/>
        </w:rPr>
        <w:t xml:space="preserve"> joslā </w:t>
      </w:r>
      <w:r w:rsidR="00FE56EF" w:rsidRPr="00156738">
        <w:rPr>
          <w:rFonts w:ascii="Times New Roman" w:hAnsi="Times New Roman" w:cs="Times New Roman"/>
        </w:rPr>
        <w:t xml:space="preserve">gar </w:t>
      </w:r>
      <w:r w:rsidR="00382526" w:rsidRPr="00156738">
        <w:rPr>
          <w:rFonts w:ascii="Times New Roman" w:hAnsi="Times New Roman" w:cs="Times New Roman"/>
        </w:rPr>
        <w:t xml:space="preserve">takām, lai netraucētu </w:t>
      </w:r>
      <w:r w:rsidR="00FE56EF" w:rsidRPr="00156738">
        <w:rPr>
          <w:rFonts w:ascii="Times New Roman" w:hAnsi="Times New Roman" w:cs="Times New Roman"/>
        </w:rPr>
        <w:t xml:space="preserve">būvniecības </w:t>
      </w:r>
      <w:r w:rsidR="00382526" w:rsidRPr="00156738">
        <w:rPr>
          <w:rFonts w:ascii="Times New Roman" w:hAnsi="Times New Roman" w:cs="Times New Roman"/>
        </w:rPr>
        <w:t>darba procesu.</w:t>
      </w:r>
    </w:p>
    <w:p w14:paraId="61A0F34D" w14:textId="77777777" w:rsidR="00382526" w:rsidRPr="00382526" w:rsidRDefault="00382526" w:rsidP="00382526">
      <w:pPr>
        <w:pStyle w:val="ListParagraph"/>
        <w:spacing w:after="0" w:line="240" w:lineRule="auto"/>
        <w:jc w:val="both"/>
        <w:rPr>
          <w:rFonts w:ascii="Times New Roman" w:hAnsi="Times New Roman" w:cs="Times New Roman"/>
        </w:rPr>
      </w:pPr>
    </w:p>
    <w:p w14:paraId="2D5376C3" w14:textId="2464D224" w:rsidR="00F27C55" w:rsidRPr="00F27C55" w:rsidRDefault="00F27C55" w:rsidP="00F27C55">
      <w:pPr>
        <w:pStyle w:val="ListParagraph"/>
        <w:numPr>
          <w:ilvl w:val="0"/>
          <w:numId w:val="1"/>
        </w:numPr>
        <w:spacing w:after="0" w:line="240" w:lineRule="auto"/>
        <w:jc w:val="center"/>
        <w:rPr>
          <w:rFonts w:ascii="Times New Roman" w:hAnsi="Times New Roman" w:cs="Times New Roman"/>
          <w:b/>
          <w:bCs/>
        </w:rPr>
      </w:pPr>
      <w:r w:rsidRPr="00F27C55">
        <w:rPr>
          <w:rFonts w:ascii="Times New Roman" w:hAnsi="Times New Roman" w:cs="Times New Roman"/>
          <w:b/>
          <w:bCs/>
        </w:rPr>
        <w:t>Grozījumu izdarīšana līgumā un tā izbeigšana</w:t>
      </w:r>
    </w:p>
    <w:p w14:paraId="5CFE5737" w14:textId="77777777" w:rsidR="00F27C55" w:rsidRPr="00F27C55" w:rsidRDefault="00F27C55" w:rsidP="00F27C55">
      <w:pPr>
        <w:pStyle w:val="ListParagraph"/>
        <w:spacing w:after="0" w:line="240" w:lineRule="auto"/>
        <w:rPr>
          <w:rFonts w:ascii="Times New Roman" w:hAnsi="Times New Roman" w:cs="Times New Roman"/>
        </w:rPr>
      </w:pPr>
    </w:p>
    <w:p w14:paraId="7C2FFB61" w14:textId="77777777" w:rsidR="002245B6" w:rsidRPr="002245B6" w:rsidRDefault="00F27C55" w:rsidP="002245B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245B6" w:rsidRPr="002245B6">
        <w:rPr>
          <w:rFonts w:ascii="Times New Roman" w:hAnsi="Times New Roman" w:cs="Times New Roman"/>
        </w:rPr>
        <w:t xml:space="preserve">Līgums pilnībā apliecina Pušu vienošanos. Nekādi mutiski papildinājumi netiks uzskatīti par Līguma noteikumiem. Jebkuri grozījumi Līgumā stājas spēkā tikai pēc tam, kad tie noformēti rakstiski un tos parakstījušas abas Puses. </w:t>
      </w:r>
    </w:p>
    <w:p w14:paraId="3587B333" w14:textId="34EAEFB2" w:rsidR="00F27C55" w:rsidRDefault="002245B6" w:rsidP="002245B6">
      <w:pPr>
        <w:pStyle w:val="ListParagraph"/>
        <w:numPr>
          <w:ilvl w:val="1"/>
          <w:numId w:val="1"/>
        </w:numPr>
        <w:spacing w:after="0" w:line="240" w:lineRule="auto"/>
        <w:jc w:val="both"/>
        <w:rPr>
          <w:rFonts w:ascii="Times New Roman" w:hAnsi="Times New Roman" w:cs="Times New Roman"/>
        </w:rPr>
      </w:pPr>
      <w:r w:rsidRPr="002245B6">
        <w:rPr>
          <w:rFonts w:ascii="Times New Roman" w:hAnsi="Times New Roman" w:cs="Times New Roman"/>
        </w:rPr>
        <w:t xml:space="preserve"> Līguma darbība izbeidzas, ja</w:t>
      </w:r>
      <w:r>
        <w:rPr>
          <w:rFonts w:ascii="Times New Roman" w:hAnsi="Times New Roman" w:cs="Times New Roman"/>
        </w:rPr>
        <w:t xml:space="preserve">: </w:t>
      </w:r>
    </w:p>
    <w:p w14:paraId="159CCF6A" w14:textId="77777777" w:rsidR="000630BE" w:rsidRPr="000630BE" w:rsidRDefault="000630BE" w:rsidP="000630BE">
      <w:pPr>
        <w:pStyle w:val="ListParagraph"/>
        <w:numPr>
          <w:ilvl w:val="2"/>
          <w:numId w:val="1"/>
        </w:numPr>
        <w:spacing w:after="0" w:line="240" w:lineRule="auto"/>
        <w:ind w:hanging="513"/>
        <w:jc w:val="both"/>
        <w:rPr>
          <w:rFonts w:ascii="Times New Roman" w:hAnsi="Times New Roman" w:cs="Times New Roman"/>
        </w:rPr>
      </w:pPr>
      <w:r w:rsidRPr="000630BE">
        <w:rPr>
          <w:rFonts w:ascii="Times New Roman" w:hAnsi="Times New Roman" w:cs="Times New Roman"/>
        </w:rPr>
        <w:t xml:space="preserve">izbeidzas Līguma 2.punktā norādītais termiņš; </w:t>
      </w:r>
    </w:p>
    <w:p w14:paraId="3BCDDB6B" w14:textId="77777777" w:rsidR="000630BE" w:rsidRPr="000630BE" w:rsidRDefault="000630BE" w:rsidP="000630BE">
      <w:pPr>
        <w:pStyle w:val="ListParagraph"/>
        <w:numPr>
          <w:ilvl w:val="2"/>
          <w:numId w:val="1"/>
        </w:numPr>
        <w:spacing w:after="0" w:line="240" w:lineRule="auto"/>
        <w:ind w:hanging="513"/>
        <w:jc w:val="both"/>
        <w:rPr>
          <w:rFonts w:ascii="Times New Roman" w:hAnsi="Times New Roman" w:cs="Times New Roman"/>
        </w:rPr>
      </w:pPr>
      <w:r w:rsidRPr="000630BE">
        <w:rPr>
          <w:rFonts w:ascii="Times New Roman" w:hAnsi="Times New Roman" w:cs="Times New Roman"/>
        </w:rPr>
        <w:t xml:space="preserve">Īpašums tiek atsavināts trešajai personai; </w:t>
      </w:r>
    </w:p>
    <w:p w14:paraId="27457028" w14:textId="7897AA5B" w:rsidR="002245B6" w:rsidRDefault="000630BE" w:rsidP="000630BE">
      <w:pPr>
        <w:pStyle w:val="ListParagraph"/>
        <w:numPr>
          <w:ilvl w:val="2"/>
          <w:numId w:val="1"/>
        </w:numPr>
        <w:spacing w:after="0" w:line="240" w:lineRule="auto"/>
        <w:ind w:hanging="513"/>
        <w:jc w:val="both"/>
        <w:rPr>
          <w:rFonts w:ascii="Times New Roman" w:hAnsi="Times New Roman" w:cs="Times New Roman"/>
        </w:rPr>
      </w:pPr>
      <w:r>
        <w:rPr>
          <w:rFonts w:ascii="Times New Roman" w:hAnsi="Times New Roman" w:cs="Times New Roman"/>
        </w:rPr>
        <w:t>Informācijas centrs</w:t>
      </w:r>
      <w:r w:rsidRPr="000630BE">
        <w:rPr>
          <w:rFonts w:ascii="Times New Roman" w:hAnsi="Times New Roman" w:cs="Times New Roman"/>
        </w:rPr>
        <w:t xml:space="preserve"> gāj</w:t>
      </w:r>
      <w:r>
        <w:rPr>
          <w:rFonts w:ascii="Times New Roman" w:hAnsi="Times New Roman" w:cs="Times New Roman"/>
        </w:rPr>
        <w:t>is</w:t>
      </w:r>
      <w:r w:rsidRPr="000630BE">
        <w:rPr>
          <w:rFonts w:ascii="Times New Roman" w:hAnsi="Times New Roman" w:cs="Times New Roman"/>
        </w:rPr>
        <w:t xml:space="preserve"> bojā</w:t>
      </w:r>
      <w:r>
        <w:rPr>
          <w:rFonts w:ascii="Times New Roman" w:hAnsi="Times New Roman" w:cs="Times New Roman"/>
        </w:rPr>
        <w:t xml:space="preserve">. </w:t>
      </w:r>
    </w:p>
    <w:p w14:paraId="623C9329" w14:textId="0EC725CE" w:rsidR="000630BE" w:rsidRDefault="000630BE" w:rsidP="0006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6C1CCB" w:rsidRPr="006C1CCB">
        <w:rPr>
          <w:rFonts w:ascii="Times New Roman" w:hAnsi="Times New Roman" w:cs="Times New Roman"/>
        </w:rPr>
        <w:t>Iznomātājam ir tiesības vienpusēji atkāpties no Līguma, neatlīdzinot Nomnieka zaudējumus, kas saistīti ar Līguma pirmstermiņa izbeigšanu, un neatlīdzinot Nomniekam jebkurus ar Īpašumu saistītos izdevumus (ne nepieciešamos, ne derīgos, ne greznuma izdevumus), par to paziņojot 30 (trīsdesmit) kalendārās dienas iepriekš, nosūtot rakstisku paziņojumu, šādos gadījumos</w:t>
      </w:r>
      <w:r w:rsidR="006C1CCB">
        <w:rPr>
          <w:rFonts w:ascii="Times New Roman" w:hAnsi="Times New Roman" w:cs="Times New Roman"/>
        </w:rPr>
        <w:t xml:space="preserve">: </w:t>
      </w:r>
    </w:p>
    <w:p w14:paraId="57D77016" w14:textId="7777777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Nomnieka darbības vai bezdarbības dēļ tiek bojāts Īpašums;</w:t>
      </w:r>
    </w:p>
    <w:p w14:paraId="7EF3E1BE" w14:textId="7777777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 xml:space="preserve">Nomniekam ir bijuši vismaz trīs maksājumu kavējumi, kas kopā pārsniedz divu  maksājumu periodu; </w:t>
      </w:r>
    </w:p>
    <w:p w14:paraId="6D28297C" w14:textId="7777777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 xml:space="preserve">Nomnieks vairāk nekā mēnesi nav norēķinājies par elektroenerģijas sniegšanas pakalpojumiem un/vai vairāk nekā mēnesi kavē nekustamā īpašuma nodokļa samaksu par Īpašumu; </w:t>
      </w:r>
    </w:p>
    <w:p w14:paraId="38CC76CE" w14:textId="08418FB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 xml:space="preserve">Nomnieks Līgumā </w:t>
      </w:r>
      <w:r w:rsidR="001D60CA">
        <w:rPr>
          <w:rFonts w:ascii="Times New Roman" w:hAnsi="Times New Roman" w:cs="Times New Roman"/>
        </w:rPr>
        <w:t xml:space="preserve">noteiktajā kārtībā un </w:t>
      </w:r>
      <w:r w:rsidRPr="004A435F">
        <w:rPr>
          <w:rFonts w:ascii="Times New Roman" w:hAnsi="Times New Roman" w:cs="Times New Roman"/>
        </w:rPr>
        <w:t xml:space="preserve">Iznomātāja noteiktajā termiņā nekompensē Iznomātājam sertificēta nekustamā īpašuma vērtētāja atlīdzības summu; </w:t>
      </w:r>
    </w:p>
    <w:p w14:paraId="16F680F3" w14:textId="7777777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 xml:space="preserve">Nomniekam ir pasludināts maksātnespējas process, tiesiskās aizsardzības process vai ārpustiesas tiesiskās aizsardzības process, vai Nomniekam ir apturēta Nomnieka saimnieciskā darbība, vai Nomniekam ir uzsākts likvidācijas process; </w:t>
      </w:r>
    </w:p>
    <w:p w14:paraId="09BDA207" w14:textId="771B0A84"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Īpašums tiek nodots apakšnomā</w:t>
      </w:r>
      <w:r w:rsidR="00757F77">
        <w:rPr>
          <w:rFonts w:ascii="Times New Roman" w:hAnsi="Times New Roman" w:cs="Times New Roman"/>
        </w:rPr>
        <w:t xml:space="preserve"> bez saskaņošanas ar Iznomātāju</w:t>
      </w:r>
      <w:r w:rsidRPr="004A435F">
        <w:rPr>
          <w:rFonts w:ascii="Times New Roman" w:hAnsi="Times New Roman" w:cs="Times New Roman"/>
        </w:rPr>
        <w:t xml:space="preserve">; </w:t>
      </w:r>
    </w:p>
    <w:p w14:paraId="4AFD9F6A" w14:textId="7777777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 xml:space="preserve">Nomnieks nepilda Īpašuma izmantošanas noteikumus vai netiek sasniegts Līguma mērķis, ar kuru Iznomātājam bija tiesības rēķināties; </w:t>
      </w:r>
    </w:p>
    <w:p w14:paraId="7ED97A2C" w14:textId="7777777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ja Nomnieks izmanto Īpašumu citiem mērķiem nekā minēts Līguma 1.3. apakšpunktā;</w:t>
      </w:r>
    </w:p>
    <w:p w14:paraId="7830F3ED" w14:textId="7777777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 xml:space="preserve">Līguma noteikumu neizpildīšana ir ļaunprātīga un dod Iznomātājam pamatu uzskatīt, ka viņš nevar paļauties uz saistību izpildīšanu nākotnē; </w:t>
      </w:r>
    </w:p>
    <w:p w14:paraId="090AB460" w14:textId="77777777" w:rsidR="004A435F" w:rsidRPr="004A435F"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 xml:space="preserve">Nomnieks veic patvaļīgu Īpašuma vai tā daļas pārbūvi un/vai pārplānošanu, un/vai maina tā funkcionālo nozīmi, bojā to un/vai veic būvdarbus Īpašumā, pārkāpjot normatīvos aktus; </w:t>
      </w:r>
    </w:p>
    <w:p w14:paraId="2E6B188B" w14:textId="3A59A3F6" w:rsidR="006C1CCB" w:rsidRDefault="004A435F" w:rsidP="004A435F">
      <w:pPr>
        <w:pStyle w:val="ListParagraph"/>
        <w:numPr>
          <w:ilvl w:val="2"/>
          <w:numId w:val="1"/>
        </w:numPr>
        <w:spacing w:after="0" w:line="240" w:lineRule="auto"/>
        <w:ind w:hanging="513"/>
        <w:jc w:val="both"/>
        <w:rPr>
          <w:rFonts w:ascii="Times New Roman" w:hAnsi="Times New Roman" w:cs="Times New Roman"/>
        </w:rPr>
      </w:pPr>
      <w:r w:rsidRPr="004A435F">
        <w:rPr>
          <w:rFonts w:ascii="Times New Roman" w:hAnsi="Times New Roman" w:cs="Times New Roman"/>
        </w:rPr>
        <w:t>Nomnieks nepilda kādu no Līguma 5.</w:t>
      </w:r>
      <w:r w:rsidR="003D3C18">
        <w:rPr>
          <w:rFonts w:ascii="Times New Roman" w:hAnsi="Times New Roman" w:cs="Times New Roman"/>
        </w:rPr>
        <w:t xml:space="preserve"> un/vai 6.</w:t>
      </w:r>
      <w:r w:rsidRPr="004A435F">
        <w:rPr>
          <w:rFonts w:ascii="Times New Roman" w:hAnsi="Times New Roman" w:cs="Times New Roman"/>
        </w:rPr>
        <w:t>punktā noteiktajiem pienākumiem</w:t>
      </w:r>
      <w:r w:rsidR="003D3C18">
        <w:rPr>
          <w:rFonts w:ascii="Times New Roman" w:hAnsi="Times New Roman" w:cs="Times New Roman"/>
        </w:rPr>
        <w:t xml:space="preserve">. </w:t>
      </w:r>
    </w:p>
    <w:p w14:paraId="7348EC87" w14:textId="77777777" w:rsidR="002766E9" w:rsidRPr="002766E9" w:rsidRDefault="002766E9" w:rsidP="002766E9">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2766E9">
        <w:rPr>
          <w:rFonts w:ascii="Times New Roman" w:hAnsi="Times New Roman" w:cs="Times New Roman"/>
        </w:rPr>
        <w:t xml:space="preserve">Ja Īpašums Iznomātājam nepieciešams sabiedrības vajadzību nodrošināšanai vai normatīvajos aktos noteikto publisko funkciju veikšanai, Iznomātājam ir tiesības, rakstiski informējot Nomnieku 3 (trīs) mēnešus iepriekš, vienpusēji atkāpties no Līguma, neatlīdzinot Nomniekam zaudējumus, kas saistīti ar Līguma pirmstermiņa izbeigšanu, un neatlīdzinot ar Īpašumu saistītos izdevumus (ne nepieciešamos, ne derīgos, ne greznuma izdevumus, tostarp  ieguldījumus). </w:t>
      </w:r>
    </w:p>
    <w:p w14:paraId="4FA6F5F9" w14:textId="77777777" w:rsidR="002766E9" w:rsidRPr="002766E9" w:rsidRDefault="002766E9" w:rsidP="002766E9">
      <w:pPr>
        <w:pStyle w:val="ListParagraph"/>
        <w:numPr>
          <w:ilvl w:val="1"/>
          <w:numId w:val="1"/>
        </w:numPr>
        <w:spacing w:after="0" w:line="240" w:lineRule="auto"/>
        <w:jc w:val="both"/>
        <w:rPr>
          <w:rFonts w:ascii="Times New Roman" w:hAnsi="Times New Roman" w:cs="Times New Roman"/>
        </w:rPr>
      </w:pPr>
      <w:r w:rsidRPr="002766E9">
        <w:rPr>
          <w:rFonts w:ascii="Times New Roman" w:hAnsi="Times New Roman" w:cs="Times New Roman"/>
        </w:rPr>
        <w:lastRenderedPageBreak/>
        <w:t xml:space="preserve"> Nomnieks var atteikties no Īpašuma lietošanas, 2 (divus) mēnešus iepriekš rakstiski paziņojot Iznomātājam un noslēdzot vienošanos ar Iznomātāju par Līguma izbeigšanu. Šādā gadījumā Iznomātājam nav pienākuma atlīdzināt Nomniekam zaudējumus un ar Īpašumu saistītos izdevumus (ne nepieciešamos, ne derīgos, ne greznuma izdevumus, tostarp  ieguldījumus). </w:t>
      </w:r>
    </w:p>
    <w:p w14:paraId="53371FE8" w14:textId="77777777" w:rsidR="002766E9" w:rsidRPr="002766E9" w:rsidRDefault="002766E9" w:rsidP="002766E9">
      <w:pPr>
        <w:pStyle w:val="ListParagraph"/>
        <w:numPr>
          <w:ilvl w:val="1"/>
          <w:numId w:val="1"/>
        </w:numPr>
        <w:spacing w:after="0" w:line="240" w:lineRule="auto"/>
        <w:jc w:val="both"/>
        <w:rPr>
          <w:rFonts w:ascii="Times New Roman" w:hAnsi="Times New Roman" w:cs="Times New Roman"/>
        </w:rPr>
      </w:pPr>
      <w:r w:rsidRPr="002766E9">
        <w:rPr>
          <w:rFonts w:ascii="Times New Roman" w:hAnsi="Times New Roman" w:cs="Times New Roman"/>
        </w:rPr>
        <w:t xml:space="preserve"> Līguma izbeigšana pirms termiņa neatbrīvo Nomnieku no pienākuma izpildīt maksājumu saistības, kuras viņš uzņēmies saskaņā ar Līgumu. </w:t>
      </w:r>
    </w:p>
    <w:p w14:paraId="04CFE7F1" w14:textId="27EFDFEE" w:rsidR="002766E9" w:rsidRPr="002766E9" w:rsidRDefault="002766E9" w:rsidP="002766E9">
      <w:pPr>
        <w:pStyle w:val="ListParagraph"/>
        <w:numPr>
          <w:ilvl w:val="1"/>
          <w:numId w:val="1"/>
        </w:numPr>
        <w:spacing w:after="0" w:line="240" w:lineRule="auto"/>
        <w:jc w:val="both"/>
        <w:rPr>
          <w:rFonts w:ascii="Times New Roman" w:hAnsi="Times New Roman" w:cs="Times New Roman"/>
        </w:rPr>
      </w:pPr>
      <w:r w:rsidRPr="002766E9">
        <w:rPr>
          <w:rFonts w:ascii="Times New Roman" w:hAnsi="Times New Roman" w:cs="Times New Roman"/>
        </w:rPr>
        <w:t xml:space="preserve"> Ja Īpašum</w:t>
      </w:r>
      <w:r w:rsidR="00C726A2">
        <w:rPr>
          <w:rFonts w:ascii="Times New Roman" w:hAnsi="Times New Roman" w:cs="Times New Roman"/>
        </w:rPr>
        <w:t>ā ietilpstošais Informācijas centrs</w:t>
      </w:r>
      <w:r w:rsidRPr="002766E9">
        <w:rPr>
          <w:rFonts w:ascii="Times New Roman" w:hAnsi="Times New Roman" w:cs="Times New Roman"/>
        </w:rPr>
        <w:t xml:space="preserve"> dabas stihijas rezultātā vai tās radītā ugunsgrēkā pilnīgi gājis bojā, Līgums tiek izbeigts, Pusēm vienojoties. Ja bojājums mazāks par 30% no </w:t>
      </w:r>
      <w:r w:rsidR="00DE1689">
        <w:rPr>
          <w:rFonts w:ascii="Times New Roman" w:hAnsi="Times New Roman" w:cs="Times New Roman"/>
        </w:rPr>
        <w:t>Informācijas centra</w:t>
      </w:r>
      <w:r w:rsidRPr="002766E9">
        <w:rPr>
          <w:rFonts w:ascii="Times New Roman" w:hAnsi="Times New Roman" w:cs="Times New Roman"/>
        </w:rPr>
        <w:t xml:space="preserve"> vērtības, Līgums paliek spēkā un atjaunošanas izdevumus sedz Nomnieks. Ja bojājums lielāks par 30%, Līgums paliek spēkā tikai pēc rakstiskas papildu vienošanās noslēgšanas. </w:t>
      </w:r>
    </w:p>
    <w:p w14:paraId="3701C82A" w14:textId="77777777" w:rsidR="002766E9" w:rsidRPr="002766E9" w:rsidRDefault="002766E9" w:rsidP="002766E9">
      <w:pPr>
        <w:pStyle w:val="ListParagraph"/>
        <w:numPr>
          <w:ilvl w:val="1"/>
          <w:numId w:val="1"/>
        </w:numPr>
        <w:spacing w:after="0" w:line="240" w:lineRule="auto"/>
        <w:jc w:val="both"/>
        <w:rPr>
          <w:rFonts w:ascii="Times New Roman" w:hAnsi="Times New Roman" w:cs="Times New Roman"/>
        </w:rPr>
      </w:pPr>
      <w:r w:rsidRPr="002766E9">
        <w:rPr>
          <w:rFonts w:ascii="Times New Roman" w:hAnsi="Times New Roman" w:cs="Times New Roman"/>
        </w:rPr>
        <w:t xml:space="preserve"> Līguma termiņam beidzoties vai jebkuros citos Līguma izbeigšanas gadījumos Nomniekam jāatbrīvo Īpašums līdz Līguma izbeigšanās dienai un jānodod tas Iznomātājam ar pieņemšanas - nodošanas aktu. Nododot Īpašumu Iznomātājam, Nomniekam ir pienākums atbrīvot Īpašumu no Nomnieka īpašumā un turējumā esošām kustamām lietām un atstāt Īpašumu tīru, tostarp, izlabojot Īpašumā visus bojājumus, kuri radušies atbrīvošanas rezultātā. </w:t>
      </w:r>
    </w:p>
    <w:p w14:paraId="5A68D543" w14:textId="3D111AD6" w:rsidR="002766E9" w:rsidRPr="002766E9" w:rsidRDefault="002766E9" w:rsidP="002766E9">
      <w:pPr>
        <w:pStyle w:val="ListParagraph"/>
        <w:numPr>
          <w:ilvl w:val="1"/>
          <w:numId w:val="1"/>
        </w:numPr>
        <w:spacing w:after="0" w:line="240" w:lineRule="auto"/>
        <w:jc w:val="both"/>
        <w:rPr>
          <w:rFonts w:ascii="Times New Roman" w:hAnsi="Times New Roman" w:cs="Times New Roman"/>
        </w:rPr>
      </w:pPr>
      <w:r w:rsidRPr="002766E9">
        <w:rPr>
          <w:rFonts w:ascii="Times New Roman" w:hAnsi="Times New Roman" w:cs="Times New Roman"/>
        </w:rPr>
        <w:t xml:space="preserve"> Līguma </w:t>
      </w:r>
      <w:r w:rsidR="00223D2D">
        <w:rPr>
          <w:rFonts w:ascii="Times New Roman" w:hAnsi="Times New Roman" w:cs="Times New Roman"/>
        </w:rPr>
        <w:t>7</w:t>
      </w:r>
      <w:r w:rsidRPr="002766E9">
        <w:rPr>
          <w:rFonts w:ascii="Times New Roman" w:hAnsi="Times New Roman" w:cs="Times New Roman"/>
        </w:rPr>
        <w:t xml:space="preserve">.8. apakšpunktā paredzēto pienākumu nepildīšanas gadījumā Nomniekam jāmaksā līgumsods </w:t>
      </w:r>
      <w:r w:rsidR="00223D2D">
        <w:rPr>
          <w:rFonts w:ascii="Times New Roman" w:hAnsi="Times New Roman" w:cs="Times New Roman"/>
        </w:rPr>
        <w:t>2</w:t>
      </w:r>
      <w:r w:rsidRPr="002766E9">
        <w:rPr>
          <w:rFonts w:ascii="Times New Roman" w:hAnsi="Times New Roman" w:cs="Times New Roman"/>
        </w:rPr>
        <w:t xml:space="preserve"> (</w:t>
      </w:r>
      <w:r w:rsidR="00223D2D">
        <w:rPr>
          <w:rFonts w:ascii="Times New Roman" w:hAnsi="Times New Roman" w:cs="Times New Roman"/>
        </w:rPr>
        <w:t>divu</w:t>
      </w:r>
      <w:r w:rsidRPr="002766E9">
        <w:rPr>
          <w:rFonts w:ascii="Times New Roman" w:hAnsi="Times New Roman" w:cs="Times New Roman"/>
        </w:rPr>
        <w:t>) gad</w:t>
      </w:r>
      <w:r w:rsidR="00223D2D">
        <w:rPr>
          <w:rFonts w:ascii="Times New Roman" w:hAnsi="Times New Roman" w:cs="Times New Roman"/>
        </w:rPr>
        <w:t>u</w:t>
      </w:r>
      <w:r w:rsidRPr="002766E9">
        <w:rPr>
          <w:rFonts w:ascii="Times New Roman" w:hAnsi="Times New Roman" w:cs="Times New Roman"/>
        </w:rPr>
        <w:t xml:space="preserve"> nomas maksas apmērā, kāds tas ir Līguma izbeigšanas brīdī, kā arī jāsedz Iznomātājam visu veidu zaudējumi un izdevumi, kādi Iznomātājam radušies sakarā ar </w:t>
      </w:r>
      <w:r w:rsidR="00223D2D">
        <w:rPr>
          <w:rFonts w:ascii="Times New Roman" w:hAnsi="Times New Roman" w:cs="Times New Roman"/>
        </w:rPr>
        <w:t>7</w:t>
      </w:r>
      <w:r w:rsidRPr="002766E9">
        <w:rPr>
          <w:rFonts w:ascii="Times New Roman" w:hAnsi="Times New Roman" w:cs="Times New Roman"/>
        </w:rPr>
        <w:t xml:space="preserve">.8. apakšpunktā Nomniekam noteiktā pienākuma nepildīšanu. </w:t>
      </w:r>
    </w:p>
    <w:p w14:paraId="757C9627" w14:textId="1A60F80F" w:rsidR="003D3C18" w:rsidRDefault="002766E9" w:rsidP="00592AFB">
      <w:pPr>
        <w:pStyle w:val="ListParagraph"/>
        <w:numPr>
          <w:ilvl w:val="1"/>
          <w:numId w:val="1"/>
        </w:numPr>
        <w:spacing w:after="0" w:line="240" w:lineRule="auto"/>
        <w:jc w:val="both"/>
        <w:rPr>
          <w:rFonts w:ascii="Times New Roman" w:hAnsi="Times New Roman" w:cs="Times New Roman"/>
        </w:rPr>
      </w:pPr>
      <w:r w:rsidRPr="002766E9">
        <w:rPr>
          <w:rFonts w:ascii="Times New Roman" w:hAnsi="Times New Roman" w:cs="Times New Roman"/>
        </w:rPr>
        <w:t>Iznomātāja reorganizācija nevar būt par pamatu Līguma izbeigšanai vai grozīšanai</w:t>
      </w:r>
      <w:r w:rsidR="00223D2D">
        <w:rPr>
          <w:rFonts w:ascii="Times New Roman" w:hAnsi="Times New Roman" w:cs="Times New Roman"/>
        </w:rPr>
        <w:t xml:space="preserve">. </w:t>
      </w:r>
    </w:p>
    <w:p w14:paraId="7E3D86D3" w14:textId="77777777" w:rsidR="00223D2D" w:rsidRDefault="00223D2D" w:rsidP="00592AFB">
      <w:pPr>
        <w:spacing w:after="0" w:line="240" w:lineRule="auto"/>
        <w:ind w:left="360"/>
        <w:jc w:val="both"/>
        <w:rPr>
          <w:rFonts w:ascii="Times New Roman" w:hAnsi="Times New Roman" w:cs="Times New Roman"/>
        </w:rPr>
      </w:pPr>
    </w:p>
    <w:p w14:paraId="07F20EFB" w14:textId="74AE0E3C" w:rsidR="00592AFB" w:rsidRPr="00592AFB" w:rsidRDefault="00592AFB" w:rsidP="00592AFB">
      <w:pPr>
        <w:pStyle w:val="ListParagraph"/>
        <w:numPr>
          <w:ilvl w:val="0"/>
          <w:numId w:val="1"/>
        </w:numPr>
        <w:spacing w:after="0" w:line="240" w:lineRule="auto"/>
        <w:jc w:val="center"/>
        <w:rPr>
          <w:rFonts w:ascii="Times New Roman" w:hAnsi="Times New Roman" w:cs="Times New Roman"/>
          <w:b/>
          <w:bCs/>
        </w:rPr>
      </w:pPr>
      <w:r w:rsidRPr="00592AFB">
        <w:rPr>
          <w:rFonts w:ascii="Times New Roman" w:hAnsi="Times New Roman" w:cs="Times New Roman"/>
          <w:b/>
          <w:bCs/>
        </w:rPr>
        <w:t>Īpaši</w:t>
      </w:r>
      <w:r w:rsidR="003064A4">
        <w:rPr>
          <w:rFonts w:ascii="Times New Roman" w:hAnsi="Times New Roman" w:cs="Times New Roman"/>
          <w:b/>
          <w:bCs/>
        </w:rPr>
        <w:t>e</w:t>
      </w:r>
      <w:r w:rsidRPr="00592AFB">
        <w:rPr>
          <w:rFonts w:ascii="Times New Roman" w:hAnsi="Times New Roman" w:cs="Times New Roman"/>
          <w:b/>
          <w:bCs/>
        </w:rPr>
        <w:t xml:space="preserve"> noteikumi</w:t>
      </w:r>
    </w:p>
    <w:p w14:paraId="14917E6F" w14:textId="77777777" w:rsidR="00592AFB" w:rsidRPr="00592AFB" w:rsidRDefault="00592AFB" w:rsidP="00592AFB">
      <w:pPr>
        <w:pStyle w:val="ListParagraph"/>
        <w:spacing w:after="0" w:line="240" w:lineRule="auto"/>
        <w:rPr>
          <w:rFonts w:ascii="Times New Roman" w:hAnsi="Times New Roman" w:cs="Times New Roman"/>
        </w:rPr>
      </w:pPr>
    </w:p>
    <w:p w14:paraId="4F1D5C0B" w14:textId="77777777" w:rsidR="00C75686" w:rsidRPr="00C75686" w:rsidRDefault="00592AFB" w:rsidP="00C7568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75686" w:rsidRPr="00C75686">
        <w:rPr>
          <w:rFonts w:ascii="Times New Roman" w:hAnsi="Times New Roman" w:cs="Times New Roman"/>
        </w:rPr>
        <w:t xml:space="preserve">No Līguma izrietošās nomas attiecības ir saistošas Pušu tiesību un saistību pārņēmējiem. </w:t>
      </w:r>
    </w:p>
    <w:p w14:paraId="4998BE65" w14:textId="5E2B0F5F" w:rsidR="00223D2D" w:rsidRDefault="00C75686" w:rsidP="00C75686">
      <w:pPr>
        <w:pStyle w:val="ListParagraph"/>
        <w:numPr>
          <w:ilvl w:val="1"/>
          <w:numId w:val="1"/>
        </w:numPr>
        <w:spacing w:after="0" w:line="240" w:lineRule="auto"/>
        <w:jc w:val="both"/>
        <w:rPr>
          <w:rFonts w:ascii="Times New Roman" w:hAnsi="Times New Roman" w:cs="Times New Roman"/>
        </w:rPr>
      </w:pPr>
      <w:r w:rsidRPr="00C75686">
        <w:rPr>
          <w:rFonts w:ascii="Times New Roman" w:hAnsi="Times New Roman" w:cs="Times New Roman"/>
        </w:rPr>
        <w:t xml:space="preserve"> Nomnieks piekrīt korespondences, tostarp jebkādu dokumentu saistībā ar Līgumu, t.sk., Iznomātāja paziņojumu, brīdinājumu, pretenziju, rēķinu, saņemšanai elektroniski šajā apakšpunktā norādītajā Nomnieka e-pastā/e-adresē</w:t>
      </w:r>
      <w:r w:rsidR="00635010">
        <w:rPr>
          <w:rFonts w:ascii="Times New Roman" w:hAnsi="Times New Roman" w:cs="Times New Roman"/>
        </w:rPr>
        <w:t xml:space="preserve">: </w:t>
      </w:r>
    </w:p>
    <w:p w14:paraId="39C3F6E6" w14:textId="2DE4561B" w:rsidR="00635010" w:rsidRPr="00635010" w:rsidRDefault="00635010" w:rsidP="00635010">
      <w:pPr>
        <w:pStyle w:val="ListParagraph"/>
        <w:numPr>
          <w:ilvl w:val="2"/>
          <w:numId w:val="1"/>
        </w:numPr>
        <w:spacing w:after="0" w:line="240" w:lineRule="auto"/>
        <w:ind w:hanging="513"/>
        <w:jc w:val="both"/>
        <w:rPr>
          <w:rFonts w:ascii="Times New Roman" w:hAnsi="Times New Roman" w:cs="Times New Roman"/>
        </w:rPr>
      </w:pPr>
      <w:r w:rsidRPr="00635010">
        <w:rPr>
          <w:rFonts w:ascii="Times New Roman" w:hAnsi="Times New Roman" w:cs="Times New Roman"/>
        </w:rPr>
        <w:t xml:space="preserve">Iznomātājs par pārstāvi līguma darbības laikā nozīmē Iznomātāja Vidzemes reģionālās administrācijas Administratīvās daļas </w:t>
      </w:r>
      <w:r>
        <w:rPr>
          <w:rFonts w:ascii="Times New Roman" w:hAnsi="Times New Roman" w:cs="Times New Roman"/>
        </w:rPr>
        <w:t>xxxxx</w:t>
      </w:r>
      <w:r w:rsidRPr="00635010">
        <w:rPr>
          <w:rFonts w:ascii="Times New Roman" w:hAnsi="Times New Roman" w:cs="Times New Roman"/>
        </w:rPr>
        <w:t xml:space="preserve">, tālr. +371 </w:t>
      </w:r>
      <w:r>
        <w:rPr>
          <w:rFonts w:ascii="Times New Roman" w:hAnsi="Times New Roman" w:cs="Times New Roman"/>
        </w:rPr>
        <w:t>xxxxx</w:t>
      </w:r>
      <w:r w:rsidRPr="00635010">
        <w:rPr>
          <w:rFonts w:ascii="Times New Roman" w:hAnsi="Times New Roman" w:cs="Times New Roman"/>
        </w:rPr>
        <w:t xml:space="preserve">, e-pasts </w:t>
      </w:r>
      <w:r>
        <w:rPr>
          <w:rFonts w:ascii="Times New Roman" w:hAnsi="Times New Roman" w:cs="Times New Roman"/>
        </w:rPr>
        <w:t>xxxxx</w:t>
      </w:r>
      <w:r w:rsidRPr="00635010">
        <w:rPr>
          <w:rFonts w:ascii="Times New Roman" w:hAnsi="Times New Roman" w:cs="Times New Roman"/>
        </w:rPr>
        <w:t xml:space="preserve">; </w:t>
      </w:r>
    </w:p>
    <w:p w14:paraId="68726130" w14:textId="0C7FE85E" w:rsidR="00635010" w:rsidRDefault="00635010" w:rsidP="00635010">
      <w:pPr>
        <w:pStyle w:val="ListParagraph"/>
        <w:numPr>
          <w:ilvl w:val="2"/>
          <w:numId w:val="1"/>
        </w:numPr>
        <w:spacing w:after="0" w:line="240" w:lineRule="auto"/>
        <w:ind w:hanging="513"/>
        <w:jc w:val="both"/>
        <w:rPr>
          <w:rFonts w:ascii="Times New Roman" w:hAnsi="Times New Roman" w:cs="Times New Roman"/>
        </w:rPr>
      </w:pPr>
      <w:r w:rsidRPr="00635010">
        <w:rPr>
          <w:rFonts w:ascii="Times New Roman" w:hAnsi="Times New Roman" w:cs="Times New Roman"/>
        </w:rPr>
        <w:t xml:space="preserve">Nomnieks par pārstāvi Līguma darbības laikā nozīmē xxxx, tālr. </w:t>
      </w:r>
      <w:r>
        <w:rPr>
          <w:rFonts w:ascii="Times New Roman" w:hAnsi="Times New Roman" w:cs="Times New Roman"/>
        </w:rPr>
        <w:t>+</w:t>
      </w:r>
      <w:r w:rsidR="001433F8">
        <w:rPr>
          <w:rFonts w:ascii="Times New Roman" w:hAnsi="Times New Roman" w:cs="Times New Roman"/>
        </w:rPr>
        <w:t xml:space="preserve">371 </w:t>
      </w:r>
      <w:r w:rsidRPr="00635010">
        <w:rPr>
          <w:rFonts w:ascii="Times New Roman" w:hAnsi="Times New Roman" w:cs="Times New Roman"/>
        </w:rPr>
        <w:t>xxxx, e-pasts xxxx</w:t>
      </w:r>
      <w:r w:rsidR="001433F8">
        <w:rPr>
          <w:rFonts w:ascii="Times New Roman" w:hAnsi="Times New Roman" w:cs="Times New Roman"/>
        </w:rPr>
        <w:t xml:space="preserve">. </w:t>
      </w:r>
    </w:p>
    <w:p w14:paraId="03995172" w14:textId="2426785D" w:rsidR="00AF65DD" w:rsidRPr="00AF65DD" w:rsidRDefault="001433F8" w:rsidP="00AF65DD">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F65DD" w:rsidRPr="00AF65DD">
        <w:rPr>
          <w:rFonts w:ascii="Times New Roman" w:hAnsi="Times New Roman" w:cs="Times New Roman"/>
        </w:rPr>
        <w:t xml:space="preserve">Nomniekam ir pienākums rakstiski paziņot Iznomātājam par rekvizītu maiņu, tostarp savas juridiskās adreses/deklarētās adreses un/vai pārstāvju e-pasta adreses maiņu, 2 (divu) nedēļu laikā. Ja tas netiek izdarīts, Puses uzskata, ka Nomnieks ir saņēmis Iznomātāja nosūtīto korespondenci un Nomnieks uzņemas visu atbildību par sekām, kas rodas, pārkāpjot šos noteikumus. </w:t>
      </w:r>
      <w:r w:rsidR="00AF65DD">
        <w:rPr>
          <w:rFonts w:ascii="Times New Roman" w:hAnsi="Times New Roman" w:cs="Times New Roman"/>
        </w:rPr>
        <w:t xml:space="preserve"> </w:t>
      </w:r>
    </w:p>
    <w:p w14:paraId="4511B14C" w14:textId="3A3ADA12" w:rsidR="001433F8" w:rsidRDefault="00AF65DD" w:rsidP="00AF65DD">
      <w:pPr>
        <w:pStyle w:val="ListParagraph"/>
        <w:numPr>
          <w:ilvl w:val="1"/>
          <w:numId w:val="1"/>
        </w:numPr>
        <w:spacing w:after="0" w:line="240" w:lineRule="auto"/>
        <w:jc w:val="both"/>
        <w:rPr>
          <w:rFonts w:ascii="Times New Roman" w:hAnsi="Times New Roman" w:cs="Times New Roman"/>
        </w:rPr>
      </w:pPr>
      <w:r w:rsidRPr="00AF65DD">
        <w:rPr>
          <w:rFonts w:ascii="Times New Roman" w:hAnsi="Times New Roman" w:cs="Times New Roman"/>
        </w:rPr>
        <w:t xml:space="preserve"> Puses piekrīt – ja kādai no Pusēm Līguma ietvaros izveidosies parāda saistības pret otru Pusi, tad kreditora puse būs tiesīga bez saskaņošanas ar debitora pusi veikt debitora puses personas datu apstrādi apjomā, kas nepieciešams, lai veiktu parāda piedziņu</w:t>
      </w:r>
      <w:r>
        <w:rPr>
          <w:rFonts w:ascii="Times New Roman" w:hAnsi="Times New Roman" w:cs="Times New Roman"/>
        </w:rPr>
        <w:t xml:space="preserve">. </w:t>
      </w:r>
    </w:p>
    <w:p w14:paraId="041A4BF1" w14:textId="77777777" w:rsidR="0041733C" w:rsidRPr="0041733C" w:rsidRDefault="00AF65DD" w:rsidP="0041733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1733C" w:rsidRPr="0041733C">
        <w:rPr>
          <w:rFonts w:ascii="Times New Roman" w:hAnsi="Times New Roman" w:cs="Times New Roman"/>
        </w:rPr>
        <w:t xml:space="preserve">Parakstītais Līgums pilnībā apliecina Pušu vienošanos. Jebkuras izmaiņas stāsies spēkā tikai tad, kad tās tiks noformētas rakstiski kā pielikums Līgumam un tās parakstīs Puses. Visi Līguma pielikumi ir neatņemama Līguma sastāvdaļa. </w:t>
      </w:r>
    </w:p>
    <w:p w14:paraId="0F37A658" w14:textId="7E0092D7" w:rsidR="00AF65DD" w:rsidRDefault="0041733C" w:rsidP="0041733C">
      <w:pPr>
        <w:pStyle w:val="ListParagraph"/>
        <w:numPr>
          <w:ilvl w:val="1"/>
          <w:numId w:val="1"/>
        </w:numPr>
        <w:spacing w:after="0" w:line="240" w:lineRule="auto"/>
        <w:jc w:val="both"/>
        <w:rPr>
          <w:rFonts w:ascii="Times New Roman" w:hAnsi="Times New Roman" w:cs="Times New Roman"/>
        </w:rPr>
      </w:pPr>
      <w:r w:rsidRPr="0041733C">
        <w:rPr>
          <w:rFonts w:ascii="Times New Roman" w:hAnsi="Times New Roman" w:cs="Times New Roman"/>
        </w:rPr>
        <w:t xml:space="preserve"> Ja spēku zaudēs kāds no Līguma noteikumiem, tas neietekmēs pārējo noteikumu spēkā esību</w:t>
      </w:r>
      <w:r>
        <w:rPr>
          <w:rFonts w:ascii="Times New Roman" w:hAnsi="Times New Roman" w:cs="Times New Roman"/>
        </w:rPr>
        <w:t xml:space="preserve">. </w:t>
      </w:r>
    </w:p>
    <w:p w14:paraId="3E8F5E9D" w14:textId="542524F8" w:rsidR="005F7839" w:rsidRPr="005F7839" w:rsidRDefault="0041733C" w:rsidP="005F7839">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5F7839" w:rsidRPr="005F7839">
        <w:rPr>
          <w:rFonts w:ascii="Times New Roman" w:hAnsi="Times New Roman" w:cs="Times New Roman"/>
        </w:rPr>
        <w:t>Pušu strīdi tiek izskatīti, Pusēm savstarpēji vienojoties, bet, ja Puses nevar vienoties – Latvijas Republikas visp</w:t>
      </w:r>
      <w:r w:rsidR="005F7839">
        <w:rPr>
          <w:rFonts w:ascii="Times New Roman" w:hAnsi="Times New Roman" w:cs="Times New Roman"/>
        </w:rPr>
        <w:t>ār</w:t>
      </w:r>
      <w:r w:rsidR="005F7839" w:rsidRPr="005F7839">
        <w:rPr>
          <w:rFonts w:ascii="Times New Roman" w:hAnsi="Times New Roman" w:cs="Times New Roman"/>
        </w:rPr>
        <w:t xml:space="preserve">ējās jurisdikcijas tiesā saskaņā ar Latvijas Republikas normatīvajiem aktiem. </w:t>
      </w:r>
    </w:p>
    <w:p w14:paraId="1D2D8022" w14:textId="77777777" w:rsidR="005F7839" w:rsidRPr="005F7839" w:rsidRDefault="005F7839" w:rsidP="005F7839">
      <w:pPr>
        <w:pStyle w:val="ListParagraph"/>
        <w:numPr>
          <w:ilvl w:val="1"/>
          <w:numId w:val="1"/>
        </w:numPr>
        <w:spacing w:after="0" w:line="240" w:lineRule="auto"/>
        <w:jc w:val="both"/>
        <w:rPr>
          <w:rFonts w:ascii="Times New Roman" w:hAnsi="Times New Roman" w:cs="Times New Roman"/>
        </w:rPr>
      </w:pPr>
      <w:r w:rsidRPr="005F7839">
        <w:rPr>
          <w:rFonts w:ascii="Times New Roman" w:hAnsi="Times New Roman" w:cs="Times New Roman"/>
        </w:rPr>
        <w:t xml:space="preserve"> Puses nav atbildīgas par līgumsaistību neizpildi un neizpildes dēļ radītajiem zaudējumiem, ja tas noticis nepārvaramas varas apstākļu dēļ (piemēram, dabas stihija, ugunsgrēks, militāras akcijas). Minēto apstākļu esību apliecina kompetenta institūcija. Par Līguma saistību izpildes </w:t>
      </w:r>
      <w:r w:rsidRPr="005F7839">
        <w:rPr>
          <w:rFonts w:ascii="Times New Roman" w:hAnsi="Times New Roman" w:cs="Times New Roman"/>
        </w:rPr>
        <w:lastRenderedPageBreak/>
        <w:t xml:space="preserve">neiespējamību nepārvaramas varas apstākļu dēļ viena Puse rakstiski informē otru septiņu dienu laikā pēc šo apstākļu iestāšanās un, ja nepieciešams, vienojas par turpmāku Līguma izpildes kārtību vai izbeigšanu. </w:t>
      </w:r>
    </w:p>
    <w:p w14:paraId="776655CA" w14:textId="1081DA8C" w:rsidR="0041733C" w:rsidRDefault="005F7839" w:rsidP="005F7839">
      <w:pPr>
        <w:pStyle w:val="ListParagraph"/>
        <w:numPr>
          <w:ilvl w:val="1"/>
          <w:numId w:val="1"/>
        </w:numPr>
        <w:spacing w:after="0" w:line="240" w:lineRule="auto"/>
        <w:jc w:val="both"/>
        <w:rPr>
          <w:rFonts w:ascii="Times New Roman" w:hAnsi="Times New Roman" w:cs="Times New Roman"/>
        </w:rPr>
      </w:pPr>
      <w:r w:rsidRPr="005F7839">
        <w:rPr>
          <w:rFonts w:ascii="Times New Roman" w:hAnsi="Times New Roman" w:cs="Times New Roman"/>
        </w:rPr>
        <w:t xml:space="preserve"> Līgums parakstīts ar drošu elektronisku parakstu un satur laika zīmogu. Līguma parakstīšanas datums ir pēdējā pievienotā drošā elektroniskā paraksta un tā laika zīmoga datums. Līgums stājas spēkā tā abpusējās parakstīšanas</w:t>
      </w:r>
      <w:r w:rsidR="007B4628">
        <w:rPr>
          <w:rFonts w:ascii="Times New Roman" w:hAnsi="Times New Roman" w:cs="Times New Roman"/>
        </w:rPr>
        <w:t xml:space="preserve">. </w:t>
      </w:r>
    </w:p>
    <w:p w14:paraId="71C22162" w14:textId="1B56678A" w:rsidR="007B4628" w:rsidRDefault="007B4628" w:rsidP="0016172E">
      <w:pPr>
        <w:pStyle w:val="ListParagraph"/>
        <w:numPr>
          <w:ilvl w:val="1"/>
          <w:numId w:val="1"/>
        </w:numPr>
        <w:spacing w:after="0" w:line="240" w:lineRule="auto"/>
        <w:jc w:val="both"/>
        <w:rPr>
          <w:rFonts w:ascii="Times New Roman" w:hAnsi="Times New Roman" w:cs="Times New Roman"/>
        </w:rPr>
      </w:pPr>
      <w:r w:rsidRPr="007B4628">
        <w:rPr>
          <w:rFonts w:ascii="Times New Roman" w:hAnsi="Times New Roman" w:cs="Times New Roman"/>
        </w:rPr>
        <w:t xml:space="preserve">Līgums sagatavots latviešu valodā uz </w:t>
      </w:r>
      <w:r>
        <w:rPr>
          <w:rFonts w:ascii="Times New Roman" w:hAnsi="Times New Roman" w:cs="Times New Roman"/>
        </w:rPr>
        <w:t>9</w:t>
      </w:r>
      <w:r w:rsidRPr="007B4628">
        <w:rPr>
          <w:rFonts w:ascii="Times New Roman" w:hAnsi="Times New Roman" w:cs="Times New Roman"/>
        </w:rPr>
        <w:t xml:space="preserve"> (</w:t>
      </w:r>
      <w:r>
        <w:rPr>
          <w:rFonts w:ascii="Times New Roman" w:hAnsi="Times New Roman" w:cs="Times New Roman"/>
        </w:rPr>
        <w:t>deviņām</w:t>
      </w:r>
      <w:r w:rsidRPr="007B4628">
        <w:rPr>
          <w:rFonts w:ascii="Times New Roman" w:hAnsi="Times New Roman" w:cs="Times New Roman"/>
        </w:rPr>
        <w:t>) lapām un tam tiek pievienots pielikums “</w:t>
      </w:r>
      <w:r w:rsidRPr="009F3638">
        <w:rPr>
          <w:rFonts w:ascii="Times New Roman" w:hAnsi="Times New Roman" w:cs="Times New Roman"/>
        </w:rPr>
        <w:t xml:space="preserve">Īpašuma </w:t>
      </w:r>
      <w:r>
        <w:rPr>
          <w:rFonts w:ascii="Times New Roman" w:hAnsi="Times New Roman" w:cs="Times New Roman"/>
        </w:rPr>
        <w:t>nomas platības</w:t>
      </w:r>
      <w:r w:rsidRPr="009F3638">
        <w:rPr>
          <w:rFonts w:ascii="Times New Roman" w:hAnsi="Times New Roman" w:cs="Times New Roman"/>
        </w:rPr>
        <w:t xml:space="preserve"> </w:t>
      </w:r>
      <w:r w:rsidR="00DA2856">
        <w:rPr>
          <w:rFonts w:ascii="Times New Roman" w:hAnsi="Times New Roman" w:cs="Times New Roman"/>
        </w:rPr>
        <w:t>plāns</w:t>
      </w:r>
      <w:r w:rsidRPr="007B4628">
        <w:rPr>
          <w:rFonts w:ascii="Times New Roman" w:hAnsi="Times New Roman" w:cs="Times New Roman"/>
        </w:rPr>
        <w:t>”</w:t>
      </w:r>
      <w:r>
        <w:rPr>
          <w:rFonts w:ascii="Times New Roman" w:hAnsi="Times New Roman" w:cs="Times New Roman"/>
        </w:rPr>
        <w:t xml:space="preserve">. </w:t>
      </w:r>
    </w:p>
    <w:p w14:paraId="0DCE499A" w14:textId="77777777" w:rsidR="007B4628" w:rsidRDefault="007B4628" w:rsidP="0016172E">
      <w:pPr>
        <w:pStyle w:val="ListParagraph"/>
        <w:spacing w:after="0" w:line="240" w:lineRule="auto"/>
        <w:jc w:val="both"/>
        <w:rPr>
          <w:rFonts w:ascii="Times New Roman" w:hAnsi="Times New Roman" w:cs="Times New Roman"/>
        </w:rPr>
      </w:pPr>
    </w:p>
    <w:p w14:paraId="7F543E6A" w14:textId="77777777" w:rsidR="0016172E" w:rsidRPr="0016172E" w:rsidRDefault="0016172E" w:rsidP="0016172E">
      <w:pPr>
        <w:pStyle w:val="ListParagraph"/>
        <w:numPr>
          <w:ilvl w:val="0"/>
          <w:numId w:val="1"/>
        </w:numPr>
        <w:spacing w:after="0" w:line="240" w:lineRule="auto"/>
        <w:jc w:val="center"/>
        <w:rPr>
          <w:rFonts w:ascii="Times New Roman" w:hAnsi="Times New Roman" w:cs="Times New Roman"/>
          <w:b/>
          <w:bCs/>
        </w:rPr>
      </w:pPr>
      <w:r w:rsidRPr="0016172E">
        <w:rPr>
          <w:rFonts w:ascii="Times New Roman" w:hAnsi="Times New Roman" w:cs="Times New Roman"/>
          <w:b/>
          <w:bCs/>
        </w:rPr>
        <w:t>Pušu rekvizīti</w:t>
      </w:r>
    </w:p>
    <w:p w14:paraId="27602A47" w14:textId="6C755AAF" w:rsidR="0016172E" w:rsidRDefault="0016172E" w:rsidP="0016172E">
      <w:pPr>
        <w:spacing w:after="0" w:line="240" w:lineRule="auto"/>
        <w:ind w:left="360"/>
        <w:jc w:val="both"/>
        <w:rPr>
          <w:rFonts w:ascii="Times New Roman" w:hAnsi="Times New Roman" w:cs="Times New Roman"/>
        </w:rPr>
      </w:pPr>
    </w:p>
    <w:tbl>
      <w:tblPr>
        <w:tblW w:w="0" w:type="auto"/>
        <w:tblLook w:val="04A0" w:firstRow="1" w:lastRow="0" w:firstColumn="1" w:lastColumn="0" w:noHBand="0" w:noVBand="1"/>
      </w:tblPr>
      <w:tblGrid>
        <w:gridCol w:w="4676"/>
        <w:gridCol w:w="4680"/>
      </w:tblGrid>
      <w:tr w:rsidR="003C04D4" w:rsidRPr="00B0711D" w14:paraId="2082E0EE" w14:textId="77777777" w:rsidTr="00BB78D3">
        <w:tc>
          <w:tcPr>
            <w:tcW w:w="4676" w:type="dxa"/>
          </w:tcPr>
          <w:p w14:paraId="51B2876A" w14:textId="77777777" w:rsidR="003C04D4" w:rsidRDefault="003C04D4" w:rsidP="00BB78D3">
            <w:pPr>
              <w:spacing w:after="0" w:line="240" w:lineRule="auto"/>
              <w:rPr>
                <w:rFonts w:ascii="Times New Roman" w:hAnsi="Times New Roman" w:cs="Times New Roman"/>
                <w:b/>
              </w:rPr>
            </w:pPr>
            <w:r>
              <w:rPr>
                <w:rFonts w:ascii="Times New Roman" w:hAnsi="Times New Roman" w:cs="Times New Roman"/>
                <w:b/>
              </w:rPr>
              <w:t xml:space="preserve">Iznomātājs  </w:t>
            </w:r>
          </w:p>
          <w:p w14:paraId="4901BC7B" w14:textId="77777777" w:rsidR="003C04D4" w:rsidRPr="00B0711D" w:rsidRDefault="003C04D4" w:rsidP="00BB78D3">
            <w:pPr>
              <w:spacing w:after="0" w:line="240" w:lineRule="auto"/>
              <w:rPr>
                <w:rFonts w:ascii="Times New Roman" w:hAnsi="Times New Roman" w:cs="Times New Roman"/>
                <w:b/>
              </w:rPr>
            </w:pPr>
            <w:r w:rsidRPr="00B0711D">
              <w:rPr>
                <w:rFonts w:ascii="Times New Roman" w:hAnsi="Times New Roman" w:cs="Times New Roman"/>
                <w:b/>
              </w:rPr>
              <w:t xml:space="preserve">Dabas aizsardzības pārvalde </w:t>
            </w:r>
          </w:p>
          <w:p w14:paraId="62A8A5C1" w14:textId="77777777" w:rsidR="003C04D4" w:rsidRPr="00B0711D" w:rsidRDefault="003C04D4" w:rsidP="00BB78D3">
            <w:pPr>
              <w:spacing w:after="0" w:line="240" w:lineRule="auto"/>
              <w:rPr>
                <w:rFonts w:ascii="Times New Roman" w:hAnsi="Times New Roman" w:cs="Times New Roman"/>
                <w:bCs/>
              </w:rPr>
            </w:pPr>
          </w:p>
        </w:tc>
        <w:tc>
          <w:tcPr>
            <w:tcW w:w="4680" w:type="dxa"/>
          </w:tcPr>
          <w:p w14:paraId="7AEBCC9A" w14:textId="77777777" w:rsidR="003C04D4" w:rsidRDefault="003C04D4" w:rsidP="00BB78D3">
            <w:pPr>
              <w:spacing w:after="0" w:line="240" w:lineRule="auto"/>
              <w:jc w:val="right"/>
              <w:rPr>
                <w:rFonts w:ascii="Times New Roman" w:hAnsi="Times New Roman" w:cs="Times New Roman"/>
                <w:b/>
                <w:bCs/>
              </w:rPr>
            </w:pPr>
            <w:r>
              <w:rPr>
                <w:rFonts w:ascii="Times New Roman" w:hAnsi="Times New Roman" w:cs="Times New Roman"/>
                <w:b/>
                <w:bCs/>
              </w:rPr>
              <w:t xml:space="preserve">Nomnieks </w:t>
            </w:r>
            <w:r w:rsidRPr="00B0711D">
              <w:rPr>
                <w:rFonts w:ascii="Times New Roman" w:hAnsi="Times New Roman" w:cs="Times New Roman"/>
                <w:b/>
                <w:bCs/>
              </w:rPr>
              <w:t xml:space="preserve"> </w:t>
            </w:r>
          </w:p>
          <w:p w14:paraId="43153AF0" w14:textId="77777777" w:rsidR="003C04D4" w:rsidRPr="00B0711D" w:rsidRDefault="003C04D4" w:rsidP="00BB78D3">
            <w:pPr>
              <w:spacing w:after="0" w:line="240" w:lineRule="auto"/>
              <w:jc w:val="right"/>
              <w:rPr>
                <w:rFonts w:ascii="Times New Roman" w:hAnsi="Times New Roman" w:cs="Times New Roman"/>
                <w:bCs/>
              </w:rPr>
            </w:pPr>
            <w:r>
              <w:rPr>
                <w:rFonts w:ascii="Times New Roman" w:hAnsi="Times New Roman" w:cs="Times New Roman"/>
                <w:b/>
                <w:bCs/>
              </w:rPr>
              <w:t xml:space="preserve">Vārds Uzvārds/ Nosaukums </w:t>
            </w:r>
          </w:p>
        </w:tc>
      </w:tr>
      <w:tr w:rsidR="003C04D4" w:rsidRPr="00B0711D" w14:paraId="50855D0F" w14:textId="77777777" w:rsidTr="00BB78D3">
        <w:tc>
          <w:tcPr>
            <w:tcW w:w="4676" w:type="dxa"/>
          </w:tcPr>
          <w:p w14:paraId="57FBD8D6" w14:textId="77777777" w:rsidR="003C04D4" w:rsidRPr="00B0711D" w:rsidRDefault="003C04D4" w:rsidP="00BB78D3">
            <w:pPr>
              <w:spacing w:after="0" w:line="240" w:lineRule="auto"/>
              <w:rPr>
                <w:rFonts w:ascii="Times New Roman" w:hAnsi="Times New Roman" w:cs="Times New Roman"/>
              </w:rPr>
            </w:pPr>
            <w:r w:rsidRPr="00B0711D">
              <w:rPr>
                <w:rFonts w:ascii="Times New Roman" w:hAnsi="Times New Roman" w:cs="Times New Roman"/>
              </w:rPr>
              <w:t xml:space="preserve">Reģ. Nr. 90009099027 </w:t>
            </w:r>
          </w:p>
        </w:tc>
        <w:tc>
          <w:tcPr>
            <w:tcW w:w="4680" w:type="dxa"/>
          </w:tcPr>
          <w:p w14:paraId="73BA636E" w14:textId="77777777" w:rsidR="003C04D4" w:rsidRPr="00685ED1" w:rsidRDefault="003C04D4" w:rsidP="00BB78D3">
            <w:pPr>
              <w:spacing w:after="0" w:line="240" w:lineRule="auto"/>
              <w:jc w:val="right"/>
              <w:rPr>
                <w:rFonts w:ascii="Times New Roman" w:hAnsi="Times New Roman" w:cs="Times New Roman"/>
                <w:bCs/>
              </w:rPr>
            </w:pPr>
            <w:r w:rsidRPr="00685ED1">
              <w:rPr>
                <w:rFonts w:ascii="Times New Roman" w:hAnsi="Times New Roman" w:cs="Times New Roman"/>
              </w:rPr>
              <w:t xml:space="preserve">Reģ. Nr. xxxx  </w:t>
            </w:r>
          </w:p>
        </w:tc>
      </w:tr>
      <w:tr w:rsidR="003C04D4" w:rsidRPr="00B0711D" w14:paraId="416EDF9B" w14:textId="77777777" w:rsidTr="00BB78D3">
        <w:tc>
          <w:tcPr>
            <w:tcW w:w="4676" w:type="dxa"/>
          </w:tcPr>
          <w:p w14:paraId="274FEA15" w14:textId="77777777" w:rsidR="003C04D4" w:rsidRPr="00B0711D" w:rsidRDefault="003C04D4" w:rsidP="00BB78D3">
            <w:pPr>
              <w:spacing w:after="0" w:line="240" w:lineRule="auto"/>
              <w:rPr>
                <w:rFonts w:ascii="Times New Roman" w:hAnsi="Times New Roman" w:cs="Times New Roman"/>
                <w:bCs/>
              </w:rPr>
            </w:pPr>
            <w:r w:rsidRPr="00B0711D">
              <w:rPr>
                <w:rFonts w:ascii="Times New Roman" w:hAnsi="Times New Roman" w:cs="Times New Roman"/>
              </w:rPr>
              <w:t xml:space="preserve">Baznīcas iela 7, Sigulda, </w:t>
            </w:r>
            <w:r>
              <w:rPr>
                <w:rFonts w:ascii="Times New Roman" w:hAnsi="Times New Roman" w:cs="Times New Roman"/>
              </w:rPr>
              <w:t xml:space="preserve">LV-2150 </w:t>
            </w:r>
            <w:r w:rsidRPr="00B0711D">
              <w:rPr>
                <w:rFonts w:ascii="Times New Roman" w:hAnsi="Times New Roman" w:cs="Times New Roman"/>
              </w:rPr>
              <w:t xml:space="preserve"> </w:t>
            </w:r>
          </w:p>
        </w:tc>
        <w:tc>
          <w:tcPr>
            <w:tcW w:w="4680" w:type="dxa"/>
          </w:tcPr>
          <w:p w14:paraId="3FD3F51B" w14:textId="77777777" w:rsidR="003C04D4" w:rsidRPr="00685ED1" w:rsidRDefault="003C04D4" w:rsidP="00BB78D3">
            <w:pPr>
              <w:spacing w:after="0" w:line="240" w:lineRule="auto"/>
              <w:jc w:val="right"/>
              <w:rPr>
                <w:rFonts w:ascii="Times New Roman" w:hAnsi="Times New Roman" w:cs="Times New Roman"/>
                <w:bCs/>
              </w:rPr>
            </w:pPr>
            <w:r w:rsidRPr="00685ED1">
              <w:rPr>
                <w:rFonts w:ascii="Times New Roman" w:hAnsi="Times New Roman" w:cs="Times New Roman"/>
                <w:bCs/>
              </w:rPr>
              <w:t xml:space="preserve">Adrese  </w:t>
            </w:r>
          </w:p>
        </w:tc>
      </w:tr>
      <w:tr w:rsidR="003C04D4" w:rsidRPr="00B0711D" w14:paraId="6E55F9C8" w14:textId="77777777" w:rsidTr="00BB78D3">
        <w:tc>
          <w:tcPr>
            <w:tcW w:w="4676" w:type="dxa"/>
          </w:tcPr>
          <w:p w14:paraId="55850C22" w14:textId="77777777" w:rsidR="003C04D4" w:rsidRPr="00B0711D" w:rsidRDefault="003C04D4" w:rsidP="00BB78D3">
            <w:pPr>
              <w:tabs>
                <w:tab w:val="left" w:pos="709"/>
              </w:tabs>
              <w:spacing w:after="0" w:line="240" w:lineRule="auto"/>
              <w:rPr>
                <w:rFonts w:ascii="Times New Roman" w:hAnsi="Times New Roman" w:cs="Times New Roman"/>
              </w:rPr>
            </w:pPr>
            <w:r w:rsidRPr="00B0711D">
              <w:rPr>
                <w:rFonts w:ascii="Times New Roman" w:hAnsi="Times New Roman" w:cs="Times New Roman"/>
              </w:rPr>
              <w:t xml:space="preserve">Valsts kase </w:t>
            </w:r>
          </w:p>
        </w:tc>
        <w:tc>
          <w:tcPr>
            <w:tcW w:w="4680" w:type="dxa"/>
          </w:tcPr>
          <w:p w14:paraId="6C2F517C" w14:textId="77777777" w:rsidR="003C04D4" w:rsidRPr="00685ED1" w:rsidRDefault="003C04D4" w:rsidP="00BB78D3">
            <w:pPr>
              <w:spacing w:after="0" w:line="240" w:lineRule="auto"/>
              <w:jc w:val="right"/>
              <w:rPr>
                <w:rFonts w:ascii="Times New Roman" w:hAnsi="Times New Roman" w:cs="Times New Roman"/>
                <w:bCs/>
              </w:rPr>
            </w:pPr>
            <w:r w:rsidRPr="00685ED1">
              <w:rPr>
                <w:rFonts w:ascii="Times New Roman" w:hAnsi="Times New Roman" w:cs="Times New Roman"/>
                <w:bCs/>
              </w:rPr>
              <w:t xml:space="preserve">Banka </w:t>
            </w:r>
          </w:p>
        </w:tc>
      </w:tr>
      <w:tr w:rsidR="003C04D4" w:rsidRPr="00B0711D" w14:paraId="723D93A9" w14:textId="77777777" w:rsidTr="00BB78D3">
        <w:tc>
          <w:tcPr>
            <w:tcW w:w="4676" w:type="dxa"/>
          </w:tcPr>
          <w:p w14:paraId="735C51AF" w14:textId="77777777" w:rsidR="003C04D4" w:rsidRPr="00B0711D" w:rsidRDefault="003C04D4" w:rsidP="00BB78D3">
            <w:pPr>
              <w:spacing w:after="0" w:line="240" w:lineRule="auto"/>
              <w:rPr>
                <w:rFonts w:ascii="Times New Roman" w:hAnsi="Times New Roman" w:cs="Times New Roman"/>
              </w:rPr>
            </w:pPr>
            <w:r w:rsidRPr="00B0711D">
              <w:rPr>
                <w:rFonts w:ascii="Times New Roman" w:hAnsi="Times New Roman" w:cs="Times New Roman"/>
              </w:rPr>
              <w:t xml:space="preserve">Konta Nr. LV75TREL2210650029000 </w:t>
            </w:r>
          </w:p>
        </w:tc>
        <w:tc>
          <w:tcPr>
            <w:tcW w:w="4680" w:type="dxa"/>
          </w:tcPr>
          <w:p w14:paraId="37B6934C" w14:textId="77777777" w:rsidR="003C04D4" w:rsidRPr="00685ED1" w:rsidRDefault="003C04D4" w:rsidP="00BB78D3">
            <w:pPr>
              <w:spacing w:after="0" w:line="240" w:lineRule="auto"/>
              <w:jc w:val="right"/>
              <w:rPr>
                <w:rFonts w:ascii="Times New Roman" w:hAnsi="Times New Roman" w:cs="Times New Roman"/>
                <w:bCs/>
              </w:rPr>
            </w:pPr>
            <w:r w:rsidRPr="00685ED1">
              <w:rPr>
                <w:rFonts w:ascii="Times New Roman" w:hAnsi="Times New Roman" w:cs="Times New Roman"/>
                <w:bCs/>
              </w:rPr>
              <w:t>Konta Nr. xxxx</w:t>
            </w:r>
          </w:p>
        </w:tc>
      </w:tr>
      <w:tr w:rsidR="003C04D4" w:rsidRPr="00B0711D" w14:paraId="45E3DC2B" w14:textId="77777777" w:rsidTr="00BB78D3">
        <w:tc>
          <w:tcPr>
            <w:tcW w:w="4676" w:type="dxa"/>
          </w:tcPr>
          <w:p w14:paraId="3F56BE6B" w14:textId="77777777" w:rsidR="003C04D4" w:rsidRPr="00B0711D" w:rsidRDefault="003C04D4" w:rsidP="00BB78D3">
            <w:pPr>
              <w:spacing w:after="0" w:line="240" w:lineRule="auto"/>
              <w:rPr>
                <w:rFonts w:ascii="Times New Roman" w:hAnsi="Times New Roman" w:cs="Times New Roman"/>
              </w:rPr>
            </w:pPr>
            <w:r w:rsidRPr="00B0711D">
              <w:rPr>
                <w:rFonts w:ascii="Times New Roman" w:hAnsi="Times New Roman" w:cs="Times New Roman"/>
              </w:rPr>
              <w:t xml:space="preserve">e-pasts: </w:t>
            </w:r>
            <w:hyperlink r:id="rId12" w:history="1">
              <w:r w:rsidRPr="00B0711D">
                <w:rPr>
                  <w:rStyle w:val="Hyperlink"/>
                  <w:rFonts w:ascii="Times New Roman" w:hAnsi="Times New Roman" w:cs="Times New Roman"/>
                </w:rPr>
                <w:t>pasts@daba.gov.lv</w:t>
              </w:r>
            </w:hyperlink>
            <w:r w:rsidRPr="00B0711D">
              <w:rPr>
                <w:rFonts w:ascii="Times New Roman" w:hAnsi="Times New Roman" w:cs="Times New Roman"/>
              </w:rPr>
              <w:t xml:space="preserve"> </w:t>
            </w:r>
          </w:p>
        </w:tc>
        <w:tc>
          <w:tcPr>
            <w:tcW w:w="4680" w:type="dxa"/>
          </w:tcPr>
          <w:p w14:paraId="7DD3EACE" w14:textId="77777777" w:rsidR="003C04D4" w:rsidRPr="00685ED1" w:rsidRDefault="003C04D4" w:rsidP="00BB78D3">
            <w:pPr>
              <w:spacing w:after="0" w:line="240" w:lineRule="auto"/>
              <w:jc w:val="right"/>
              <w:rPr>
                <w:rFonts w:ascii="Times New Roman" w:hAnsi="Times New Roman" w:cs="Times New Roman"/>
                <w:bCs/>
              </w:rPr>
            </w:pPr>
            <w:r w:rsidRPr="00685ED1">
              <w:rPr>
                <w:rFonts w:ascii="Times New Roman" w:hAnsi="Times New Roman" w:cs="Times New Roman"/>
                <w:bCs/>
              </w:rPr>
              <w:t xml:space="preserve">e-pasts: </w:t>
            </w:r>
            <w:proofErr w:type="spellStart"/>
            <w:r w:rsidRPr="00685ED1">
              <w:rPr>
                <w:rFonts w:ascii="Times New Roman" w:hAnsi="Times New Roman" w:cs="Times New Roman"/>
                <w:bCs/>
              </w:rPr>
              <w:t>xxxxx</w:t>
            </w:r>
            <w:proofErr w:type="spellEnd"/>
            <w:hyperlink r:id="rId13" w:history="1"/>
            <w:r w:rsidRPr="00685ED1">
              <w:rPr>
                <w:rFonts w:ascii="Times New Roman" w:hAnsi="Times New Roman" w:cs="Times New Roman"/>
                <w:bCs/>
              </w:rPr>
              <w:t xml:space="preserve">  </w:t>
            </w:r>
          </w:p>
        </w:tc>
      </w:tr>
      <w:tr w:rsidR="003C04D4" w:rsidRPr="00B0711D" w14:paraId="34DAE766" w14:textId="77777777" w:rsidTr="00BB78D3">
        <w:tc>
          <w:tcPr>
            <w:tcW w:w="4676" w:type="dxa"/>
          </w:tcPr>
          <w:p w14:paraId="518236DC" w14:textId="77777777" w:rsidR="003C04D4" w:rsidRPr="00B0711D" w:rsidRDefault="003C04D4" w:rsidP="00BB78D3">
            <w:pPr>
              <w:spacing w:after="0" w:line="240" w:lineRule="auto"/>
              <w:rPr>
                <w:rFonts w:ascii="Times New Roman" w:hAnsi="Times New Roman" w:cs="Times New Roman"/>
                <w:bCs/>
              </w:rPr>
            </w:pPr>
          </w:p>
        </w:tc>
        <w:tc>
          <w:tcPr>
            <w:tcW w:w="4680" w:type="dxa"/>
          </w:tcPr>
          <w:p w14:paraId="0B7F7C94" w14:textId="77777777" w:rsidR="003C04D4" w:rsidRPr="00685ED1" w:rsidRDefault="003C04D4" w:rsidP="00BB78D3">
            <w:pPr>
              <w:spacing w:after="0" w:line="240" w:lineRule="auto"/>
              <w:jc w:val="right"/>
              <w:rPr>
                <w:rFonts w:ascii="Times New Roman" w:hAnsi="Times New Roman" w:cs="Times New Roman"/>
                <w:bCs/>
              </w:rPr>
            </w:pPr>
          </w:p>
        </w:tc>
      </w:tr>
      <w:tr w:rsidR="003C04D4" w:rsidRPr="00B0711D" w14:paraId="013EBCB4" w14:textId="77777777" w:rsidTr="00BB78D3">
        <w:tc>
          <w:tcPr>
            <w:tcW w:w="4676" w:type="dxa"/>
          </w:tcPr>
          <w:p w14:paraId="4CEBFF48" w14:textId="77777777" w:rsidR="003C04D4" w:rsidRPr="00B0711D" w:rsidRDefault="003C04D4" w:rsidP="00BB78D3">
            <w:pPr>
              <w:spacing w:after="0" w:line="240" w:lineRule="auto"/>
              <w:rPr>
                <w:rFonts w:ascii="Times New Roman" w:hAnsi="Times New Roman" w:cs="Times New Roman"/>
                <w:bCs/>
              </w:rPr>
            </w:pPr>
            <w:r w:rsidRPr="00B0711D">
              <w:rPr>
                <w:rFonts w:ascii="Times New Roman" w:hAnsi="Times New Roman" w:cs="Times New Roman"/>
                <w:bCs/>
              </w:rPr>
              <w:t>Ģenerāldirektor</w:t>
            </w:r>
            <w:r>
              <w:rPr>
                <w:rFonts w:ascii="Times New Roman" w:hAnsi="Times New Roman" w:cs="Times New Roman"/>
                <w:bCs/>
              </w:rPr>
              <w:t xml:space="preserve">e </w:t>
            </w:r>
          </w:p>
          <w:p w14:paraId="14AD5516" w14:textId="77777777" w:rsidR="003C04D4" w:rsidRPr="00B0711D" w:rsidRDefault="003C04D4" w:rsidP="00BB78D3">
            <w:pPr>
              <w:spacing w:after="0" w:line="240" w:lineRule="auto"/>
              <w:rPr>
                <w:rFonts w:ascii="Times New Roman" w:hAnsi="Times New Roman" w:cs="Times New Roman"/>
                <w:bCs/>
              </w:rPr>
            </w:pPr>
            <w:r>
              <w:rPr>
                <w:rFonts w:ascii="Times New Roman" w:hAnsi="Times New Roman" w:cs="Times New Roman"/>
                <w:bCs/>
              </w:rPr>
              <w:t xml:space="preserve">Laura Anteina </w:t>
            </w:r>
            <w:r w:rsidRPr="00B0711D">
              <w:rPr>
                <w:rFonts w:ascii="Times New Roman" w:hAnsi="Times New Roman" w:cs="Times New Roman"/>
                <w:bCs/>
              </w:rPr>
              <w:t xml:space="preserve"> </w:t>
            </w:r>
          </w:p>
        </w:tc>
        <w:tc>
          <w:tcPr>
            <w:tcW w:w="4680" w:type="dxa"/>
          </w:tcPr>
          <w:p w14:paraId="58A5DDFE" w14:textId="77777777" w:rsidR="003C04D4" w:rsidRPr="00685ED1" w:rsidRDefault="003C04D4" w:rsidP="00BB78D3">
            <w:pPr>
              <w:spacing w:after="0" w:line="240" w:lineRule="auto"/>
              <w:jc w:val="right"/>
              <w:rPr>
                <w:rFonts w:ascii="Times New Roman" w:hAnsi="Times New Roman" w:cs="Times New Roman"/>
                <w:bCs/>
              </w:rPr>
            </w:pPr>
            <w:r w:rsidRPr="00685ED1">
              <w:rPr>
                <w:rFonts w:ascii="Times New Roman" w:hAnsi="Times New Roman" w:cs="Times New Roman"/>
                <w:bCs/>
              </w:rPr>
              <w:t xml:space="preserve">Amats </w:t>
            </w:r>
          </w:p>
          <w:p w14:paraId="6E425188" w14:textId="77777777" w:rsidR="003C04D4" w:rsidRPr="00685ED1" w:rsidRDefault="003C04D4" w:rsidP="00BB78D3">
            <w:pPr>
              <w:spacing w:after="0" w:line="240" w:lineRule="auto"/>
              <w:jc w:val="right"/>
              <w:rPr>
                <w:rFonts w:ascii="Times New Roman" w:hAnsi="Times New Roman" w:cs="Times New Roman"/>
                <w:bCs/>
              </w:rPr>
            </w:pPr>
            <w:r w:rsidRPr="00685ED1">
              <w:rPr>
                <w:rFonts w:ascii="Times New Roman" w:hAnsi="Times New Roman" w:cs="Times New Roman"/>
                <w:bCs/>
              </w:rPr>
              <w:t xml:space="preserve">Vārds Uzvārds  </w:t>
            </w:r>
          </w:p>
        </w:tc>
      </w:tr>
    </w:tbl>
    <w:p w14:paraId="37275F9B" w14:textId="77777777" w:rsidR="0016172E" w:rsidRPr="0016172E" w:rsidRDefault="0016172E" w:rsidP="0016172E">
      <w:pPr>
        <w:spacing w:after="0" w:line="240" w:lineRule="auto"/>
        <w:ind w:left="360"/>
        <w:jc w:val="both"/>
        <w:rPr>
          <w:rFonts w:ascii="Times New Roman" w:hAnsi="Times New Roman" w:cs="Times New Roman"/>
        </w:rPr>
      </w:pPr>
    </w:p>
    <w:sectPr w:rsidR="0016172E" w:rsidRPr="0016172E" w:rsidSect="00E046E5">
      <w:footerReference w:type="default" r:id="rId14"/>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A2CD" w14:textId="77777777" w:rsidR="005526B9" w:rsidRDefault="005526B9" w:rsidP="00246373">
      <w:pPr>
        <w:spacing w:after="0" w:line="240" w:lineRule="auto"/>
      </w:pPr>
      <w:r>
        <w:separator/>
      </w:r>
    </w:p>
  </w:endnote>
  <w:endnote w:type="continuationSeparator" w:id="0">
    <w:p w14:paraId="4623777B" w14:textId="77777777" w:rsidR="005526B9" w:rsidRDefault="005526B9" w:rsidP="0024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B412" w14:textId="77777777" w:rsidR="00246373" w:rsidRPr="005709EA" w:rsidRDefault="00246373" w:rsidP="00246373">
    <w:pPr>
      <w:pStyle w:val="Footer"/>
      <w:ind w:right="360"/>
      <w:jc w:val="center"/>
      <w:rPr>
        <w:rFonts w:ascii="Calibri Light" w:hAnsi="Calibri Light" w:cs="Calibri Light"/>
        <w:bCs/>
        <w:color w:val="808080" w:themeColor="background1" w:themeShade="80"/>
        <w:sz w:val="18"/>
        <w:szCs w:val="18"/>
      </w:rPr>
    </w:pPr>
    <w:r w:rsidRPr="005709EA">
      <w:rPr>
        <w:rFonts w:ascii="Calibri Light" w:hAnsi="Calibri Light" w:cs="Calibri Light"/>
        <w:bCs/>
        <w:color w:val="808080" w:themeColor="background1" w:themeShade="80"/>
        <w:sz w:val="18"/>
        <w:szCs w:val="18"/>
      </w:rPr>
      <w:t>DOKUMENTS IR PARAKSTĪTS AR DROŠU ELEKTRONISKO PARAKSTU UN SATUR LAIKA ZĪMOGU</w:t>
    </w:r>
  </w:p>
  <w:p w14:paraId="0F5E77CA" w14:textId="77777777" w:rsidR="00246373" w:rsidRDefault="00246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AD05" w14:textId="77777777" w:rsidR="005526B9" w:rsidRDefault="005526B9" w:rsidP="00246373">
      <w:pPr>
        <w:spacing w:after="0" w:line="240" w:lineRule="auto"/>
      </w:pPr>
      <w:r>
        <w:separator/>
      </w:r>
    </w:p>
  </w:footnote>
  <w:footnote w:type="continuationSeparator" w:id="0">
    <w:p w14:paraId="5BEC4DCD" w14:textId="77777777" w:rsidR="005526B9" w:rsidRDefault="005526B9" w:rsidP="00246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5F472FC"/>
    <w:multiLevelType w:val="hybridMultilevel"/>
    <w:tmpl w:val="4F780248"/>
    <w:lvl w:ilvl="0" w:tplc="758E4244">
      <w:numFmt w:val="bullet"/>
      <w:lvlText w:val="-"/>
      <w:lvlJc w:val="left"/>
      <w:rPr>
        <w:rFonts w:ascii="Times New Roman" w:eastAsia="Calibri" w:hAnsi="Times New Roman" w:cs="Times New Roman" w:hint="default"/>
      </w:rPr>
    </w:lvl>
    <w:lvl w:ilvl="1" w:tplc="B29453F8" w:tentative="1">
      <w:start w:val="1"/>
      <w:numFmt w:val="bullet"/>
      <w:lvlText w:val="o"/>
      <w:lvlJc w:val="left"/>
      <w:pPr>
        <w:ind w:left="1440" w:hanging="360"/>
      </w:pPr>
      <w:rPr>
        <w:rFonts w:ascii="Courier New" w:hAnsi="Courier New" w:cs="Courier New" w:hint="default"/>
      </w:rPr>
    </w:lvl>
    <w:lvl w:ilvl="2" w:tplc="BA6E8598" w:tentative="1">
      <w:start w:val="1"/>
      <w:numFmt w:val="bullet"/>
      <w:lvlText w:val=""/>
      <w:lvlJc w:val="left"/>
      <w:pPr>
        <w:ind w:left="2160" w:hanging="360"/>
      </w:pPr>
      <w:rPr>
        <w:rFonts w:ascii="Wingdings" w:hAnsi="Wingdings" w:hint="default"/>
      </w:rPr>
    </w:lvl>
    <w:lvl w:ilvl="3" w:tplc="BC8248EC" w:tentative="1">
      <w:start w:val="1"/>
      <w:numFmt w:val="bullet"/>
      <w:lvlText w:val=""/>
      <w:lvlJc w:val="left"/>
      <w:pPr>
        <w:ind w:left="2880" w:hanging="360"/>
      </w:pPr>
      <w:rPr>
        <w:rFonts w:ascii="Symbol" w:hAnsi="Symbol" w:hint="default"/>
      </w:rPr>
    </w:lvl>
    <w:lvl w:ilvl="4" w:tplc="E9D05AE2" w:tentative="1">
      <w:start w:val="1"/>
      <w:numFmt w:val="bullet"/>
      <w:lvlText w:val="o"/>
      <w:lvlJc w:val="left"/>
      <w:pPr>
        <w:ind w:left="3600" w:hanging="360"/>
      </w:pPr>
      <w:rPr>
        <w:rFonts w:ascii="Courier New" w:hAnsi="Courier New" w:cs="Courier New" w:hint="default"/>
      </w:rPr>
    </w:lvl>
    <w:lvl w:ilvl="5" w:tplc="1B6C5820" w:tentative="1">
      <w:start w:val="1"/>
      <w:numFmt w:val="bullet"/>
      <w:lvlText w:val=""/>
      <w:lvlJc w:val="left"/>
      <w:pPr>
        <w:ind w:left="4320" w:hanging="360"/>
      </w:pPr>
      <w:rPr>
        <w:rFonts w:ascii="Wingdings" w:hAnsi="Wingdings" w:hint="default"/>
      </w:rPr>
    </w:lvl>
    <w:lvl w:ilvl="6" w:tplc="52029708" w:tentative="1">
      <w:start w:val="1"/>
      <w:numFmt w:val="bullet"/>
      <w:lvlText w:val=""/>
      <w:lvlJc w:val="left"/>
      <w:pPr>
        <w:ind w:left="5040" w:hanging="360"/>
      </w:pPr>
      <w:rPr>
        <w:rFonts w:ascii="Symbol" w:hAnsi="Symbol" w:hint="default"/>
      </w:rPr>
    </w:lvl>
    <w:lvl w:ilvl="7" w:tplc="B2F87C5C" w:tentative="1">
      <w:start w:val="1"/>
      <w:numFmt w:val="bullet"/>
      <w:lvlText w:val="o"/>
      <w:lvlJc w:val="left"/>
      <w:pPr>
        <w:ind w:left="5760" w:hanging="360"/>
      </w:pPr>
      <w:rPr>
        <w:rFonts w:ascii="Courier New" w:hAnsi="Courier New" w:cs="Courier New" w:hint="default"/>
      </w:rPr>
    </w:lvl>
    <w:lvl w:ilvl="8" w:tplc="43C43940" w:tentative="1">
      <w:start w:val="1"/>
      <w:numFmt w:val="bullet"/>
      <w:lvlText w:val=""/>
      <w:lvlJc w:val="left"/>
      <w:pPr>
        <w:ind w:left="6480" w:hanging="360"/>
      </w:pPr>
      <w:rPr>
        <w:rFonts w:ascii="Wingdings" w:hAnsi="Wingdings" w:hint="default"/>
      </w:rPr>
    </w:lvl>
  </w:abstractNum>
  <w:abstractNum w:abstractNumId="1" w15:restartNumberingAfterBreak="0">
    <w:nsid w:val="16B00623"/>
    <w:multiLevelType w:val="multilevel"/>
    <w:tmpl w:val="7D6E7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9A0B04"/>
    <w:multiLevelType w:val="multilevel"/>
    <w:tmpl w:val="E808FF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3452349"/>
    <w:multiLevelType w:val="multilevel"/>
    <w:tmpl w:val="7D6E7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0613083">
    <w:abstractNumId w:val="3"/>
  </w:num>
  <w:num w:numId="2" w16cid:durableId="1312177553">
    <w:abstractNumId w:val="2"/>
  </w:num>
  <w:num w:numId="3" w16cid:durableId="1989741543">
    <w:abstractNumId w:val="0"/>
  </w:num>
  <w:num w:numId="4" w16cid:durableId="37554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E5"/>
    <w:rsid w:val="00031EAC"/>
    <w:rsid w:val="00032185"/>
    <w:rsid w:val="0006107F"/>
    <w:rsid w:val="000630BE"/>
    <w:rsid w:val="00082D25"/>
    <w:rsid w:val="00092A79"/>
    <w:rsid w:val="000C4F4B"/>
    <w:rsid w:val="000F316E"/>
    <w:rsid w:val="000F454F"/>
    <w:rsid w:val="000F5100"/>
    <w:rsid w:val="00112C0F"/>
    <w:rsid w:val="0011491D"/>
    <w:rsid w:val="00127E81"/>
    <w:rsid w:val="001433F8"/>
    <w:rsid w:val="00156738"/>
    <w:rsid w:val="0016172E"/>
    <w:rsid w:val="00183CB2"/>
    <w:rsid w:val="00185582"/>
    <w:rsid w:val="001862FF"/>
    <w:rsid w:val="001878D1"/>
    <w:rsid w:val="001A0442"/>
    <w:rsid w:val="001A2669"/>
    <w:rsid w:val="001B53F5"/>
    <w:rsid w:val="001C2FDB"/>
    <w:rsid w:val="001C7FB5"/>
    <w:rsid w:val="001D60CA"/>
    <w:rsid w:val="001E6915"/>
    <w:rsid w:val="001F2F02"/>
    <w:rsid w:val="001F47B1"/>
    <w:rsid w:val="00203F6B"/>
    <w:rsid w:val="00210833"/>
    <w:rsid w:val="00214AE3"/>
    <w:rsid w:val="00223D2D"/>
    <w:rsid w:val="002245B6"/>
    <w:rsid w:val="0023461A"/>
    <w:rsid w:val="002359E9"/>
    <w:rsid w:val="00246373"/>
    <w:rsid w:val="00255932"/>
    <w:rsid w:val="00263AE7"/>
    <w:rsid w:val="00263BD6"/>
    <w:rsid w:val="002766E9"/>
    <w:rsid w:val="00295A24"/>
    <w:rsid w:val="002E03F6"/>
    <w:rsid w:val="002E0D79"/>
    <w:rsid w:val="003034A1"/>
    <w:rsid w:val="003064A4"/>
    <w:rsid w:val="00320D6F"/>
    <w:rsid w:val="0033018B"/>
    <w:rsid w:val="00347414"/>
    <w:rsid w:val="0035759D"/>
    <w:rsid w:val="003676CD"/>
    <w:rsid w:val="00376A0F"/>
    <w:rsid w:val="00381938"/>
    <w:rsid w:val="00382526"/>
    <w:rsid w:val="003B2447"/>
    <w:rsid w:val="003B32A3"/>
    <w:rsid w:val="003B5357"/>
    <w:rsid w:val="003C04D4"/>
    <w:rsid w:val="003D3C18"/>
    <w:rsid w:val="003F5351"/>
    <w:rsid w:val="0041621A"/>
    <w:rsid w:val="0041733C"/>
    <w:rsid w:val="004300A8"/>
    <w:rsid w:val="0045648D"/>
    <w:rsid w:val="00457964"/>
    <w:rsid w:val="004701A1"/>
    <w:rsid w:val="00473208"/>
    <w:rsid w:val="00473600"/>
    <w:rsid w:val="004834E7"/>
    <w:rsid w:val="004A29C6"/>
    <w:rsid w:val="004A435F"/>
    <w:rsid w:val="004B19EE"/>
    <w:rsid w:val="004E5528"/>
    <w:rsid w:val="004F4E79"/>
    <w:rsid w:val="004F6AF8"/>
    <w:rsid w:val="004F75A4"/>
    <w:rsid w:val="00510781"/>
    <w:rsid w:val="0052231C"/>
    <w:rsid w:val="0052728C"/>
    <w:rsid w:val="0054313B"/>
    <w:rsid w:val="005515C9"/>
    <w:rsid w:val="005526B9"/>
    <w:rsid w:val="00556485"/>
    <w:rsid w:val="00556FEA"/>
    <w:rsid w:val="00572FFF"/>
    <w:rsid w:val="00573E92"/>
    <w:rsid w:val="00575683"/>
    <w:rsid w:val="00591E47"/>
    <w:rsid w:val="00592AFB"/>
    <w:rsid w:val="005A36E6"/>
    <w:rsid w:val="005A6308"/>
    <w:rsid w:val="005B6E6C"/>
    <w:rsid w:val="005F0CA9"/>
    <w:rsid w:val="005F7839"/>
    <w:rsid w:val="006076E3"/>
    <w:rsid w:val="00616444"/>
    <w:rsid w:val="00635010"/>
    <w:rsid w:val="006665C5"/>
    <w:rsid w:val="006A1885"/>
    <w:rsid w:val="006B2928"/>
    <w:rsid w:val="006B758E"/>
    <w:rsid w:val="006C1CCB"/>
    <w:rsid w:val="006D5BB5"/>
    <w:rsid w:val="006F7F3C"/>
    <w:rsid w:val="007027F6"/>
    <w:rsid w:val="00722ABA"/>
    <w:rsid w:val="007301D2"/>
    <w:rsid w:val="00757F77"/>
    <w:rsid w:val="0076150B"/>
    <w:rsid w:val="00770D22"/>
    <w:rsid w:val="007A276C"/>
    <w:rsid w:val="007A35C1"/>
    <w:rsid w:val="007B4628"/>
    <w:rsid w:val="007C4495"/>
    <w:rsid w:val="007C73FF"/>
    <w:rsid w:val="007D4D81"/>
    <w:rsid w:val="00830865"/>
    <w:rsid w:val="008407DD"/>
    <w:rsid w:val="00855B70"/>
    <w:rsid w:val="0085704E"/>
    <w:rsid w:val="0087078E"/>
    <w:rsid w:val="00877887"/>
    <w:rsid w:val="008D57BE"/>
    <w:rsid w:val="008E16DF"/>
    <w:rsid w:val="008F1C3E"/>
    <w:rsid w:val="008F799A"/>
    <w:rsid w:val="00925884"/>
    <w:rsid w:val="009430EA"/>
    <w:rsid w:val="00943846"/>
    <w:rsid w:val="00954BE9"/>
    <w:rsid w:val="009560D3"/>
    <w:rsid w:val="0097258E"/>
    <w:rsid w:val="009857B4"/>
    <w:rsid w:val="009B0963"/>
    <w:rsid w:val="009C7864"/>
    <w:rsid w:val="009D1C73"/>
    <w:rsid w:val="009D3AA3"/>
    <w:rsid w:val="009D5499"/>
    <w:rsid w:val="009D5E81"/>
    <w:rsid w:val="009E7812"/>
    <w:rsid w:val="009F3638"/>
    <w:rsid w:val="00A1055F"/>
    <w:rsid w:val="00A15873"/>
    <w:rsid w:val="00A2342A"/>
    <w:rsid w:val="00A31BC0"/>
    <w:rsid w:val="00A55129"/>
    <w:rsid w:val="00A5514D"/>
    <w:rsid w:val="00A84921"/>
    <w:rsid w:val="00AB5944"/>
    <w:rsid w:val="00AD127D"/>
    <w:rsid w:val="00AE6809"/>
    <w:rsid w:val="00AF65DD"/>
    <w:rsid w:val="00AF6976"/>
    <w:rsid w:val="00B10725"/>
    <w:rsid w:val="00B17EB7"/>
    <w:rsid w:val="00B31A56"/>
    <w:rsid w:val="00B37F30"/>
    <w:rsid w:val="00B44AB6"/>
    <w:rsid w:val="00B456E3"/>
    <w:rsid w:val="00B543F9"/>
    <w:rsid w:val="00B64D8B"/>
    <w:rsid w:val="00B96862"/>
    <w:rsid w:val="00BD1778"/>
    <w:rsid w:val="00BE0E40"/>
    <w:rsid w:val="00BE5911"/>
    <w:rsid w:val="00BF144A"/>
    <w:rsid w:val="00BF4127"/>
    <w:rsid w:val="00C24793"/>
    <w:rsid w:val="00C319A1"/>
    <w:rsid w:val="00C326FB"/>
    <w:rsid w:val="00C35D69"/>
    <w:rsid w:val="00C474BB"/>
    <w:rsid w:val="00C63D2C"/>
    <w:rsid w:val="00C726A2"/>
    <w:rsid w:val="00C75686"/>
    <w:rsid w:val="00CB4B35"/>
    <w:rsid w:val="00CC298A"/>
    <w:rsid w:val="00D44FD3"/>
    <w:rsid w:val="00D52A83"/>
    <w:rsid w:val="00D943B4"/>
    <w:rsid w:val="00D97D6C"/>
    <w:rsid w:val="00DA2856"/>
    <w:rsid w:val="00DA555E"/>
    <w:rsid w:val="00DE048D"/>
    <w:rsid w:val="00DE1689"/>
    <w:rsid w:val="00DE49D0"/>
    <w:rsid w:val="00DF4608"/>
    <w:rsid w:val="00E046E5"/>
    <w:rsid w:val="00E077FB"/>
    <w:rsid w:val="00E11560"/>
    <w:rsid w:val="00E45296"/>
    <w:rsid w:val="00E63FB5"/>
    <w:rsid w:val="00EC5A59"/>
    <w:rsid w:val="00ED763C"/>
    <w:rsid w:val="00EE6834"/>
    <w:rsid w:val="00F045EB"/>
    <w:rsid w:val="00F10636"/>
    <w:rsid w:val="00F17263"/>
    <w:rsid w:val="00F27C55"/>
    <w:rsid w:val="00F34DA3"/>
    <w:rsid w:val="00F4050E"/>
    <w:rsid w:val="00F7414B"/>
    <w:rsid w:val="00F91C80"/>
    <w:rsid w:val="00FA63D2"/>
    <w:rsid w:val="00FB471C"/>
    <w:rsid w:val="00FB7C87"/>
    <w:rsid w:val="00FC7D0E"/>
    <w:rsid w:val="00FD162D"/>
    <w:rsid w:val="00FE56EF"/>
    <w:rsid w:val="00FE5D1A"/>
    <w:rsid w:val="00FE6CF8"/>
    <w:rsid w:val="00FF0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6782"/>
  <w15:chartTrackingRefBased/>
  <w15:docId w15:val="{AAE91A3A-4BF3-4D4F-BE04-BD4A222F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6E5"/>
    <w:rPr>
      <w:rFonts w:eastAsiaTheme="majorEastAsia" w:cstheme="majorBidi"/>
      <w:color w:val="272727" w:themeColor="text1" w:themeTint="D8"/>
    </w:rPr>
  </w:style>
  <w:style w:type="paragraph" w:styleId="Title">
    <w:name w:val="Title"/>
    <w:basedOn w:val="Normal"/>
    <w:next w:val="Normal"/>
    <w:link w:val="TitleChar"/>
    <w:uiPriority w:val="10"/>
    <w:qFormat/>
    <w:rsid w:val="00E04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6E5"/>
    <w:pPr>
      <w:spacing w:before="160"/>
      <w:jc w:val="center"/>
    </w:pPr>
    <w:rPr>
      <w:i/>
      <w:iCs/>
      <w:color w:val="404040" w:themeColor="text1" w:themeTint="BF"/>
    </w:rPr>
  </w:style>
  <w:style w:type="character" w:customStyle="1" w:styleId="QuoteChar">
    <w:name w:val="Quote Char"/>
    <w:basedOn w:val="DefaultParagraphFont"/>
    <w:link w:val="Quote"/>
    <w:uiPriority w:val="29"/>
    <w:rsid w:val="00E046E5"/>
    <w:rPr>
      <w:i/>
      <w:iCs/>
      <w:color w:val="404040" w:themeColor="text1" w:themeTint="BF"/>
    </w:rPr>
  </w:style>
  <w:style w:type="paragraph" w:styleId="ListParagraph">
    <w:name w:val="List Paragraph"/>
    <w:basedOn w:val="Normal"/>
    <w:uiPriority w:val="34"/>
    <w:qFormat/>
    <w:rsid w:val="00E046E5"/>
    <w:pPr>
      <w:ind w:left="720"/>
      <w:contextualSpacing/>
    </w:pPr>
  </w:style>
  <w:style w:type="character" w:styleId="IntenseEmphasis">
    <w:name w:val="Intense Emphasis"/>
    <w:basedOn w:val="DefaultParagraphFont"/>
    <w:uiPriority w:val="21"/>
    <w:qFormat/>
    <w:rsid w:val="00E046E5"/>
    <w:rPr>
      <w:i/>
      <w:iCs/>
      <w:color w:val="0F4761" w:themeColor="accent1" w:themeShade="BF"/>
    </w:rPr>
  </w:style>
  <w:style w:type="paragraph" w:styleId="IntenseQuote">
    <w:name w:val="Intense Quote"/>
    <w:basedOn w:val="Normal"/>
    <w:next w:val="Normal"/>
    <w:link w:val="IntenseQuoteChar"/>
    <w:uiPriority w:val="30"/>
    <w:qFormat/>
    <w:rsid w:val="00E04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6E5"/>
    <w:rPr>
      <w:i/>
      <w:iCs/>
      <w:color w:val="0F4761" w:themeColor="accent1" w:themeShade="BF"/>
    </w:rPr>
  </w:style>
  <w:style w:type="character" w:styleId="IntenseReference">
    <w:name w:val="Intense Reference"/>
    <w:basedOn w:val="DefaultParagraphFont"/>
    <w:uiPriority w:val="32"/>
    <w:qFormat/>
    <w:rsid w:val="00E046E5"/>
    <w:rPr>
      <w:b/>
      <w:bCs/>
      <w:smallCaps/>
      <w:color w:val="0F4761" w:themeColor="accent1" w:themeShade="BF"/>
      <w:spacing w:val="5"/>
    </w:rPr>
  </w:style>
  <w:style w:type="character" w:styleId="Hyperlink">
    <w:name w:val="Hyperlink"/>
    <w:basedOn w:val="DefaultParagraphFont"/>
    <w:uiPriority w:val="99"/>
    <w:unhideWhenUsed/>
    <w:rsid w:val="00B543F9"/>
    <w:rPr>
      <w:color w:val="467886" w:themeColor="hyperlink"/>
      <w:u w:val="single"/>
    </w:rPr>
  </w:style>
  <w:style w:type="character" w:styleId="UnresolvedMention">
    <w:name w:val="Unresolved Mention"/>
    <w:basedOn w:val="DefaultParagraphFont"/>
    <w:uiPriority w:val="99"/>
    <w:semiHidden/>
    <w:unhideWhenUsed/>
    <w:rsid w:val="00B543F9"/>
    <w:rPr>
      <w:color w:val="605E5C"/>
      <w:shd w:val="clear" w:color="auto" w:fill="E1DFDD"/>
    </w:rPr>
  </w:style>
  <w:style w:type="paragraph" w:styleId="Header">
    <w:name w:val="header"/>
    <w:basedOn w:val="Normal"/>
    <w:link w:val="HeaderChar"/>
    <w:uiPriority w:val="99"/>
    <w:unhideWhenUsed/>
    <w:rsid w:val="00246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373"/>
  </w:style>
  <w:style w:type="paragraph" w:styleId="Footer">
    <w:name w:val="footer"/>
    <w:basedOn w:val="Normal"/>
    <w:link w:val="FooterChar"/>
    <w:uiPriority w:val="99"/>
    <w:unhideWhenUsed/>
    <w:rsid w:val="00246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373"/>
  </w:style>
  <w:style w:type="paragraph" w:styleId="Revision">
    <w:name w:val="Revision"/>
    <w:hidden/>
    <w:uiPriority w:val="99"/>
    <w:semiHidden/>
    <w:rsid w:val="00DF4608"/>
    <w:pPr>
      <w:spacing w:after="0" w:line="240" w:lineRule="auto"/>
    </w:pPr>
  </w:style>
  <w:style w:type="character" w:styleId="CommentReference">
    <w:name w:val="annotation reference"/>
    <w:basedOn w:val="DefaultParagraphFont"/>
    <w:uiPriority w:val="99"/>
    <w:semiHidden/>
    <w:unhideWhenUsed/>
    <w:rsid w:val="007A276C"/>
    <w:rPr>
      <w:sz w:val="16"/>
      <w:szCs w:val="16"/>
    </w:rPr>
  </w:style>
  <w:style w:type="paragraph" w:styleId="CommentText">
    <w:name w:val="annotation text"/>
    <w:basedOn w:val="Normal"/>
    <w:link w:val="CommentTextChar"/>
    <w:uiPriority w:val="99"/>
    <w:unhideWhenUsed/>
    <w:rsid w:val="007A276C"/>
    <w:pPr>
      <w:spacing w:line="240" w:lineRule="auto"/>
    </w:pPr>
    <w:rPr>
      <w:sz w:val="20"/>
      <w:szCs w:val="20"/>
    </w:rPr>
  </w:style>
  <w:style w:type="character" w:customStyle="1" w:styleId="CommentTextChar">
    <w:name w:val="Comment Text Char"/>
    <w:basedOn w:val="DefaultParagraphFont"/>
    <w:link w:val="CommentText"/>
    <w:uiPriority w:val="99"/>
    <w:rsid w:val="007A276C"/>
    <w:rPr>
      <w:sz w:val="20"/>
      <w:szCs w:val="20"/>
    </w:rPr>
  </w:style>
  <w:style w:type="paragraph" w:styleId="CommentSubject">
    <w:name w:val="annotation subject"/>
    <w:basedOn w:val="CommentText"/>
    <w:next w:val="CommentText"/>
    <w:link w:val="CommentSubjectChar"/>
    <w:uiPriority w:val="99"/>
    <w:semiHidden/>
    <w:unhideWhenUsed/>
    <w:rsid w:val="007A276C"/>
    <w:rPr>
      <w:b/>
      <w:bCs/>
    </w:rPr>
  </w:style>
  <w:style w:type="character" w:customStyle="1" w:styleId="CommentSubjectChar">
    <w:name w:val="Comment Subject Char"/>
    <w:basedOn w:val="CommentTextChar"/>
    <w:link w:val="CommentSubject"/>
    <w:uiPriority w:val="99"/>
    <w:semiHidden/>
    <w:rsid w:val="007A276C"/>
    <w:rPr>
      <w:b/>
      <w:bCs/>
      <w:sz w:val="20"/>
      <w:szCs w:val="20"/>
    </w:rPr>
  </w:style>
  <w:style w:type="character" w:styleId="FollowedHyperlink">
    <w:name w:val="FollowedHyperlink"/>
    <w:basedOn w:val="DefaultParagraphFont"/>
    <w:uiPriority w:val="99"/>
    <w:semiHidden/>
    <w:unhideWhenUsed/>
    <w:rsid w:val="004701A1"/>
    <w:rPr>
      <w:color w:val="96607D" w:themeColor="followedHyperlink"/>
      <w:u w:val="single"/>
    </w:rPr>
  </w:style>
  <w:style w:type="character" w:customStyle="1" w:styleId="Bodytext22">
    <w:name w:val="Body text (2)_2"/>
    <w:rsid w:val="0025593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ba.gov.lv" TargetMode="External"/><Relationship Id="rId13" Type="http://schemas.openxmlformats.org/officeDocument/2006/relationships/hyperlink" Target="mailto:pasts@valmier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dab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ba.gov.lv/lv/biotopu-saglabasanas-vadlinij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ba.gov.lv" TargetMode="External"/><Relationship Id="rId4" Type="http://schemas.openxmlformats.org/officeDocument/2006/relationships/settings" Target="settings.xml"/><Relationship Id="rId9" Type="http://schemas.openxmlformats.org/officeDocument/2006/relationships/hyperlink" Target="https://www.daba.gov.lv/lv/gaujas-nacionalais-park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5469B-9A86-4F7C-B000-24EE4F70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4163</Words>
  <Characters>28273</Characters>
  <Application>Microsoft Office Word</Application>
  <DocSecurity>0</DocSecurity>
  <Lines>601</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23</cp:revision>
  <dcterms:created xsi:type="dcterms:W3CDTF">2026-02-16T07:54:00Z</dcterms:created>
  <dcterms:modified xsi:type="dcterms:W3CDTF">2026-02-27T09:14:00Z</dcterms:modified>
</cp:coreProperties>
</file>