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85EA7" w:rsidRPr="009B6B94" w:rsidP="00B1443A" w14:paraId="5FF3DA12" w14:textId="77777777">
      <w:pPr>
        <w:autoSpaceDE w:val="0"/>
        <w:autoSpaceDN w:val="0"/>
        <w:adjustRightInd w:val="0"/>
        <w:spacing w:after="0" w:line="240" w:lineRule="auto"/>
        <w:rPr>
          <w:rFonts w:ascii="Times New Roman" w:hAnsi="Times New Roman"/>
          <w:sz w:val="24"/>
          <w:szCs w:val="24"/>
        </w:rPr>
      </w:pPr>
    </w:p>
    <w:p w:rsidR="00141B17" w:rsidRPr="009B6B94" w:rsidP="00B1443A" w14:paraId="03497C9A" w14:textId="77777777">
      <w:pPr>
        <w:autoSpaceDE w:val="0"/>
        <w:autoSpaceDN w:val="0"/>
        <w:adjustRightInd w:val="0"/>
        <w:spacing w:after="0" w:line="240" w:lineRule="auto"/>
        <w:rPr>
          <w:rFonts w:ascii="Times New Roman" w:hAnsi="Times New Roman"/>
          <w:sz w:val="24"/>
          <w:szCs w:val="24"/>
        </w:rPr>
      </w:pPr>
      <w:r w:rsidRPr="009B6B94">
        <w:rPr>
          <w:rFonts w:ascii="Times New Roman" w:hAnsi="Times New Roman"/>
          <w:sz w:val="24"/>
          <w:szCs w:val="24"/>
        </w:rPr>
        <w:t xml:space="preserve">Rīgā, </w:t>
      </w:r>
      <w:r w:rsidRPr="009B6B94" w:rsidR="00180D70">
        <w:rPr>
          <w:rFonts w:ascii="Times New Roman" w:hAnsi="Times New Roman"/>
          <w:noProof/>
          <w:sz w:val="24"/>
          <w:szCs w:val="24"/>
        </w:rPr>
        <w:t>16.03.2026</w:t>
      </w:r>
      <w:r w:rsidRPr="009B6B94" w:rsidR="00F960EB">
        <w:rPr>
          <w:rFonts w:ascii="Times New Roman" w:hAnsi="Times New Roman"/>
          <w:sz w:val="24"/>
          <w:szCs w:val="24"/>
        </w:rPr>
        <w:t>.</w:t>
      </w:r>
      <w:r w:rsidRPr="009B6B94">
        <w:rPr>
          <w:rFonts w:ascii="Times New Roman" w:hAnsi="Times New Roman"/>
          <w:sz w:val="24"/>
          <w:szCs w:val="24"/>
        </w:rPr>
        <w:tab/>
      </w:r>
      <w:r w:rsidRPr="009B6B94">
        <w:rPr>
          <w:rFonts w:ascii="Times New Roman" w:hAnsi="Times New Roman"/>
          <w:sz w:val="24"/>
          <w:szCs w:val="24"/>
        </w:rPr>
        <w:tab/>
      </w:r>
      <w:r w:rsidRPr="009B6B94" w:rsidR="00180D70">
        <w:rPr>
          <w:rFonts w:ascii="Times New Roman" w:hAnsi="Times New Roman"/>
          <w:sz w:val="24"/>
          <w:szCs w:val="24"/>
        </w:rPr>
        <w:t xml:space="preserve">  </w:t>
      </w:r>
      <w:r w:rsidRPr="009B6B94" w:rsidR="00180D70">
        <w:rPr>
          <w:rFonts w:ascii="Times New Roman" w:hAnsi="Times New Roman"/>
          <w:sz w:val="24"/>
          <w:szCs w:val="24"/>
        </w:rPr>
        <w:tab/>
      </w:r>
      <w:r w:rsidRPr="009B6B94">
        <w:rPr>
          <w:rFonts w:ascii="Times New Roman" w:hAnsi="Times New Roman"/>
          <w:sz w:val="24"/>
          <w:szCs w:val="24"/>
        </w:rPr>
        <w:tab/>
      </w:r>
      <w:r w:rsidRPr="009B6B94">
        <w:rPr>
          <w:rFonts w:ascii="Times New Roman" w:hAnsi="Times New Roman"/>
          <w:sz w:val="24"/>
          <w:szCs w:val="24"/>
        </w:rPr>
        <w:tab/>
        <w:t>Nr.</w:t>
      </w:r>
      <w:r w:rsidRPr="009B6B94" w:rsidR="00180D70">
        <w:rPr>
          <w:rFonts w:ascii="Times New Roman" w:hAnsi="Times New Roman"/>
          <w:sz w:val="24"/>
          <w:szCs w:val="24"/>
        </w:rPr>
        <w:t xml:space="preserve"> </w:t>
      </w:r>
      <w:r w:rsidRPr="009B6B94" w:rsidR="00180D70">
        <w:rPr>
          <w:rFonts w:ascii="Times New Roman" w:hAnsi="Times New Roman"/>
          <w:noProof/>
          <w:sz w:val="24"/>
          <w:szCs w:val="24"/>
        </w:rPr>
        <w:t>P-1-2/42</w:t>
      </w:r>
    </w:p>
    <w:p w:rsidR="00361146" w:rsidRPr="009B6B94" w:rsidP="00B1443A" w14:paraId="1EF052E7" w14:textId="77777777">
      <w:pPr>
        <w:autoSpaceDE w:val="0"/>
        <w:autoSpaceDN w:val="0"/>
        <w:adjustRightInd w:val="0"/>
        <w:spacing w:after="0" w:line="240" w:lineRule="auto"/>
        <w:rPr>
          <w:rFonts w:ascii="Times New Roman" w:hAnsi="Times New Roman"/>
          <w:sz w:val="24"/>
          <w:szCs w:val="24"/>
        </w:rPr>
      </w:pPr>
    </w:p>
    <w:p w:rsidR="00D310AE" w:rsidRPr="009B6B94" w:rsidP="00D310AE" w14:paraId="4A2FACE0" w14:textId="4535D685">
      <w:pPr>
        <w:autoSpaceDE w:val="0"/>
        <w:autoSpaceDN w:val="0"/>
        <w:adjustRightInd w:val="0"/>
        <w:spacing w:after="0" w:line="240" w:lineRule="auto"/>
        <w:jc w:val="center"/>
        <w:rPr>
          <w:rFonts w:ascii="Times New Roman" w:hAnsi="Times New Roman"/>
          <w:b/>
        </w:rPr>
      </w:pPr>
      <w:r w:rsidRPr="009B6B94">
        <w:rPr>
          <w:rFonts w:ascii="Times New Roman" w:hAnsi="Times New Roman"/>
          <w:b/>
        </w:rPr>
        <w:t>Par dabas aizsardzības plānu darbības termiņa pagarināšanu</w:t>
      </w:r>
    </w:p>
    <w:p w:rsidR="00D310AE" w:rsidRPr="009B6B94" w:rsidP="00D310AE" w14:paraId="25632D77" w14:textId="77777777">
      <w:pPr>
        <w:autoSpaceDE w:val="0"/>
        <w:autoSpaceDN w:val="0"/>
        <w:adjustRightInd w:val="0"/>
        <w:spacing w:after="0" w:line="240" w:lineRule="auto"/>
        <w:jc w:val="both"/>
        <w:rPr>
          <w:rFonts w:ascii="Times New Roman" w:hAnsi="Times New Roman"/>
        </w:rPr>
      </w:pPr>
    </w:p>
    <w:p w:rsidR="00D310AE" w:rsidRPr="009B6B94" w:rsidP="00D310AE" w14:paraId="68D3E2E7" w14:textId="77777777">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Saskaņā ar likuma “Par īpaši aizsargājamām dabas teritorijām” 18. panta otro daļu un ievērojot Ministru kabineta 2007. gada 9. oktobra noteikumu Nr. 686 “Noteikumi par īpaši aizsargājamās dabas teritorijas dabas aizsardzības plāna saturu un izstrādes kārtību” 40.</w:t>
      </w:r>
      <w:r w:rsidRPr="009B6B94">
        <w:rPr>
          <w:rFonts w:ascii="Times New Roman" w:hAnsi="Times New Roman"/>
          <w:vertAlign w:val="superscript"/>
        </w:rPr>
        <w:t>1 </w:t>
      </w:r>
      <w:r w:rsidRPr="009B6B94">
        <w:rPr>
          <w:rFonts w:ascii="Times New Roman" w:hAnsi="Times New Roman"/>
        </w:rPr>
        <w:t>punktu:</w:t>
      </w:r>
    </w:p>
    <w:p w:rsidR="0012077C" w:rsidRPr="009B6B94" w:rsidP="00D310AE" w14:paraId="596EE163" w14:textId="77777777">
      <w:pPr>
        <w:autoSpaceDE w:val="0"/>
        <w:autoSpaceDN w:val="0"/>
        <w:adjustRightInd w:val="0"/>
        <w:spacing w:after="0" w:line="240" w:lineRule="auto"/>
        <w:ind w:firstLine="567"/>
        <w:jc w:val="both"/>
        <w:rPr>
          <w:rFonts w:ascii="Times New Roman" w:hAnsi="Times New Roman"/>
          <w:color w:val="EE0000"/>
        </w:rPr>
      </w:pPr>
    </w:p>
    <w:p w:rsidR="00D310AE" w:rsidRPr="009B6B94" w:rsidP="00D310AE" w14:paraId="6545033C" w14:textId="1F305E16">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 xml:space="preserve">1. Apstiprināt dabas </w:t>
      </w:r>
      <w:r w:rsidRPr="009B6B94" w:rsidR="0031619D">
        <w:rPr>
          <w:rFonts w:ascii="Times New Roman" w:hAnsi="Times New Roman"/>
        </w:rPr>
        <w:t>parka</w:t>
      </w:r>
      <w:r w:rsidRPr="009B6B94">
        <w:rPr>
          <w:rFonts w:ascii="Times New Roman" w:hAnsi="Times New Roman"/>
        </w:rPr>
        <w:t xml:space="preserve"> “</w:t>
      </w:r>
      <w:r w:rsidRPr="009B6B94" w:rsidR="00707940">
        <w:rPr>
          <w:rFonts w:ascii="Times New Roman" w:hAnsi="Times New Roman"/>
        </w:rPr>
        <w:t>Talsu pauguraine</w:t>
      </w:r>
      <w:r w:rsidRPr="009B6B94">
        <w:rPr>
          <w:rFonts w:ascii="Times New Roman" w:hAnsi="Times New Roman"/>
        </w:rPr>
        <w:t>” dabas aizsardzības plāna</w:t>
      </w:r>
      <w:r w:rsidRPr="009B6B94" w:rsidR="004F2AD0">
        <w:rPr>
          <w:rFonts w:ascii="Times New Roman" w:hAnsi="Times New Roman"/>
        </w:rPr>
        <w:t xml:space="preserve"> </w:t>
      </w:r>
      <w:r w:rsidRPr="009B6B94">
        <w:rPr>
          <w:rFonts w:ascii="Times New Roman" w:hAnsi="Times New Roman"/>
        </w:rPr>
        <w:t>(vides</w:t>
      </w:r>
      <w:r w:rsidRPr="009B6B94" w:rsidR="000B441D">
        <w:rPr>
          <w:rFonts w:ascii="Times New Roman" w:hAnsi="Times New Roman"/>
        </w:rPr>
        <w:t xml:space="preserve"> aizsardzības un reģionālās</w:t>
      </w:r>
      <w:r w:rsidRPr="009B6B94" w:rsidR="00940107">
        <w:rPr>
          <w:rFonts w:ascii="Times New Roman" w:hAnsi="Times New Roman"/>
        </w:rPr>
        <w:t xml:space="preserve"> attīstības</w:t>
      </w:r>
      <w:r w:rsidRPr="009B6B94" w:rsidR="00D328CF">
        <w:rPr>
          <w:rFonts w:ascii="Times New Roman" w:hAnsi="Times New Roman"/>
        </w:rPr>
        <w:t xml:space="preserve"> </w:t>
      </w:r>
      <w:r w:rsidRPr="009B6B94">
        <w:rPr>
          <w:rFonts w:ascii="Times New Roman" w:hAnsi="Times New Roman"/>
        </w:rPr>
        <w:t>ministra 20</w:t>
      </w:r>
      <w:r w:rsidRPr="009B6B94" w:rsidR="00940107">
        <w:rPr>
          <w:rFonts w:ascii="Times New Roman" w:hAnsi="Times New Roman"/>
        </w:rPr>
        <w:t>14</w:t>
      </w:r>
      <w:r w:rsidRPr="009B6B94">
        <w:rPr>
          <w:rFonts w:ascii="Times New Roman" w:hAnsi="Times New Roman"/>
        </w:rPr>
        <w:t>. gada 2</w:t>
      </w:r>
      <w:r w:rsidRPr="009B6B94" w:rsidR="00940107">
        <w:rPr>
          <w:rFonts w:ascii="Times New Roman" w:hAnsi="Times New Roman"/>
        </w:rPr>
        <w:t>7</w:t>
      </w:r>
      <w:r w:rsidRPr="009B6B94">
        <w:rPr>
          <w:rFonts w:ascii="Times New Roman" w:hAnsi="Times New Roman"/>
        </w:rPr>
        <w:t>. </w:t>
      </w:r>
      <w:r w:rsidRPr="009B6B94" w:rsidR="00940107">
        <w:rPr>
          <w:rFonts w:ascii="Times New Roman" w:hAnsi="Times New Roman"/>
        </w:rPr>
        <w:t>janvāra</w:t>
      </w:r>
      <w:r w:rsidRPr="009B6B94">
        <w:rPr>
          <w:rFonts w:ascii="Times New Roman" w:hAnsi="Times New Roman"/>
        </w:rPr>
        <w:t xml:space="preserve"> rīkojums Nr. </w:t>
      </w:r>
      <w:r w:rsidRPr="009B6B94" w:rsidR="00940107">
        <w:rPr>
          <w:rFonts w:ascii="Times New Roman" w:hAnsi="Times New Roman"/>
        </w:rPr>
        <w:t>2</w:t>
      </w:r>
      <w:r w:rsidRPr="009B6B94">
        <w:rPr>
          <w:rFonts w:ascii="Times New Roman" w:hAnsi="Times New Roman"/>
        </w:rPr>
        <w:t>8 “Par dabas aizsardzības plānu apstiprināšanu”) darbības termiņa pagarināšanu līdz 202</w:t>
      </w:r>
      <w:r w:rsidRPr="009B6B94" w:rsidR="00707940">
        <w:rPr>
          <w:rFonts w:ascii="Times New Roman" w:hAnsi="Times New Roman"/>
        </w:rPr>
        <w:t>9</w:t>
      </w:r>
      <w:r w:rsidRPr="009B6B94">
        <w:rPr>
          <w:rFonts w:ascii="Times New Roman" w:hAnsi="Times New Roman"/>
        </w:rPr>
        <w:t>. gada 31. decembrim.</w:t>
      </w:r>
    </w:p>
    <w:p w:rsidR="00D310AE" w:rsidRPr="009B6B94" w:rsidP="00D310AE" w14:paraId="239A0F62" w14:textId="320EBEA6">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2. Apstiprināt dabas lieguma “</w:t>
      </w:r>
      <w:r w:rsidRPr="009B6B94" w:rsidR="00BE4756">
        <w:rPr>
          <w:rFonts w:ascii="Times New Roman" w:hAnsi="Times New Roman"/>
        </w:rPr>
        <w:t>Užava</w:t>
      </w:r>
      <w:r w:rsidRPr="009B6B94">
        <w:rPr>
          <w:rFonts w:ascii="Times New Roman" w:hAnsi="Times New Roman"/>
        </w:rPr>
        <w:t>” dabas aizsardzības plāna (vides</w:t>
      </w:r>
      <w:r w:rsidRPr="009B6B94" w:rsidR="00064B44">
        <w:rPr>
          <w:rFonts w:ascii="Times New Roman" w:hAnsi="Times New Roman"/>
        </w:rPr>
        <w:t xml:space="preserve"> </w:t>
      </w:r>
      <w:r w:rsidRPr="009B6B94" w:rsidR="00DB147C">
        <w:rPr>
          <w:rFonts w:ascii="Times New Roman" w:hAnsi="Times New Roman"/>
        </w:rPr>
        <w:t xml:space="preserve">aizsardzības </w:t>
      </w:r>
      <w:r w:rsidRPr="009B6B94" w:rsidR="00064B44">
        <w:rPr>
          <w:rFonts w:ascii="Times New Roman" w:hAnsi="Times New Roman"/>
        </w:rPr>
        <w:t xml:space="preserve">un </w:t>
      </w:r>
      <w:r w:rsidRPr="009B6B94" w:rsidR="00DC5C93">
        <w:rPr>
          <w:rFonts w:ascii="Times New Roman" w:hAnsi="Times New Roman"/>
        </w:rPr>
        <w:t>reģionālās attīstības</w:t>
      </w:r>
      <w:r w:rsidRPr="009B6B94">
        <w:rPr>
          <w:rFonts w:ascii="Times New Roman" w:hAnsi="Times New Roman"/>
        </w:rPr>
        <w:t xml:space="preserve"> ministra 20</w:t>
      </w:r>
      <w:r w:rsidRPr="009B6B94" w:rsidR="00DC5C93">
        <w:rPr>
          <w:rFonts w:ascii="Times New Roman" w:hAnsi="Times New Roman"/>
        </w:rPr>
        <w:t>15</w:t>
      </w:r>
      <w:r w:rsidRPr="009B6B94">
        <w:rPr>
          <w:rFonts w:ascii="Times New Roman" w:hAnsi="Times New Roman"/>
        </w:rPr>
        <w:t xml:space="preserve">. gada </w:t>
      </w:r>
      <w:r w:rsidRPr="009B6B94" w:rsidR="00DC5C93">
        <w:rPr>
          <w:rFonts w:ascii="Times New Roman" w:hAnsi="Times New Roman"/>
        </w:rPr>
        <w:t>16</w:t>
      </w:r>
      <w:r w:rsidRPr="009B6B94">
        <w:rPr>
          <w:rFonts w:ascii="Times New Roman" w:hAnsi="Times New Roman"/>
        </w:rPr>
        <w:t>. </w:t>
      </w:r>
      <w:r w:rsidRPr="009B6B94" w:rsidR="00DC5C93">
        <w:rPr>
          <w:rFonts w:ascii="Times New Roman" w:hAnsi="Times New Roman"/>
        </w:rPr>
        <w:t>janvāra</w:t>
      </w:r>
      <w:r w:rsidRPr="009B6B94">
        <w:rPr>
          <w:rFonts w:ascii="Times New Roman" w:hAnsi="Times New Roman"/>
        </w:rPr>
        <w:t xml:space="preserve"> rīkojums Nr. </w:t>
      </w:r>
      <w:r w:rsidRPr="009B6B94" w:rsidR="00DC5C93">
        <w:rPr>
          <w:rFonts w:ascii="Times New Roman" w:hAnsi="Times New Roman"/>
        </w:rPr>
        <w:t>13</w:t>
      </w:r>
      <w:r w:rsidRPr="009B6B94">
        <w:rPr>
          <w:rFonts w:ascii="Times New Roman" w:hAnsi="Times New Roman"/>
        </w:rPr>
        <w:t xml:space="preserve"> “Par dabas aizsardzības plānu apstiprināšanu”) darbības termiņa pagarināšanu līdz 20</w:t>
      </w:r>
      <w:r w:rsidRPr="009B6B94" w:rsidR="00BE4756">
        <w:rPr>
          <w:rFonts w:ascii="Times New Roman" w:hAnsi="Times New Roman"/>
        </w:rPr>
        <w:t>30</w:t>
      </w:r>
      <w:r w:rsidRPr="009B6B94">
        <w:rPr>
          <w:rFonts w:ascii="Times New Roman" w:hAnsi="Times New Roman"/>
        </w:rPr>
        <w:t>. gada 31. decembrim.</w:t>
      </w:r>
    </w:p>
    <w:p w:rsidR="00D310AE" w:rsidRPr="009B6B94" w:rsidP="00D310AE" w14:paraId="684CDC5F" w14:textId="6ADF08A3">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3. Apstiprināt dabas lieguma “</w:t>
      </w:r>
      <w:r w:rsidRPr="009B6B94" w:rsidR="00596FDA">
        <w:rPr>
          <w:rFonts w:ascii="Times New Roman" w:hAnsi="Times New Roman"/>
        </w:rPr>
        <w:t>Ovīši</w:t>
      </w:r>
      <w:r w:rsidRPr="009B6B94">
        <w:rPr>
          <w:rFonts w:ascii="Times New Roman" w:hAnsi="Times New Roman"/>
        </w:rPr>
        <w:t>” dabas aizsardzības plāna (vides</w:t>
      </w:r>
      <w:r w:rsidRPr="009B6B94" w:rsidR="000A7BBD">
        <w:rPr>
          <w:rFonts w:ascii="Times New Roman" w:hAnsi="Times New Roman"/>
        </w:rPr>
        <w:t xml:space="preserve"> aizsardzības un reģionālās attīstības</w:t>
      </w:r>
      <w:r w:rsidRPr="009B6B94">
        <w:rPr>
          <w:rFonts w:ascii="Times New Roman" w:hAnsi="Times New Roman"/>
        </w:rPr>
        <w:t xml:space="preserve"> ministra 20</w:t>
      </w:r>
      <w:r w:rsidRPr="009B6B94" w:rsidR="000A7BBD">
        <w:rPr>
          <w:rFonts w:ascii="Times New Roman" w:hAnsi="Times New Roman"/>
        </w:rPr>
        <w:t>15</w:t>
      </w:r>
      <w:r w:rsidRPr="009B6B94">
        <w:rPr>
          <w:rFonts w:ascii="Times New Roman" w:hAnsi="Times New Roman"/>
        </w:rPr>
        <w:t xml:space="preserve">. gada </w:t>
      </w:r>
      <w:r w:rsidRPr="009B6B94" w:rsidR="000A7BBD">
        <w:rPr>
          <w:rFonts w:ascii="Times New Roman" w:hAnsi="Times New Roman"/>
        </w:rPr>
        <w:t>16</w:t>
      </w:r>
      <w:r w:rsidRPr="009B6B94">
        <w:rPr>
          <w:rFonts w:ascii="Times New Roman" w:hAnsi="Times New Roman"/>
        </w:rPr>
        <w:t>. </w:t>
      </w:r>
      <w:r w:rsidRPr="009B6B94" w:rsidR="000A7BBD">
        <w:rPr>
          <w:rFonts w:ascii="Times New Roman" w:hAnsi="Times New Roman"/>
        </w:rPr>
        <w:t>janvāra</w:t>
      </w:r>
      <w:r w:rsidRPr="009B6B94">
        <w:rPr>
          <w:rFonts w:ascii="Times New Roman" w:hAnsi="Times New Roman"/>
        </w:rPr>
        <w:t xml:space="preserve"> rīkojums Nr. </w:t>
      </w:r>
      <w:r w:rsidRPr="009B6B94" w:rsidR="000A7BBD">
        <w:rPr>
          <w:rFonts w:ascii="Times New Roman" w:hAnsi="Times New Roman"/>
        </w:rPr>
        <w:t>13</w:t>
      </w:r>
      <w:r w:rsidRPr="009B6B94">
        <w:rPr>
          <w:rFonts w:ascii="Times New Roman" w:hAnsi="Times New Roman"/>
        </w:rPr>
        <w:t xml:space="preserve"> “Par dabas aizsardzības plānu apstiprināšanu”) darbības termiņa pagarināšanu līdz 20</w:t>
      </w:r>
      <w:r w:rsidRPr="009B6B94" w:rsidR="00596FDA">
        <w:rPr>
          <w:rFonts w:ascii="Times New Roman" w:hAnsi="Times New Roman"/>
        </w:rPr>
        <w:t>30</w:t>
      </w:r>
      <w:r w:rsidRPr="009B6B94">
        <w:rPr>
          <w:rFonts w:ascii="Times New Roman" w:hAnsi="Times New Roman"/>
        </w:rPr>
        <w:t>. gada 31. decembrim.</w:t>
      </w:r>
    </w:p>
    <w:p w:rsidR="00D310AE" w:rsidRPr="009B6B94" w:rsidP="00C92CAD" w14:paraId="403C2565" w14:textId="508BD7BB">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4. Apstiprināt dabas lieguma “</w:t>
      </w:r>
      <w:r w:rsidRPr="009B6B94" w:rsidR="00596FDA">
        <w:rPr>
          <w:rFonts w:ascii="Times New Roman" w:hAnsi="Times New Roman"/>
        </w:rPr>
        <w:t>Sātiņu dīķi</w:t>
      </w:r>
      <w:r w:rsidRPr="009B6B94">
        <w:rPr>
          <w:rFonts w:ascii="Times New Roman" w:hAnsi="Times New Roman"/>
        </w:rPr>
        <w:t>” dabas aizsardzības plāna (vides</w:t>
      </w:r>
      <w:r w:rsidRPr="009B6B94" w:rsidR="00430511">
        <w:rPr>
          <w:rFonts w:ascii="Times New Roman" w:hAnsi="Times New Roman"/>
        </w:rPr>
        <w:t xml:space="preserve"> </w:t>
      </w:r>
      <w:r w:rsidRPr="009B6B94" w:rsidR="00B56704">
        <w:rPr>
          <w:rFonts w:ascii="Times New Roman" w:hAnsi="Times New Roman"/>
        </w:rPr>
        <w:t xml:space="preserve">aizsardzības </w:t>
      </w:r>
      <w:r w:rsidRPr="009B6B94" w:rsidR="00430511">
        <w:rPr>
          <w:rFonts w:ascii="Times New Roman" w:hAnsi="Times New Roman"/>
        </w:rPr>
        <w:t>un reģionālās attīstības</w:t>
      </w:r>
      <w:r w:rsidRPr="009B6B94">
        <w:rPr>
          <w:rFonts w:ascii="Times New Roman" w:hAnsi="Times New Roman"/>
        </w:rPr>
        <w:t xml:space="preserve"> ministra 20</w:t>
      </w:r>
      <w:r w:rsidRPr="009B6B94" w:rsidR="00374D44">
        <w:rPr>
          <w:rFonts w:ascii="Times New Roman" w:hAnsi="Times New Roman"/>
        </w:rPr>
        <w:t>19</w:t>
      </w:r>
      <w:r w:rsidRPr="009B6B94">
        <w:rPr>
          <w:rFonts w:ascii="Times New Roman" w:hAnsi="Times New Roman"/>
        </w:rPr>
        <w:t xml:space="preserve">. gada </w:t>
      </w:r>
      <w:r w:rsidRPr="009B6B94" w:rsidR="00B02241">
        <w:rPr>
          <w:rFonts w:ascii="Times New Roman" w:hAnsi="Times New Roman"/>
        </w:rPr>
        <w:t>20</w:t>
      </w:r>
      <w:r w:rsidRPr="009B6B94">
        <w:rPr>
          <w:rFonts w:ascii="Times New Roman" w:hAnsi="Times New Roman"/>
        </w:rPr>
        <w:t>. decembra rīkojums Nr.</w:t>
      </w:r>
      <w:r w:rsidRPr="009B6B94" w:rsidR="00B02241">
        <w:rPr>
          <w:rFonts w:ascii="Times New Roman" w:hAnsi="Times New Roman"/>
        </w:rPr>
        <w:t>1-2/159</w:t>
      </w:r>
      <w:r w:rsidRPr="009B6B94">
        <w:rPr>
          <w:rFonts w:ascii="Times New Roman" w:hAnsi="Times New Roman"/>
        </w:rPr>
        <w:t xml:space="preserve"> “Par dabas</w:t>
      </w:r>
      <w:r w:rsidRPr="009B6B94" w:rsidR="000A7BBD">
        <w:rPr>
          <w:rFonts w:ascii="Times New Roman" w:hAnsi="Times New Roman"/>
        </w:rPr>
        <w:t xml:space="preserve"> </w:t>
      </w:r>
      <w:r w:rsidRPr="009B6B94" w:rsidR="00A31B82">
        <w:rPr>
          <w:rFonts w:ascii="Times New Roman" w:hAnsi="Times New Roman"/>
        </w:rPr>
        <w:t>lieguma “Sātiņu dīķi”</w:t>
      </w:r>
      <w:r w:rsidRPr="009B6B94" w:rsidR="000A7BBD">
        <w:rPr>
          <w:rFonts w:ascii="Times New Roman" w:hAnsi="Times New Roman"/>
        </w:rPr>
        <w:t xml:space="preserve"> </w:t>
      </w:r>
      <w:r w:rsidRPr="009B6B94" w:rsidR="00A31B82">
        <w:rPr>
          <w:rFonts w:ascii="Times New Roman" w:hAnsi="Times New Roman"/>
        </w:rPr>
        <w:t>dabas aizsardzības plāna apstiprināšanu</w:t>
      </w:r>
      <w:r w:rsidRPr="009B6B94">
        <w:rPr>
          <w:rFonts w:ascii="Times New Roman" w:hAnsi="Times New Roman"/>
        </w:rPr>
        <w:t>”)</w:t>
      </w:r>
      <w:r w:rsidRPr="009B6B94" w:rsidR="00882C46">
        <w:rPr>
          <w:rFonts w:ascii="Times New Roman" w:hAnsi="Times New Roman"/>
        </w:rPr>
        <w:t xml:space="preserve"> </w:t>
      </w:r>
      <w:r w:rsidRPr="009B6B94">
        <w:rPr>
          <w:rFonts w:ascii="Times New Roman" w:hAnsi="Times New Roman"/>
        </w:rPr>
        <w:t>darbības termiņa pagarināšanu līdz 20</w:t>
      </w:r>
      <w:r w:rsidRPr="009B6B94" w:rsidR="00596FDA">
        <w:rPr>
          <w:rFonts w:ascii="Times New Roman" w:hAnsi="Times New Roman"/>
        </w:rPr>
        <w:t>30</w:t>
      </w:r>
      <w:r w:rsidRPr="009B6B94">
        <w:rPr>
          <w:rFonts w:ascii="Times New Roman" w:hAnsi="Times New Roman"/>
        </w:rPr>
        <w:t>. gada 31. decembrim.</w:t>
      </w:r>
    </w:p>
    <w:p w:rsidR="00596FDA" w:rsidRPr="009B6B94" w:rsidP="00D7580F" w14:paraId="75D12D00" w14:textId="1536673A">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5. Apstiprināt dabas lieguma “</w:t>
      </w:r>
      <w:r w:rsidRPr="009B6B94" w:rsidR="004125D4">
        <w:rPr>
          <w:rFonts w:ascii="Times New Roman" w:hAnsi="Times New Roman"/>
        </w:rPr>
        <w:t>Eglone</w:t>
      </w:r>
      <w:r w:rsidRPr="009B6B94">
        <w:rPr>
          <w:rFonts w:ascii="Times New Roman" w:hAnsi="Times New Roman"/>
        </w:rPr>
        <w:t>” dabas aizsardzības plāna (vides</w:t>
      </w:r>
      <w:r w:rsidRPr="009B6B94" w:rsidR="00E15AA4">
        <w:rPr>
          <w:rFonts w:ascii="Times New Roman" w:hAnsi="Times New Roman"/>
        </w:rPr>
        <w:t xml:space="preserve"> un reģionālās attīstības</w:t>
      </w:r>
      <w:r w:rsidRPr="009B6B94">
        <w:rPr>
          <w:rFonts w:ascii="Times New Roman" w:hAnsi="Times New Roman"/>
        </w:rPr>
        <w:t xml:space="preserve"> ministra 20</w:t>
      </w:r>
      <w:r w:rsidRPr="009B6B94" w:rsidR="00D7580F">
        <w:rPr>
          <w:rFonts w:ascii="Times New Roman" w:hAnsi="Times New Roman"/>
        </w:rPr>
        <w:t>14</w:t>
      </w:r>
      <w:r w:rsidRPr="009B6B94">
        <w:rPr>
          <w:rFonts w:ascii="Times New Roman" w:hAnsi="Times New Roman"/>
        </w:rPr>
        <w:t xml:space="preserve">. gada </w:t>
      </w:r>
      <w:r w:rsidRPr="009B6B94" w:rsidR="00D7580F">
        <w:rPr>
          <w:rFonts w:ascii="Times New Roman" w:hAnsi="Times New Roman"/>
        </w:rPr>
        <w:t>27</w:t>
      </w:r>
      <w:r w:rsidRPr="009B6B94">
        <w:rPr>
          <w:rFonts w:ascii="Times New Roman" w:hAnsi="Times New Roman"/>
        </w:rPr>
        <w:t>. </w:t>
      </w:r>
      <w:r w:rsidRPr="009B6B94" w:rsidR="00D7580F">
        <w:rPr>
          <w:rFonts w:ascii="Times New Roman" w:hAnsi="Times New Roman"/>
        </w:rPr>
        <w:t>janvāra</w:t>
      </w:r>
      <w:r w:rsidRPr="009B6B94">
        <w:rPr>
          <w:rFonts w:ascii="Times New Roman" w:hAnsi="Times New Roman"/>
        </w:rPr>
        <w:t xml:space="preserve"> rīkojums Nr.</w:t>
      </w:r>
      <w:r w:rsidRPr="009B6B94" w:rsidR="00D7580F">
        <w:rPr>
          <w:rFonts w:ascii="Times New Roman" w:hAnsi="Times New Roman"/>
        </w:rPr>
        <w:t>28</w:t>
      </w:r>
      <w:r w:rsidRPr="009B6B94">
        <w:rPr>
          <w:rFonts w:ascii="Times New Roman" w:hAnsi="Times New Roman"/>
        </w:rPr>
        <w:t xml:space="preserve"> “Par dabas aizsardzības plān</w:t>
      </w:r>
      <w:r w:rsidRPr="009B6B94" w:rsidR="00EA633D">
        <w:rPr>
          <w:rFonts w:ascii="Times New Roman" w:hAnsi="Times New Roman"/>
        </w:rPr>
        <w:t>u</w:t>
      </w:r>
      <w:r w:rsidRPr="009B6B94">
        <w:rPr>
          <w:rFonts w:ascii="Times New Roman" w:hAnsi="Times New Roman"/>
        </w:rPr>
        <w:t xml:space="preserve"> apstiprināšanu”)</w:t>
      </w:r>
      <w:r w:rsidRPr="009B6B94" w:rsidR="00D7580F">
        <w:rPr>
          <w:rFonts w:ascii="Times New Roman" w:hAnsi="Times New Roman"/>
        </w:rPr>
        <w:t xml:space="preserve"> </w:t>
      </w:r>
      <w:r w:rsidRPr="009B6B94">
        <w:rPr>
          <w:rFonts w:ascii="Times New Roman" w:hAnsi="Times New Roman"/>
        </w:rPr>
        <w:t>darbības termiņa pagarināšanu līdz 2030. gada 31. decembrim.</w:t>
      </w:r>
    </w:p>
    <w:p w:rsidR="004125D4" w:rsidRPr="009B6B94" w:rsidP="00AF3B3C" w14:paraId="14BFFB34" w14:textId="08FDB709">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 xml:space="preserve">6. Apstiprināt dabas </w:t>
      </w:r>
      <w:r w:rsidRPr="009B6B94" w:rsidR="00AF3B3C">
        <w:rPr>
          <w:rFonts w:ascii="Times New Roman" w:hAnsi="Times New Roman"/>
        </w:rPr>
        <w:t>piemineklim</w:t>
      </w:r>
      <w:r w:rsidRPr="009B6B94">
        <w:rPr>
          <w:rFonts w:ascii="Times New Roman" w:hAnsi="Times New Roman"/>
        </w:rPr>
        <w:t xml:space="preserve"> “</w:t>
      </w:r>
      <w:r w:rsidRPr="009B6B94" w:rsidR="00AF3B3C">
        <w:rPr>
          <w:rFonts w:ascii="Times New Roman" w:hAnsi="Times New Roman"/>
        </w:rPr>
        <w:t>Zaņas lejteces atsegumi</w:t>
      </w:r>
      <w:r w:rsidRPr="009B6B94">
        <w:rPr>
          <w:rFonts w:ascii="Times New Roman" w:hAnsi="Times New Roman"/>
        </w:rPr>
        <w:t>” dabas aizsardzības plāna (vides</w:t>
      </w:r>
      <w:r w:rsidRPr="009B6B94" w:rsidR="00FE42B9">
        <w:rPr>
          <w:rFonts w:ascii="Times New Roman" w:hAnsi="Times New Roman"/>
        </w:rPr>
        <w:t xml:space="preserve"> aizsardzības</w:t>
      </w:r>
      <w:r w:rsidRPr="009B6B94" w:rsidR="00EA48FB">
        <w:rPr>
          <w:rFonts w:ascii="Times New Roman" w:hAnsi="Times New Roman"/>
        </w:rPr>
        <w:t xml:space="preserve"> un reģionālās attīstības</w:t>
      </w:r>
      <w:r w:rsidRPr="009B6B94">
        <w:rPr>
          <w:rFonts w:ascii="Times New Roman" w:hAnsi="Times New Roman"/>
        </w:rPr>
        <w:t xml:space="preserve"> ministra 20</w:t>
      </w:r>
      <w:r w:rsidRPr="009B6B94" w:rsidR="00BD4D23">
        <w:rPr>
          <w:rFonts w:ascii="Times New Roman" w:hAnsi="Times New Roman"/>
        </w:rPr>
        <w:t>12</w:t>
      </w:r>
      <w:r w:rsidRPr="009B6B94">
        <w:rPr>
          <w:rFonts w:ascii="Times New Roman" w:hAnsi="Times New Roman"/>
        </w:rPr>
        <w:t xml:space="preserve">. gada </w:t>
      </w:r>
      <w:r w:rsidRPr="009B6B94" w:rsidR="00BD4D23">
        <w:rPr>
          <w:rFonts w:ascii="Times New Roman" w:hAnsi="Times New Roman"/>
        </w:rPr>
        <w:t>26</w:t>
      </w:r>
      <w:r w:rsidRPr="009B6B94">
        <w:rPr>
          <w:rFonts w:ascii="Times New Roman" w:hAnsi="Times New Roman"/>
        </w:rPr>
        <w:t>. </w:t>
      </w:r>
      <w:r w:rsidRPr="009B6B94" w:rsidR="00BD4D23">
        <w:rPr>
          <w:rFonts w:ascii="Times New Roman" w:hAnsi="Times New Roman"/>
        </w:rPr>
        <w:t>septembra</w:t>
      </w:r>
      <w:r w:rsidRPr="009B6B94">
        <w:rPr>
          <w:rFonts w:ascii="Times New Roman" w:hAnsi="Times New Roman"/>
        </w:rPr>
        <w:t xml:space="preserve"> rīkojums Nr. </w:t>
      </w:r>
      <w:r w:rsidRPr="009B6B94" w:rsidR="00BD4D23">
        <w:rPr>
          <w:rFonts w:ascii="Times New Roman" w:hAnsi="Times New Roman"/>
        </w:rPr>
        <w:t>320</w:t>
      </w:r>
      <w:r w:rsidRPr="009B6B94">
        <w:rPr>
          <w:rFonts w:ascii="Times New Roman" w:hAnsi="Times New Roman"/>
        </w:rPr>
        <w:t xml:space="preserve"> “Par</w:t>
      </w:r>
      <w:r w:rsidRPr="009B6B94" w:rsidR="00FE42B9">
        <w:rPr>
          <w:rFonts w:ascii="Times New Roman" w:hAnsi="Times New Roman"/>
        </w:rPr>
        <w:t xml:space="preserve"> ģeoloģisko un ģeomorfoloģiskā dabas </w:t>
      </w:r>
      <w:r w:rsidRPr="009B6B94" w:rsidR="00777F89">
        <w:rPr>
          <w:rFonts w:ascii="Times New Roman" w:hAnsi="Times New Roman"/>
        </w:rPr>
        <w:t>pieminekļ</w:t>
      </w:r>
      <w:r w:rsidRPr="009B6B94" w:rsidR="00454A65">
        <w:rPr>
          <w:rFonts w:ascii="Times New Roman" w:hAnsi="Times New Roman"/>
        </w:rPr>
        <w:t>a</w:t>
      </w:r>
      <w:r w:rsidRPr="009B6B94" w:rsidR="00777F89">
        <w:rPr>
          <w:rFonts w:ascii="Times New Roman" w:hAnsi="Times New Roman"/>
        </w:rPr>
        <w:t xml:space="preserve"> “Zaņas lejteces atsegumi” dabas aizsardzības</w:t>
      </w:r>
      <w:r w:rsidRPr="009B6B94" w:rsidR="00454A65">
        <w:rPr>
          <w:rFonts w:ascii="Times New Roman" w:hAnsi="Times New Roman"/>
        </w:rPr>
        <w:t xml:space="preserve"> </w:t>
      </w:r>
      <w:r w:rsidRPr="009B6B94">
        <w:rPr>
          <w:rFonts w:ascii="Times New Roman" w:hAnsi="Times New Roman"/>
        </w:rPr>
        <w:t>plāna apstiprināšanu”)</w:t>
      </w:r>
      <w:r w:rsidRPr="009B6B94" w:rsidR="00AF3B3C">
        <w:rPr>
          <w:rFonts w:ascii="Times New Roman" w:hAnsi="Times New Roman"/>
        </w:rPr>
        <w:t xml:space="preserve"> </w:t>
      </w:r>
      <w:r w:rsidRPr="009B6B94">
        <w:rPr>
          <w:rFonts w:ascii="Times New Roman" w:hAnsi="Times New Roman"/>
        </w:rPr>
        <w:t>darbības termiņa pagarināšanu līdz 2030. gada 31. decembrim.</w:t>
      </w:r>
    </w:p>
    <w:p w:rsidR="0012077C" w:rsidRPr="009B6B94" w:rsidP="009B6B94" w14:paraId="03826AF6" w14:textId="18C67790">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 xml:space="preserve">7. Apstiprināt </w:t>
      </w:r>
      <w:r w:rsidRPr="009B6B94" w:rsidR="001D4B52">
        <w:rPr>
          <w:rFonts w:ascii="Times New Roman" w:hAnsi="Times New Roman"/>
        </w:rPr>
        <w:t>aizsargājamo ainavu apvidum</w:t>
      </w:r>
      <w:r w:rsidRPr="009B6B94">
        <w:rPr>
          <w:rFonts w:ascii="Times New Roman" w:hAnsi="Times New Roman"/>
        </w:rPr>
        <w:t xml:space="preserve"> “</w:t>
      </w:r>
      <w:r w:rsidRPr="009B6B94" w:rsidR="001D4B52">
        <w:rPr>
          <w:rFonts w:ascii="Times New Roman" w:hAnsi="Times New Roman"/>
        </w:rPr>
        <w:t>Ādaži</w:t>
      </w:r>
      <w:r w:rsidRPr="009B6B94">
        <w:rPr>
          <w:rFonts w:ascii="Times New Roman" w:hAnsi="Times New Roman"/>
        </w:rPr>
        <w:t>” dabas aizsardzības plāna (vides</w:t>
      </w:r>
      <w:r w:rsidRPr="009B6B94" w:rsidR="006E0829">
        <w:rPr>
          <w:rFonts w:ascii="Times New Roman" w:hAnsi="Times New Roman"/>
        </w:rPr>
        <w:t xml:space="preserve"> aizsardzības</w:t>
      </w:r>
      <w:r w:rsidRPr="009B6B94" w:rsidR="00A57408">
        <w:rPr>
          <w:rFonts w:ascii="Times New Roman" w:hAnsi="Times New Roman"/>
        </w:rPr>
        <w:t xml:space="preserve"> </w:t>
      </w:r>
      <w:r w:rsidRPr="009B6B94" w:rsidR="0002593B">
        <w:rPr>
          <w:rFonts w:ascii="Times New Roman" w:hAnsi="Times New Roman"/>
        </w:rPr>
        <w:t xml:space="preserve">un reģionālās attīstības </w:t>
      </w:r>
      <w:r w:rsidRPr="009B6B94">
        <w:rPr>
          <w:rFonts w:ascii="Times New Roman" w:hAnsi="Times New Roman"/>
        </w:rPr>
        <w:t>ministra 20</w:t>
      </w:r>
      <w:r w:rsidRPr="009B6B94" w:rsidR="0002593B">
        <w:rPr>
          <w:rFonts w:ascii="Times New Roman" w:hAnsi="Times New Roman"/>
        </w:rPr>
        <w:t>16</w:t>
      </w:r>
      <w:r w:rsidRPr="009B6B94">
        <w:rPr>
          <w:rFonts w:ascii="Times New Roman" w:hAnsi="Times New Roman"/>
        </w:rPr>
        <w:t xml:space="preserve">. gada </w:t>
      </w:r>
      <w:r w:rsidRPr="009B6B94" w:rsidR="00A57408">
        <w:rPr>
          <w:rFonts w:ascii="Times New Roman" w:hAnsi="Times New Roman"/>
        </w:rPr>
        <w:t>26</w:t>
      </w:r>
      <w:r w:rsidRPr="009B6B94">
        <w:rPr>
          <w:rFonts w:ascii="Times New Roman" w:hAnsi="Times New Roman"/>
        </w:rPr>
        <w:t>. </w:t>
      </w:r>
      <w:r w:rsidRPr="009B6B94" w:rsidR="00A57408">
        <w:rPr>
          <w:rFonts w:ascii="Times New Roman" w:hAnsi="Times New Roman"/>
        </w:rPr>
        <w:t>aprīļa</w:t>
      </w:r>
      <w:r w:rsidRPr="009B6B94">
        <w:rPr>
          <w:rFonts w:ascii="Times New Roman" w:hAnsi="Times New Roman"/>
        </w:rPr>
        <w:t xml:space="preserve"> rīkojums Nr. </w:t>
      </w:r>
      <w:r w:rsidRPr="009B6B94" w:rsidR="00A57408">
        <w:rPr>
          <w:rFonts w:ascii="Times New Roman" w:hAnsi="Times New Roman"/>
        </w:rPr>
        <w:t>100</w:t>
      </w:r>
      <w:r w:rsidRPr="009B6B94">
        <w:rPr>
          <w:rFonts w:ascii="Times New Roman" w:hAnsi="Times New Roman"/>
        </w:rPr>
        <w:t xml:space="preserve"> “Par dabas aizsardzības plān</w:t>
      </w:r>
      <w:r w:rsidRPr="009B6B94" w:rsidR="00D33B69">
        <w:rPr>
          <w:rFonts w:ascii="Times New Roman" w:hAnsi="Times New Roman"/>
        </w:rPr>
        <w:t>u</w:t>
      </w:r>
      <w:r w:rsidRPr="009B6B94">
        <w:rPr>
          <w:rFonts w:ascii="Times New Roman" w:hAnsi="Times New Roman"/>
        </w:rPr>
        <w:t xml:space="preserve"> apstiprināšanu”)</w:t>
      </w:r>
      <w:r w:rsidRPr="009B6B94" w:rsidR="001D4B52">
        <w:rPr>
          <w:rFonts w:ascii="Times New Roman" w:hAnsi="Times New Roman"/>
        </w:rPr>
        <w:t xml:space="preserve"> </w:t>
      </w:r>
      <w:r w:rsidRPr="009B6B94">
        <w:rPr>
          <w:rFonts w:ascii="Times New Roman" w:hAnsi="Times New Roman"/>
        </w:rPr>
        <w:t>darbības termiņa pagarināšanu līdz 2030. gada 31. decembrim.</w:t>
      </w:r>
    </w:p>
    <w:p w:rsidR="00ED1104" w:rsidP="00D310AE" w14:paraId="037456AE" w14:textId="77777777">
      <w:pPr>
        <w:autoSpaceDE w:val="0"/>
        <w:autoSpaceDN w:val="0"/>
        <w:adjustRightInd w:val="0"/>
        <w:spacing w:after="0" w:line="240" w:lineRule="auto"/>
        <w:ind w:firstLine="567"/>
        <w:jc w:val="both"/>
        <w:rPr>
          <w:rFonts w:ascii="Times New Roman" w:hAnsi="Times New Roman"/>
        </w:rPr>
      </w:pPr>
    </w:p>
    <w:p w:rsidR="00D310AE" w:rsidRPr="009B6B94" w:rsidP="00D310AE" w14:paraId="0A77CC06" w14:textId="42C46570">
      <w:pPr>
        <w:autoSpaceDE w:val="0"/>
        <w:autoSpaceDN w:val="0"/>
        <w:adjustRightInd w:val="0"/>
        <w:spacing w:after="0" w:line="240" w:lineRule="auto"/>
        <w:ind w:firstLine="567"/>
        <w:jc w:val="both"/>
        <w:rPr>
          <w:rFonts w:ascii="Times New Roman" w:hAnsi="Times New Roman"/>
        </w:rPr>
      </w:pPr>
      <w:r w:rsidRPr="009B6B94">
        <w:rPr>
          <w:rFonts w:ascii="Times New Roman" w:hAnsi="Times New Roman"/>
        </w:rPr>
        <w:t>8</w:t>
      </w:r>
      <w:r w:rsidRPr="009B6B94">
        <w:rPr>
          <w:rFonts w:ascii="Times New Roman" w:hAnsi="Times New Roman"/>
        </w:rPr>
        <w:t>. Dabas aizsardzības pārvaldei nodrošināt sabiedrības informēšanu atbilstoši Ministru kabineta 2007. gada 9. oktobra noteikumu Nr. 686 “Noteikumi par īpaši aizsargājamās dabas teritorijas dabas aizsardzības plāna satura un izstrādes kārtību” 39. punktā noteiktajam.</w:t>
      </w:r>
    </w:p>
    <w:p w:rsidR="00D310AE" w:rsidRPr="009B6B94" w:rsidP="00D310AE" w14:paraId="30DAC9AA" w14:textId="77777777">
      <w:pPr>
        <w:autoSpaceDE w:val="0"/>
        <w:autoSpaceDN w:val="0"/>
        <w:adjustRightInd w:val="0"/>
        <w:spacing w:after="0" w:line="240" w:lineRule="auto"/>
        <w:rPr>
          <w:rFonts w:ascii="Times New Roman" w:hAnsi="Times New Roman"/>
        </w:rPr>
      </w:pPr>
    </w:p>
    <w:p w:rsidR="001D4B52" w:rsidRPr="009B6B94" w:rsidP="00D310AE" w14:paraId="754D459C" w14:textId="77777777">
      <w:pPr>
        <w:autoSpaceDE w:val="0"/>
        <w:autoSpaceDN w:val="0"/>
        <w:adjustRightInd w:val="0"/>
        <w:spacing w:after="0" w:line="240" w:lineRule="auto"/>
        <w:rPr>
          <w:rFonts w:ascii="Times New Roman" w:hAnsi="Times New Roman"/>
        </w:rPr>
      </w:pPr>
    </w:p>
    <w:p w:rsidR="00D310AE" w:rsidRPr="009B6B94" w:rsidP="00D310AE" w14:paraId="7D72A695" w14:textId="1EAC289A">
      <w:pPr>
        <w:widowControl/>
        <w:tabs>
          <w:tab w:val="left" w:pos="6946"/>
        </w:tabs>
        <w:spacing w:after="0" w:line="240" w:lineRule="auto"/>
        <w:jc w:val="both"/>
        <w:rPr>
          <w:rFonts w:ascii="Times New Roman" w:hAnsi="Times New Roman"/>
        </w:rPr>
      </w:pPr>
      <w:r w:rsidRPr="009B6B94">
        <w:rPr>
          <w:rFonts w:ascii="Times New Roman" w:hAnsi="Times New Roman"/>
        </w:rPr>
        <w:t>Ministr</w:t>
      </w:r>
      <w:r w:rsidRPr="009B6B94" w:rsidR="005E3B2A">
        <w:rPr>
          <w:rFonts w:ascii="Times New Roman" w:hAnsi="Times New Roman"/>
        </w:rPr>
        <w:t>s</w:t>
      </w:r>
      <w:r w:rsidRPr="009B6B94">
        <w:rPr>
          <w:rFonts w:ascii="Times New Roman" w:hAnsi="Times New Roman"/>
        </w:rPr>
        <w:tab/>
      </w:r>
      <w:r w:rsidRPr="009B6B94" w:rsidR="005E3B2A">
        <w:rPr>
          <w:rFonts w:ascii="Times New Roman" w:hAnsi="Times New Roman"/>
        </w:rPr>
        <w:t>Raimonds Čudars</w:t>
      </w:r>
    </w:p>
    <w:p w:rsidR="00D310AE" w:rsidRPr="009B6B94" w:rsidP="00D310AE" w14:paraId="326DAE05" w14:textId="77777777">
      <w:pPr>
        <w:autoSpaceDE w:val="0"/>
        <w:autoSpaceDN w:val="0"/>
        <w:adjustRightInd w:val="0"/>
        <w:spacing w:after="0" w:line="240" w:lineRule="auto"/>
        <w:jc w:val="both"/>
        <w:rPr>
          <w:rFonts w:ascii="Times New Roman" w:hAnsi="Times New Roman"/>
        </w:rPr>
      </w:pPr>
    </w:p>
    <w:p w:rsidR="001D4B52" w:rsidRPr="009B6B94" w:rsidP="00D310AE" w14:paraId="72728B15" w14:textId="77777777">
      <w:pPr>
        <w:autoSpaceDE w:val="0"/>
        <w:autoSpaceDN w:val="0"/>
        <w:adjustRightInd w:val="0"/>
        <w:spacing w:after="0" w:line="240" w:lineRule="auto"/>
        <w:jc w:val="both"/>
        <w:rPr>
          <w:rFonts w:ascii="Times New Roman" w:hAnsi="Times New Roman"/>
          <w:sz w:val="24"/>
          <w:szCs w:val="24"/>
        </w:rPr>
      </w:pPr>
    </w:p>
    <w:p w:rsidR="00D310AE" w:rsidRPr="009B6B94" w:rsidP="00D310AE" w14:paraId="5818296D" w14:textId="07B83DB0">
      <w:pPr>
        <w:autoSpaceDE w:val="0"/>
        <w:autoSpaceDN w:val="0"/>
        <w:adjustRightInd w:val="0"/>
        <w:spacing w:after="0" w:line="240" w:lineRule="auto"/>
        <w:rPr>
          <w:rFonts w:ascii="Times New Roman" w:hAnsi="Times New Roman"/>
          <w:sz w:val="16"/>
          <w:szCs w:val="16"/>
        </w:rPr>
      </w:pPr>
      <w:r w:rsidRPr="009B6B94">
        <w:rPr>
          <w:rFonts w:ascii="Times New Roman" w:hAnsi="Times New Roman"/>
          <w:sz w:val="16"/>
          <w:szCs w:val="16"/>
        </w:rPr>
        <w:t>Briška</w:t>
      </w:r>
      <w:r w:rsidRPr="009B6B94" w:rsidR="00882C46">
        <w:rPr>
          <w:rFonts w:ascii="Times New Roman" w:hAnsi="Times New Roman"/>
          <w:sz w:val="16"/>
          <w:szCs w:val="16"/>
        </w:rPr>
        <w:t>,</w:t>
      </w:r>
      <w:r w:rsidRPr="009B6B94">
        <w:rPr>
          <w:rFonts w:ascii="Times New Roman" w:hAnsi="Times New Roman"/>
          <w:sz w:val="16"/>
          <w:szCs w:val="16"/>
        </w:rPr>
        <w:t xml:space="preserve"> 67026</w:t>
      </w:r>
      <w:r w:rsidRPr="009B6B94">
        <w:rPr>
          <w:rFonts w:ascii="Times New Roman" w:hAnsi="Times New Roman"/>
          <w:sz w:val="16"/>
          <w:szCs w:val="16"/>
        </w:rPr>
        <w:t>424</w:t>
      </w:r>
      <w:r w:rsidRPr="009B6B94">
        <w:rPr>
          <w:rFonts w:ascii="Times New Roman" w:hAnsi="Times New Roman"/>
          <w:sz w:val="16"/>
          <w:szCs w:val="16"/>
        </w:rPr>
        <w:t xml:space="preserve"> </w:t>
      </w:r>
    </w:p>
    <w:p w:rsidR="00D310AE" w:rsidRPr="009B6B94" w:rsidP="00D310AE" w14:paraId="31FA18C9" w14:textId="5EABD01D">
      <w:pPr>
        <w:autoSpaceDE w:val="0"/>
        <w:autoSpaceDN w:val="0"/>
        <w:adjustRightInd w:val="0"/>
        <w:spacing w:after="0" w:line="240" w:lineRule="auto"/>
        <w:rPr>
          <w:rFonts w:ascii="Times New Roman" w:hAnsi="Times New Roman"/>
          <w:sz w:val="16"/>
          <w:szCs w:val="16"/>
        </w:rPr>
      </w:pPr>
      <w:hyperlink r:id="rId5" w:history="1">
        <w:r w:rsidRPr="009B6B94">
          <w:rPr>
            <w:rStyle w:val="Hyperlink"/>
            <w:rFonts w:ascii="Times New Roman" w:hAnsi="Times New Roman"/>
            <w:sz w:val="16"/>
            <w:szCs w:val="16"/>
          </w:rPr>
          <w:t>dace.briska@varam.gov.lv</w:t>
        </w:r>
      </w:hyperlink>
    </w:p>
    <w:p w:rsidR="00D310AE" w:rsidRPr="009B6B94" w:rsidP="00D310AE" w14:paraId="629596DB" w14:textId="77777777">
      <w:pPr>
        <w:autoSpaceDE w:val="0"/>
        <w:autoSpaceDN w:val="0"/>
        <w:adjustRightInd w:val="0"/>
        <w:spacing w:after="0" w:line="240" w:lineRule="auto"/>
        <w:jc w:val="both"/>
        <w:rPr>
          <w:rFonts w:ascii="Times New Roman" w:hAnsi="Times New Roman"/>
          <w:sz w:val="20"/>
          <w:szCs w:val="20"/>
        </w:rPr>
      </w:pPr>
    </w:p>
    <w:p w:rsidR="00D310AE" w:rsidRPr="009B6B94" w:rsidP="00D310AE" w14:paraId="1FC94679" w14:textId="230FEA3A">
      <w:pPr>
        <w:spacing w:after="0" w:line="240" w:lineRule="auto"/>
        <w:jc w:val="both"/>
        <w:rPr>
          <w:rFonts w:ascii="Times New Roman" w:hAnsi="Times New Roman"/>
          <w:sz w:val="18"/>
          <w:szCs w:val="18"/>
        </w:rPr>
      </w:pPr>
      <w:r w:rsidRPr="009B6B94">
        <w:rPr>
          <w:rFonts w:ascii="Times New Roman" w:hAnsi="Times New Roman"/>
          <w:sz w:val="18"/>
          <w:szCs w:val="18"/>
        </w:rPr>
        <w:t>Izsūtīt: lietā,</w:t>
      </w:r>
      <w:r w:rsidRPr="009B6B94" w:rsidR="007E7714">
        <w:rPr>
          <w:rFonts w:ascii="Times New Roman" w:hAnsi="Times New Roman"/>
          <w:sz w:val="18"/>
          <w:szCs w:val="18"/>
        </w:rPr>
        <w:t xml:space="preserve"> </w:t>
      </w:r>
      <w:r w:rsidRPr="009B6B94">
        <w:rPr>
          <w:rFonts w:ascii="Times New Roman" w:hAnsi="Times New Roman"/>
          <w:sz w:val="18"/>
          <w:szCs w:val="18"/>
        </w:rPr>
        <w:t>Dabas aizsardzības departamentam, Dabas aizsardzības pārvaldei</w:t>
      </w:r>
      <w:r w:rsidRPr="009B6B94" w:rsidR="007E7714">
        <w:rPr>
          <w:rFonts w:ascii="Times New Roman" w:hAnsi="Times New Roman"/>
          <w:sz w:val="18"/>
          <w:szCs w:val="18"/>
        </w:rPr>
        <w:t>.</w:t>
      </w:r>
    </w:p>
    <w:p w:rsidR="00361146" w:rsidRPr="009B6B94" w:rsidP="00B1443A" w14:paraId="22789E52" w14:textId="77777777">
      <w:pPr>
        <w:autoSpaceDE w:val="0"/>
        <w:autoSpaceDN w:val="0"/>
        <w:adjustRightInd w:val="0"/>
        <w:spacing w:after="0" w:line="240" w:lineRule="auto"/>
        <w:rPr>
          <w:rFonts w:ascii="Times New Roman" w:hAnsi="Times New Roman"/>
          <w:sz w:val="24"/>
          <w:szCs w:val="24"/>
        </w:rPr>
      </w:pPr>
    </w:p>
    <w:p w:rsidR="00361146" w:rsidRPr="001D4B52" w:rsidP="00361146" w14:paraId="085E83F0" w14:textId="77777777">
      <w:pPr>
        <w:autoSpaceDE w:val="0"/>
        <w:autoSpaceDN w:val="0"/>
        <w:adjustRightInd w:val="0"/>
        <w:spacing w:after="0" w:line="240" w:lineRule="auto"/>
        <w:jc w:val="center"/>
        <w:rPr>
          <w:rFonts w:ascii="Times New Roman" w:hAnsi="Times New Roman"/>
        </w:rPr>
      </w:pPr>
      <w:r w:rsidRPr="009B6B94">
        <w:rPr>
          <w:rFonts w:ascii="Times New Roman" w:hAnsi="Times New Roman"/>
        </w:rPr>
        <w:t>ŠIS DOKUMENTS IR ELEKTRONISKI PARAKSTĪTS AR DROŠU ELEKTRONISKO PARAKSTU UN SATUR LAIKA ZĪMOGU</w:t>
      </w:r>
    </w:p>
    <w:sectPr w:rsidSect="00C93F7F">
      <w:headerReference w:type="first" r:id="rId6"/>
      <w:type w:val="continuous"/>
      <w:pgSz w:w="11920" w:h="16840"/>
      <w:pgMar w:top="851" w:right="851" w:bottom="568"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CF" w:rsidRPr="009B6B94" w:rsidP="00B82CCF" w14:paraId="36B3749C" w14:textId="4DFBF993">
    <w:pPr>
      <w:pStyle w:val="Header"/>
      <w:rPr>
        <w:rFonts w:ascii="Times New Roman" w:hAnsi="Times New Roman"/>
      </w:rPr>
    </w:pPr>
    <w:r w:rsidRPr="009B6B94">
      <w:rPr>
        <w:rFonts w:ascii="Times New Roman" w:hAnsi="Times New Roman"/>
      </w:rPr>
      <w:drawing>
        <wp:anchor distT="0" distB="0" distL="114300" distR="114300" simplePos="0" relativeHeight="251662336" behindDoc="0" locked="0" layoutInCell="1" allowOverlap="1">
          <wp:simplePos x="0" y="0"/>
          <wp:positionH relativeFrom="column">
            <wp:posOffset>1283208</wp:posOffset>
          </wp:positionH>
          <wp:positionV relativeFrom="paragraph">
            <wp:posOffset>88519</wp:posOffset>
          </wp:positionV>
          <wp:extent cx="3390900" cy="1054735"/>
          <wp:effectExtent l="0" t="0" r="0" b="0"/>
          <wp:wrapThrough wrapText="bothSides">
            <wp:wrapPolygon>
              <wp:start x="0" y="0"/>
              <wp:lineTo x="0" y="21067"/>
              <wp:lineTo x="21479" y="21067"/>
              <wp:lineTo x="21479" y="0"/>
              <wp:lineTo x="0" y="0"/>
            </wp:wrapPolygon>
          </wp:wrapThrough>
          <wp:docPr id="1963198799" name="Picture 4"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98799" name="Picture 4" descr="A black and white image of a coat of arms&#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9090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CCF" w:rsidRPr="009B6B94" w:rsidP="00B82CCF" w14:paraId="1D8D4DE1" w14:textId="77608C86">
    <w:pPr>
      <w:pStyle w:val="Header"/>
      <w:rPr>
        <w:rFonts w:ascii="Times New Roman" w:hAnsi="Times New Roman"/>
      </w:rPr>
    </w:pPr>
  </w:p>
  <w:p w:rsidR="00B82CCF" w:rsidRPr="009B6B94" w:rsidP="00B82CCF" w14:paraId="50F175F9" w14:textId="28A57281">
    <w:pPr>
      <w:pStyle w:val="Header"/>
      <w:rPr>
        <w:rFonts w:ascii="Times New Roman" w:hAnsi="Times New Roman"/>
      </w:rPr>
    </w:pPr>
  </w:p>
  <w:p w:rsidR="00B82CCF" w:rsidRPr="009B6B94" w:rsidP="00B82CCF" w14:paraId="5A47A500" w14:textId="77777777">
    <w:pPr>
      <w:pStyle w:val="Header"/>
      <w:rPr>
        <w:rFonts w:ascii="Times New Roman" w:hAnsi="Times New Roman"/>
      </w:rPr>
    </w:pPr>
  </w:p>
  <w:p w:rsidR="00B82CCF" w:rsidRPr="009B6B94" w:rsidP="00B82CCF" w14:paraId="0991DF26" w14:textId="77777777">
    <w:pPr>
      <w:pStyle w:val="Header"/>
      <w:rPr>
        <w:rFonts w:ascii="Times New Roman" w:hAnsi="Times New Roman"/>
      </w:rPr>
    </w:pPr>
  </w:p>
  <w:p w:rsidR="00B82CCF" w:rsidRPr="009B6B94" w:rsidP="00B82CCF" w14:paraId="3C2A68BB" w14:textId="77777777">
    <w:pPr>
      <w:pStyle w:val="Header"/>
      <w:rPr>
        <w:rFonts w:ascii="Times New Roman" w:hAnsi="Times New Roman"/>
      </w:rPr>
    </w:pPr>
  </w:p>
  <w:p w:rsidR="00B82CCF" w:rsidRPr="009B6B94" w:rsidP="00B82CCF" w14:paraId="4200A30D" w14:textId="77777777">
    <w:pPr>
      <w:pStyle w:val="Header"/>
      <w:rPr>
        <w:rFonts w:ascii="Times New Roman" w:hAnsi="Times New Roman"/>
      </w:rPr>
    </w:pPr>
  </w:p>
  <w:p w:rsidR="00B82CCF" w:rsidRPr="009B6B94" w:rsidP="00B82CCF" w14:paraId="2D7C10C0" w14:textId="77777777">
    <w:pPr>
      <w:pStyle w:val="Header"/>
      <w:rPr>
        <w:rFonts w:ascii="Times New Roman" w:hAnsi="Times New Roman"/>
      </w:rPr>
    </w:pPr>
  </w:p>
  <w:p w:rsidR="00B82CCF" w:rsidRPr="009B6B94" w:rsidP="00B82CCF" w14:paraId="0B9B663A" w14:textId="4ABB80DD">
    <w:pPr>
      <w:pStyle w:val="Header"/>
      <w:rPr>
        <w:rFonts w:ascii="Times New Roman" w:hAnsi="Times New Roman"/>
      </w:rPr>
    </w:pPr>
    <w:r w:rsidRPr="009B6B94">
      <w:rPr>
        <w:lang w:eastAsia="lv-LV"/>
      </w:rPr>
      <mc:AlternateContent>
        <mc:Choice Requires="wps">
          <w:drawing>
            <wp:anchor distT="0" distB="0" distL="114300" distR="114300" simplePos="0" relativeHeight="251660288" behindDoc="1" locked="0" layoutInCell="1" allowOverlap="1">
              <wp:simplePos x="0" y="0"/>
              <wp:positionH relativeFrom="page">
                <wp:posOffset>1134999</wp:posOffset>
              </wp:positionH>
              <wp:positionV relativeFrom="page">
                <wp:posOffset>1701546</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RPr="009B6B94" w:rsidP="00B82CCF" w14:textId="77777777">
                          <w:pPr>
                            <w:spacing w:after="0" w:line="194" w:lineRule="exact"/>
                            <w:ind w:left="20" w:right="-45"/>
                            <w:jc w:val="center"/>
                            <w:rPr>
                              <w:rFonts w:ascii="Times New Roman" w:eastAsia="Times New Roman" w:hAnsi="Times New Roman"/>
                              <w:sz w:val="17"/>
                              <w:szCs w:val="17"/>
                            </w:rPr>
                          </w:pPr>
                          <w:r w:rsidRPr="009B6B94">
                            <w:rPr>
                              <w:rFonts w:ascii="Times New Roman" w:eastAsia="Times New Roman" w:hAnsi="Times New Roman"/>
                              <w:color w:val="231F20"/>
                              <w:sz w:val="17"/>
                              <w:szCs w:val="17"/>
                            </w:rPr>
                            <w:t>Peldu iela 25,</w:t>
                          </w:r>
                          <w:r w:rsidRPr="009B6B94" w:rsidR="004D1C7B">
                            <w:rPr>
                              <w:rFonts w:ascii="Times New Roman" w:eastAsia="Times New Roman" w:hAnsi="Times New Roman"/>
                              <w:color w:val="231F20"/>
                              <w:sz w:val="17"/>
                              <w:szCs w:val="17"/>
                            </w:rPr>
                            <w:t xml:space="preserve"> Rīga, LV-1494, tālr. </w:t>
                          </w:r>
                          <w:r w:rsidRPr="009B6B94" w:rsidR="00F30778">
                            <w:rPr>
                              <w:rFonts w:ascii="Times New Roman" w:eastAsia="Times New Roman" w:hAnsi="Times New Roman"/>
                              <w:color w:val="231F20"/>
                              <w:sz w:val="17"/>
                              <w:szCs w:val="17"/>
                            </w:rPr>
                            <w:t>66016740</w:t>
                          </w:r>
                          <w:r w:rsidRPr="009B6B94">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4pt;margin-left:89.3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B82CCF" w:rsidRPr="009B6B94" w:rsidP="00B82CCF" w14:paraId="56027DBA" w14:textId="77777777">
                    <w:pPr>
                      <w:spacing w:after="0" w:line="194" w:lineRule="exact"/>
                      <w:ind w:left="20" w:right="-45"/>
                      <w:jc w:val="center"/>
                      <w:rPr>
                        <w:rFonts w:ascii="Times New Roman" w:eastAsia="Times New Roman" w:hAnsi="Times New Roman"/>
                        <w:sz w:val="17"/>
                        <w:szCs w:val="17"/>
                      </w:rPr>
                    </w:pPr>
                    <w:r w:rsidRPr="009B6B94">
                      <w:rPr>
                        <w:rFonts w:ascii="Times New Roman" w:eastAsia="Times New Roman" w:hAnsi="Times New Roman"/>
                        <w:color w:val="231F20"/>
                        <w:sz w:val="17"/>
                        <w:szCs w:val="17"/>
                      </w:rPr>
                      <w:t>Peldu iela 25,</w:t>
                    </w:r>
                    <w:r w:rsidRPr="009B6B94" w:rsidR="004D1C7B">
                      <w:rPr>
                        <w:rFonts w:ascii="Times New Roman" w:eastAsia="Times New Roman" w:hAnsi="Times New Roman"/>
                        <w:color w:val="231F20"/>
                        <w:sz w:val="17"/>
                        <w:szCs w:val="17"/>
                      </w:rPr>
                      <w:t xml:space="preserve"> Rīga, LV-1494, tālr. </w:t>
                    </w:r>
                    <w:r w:rsidRPr="009B6B94" w:rsidR="00F30778">
                      <w:rPr>
                        <w:rFonts w:ascii="Times New Roman" w:eastAsia="Times New Roman" w:hAnsi="Times New Roman"/>
                        <w:color w:val="231F20"/>
                        <w:sz w:val="17"/>
                        <w:szCs w:val="17"/>
                      </w:rPr>
                      <w:t>66016740</w:t>
                    </w:r>
                    <w:r w:rsidRPr="009B6B94">
                      <w:rPr>
                        <w:rFonts w:ascii="Times New Roman" w:eastAsia="Times New Roman" w:hAnsi="Times New Roman"/>
                        <w:color w:val="231F20"/>
                        <w:sz w:val="17"/>
                        <w:szCs w:val="17"/>
                      </w:rPr>
                      <w:t>, e-pasts pasts@varam.gov.lv, www.varam.gov.lv</w:t>
                    </w:r>
                  </w:p>
                </w:txbxContent>
              </v:textbox>
            </v:shape>
          </w:pict>
        </mc:Fallback>
      </mc:AlternateContent>
    </w:r>
    <w:r w:rsidRPr="009B6B94">
      <w:rPr>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1610487</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26.8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B82CCF" w:rsidRPr="009B6B94" w:rsidP="00B82CCF" w14:paraId="63AD75B1" w14:textId="3A1628DC">
    <w:pPr>
      <w:pStyle w:val="Header"/>
      <w:rPr>
        <w:rFonts w:ascii="Times New Roman" w:hAnsi="Times New Roman"/>
      </w:rPr>
    </w:pPr>
  </w:p>
  <w:p w:rsidR="00B82CCF" w:rsidRPr="009B6B94" w:rsidP="00C96B56" w14:paraId="1088F11A" w14:textId="5D9225A8">
    <w:pPr>
      <w:pStyle w:val="Header"/>
      <w:rPr>
        <w:rFonts w:ascii="Times New Roman" w:hAnsi="Times New Roman"/>
      </w:rPr>
    </w:pPr>
  </w:p>
  <w:p w:rsidR="00B82CCF" w:rsidRPr="009B6B94" w:rsidP="00885EA7" w14:paraId="70963833" w14:textId="77777777">
    <w:pPr>
      <w:pStyle w:val="Header"/>
      <w:jc w:val="center"/>
      <w:rPr>
        <w:sz w:val="4"/>
      </w:rPr>
    </w:pPr>
  </w:p>
  <w:p w:rsidR="005B348E" w:rsidRPr="009B6B94" w:rsidP="00885EA7" w14:paraId="4DF700DA" w14:textId="77777777">
    <w:pPr>
      <w:pStyle w:val="Header"/>
      <w:jc w:val="center"/>
      <w:rPr>
        <w:rFonts w:ascii="Times New Roman" w:hAnsi="Times New Roman"/>
        <w:sz w:val="24"/>
        <w:szCs w:val="24"/>
      </w:rPr>
    </w:pPr>
    <w:r w:rsidRPr="009B6B94">
      <w:rPr>
        <w:rFonts w:ascii="Times New Roman" w:hAnsi="Times New Roman"/>
        <w:sz w:val="24"/>
        <w:szCs w:val="24"/>
      </w:rPr>
      <w:t>RĪKOJUMS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529DF"/>
    <w:multiLevelType w:val="hybridMultilevel"/>
    <w:tmpl w:val="3A0C5134"/>
    <w:lvl w:ilvl="0">
      <w:start w:val="1"/>
      <w:numFmt w:val="decimal"/>
      <w:lvlText w:val="%1."/>
      <w:lvlJc w:val="left"/>
      <w:pPr>
        <w:ind w:left="720" w:hanging="435"/>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num w:numId="1" w16cid:durableId="653920598">
    <w:abstractNumId w:val="10"/>
  </w:num>
  <w:num w:numId="2" w16cid:durableId="189490252">
    <w:abstractNumId w:val="8"/>
  </w:num>
  <w:num w:numId="3" w16cid:durableId="1210872689">
    <w:abstractNumId w:val="7"/>
  </w:num>
  <w:num w:numId="4" w16cid:durableId="1804158196">
    <w:abstractNumId w:val="6"/>
  </w:num>
  <w:num w:numId="5" w16cid:durableId="156769756">
    <w:abstractNumId w:val="5"/>
  </w:num>
  <w:num w:numId="6" w16cid:durableId="1230533921">
    <w:abstractNumId w:val="9"/>
  </w:num>
  <w:num w:numId="7" w16cid:durableId="892469928">
    <w:abstractNumId w:val="4"/>
  </w:num>
  <w:num w:numId="8" w16cid:durableId="481702660">
    <w:abstractNumId w:val="3"/>
  </w:num>
  <w:num w:numId="9" w16cid:durableId="1443955427">
    <w:abstractNumId w:val="2"/>
  </w:num>
  <w:num w:numId="10" w16cid:durableId="532692170">
    <w:abstractNumId w:val="1"/>
  </w:num>
  <w:num w:numId="11" w16cid:durableId="1854224162">
    <w:abstractNumId w:val="0"/>
  </w:num>
  <w:num w:numId="12" w16cid:durableId="382756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593B"/>
    <w:rsid w:val="00030349"/>
    <w:rsid w:val="00064B44"/>
    <w:rsid w:val="0008595C"/>
    <w:rsid w:val="000A7BBD"/>
    <w:rsid w:val="000B441D"/>
    <w:rsid w:val="000D374C"/>
    <w:rsid w:val="0012077C"/>
    <w:rsid w:val="00124173"/>
    <w:rsid w:val="00141B17"/>
    <w:rsid w:val="00180D70"/>
    <w:rsid w:val="001D4B52"/>
    <w:rsid w:val="001E6E48"/>
    <w:rsid w:val="002047AD"/>
    <w:rsid w:val="00222A7A"/>
    <w:rsid w:val="00275B9E"/>
    <w:rsid w:val="002B3077"/>
    <w:rsid w:val="002E1474"/>
    <w:rsid w:val="0031619D"/>
    <w:rsid w:val="00335032"/>
    <w:rsid w:val="00361146"/>
    <w:rsid w:val="00362B0D"/>
    <w:rsid w:val="00374D44"/>
    <w:rsid w:val="00402D61"/>
    <w:rsid w:val="004125D4"/>
    <w:rsid w:val="00430511"/>
    <w:rsid w:val="00454A65"/>
    <w:rsid w:val="0046795B"/>
    <w:rsid w:val="00493308"/>
    <w:rsid w:val="004A25F3"/>
    <w:rsid w:val="004D1C7B"/>
    <w:rsid w:val="004D7431"/>
    <w:rsid w:val="004F2AD0"/>
    <w:rsid w:val="005115E5"/>
    <w:rsid w:val="00535564"/>
    <w:rsid w:val="00596FDA"/>
    <w:rsid w:val="005B348E"/>
    <w:rsid w:val="005C05E6"/>
    <w:rsid w:val="005E3B2A"/>
    <w:rsid w:val="005E56AE"/>
    <w:rsid w:val="00663C3A"/>
    <w:rsid w:val="006C1639"/>
    <w:rsid w:val="006E0829"/>
    <w:rsid w:val="006E0C7D"/>
    <w:rsid w:val="00707940"/>
    <w:rsid w:val="00732DC4"/>
    <w:rsid w:val="007334EA"/>
    <w:rsid w:val="00747CCB"/>
    <w:rsid w:val="00750395"/>
    <w:rsid w:val="007704BD"/>
    <w:rsid w:val="00777F89"/>
    <w:rsid w:val="007B3BA5"/>
    <w:rsid w:val="007B48EC"/>
    <w:rsid w:val="007C0578"/>
    <w:rsid w:val="007C48D7"/>
    <w:rsid w:val="007E4D1F"/>
    <w:rsid w:val="007E7714"/>
    <w:rsid w:val="007F3818"/>
    <w:rsid w:val="00815277"/>
    <w:rsid w:val="00876C21"/>
    <w:rsid w:val="00882C46"/>
    <w:rsid w:val="0088393B"/>
    <w:rsid w:val="00885EA7"/>
    <w:rsid w:val="008901C7"/>
    <w:rsid w:val="008A20AC"/>
    <w:rsid w:val="008D791B"/>
    <w:rsid w:val="00940107"/>
    <w:rsid w:val="00945A11"/>
    <w:rsid w:val="00954D5A"/>
    <w:rsid w:val="009B6B94"/>
    <w:rsid w:val="009F7CA8"/>
    <w:rsid w:val="00A23CFB"/>
    <w:rsid w:val="00A31B82"/>
    <w:rsid w:val="00A57408"/>
    <w:rsid w:val="00A9474D"/>
    <w:rsid w:val="00AF3B3C"/>
    <w:rsid w:val="00B02241"/>
    <w:rsid w:val="00B1443A"/>
    <w:rsid w:val="00B56704"/>
    <w:rsid w:val="00B82CCF"/>
    <w:rsid w:val="00BD4D23"/>
    <w:rsid w:val="00BE4756"/>
    <w:rsid w:val="00C05BCB"/>
    <w:rsid w:val="00C47F57"/>
    <w:rsid w:val="00C51487"/>
    <w:rsid w:val="00C92CAD"/>
    <w:rsid w:val="00C93F7F"/>
    <w:rsid w:val="00C96B56"/>
    <w:rsid w:val="00CA6BC1"/>
    <w:rsid w:val="00D21FA6"/>
    <w:rsid w:val="00D310AE"/>
    <w:rsid w:val="00D328CF"/>
    <w:rsid w:val="00D33B69"/>
    <w:rsid w:val="00D55B4B"/>
    <w:rsid w:val="00D7580F"/>
    <w:rsid w:val="00DA150A"/>
    <w:rsid w:val="00DB147C"/>
    <w:rsid w:val="00DC5C93"/>
    <w:rsid w:val="00DE13F2"/>
    <w:rsid w:val="00DE57E4"/>
    <w:rsid w:val="00E15AA4"/>
    <w:rsid w:val="00E257C9"/>
    <w:rsid w:val="00E365CE"/>
    <w:rsid w:val="00E53329"/>
    <w:rsid w:val="00E71B05"/>
    <w:rsid w:val="00EA48FB"/>
    <w:rsid w:val="00EA52EB"/>
    <w:rsid w:val="00EA633D"/>
    <w:rsid w:val="00ED1104"/>
    <w:rsid w:val="00ED4AB8"/>
    <w:rsid w:val="00F134FA"/>
    <w:rsid w:val="00F204DD"/>
    <w:rsid w:val="00F22C8D"/>
    <w:rsid w:val="00F30778"/>
    <w:rsid w:val="00F60586"/>
    <w:rsid w:val="00F6556C"/>
    <w:rsid w:val="00F8400B"/>
    <w:rsid w:val="00F960EB"/>
    <w:rsid w:val="00FE42B9"/>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F207BD7"/>
  <w15:docId w15:val="{6331FE86-D73C-4B69-8AD1-FA1A409F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qFormat/>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UnresolvedMention">
    <w:name w:val="Unresolved Mention"/>
    <w:basedOn w:val="DefaultParagraphFont"/>
    <w:uiPriority w:val="99"/>
    <w:semiHidden/>
    <w:unhideWhenUsed/>
    <w:rsid w:val="007E7714"/>
    <w:rPr>
      <w:color w:val="605E5C"/>
      <w:shd w:val="clear" w:color="auto" w:fill="E1DFDD"/>
    </w:rPr>
  </w:style>
  <w:style w:type="paragraph" w:styleId="Revision">
    <w:name w:val="Revision"/>
    <w:hidden/>
    <w:uiPriority w:val="99"/>
    <w:semiHidden/>
    <w:rsid w:val="005E56AE"/>
    <w:rPr>
      <w:sz w:val="22"/>
      <w:szCs w:val="22"/>
      <w:lang w:val="en-US" w:eastAsia="en-US"/>
    </w:rPr>
  </w:style>
  <w:style w:type="paragraph" w:styleId="FootnoteText">
    <w:name w:val="footnote text"/>
    <w:basedOn w:val="Normal"/>
    <w:link w:val="FootnoteTextChar"/>
    <w:uiPriority w:val="99"/>
    <w:semiHidden/>
    <w:unhideWhenUsed/>
    <w:rsid w:val="005E5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56AE"/>
    <w:rPr>
      <w:lang w:val="en-US" w:eastAsia="en-US"/>
    </w:rPr>
  </w:style>
  <w:style w:type="character" w:styleId="FootnoteReference">
    <w:name w:val="footnote reference"/>
    <w:basedOn w:val="DefaultParagraphFont"/>
    <w:uiPriority w:val="99"/>
    <w:semiHidden/>
    <w:unhideWhenUsed/>
    <w:rsid w:val="005E5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ce.briska@varam.gov.l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B3C6-AFB4-4389-8A12-0CEC5A43C87E}">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2571</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Madara Gaile</cp:lastModifiedBy>
  <cp:revision>6</cp:revision>
  <dcterms:created xsi:type="dcterms:W3CDTF">2026-03-12T07:45:00Z</dcterms:created>
  <dcterms:modified xsi:type="dcterms:W3CDTF">2026-03-12T15:11:00Z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