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0E212" w14:textId="77777777" w:rsidR="008451DA" w:rsidRPr="00FB7496" w:rsidRDefault="008451DA" w:rsidP="008451DA">
      <w:pPr>
        <w:rPr>
          <w:sz w:val="28"/>
          <w:szCs w:val="28"/>
        </w:rPr>
      </w:pPr>
    </w:p>
    <w:p w14:paraId="3A4DAF85" w14:textId="77777777" w:rsidR="008451DA" w:rsidRPr="00FB7496" w:rsidRDefault="008451DA" w:rsidP="008451DA">
      <w:pPr>
        <w:rPr>
          <w:sz w:val="28"/>
          <w:szCs w:val="28"/>
        </w:rPr>
      </w:pPr>
    </w:p>
    <w:p w14:paraId="51535922" w14:textId="77777777" w:rsidR="008451DA" w:rsidRPr="00FB7496" w:rsidRDefault="008451DA" w:rsidP="008451DA">
      <w:pPr>
        <w:rPr>
          <w:sz w:val="28"/>
          <w:szCs w:val="28"/>
        </w:rPr>
      </w:pPr>
    </w:p>
    <w:p w14:paraId="058F42B3" w14:textId="77777777" w:rsidR="008451DA" w:rsidRPr="00FB7496" w:rsidRDefault="008451DA" w:rsidP="008451DA">
      <w:pPr>
        <w:rPr>
          <w:sz w:val="28"/>
          <w:szCs w:val="28"/>
        </w:rPr>
      </w:pPr>
    </w:p>
    <w:p w14:paraId="63FE7C3B" w14:textId="77777777" w:rsidR="008451DA" w:rsidRPr="00FB7496" w:rsidRDefault="008451DA" w:rsidP="008451DA">
      <w:pPr>
        <w:rPr>
          <w:sz w:val="28"/>
          <w:szCs w:val="28"/>
        </w:rPr>
      </w:pPr>
    </w:p>
    <w:p w14:paraId="34F0CDE8" w14:textId="77777777" w:rsidR="008451DA" w:rsidRPr="00FB7496" w:rsidRDefault="008451DA" w:rsidP="008451DA">
      <w:pPr>
        <w:rPr>
          <w:sz w:val="28"/>
          <w:szCs w:val="28"/>
        </w:rPr>
      </w:pPr>
    </w:p>
    <w:p w14:paraId="15181B65" w14:textId="77777777" w:rsidR="008451DA" w:rsidRPr="00FB7496" w:rsidRDefault="008451DA" w:rsidP="008451DA">
      <w:pPr>
        <w:rPr>
          <w:sz w:val="28"/>
          <w:szCs w:val="28"/>
        </w:rPr>
      </w:pPr>
    </w:p>
    <w:p w14:paraId="5040C2C3" w14:textId="34309371" w:rsidR="008451DA" w:rsidRPr="00803DDB" w:rsidRDefault="004641B1" w:rsidP="00803DDB">
      <w:pPr>
        <w:ind w:left="3600" w:hanging="3600"/>
        <w:rPr>
          <w:b/>
          <w:smallCaps/>
          <w:sz w:val="40"/>
          <w:szCs w:val="40"/>
        </w:rPr>
      </w:pPr>
      <w:r w:rsidRPr="00803DDB">
        <w:rPr>
          <w:b/>
          <w:smallCaps/>
          <w:sz w:val="40"/>
          <w:szCs w:val="40"/>
        </w:rPr>
        <w:t>Meža</w:t>
      </w:r>
      <w:r w:rsidR="007B132D" w:rsidRPr="00803DDB">
        <w:rPr>
          <w:b/>
          <w:smallCaps/>
          <w:sz w:val="40"/>
          <w:szCs w:val="40"/>
        </w:rPr>
        <w:t xml:space="preserve"> susura (</w:t>
      </w:r>
      <w:proofErr w:type="spellStart"/>
      <w:r w:rsidRPr="00803DDB">
        <w:rPr>
          <w:b/>
          <w:i/>
          <w:smallCaps/>
          <w:sz w:val="40"/>
          <w:szCs w:val="40"/>
        </w:rPr>
        <w:t>dryomys</w:t>
      </w:r>
      <w:proofErr w:type="spellEnd"/>
      <w:r w:rsidRPr="00803DDB">
        <w:rPr>
          <w:b/>
          <w:i/>
          <w:smallCaps/>
          <w:sz w:val="40"/>
          <w:szCs w:val="40"/>
        </w:rPr>
        <w:t xml:space="preserve"> </w:t>
      </w:r>
      <w:proofErr w:type="spellStart"/>
      <w:r w:rsidRPr="00803DDB">
        <w:rPr>
          <w:b/>
          <w:i/>
          <w:smallCaps/>
          <w:sz w:val="40"/>
          <w:szCs w:val="40"/>
        </w:rPr>
        <w:t>nitedula</w:t>
      </w:r>
      <w:proofErr w:type="spellEnd"/>
      <w:r w:rsidR="007B132D" w:rsidRPr="00803DDB">
        <w:rPr>
          <w:b/>
          <w:smallCaps/>
          <w:sz w:val="40"/>
          <w:szCs w:val="40"/>
        </w:rPr>
        <w:t>) monitorings</w:t>
      </w:r>
      <w:r w:rsidR="00803DDB">
        <w:rPr>
          <w:b/>
          <w:smallCaps/>
          <w:sz w:val="40"/>
          <w:szCs w:val="40"/>
        </w:rPr>
        <w:t xml:space="preserve"> 2025.–2027. gadā</w:t>
      </w:r>
    </w:p>
    <w:p w14:paraId="5F7C9C0A" w14:textId="77777777" w:rsidR="008451DA" w:rsidRDefault="008451DA" w:rsidP="008451DA">
      <w:pPr>
        <w:ind w:left="2880" w:firstLine="720"/>
        <w:rPr>
          <w:smallCaps/>
          <w:sz w:val="32"/>
          <w:szCs w:val="32"/>
        </w:rPr>
      </w:pPr>
    </w:p>
    <w:p w14:paraId="48C9F0C4" w14:textId="77777777" w:rsidR="00803DDB" w:rsidRDefault="00803DDB" w:rsidP="00803DDB">
      <w:pPr>
        <w:jc w:val="center"/>
        <w:rPr>
          <w:smallCaps/>
          <w:sz w:val="32"/>
          <w:szCs w:val="32"/>
        </w:rPr>
      </w:pPr>
    </w:p>
    <w:p w14:paraId="656CE1B8" w14:textId="17A5A57A" w:rsidR="00803DDB" w:rsidRDefault="00803DDB" w:rsidP="00803DDB">
      <w:pPr>
        <w:jc w:val="center"/>
        <w:rPr>
          <w:smallCaps/>
          <w:sz w:val="32"/>
          <w:szCs w:val="32"/>
        </w:rPr>
      </w:pPr>
      <w:r>
        <w:rPr>
          <w:smallCaps/>
          <w:sz w:val="32"/>
          <w:szCs w:val="32"/>
        </w:rPr>
        <w:t>atskaite par 2025. gadu</w:t>
      </w:r>
    </w:p>
    <w:p w14:paraId="4A7B065F" w14:textId="55FC648A" w:rsidR="008451DA" w:rsidRPr="00A95F55" w:rsidRDefault="008451DA" w:rsidP="00803DDB">
      <w:pPr>
        <w:jc w:val="center"/>
        <w:rPr>
          <w:smallCaps/>
          <w:sz w:val="32"/>
          <w:szCs w:val="32"/>
        </w:rPr>
      </w:pPr>
      <w:r w:rsidRPr="00A95F55">
        <w:rPr>
          <w:smallCaps/>
          <w:sz w:val="32"/>
          <w:szCs w:val="32"/>
        </w:rPr>
        <w:t>i etapa nodevums</w:t>
      </w:r>
    </w:p>
    <w:p w14:paraId="6CB04313" w14:textId="77777777" w:rsidR="008451DA" w:rsidRPr="00FB7496" w:rsidRDefault="008451DA" w:rsidP="008451DA">
      <w:pPr>
        <w:rPr>
          <w:sz w:val="28"/>
          <w:szCs w:val="28"/>
        </w:rPr>
      </w:pPr>
    </w:p>
    <w:p w14:paraId="410A2491" w14:textId="77777777" w:rsidR="008451DA" w:rsidRPr="00FB7496" w:rsidRDefault="008451DA" w:rsidP="008451DA">
      <w:pPr>
        <w:rPr>
          <w:sz w:val="28"/>
          <w:szCs w:val="28"/>
        </w:rPr>
      </w:pPr>
    </w:p>
    <w:p w14:paraId="3D29A179" w14:textId="77777777" w:rsidR="008451DA" w:rsidRPr="00FB7496" w:rsidRDefault="008451DA" w:rsidP="008451DA">
      <w:pPr>
        <w:rPr>
          <w:sz w:val="28"/>
          <w:szCs w:val="28"/>
        </w:rPr>
      </w:pPr>
    </w:p>
    <w:p w14:paraId="01246DC9" w14:textId="32E356C0" w:rsidR="008451DA" w:rsidRDefault="00803DDB" w:rsidP="00803DDB">
      <w:pPr>
        <w:pStyle w:val="tv213"/>
        <w:shd w:val="clear" w:color="auto" w:fill="FFFFFF"/>
        <w:spacing w:before="0" w:beforeAutospacing="0" w:after="0" w:afterAutospacing="0"/>
        <w:jc w:val="center"/>
        <w:rPr>
          <w:spacing w:val="2"/>
          <w:sz w:val="28"/>
          <w:szCs w:val="28"/>
        </w:rPr>
      </w:pPr>
      <w:r>
        <w:rPr>
          <w:smallCaps/>
          <w:sz w:val="28"/>
          <w:szCs w:val="28"/>
        </w:rPr>
        <w:t xml:space="preserve">Līguma nr. </w:t>
      </w:r>
      <w:r w:rsidR="00C57420">
        <w:rPr>
          <w:spacing w:val="2"/>
          <w:sz w:val="28"/>
          <w:szCs w:val="28"/>
        </w:rPr>
        <w:t>7.7/458/2025</w:t>
      </w:r>
    </w:p>
    <w:p w14:paraId="6D946ECA" w14:textId="77777777" w:rsidR="008451DA" w:rsidRPr="00971066" w:rsidRDefault="008451DA" w:rsidP="008451DA">
      <w:pPr>
        <w:rPr>
          <w:sz w:val="28"/>
          <w:szCs w:val="28"/>
        </w:rPr>
      </w:pPr>
    </w:p>
    <w:p w14:paraId="726B331E" w14:textId="77777777" w:rsidR="008451DA" w:rsidRPr="00FB7496" w:rsidRDefault="008451DA" w:rsidP="008451DA">
      <w:pPr>
        <w:rPr>
          <w:sz w:val="28"/>
          <w:szCs w:val="28"/>
        </w:rPr>
      </w:pPr>
    </w:p>
    <w:p w14:paraId="0E94022A" w14:textId="77777777" w:rsidR="008451DA" w:rsidRPr="00971066" w:rsidRDefault="008451DA" w:rsidP="008451DA">
      <w:pPr>
        <w:rPr>
          <w:sz w:val="28"/>
          <w:szCs w:val="28"/>
        </w:rPr>
      </w:pPr>
    </w:p>
    <w:p w14:paraId="5F23C1A6" w14:textId="77777777" w:rsidR="008451DA" w:rsidRPr="00FB7496" w:rsidRDefault="008451DA" w:rsidP="008451DA">
      <w:pPr>
        <w:rPr>
          <w:sz w:val="28"/>
          <w:szCs w:val="28"/>
        </w:rPr>
      </w:pPr>
    </w:p>
    <w:p w14:paraId="79C8E693" w14:textId="77777777" w:rsidR="008451DA" w:rsidRPr="00FB7496" w:rsidRDefault="008451DA" w:rsidP="008451DA">
      <w:pPr>
        <w:rPr>
          <w:sz w:val="28"/>
          <w:szCs w:val="28"/>
        </w:rPr>
      </w:pPr>
    </w:p>
    <w:p w14:paraId="2B429D79" w14:textId="77777777" w:rsidR="008451DA" w:rsidRPr="00FB7496" w:rsidRDefault="008451DA" w:rsidP="008451DA">
      <w:pPr>
        <w:rPr>
          <w:sz w:val="28"/>
          <w:szCs w:val="28"/>
        </w:rPr>
      </w:pPr>
    </w:p>
    <w:p w14:paraId="5615E117" w14:textId="77777777" w:rsidR="008451DA" w:rsidRPr="00FB7496" w:rsidRDefault="008451DA" w:rsidP="008451DA">
      <w:pPr>
        <w:rPr>
          <w:sz w:val="28"/>
          <w:szCs w:val="28"/>
        </w:rPr>
      </w:pPr>
    </w:p>
    <w:p w14:paraId="7CBA24FB" w14:textId="77777777" w:rsidR="008451DA" w:rsidRPr="00FB7496" w:rsidRDefault="008451DA" w:rsidP="008451DA">
      <w:pPr>
        <w:rPr>
          <w:sz w:val="28"/>
          <w:szCs w:val="28"/>
        </w:rPr>
      </w:pPr>
    </w:p>
    <w:p w14:paraId="0C29BAAE" w14:textId="77777777" w:rsidR="008451DA" w:rsidRPr="00FB7496" w:rsidRDefault="008451DA" w:rsidP="008451DA">
      <w:pPr>
        <w:rPr>
          <w:sz w:val="28"/>
          <w:szCs w:val="28"/>
        </w:rPr>
      </w:pPr>
    </w:p>
    <w:p w14:paraId="37EB64AD" w14:textId="42229877" w:rsidR="008451DA" w:rsidRPr="00FB7496" w:rsidRDefault="008451DA" w:rsidP="008451DA">
      <w:pPr>
        <w:rPr>
          <w:b/>
        </w:rPr>
      </w:pPr>
    </w:p>
    <w:p w14:paraId="5C8214EA" w14:textId="4C9BED8D" w:rsidR="008451DA" w:rsidRPr="00803DDB" w:rsidRDefault="008451DA" w:rsidP="00E9457C">
      <w:pPr>
        <w:jc w:val="center"/>
        <w:rPr>
          <w:sz w:val="28"/>
          <w:szCs w:val="28"/>
        </w:rPr>
      </w:pPr>
      <w:r w:rsidRPr="00803DDB">
        <w:rPr>
          <w:sz w:val="28"/>
          <w:szCs w:val="28"/>
        </w:rPr>
        <w:t>Digna Pilāte</w:t>
      </w:r>
      <w:r w:rsidR="00656F2B" w:rsidRPr="00803DDB">
        <w:rPr>
          <w:sz w:val="28"/>
          <w:szCs w:val="28"/>
        </w:rPr>
        <w:t xml:space="preserve">, Dainis </w:t>
      </w:r>
      <w:r w:rsidR="00E9457C" w:rsidRPr="00803DDB">
        <w:rPr>
          <w:sz w:val="28"/>
          <w:szCs w:val="28"/>
        </w:rPr>
        <w:t xml:space="preserve">Edgars Ruņģis, Ilze </w:t>
      </w:r>
      <w:proofErr w:type="spellStart"/>
      <w:r w:rsidR="00E9457C" w:rsidRPr="00803DDB">
        <w:rPr>
          <w:sz w:val="28"/>
          <w:szCs w:val="28"/>
        </w:rPr>
        <w:t>Šnepste</w:t>
      </w:r>
      <w:proofErr w:type="spellEnd"/>
    </w:p>
    <w:p w14:paraId="05694D92" w14:textId="77777777" w:rsidR="008451DA" w:rsidRPr="00FB7496" w:rsidRDefault="008451DA" w:rsidP="008451DA">
      <w:pPr>
        <w:rPr>
          <w:sz w:val="28"/>
          <w:szCs w:val="28"/>
        </w:rPr>
      </w:pPr>
    </w:p>
    <w:p w14:paraId="33D1977B" w14:textId="77777777" w:rsidR="008451DA" w:rsidRPr="00FB7496" w:rsidRDefault="008451DA" w:rsidP="008451DA">
      <w:pPr>
        <w:rPr>
          <w:sz w:val="28"/>
          <w:szCs w:val="28"/>
        </w:rPr>
      </w:pPr>
    </w:p>
    <w:p w14:paraId="3CC20DA4" w14:textId="77777777" w:rsidR="00803DDB" w:rsidRPr="00FB7496" w:rsidRDefault="00803DDB" w:rsidP="00803DDB">
      <w:pPr>
        <w:jc w:val="center"/>
        <w:rPr>
          <w:sz w:val="28"/>
          <w:szCs w:val="28"/>
        </w:rPr>
      </w:pPr>
      <w:r w:rsidRPr="00FB7496">
        <w:rPr>
          <w:sz w:val="28"/>
          <w:szCs w:val="28"/>
        </w:rPr>
        <w:t>Latvijas Valsts mežzinātnes institūts “Silava”</w:t>
      </w:r>
    </w:p>
    <w:p w14:paraId="0AAD216E" w14:textId="77777777" w:rsidR="008451DA" w:rsidRPr="00FB7496" w:rsidRDefault="008451DA" w:rsidP="008451DA">
      <w:pPr>
        <w:rPr>
          <w:sz w:val="28"/>
          <w:szCs w:val="28"/>
        </w:rPr>
      </w:pPr>
    </w:p>
    <w:p w14:paraId="2EE820F9" w14:textId="29BD9943" w:rsidR="008451DA" w:rsidRPr="00FB7496" w:rsidRDefault="00803DDB" w:rsidP="00803DDB">
      <w:pPr>
        <w:jc w:val="center"/>
        <w:rPr>
          <w:sz w:val="28"/>
          <w:szCs w:val="28"/>
        </w:rPr>
      </w:pPr>
      <w:r>
        <w:rPr>
          <w:noProof/>
          <w:sz w:val="28"/>
          <w:szCs w:val="28"/>
          <w:lang w:val="en-GB" w:eastAsia="en-GB"/>
        </w:rPr>
        <w:drawing>
          <wp:inline distT="0" distB="0" distL="0" distR="0" wp14:anchorId="69AD5C67" wp14:editId="3ABEDD0B">
            <wp:extent cx="975995" cy="1422719"/>
            <wp:effectExtent l="0" t="0" r="0" b="6350"/>
            <wp:docPr id="6" name="Picture 6" descr="C:\Users\dignap\AppData\Local\Microsoft\Windows\INetCache\Content.MSO\4CF4E3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gnap\AppData\Local\Microsoft\Windows\INetCache\Content.MSO\4CF4E33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5237" cy="1436191"/>
                    </a:xfrm>
                    <a:prstGeom prst="rect">
                      <a:avLst/>
                    </a:prstGeom>
                    <a:noFill/>
                    <a:ln>
                      <a:noFill/>
                    </a:ln>
                  </pic:spPr>
                </pic:pic>
              </a:graphicData>
            </a:graphic>
          </wp:inline>
        </w:drawing>
      </w:r>
    </w:p>
    <w:p w14:paraId="1A45CA26" w14:textId="77777777" w:rsidR="008451DA" w:rsidRPr="00FB7496" w:rsidRDefault="008451DA" w:rsidP="008451DA">
      <w:pPr>
        <w:rPr>
          <w:sz w:val="28"/>
          <w:szCs w:val="28"/>
        </w:rPr>
      </w:pPr>
    </w:p>
    <w:p w14:paraId="0268D78B" w14:textId="26DA7708" w:rsidR="008451DA" w:rsidRPr="00FB7496" w:rsidRDefault="00803DDB" w:rsidP="00803DDB">
      <w:pPr>
        <w:spacing w:before="120" w:after="120"/>
        <w:ind w:firstLine="720"/>
        <w:rPr>
          <w:bCs/>
          <w:smallCaps/>
        </w:rPr>
      </w:pPr>
      <w:r>
        <w:rPr>
          <w:sz w:val="28"/>
          <w:szCs w:val="28"/>
        </w:rPr>
        <w:t xml:space="preserve">                            </w:t>
      </w:r>
    </w:p>
    <w:p w14:paraId="0B21AAC5" w14:textId="77777777" w:rsidR="008451DA" w:rsidRPr="00FB7496" w:rsidRDefault="008451DA" w:rsidP="008451DA">
      <w:pPr>
        <w:spacing w:before="120" w:after="120"/>
        <w:ind w:firstLine="720"/>
        <w:sectPr w:rsidR="008451DA" w:rsidRPr="00FB7496" w:rsidSect="008451DA">
          <w:footerReference w:type="even" r:id="rId12"/>
          <w:pgSz w:w="11906" w:h="16838" w:code="9"/>
          <w:pgMar w:top="1440" w:right="1440" w:bottom="1440" w:left="1440" w:header="708" w:footer="708" w:gutter="0"/>
          <w:cols w:space="708"/>
          <w:docGrid w:linePitch="360"/>
        </w:sectPr>
      </w:pPr>
    </w:p>
    <w:p w14:paraId="2339BFBF" w14:textId="16E70BAF" w:rsidR="00CF691C" w:rsidRDefault="00C57420" w:rsidP="00CF691C">
      <w:pPr>
        <w:pStyle w:val="tv213"/>
        <w:shd w:val="clear" w:color="auto" w:fill="FFFFFF"/>
        <w:spacing w:before="0" w:beforeAutospacing="0" w:after="0" w:afterAutospacing="0"/>
        <w:jc w:val="center"/>
      </w:pPr>
      <w:r>
        <w:lastRenderedPageBreak/>
        <w:t>SATURS</w:t>
      </w:r>
    </w:p>
    <w:p w14:paraId="76414560" w14:textId="77777777" w:rsidR="00344D7E" w:rsidRDefault="00344D7E" w:rsidP="00C57420">
      <w:pPr>
        <w:pStyle w:val="tv213"/>
        <w:shd w:val="clear" w:color="auto" w:fill="FFFFFF"/>
        <w:spacing w:before="0" w:beforeAutospacing="0" w:after="0" w:afterAutospacing="0"/>
      </w:pPr>
    </w:p>
    <w:p w14:paraId="26F034D2" w14:textId="77777777" w:rsidR="00344D7E" w:rsidRDefault="00344D7E" w:rsidP="00C57420">
      <w:pPr>
        <w:pStyle w:val="tv213"/>
        <w:shd w:val="clear" w:color="auto" w:fill="FFFFFF"/>
        <w:spacing w:before="0" w:beforeAutospacing="0" w:after="0" w:afterAutospacing="0"/>
      </w:pPr>
    </w:p>
    <w:p w14:paraId="38B8078D" w14:textId="19E2B472" w:rsidR="00C57420" w:rsidRDefault="00C57420" w:rsidP="00496F83">
      <w:pPr>
        <w:pStyle w:val="tv213"/>
        <w:shd w:val="clear" w:color="auto" w:fill="FFFFFF"/>
        <w:spacing w:before="0" w:beforeAutospacing="0" w:after="0" w:afterAutospacing="0" w:line="276" w:lineRule="auto"/>
      </w:pPr>
      <w:r>
        <w:t>IEVADS</w:t>
      </w:r>
      <w:r w:rsidR="00344D7E">
        <w:t>..................................................................................................................................3</w:t>
      </w:r>
    </w:p>
    <w:p w14:paraId="29278835" w14:textId="7F78EB45" w:rsidR="00BA60D4" w:rsidRDefault="00BA60D4" w:rsidP="00496F83">
      <w:pPr>
        <w:pStyle w:val="tv213"/>
        <w:shd w:val="clear" w:color="auto" w:fill="FFFFFF"/>
        <w:spacing w:before="0" w:beforeAutospacing="0" w:after="0" w:afterAutospacing="0" w:line="276" w:lineRule="auto"/>
      </w:pPr>
      <w:r>
        <w:t>METODIKA</w:t>
      </w:r>
      <w:r w:rsidR="00344D7E">
        <w:t>...........................................................................................................................3</w:t>
      </w:r>
    </w:p>
    <w:p w14:paraId="5203FED7" w14:textId="30679095" w:rsidR="00BA60D4" w:rsidRDefault="00BA60D4" w:rsidP="00496F83">
      <w:pPr>
        <w:pStyle w:val="tv213"/>
        <w:shd w:val="clear" w:color="auto" w:fill="FFFFFF"/>
        <w:spacing w:before="0" w:beforeAutospacing="0" w:after="0" w:afterAutospacing="0" w:line="276" w:lineRule="auto"/>
        <w:ind w:firstLine="720"/>
      </w:pPr>
      <w:r>
        <w:t>BŪRĪŠU METODE</w:t>
      </w:r>
      <w:r w:rsidR="00344D7E">
        <w:t>....................................................................................................3</w:t>
      </w:r>
    </w:p>
    <w:p w14:paraId="510EC7AB" w14:textId="64D1C3F3" w:rsidR="00344D7E" w:rsidRDefault="00344D7E" w:rsidP="00496F83">
      <w:pPr>
        <w:pStyle w:val="tv213"/>
        <w:shd w:val="clear" w:color="auto" w:fill="FFFFFF"/>
        <w:spacing w:before="0" w:beforeAutospacing="0" w:after="0" w:afterAutospacing="0" w:line="276" w:lineRule="auto"/>
        <w:ind w:firstLine="720"/>
      </w:pPr>
      <w:r>
        <w:t>MOLEKULĀRĀS ĢENĒTIKAS METODES.............................</w:t>
      </w:r>
      <w:r w:rsidR="00CE1C96">
        <w:t>..............................4</w:t>
      </w:r>
    </w:p>
    <w:p w14:paraId="34F54240" w14:textId="513CA646" w:rsidR="00344D7E" w:rsidRDefault="00344D7E" w:rsidP="00496F83">
      <w:pPr>
        <w:pStyle w:val="tv213"/>
        <w:shd w:val="clear" w:color="auto" w:fill="FFFFFF"/>
        <w:spacing w:before="0" w:beforeAutospacing="0" w:after="0" w:afterAutospacing="0" w:line="276" w:lineRule="auto"/>
      </w:pPr>
      <w:r>
        <w:t>DATU ANALĪZE</w:t>
      </w:r>
      <w:r w:rsidR="00CE1C96">
        <w:t>...................................................................................................................4</w:t>
      </w:r>
    </w:p>
    <w:p w14:paraId="2148284A" w14:textId="1DE3C0ED" w:rsidR="00BA60D4" w:rsidRDefault="00344D7E" w:rsidP="00496F83">
      <w:pPr>
        <w:pStyle w:val="tv213"/>
        <w:shd w:val="clear" w:color="auto" w:fill="FFFFFF"/>
        <w:spacing w:before="0" w:beforeAutospacing="0" w:after="0" w:afterAutospacing="0" w:line="276" w:lineRule="auto"/>
      </w:pPr>
      <w:r>
        <w:t>R</w:t>
      </w:r>
      <w:r w:rsidR="00BA60D4">
        <w:t>EZULTĀTI</w:t>
      </w:r>
      <w:r w:rsidR="00CE1C96">
        <w:t>...........................................................................................................................5</w:t>
      </w:r>
    </w:p>
    <w:p w14:paraId="52663FB3" w14:textId="1D554BA1" w:rsidR="00BA60D4" w:rsidRDefault="00344D7E" w:rsidP="00496F83">
      <w:pPr>
        <w:pStyle w:val="tv213"/>
        <w:shd w:val="clear" w:color="auto" w:fill="FFFFFF"/>
        <w:spacing w:before="0" w:beforeAutospacing="0" w:after="0" w:afterAutospacing="0" w:line="276" w:lineRule="auto"/>
        <w:ind w:left="720"/>
      </w:pPr>
      <w:r>
        <w:t xml:space="preserve"> </w:t>
      </w:r>
      <w:r w:rsidR="00BA60D4">
        <w:t>IZPLATĪBAS PRECIZĒŠANA</w:t>
      </w:r>
      <w:r w:rsidR="00CE1C96">
        <w:t>.................................................................................5</w:t>
      </w:r>
    </w:p>
    <w:p w14:paraId="7434E8CE" w14:textId="3D684C58" w:rsidR="00BA60D4" w:rsidRDefault="00344D7E" w:rsidP="00496F83">
      <w:pPr>
        <w:pStyle w:val="tv213"/>
        <w:shd w:val="clear" w:color="auto" w:fill="FFFFFF"/>
        <w:spacing w:before="0" w:beforeAutospacing="0" w:after="0" w:afterAutospacing="0" w:line="276" w:lineRule="auto"/>
        <w:ind w:left="720"/>
      </w:pPr>
      <w:r>
        <w:t xml:space="preserve"> </w:t>
      </w:r>
      <w:r w:rsidR="00BA60D4">
        <w:t>BŪRĪŠU APDZĪVOTĪBA</w:t>
      </w:r>
      <w:r w:rsidR="00CE1C96">
        <w:t>.........................................................................................</w:t>
      </w:r>
      <w:r w:rsidR="00574684">
        <w:t>6</w:t>
      </w:r>
    </w:p>
    <w:p w14:paraId="4E4BF332" w14:textId="51D58E93" w:rsidR="00BA60D4" w:rsidRDefault="00344D7E" w:rsidP="00496F83">
      <w:pPr>
        <w:pStyle w:val="tv213"/>
        <w:shd w:val="clear" w:color="auto" w:fill="FFFFFF"/>
        <w:spacing w:before="0" w:beforeAutospacing="0" w:after="0" w:afterAutospacing="0" w:line="276" w:lineRule="auto"/>
        <w:ind w:left="720"/>
      </w:pPr>
      <w:r>
        <w:t xml:space="preserve"> </w:t>
      </w:r>
      <w:r w:rsidR="00BA60D4">
        <w:t>IETEKMES UN APDRAUDĒJUMI</w:t>
      </w:r>
      <w:r w:rsidR="00CE1C96">
        <w:t>.........................................................................8</w:t>
      </w:r>
    </w:p>
    <w:p w14:paraId="3391A3B7" w14:textId="156EF90D" w:rsidR="00BA60D4" w:rsidRDefault="00BA60D4" w:rsidP="00496F83">
      <w:pPr>
        <w:pStyle w:val="tv213"/>
        <w:shd w:val="clear" w:color="auto" w:fill="FFFFFF"/>
        <w:spacing w:before="0" w:beforeAutospacing="0" w:after="0" w:afterAutospacing="0" w:line="276" w:lineRule="auto"/>
        <w:ind w:firstLine="720"/>
      </w:pPr>
      <w:r>
        <w:t>TURPMĀKIE UZDEVUMI</w:t>
      </w:r>
      <w:r w:rsidR="00CE1C96">
        <w:t>.......................................................................................9</w:t>
      </w:r>
    </w:p>
    <w:p w14:paraId="207AF7C8" w14:textId="2EC59AC9" w:rsidR="00BA60D4" w:rsidRDefault="00BA60D4" w:rsidP="00496F83">
      <w:pPr>
        <w:pStyle w:val="tv213"/>
        <w:shd w:val="clear" w:color="auto" w:fill="FFFFFF"/>
        <w:spacing w:before="0" w:beforeAutospacing="0" w:after="0" w:afterAutospacing="0" w:line="276" w:lineRule="auto"/>
      </w:pPr>
      <w:r>
        <w:t>KOPSAVILKUMS</w:t>
      </w:r>
      <w:r w:rsidR="00CE1C96">
        <w:t>.................................................................................................................</w:t>
      </w:r>
      <w:r w:rsidR="00574684">
        <w:t>10</w:t>
      </w:r>
    </w:p>
    <w:p w14:paraId="0AF5FA8E" w14:textId="6911565B" w:rsidR="00BA60D4" w:rsidRDefault="00BA60D4" w:rsidP="00496F83">
      <w:pPr>
        <w:pStyle w:val="tv213"/>
        <w:shd w:val="clear" w:color="auto" w:fill="FFFFFF"/>
        <w:spacing w:before="0" w:beforeAutospacing="0" w:after="0" w:afterAutospacing="0" w:line="276" w:lineRule="auto"/>
      </w:pPr>
      <w:r>
        <w:t>PATEICĪBAS</w:t>
      </w:r>
      <w:r w:rsidR="00CE1C96">
        <w:t>.........................................................................................................................10</w:t>
      </w:r>
    </w:p>
    <w:p w14:paraId="7F0C66AF" w14:textId="755B27B5" w:rsidR="00BA60D4" w:rsidRDefault="00BA60D4" w:rsidP="00496F83">
      <w:pPr>
        <w:pStyle w:val="tv213"/>
        <w:shd w:val="clear" w:color="auto" w:fill="FFFFFF"/>
        <w:spacing w:before="0" w:beforeAutospacing="0" w:after="0" w:afterAutospacing="0" w:line="276" w:lineRule="auto"/>
      </w:pPr>
      <w:r>
        <w:t>INFORMĀCIJAS AVOTI</w:t>
      </w:r>
      <w:r w:rsidR="00CE1C96">
        <w:t>.....................................................................................................10</w:t>
      </w:r>
    </w:p>
    <w:p w14:paraId="52A727A8" w14:textId="58514C71" w:rsidR="00BA60D4" w:rsidRDefault="00BA60D4" w:rsidP="00496F83">
      <w:pPr>
        <w:pStyle w:val="tv213"/>
        <w:shd w:val="clear" w:color="auto" w:fill="FFFFFF"/>
        <w:spacing w:before="0" w:beforeAutospacing="0" w:after="0" w:afterAutospacing="0" w:line="276" w:lineRule="auto"/>
      </w:pPr>
      <w:r>
        <w:t>PIELIKUMS</w:t>
      </w:r>
      <w:r w:rsidR="00CE1C96">
        <w:t>..........................................................................................................................</w:t>
      </w:r>
      <w:r w:rsidR="00496F83">
        <w:t>.</w:t>
      </w:r>
      <w:r w:rsidR="00CE1C96">
        <w:t>11</w:t>
      </w:r>
    </w:p>
    <w:p w14:paraId="0929CD22" w14:textId="77777777" w:rsidR="00C57420" w:rsidRDefault="00C57420" w:rsidP="00F80748">
      <w:pPr>
        <w:pStyle w:val="tv213"/>
        <w:shd w:val="clear" w:color="auto" w:fill="FFFFFF"/>
        <w:spacing w:before="0" w:beforeAutospacing="0" w:after="0" w:afterAutospacing="0"/>
        <w:jc w:val="both"/>
        <w:rPr>
          <w:b/>
        </w:rPr>
      </w:pPr>
    </w:p>
    <w:p w14:paraId="6E54AA3C" w14:textId="77777777" w:rsidR="00F4483F" w:rsidRDefault="00F4483F" w:rsidP="00F80748">
      <w:pPr>
        <w:pStyle w:val="tv213"/>
        <w:shd w:val="clear" w:color="auto" w:fill="FFFFFF"/>
        <w:spacing w:before="0" w:beforeAutospacing="0" w:after="0" w:afterAutospacing="0"/>
        <w:jc w:val="both"/>
      </w:pPr>
    </w:p>
    <w:p w14:paraId="4F7FF344" w14:textId="77777777" w:rsidR="00F4483F" w:rsidRDefault="00F4483F" w:rsidP="00F80748">
      <w:pPr>
        <w:pStyle w:val="tv213"/>
        <w:shd w:val="clear" w:color="auto" w:fill="FFFFFF"/>
        <w:spacing w:before="0" w:beforeAutospacing="0" w:after="0" w:afterAutospacing="0"/>
        <w:jc w:val="both"/>
      </w:pPr>
    </w:p>
    <w:p w14:paraId="4811C0AD" w14:textId="77777777" w:rsidR="00344D7E" w:rsidRDefault="00344D7E" w:rsidP="00F80748">
      <w:pPr>
        <w:pStyle w:val="tv213"/>
        <w:shd w:val="clear" w:color="auto" w:fill="FFFFFF"/>
        <w:spacing w:before="0" w:beforeAutospacing="0" w:after="0" w:afterAutospacing="0"/>
        <w:jc w:val="both"/>
      </w:pPr>
    </w:p>
    <w:p w14:paraId="54E928EC" w14:textId="77777777" w:rsidR="00344D7E" w:rsidRDefault="00344D7E" w:rsidP="00F80748">
      <w:pPr>
        <w:pStyle w:val="tv213"/>
        <w:shd w:val="clear" w:color="auto" w:fill="FFFFFF"/>
        <w:spacing w:before="0" w:beforeAutospacing="0" w:after="0" w:afterAutospacing="0"/>
        <w:jc w:val="both"/>
      </w:pPr>
    </w:p>
    <w:p w14:paraId="0265E9F1" w14:textId="77777777" w:rsidR="00344D7E" w:rsidRDefault="00344D7E" w:rsidP="00F80748">
      <w:pPr>
        <w:pStyle w:val="tv213"/>
        <w:shd w:val="clear" w:color="auto" w:fill="FFFFFF"/>
        <w:spacing w:before="0" w:beforeAutospacing="0" w:after="0" w:afterAutospacing="0"/>
        <w:jc w:val="both"/>
      </w:pPr>
    </w:p>
    <w:p w14:paraId="3B444EFE" w14:textId="77777777" w:rsidR="00344D7E" w:rsidRDefault="00344D7E" w:rsidP="00F80748">
      <w:pPr>
        <w:pStyle w:val="tv213"/>
        <w:shd w:val="clear" w:color="auto" w:fill="FFFFFF"/>
        <w:spacing w:before="0" w:beforeAutospacing="0" w:after="0" w:afterAutospacing="0"/>
        <w:jc w:val="both"/>
      </w:pPr>
    </w:p>
    <w:p w14:paraId="7EE7E0AF" w14:textId="77777777" w:rsidR="00344D7E" w:rsidRDefault="00344D7E" w:rsidP="00F80748">
      <w:pPr>
        <w:pStyle w:val="tv213"/>
        <w:shd w:val="clear" w:color="auto" w:fill="FFFFFF"/>
        <w:spacing w:before="0" w:beforeAutospacing="0" w:after="0" w:afterAutospacing="0"/>
        <w:jc w:val="both"/>
      </w:pPr>
    </w:p>
    <w:p w14:paraId="59CA3BE7" w14:textId="77777777" w:rsidR="00344D7E" w:rsidRDefault="00344D7E" w:rsidP="00F80748">
      <w:pPr>
        <w:pStyle w:val="tv213"/>
        <w:shd w:val="clear" w:color="auto" w:fill="FFFFFF"/>
        <w:spacing w:before="0" w:beforeAutospacing="0" w:after="0" w:afterAutospacing="0"/>
        <w:jc w:val="both"/>
      </w:pPr>
    </w:p>
    <w:p w14:paraId="4B396C80" w14:textId="77777777" w:rsidR="00344D7E" w:rsidRDefault="00344D7E" w:rsidP="00F80748">
      <w:pPr>
        <w:pStyle w:val="tv213"/>
        <w:shd w:val="clear" w:color="auto" w:fill="FFFFFF"/>
        <w:spacing w:before="0" w:beforeAutospacing="0" w:after="0" w:afterAutospacing="0"/>
        <w:jc w:val="both"/>
      </w:pPr>
    </w:p>
    <w:p w14:paraId="35DD1EBA" w14:textId="77777777" w:rsidR="00344D7E" w:rsidRDefault="00344D7E" w:rsidP="00F80748">
      <w:pPr>
        <w:pStyle w:val="tv213"/>
        <w:shd w:val="clear" w:color="auto" w:fill="FFFFFF"/>
        <w:spacing w:before="0" w:beforeAutospacing="0" w:after="0" w:afterAutospacing="0"/>
        <w:jc w:val="both"/>
      </w:pPr>
    </w:p>
    <w:p w14:paraId="73183488" w14:textId="77777777" w:rsidR="00344D7E" w:rsidRDefault="00344D7E" w:rsidP="00F80748">
      <w:pPr>
        <w:pStyle w:val="tv213"/>
        <w:shd w:val="clear" w:color="auto" w:fill="FFFFFF"/>
        <w:spacing w:before="0" w:beforeAutospacing="0" w:after="0" w:afterAutospacing="0"/>
        <w:jc w:val="both"/>
      </w:pPr>
    </w:p>
    <w:p w14:paraId="1B9BA8D9" w14:textId="77777777" w:rsidR="00344D7E" w:rsidRDefault="00344D7E" w:rsidP="00F80748">
      <w:pPr>
        <w:pStyle w:val="tv213"/>
        <w:shd w:val="clear" w:color="auto" w:fill="FFFFFF"/>
        <w:spacing w:before="0" w:beforeAutospacing="0" w:after="0" w:afterAutospacing="0"/>
        <w:jc w:val="both"/>
      </w:pPr>
    </w:p>
    <w:p w14:paraId="005785A9" w14:textId="77777777" w:rsidR="00344D7E" w:rsidRDefault="00344D7E" w:rsidP="00F80748">
      <w:pPr>
        <w:pStyle w:val="tv213"/>
        <w:shd w:val="clear" w:color="auto" w:fill="FFFFFF"/>
        <w:spacing w:before="0" w:beforeAutospacing="0" w:after="0" w:afterAutospacing="0"/>
        <w:jc w:val="both"/>
      </w:pPr>
    </w:p>
    <w:p w14:paraId="6F363C3B" w14:textId="77777777" w:rsidR="00344D7E" w:rsidRDefault="00344D7E" w:rsidP="00F80748">
      <w:pPr>
        <w:pStyle w:val="tv213"/>
        <w:shd w:val="clear" w:color="auto" w:fill="FFFFFF"/>
        <w:spacing w:before="0" w:beforeAutospacing="0" w:after="0" w:afterAutospacing="0"/>
        <w:jc w:val="both"/>
      </w:pPr>
    </w:p>
    <w:p w14:paraId="48ADF225" w14:textId="77777777" w:rsidR="00344D7E" w:rsidRDefault="00344D7E" w:rsidP="00F80748">
      <w:pPr>
        <w:pStyle w:val="tv213"/>
        <w:shd w:val="clear" w:color="auto" w:fill="FFFFFF"/>
        <w:spacing w:before="0" w:beforeAutospacing="0" w:after="0" w:afterAutospacing="0"/>
        <w:jc w:val="both"/>
      </w:pPr>
    </w:p>
    <w:p w14:paraId="5A500BB9" w14:textId="77777777" w:rsidR="00344D7E" w:rsidRDefault="00344D7E" w:rsidP="00F80748">
      <w:pPr>
        <w:pStyle w:val="tv213"/>
        <w:shd w:val="clear" w:color="auto" w:fill="FFFFFF"/>
        <w:spacing w:before="0" w:beforeAutospacing="0" w:after="0" w:afterAutospacing="0"/>
        <w:jc w:val="both"/>
      </w:pPr>
    </w:p>
    <w:p w14:paraId="2C63A815" w14:textId="77777777" w:rsidR="00344D7E" w:rsidRDefault="00344D7E" w:rsidP="00F80748">
      <w:pPr>
        <w:pStyle w:val="tv213"/>
        <w:shd w:val="clear" w:color="auto" w:fill="FFFFFF"/>
        <w:spacing w:before="0" w:beforeAutospacing="0" w:after="0" w:afterAutospacing="0"/>
        <w:jc w:val="both"/>
      </w:pPr>
    </w:p>
    <w:p w14:paraId="1830E500" w14:textId="77777777" w:rsidR="00344D7E" w:rsidRDefault="00344D7E" w:rsidP="00F80748">
      <w:pPr>
        <w:pStyle w:val="tv213"/>
        <w:shd w:val="clear" w:color="auto" w:fill="FFFFFF"/>
        <w:spacing w:before="0" w:beforeAutospacing="0" w:after="0" w:afterAutospacing="0"/>
        <w:jc w:val="both"/>
      </w:pPr>
    </w:p>
    <w:p w14:paraId="43B1B6DC" w14:textId="77777777" w:rsidR="00344D7E" w:rsidRDefault="00344D7E" w:rsidP="00F80748">
      <w:pPr>
        <w:pStyle w:val="tv213"/>
        <w:shd w:val="clear" w:color="auto" w:fill="FFFFFF"/>
        <w:spacing w:before="0" w:beforeAutospacing="0" w:after="0" w:afterAutospacing="0"/>
        <w:jc w:val="both"/>
      </w:pPr>
    </w:p>
    <w:p w14:paraId="047E5456" w14:textId="77777777" w:rsidR="00344D7E" w:rsidRDefault="00344D7E" w:rsidP="00F80748">
      <w:pPr>
        <w:pStyle w:val="tv213"/>
        <w:shd w:val="clear" w:color="auto" w:fill="FFFFFF"/>
        <w:spacing w:before="0" w:beforeAutospacing="0" w:after="0" w:afterAutospacing="0"/>
        <w:jc w:val="both"/>
      </w:pPr>
    </w:p>
    <w:p w14:paraId="49474C00" w14:textId="77777777" w:rsidR="00344D7E" w:rsidRDefault="00344D7E" w:rsidP="00F80748">
      <w:pPr>
        <w:pStyle w:val="tv213"/>
        <w:shd w:val="clear" w:color="auto" w:fill="FFFFFF"/>
        <w:spacing w:before="0" w:beforeAutospacing="0" w:after="0" w:afterAutospacing="0"/>
        <w:jc w:val="both"/>
      </w:pPr>
    </w:p>
    <w:p w14:paraId="55BDCD78" w14:textId="77777777" w:rsidR="00344D7E" w:rsidRDefault="00344D7E" w:rsidP="00F80748">
      <w:pPr>
        <w:pStyle w:val="tv213"/>
        <w:shd w:val="clear" w:color="auto" w:fill="FFFFFF"/>
        <w:spacing w:before="0" w:beforeAutospacing="0" w:after="0" w:afterAutospacing="0"/>
        <w:jc w:val="both"/>
      </w:pPr>
    </w:p>
    <w:p w14:paraId="216BFF0C" w14:textId="77777777" w:rsidR="00344D7E" w:rsidRDefault="00344D7E" w:rsidP="00F80748">
      <w:pPr>
        <w:pStyle w:val="tv213"/>
        <w:shd w:val="clear" w:color="auto" w:fill="FFFFFF"/>
        <w:spacing w:before="0" w:beforeAutospacing="0" w:after="0" w:afterAutospacing="0"/>
        <w:jc w:val="both"/>
      </w:pPr>
    </w:p>
    <w:p w14:paraId="7726C22E" w14:textId="77777777" w:rsidR="00344D7E" w:rsidRDefault="00344D7E" w:rsidP="00F80748">
      <w:pPr>
        <w:pStyle w:val="tv213"/>
        <w:shd w:val="clear" w:color="auto" w:fill="FFFFFF"/>
        <w:spacing w:before="0" w:beforeAutospacing="0" w:after="0" w:afterAutospacing="0"/>
        <w:jc w:val="both"/>
      </w:pPr>
    </w:p>
    <w:p w14:paraId="39A00834" w14:textId="77777777" w:rsidR="00344D7E" w:rsidRDefault="00344D7E" w:rsidP="00F80748">
      <w:pPr>
        <w:pStyle w:val="tv213"/>
        <w:shd w:val="clear" w:color="auto" w:fill="FFFFFF"/>
        <w:spacing w:before="0" w:beforeAutospacing="0" w:after="0" w:afterAutospacing="0"/>
        <w:jc w:val="both"/>
      </w:pPr>
    </w:p>
    <w:p w14:paraId="637AAF76" w14:textId="77777777" w:rsidR="00344D7E" w:rsidRDefault="00344D7E" w:rsidP="00F80748">
      <w:pPr>
        <w:pStyle w:val="tv213"/>
        <w:shd w:val="clear" w:color="auto" w:fill="FFFFFF"/>
        <w:spacing w:before="0" w:beforeAutospacing="0" w:after="0" w:afterAutospacing="0"/>
        <w:jc w:val="both"/>
      </w:pPr>
    </w:p>
    <w:p w14:paraId="4A3CA92E" w14:textId="77777777" w:rsidR="00344D7E" w:rsidRDefault="00344D7E" w:rsidP="00F80748">
      <w:pPr>
        <w:pStyle w:val="tv213"/>
        <w:shd w:val="clear" w:color="auto" w:fill="FFFFFF"/>
        <w:spacing w:before="0" w:beforeAutospacing="0" w:after="0" w:afterAutospacing="0"/>
        <w:jc w:val="both"/>
      </w:pPr>
    </w:p>
    <w:p w14:paraId="26FCFF44" w14:textId="77777777" w:rsidR="00344D7E" w:rsidRDefault="00344D7E" w:rsidP="00F80748">
      <w:pPr>
        <w:pStyle w:val="tv213"/>
        <w:shd w:val="clear" w:color="auto" w:fill="FFFFFF"/>
        <w:spacing w:before="0" w:beforeAutospacing="0" w:after="0" w:afterAutospacing="0"/>
        <w:jc w:val="both"/>
      </w:pPr>
    </w:p>
    <w:p w14:paraId="26EF62CB" w14:textId="77777777" w:rsidR="00344D7E" w:rsidRDefault="00344D7E" w:rsidP="00F80748">
      <w:pPr>
        <w:pStyle w:val="tv213"/>
        <w:shd w:val="clear" w:color="auto" w:fill="FFFFFF"/>
        <w:spacing w:before="0" w:beforeAutospacing="0" w:after="0" w:afterAutospacing="0"/>
        <w:jc w:val="both"/>
      </w:pPr>
    </w:p>
    <w:p w14:paraId="35ACD436" w14:textId="77777777" w:rsidR="00344D7E" w:rsidRDefault="00344D7E" w:rsidP="00F80748">
      <w:pPr>
        <w:pStyle w:val="tv213"/>
        <w:shd w:val="clear" w:color="auto" w:fill="FFFFFF"/>
        <w:spacing w:before="0" w:beforeAutospacing="0" w:after="0" w:afterAutospacing="0"/>
        <w:jc w:val="both"/>
      </w:pPr>
    </w:p>
    <w:p w14:paraId="4E01C1D7" w14:textId="77777777" w:rsidR="00344D7E" w:rsidRDefault="00344D7E" w:rsidP="00F80748">
      <w:pPr>
        <w:pStyle w:val="tv213"/>
        <w:shd w:val="clear" w:color="auto" w:fill="FFFFFF"/>
        <w:spacing w:before="0" w:beforeAutospacing="0" w:after="0" w:afterAutospacing="0"/>
        <w:jc w:val="both"/>
      </w:pPr>
    </w:p>
    <w:p w14:paraId="406EEA69" w14:textId="77777777" w:rsidR="00344D7E" w:rsidRDefault="00344D7E" w:rsidP="00F80748">
      <w:pPr>
        <w:pStyle w:val="tv213"/>
        <w:shd w:val="clear" w:color="auto" w:fill="FFFFFF"/>
        <w:spacing w:before="0" w:beforeAutospacing="0" w:after="0" w:afterAutospacing="0"/>
        <w:jc w:val="both"/>
      </w:pPr>
    </w:p>
    <w:p w14:paraId="21CD3804" w14:textId="77777777" w:rsidR="00344D7E" w:rsidRDefault="00344D7E" w:rsidP="00F80748">
      <w:pPr>
        <w:pStyle w:val="tv213"/>
        <w:shd w:val="clear" w:color="auto" w:fill="FFFFFF"/>
        <w:spacing w:before="0" w:beforeAutospacing="0" w:after="0" w:afterAutospacing="0"/>
        <w:jc w:val="both"/>
      </w:pPr>
    </w:p>
    <w:p w14:paraId="3E2305E3" w14:textId="77777777" w:rsidR="00344D7E" w:rsidRDefault="00344D7E" w:rsidP="00F80748">
      <w:pPr>
        <w:pStyle w:val="tv213"/>
        <w:shd w:val="clear" w:color="auto" w:fill="FFFFFF"/>
        <w:spacing w:before="0" w:beforeAutospacing="0" w:after="0" w:afterAutospacing="0"/>
        <w:jc w:val="both"/>
      </w:pPr>
    </w:p>
    <w:p w14:paraId="7BDFFFED" w14:textId="0A762736" w:rsidR="00BA60D4" w:rsidRDefault="00BA60D4" w:rsidP="00F80748">
      <w:pPr>
        <w:pStyle w:val="tv213"/>
        <w:shd w:val="clear" w:color="auto" w:fill="FFFFFF"/>
        <w:spacing w:before="0" w:beforeAutospacing="0" w:after="0" w:afterAutospacing="0"/>
        <w:jc w:val="both"/>
      </w:pPr>
      <w:r>
        <w:t xml:space="preserve">IEVADS </w:t>
      </w:r>
    </w:p>
    <w:p w14:paraId="71CB00A8" w14:textId="77777777" w:rsidR="00344D7E" w:rsidRDefault="00344D7E" w:rsidP="00F80748">
      <w:pPr>
        <w:pStyle w:val="tv213"/>
        <w:shd w:val="clear" w:color="auto" w:fill="FFFFFF"/>
        <w:spacing w:before="0" w:beforeAutospacing="0" w:after="0" w:afterAutospacing="0"/>
        <w:jc w:val="both"/>
      </w:pPr>
    </w:p>
    <w:p w14:paraId="28030093" w14:textId="139B65BC" w:rsidR="001E6AF0" w:rsidRDefault="004641B1" w:rsidP="001E6AF0">
      <w:pPr>
        <w:pStyle w:val="tv213"/>
        <w:shd w:val="clear" w:color="auto" w:fill="FFFFFF"/>
        <w:spacing w:before="0" w:beforeAutospacing="0" w:after="0" w:afterAutospacing="0"/>
        <w:ind w:firstLine="720"/>
        <w:jc w:val="both"/>
        <w:rPr>
          <w:rStyle w:val="markedcontent"/>
        </w:rPr>
      </w:pPr>
      <w:r>
        <w:t>Meža</w:t>
      </w:r>
      <w:r w:rsidR="00BA60D4">
        <w:t xml:space="preserve"> susura (</w:t>
      </w:r>
      <w:proofErr w:type="spellStart"/>
      <w:r>
        <w:rPr>
          <w:i/>
        </w:rPr>
        <w:t>Dryomys</w:t>
      </w:r>
      <w:proofErr w:type="spellEnd"/>
      <w:r>
        <w:rPr>
          <w:i/>
        </w:rPr>
        <w:t xml:space="preserve"> </w:t>
      </w:r>
      <w:proofErr w:type="spellStart"/>
      <w:r>
        <w:rPr>
          <w:i/>
        </w:rPr>
        <w:t>nitedula</w:t>
      </w:r>
      <w:proofErr w:type="spellEnd"/>
      <w:r w:rsidR="00BA60D4">
        <w:t xml:space="preserve">) </w:t>
      </w:r>
      <w:r>
        <w:t xml:space="preserve">pētījumi ir </w:t>
      </w:r>
      <w:r w:rsidRPr="00165231">
        <w:t xml:space="preserve">sākti </w:t>
      </w:r>
      <w:r w:rsidR="00165231" w:rsidRPr="00165231">
        <w:t xml:space="preserve">2007. </w:t>
      </w:r>
      <w:r w:rsidRPr="00165231">
        <w:t>gad</w:t>
      </w:r>
      <w:r w:rsidR="00CB628C">
        <w:t>ā, bet</w:t>
      </w:r>
      <w:r>
        <w:t xml:space="preserve"> </w:t>
      </w:r>
      <w:r w:rsidR="00BA60D4">
        <w:t>mo</w:t>
      </w:r>
      <w:r>
        <w:t>nitorings uzsākts 2015</w:t>
      </w:r>
      <w:r w:rsidR="00CD1F2C">
        <w:t>. gadā</w:t>
      </w:r>
      <w:r w:rsidR="003627C7">
        <w:t>,</w:t>
      </w:r>
      <w:r w:rsidR="003627C7" w:rsidRPr="003627C7">
        <w:rPr>
          <w:bCs/>
        </w:rPr>
        <w:t xml:space="preserve"> </w:t>
      </w:r>
      <w:r w:rsidR="000C19B7">
        <w:rPr>
          <w:bCs/>
        </w:rPr>
        <w:t>ko līdz 2020</w:t>
      </w:r>
      <w:r w:rsidR="003627C7">
        <w:rPr>
          <w:bCs/>
        </w:rPr>
        <w:t>. gadam veica Dabas aizsardzības pārvalde</w:t>
      </w:r>
      <w:r w:rsidR="00BA60D4">
        <w:t xml:space="preserve">. </w:t>
      </w:r>
      <w:r w:rsidR="000C19B7">
        <w:t>Pēc piecu</w:t>
      </w:r>
      <w:r w:rsidR="00CD1F2C">
        <w:t xml:space="preserve"> gadu p</w:t>
      </w:r>
      <w:r w:rsidR="00A42B56">
        <w:t>ārtraukuma tas</w:t>
      </w:r>
      <w:r w:rsidR="00CD1F2C">
        <w:t xml:space="preserve"> ir atsākts 2025. gadā. </w:t>
      </w:r>
      <w:r w:rsidR="006B168D">
        <w:rPr>
          <w:bCs/>
        </w:rPr>
        <w:t xml:space="preserve">Suga Latvijā </w:t>
      </w:r>
      <w:r w:rsidR="00E45FAC">
        <w:rPr>
          <w:bCs/>
        </w:rPr>
        <w:t>sastopama valsts dienvidaustrumos Baltkrievijas pierobežā</w:t>
      </w:r>
      <w:r w:rsidR="00AB01C6">
        <w:rPr>
          <w:bCs/>
        </w:rPr>
        <w:t xml:space="preserve">, tā </w:t>
      </w:r>
      <w:r w:rsidR="006B168D">
        <w:rPr>
          <w:bCs/>
        </w:rPr>
        <w:t xml:space="preserve">ir īpaši aizsargājama, kā arī tās </w:t>
      </w:r>
      <w:r w:rsidR="006B168D" w:rsidRPr="00274B20">
        <w:rPr>
          <w:rStyle w:val="markedcontent"/>
        </w:rPr>
        <w:t>aizsardzību paredz Eiropas Padomes direktīvas 92/43/EEK par dabisko dzīvotņu, savvaļas fa</w:t>
      </w:r>
      <w:r w:rsidR="006B168D">
        <w:rPr>
          <w:rStyle w:val="markedcontent"/>
        </w:rPr>
        <w:t>unas un floras aizsardzību</w:t>
      </w:r>
      <w:r w:rsidR="006B168D" w:rsidRPr="00274B20">
        <w:rPr>
          <w:rStyle w:val="markedcontent"/>
        </w:rPr>
        <w:t xml:space="preserve"> IV pielikums. </w:t>
      </w:r>
      <w:r w:rsidR="006B168D">
        <w:rPr>
          <w:rStyle w:val="markedcontent"/>
        </w:rPr>
        <w:t>Direktīva paredz veikt populācijas lieluma, izplatības, piemērotu dzīvotņu daudzuma</w:t>
      </w:r>
      <w:r w:rsidR="006B168D" w:rsidRPr="00274B20">
        <w:rPr>
          <w:rStyle w:val="markedcontent"/>
        </w:rPr>
        <w:t xml:space="preserve"> un </w:t>
      </w:r>
      <w:r w:rsidR="006B168D">
        <w:rPr>
          <w:rStyle w:val="markedcontent"/>
        </w:rPr>
        <w:t>izdzīvošanas</w:t>
      </w:r>
      <w:r w:rsidR="006B168D" w:rsidRPr="00274B20">
        <w:rPr>
          <w:rStyle w:val="markedcontent"/>
        </w:rPr>
        <w:t xml:space="preserve"> </w:t>
      </w:r>
      <w:r w:rsidR="006B168D">
        <w:rPr>
          <w:rStyle w:val="markedcontent"/>
        </w:rPr>
        <w:t>izredžu monitoringu, lai saglabātu labvēlīgu sugas aizsardzību valstī.</w:t>
      </w:r>
      <w:r w:rsidR="001E6AF0">
        <w:rPr>
          <w:rStyle w:val="markedcontent"/>
        </w:rPr>
        <w:t xml:space="preserve"> Ziņojumā Eiropas Komisijai sugas aizsardzības stāvoklis Latvijā </w:t>
      </w:r>
      <w:r w:rsidR="000E500E">
        <w:rPr>
          <w:rStyle w:val="markedcontent"/>
        </w:rPr>
        <w:t xml:space="preserve">par 2019.-2024. gada periodu </w:t>
      </w:r>
      <w:r w:rsidR="001E6AF0">
        <w:rPr>
          <w:rStyle w:val="markedcontent"/>
        </w:rPr>
        <w:t xml:space="preserve">novērtēts kā </w:t>
      </w:r>
      <w:r>
        <w:rPr>
          <w:rStyle w:val="markedcontent"/>
        </w:rPr>
        <w:t>ne</w:t>
      </w:r>
      <w:r w:rsidR="001E6AF0">
        <w:rPr>
          <w:rStyle w:val="markedcontent"/>
        </w:rPr>
        <w:t>labvēlīgs</w:t>
      </w:r>
      <w:r>
        <w:rPr>
          <w:rStyle w:val="markedcontent"/>
        </w:rPr>
        <w:t>-slikts</w:t>
      </w:r>
      <w:r w:rsidR="000E500E">
        <w:rPr>
          <w:rStyle w:val="markedcontent"/>
        </w:rPr>
        <w:t xml:space="preserve"> (U2)</w:t>
      </w:r>
      <w:r w:rsidR="001E6AF0">
        <w:rPr>
          <w:rStyle w:val="markedcontent"/>
        </w:rPr>
        <w:t>.</w:t>
      </w:r>
      <w:r w:rsidR="006B168D">
        <w:rPr>
          <w:rStyle w:val="markedcontent"/>
        </w:rPr>
        <w:t xml:space="preserve"> </w:t>
      </w:r>
      <w:r w:rsidR="000E500E">
        <w:rPr>
          <w:rStyle w:val="markedcontent"/>
        </w:rPr>
        <w:t xml:space="preserve">Nelabvēlīgā-sliktā aizsardzības stāvoklī ir </w:t>
      </w:r>
      <w:r w:rsidR="00CB628C">
        <w:rPr>
          <w:rStyle w:val="markedcontent"/>
        </w:rPr>
        <w:t xml:space="preserve">arī </w:t>
      </w:r>
      <w:r w:rsidR="000E500E">
        <w:rPr>
          <w:rStyle w:val="markedcontent"/>
        </w:rPr>
        <w:t>sugas dzīvotnes</w:t>
      </w:r>
      <w:r w:rsidR="00E45FAC">
        <w:rPr>
          <w:rStyle w:val="markedcontent"/>
        </w:rPr>
        <w:t>, kas saistītas ar mežu</w:t>
      </w:r>
      <w:r w:rsidR="00BB5D08">
        <w:rPr>
          <w:rStyle w:val="markedcontent"/>
        </w:rPr>
        <w:t xml:space="preserve"> </w:t>
      </w:r>
      <w:r w:rsidR="002462A8">
        <w:rPr>
          <w:rStyle w:val="markedcontent"/>
        </w:rPr>
        <w:t>(</w:t>
      </w:r>
      <w:hyperlink r:id="rId13" w:history="1">
        <w:r w:rsidR="00456EB4" w:rsidRPr="00701D94">
          <w:rPr>
            <w:rStyle w:val="Hyperlink"/>
          </w:rPr>
          <w:t>https://www.daba.gov.lv/lv/media/25739/download?attachment</w:t>
        </w:r>
      </w:hyperlink>
      <w:r w:rsidR="00BB5D08" w:rsidRPr="002462A8">
        <w:rPr>
          <w:rStyle w:val="markedcontent"/>
        </w:rPr>
        <w:t>)</w:t>
      </w:r>
      <w:r w:rsidR="000E500E" w:rsidRPr="002462A8">
        <w:rPr>
          <w:rStyle w:val="markedcontent"/>
        </w:rPr>
        <w:t>.</w:t>
      </w:r>
      <w:r w:rsidR="000E500E">
        <w:rPr>
          <w:rStyle w:val="markedcontent"/>
        </w:rPr>
        <w:t xml:space="preserve"> Šobrīd nav zināma </w:t>
      </w:r>
      <w:r w:rsidR="00165231">
        <w:rPr>
          <w:rStyle w:val="markedcontent"/>
        </w:rPr>
        <w:t xml:space="preserve">gar Baltkrievijas robežu uzbūvētā </w:t>
      </w:r>
      <w:r w:rsidR="000E500E">
        <w:rPr>
          <w:rStyle w:val="markedcontent"/>
        </w:rPr>
        <w:t xml:space="preserve">žoga ietekme uz susuru migrācijas iespējām un populācijas ģenētisko daudzveidību. </w:t>
      </w:r>
      <w:r w:rsidR="00E45FAC">
        <w:rPr>
          <w:rStyle w:val="markedcontent"/>
        </w:rPr>
        <w:t xml:space="preserve">Latvijā meža susuris ir kritiski apdraudēta suga nelielā sastopamības apgabala un tajā esošo dzīvotņu izzušanas un kvalitātes samazinājuma </w:t>
      </w:r>
      <w:r w:rsidR="00E45FAC" w:rsidRPr="002462A8">
        <w:rPr>
          <w:rStyle w:val="markedcontent"/>
        </w:rPr>
        <w:t>dēļ</w:t>
      </w:r>
      <w:r w:rsidR="00BB5D08" w:rsidRPr="002462A8">
        <w:rPr>
          <w:rStyle w:val="markedcontent"/>
        </w:rPr>
        <w:t xml:space="preserve"> </w:t>
      </w:r>
      <w:r w:rsidR="002462A8" w:rsidRPr="002462A8">
        <w:rPr>
          <w:rStyle w:val="markedcontent"/>
        </w:rPr>
        <w:t>(Pilāts 2025</w:t>
      </w:r>
      <w:r w:rsidR="00BB5D08" w:rsidRPr="002462A8">
        <w:rPr>
          <w:rStyle w:val="markedcontent"/>
        </w:rPr>
        <w:t>)</w:t>
      </w:r>
      <w:r w:rsidR="00E45FAC" w:rsidRPr="002462A8">
        <w:rPr>
          <w:rStyle w:val="markedcontent"/>
        </w:rPr>
        <w:t>.</w:t>
      </w:r>
      <w:r w:rsidR="00AB01C6">
        <w:rPr>
          <w:rStyle w:val="markedcontent"/>
        </w:rPr>
        <w:t xml:space="preserve"> Pirmie dati par populācijas ģen</w:t>
      </w:r>
      <w:r w:rsidR="00132086">
        <w:rPr>
          <w:rStyle w:val="markedcontent"/>
        </w:rPr>
        <w:t>ētikas stāvokli</w:t>
      </w:r>
      <w:r w:rsidR="00AB01C6">
        <w:rPr>
          <w:rStyle w:val="markedcontent"/>
        </w:rPr>
        <w:t xml:space="preserve"> iegūti 201</w:t>
      </w:r>
      <w:r w:rsidR="002462A8">
        <w:rPr>
          <w:rStyle w:val="markedcontent"/>
        </w:rPr>
        <w:t>5</w:t>
      </w:r>
      <w:r w:rsidR="00EB38BC">
        <w:rPr>
          <w:rStyle w:val="markedcontent"/>
        </w:rPr>
        <w:t>.</w:t>
      </w:r>
      <w:r w:rsidR="00AB01C6">
        <w:rPr>
          <w:rStyle w:val="markedcontent"/>
        </w:rPr>
        <w:t xml:space="preserve"> </w:t>
      </w:r>
      <w:r w:rsidR="00AB01C6" w:rsidRPr="00344D7E">
        <w:rPr>
          <w:rStyle w:val="markedcontent"/>
        </w:rPr>
        <w:t>gadā</w:t>
      </w:r>
      <w:r w:rsidR="00BB5D08" w:rsidRPr="00344D7E">
        <w:rPr>
          <w:rStyle w:val="markedcontent"/>
        </w:rPr>
        <w:t xml:space="preserve"> </w:t>
      </w:r>
      <w:r w:rsidR="002462A8" w:rsidRPr="00344D7E">
        <w:rPr>
          <w:rStyle w:val="markedcontent"/>
        </w:rPr>
        <w:t xml:space="preserve">(Pilāte u.c. 2015, </w:t>
      </w:r>
      <w:r w:rsidR="00344D7E" w:rsidRPr="00344D7E">
        <w:rPr>
          <w:rStyle w:val="markedcontent"/>
        </w:rPr>
        <w:t xml:space="preserve">Ruņģis </w:t>
      </w:r>
      <w:proofErr w:type="spellStart"/>
      <w:r w:rsidR="00344D7E" w:rsidRPr="00344D7E">
        <w:rPr>
          <w:rStyle w:val="markedcontent"/>
        </w:rPr>
        <w:t>et</w:t>
      </w:r>
      <w:proofErr w:type="spellEnd"/>
      <w:r w:rsidR="00344D7E" w:rsidRPr="00344D7E">
        <w:rPr>
          <w:rStyle w:val="markedcontent"/>
        </w:rPr>
        <w:t xml:space="preserve"> </w:t>
      </w:r>
      <w:proofErr w:type="spellStart"/>
      <w:r w:rsidR="00344D7E" w:rsidRPr="00344D7E">
        <w:rPr>
          <w:rStyle w:val="markedcontent"/>
        </w:rPr>
        <w:t>al</w:t>
      </w:r>
      <w:proofErr w:type="spellEnd"/>
      <w:r w:rsidR="00344D7E" w:rsidRPr="00344D7E">
        <w:rPr>
          <w:rStyle w:val="markedcontent"/>
        </w:rPr>
        <w:t>. 2024</w:t>
      </w:r>
      <w:r w:rsidR="00BB5D08" w:rsidRPr="00344D7E">
        <w:rPr>
          <w:rStyle w:val="markedcontent"/>
        </w:rPr>
        <w:t>)</w:t>
      </w:r>
      <w:r w:rsidR="00AB01C6" w:rsidRPr="00344D7E">
        <w:rPr>
          <w:rStyle w:val="markedcontent"/>
        </w:rPr>
        <w:t>.</w:t>
      </w:r>
      <w:r w:rsidR="00AE42EE" w:rsidRPr="00344D7E">
        <w:rPr>
          <w:rStyle w:val="markedcontent"/>
        </w:rPr>
        <w:t xml:space="preserve"> Šajā</w:t>
      </w:r>
      <w:r w:rsidR="00AE42EE">
        <w:rPr>
          <w:rStyle w:val="markedcontent"/>
        </w:rPr>
        <w:t xml:space="preserve"> monitoringa period</w:t>
      </w:r>
      <w:r w:rsidR="003926A8">
        <w:rPr>
          <w:rStyle w:val="markedcontent"/>
        </w:rPr>
        <w:t>ā tiks iegūti jauni dati, kas ļaus novērtēt esošo populācijas ģenētisko stāvokli salīdzinājumā ar 2015. gadu.</w:t>
      </w:r>
    </w:p>
    <w:p w14:paraId="0EA5F004" w14:textId="00B5DCD5" w:rsidR="0075360C" w:rsidRDefault="00BA60D4" w:rsidP="001E6AF0">
      <w:pPr>
        <w:pStyle w:val="tv213"/>
        <w:shd w:val="clear" w:color="auto" w:fill="FFFFFF"/>
        <w:spacing w:before="0" w:beforeAutospacing="0" w:after="0" w:afterAutospacing="0"/>
        <w:ind w:firstLine="720"/>
        <w:jc w:val="both"/>
      </w:pPr>
      <w:r>
        <w:t>M</w:t>
      </w:r>
      <w:r w:rsidR="00A22321">
        <w:t>eža</w:t>
      </w:r>
      <w:r w:rsidR="001E6AF0">
        <w:t xml:space="preserve"> susura m</w:t>
      </w:r>
      <w:r>
        <w:t>onitoringa programmas mērķis ir iegūt infor</w:t>
      </w:r>
      <w:r w:rsidR="00CD1F2C">
        <w:t>māciju, kas ļa</w:t>
      </w:r>
      <w:r w:rsidR="001E6AF0">
        <w:t>utu izvērtēt sugas</w:t>
      </w:r>
      <w:r w:rsidR="00CD1F2C">
        <w:t xml:space="preserve"> un tā</w:t>
      </w:r>
      <w:r w:rsidR="001E6AF0">
        <w:t>s dzīvotņu kvalitāti</w:t>
      </w:r>
      <w:r>
        <w:t xml:space="preserve"> valstī, kā arī nepieciešamības gadījumā sagatavot ieteikumus pasākumiem nelabvēlīgu</w:t>
      </w:r>
      <w:r w:rsidR="00CD1F2C">
        <w:t xml:space="preserve"> ietekmju novēršanai. </w:t>
      </w:r>
      <w:r w:rsidR="001E6AF0">
        <w:t>Monitoringā veicamie u</w:t>
      </w:r>
      <w:r w:rsidR="0075360C">
        <w:t>zdevumi:</w:t>
      </w:r>
    </w:p>
    <w:p w14:paraId="7329B8EC" w14:textId="614CB53D" w:rsidR="00132086" w:rsidRDefault="00387956" w:rsidP="0075360C">
      <w:pPr>
        <w:pStyle w:val="ListParagraph"/>
        <w:numPr>
          <w:ilvl w:val="1"/>
          <w:numId w:val="23"/>
        </w:numPr>
        <w:jc w:val="both"/>
        <w:rPr>
          <w:lang w:val="lv-LV"/>
        </w:rPr>
      </w:pPr>
      <w:r>
        <w:rPr>
          <w:lang w:val="lv-LV"/>
        </w:rPr>
        <w:t xml:space="preserve">precizēt </w:t>
      </w:r>
      <w:r w:rsidR="00132086" w:rsidRPr="00CB2ECF">
        <w:rPr>
          <w:lang w:val="lv-LV"/>
        </w:rPr>
        <w:t>sugas izplatīb</w:t>
      </w:r>
      <w:r>
        <w:rPr>
          <w:lang w:val="lv-LV"/>
        </w:rPr>
        <w:t>u</w:t>
      </w:r>
      <w:r w:rsidR="00132086" w:rsidRPr="00CB2ECF">
        <w:rPr>
          <w:lang w:val="lv-LV"/>
        </w:rPr>
        <w:t xml:space="preserve"> un </w:t>
      </w:r>
      <w:r>
        <w:rPr>
          <w:lang w:val="lv-LV"/>
        </w:rPr>
        <w:t xml:space="preserve">novērtēt </w:t>
      </w:r>
      <w:r w:rsidR="00132086" w:rsidRPr="00CB2ECF">
        <w:rPr>
          <w:lang w:val="lv-LV"/>
        </w:rPr>
        <w:t>sastopamīb</w:t>
      </w:r>
      <w:r>
        <w:rPr>
          <w:lang w:val="lv-LV"/>
        </w:rPr>
        <w:t>u</w:t>
      </w:r>
      <w:r w:rsidR="00132086" w:rsidRPr="00CB2ECF">
        <w:rPr>
          <w:lang w:val="lv-LV"/>
        </w:rPr>
        <w:t xml:space="preserve">, pārbaudot </w:t>
      </w:r>
      <w:r>
        <w:rPr>
          <w:lang w:val="lv-LV"/>
        </w:rPr>
        <w:t xml:space="preserve">susuru </w:t>
      </w:r>
      <w:r w:rsidR="00132086" w:rsidRPr="00CB2ECF">
        <w:rPr>
          <w:lang w:val="lv-LV"/>
        </w:rPr>
        <w:t>klātbūtni līdz šim notei</w:t>
      </w:r>
      <w:r w:rsidR="003926A8">
        <w:rPr>
          <w:lang w:val="lv-LV"/>
        </w:rPr>
        <w:t>ktā izplatības apgabala</w:t>
      </w:r>
      <w:r w:rsidR="00132086" w:rsidRPr="00CB2ECF">
        <w:rPr>
          <w:lang w:val="lv-LV"/>
        </w:rPr>
        <w:t xml:space="preserve"> iekšienē un tiešā tuvumā, kartējot sugai piemērotās dzīvotnes un pārbau</w:t>
      </w:r>
      <w:r w:rsidR="003E3739">
        <w:rPr>
          <w:lang w:val="lv-LV"/>
        </w:rPr>
        <w:t>dot meža susuru klātbūtni tajās;</w:t>
      </w:r>
      <w:r w:rsidR="00132086">
        <w:rPr>
          <w:lang w:val="lv-LV"/>
        </w:rPr>
        <w:t xml:space="preserve"> </w:t>
      </w:r>
    </w:p>
    <w:p w14:paraId="78AFA339" w14:textId="2F5599F4" w:rsidR="003E3739" w:rsidRDefault="003926A8" w:rsidP="0075360C">
      <w:pPr>
        <w:pStyle w:val="ListParagraph"/>
        <w:numPr>
          <w:ilvl w:val="1"/>
          <w:numId w:val="23"/>
        </w:numPr>
        <w:jc w:val="both"/>
        <w:rPr>
          <w:lang w:val="lv-LV"/>
        </w:rPr>
      </w:pPr>
      <w:r>
        <w:rPr>
          <w:lang w:val="lv-LV"/>
        </w:rPr>
        <w:t xml:space="preserve">noskaidrot apdzīvotību </w:t>
      </w:r>
      <w:r w:rsidR="001E6AF0">
        <w:rPr>
          <w:lang w:val="lv-LV"/>
        </w:rPr>
        <w:t>i</w:t>
      </w:r>
      <w:r>
        <w:rPr>
          <w:lang w:val="lv-LV"/>
        </w:rPr>
        <w:t>zliktajos būrīšos</w:t>
      </w:r>
      <w:r w:rsidR="0075360C" w:rsidRPr="00CB2ECF">
        <w:rPr>
          <w:lang w:val="lv-LV"/>
        </w:rPr>
        <w:t xml:space="preserve">, </w:t>
      </w:r>
      <w:proofErr w:type="spellStart"/>
      <w:r w:rsidR="0075360C" w:rsidRPr="00CB2ECF">
        <w:rPr>
          <w:lang w:val="lv-LV"/>
        </w:rPr>
        <w:t>pirmām</w:t>
      </w:r>
      <w:proofErr w:type="spellEnd"/>
      <w:r w:rsidR="0075360C" w:rsidRPr="00CB2ECF">
        <w:rPr>
          <w:lang w:val="lv-LV"/>
        </w:rPr>
        <w:t xml:space="preserve"> kārtām </w:t>
      </w:r>
      <w:r w:rsidR="003E3739">
        <w:rPr>
          <w:lang w:val="lv-LV"/>
        </w:rPr>
        <w:t xml:space="preserve">trīs </w:t>
      </w:r>
      <w:r w:rsidR="0075360C" w:rsidRPr="00CB2ECF">
        <w:rPr>
          <w:lang w:val="lv-LV"/>
        </w:rPr>
        <w:t>standartizētajos monitoringa</w:t>
      </w:r>
      <w:proofErr w:type="gramStart"/>
      <w:r w:rsidR="0075360C" w:rsidRPr="00CB2ECF">
        <w:rPr>
          <w:lang w:val="lv-LV"/>
        </w:rPr>
        <w:t xml:space="preserve">  </w:t>
      </w:r>
      <w:proofErr w:type="gramEnd"/>
      <w:r w:rsidR="0075360C" w:rsidRPr="00CB2ECF">
        <w:rPr>
          <w:lang w:val="lv-LV"/>
        </w:rPr>
        <w:t>parauglaukumos</w:t>
      </w:r>
      <w:r w:rsidR="003E3739">
        <w:rPr>
          <w:lang w:val="lv-LV"/>
        </w:rPr>
        <w:t xml:space="preserve"> vismaz divas reizes</w:t>
      </w:r>
      <w:r w:rsidR="0075360C" w:rsidRPr="00CB2ECF">
        <w:rPr>
          <w:lang w:val="lv-LV"/>
        </w:rPr>
        <w:t xml:space="preserve"> sezonā</w:t>
      </w:r>
      <w:r w:rsidR="00AF2A44">
        <w:rPr>
          <w:lang w:val="lv-LV"/>
        </w:rPr>
        <w:t>,</w:t>
      </w:r>
      <w:r w:rsidR="0075360C" w:rsidRPr="00CB2ECF">
        <w:rPr>
          <w:lang w:val="lv-LV"/>
        </w:rPr>
        <w:t xml:space="preserve"> veic</w:t>
      </w:r>
      <w:r w:rsidR="003E3739">
        <w:rPr>
          <w:lang w:val="lv-LV"/>
        </w:rPr>
        <w:t>ot būrīšu satura pārbaudi;</w:t>
      </w:r>
      <w:r w:rsidR="0075360C" w:rsidRPr="00CB2ECF">
        <w:rPr>
          <w:lang w:val="lv-LV"/>
        </w:rPr>
        <w:t xml:space="preserve"> </w:t>
      </w:r>
    </w:p>
    <w:p w14:paraId="6DDE2E47" w14:textId="07EFF84B" w:rsidR="0075360C" w:rsidRPr="006B168D" w:rsidRDefault="003E3739" w:rsidP="0075360C">
      <w:pPr>
        <w:pStyle w:val="ListParagraph"/>
        <w:numPr>
          <w:ilvl w:val="1"/>
          <w:numId w:val="23"/>
        </w:numPr>
        <w:jc w:val="both"/>
        <w:rPr>
          <w:lang w:val="lv-LV"/>
        </w:rPr>
      </w:pPr>
      <w:r>
        <w:rPr>
          <w:lang w:val="lv-LV"/>
        </w:rPr>
        <w:t>p</w:t>
      </w:r>
      <w:r w:rsidR="0075360C" w:rsidRPr="00CB2ECF">
        <w:rPr>
          <w:lang w:val="lv-LV"/>
        </w:rPr>
        <w:t>ēc susuru aktivitāte</w:t>
      </w:r>
      <w:r>
        <w:rPr>
          <w:lang w:val="lv-LV"/>
        </w:rPr>
        <w:t>s sezonas vai pirms nākamās veikt</w:t>
      </w:r>
      <w:r w:rsidR="0075360C" w:rsidRPr="00CB2ECF">
        <w:rPr>
          <w:lang w:val="lv-LV"/>
        </w:rPr>
        <w:t xml:space="preserve"> būrīšu iztīrīšanu</w:t>
      </w:r>
      <w:r w:rsidR="001E6AF0">
        <w:rPr>
          <w:lang w:val="lv-LV"/>
        </w:rPr>
        <w:t>,</w:t>
      </w:r>
      <w:r w:rsidR="0075360C" w:rsidRPr="00CB2ECF">
        <w:rPr>
          <w:lang w:val="lv-LV"/>
        </w:rPr>
        <w:t xml:space="preserve"> kā arī nepieciešamības </w:t>
      </w:r>
      <w:r>
        <w:rPr>
          <w:lang w:val="lv-LV"/>
        </w:rPr>
        <w:t>gadījumā to nomaiņu vai remontu;</w:t>
      </w:r>
    </w:p>
    <w:p w14:paraId="1C0CB8B5" w14:textId="5F7B75EF" w:rsidR="0075360C" w:rsidRDefault="003E3739" w:rsidP="00FB2CD1">
      <w:pPr>
        <w:pStyle w:val="ListParagraph"/>
        <w:numPr>
          <w:ilvl w:val="1"/>
          <w:numId w:val="23"/>
        </w:numPr>
        <w:jc w:val="both"/>
        <w:rPr>
          <w:lang w:val="lv-LV"/>
        </w:rPr>
      </w:pPr>
      <w:r>
        <w:rPr>
          <w:lang w:val="lv-LV"/>
        </w:rPr>
        <w:t>veikt</w:t>
      </w:r>
      <w:r w:rsidR="0075360C" w:rsidRPr="00CB2ECF">
        <w:rPr>
          <w:lang w:val="lv-LV"/>
        </w:rPr>
        <w:t xml:space="preserve"> būrīšu</w:t>
      </w:r>
      <w:r>
        <w:rPr>
          <w:lang w:val="lv-LV"/>
        </w:rPr>
        <w:t xml:space="preserve"> grupu parauglaukumu</w:t>
      </w:r>
      <w:r w:rsidR="0075360C" w:rsidRPr="00CB2ECF">
        <w:rPr>
          <w:lang w:val="lv-LV"/>
        </w:rPr>
        <w:t xml:space="preserve"> noņemšanu un pārvietošanu uz citām vietām (10 x10 km kvadrātiem), ja </w:t>
      </w:r>
      <w:r w:rsidR="00393E20" w:rsidRPr="00CB2ECF">
        <w:rPr>
          <w:lang w:val="lv-LV"/>
        </w:rPr>
        <w:t xml:space="preserve">tiek konstatēta </w:t>
      </w:r>
      <w:r w:rsidR="0075360C" w:rsidRPr="00CB2ECF">
        <w:rPr>
          <w:lang w:val="lv-LV"/>
        </w:rPr>
        <w:t xml:space="preserve">susuru klātbūtne </w:t>
      </w:r>
      <w:r w:rsidR="00393E20">
        <w:rPr>
          <w:lang w:val="lv-LV"/>
        </w:rPr>
        <w:t xml:space="preserve">vai arī, ja </w:t>
      </w:r>
      <w:r w:rsidR="00393E20" w:rsidRPr="00CB2ECF">
        <w:rPr>
          <w:lang w:val="lv-LV"/>
        </w:rPr>
        <w:t xml:space="preserve">3-5 gadu laikā </w:t>
      </w:r>
      <w:r>
        <w:rPr>
          <w:lang w:val="lv-LV"/>
        </w:rPr>
        <w:t>tā netiek konstatēta;</w:t>
      </w:r>
    </w:p>
    <w:p w14:paraId="2AC86F82" w14:textId="390A774E" w:rsidR="00132086" w:rsidRPr="00FB2CD1" w:rsidRDefault="003E3739" w:rsidP="00FB2CD1">
      <w:pPr>
        <w:pStyle w:val="ListParagraph"/>
        <w:numPr>
          <w:ilvl w:val="1"/>
          <w:numId w:val="23"/>
        </w:numPr>
        <w:jc w:val="both"/>
        <w:rPr>
          <w:lang w:val="lv-LV"/>
        </w:rPr>
      </w:pPr>
      <w:r>
        <w:rPr>
          <w:lang w:val="lv-LV"/>
        </w:rPr>
        <w:t>veikt</w:t>
      </w:r>
      <w:r w:rsidR="00132086" w:rsidRPr="00CB2ECF">
        <w:rPr>
          <w:lang w:val="lv-LV"/>
        </w:rPr>
        <w:t xml:space="preserve"> DNS saturošu paraugu ievākšanu un analīzi ar molekulārās ģenētikas metodēm</w:t>
      </w:r>
      <w:r>
        <w:rPr>
          <w:lang w:val="lv-LV"/>
        </w:rPr>
        <w:t>.</w:t>
      </w:r>
    </w:p>
    <w:p w14:paraId="410A0D0A" w14:textId="07DC4D23" w:rsidR="0075360C" w:rsidRPr="0075360C" w:rsidRDefault="0075360C" w:rsidP="0075360C">
      <w:pPr>
        <w:jc w:val="both"/>
      </w:pPr>
    </w:p>
    <w:p w14:paraId="722D3ABB" w14:textId="21D93F3A" w:rsidR="00A42B56" w:rsidRDefault="00FB2CD1" w:rsidP="000A29C5">
      <w:pPr>
        <w:pStyle w:val="tv213"/>
        <w:shd w:val="clear" w:color="auto" w:fill="FFFFFF"/>
        <w:spacing w:before="0" w:beforeAutospacing="0" w:after="0" w:afterAutospacing="0"/>
        <w:jc w:val="both"/>
      </w:pPr>
      <w:r>
        <w:t>MONITORINGA METODES</w:t>
      </w:r>
    </w:p>
    <w:p w14:paraId="296E37A0" w14:textId="77777777" w:rsidR="00002E7C" w:rsidRDefault="00002E7C" w:rsidP="009C7557">
      <w:pPr>
        <w:pStyle w:val="tv213"/>
        <w:shd w:val="clear" w:color="auto" w:fill="FFFFFF"/>
        <w:spacing w:before="0" w:beforeAutospacing="0" w:after="0" w:afterAutospacing="0"/>
        <w:ind w:firstLine="720"/>
        <w:jc w:val="both"/>
        <w:rPr>
          <w:rStyle w:val="markedcontent"/>
        </w:rPr>
      </w:pPr>
    </w:p>
    <w:p w14:paraId="1031D76F" w14:textId="4379BD3E" w:rsidR="009C7557" w:rsidRDefault="009C7557" w:rsidP="009C7557">
      <w:pPr>
        <w:pStyle w:val="tv213"/>
        <w:shd w:val="clear" w:color="auto" w:fill="FFFFFF"/>
        <w:spacing w:before="0" w:beforeAutospacing="0" w:after="0" w:afterAutospacing="0"/>
        <w:ind w:firstLine="720"/>
        <w:jc w:val="both"/>
      </w:pPr>
      <w:r>
        <w:rPr>
          <w:rStyle w:val="markedcontent"/>
        </w:rPr>
        <w:t xml:space="preserve">Monitorings tiek veikts pēc DAP apstiprinātas metodikas </w:t>
      </w:r>
      <w:r>
        <w:t>(Pilāts 2016</w:t>
      </w:r>
      <w:r w:rsidR="00A0455A">
        <w:t xml:space="preserve"> a</w:t>
      </w:r>
      <w:r>
        <w:t>)</w:t>
      </w:r>
      <w:r>
        <w:rPr>
          <w:rStyle w:val="markedcontent"/>
        </w:rPr>
        <w:t xml:space="preserve"> </w:t>
      </w:r>
      <w:r>
        <w:t>un atskaite sagata</w:t>
      </w:r>
      <w:r w:rsidR="003E3739">
        <w:t>vota, par pamatu izmantojot meža</w:t>
      </w:r>
      <w:r>
        <w:t xml:space="preserve"> susura atskaiti par monitoringu 2016. gadā (Pilāts 2017). </w:t>
      </w:r>
    </w:p>
    <w:p w14:paraId="3610A1C1" w14:textId="77777777" w:rsidR="00002E7C" w:rsidRDefault="00002E7C" w:rsidP="000A29C5">
      <w:pPr>
        <w:pStyle w:val="tv213"/>
        <w:shd w:val="clear" w:color="auto" w:fill="FFFFFF"/>
        <w:spacing w:before="0" w:beforeAutospacing="0" w:after="0" w:afterAutospacing="0"/>
        <w:jc w:val="both"/>
      </w:pPr>
    </w:p>
    <w:p w14:paraId="3478AD51" w14:textId="46D8DEFA" w:rsidR="000A29C5" w:rsidRDefault="000A29C5" w:rsidP="00344D7E">
      <w:pPr>
        <w:pStyle w:val="tv213"/>
        <w:shd w:val="clear" w:color="auto" w:fill="FFFFFF"/>
        <w:spacing w:before="0" w:beforeAutospacing="0" w:after="0" w:afterAutospacing="0"/>
        <w:ind w:firstLine="720"/>
        <w:jc w:val="both"/>
      </w:pPr>
      <w:r>
        <w:t>BŪRĪŠU METODE</w:t>
      </w:r>
    </w:p>
    <w:p w14:paraId="419060BC" w14:textId="77777777" w:rsidR="00002E7C" w:rsidRDefault="00002E7C" w:rsidP="0033121E">
      <w:pPr>
        <w:pStyle w:val="tv213"/>
        <w:shd w:val="clear" w:color="auto" w:fill="FFFFFF"/>
        <w:spacing w:before="0" w:beforeAutospacing="0" w:after="0" w:afterAutospacing="0"/>
        <w:ind w:firstLine="720"/>
        <w:jc w:val="both"/>
      </w:pPr>
    </w:p>
    <w:p w14:paraId="0F4E3EED" w14:textId="1E4CC98A" w:rsidR="00CB628C" w:rsidRDefault="000C19B7" w:rsidP="0033121E">
      <w:pPr>
        <w:pStyle w:val="tv213"/>
        <w:shd w:val="clear" w:color="auto" w:fill="FFFFFF"/>
        <w:spacing w:before="0" w:beforeAutospacing="0" w:after="0" w:afterAutospacing="0"/>
        <w:ind w:firstLine="720"/>
        <w:jc w:val="both"/>
      </w:pPr>
      <w:r>
        <w:t>Susuru i</w:t>
      </w:r>
      <w:r w:rsidR="003E3739">
        <w:t>zplatības precizēšanai un populācijas stāvokļa raksturošanai ir izmantota būrīšu metode (Pilāts 2016</w:t>
      </w:r>
      <w:r w:rsidR="00A0455A">
        <w:t xml:space="preserve"> </w:t>
      </w:r>
      <w:proofErr w:type="spellStart"/>
      <w:r w:rsidR="00A0455A">
        <w:t>a,b</w:t>
      </w:r>
      <w:proofErr w:type="spellEnd"/>
      <w:r w:rsidR="003E3739">
        <w:t xml:space="preserve">). </w:t>
      </w:r>
    </w:p>
    <w:p w14:paraId="16BBE8AF" w14:textId="55C70C8D" w:rsidR="00CB628C" w:rsidRDefault="003E3739" w:rsidP="00476450">
      <w:pPr>
        <w:pStyle w:val="tv213"/>
        <w:shd w:val="clear" w:color="auto" w:fill="FFFFFF"/>
        <w:spacing w:before="0" w:beforeAutospacing="0" w:after="0" w:afterAutospacing="0"/>
        <w:ind w:firstLine="720"/>
        <w:jc w:val="both"/>
      </w:pPr>
      <w:r>
        <w:t>Meža</w:t>
      </w:r>
      <w:r w:rsidR="000A29C5">
        <w:t xml:space="preserve"> susura izpla</w:t>
      </w:r>
      <w:r w:rsidR="009130C2">
        <w:t>tības p</w:t>
      </w:r>
      <w:r w:rsidR="004E0D28">
        <w:t xml:space="preserve">recizēšanai 2025. gadā </w:t>
      </w:r>
      <w:r w:rsidR="00164B9E" w:rsidRPr="005A52B4">
        <w:t>izmantoti</w:t>
      </w:r>
      <w:r w:rsidR="009130C2" w:rsidRPr="005A52B4">
        <w:t xml:space="preserve"> </w:t>
      </w:r>
      <w:r w:rsidR="000C19B7" w:rsidRPr="005A52B4">
        <w:t>327</w:t>
      </w:r>
      <w:r w:rsidR="000A29C5" w:rsidRPr="005A52B4">
        <w:t xml:space="preserve"> būrīši</w:t>
      </w:r>
      <w:r w:rsidR="000A29C5">
        <w:t xml:space="preserve">, kas izlikti </w:t>
      </w:r>
      <w:r w:rsidR="009130C2">
        <w:t>DAP veikt</w:t>
      </w:r>
      <w:r w:rsidR="000C19B7">
        <w:t>ā monitoringa ietvaros līdz 2020</w:t>
      </w:r>
      <w:r w:rsidR="004E0D28">
        <w:t>. gadam dabas parkā “Silene” un tā apkārtnē (1.att.</w:t>
      </w:r>
      <w:r w:rsidR="00164B9E">
        <w:t xml:space="preserve">, </w:t>
      </w:r>
      <w:r w:rsidR="00164B9E" w:rsidRPr="00C75DF9">
        <w:t>1.pielikums</w:t>
      </w:r>
      <w:r w:rsidR="004E0D28" w:rsidRPr="00C75DF9">
        <w:t>)</w:t>
      </w:r>
      <w:r w:rsidR="009130C2" w:rsidRPr="00C75DF9">
        <w:t>.</w:t>
      </w:r>
      <w:r w:rsidR="000A29C5" w:rsidRPr="00C75DF9">
        <w:t xml:space="preserve"> </w:t>
      </w:r>
      <w:r w:rsidR="00BB5D08" w:rsidRPr="00C75DF9">
        <w:t xml:space="preserve">Darba gaitā konstatēts, ka </w:t>
      </w:r>
      <w:r w:rsidR="00C75DF9" w:rsidRPr="00C75DF9">
        <w:t>p</w:t>
      </w:r>
      <w:r w:rsidR="00CE0BFD">
        <w:t>azuduši vai sabojāti</w:t>
      </w:r>
      <w:r w:rsidR="00BB5D08" w:rsidRPr="00C75DF9">
        <w:t xml:space="preserve"> </w:t>
      </w:r>
      <w:r w:rsidR="004E0D28" w:rsidRPr="00C75DF9">
        <w:t>9 būrīši</w:t>
      </w:r>
      <w:r w:rsidR="00BB5D08" w:rsidRPr="00C75DF9">
        <w:t xml:space="preserve"> no iepriekš izliktajiem</w:t>
      </w:r>
      <w:r w:rsidR="004E0D28" w:rsidRPr="00C75DF9">
        <w:t xml:space="preserve">, </w:t>
      </w:r>
      <w:r w:rsidR="00BB5D08">
        <w:t xml:space="preserve">kā arī </w:t>
      </w:r>
      <w:r w:rsidR="004E0D28" w:rsidRPr="005A52B4">
        <w:t>no</w:t>
      </w:r>
      <w:r w:rsidR="009D761E" w:rsidRPr="005A52B4">
        <w:t>ņemti divi</w:t>
      </w:r>
      <w:r w:rsidR="00BB5D08">
        <w:t xml:space="preserve"> savu laiku nokalpojuši būrīši</w:t>
      </w:r>
      <w:r w:rsidR="004E0D28" w:rsidRPr="005A52B4">
        <w:t xml:space="preserve">. </w:t>
      </w:r>
      <w:r w:rsidR="00CB628C" w:rsidRPr="005A52B4">
        <w:t>Būrīšu</w:t>
      </w:r>
      <w:r w:rsidR="00CB628C">
        <w:t xml:space="preserve"> apdzīvot</w:t>
      </w:r>
      <w:r w:rsidR="00164B9E">
        <w:t>ības</w:t>
      </w:r>
      <w:r w:rsidR="00CB628C">
        <w:t xml:space="preserve"> </w:t>
      </w:r>
      <w:r w:rsidR="00476450">
        <w:t>rādīt</w:t>
      </w:r>
      <w:r w:rsidR="00417966">
        <w:t>ā</w:t>
      </w:r>
      <w:r w:rsidR="00476450">
        <w:t>ja aprēķināšanai</w:t>
      </w:r>
      <w:r w:rsidR="00164B9E">
        <w:t xml:space="preserve"> </w:t>
      </w:r>
      <w:r w:rsidR="00164B9E" w:rsidRPr="005A52B4">
        <w:t>izmantoti</w:t>
      </w:r>
      <w:r w:rsidR="00CB628C" w:rsidRPr="005A52B4">
        <w:t xml:space="preserve"> </w:t>
      </w:r>
      <w:r w:rsidR="00476450">
        <w:t xml:space="preserve">dati par </w:t>
      </w:r>
      <w:r w:rsidR="00CB628C" w:rsidRPr="005A52B4">
        <w:t xml:space="preserve">262 </w:t>
      </w:r>
      <w:r w:rsidR="00476450" w:rsidRPr="005A52B4">
        <w:t>būrīš</w:t>
      </w:r>
      <w:r w:rsidR="00476450">
        <w:t xml:space="preserve">u saturu </w:t>
      </w:r>
      <w:r w:rsidR="00164B9E">
        <w:t xml:space="preserve">no </w:t>
      </w:r>
      <w:r w:rsidR="00476450">
        <w:t xml:space="preserve">tām </w:t>
      </w:r>
      <w:r w:rsidR="00164B9E">
        <w:t xml:space="preserve">būrīšu </w:t>
      </w:r>
      <w:r w:rsidR="00476450">
        <w:t xml:space="preserve">grupām </w:t>
      </w:r>
      <w:r w:rsidR="00164B9E">
        <w:t xml:space="preserve">un standartizētajiem </w:t>
      </w:r>
      <w:r w:rsidR="00164B9E" w:rsidRPr="00C75DF9">
        <w:t>parauglaukumiem, kuros laika periodā no 2016. gada kaut reizi ir konstatēti susuri vai to</w:t>
      </w:r>
      <w:r w:rsidR="00164B9E">
        <w:t xml:space="preserve"> klātbūtnes pazīmes.</w:t>
      </w:r>
      <w:r w:rsidR="00270F13">
        <w:t xml:space="preserve"> </w:t>
      </w:r>
    </w:p>
    <w:p w14:paraId="3375DBB9" w14:textId="0BA6EA18" w:rsidR="009D761E" w:rsidRDefault="009D761E" w:rsidP="0033121E">
      <w:pPr>
        <w:pStyle w:val="tv213"/>
        <w:shd w:val="clear" w:color="auto" w:fill="FFFFFF"/>
        <w:spacing w:before="0" w:beforeAutospacing="0" w:after="0" w:afterAutospacing="0"/>
        <w:ind w:firstLine="720"/>
        <w:jc w:val="both"/>
      </w:pPr>
    </w:p>
    <w:p w14:paraId="1D6F58E9" w14:textId="2AD901BC" w:rsidR="009D761E" w:rsidRDefault="009D761E" w:rsidP="009D761E">
      <w:pPr>
        <w:pStyle w:val="tv213"/>
        <w:shd w:val="clear" w:color="auto" w:fill="FFFFFF"/>
        <w:spacing w:before="0" w:beforeAutospacing="0" w:after="0" w:afterAutospacing="0"/>
        <w:jc w:val="center"/>
      </w:pPr>
      <w:r>
        <w:rPr>
          <w:noProof/>
          <w:lang w:val="en-GB" w:eastAsia="en-GB"/>
        </w:rPr>
        <w:lastRenderedPageBreak/>
        <w:drawing>
          <wp:inline distT="0" distB="0" distL="0" distR="0" wp14:anchorId="622453EC" wp14:editId="1406ED47">
            <wp:extent cx="5760085" cy="40728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zsusura-bur-gr_parauglauk.jpg"/>
                    <pic:cNvPicPr/>
                  </pic:nvPicPr>
                  <pic:blipFill>
                    <a:blip r:embed="rId14">
                      <a:extLst>
                        <a:ext uri="{28A0092B-C50C-407E-A947-70E740481C1C}">
                          <a14:useLocalDpi xmlns:a14="http://schemas.microsoft.com/office/drawing/2010/main" val="0"/>
                        </a:ext>
                      </a:extLst>
                    </a:blip>
                    <a:stretch>
                      <a:fillRect/>
                    </a:stretch>
                  </pic:blipFill>
                  <pic:spPr>
                    <a:xfrm>
                      <a:off x="0" y="0"/>
                      <a:ext cx="5760085" cy="4072890"/>
                    </a:xfrm>
                    <a:prstGeom prst="rect">
                      <a:avLst/>
                    </a:prstGeom>
                  </pic:spPr>
                </pic:pic>
              </a:graphicData>
            </a:graphic>
          </wp:inline>
        </w:drawing>
      </w:r>
    </w:p>
    <w:p w14:paraId="6EBABBBC" w14:textId="0534203E" w:rsidR="009D761E" w:rsidRDefault="009D761E" w:rsidP="009D761E">
      <w:pPr>
        <w:pStyle w:val="tv213"/>
        <w:shd w:val="clear" w:color="auto" w:fill="FFFFFF"/>
        <w:spacing w:before="0" w:beforeAutospacing="0" w:after="0" w:afterAutospacing="0"/>
        <w:jc w:val="both"/>
      </w:pPr>
      <w:r>
        <w:t>1.att</w:t>
      </w:r>
      <w:r w:rsidR="007034C2">
        <w:t>ēls</w:t>
      </w:r>
      <w:r>
        <w:t xml:space="preserve">. </w:t>
      </w:r>
      <w:r w:rsidR="007034C2">
        <w:t>Meža susura monitoringā 2025. gadā izmantoto būrīšu grupu un standartizēto parauglaukumu izvietojums (</w:t>
      </w:r>
      <w:r w:rsidR="00476450">
        <w:t>karte</w:t>
      </w:r>
      <w:r w:rsidR="007034C2">
        <w:t>: V. Pilāts).</w:t>
      </w:r>
    </w:p>
    <w:p w14:paraId="0D892553" w14:textId="77777777" w:rsidR="009D761E" w:rsidRDefault="009D761E" w:rsidP="0033121E">
      <w:pPr>
        <w:pStyle w:val="tv213"/>
        <w:shd w:val="clear" w:color="auto" w:fill="FFFFFF"/>
        <w:spacing w:before="0" w:beforeAutospacing="0" w:after="0" w:afterAutospacing="0"/>
        <w:ind w:firstLine="720"/>
        <w:jc w:val="both"/>
      </w:pPr>
    </w:p>
    <w:p w14:paraId="274842BA" w14:textId="34673156" w:rsidR="0033121E" w:rsidRDefault="009C7557" w:rsidP="0033121E">
      <w:pPr>
        <w:pStyle w:val="tv213"/>
        <w:shd w:val="clear" w:color="auto" w:fill="FFFFFF"/>
        <w:spacing w:before="0" w:beforeAutospacing="0" w:after="0" w:afterAutospacing="0"/>
        <w:ind w:firstLine="720"/>
        <w:jc w:val="both"/>
      </w:pPr>
      <w:r>
        <w:t>Būrīšu</w:t>
      </w:r>
      <w:r w:rsidR="00D746DF">
        <w:t xml:space="preserve"> </w:t>
      </w:r>
      <w:r w:rsidR="00325A67">
        <w:t xml:space="preserve">inventarizācija un to satura </w:t>
      </w:r>
      <w:r w:rsidR="00D746DF">
        <w:t>pārbaud</w:t>
      </w:r>
      <w:r>
        <w:t xml:space="preserve">e veikta no jūlija </w:t>
      </w:r>
      <w:r w:rsidR="00D746DF">
        <w:t xml:space="preserve">līdz novembrim. </w:t>
      </w:r>
      <w:r w:rsidR="00583A4F">
        <w:t>Susuru klātbūtne tiek reģistrēta</w:t>
      </w:r>
      <w:r>
        <w:t>,</w:t>
      </w:r>
      <w:r w:rsidR="00D746DF">
        <w:t xml:space="preserve"> atrodot </w:t>
      </w:r>
      <w:r>
        <w:t xml:space="preserve">būrīšos </w:t>
      </w:r>
      <w:r w:rsidR="004E0D28">
        <w:t>susurus</w:t>
      </w:r>
      <w:r>
        <w:t>,</w:t>
      </w:r>
      <w:r w:rsidR="00D746DF">
        <w:t xml:space="preserve"> </w:t>
      </w:r>
      <w:r>
        <w:t>to veidotās</w:t>
      </w:r>
      <w:r w:rsidR="00D746DF">
        <w:t xml:space="preserve"> migas</w:t>
      </w:r>
      <w:r>
        <w:t xml:space="preserve">, </w:t>
      </w:r>
      <w:r w:rsidR="004E0D28">
        <w:t xml:space="preserve">postītās putnu ligzdas, </w:t>
      </w:r>
      <w:r>
        <w:t xml:space="preserve">kā arī </w:t>
      </w:r>
      <w:r w:rsidR="00387956">
        <w:t xml:space="preserve">susuru </w:t>
      </w:r>
      <w:r>
        <w:t>ekskrementus</w:t>
      </w:r>
      <w:r w:rsidR="00D746DF">
        <w:t xml:space="preserve">. Būrīšu apsekošanas </w:t>
      </w:r>
      <w:r w:rsidR="00325A67">
        <w:t>sezonas beigās tie tika</w:t>
      </w:r>
      <w:r w:rsidR="00D746DF">
        <w:t xml:space="preserve"> iztīrīti. </w:t>
      </w:r>
      <w:r w:rsidR="009F3022">
        <w:t xml:space="preserve">Būrīšu grupu gadījumā būrīšu apsekošana galvenokārt veikta vienu reizi (rudenī), apvienojot to ar būrīšu iztīrīšanu. </w:t>
      </w:r>
    </w:p>
    <w:p w14:paraId="2186DEF0" w14:textId="3E615D6B" w:rsidR="0033121E" w:rsidRDefault="0033121E" w:rsidP="0033121E">
      <w:pPr>
        <w:pStyle w:val="tv213"/>
        <w:shd w:val="clear" w:color="auto" w:fill="FFFFFF"/>
        <w:spacing w:before="0" w:beforeAutospacing="0" w:after="0" w:afterAutospacing="0"/>
        <w:ind w:firstLine="720"/>
        <w:jc w:val="both"/>
      </w:pPr>
      <w:r>
        <w:t xml:space="preserve">Standartizētajos parauglaukumos būrīšu apdzīvotības </w:t>
      </w:r>
      <w:r w:rsidR="009F3022">
        <w:t xml:space="preserve">pārbaužu skaits (1-3 reizes) </w:t>
      </w:r>
      <w:r w:rsidR="009F3022" w:rsidRPr="00C75DF9">
        <w:t xml:space="preserve">izrietēja no iespējām </w:t>
      </w:r>
      <w:r w:rsidR="00510413" w:rsidRPr="00C75DF9">
        <w:t>veikt</w:t>
      </w:r>
      <w:r w:rsidR="009F3022" w:rsidRPr="00C75DF9">
        <w:t xml:space="preserve"> arī ģenētiskā materiāla ievākšanu</w:t>
      </w:r>
      <w:r w:rsidRPr="00C75DF9">
        <w:t>.</w:t>
      </w:r>
      <w:r>
        <w:t xml:space="preserve"> </w:t>
      </w:r>
    </w:p>
    <w:p w14:paraId="07898320" w14:textId="58D76207" w:rsidR="005A569D" w:rsidRDefault="005A569D" w:rsidP="005A569D">
      <w:pPr>
        <w:pStyle w:val="tv213"/>
        <w:shd w:val="clear" w:color="auto" w:fill="FFFFFF"/>
        <w:spacing w:before="0" w:beforeAutospacing="0" w:after="0" w:afterAutospacing="0"/>
        <w:jc w:val="both"/>
      </w:pPr>
    </w:p>
    <w:p w14:paraId="59D87E22" w14:textId="1AC1703E" w:rsidR="005A569D" w:rsidRDefault="00CF1D4D" w:rsidP="00344D7E">
      <w:pPr>
        <w:pStyle w:val="tv213"/>
        <w:shd w:val="clear" w:color="auto" w:fill="FFFFFF"/>
        <w:spacing w:before="0" w:beforeAutospacing="0" w:after="0" w:afterAutospacing="0"/>
        <w:ind w:firstLine="720"/>
        <w:jc w:val="both"/>
      </w:pPr>
      <w:r>
        <w:t>MOLEKULĀRĀS ĢENĒTIKAS METODES</w:t>
      </w:r>
    </w:p>
    <w:p w14:paraId="4C0E8361" w14:textId="15D9F1E0" w:rsidR="00CF1D4D" w:rsidRDefault="00CF1D4D" w:rsidP="005A569D">
      <w:pPr>
        <w:pStyle w:val="tv213"/>
        <w:shd w:val="clear" w:color="auto" w:fill="FFFFFF"/>
        <w:spacing w:before="0" w:beforeAutospacing="0" w:after="0" w:afterAutospacing="0"/>
        <w:jc w:val="both"/>
      </w:pPr>
    </w:p>
    <w:p w14:paraId="6520DFEF" w14:textId="3F97DA91" w:rsidR="00CF1D4D" w:rsidRPr="00656F2B" w:rsidRDefault="00CF1D4D" w:rsidP="005A569D">
      <w:pPr>
        <w:pStyle w:val="tv213"/>
        <w:shd w:val="clear" w:color="auto" w:fill="FFFFFF"/>
        <w:spacing w:before="0" w:beforeAutospacing="0" w:after="0" w:afterAutospacing="0"/>
        <w:jc w:val="both"/>
      </w:pPr>
      <w:r>
        <w:tab/>
        <w:t xml:space="preserve">Meža susura monitoringa laikā </w:t>
      </w:r>
      <w:r w:rsidR="00656F2B">
        <w:t>2025. gadā ievākts 31 DNS saturošs paraugs</w:t>
      </w:r>
      <w:r>
        <w:t xml:space="preserve">. Tie </w:t>
      </w:r>
      <w:r w:rsidRPr="00656F2B">
        <w:t>nogādāti laboratorijā, kur veikta</w:t>
      </w:r>
      <w:r w:rsidR="00C0411D" w:rsidRPr="00656F2B">
        <w:t xml:space="preserve"> tālākā paraugu apstrāde un </w:t>
      </w:r>
      <w:r w:rsidR="00374F42" w:rsidRPr="00656F2B">
        <w:t>DNS izdalīšana.</w:t>
      </w:r>
      <w:r w:rsidR="00656F2B" w:rsidRPr="00656F2B">
        <w:t xml:space="preserve"> </w:t>
      </w:r>
      <w:r w:rsidR="00656F2B" w:rsidRPr="00656F2B">
        <w:rPr>
          <w:color w:val="2C363A"/>
          <w:shd w:val="clear" w:color="auto" w:fill="FFFFFF"/>
        </w:rPr>
        <w:t>DNS izdalīta</w:t>
      </w:r>
      <w:r w:rsidR="00656F2B">
        <w:rPr>
          <w:color w:val="2C363A"/>
          <w:shd w:val="clear" w:color="auto" w:fill="FFFFFF"/>
        </w:rPr>
        <w:t>,</w:t>
      </w:r>
      <w:r w:rsidR="00656F2B" w:rsidRPr="00656F2B">
        <w:rPr>
          <w:color w:val="2C363A"/>
          <w:shd w:val="clear" w:color="auto" w:fill="FFFFFF"/>
        </w:rPr>
        <w:t xml:space="preserve"> izmantojot modificētu CTAB metodi (</w:t>
      </w:r>
      <w:proofErr w:type="spellStart"/>
      <w:r w:rsidR="00656F2B" w:rsidRPr="00656F2B">
        <w:rPr>
          <w:color w:val="2C363A"/>
          <w:shd w:val="clear" w:color="auto" w:fill="FFFFFF"/>
        </w:rPr>
        <w:t>Porebski</w:t>
      </w:r>
      <w:proofErr w:type="spellEnd"/>
      <w:r w:rsidR="00656F2B" w:rsidRPr="00656F2B">
        <w:rPr>
          <w:color w:val="2C363A"/>
          <w:shd w:val="clear" w:color="auto" w:fill="FFFFFF"/>
        </w:rPr>
        <w:t xml:space="preserve"> </w:t>
      </w:r>
      <w:proofErr w:type="spellStart"/>
      <w:r w:rsidR="00656F2B" w:rsidRPr="00656F2B">
        <w:rPr>
          <w:color w:val="2C363A"/>
          <w:shd w:val="clear" w:color="auto" w:fill="FFFFFF"/>
        </w:rPr>
        <w:t>et</w:t>
      </w:r>
      <w:proofErr w:type="spellEnd"/>
      <w:r w:rsidR="00656F2B" w:rsidRPr="00656F2B">
        <w:rPr>
          <w:color w:val="2C363A"/>
          <w:shd w:val="clear" w:color="auto" w:fill="FFFFFF"/>
        </w:rPr>
        <w:t xml:space="preserve"> </w:t>
      </w:r>
      <w:proofErr w:type="spellStart"/>
      <w:r w:rsidR="00656F2B" w:rsidRPr="00656F2B">
        <w:rPr>
          <w:color w:val="2C363A"/>
          <w:shd w:val="clear" w:color="auto" w:fill="FFFFFF"/>
        </w:rPr>
        <w:t>al</w:t>
      </w:r>
      <w:proofErr w:type="spellEnd"/>
      <w:r w:rsidR="00656F2B" w:rsidRPr="00656F2B">
        <w:rPr>
          <w:color w:val="2C363A"/>
          <w:shd w:val="clear" w:color="auto" w:fill="FFFFFF"/>
        </w:rPr>
        <w:t xml:space="preserve">, 1997). DNS kvalitāte un kvantitāte izmērīta ar </w:t>
      </w:r>
      <w:proofErr w:type="spellStart"/>
      <w:r w:rsidR="00656F2B" w:rsidRPr="00656F2B">
        <w:rPr>
          <w:color w:val="2C363A"/>
          <w:shd w:val="clear" w:color="auto" w:fill="FFFFFF"/>
        </w:rPr>
        <w:t>NanoDrop</w:t>
      </w:r>
      <w:proofErr w:type="spellEnd"/>
      <w:r w:rsidR="00656F2B" w:rsidRPr="00656F2B">
        <w:rPr>
          <w:color w:val="2C363A"/>
          <w:shd w:val="clear" w:color="auto" w:fill="FFFFFF"/>
        </w:rPr>
        <w:t xml:space="preserve"> spektrofotometru (</w:t>
      </w:r>
      <w:proofErr w:type="spellStart"/>
      <w:r w:rsidR="00656F2B" w:rsidRPr="00656F2B">
        <w:rPr>
          <w:color w:val="2C363A"/>
          <w:shd w:val="clear" w:color="auto" w:fill="FFFFFF"/>
        </w:rPr>
        <w:t>Thermo</w:t>
      </w:r>
      <w:proofErr w:type="spellEnd"/>
      <w:r w:rsidR="00656F2B" w:rsidRPr="00656F2B">
        <w:rPr>
          <w:color w:val="2C363A"/>
          <w:shd w:val="clear" w:color="auto" w:fill="FFFFFF"/>
        </w:rPr>
        <w:t xml:space="preserve"> </w:t>
      </w:r>
      <w:proofErr w:type="spellStart"/>
      <w:r w:rsidR="00656F2B" w:rsidRPr="00656F2B">
        <w:rPr>
          <w:color w:val="2C363A"/>
          <w:shd w:val="clear" w:color="auto" w:fill="FFFFFF"/>
        </w:rPr>
        <w:t>Fisher</w:t>
      </w:r>
      <w:proofErr w:type="spellEnd"/>
      <w:r w:rsidR="00656F2B" w:rsidRPr="00656F2B">
        <w:rPr>
          <w:color w:val="2C363A"/>
          <w:shd w:val="clear" w:color="auto" w:fill="FFFFFF"/>
        </w:rPr>
        <w:t xml:space="preserve"> </w:t>
      </w:r>
      <w:proofErr w:type="spellStart"/>
      <w:r w:rsidR="00656F2B" w:rsidRPr="00656F2B">
        <w:rPr>
          <w:color w:val="2C363A"/>
          <w:shd w:val="clear" w:color="auto" w:fill="FFFFFF"/>
        </w:rPr>
        <w:t>Scientific</w:t>
      </w:r>
      <w:proofErr w:type="spellEnd"/>
      <w:r w:rsidR="00656F2B" w:rsidRPr="00656F2B">
        <w:rPr>
          <w:color w:val="2C363A"/>
          <w:shd w:val="clear" w:color="auto" w:fill="FFFFFF"/>
        </w:rPr>
        <w:t>). DNS uzglabāta pie -20</w:t>
      </w:r>
      <w:r w:rsidR="00656F2B">
        <w:rPr>
          <w:color w:val="2C363A"/>
          <w:shd w:val="clear" w:color="auto" w:fill="FFFFFF"/>
        </w:rPr>
        <w:t xml:space="preserve"> </w:t>
      </w:r>
      <w:r w:rsidR="00656F2B">
        <w:rPr>
          <w:rFonts w:ascii="Calibri" w:hAnsi="Calibri"/>
          <w:color w:val="2C363A"/>
          <w:shd w:val="clear" w:color="auto" w:fill="FFFFFF"/>
        </w:rPr>
        <w:t>°</w:t>
      </w:r>
      <w:r w:rsidR="00656F2B" w:rsidRPr="00656F2B">
        <w:rPr>
          <w:color w:val="2C363A"/>
          <w:shd w:val="clear" w:color="auto" w:fill="FFFFFF"/>
        </w:rPr>
        <w:t>C</w:t>
      </w:r>
      <w:r w:rsidR="00656F2B">
        <w:rPr>
          <w:color w:val="2C363A"/>
          <w:shd w:val="clear" w:color="auto" w:fill="FFFFFF"/>
        </w:rPr>
        <w:t>.</w:t>
      </w:r>
    </w:p>
    <w:p w14:paraId="5B607349" w14:textId="77777777" w:rsidR="000A29C5" w:rsidRDefault="000A29C5" w:rsidP="000A29C5">
      <w:pPr>
        <w:pStyle w:val="tv213"/>
        <w:shd w:val="clear" w:color="auto" w:fill="FFFFFF"/>
        <w:spacing w:before="0" w:beforeAutospacing="0" w:after="0" w:afterAutospacing="0"/>
        <w:ind w:left="720"/>
        <w:jc w:val="both"/>
      </w:pPr>
    </w:p>
    <w:p w14:paraId="19BDC4AC" w14:textId="50F68762" w:rsidR="00BB3949" w:rsidRDefault="00BB3949" w:rsidP="00F80748">
      <w:pPr>
        <w:pStyle w:val="tv213"/>
        <w:shd w:val="clear" w:color="auto" w:fill="FFFFFF"/>
        <w:spacing w:before="0" w:beforeAutospacing="0" w:after="0" w:afterAutospacing="0"/>
        <w:jc w:val="both"/>
      </w:pPr>
    </w:p>
    <w:p w14:paraId="1CB4A0F5" w14:textId="6269DEEE" w:rsidR="00FB2CD1" w:rsidRDefault="00FB2CD1" w:rsidP="00F80748">
      <w:pPr>
        <w:pStyle w:val="tv213"/>
        <w:shd w:val="clear" w:color="auto" w:fill="FFFFFF"/>
        <w:spacing w:before="0" w:beforeAutospacing="0" w:after="0" w:afterAutospacing="0"/>
        <w:jc w:val="both"/>
      </w:pPr>
      <w:r>
        <w:t>DATU ANALĪZE</w:t>
      </w:r>
    </w:p>
    <w:p w14:paraId="29789BC7" w14:textId="306231DE" w:rsidR="00FB2CD1" w:rsidRDefault="00FB2CD1" w:rsidP="00F80748">
      <w:pPr>
        <w:pStyle w:val="tv213"/>
        <w:shd w:val="clear" w:color="auto" w:fill="FFFFFF"/>
        <w:spacing w:before="0" w:beforeAutospacing="0" w:after="0" w:afterAutospacing="0"/>
        <w:jc w:val="both"/>
      </w:pPr>
    </w:p>
    <w:p w14:paraId="6C598ADD" w14:textId="365B5D3E" w:rsidR="00510413" w:rsidRDefault="00CF1531" w:rsidP="00086285">
      <w:pPr>
        <w:pStyle w:val="tv213"/>
        <w:shd w:val="clear" w:color="auto" w:fill="FFFFFF"/>
        <w:spacing w:before="0" w:beforeAutospacing="0" w:after="0" w:afterAutospacing="0"/>
        <w:ind w:firstLine="720"/>
        <w:jc w:val="both"/>
      </w:pPr>
      <w:r>
        <w:t>Meža susura izpl</w:t>
      </w:r>
      <w:r w:rsidR="00790470">
        <w:t xml:space="preserve">atības </w:t>
      </w:r>
      <w:r w:rsidR="00A0304A">
        <w:t>i</w:t>
      </w:r>
      <w:r w:rsidR="00CE0BFD">
        <w:t>zvērtējuma vajadzībām noteikt</w:t>
      </w:r>
      <w:r>
        <w:t>i</w:t>
      </w:r>
      <w:r w:rsidR="00CE0BFD">
        <w:t xml:space="preserve"> iz</w:t>
      </w:r>
      <w:r>
        <w:t>platības apgabala jeb apdzīvoto būrīšu parauglaukumu minimālā apvilktā daudzstūra (angliski: Minim</w:t>
      </w:r>
      <w:r w:rsidR="00790470">
        <w:t xml:space="preserve">um </w:t>
      </w:r>
      <w:proofErr w:type="spellStart"/>
      <w:r w:rsidR="00790470">
        <w:t>Convex</w:t>
      </w:r>
      <w:proofErr w:type="spellEnd"/>
      <w:r w:rsidR="00790470">
        <w:t xml:space="preserve"> </w:t>
      </w:r>
      <w:proofErr w:type="spellStart"/>
      <w:r w:rsidR="00790470" w:rsidRPr="00C75DF9">
        <w:t>Polygon</w:t>
      </w:r>
      <w:proofErr w:type="spellEnd"/>
      <w:r w:rsidR="00790470" w:rsidRPr="00C75DF9">
        <w:t xml:space="preserve"> - MCP) </w:t>
      </w:r>
      <w:r w:rsidR="00A0304A" w:rsidRPr="00C75DF9">
        <w:t>lielums (platība ha)</w:t>
      </w:r>
      <w:r w:rsidRPr="00C75DF9">
        <w:t xml:space="preserve">. </w:t>
      </w:r>
      <w:r w:rsidR="00A0304A" w:rsidRPr="00C75DF9">
        <w:t xml:space="preserve">Šis rādītājs </w:t>
      </w:r>
      <w:r w:rsidR="00172A27" w:rsidRPr="00C75DF9">
        <w:t>salīdzināts gan ar iepriekš veiktā monitoringa</w:t>
      </w:r>
      <w:r w:rsidR="00172A27">
        <w:t xml:space="preserve"> gaitā iegūtajiem ikgadējiem </w:t>
      </w:r>
      <w:r>
        <w:t xml:space="preserve">MCP </w:t>
      </w:r>
      <w:r w:rsidR="00172A27">
        <w:t xml:space="preserve">lielumiem, gan ar sugas </w:t>
      </w:r>
      <w:r w:rsidR="00172A27" w:rsidRPr="003B656C">
        <w:t>sastopamības apgabala (EOO) lielumu</w:t>
      </w:r>
      <w:r w:rsidR="00172A27">
        <w:t>, kas noteikts, veicot sugas izzušanas riska izvērtējumu atbilstoši IUCN m</w:t>
      </w:r>
      <w:r w:rsidR="00656F2B">
        <w:t>etodikai (</w:t>
      </w:r>
      <w:proofErr w:type="spellStart"/>
      <w:r w:rsidR="00656F2B">
        <w:t>Čekstere-Muižniece</w:t>
      </w:r>
      <w:proofErr w:type="spellEnd"/>
      <w:r w:rsidR="00656F2B">
        <w:t xml:space="preserve"> u.c.</w:t>
      </w:r>
      <w:r w:rsidR="00172A27">
        <w:t xml:space="preserve"> 2025, Pilāts 2025).</w:t>
      </w:r>
      <w:r w:rsidR="00172A27" w:rsidRPr="003B656C">
        <w:t xml:space="preserve"> </w:t>
      </w:r>
      <w:r w:rsidR="00172A27">
        <w:t xml:space="preserve"> </w:t>
      </w:r>
      <w:r w:rsidR="00086285">
        <w:t>P</w:t>
      </w:r>
      <w:r w:rsidR="00510413">
        <w:t>opulācijas dinamikas raksturošanai kā galvenais rādītājs izmantots apdzīvoto būru īpatsvars</w:t>
      </w:r>
      <w:r w:rsidR="00B04D92">
        <w:t xml:space="preserve"> </w:t>
      </w:r>
      <w:r w:rsidR="00AA16D1">
        <w:t xml:space="preserve">(%) </w:t>
      </w:r>
      <w:r w:rsidR="00B04D92">
        <w:t>standartizētajos parauglaukumos</w:t>
      </w:r>
      <w:r w:rsidR="00510413">
        <w:t xml:space="preserve">. </w:t>
      </w:r>
      <w:r w:rsidR="00AA16D1">
        <w:t xml:space="preserve">Būrīšu grupu parauglaukumos iegūtajiem datiem ir informatīvs raksturs, lai sekotu tendencēm. </w:t>
      </w:r>
      <w:r w:rsidR="00510413">
        <w:t xml:space="preserve">Būrītis tiek uzskatīts par apdzīvotu, ja konstatētas: </w:t>
      </w:r>
    </w:p>
    <w:p w14:paraId="6BC8D772" w14:textId="77777777" w:rsidR="00086285" w:rsidRDefault="00510413" w:rsidP="00510413">
      <w:pPr>
        <w:pStyle w:val="tv213"/>
        <w:shd w:val="clear" w:color="auto" w:fill="FFFFFF"/>
        <w:spacing w:before="0" w:beforeAutospacing="0" w:after="0" w:afterAutospacing="0"/>
        <w:ind w:firstLine="720"/>
        <w:jc w:val="both"/>
      </w:pPr>
      <w:r>
        <w:lastRenderedPageBreak/>
        <w:t>• susuru migas - norāda, ka būrītis ir bijis susuru apdzīvots, piemēram, izmantots kā dienas slēptuve;</w:t>
      </w:r>
    </w:p>
    <w:p w14:paraId="423126CA" w14:textId="359D6FB7" w:rsidR="00510413" w:rsidRDefault="00510413" w:rsidP="00510413">
      <w:pPr>
        <w:pStyle w:val="tv213"/>
        <w:shd w:val="clear" w:color="auto" w:fill="FFFFFF"/>
        <w:spacing w:before="0" w:beforeAutospacing="0" w:after="0" w:afterAutospacing="0"/>
        <w:ind w:firstLine="720"/>
        <w:jc w:val="both"/>
      </w:pPr>
      <w:r>
        <w:t xml:space="preserve"> </w:t>
      </w:r>
      <w:r w:rsidR="00086285">
        <w:t>• susuru darbības pēdas (postītas putnu ligzdas);</w:t>
      </w:r>
    </w:p>
    <w:p w14:paraId="72A9D970" w14:textId="7110ACE1" w:rsidR="00510413" w:rsidRDefault="00086285" w:rsidP="00510413">
      <w:pPr>
        <w:pStyle w:val="tv213"/>
        <w:shd w:val="clear" w:color="auto" w:fill="FFFFFF"/>
        <w:spacing w:before="0" w:beforeAutospacing="0" w:after="0" w:afterAutospacing="0"/>
        <w:ind w:firstLine="720"/>
        <w:jc w:val="both"/>
      </w:pPr>
      <w:r>
        <w:t xml:space="preserve"> •</w:t>
      </w:r>
      <w:r w:rsidR="00B04D92">
        <w:t xml:space="preserve"> indivīdi</w:t>
      </w:r>
      <w:r w:rsidR="00510413">
        <w:t xml:space="preserve">; </w:t>
      </w:r>
    </w:p>
    <w:p w14:paraId="6E6A5DA8" w14:textId="1784535A" w:rsidR="00086285" w:rsidRDefault="00B04D92" w:rsidP="00086285">
      <w:pPr>
        <w:pStyle w:val="tv213"/>
        <w:shd w:val="clear" w:color="auto" w:fill="FFFFFF"/>
        <w:spacing w:before="0" w:beforeAutospacing="0" w:after="0" w:afterAutospacing="0"/>
        <w:ind w:firstLine="720"/>
        <w:jc w:val="both"/>
      </w:pPr>
      <w:r>
        <w:t>• susuru ekskrementi</w:t>
      </w:r>
      <w:r w:rsidR="00086285">
        <w:t>.</w:t>
      </w:r>
      <w:r w:rsidR="00510413">
        <w:t xml:space="preserve"> </w:t>
      </w:r>
    </w:p>
    <w:p w14:paraId="16433EA4" w14:textId="77777777" w:rsidR="009067F9" w:rsidRDefault="009067F9" w:rsidP="009067F9">
      <w:pPr>
        <w:pStyle w:val="tv213"/>
        <w:shd w:val="clear" w:color="auto" w:fill="FFFFFF"/>
        <w:spacing w:before="0" w:beforeAutospacing="0" w:after="0" w:afterAutospacing="0"/>
        <w:ind w:firstLine="720"/>
        <w:jc w:val="both"/>
      </w:pPr>
    </w:p>
    <w:p w14:paraId="79079785" w14:textId="060A730F" w:rsidR="00510413" w:rsidRDefault="00086285" w:rsidP="009067F9">
      <w:pPr>
        <w:pStyle w:val="tv213"/>
        <w:shd w:val="clear" w:color="auto" w:fill="FFFFFF"/>
        <w:spacing w:before="0" w:beforeAutospacing="0" w:after="0" w:afterAutospacing="0"/>
        <w:ind w:firstLine="720"/>
        <w:jc w:val="both"/>
      </w:pPr>
      <w:r>
        <w:t xml:space="preserve">Molekulārās ģenētikas datu analīze tiks veikta monitoringa perioda beigās, kad tiks ievākts maksimāli iespējamais paraugu skaits, lai varētu izdarīt objektīvus secinājumus par </w:t>
      </w:r>
      <w:r w:rsidRPr="00C75DF9">
        <w:t>populācijas ģenētikas stāvokli.</w:t>
      </w:r>
      <w:r w:rsidR="00B04D92" w:rsidRPr="00C75DF9">
        <w:t xml:space="preserve"> Laika periodā no 2015. gada ir nomainījušās </w:t>
      </w:r>
      <w:r w:rsidR="0086123C" w:rsidRPr="00C75DF9">
        <w:t>jau kādas 4</w:t>
      </w:r>
      <w:r w:rsidR="00B04D92" w:rsidRPr="00C75DF9">
        <w:t xml:space="preserve"> susuru paaudzes.</w:t>
      </w:r>
      <w:r w:rsidR="00510413">
        <w:t xml:space="preserve"> </w:t>
      </w:r>
    </w:p>
    <w:p w14:paraId="421FCE6A" w14:textId="77777777" w:rsidR="00FB2CD1" w:rsidRDefault="00FB2CD1" w:rsidP="00F80748">
      <w:pPr>
        <w:pStyle w:val="tv213"/>
        <w:shd w:val="clear" w:color="auto" w:fill="FFFFFF"/>
        <w:spacing w:before="0" w:beforeAutospacing="0" w:after="0" w:afterAutospacing="0"/>
        <w:jc w:val="both"/>
      </w:pPr>
    </w:p>
    <w:p w14:paraId="0924692B" w14:textId="6A0D5D48" w:rsidR="00BB3949" w:rsidRDefault="00CE1C96" w:rsidP="00F80748">
      <w:pPr>
        <w:pStyle w:val="tv213"/>
        <w:shd w:val="clear" w:color="auto" w:fill="FFFFFF"/>
        <w:spacing w:before="0" w:beforeAutospacing="0" w:after="0" w:afterAutospacing="0"/>
        <w:jc w:val="both"/>
      </w:pPr>
      <w:r>
        <w:t>REZULTĀTI</w:t>
      </w:r>
    </w:p>
    <w:p w14:paraId="5F553892" w14:textId="77777777" w:rsidR="00656F2B" w:rsidRDefault="00656F2B" w:rsidP="00CE1C96">
      <w:pPr>
        <w:pStyle w:val="tv213"/>
        <w:shd w:val="clear" w:color="auto" w:fill="FFFFFF"/>
        <w:spacing w:before="0" w:beforeAutospacing="0" w:after="0" w:afterAutospacing="0"/>
        <w:ind w:firstLine="720"/>
        <w:jc w:val="both"/>
      </w:pPr>
    </w:p>
    <w:p w14:paraId="0F8494D9" w14:textId="31DF51E3" w:rsidR="00BB3949" w:rsidRDefault="00086285" w:rsidP="00CE1C96">
      <w:pPr>
        <w:pStyle w:val="tv213"/>
        <w:shd w:val="clear" w:color="auto" w:fill="FFFFFF"/>
        <w:spacing w:before="0" w:beforeAutospacing="0" w:after="0" w:afterAutospacing="0"/>
        <w:ind w:firstLine="720"/>
        <w:jc w:val="both"/>
      </w:pPr>
      <w:r>
        <w:t>MEŽA</w:t>
      </w:r>
      <w:r w:rsidR="00BB3949">
        <w:t xml:space="preserve"> SUSURA IZPLATĪBA</w:t>
      </w:r>
    </w:p>
    <w:p w14:paraId="2BFBA3A5" w14:textId="77777777" w:rsidR="00AF148F" w:rsidRDefault="00AF148F" w:rsidP="00AF148F">
      <w:pPr>
        <w:pStyle w:val="tv213"/>
        <w:shd w:val="clear" w:color="auto" w:fill="FFFFFF"/>
        <w:spacing w:before="0" w:beforeAutospacing="0" w:after="0" w:afterAutospacing="0"/>
        <w:ind w:firstLine="720"/>
        <w:jc w:val="both"/>
      </w:pPr>
    </w:p>
    <w:p w14:paraId="1D3151C1" w14:textId="49B44628" w:rsidR="00AF148F" w:rsidRDefault="009C0572" w:rsidP="00CE1C96">
      <w:pPr>
        <w:pStyle w:val="tv213"/>
        <w:shd w:val="clear" w:color="auto" w:fill="FFFFFF"/>
        <w:spacing w:before="0" w:beforeAutospacing="0" w:after="0" w:afterAutospacing="0"/>
        <w:ind w:firstLine="720"/>
        <w:jc w:val="both"/>
      </w:pPr>
      <w:r>
        <w:t xml:space="preserve">Meža susura klātbūtne (paši dzīvnieki un/vai to darbības pēdas) konstatēta 8 būrīšu grupu un 2 </w:t>
      </w:r>
      <w:r w:rsidRPr="000B4132">
        <w:t xml:space="preserve">standartizētajos </w:t>
      </w:r>
      <w:r w:rsidR="00DF2AF1" w:rsidRPr="000B4132">
        <w:t>parauglaukumos (</w:t>
      </w:r>
      <w:r w:rsidR="00AA16D1">
        <w:t>1.tab.)</w:t>
      </w:r>
      <w:r w:rsidRPr="000B4132">
        <w:t>.</w:t>
      </w:r>
      <w:r w:rsidR="00DF2AF1" w:rsidRPr="000B4132">
        <w:t xml:space="preserve"> Sugas sastopamības apgabals (EOO), ņemot vēr</w:t>
      </w:r>
      <w:r w:rsidR="00E3345F" w:rsidRPr="000B4132">
        <w:t>ā meža susuru</w:t>
      </w:r>
      <w:r w:rsidR="00DF2AF1" w:rsidRPr="000B4132">
        <w:t xml:space="preserve"> konstatēšanas vietas no 2007.</w:t>
      </w:r>
      <w:r w:rsidR="000B4132" w:rsidRPr="000B4132">
        <w:t>- 2020.</w:t>
      </w:r>
      <w:r w:rsidR="00DF2AF1" w:rsidRPr="000B4132">
        <w:t xml:space="preserve"> gada</w:t>
      </w:r>
      <w:r w:rsidR="000B4132" w:rsidRPr="000B4132">
        <w:t>m</w:t>
      </w:r>
      <w:r w:rsidR="00DF2AF1">
        <w:t>, ir 12 km</w:t>
      </w:r>
      <w:r w:rsidR="00DF2AF1" w:rsidRPr="00DF2AF1">
        <w:rPr>
          <w:vertAlign w:val="superscript"/>
        </w:rPr>
        <w:t>2</w:t>
      </w:r>
      <w:r w:rsidR="00E3345F">
        <w:t xml:space="preserve"> (Pilāts 2025)</w:t>
      </w:r>
      <w:r w:rsidR="0086123C">
        <w:t xml:space="preserve"> jeb 1200 ha</w:t>
      </w:r>
      <w:r w:rsidR="00DF2AF1">
        <w:t>. T</w:t>
      </w:r>
      <w:r w:rsidR="00E3345F">
        <w:t>eritorija</w:t>
      </w:r>
      <w:r w:rsidR="00AA16D1">
        <w:t xml:space="preserve"> (MCP)</w:t>
      </w:r>
      <w:r w:rsidR="00E3345F">
        <w:t xml:space="preserve">, kurā 2025. gadā </w:t>
      </w:r>
      <w:r w:rsidR="00DF2AF1">
        <w:t xml:space="preserve">ir </w:t>
      </w:r>
      <w:r w:rsidR="00E3345F">
        <w:t xml:space="preserve">konstatēti susuri, </w:t>
      </w:r>
      <w:r w:rsidR="0086123C">
        <w:t xml:space="preserve">ir 489 ha jeb </w:t>
      </w:r>
      <w:r w:rsidR="0086123C" w:rsidRPr="004E5E8D">
        <w:t>41% no visa sugas sastopamības apgabala</w:t>
      </w:r>
      <w:r w:rsidR="00B30D96">
        <w:t>. Platības ziņā tas bijis gandrīz tikpat</w:t>
      </w:r>
      <w:proofErr w:type="gramStart"/>
      <w:r w:rsidR="00B30D96">
        <w:t xml:space="preserve"> </w:t>
      </w:r>
      <w:r w:rsidR="0086123C">
        <w:t xml:space="preserve"> </w:t>
      </w:r>
      <w:proofErr w:type="gramEnd"/>
      <w:r w:rsidR="00B30D96">
        <w:t xml:space="preserve">liels kā </w:t>
      </w:r>
      <w:r w:rsidR="005D1432">
        <w:t xml:space="preserve">2020. gadā (Pilāts 2021), bet telpiski nobīdīts EOO vienā malā </w:t>
      </w:r>
      <w:r w:rsidR="0086123C">
        <w:t>(2.att.).</w:t>
      </w:r>
      <w:r w:rsidR="005D1432">
        <w:t xml:space="preserve"> Tā daļēja atrašanās ārpus EOO saistīta ar sugas konstatēšanu jaunā vietā. MCM lieluma un konfigurācijas izmaiņas pa gadiem atkarīgas no tā, vai viena vai otra būrīšu grupa bijusi susuru apdzīvota konkrētajā gadā. </w:t>
      </w:r>
      <w:r w:rsidR="00423C7E">
        <w:t>Periodā</w:t>
      </w:r>
      <w:r w:rsidR="00973AB0">
        <w:t xml:space="preserve"> n</w:t>
      </w:r>
      <w:r w:rsidR="005D1432">
        <w:t xml:space="preserve">o </w:t>
      </w:r>
      <w:proofErr w:type="gramStart"/>
      <w:r w:rsidR="005D1432">
        <w:t>2016.</w:t>
      </w:r>
      <w:r w:rsidR="00973AB0">
        <w:t xml:space="preserve"> līdz </w:t>
      </w:r>
      <w:r w:rsidR="005D1432">
        <w:t>2018. gadam MCP bij</w:t>
      </w:r>
      <w:r w:rsidR="00423C7E">
        <w:t>usi</w:t>
      </w:r>
      <w:proofErr w:type="gramEnd"/>
      <w:r w:rsidR="005D1432">
        <w:t xml:space="preserve"> tendence pieaugt, bet no 2019. gada vērojama samazināšanās (Pilāts 2021).</w:t>
      </w:r>
    </w:p>
    <w:p w14:paraId="4BC10ED6" w14:textId="77777777" w:rsidR="009067F9" w:rsidRDefault="009067F9" w:rsidP="009067F9">
      <w:pPr>
        <w:pStyle w:val="tv213"/>
        <w:shd w:val="clear" w:color="auto" w:fill="FFFFFF"/>
        <w:spacing w:before="0" w:beforeAutospacing="0" w:after="0" w:afterAutospacing="0"/>
        <w:jc w:val="right"/>
      </w:pPr>
    </w:p>
    <w:p w14:paraId="64429A18" w14:textId="52298B2C" w:rsidR="009C0572" w:rsidRDefault="004E5E8D" w:rsidP="00AF148F">
      <w:pPr>
        <w:pStyle w:val="tv213"/>
        <w:shd w:val="clear" w:color="auto" w:fill="FFFFFF"/>
        <w:spacing w:before="0" w:beforeAutospacing="0" w:after="0" w:afterAutospacing="0"/>
        <w:jc w:val="both"/>
      </w:pPr>
      <w:r>
        <w:rPr>
          <w:noProof/>
          <w:lang w:val="en-GB" w:eastAsia="en-GB"/>
        </w:rPr>
        <w:drawing>
          <wp:inline distT="0" distB="0" distL="0" distR="0" wp14:anchorId="1ECCFA7E" wp14:editId="50EA6235">
            <wp:extent cx="5760085" cy="40728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zsusura-rezultati_2.jpg"/>
                    <pic:cNvPicPr/>
                  </pic:nvPicPr>
                  <pic:blipFill>
                    <a:blip r:embed="rId15">
                      <a:extLst>
                        <a:ext uri="{28A0092B-C50C-407E-A947-70E740481C1C}">
                          <a14:useLocalDpi xmlns:a14="http://schemas.microsoft.com/office/drawing/2010/main" val="0"/>
                        </a:ext>
                      </a:extLst>
                    </a:blip>
                    <a:stretch>
                      <a:fillRect/>
                    </a:stretch>
                  </pic:blipFill>
                  <pic:spPr>
                    <a:xfrm>
                      <a:off x="0" y="0"/>
                      <a:ext cx="5760085" cy="4072890"/>
                    </a:xfrm>
                    <a:prstGeom prst="rect">
                      <a:avLst/>
                    </a:prstGeom>
                  </pic:spPr>
                </pic:pic>
              </a:graphicData>
            </a:graphic>
          </wp:inline>
        </w:drawing>
      </w:r>
    </w:p>
    <w:p w14:paraId="7E819F34" w14:textId="290C5A5F" w:rsidR="00DF2AF1" w:rsidRDefault="00DF2AF1" w:rsidP="00DF2AF1">
      <w:pPr>
        <w:pStyle w:val="tv213"/>
        <w:shd w:val="clear" w:color="auto" w:fill="FFFFFF"/>
        <w:spacing w:before="0" w:beforeAutospacing="0" w:after="0" w:afterAutospacing="0"/>
        <w:jc w:val="both"/>
      </w:pPr>
      <w:r>
        <w:t xml:space="preserve">2.attēls. </w:t>
      </w:r>
      <w:r w:rsidR="00E20B18" w:rsidRPr="00E20B18">
        <w:t>Meža susuru apdzīvotais apgabals</w:t>
      </w:r>
      <w:r>
        <w:t xml:space="preserve"> (MCP - minimālais apvilktais daudzstūris), kurā </w:t>
      </w:r>
      <w:r w:rsidR="004E5E8D">
        <w:t xml:space="preserve">2020. gadā un </w:t>
      </w:r>
      <w:r>
        <w:t xml:space="preserve">2025. gadā konstatēta meža susuru klātbūtne. </w:t>
      </w:r>
      <w:r w:rsidR="00423C7E">
        <w:t>Karte</w:t>
      </w:r>
      <w:r>
        <w:t>: V.</w:t>
      </w:r>
      <w:r w:rsidR="004E5E8D">
        <w:t xml:space="preserve"> </w:t>
      </w:r>
      <w:r>
        <w:t>Pilāts.</w:t>
      </w:r>
    </w:p>
    <w:p w14:paraId="0EC6323B" w14:textId="1975EB8D" w:rsidR="0045125F" w:rsidRDefault="0045125F" w:rsidP="00DF2AF1">
      <w:pPr>
        <w:pStyle w:val="tv213"/>
        <w:shd w:val="clear" w:color="auto" w:fill="FFFFFF"/>
        <w:spacing w:before="0" w:beforeAutospacing="0" w:after="0" w:afterAutospacing="0"/>
        <w:jc w:val="both"/>
      </w:pPr>
    </w:p>
    <w:p w14:paraId="6B52ACC3" w14:textId="77777777" w:rsidR="00656F2B" w:rsidRDefault="00656F2B" w:rsidP="00AF148F">
      <w:pPr>
        <w:pStyle w:val="tv213"/>
        <w:shd w:val="clear" w:color="auto" w:fill="FFFFFF"/>
        <w:spacing w:before="0" w:beforeAutospacing="0" w:after="0" w:afterAutospacing="0"/>
        <w:jc w:val="both"/>
      </w:pPr>
    </w:p>
    <w:p w14:paraId="76A2F7BC" w14:textId="041415BA" w:rsidR="00AF148F" w:rsidRDefault="00E3345F" w:rsidP="00233048">
      <w:pPr>
        <w:pStyle w:val="tv213"/>
        <w:shd w:val="clear" w:color="auto" w:fill="FFFFFF"/>
        <w:spacing w:before="0" w:beforeAutospacing="0" w:after="0" w:afterAutospacing="0"/>
        <w:ind w:firstLine="720"/>
        <w:jc w:val="both"/>
      </w:pPr>
      <w:r>
        <w:lastRenderedPageBreak/>
        <w:t xml:space="preserve">BŪRĪŠU APDZĪVOTĪBA </w:t>
      </w:r>
    </w:p>
    <w:p w14:paraId="72C7AF5E" w14:textId="77777777" w:rsidR="00AF148F" w:rsidRDefault="00AF148F" w:rsidP="00AF148F">
      <w:pPr>
        <w:pStyle w:val="tv213"/>
        <w:shd w:val="clear" w:color="auto" w:fill="FFFFFF"/>
        <w:spacing w:before="0" w:beforeAutospacing="0" w:after="0" w:afterAutospacing="0"/>
        <w:jc w:val="both"/>
      </w:pPr>
    </w:p>
    <w:p w14:paraId="1F8D1FD6" w14:textId="25BD3220" w:rsidR="003356B8" w:rsidRDefault="00E00792" w:rsidP="00AF148F">
      <w:pPr>
        <w:pStyle w:val="tv213"/>
        <w:shd w:val="clear" w:color="auto" w:fill="FFFFFF"/>
        <w:spacing w:before="0" w:beforeAutospacing="0" w:after="0" w:afterAutospacing="0"/>
        <w:ind w:firstLine="720"/>
        <w:jc w:val="both"/>
      </w:pPr>
      <w:r>
        <w:t>Būrīšu apdzīvotība</w:t>
      </w:r>
      <w:r w:rsidR="00953259">
        <w:t>s rezultātiem 2025. gadā ir informatīvs raksturs</w:t>
      </w:r>
      <w:r w:rsidR="00AF362E">
        <w:t xml:space="preserve">. Tā kā </w:t>
      </w:r>
      <w:r w:rsidR="00953259">
        <w:t>no 2020. gada moni</w:t>
      </w:r>
      <w:r w:rsidR="0035346D">
        <w:t xml:space="preserve">torings nav veikts, </w:t>
      </w:r>
      <w:r w:rsidR="00953259">
        <w:t>būrī</w:t>
      </w:r>
      <w:r w:rsidR="0035346D">
        <w:t>šos ir palicis iepriekšējos gados susuru</w:t>
      </w:r>
      <w:r w:rsidR="00AF362E">
        <w:t>, peļu un putnu</w:t>
      </w:r>
      <w:r w:rsidR="0035346D">
        <w:t xml:space="preserve"> sanestais nenosakāma vecuma materiāls</w:t>
      </w:r>
      <w:r w:rsidR="003356B8">
        <w:t>.</w:t>
      </w:r>
      <w:r w:rsidR="0035346D">
        <w:t xml:space="preserve"> </w:t>
      </w:r>
      <w:r w:rsidR="003356B8">
        <w:t xml:space="preserve"> </w:t>
      </w:r>
      <w:r w:rsidR="00AF362E">
        <w:t>Tādēļ ir gan grūti precīzi novērtēt, vai susuri 2025. gadā uzturējušies būrītī ar migām vai putnu ligzdām no iepriekšējiem gadiem,</w:t>
      </w:r>
      <w:r w:rsidR="00387956">
        <w:t xml:space="preserve"> lai</w:t>
      </w:r>
      <w:r w:rsidR="00AF362E">
        <w:t xml:space="preserve"> gan susuri</w:t>
      </w:r>
      <w:r w:rsidR="003356B8">
        <w:t>, visticamāk,</w:t>
      </w:r>
      <w:r w:rsidR="00AF362E">
        <w:t xml:space="preserve"> nav apdzīvojuši būrīšus ar vecām, it īpaši trūdēt s</w:t>
      </w:r>
      <w:r w:rsidR="004D121A">
        <w:t>ā</w:t>
      </w:r>
      <w:r w:rsidR="00AF362E">
        <w:t>ku</w:t>
      </w:r>
      <w:r w:rsidR="003356B8">
        <w:t xml:space="preserve">šām migām vai putnu ligzdām. </w:t>
      </w:r>
      <w:r w:rsidR="00AF362E">
        <w:t xml:space="preserve"> </w:t>
      </w:r>
      <w:r w:rsidR="00953259">
        <w:t xml:space="preserve"> </w:t>
      </w:r>
      <w:r w:rsidR="003356B8">
        <w:t xml:space="preserve">Visu </w:t>
      </w:r>
      <w:r w:rsidR="00D377C6" w:rsidRPr="005A52B4">
        <w:t xml:space="preserve">pārbaudīto </w:t>
      </w:r>
      <w:r w:rsidR="000508AE" w:rsidRPr="005A52B4">
        <w:t xml:space="preserve">262 </w:t>
      </w:r>
      <w:r w:rsidR="00CF1531" w:rsidRPr="005A52B4">
        <w:t>būrī</w:t>
      </w:r>
      <w:r w:rsidR="00DA6346" w:rsidRPr="005A52B4">
        <w:t>šu</w:t>
      </w:r>
      <w:r w:rsidR="00DA6346">
        <w:t xml:space="preserve"> </w:t>
      </w:r>
      <w:r w:rsidR="003356B8">
        <w:t xml:space="preserve">vidējais </w:t>
      </w:r>
      <w:r w:rsidR="00DA6346">
        <w:t>apdzīvotības īpatsvars</w:t>
      </w:r>
      <w:r w:rsidR="00CF1531">
        <w:t xml:space="preserve"> ir 16%</w:t>
      </w:r>
      <w:r w:rsidR="003356B8">
        <w:t xml:space="preserve"> (1. tab.)</w:t>
      </w:r>
      <w:r w:rsidR="000508AE">
        <w:t>.</w:t>
      </w:r>
      <w:r>
        <w:t xml:space="preserve"> </w:t>
      </w:r>
      <w:r w:rsidR="003356B8">
        <w:t>Tas ir zemākais līdz šim konstatētais būrīšu apdzīvotības r</w:t>
      </w:r>
      <w:r w:rsidR="00AA7EC0">
        <w:t>ā</w:t>
      </w:r>
      <w:r w:rsidR="003356B8">
        <w:t>dītājs (3.att.), bet tā iemesls</w:t>
      </w:r>
      <w:r w:rsidR="00387956">
        <w:t>,</w:t>
      </w:r>
      <w:r w:rsidR="003356B8">
        <w:t xml:space="preserve"> visticamāk</w:t>
      </w:r>
      <w:r w:rsidR="00387956">
        <w:t>,</w:t>
      </w:r>
      <w:r w:rsidR="003356B8">
        <w:t xml:space="preserve"> ir bijusi iepriekš norādītā būrīšu nepiemērotība</w:t>
      </w:r>
      <w:r w:rsidR="00233048">
        <w:t>,</w:t>
      </w:r>
      <w:r w:rsidR="00AA7EC0">
        <w:t xml:space="preserve"> nevis susuru sastopamības samazinājums.</w:t>
      </w:r>
    </w:p>
    <w:p w14:paraId="38517F3B" w14:textId="2BE4EBAB" w:rsidR="00E00792" w:rsidRDefault="00474424" w:rsidP="00AF148F">
      <w:pPr>
        <w:pStyle w:val="tv213"/>
        <w:shd w:val="clear" w:color="auto" w:fill="FFFFFF"/>
        <w:spacing w:before="0" w:beforeAutospacing="0" w:after="0" w:afterAutospacing="0"/>
        <w:ind w:firstLine="720"/>
        <w:jc w:val="both"/>
      </w:pPr>
      <w:r w:rsidRPr="00474424">
        <w:t>Septiņos</w:t>
      </w:r>
      <w:r w:rsidR="00E00792" w:rsidRPr="00474424">
        <w:t xml:space="preserve"> parauglaukumos, kur iepriekšēj</w:t>
      </w:r>
      <w:r w:rsidRPr="00474424">
        <w:t>os gados susuri konstatēti, 2025</w:t>
      </w:r>
      <w:r w:rsidR="00E00792" w:rsidRPr="00474424">
        <w:t>. gadā to klātbūtne pazīmes vispār netika atrastas</w:t>
      </w:r>
      <w:r w:rsidR="00E00792">
        <w:t xml:space="preserve">. </w:t>
      </w:r>
      <w:r w:rsidR="001B626B">
        <w:t xml:space="preserve">2020. gadā susuru pazīmes nebija konstatētas sešos parauglaukumos. </w:t>
      </w:r>
    </w:p>
    <w:p w14:paraId="6B0E4EFC" w14:textId="77777777" w:rsidR="00DF2AF1" w:rsidRDefault="00DF2AF1" w:rsidP="00DF2AF1">
      <w:pPr>
        <w:pStyle w:val="tv213"/>
        <w:shd w:val="clear" w:color="auto" w:fill="FFFFFF"/>
        <w:spacing w:before="0" w:beforeAutospacing="0" w:after="0" w:afterAutospacing="0"/>
        <w:jc w:val="right"/>
      </w:pPr>
      <w:r>
        <w:t xml:space="preserve">1.tabula. </w:t>
      </w:r>
    </w:p>
    <w:p w14:paraId="1EF905BF" w14:textId="1738816C" w:rsidR="00DF2AF1" w:rsidRDefault="00233048" w:rsidP="00233048">
      <w:pPr>
        <w:pStyle w:val="tv213"/>
        <w:shd w:val="clear" w:color="auto" w:fill="FFFFFF"/>
        <w:spacing w:before="0" w:beforeAutospacing="0" w:after="0" w:afterAutospacing="0"/>
        <w:jc w:val="center"/>
      </w:pPr>
      <w:r>
        <w:t>Meža susuru b</w:t>
      </w:r>
      <w:r w:rsidR="00DF2AF1">
        <w:t>ūrīšu apdzīvotības pārskats būrīšu grupu un standartizētajos parauglaukumos 2025. gadā.</w:t>
      </w:r>
    </w:p>
    <w:p w14:paraId="525E2EF3" w14:textId="77777777" w:rsidR="00DF2AF1" w:rsidRDefault="00DF2AF1" w:rsidP="00DF2AF1">
      <w:pPr>
        <w:pStyle w:val="tv213"/>
        <w:shd w:val="clear" w:color="auto" w:fill="FFFFFF"/>
        <w:spacing w:before="0" w:beforeAutospacing="0" w:after="0" w:afterAutospacing="0"/>
        <w:jc w:val="right"/>
      </w:pPr>
    </w:p>
    <w:tbl>
      <w:tblPr>
        <w:tblW w:w="6360" w:type="dxa"/>
        <w:jc w:val="center"/>
        <w:tblLook w:val="04A0" w:firstRow="1" w:lastRow="0" w:firstColumn="1" w:lastColumn="0" w:noHBand="0" w:noVBand="1"/>
      </w:tblPr>
      <w:tblGrid>
        <w:gridCol w:w="1180"/>
        <w:gridCol w:w="960"/>
        <w:gridCol w:w="1216"/>
        <w:gridCol w:w="1040"/>
        <w:gridCol w:w="1032"/>
        <w:gridCol w:w="1096"/>
      </w:tblGrid>
      <w:tr w:rsidR="00DF2AF1" w:rsidRPr="007161C4" w14:paraId="55CE7867" w14:textId="77777777" w:rsidTr="00E505A3">
        <w:trPr>
          <w:trHeight w:val="1170"/>
          <w:jc w:val="center"/>
        </w:trPr>
        <w:tc>
          <w:tcPr>
            <w:tcW w:w="1180" w:type="dxa"/>
            <w:tcBorders>
              <w:top w:val="single" w:sz="8" w:space="0" w:color="auto"/>
              <w:left w:val="single" w:sz="8" w:space="0" w:color="auto"/>
              <w:bottom w:val="single" w:sz="8" w:space="0" w:color="auto"/>
              <w:right w:val="single" w:sz="8" w:space="0" w:color="auto"/>
            </w:tcBorders>
            <w:vAlign w:val="center"/>
            <w:hideMark/>
          </w:tcPr>
          <w:p w14:paraId="023C13D2" w14:textId="77777777" w:rsidR="00DF2AF1" w:rsidRPr="007161C4" w:rsidRDefault="00DF2AF1" w:rsidP="00E505A3">
            <w:pPr>
              <w:jc w:val="center"/>
              <w:rPr>
                <w:rFonts w:ascii="Calibri" w:hAnsi="Calibri" w:cs="Calibri"/>
                <w:sz w:val="22"/>
                <w:szCs w:val="22"/>
                <w:lang w:val="en-US"/>
              </w:rPr>
            </w:pPr>
            <w:proofErr w:type="spellStart"/>
            <w:r w:rsidRPr="007161C4">
              <w:rPr>
                <w:rFonts w:ascii="Calibri" w:hAnsi="Calibri" w:cs="Calibri"/>
                <w:sz w:val="22"/>
                <w:szCs w:val="22"/>
                <w:lang w:val="en-US"/>
              </w:rPr>
              <w:t>paraug-laukums</w:t>
            </w:r>
            <w:proofErr w:type="spellEnd"/>
            <w:r w:rsidRPr="007161C4">
              <w:rPr>
                <w:rFonts w:ascii="Calibri" w:hAnsi="Calibri" w:cs="Calibri"/>
                <w:sz w:val="22"/>
                <w:szCs w:val="22"/>
                <w:lang w:val="en-US"/>
              </w:rPr>
              <w:t xml:space="preserve"> / </w:t>
            </w:r>
            <w:proofErr w:type="spellStart"/>
            <w:r w:rsidRPr="007161C4">
              <w:rPr>
                <w:rFonts w:ascii="Calibri" w:hAnsi="Calibri" w:cs="Calibri"/>
                <w:sz w:val="22"/>
                <w:szCs w:val="22"/>
                <w:lang w:val="en-US"/>
              </w:rPr>
              <w:t>būrīšu</w:t>
            </w:r>
            <w:proofErr w:type="spellEnd"/>
            <w:r w:rsidRPr="007161C4">
              <w:rPr>
                <w:rFonts w:ascii="Calibri" w:hAnsi="Calibri" w:cs="Calibri"/>
                <w:sz w:val="22"/>
                <w:szCs w:val="22"/>
                <w:lang w:val="en-US"/>
              </w:rPr>
              <w:t xml:space="preserve"> </w:t>
            </w:r>
            <w:proofErr w:type="spellStart"/>
            <w:r w:rsidRPr="007161C4">
              <w:rPr>
                <w:rFonts w:ascii="Calibri" w:hAnsi="Calibri" w:cs="Calibri"/>
                <w:sz w:val="22"/>
                <w:szCs w:val="22"/>
                <w:lang w:val="en-US"/>
              </w:rPr>
              <w:t>grupa</w:t>
            </w:r>
            <w:proofErr w:type="spellEnd"/>
          </w:p>
        </w:tc>
        <w:tc>
          <w:tcPr>
            <w:tcW w:w="960" w:type="dxa"/>
            <w:tcBorders>
              <w:top w:val="single" w:sz="8" w:space="0" w:color="auto"/>
              <w:left w:val="nil"/>
              <w:bottom w:val="single" w:sz="8" w:space="0" w:color="auto"/>
              <w:right w:val="single" w:sz="8" w:space="0" w:color="auto"/>
            </w:tcBorders>
            <w:vAlign w:val="center"/>
            <w:hideMark/>
          </w:tcPr>
          <w:p w14:paraId="55D11636" w14:textId="77777777" w:rsidR="00DF2AF1" w:rsidRPr="007161C4" w:rsidRDefault="00DF2AF1" w:rsidP="00E505A3">
            <w:pPr>
              <w:jc w:val="center"/>
              <w:rPr>
                <w:rFonts w:ascii="Calibri" w:hAnsi="Calibri" w:cs="Calibri"/>
                <w:sz w:val="22"/>
                <w:szCs w:val="22"/>
                <w:lang w:val="en-US"/>
              </w:rPr>
            </w:pPr>
            <w:proofErr w:type="spellStart"/>
            <w:r w:rsidRPr="007161C4">
              <w:rPr>
                <w:rFonts w:ascii="Calibri" w:hAnsi="Calibri" w:cs="Calibri"/>
                <w:sz w:val="22"/>
                <w:szCs w:val="22"/>
                <w:lang w:val="en-US"/>
              </w:rPr>
              <w:t>būrīšu</w:t>
            </w:r>
            <w:proofErr w:type="spellEnd"/>
            <w:r w:rsidRPr="007161C4">
              <w:rPr>
                <w:rFonts w:ascii="Calibri" w:hAnsi="Calibri" w:cs="Calibri"/>
                <w:sz w:val="22"/>
                <w:szCs w:val="22"/>
                <w:lang w:val="en-US"/>
              </w:rPr>
              <w:t xml:space="preserve"> </w:t>
            </w:r>
            <w:proofErr w:type="spellStart"/>
            <w:r w:rsidRPr="007161C4">
              <w:rPr>
                <w:rFonts w:ascii="Calibri" w:hAnsi="Calibri" w:cs="Calibri"/>
                <w:sz w:val="22"/>
                <w:szCs w:val="22"/>
                <w:lang w:val="en-US"/>
              </w:rPr>
              <w:t>skaits</w:t>
            </w:r>
            <w:proofErr w:type="spellEnd"/>
          </w:p>
        </w:tc>
        <w:tc>
          <w:tcPr>
            <w:tcW w:w="1140" w:type="dxa"/>
            <w:tcBorders>
              <w:top w:val="single" w:sz="8" w:space="0" w:color="auto"/>
              <w:left w:val="nil"/>
              <w:bottom w:val="single" w:sz="8" w:space="0" w:color="auto"/>
              <w:right w:val="single" w:sz="8" w:space="0" w:color="auto"/>
            </w:tcBorders>
            <w:vAlign w:val="center"/>
            <w:hideMark/>
          </w:tcPr>
          <w:p w14:paraId="514DF4ED" w14:textId="77777777" w:rsidR="00DF2AF1" w:rsidRPr="007161C4" w:rsidRDefault="00DF2AF1" w:rsidP="00E505A3">
            <w:pPr>
              <w:jc w:val="center"/>
              <w:rPr>
                <w:rFonts w:ascii="Calibri" w:hAnsi="Calibri" w:cs="Calibri"/>
                <w:sz w:val="22"/>
                <w:szCs w:val="22"/>
                <w:lang w:val="en-US"/>
              </w:rPr>
            </w:pPr>
            <w:proofErr w:type="spellStart"/>
            <w:r w:rsidRPr="007161C4">
              <w:rPr>
                <w:rFonts w:ascii="Calibri" w:hAnsi="Calibri" w:cs="Calibri"/>
                <w:sz w:val="22"/>
                <w:szCs w:val="22"/>
                <w:lang w:val="en-US"/>
              </w:rPr>
              <w:t>apmeklētie</w:t>
            </w:r>
            <w:proofErr w:type="spellEnd"/>
            <w:r w:rsidRPr="007161C4">
              <w:rPr>
                <w:rFonts w:ascii="Calibri" w:hAnsi="Calibri" w:cs="Calibri"/>
                <w:sz w:val="22"/>
                <w:szCs w:val="22"/>
                <w:lang w:val="en-US"/>
              </w:rPr>
              <w:t xml:space="preserve"> </w:t>
            </w:r>
            <w:proofErr w:type="spellStart"/>
            <w:r w:rsidRPr="007161C4">
              <w:rPr>
                <w:rFonts w:ascii="Calibri" w:hAnsi="Calibri" w:cs="Calibri"/>
                <w:sz w:val="22"/>
                <w:szCs w:val="22"/>
                <w:lang w:val="en-US"/>
              </w:rPr>
              <w:t>būrīši</w:t>
            </w:r>
            <w:proofErr w:type="spellEnd"/>
          </w:p>
        </w:tc>
        <w:tc>
          <w:tcPr>
            <w:tcW w:w="1040" w:type="dxa"/>
            <w:tcBorders>
              <w:top w:val="single" w:sz="8" w:space="0" w:color="auto"/>
              <w:left w:val="nil"/>
              <w:bottom w:val="single" w:sz="8" w:space="0" w:color="auto"/>
              <w:right w:val="single" w:sz="8" w:space="0" w:color="auto"/>
            </w:tcBorders>
            <w:vAlign w:val="center"/>
            <w:hideMark/>
          </w:tcPr>
          <w:p w14:paraId="36BA1ABD" w14:textId="77777777" w:rsidR="00DF2AF1" w:rsidRPr="00CB624B" w:rsidRDefault="00DF2AF1" w:rsidP="00E505A3">
            <w:pPr>
              <w:jc w:val="center"/>
              <w:rPr>
                <w:rFonts w:ascii="Calibri" w:hAnsi="Calibri" w:cs="Calibri"/>
                <w:sz w:val="22"/>
                <w:szCs w:val="22"/>
                <w:lang w:val="pt-BR"/>
              </w:rPr>
            </w:pPr>
            <w:r w:rsidRPr="00CB624B">
              <w:rPr>
                <w:rFonts w:ascii="Calibri" w:hAnsi="Calibri" w:cs="Calibri"/>
                <w:sz w:val="22"/>
                <w:szCs w:val="22"/>
                <w:lang w:val="pt-BR"/>
              </w:rPr>
              <w:t>t.sk. būrīši ar migām</w:t>
            </w:r>
          </w:p>
        </w:tc>
        <w:tc>
          <w:tcPr>
            <w:tcW w:w="960" w:type="dxa"/>
            <w:tcBorders>
              <w:top w:val="single" w:sz="8" w:space="0" w:color="auto"/>
              <w:left w:val="nil"/>
              <w:bottom w:val="single" w:sz="8" w:space="0" w:color="auto"/>
              <w:right w:val="single" w:sz="8" w:space="0" w:color="auto"/>
            </w:tcBorders>
            <w:vAlign w:val="center"/>
            <w:hideMark/>
          </w:tcPr>
          <w:p w14:paraId="1CA09B0E" w14:textId="77777777" w:rsidR="00DF2AF1" w:rsidRPr="00CB624B" w:rsidRDefault="00DF2AF1" w:rsidP="00E505A3">
            <w:pPr>
              <w:jc w:val="center"/>
              <w:rPr>
                <w:rFonts w:ascii="Calibri" w:hAnsi="Calibri" w:cs="Calibri"/>
                <w:sz w:val="22"/>
                <w:szCs w:val="22"/>
                <w:lang w:val="pt-BR"/>
              </w:rPr>
            </w:pPr>
            <w:r w:rsidRPr="00CB624B">
              <w:rPr>
                <w:rFonts w:ascii="Calibri" w:hAnsi="Calibri" w:cs="Calibri"/>
                <w:sz w:val="22"/>
                <w:szCs w:val="22"/>
                <w:lang w:val="pt-BR"/>
              </w:rPr>
              <w:t>t.sk. būrīši ar susuriem</w:t>
            </w:r>
          </w:p>
        </w:tc>
        <w:tc>
          <w:tcPr>
            <w:tcW w:w="1080" w:type="dxa"/>
            <w:tcBorders>
              <w:top w:val="single" w:sz="8" w:space="0" w:color="auto"/>
              <w:left w:val="nil"/>
              <w:bottom w:val="single" w:sz="8" w:space="0" w:color="auto"/>
              <w:right w:val="single" w:sz="8" w:space="0" w:color="auto"/>
            </w:tcBorders>
            <w:vAlign w:val="center"/>
            <w:hideMark/>
          </w:tcPr>
          <w:p w14:paraId="58692C1F" w14:textId="77777777" w:rsidR="00DF2AF1" w:rsidRPr="007161C4" w:rsidRDefault="00DF2AF1" w:rsidP="00E505A3">
            <w:pPr>
              <w:jc w:val="center"/>
              <w:rPr>
                <w:rFonts w:ascii="Calibri" w:hAnsi="Calibri" w:cs="Calibri"/>
                <w:sz w:val="22"/>
                <w:szCs w:val="22"/>
                <w:lang w:val="en-US"/>
              </w:rPr>
            </w:pPr>
            <w:proofErr w:type="spellStart"/>
            <w:proofErr w:type="gramStart"/>
            <w:r w:rsidRPr="007161C4">
              <w:rPr>
                <w:rFonts w:ascii="Calibri" w:hAnsi="Calibri" w:cs="Calibri"/>
                <w:sz w:val="22"/>
                <w:szCs w:val="22"/>
                <w:lang w:val="en-US"/>
              </w:rPr>
              <w:t>apdzīvoto</w:t>
            </w:r>
            <w:proofErr w:type="spellEnd"/>
            <w:proofErr w:type="gramEnd"/>
            <w:r w:rsidRPr="007161C4">
              <w:rPr>
                <w:rFonts w:ascii="Calibri" w:hAnsi="Calibri" w:cs="Calibri"/>
                <w:sz w:val="22"/>
                <w:szCs w:val="22"/>
                <w:lang w:val="en-US"/>
              </w:rPr>
              <w:t xml:space="preserve"> </w:t>
            </w:r>
            <w:proofErr w:type="spellStart"/>
            <w:r w:rsidRPr="007161C4">
              <w:rPr>
                <w:rFonts w:ascii="Calibri" w:hAnsi="Calibri" w:cs="Calibri"/>
                <w:sz w:val="22"/>
                <w:szCs w:val="22"/>
                <w:lang w:val="en-US"/>
              </w:rPr>
              <w:t>būrīšu</w:t>
            </w:r>
            <w:proofErr w:type="spellEnd"/>
            <w:r w:rsidRPr="007161C4">
              <w:rPr>
                <w:rFonts w:ascii="Calibri" w:hAnsi="Calibri" w:cs="Calibri"/>
                <w:sz w:val="22"/>
                <w:szCs w:val="22"/>
                <w:lang w:val="en-US"/>
              </w:rPr>
              <w:t xml:space="preserve"> </w:t>
            </w:r>
            <w:proofErr w:type="spellStart"/>
            <w:r w:rsidRPr="007161C4">
              <w:rPr>
                <w:rFonts w:ascii="Calibri" w:hAnsi="Calibri" w:cs="Calibri"/>
                <w:sz w:val="22"/>
                <w:szCs w:val="22"/>
                <w:lang w:val="en-US"/>
              </w:rPr>
              <w:t>īpatsvars</w:t>
            </w:r>
            <w:proofErr w:type="spellEnd"/>
            <w:r w:rsidRPr="007161C4">
              <w:rPr>
                <w:rFonts w:ascii="Calibri" w:hAnsi="Calibri" w:cs="Calibri"/>
                <w:sz w:val="22"/>
                <w:szCs w:val="22"/>
                <w:lang w:val="en-US"/>
              </w:rPr>
              <w:t xml:space="preserve"> (%)</w:t>
            </w:r>
          </w:p>
        </w:tc>
      </w:tr>
      <w:tr w:rsidR="00DF2AF1" w:rsidRPr="007161C4" w14:paraId="4E9622F4"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6CEDEAC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A</w:t>
            </w:r>
          </w:p>
        </w:tc>
        <w:tc>
          <w:tcPr>
            <w:tcW w:w="960" w:type="dxa"/>
            <w:tcBorders>
              <w:top w:val="nil"/>
              <w:left w:val="nil"/>
              <w:bottom w:val="single" w:sz="4" w:space="0" w:color="auto"/>
              <w:right w:val="single" w:sz="4" w:space="0" w:color="auto"/>
            </w:tcBorders>
            <w:noWrap/>
            <w:vAlign w:val="center"/>
            <w:hideMark/>
          </w:tcPr>
          <w:p w14:paraId="7E548238"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49</w:t>
            </w:r>
          </w:p>
        </w:tc>
        <w:tc>
          <w:tcPr>
            <w:tcW w:w="1140" w:type="dxa"/>
            <w:tcBorders>
              <w:top w:val="nil"/>
              <w:left w:val="nil"/>
              <w:bottom w:val="single" w:sz="4" w:space="0" w:color="auto"/>
              <w:right w:val="single" w:sz="4" w:space="0" w:color="auto"/>
            </w:tcBorders>
            <w:noWrap/>
            <w:vAlign w:val="bottom"/>
            <w:hideMark/>
          </w:tcPr>
          <w:p w14:paraId="0B14ABE3"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9</w:t>
            </w:r>
          </w:p>
        </w:tc>
        <w:tc>
          <w:tcPr>
            <w:tcW w:w="1040" w:type="dxa"/>
            <w:tcBorders>
              <w:top w:val="nil"/>
              <w:left w:val="nil"/>
              <w:bottom w:val="single" w:sz="4" w:space="0" w:color="auto"/>
              <w:right w:val="single" w:sz="4" w:space="0" w:color="auto"/>
            </w:tcBorders>
            <w:noWrap/>
            <w:vAlign w:val="bottom"/>
            <w:hideMark/>
          </w:tcPr>
          <w:p w14:paraId="3312DB9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6</w:t>
            </w:r>
          </w:p>
        </w:tc>
        <w:tc>
          <w:tcPr>
            <w:tcW w:w="960" w:type="dxa"/>
            <w:tcBorders>
              <w:top w:val="nil"/>
              <w:left w:val="nil"/>
              <w:bottom w:val="single" w:sz="4" w:space="0" w:color="auto"/>
              <w:right w:val="single" w:sz="4" w:space="0" w:color="auto"/>
            </w:tcBorders>
            <w:noWrap/>
            <w:vAlign w:val="bottom"/>
            <w:hideMark/>
          </w:tcPr>
          <w:p w14:paraId="757EE534"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4</w:t>
            </w:r>
          </w:p>
        </w:tc>
        <w:tc>
          <w:tcPr>
            <w:tcW w:w="1080" w:type="dxa"/>
            <w:tcBorders>
              <w:top w:val="nil"/>
              <w:left w:val="nil"/>
              <w:bottom w:val="single" w:sz="4" w:space="0" w:color="auto"/>
              <w:right w:val="single" w:sz="8" w:space="0" w:color="auto"/>
            </w:tcBorders>
            <w:noWrap/>
            <w:vAlign w:val="bottom"/>
            <w:hideMark/>
          </w:tcPr>
          <w:p w14:paraId="202BE252"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18</w:t>
            </w:r>
          </w:p>
        </w:tc>
      </w:tr>
      <w:tr w:rsidR="00DF2AF1" w:rsidRPr="007161C4" w14:paraId="6955858A"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70C7C933"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B</w:t>
            </w:r>
          </w:p>
        </w:tc>
        <w:tc>
          <w:tcPr>
            <w:tcW w:w="960" w:type="dxa"/>
            <w:tcBorders>
              <w:top w:val="nil"/>
              <w:left w:val="nil"/>
              <w:bottom w:val="single" w:sz="4" w:space="0" w:color="auto"/>
              <w:right w:val="single" w:sz="4" w:space="0" w:color="auto"/>
            </w:tcBorders>
            <w:noWrap/>
            <w:vAlign w:val="center"/>
            <w:hideMark/>
          </w:tcPr>
          <w:p w14:paraId="3B7E8C3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6</w:t>
            </w:r>
            <w:r>
              <w:rPr>
                <w:rFonts w:ascii="Calibri" w:hAnsi="Calibri" w:cs="Calibri"/>
                <w:sz w:val="22"/>
                <w:szCs w:val="22"/>
                <w:lang w:val="en-US"/>
              </w:rPr>
              <w:t>1</w:t>
            </w:r>
          </w:p>
        </w:tc>
        <w:tc>
          <w:tcPr>
            <w:tcW w:w="1140" w:type="dxa"/>
            <w:tcBorders>
              <w:top w:val="nil"/>
              <w:left w:val="nil"/>
              <w:bottom w:val="single" w:sz="4" w:space="0" w:color="auto"/>
              <w:right w:val="single" w:sz="4" w:space="0" w:color="auto"/>
            </w:tcBorders>
            <w:noWrap/>
            <w:vAlign w:val="bottom"/>
            <w:hideMark/>
          </w:tcPr>
          <w:p w14:paraId="00D5AFA4"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40" w:type="dxa"/>
            <w:tcBorders>
              <w:top w:val="nil"/>
              <w:left w:val="nil"/>
              <w:bottom w:val="single" w:sz="4" w:space="0" w:color="auto"/>
              <w:right w:val="single" w:sz="4" w:space="0" w:color="auto"/>
            </w:tcBorders>
            <w:noWrap/>
            <w:vAlign w:val="bottom"/>
            <w:hideMark/>
          </w:tcPr>
          <w:p w14:paraId="20BFC6A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bottom"/>
            <w:hideMark/>
          </w:tcPr>
          <w:p w14:paraId="78349E40"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15A801B0"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r>
      <w:tr w:rsidR="00DF2AF1" w:rsidRPr="007161C4" w14:paraId="39E7986B"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10F0FFB7"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C</w:t>
            </w:r>
          </w:p>
        </w:tc>
        <w:tc>
          <w:tcPr>
            <w:tcW w:w="960" w:type="dxa"/>
            <w:tcBorders>
              <w:top w:val="nil"/>
              <w:left w:val="nil"/>
              <w:bottom w:val="single" w:sz="4" w:space="0" w:color="auto"/>
              <w:right w:val="single" w:sz="4" w:space="0" w:color="auto"/>
            </w:tcBorders>
            <w:noWrap/>
            <w:vAlign w:val="center"/>
            <w:hideMark/>
          </w:tcPr>
          <w:p w14:paraId="088EB74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50</w:t>
            </w:r>
          </w:p>
        </w:tc>
        <w:tc>
          <w:tcPr>
            <w:tcW w:w="1140" w:type="dxa"/>
            <w:tcBorders>
              <w:top w:val="nil"/>
              <w:left w:val="nil"/>
              <w:bottom w:val="single" w:sz="4" w:space="0" w:color="auto"/>
              <w:right w:val="single" w:sz="4" w:space="0" w:color="auto"/>
            </w:tcBorders>
            <w:noWrap/>
            <w:vAlign w:val="bottom"/>
            <w:hideMark/>
          </w:tcPr>
          <w:p w14:paraId="661996D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15</w:t>
            </w:r>
          </w:p>
        </w:tc>
        <w:tc>
          <w:tcPr>
            <w:tcW w:w="1040" w:type="dxa"/>
            <w:tcBorders>
              <w:top w:val="nil"/>
              <w:left w:val="nil"/>
              <w:bottom w:val="single" w:sz="4" w:space="0" w:color="auto"/>
              <w:right w:val="single" w:sz="4" w:space="0" w:color="auto"/>
            </w:tcBorders>
            <w:noWrap/>
            <w:vAlign w:val="bottom"/>
            <w:hideMark/>
          </w:tcPr>
          <w:p w14:paraId="7EBCF94A"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15</w:t>
            </w:r>
          </w:p>
        </w:tc>
        <w:tc>
          <w:tcPr>
            <w:tcW w:w="960" w:type="dxa"/>
            <w:tcBorders>
              <w:top w:val="nil"/>
              <w:left w:val="nil"/>
              <w:bottom w:val="single" w:sz="4" w:space="0" w:color="auto"/>
              <w:right w:val="single" w:sz="4" w:space="0" w:color="auto"/>
            </w:tcBorders>
            <w:noWrap/>
            <w:vAlign w:val="bottom"/>
            <w:hideMark/>
          </w:tcPr>
          <w:p w14:paraId="32B492C1"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8</w:t>
            </w:r>
          </w:p>
        </w:tc>
        <w:tc>
          <w:tcPr>
            <w:tcW w:w="1080" w:type="dxa"/>
            <w:tcBorders>
              <w:top w:val="nil"/>
              <w:left w:val="nil"/>
              <w:bottom w:val="single" w:sz="4" w:space="0" w:color="auto"/>
              <w:right w:val="single" w:sz="8" w:space="0" w:color="auto"/>
            </w:tcBorders>
            <w:noWrap/>
            <w:vAlign w:val="bottom"/>
            <w:hideMark/>
          </w:tcPr>
          <w:p w14:paraId="546ECE27"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30</w:t>
            </w:r>
          </w:p>
        </w:tc>
      </w:tr>
      <w:tr w:rsidR="00DF2AF1" w:rsidRPr="007161C4" w14:paraId="1652C19A"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04CF0A14"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w:t>
            </w:r>
          </w:p>
        </w:tc>
        <w:tc>
          <w:tcPr>
            <w:tcW w:w="960" w:type="dxa"/>
            <w:tcBorders>
              <w:top w:val="nil"/>
              <w:left w:val="nil"/>
              <w:bottom w:val="single" w:sz="4" w:space="0" w:color="auto"/>
              <w:right w:val="single" w:sz="4" w:space="0" w:color="auto"/>
            </w:tcBorders>
            <w:noWrap/>
            <w:vAlign w:val="center"/>
            <w:hideMark/>
          </w:tcPr>
          <w:p w14:paraId="15C26681"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2</w:t>
            </w:r>
          </w:p>
        </w:tc>
        <w:tc>
          <w:tcPr>
            <w:tcW w:w="1140" w:type="dxa"/>
            <w:tcBorders>
              <w:top w:val="nil"/>
              <w:left w:val="nil"/>
              <w:bottom w:val="single" w:sz="4" w:space="0" w:color="auto"/>
              <w:right w:val="single" w:sz="4" w:space="0" w:color="auto"/>
            </w:tcBorders>
            <w:noWrap/>
            <w:vAlign w:val="center"/>
            <w:hideMark/>
          </w:tcPr>
          <w:p w14:paraId="5DE3100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40" w:type="dxa"/>
            <w:tcBorders>
              <w:top w:val="nil"/>
              <w:left w:val="nil"/>
              <w:bottom w:val="single" w:sz="4" w:space="0" w:color="auto"/>
              <w:right w:val="single" w:sz="4" w:space="0" w:color="auto"/>
            </w:tcBorders>
            <w:noWrap/>
            <w:vAlign w:val="center"/>
            <w:hideMark/>
          </w:tcPr>
          <w:p w14:paraId="6AEB6423"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center"/>
            <w:hideMark/>
          </w:tcPr>
          <w:p w14:paraId="636D935D"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7DBB5257"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r>
      <w:tr w:rsidR="00DF2AF1" w:rsidRPr="007161C4" w14:paraId="19F8F8D0"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7FD9FD4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w:t>
            </w:r>
          </w:p>
        </w:tc>
        <w:tc>
          <w:tcPr>
            <w:tcW w:w="960" w:type="dxa"/>
            <w:tcBorders>
              <w:top w:val="nil"/>
              <w:left w:val="nil"/>
              <w:bottom w:val="single" w:sz="4" w:space="0" w:color="auto"/>
              <w:right w:val="single" w:sz="4" w:space="0" w:color="auto"/>
            </w:tcBorders>
            <w:noWrap/>
            <w:vAlign w:val="center"/>
            <w:hideMark/>
          </w:tcPr>
          <w:p w14:paraId="68D729F8"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5</w:t>
            </w:r>
          </w:p>
        </w:tc>
        <w:tc>
          <w:tcPr>
            <w:tcW w:w="1140" w:type="dxa"/>
            <w:tcBorders>
              <w:top w:val="nil"/>
              <w:left w:val="nil"/>
              <w:bottom w:val="single" w:sz="4" w:space="0" w:color="auto"/>
              <w:right w:val="single" w:sz="4" w:space="0" w:color="auto"/>
            </w:tcBorders>
            <w:noWrap/>
            <w:vAlign w:val="center"/>
            <w:hideMark/>
          </w:tcPr>
          <w:p w14:paraId="2171F58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40" w:type="dxa"/>
            <w:tcBorders>
              <w:top w:val="nil"/>
              <w:left w:val="nil"/>
              <w:bottom w:val="single" w:sz="4" w:space="0" w:color="auto"/>
              <w:right w:val="single" w:sz="4" w:space="0" w:color="auto"/>
            </w:tcBorders>
            <w:noWrap/>
            <w:vAlign w:val="center"/>
            <w:hideMark/>
          </w:tcPr>
          <w:p w14:paraId="2BE4D4C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center"/>
            <w:hideMark/>
          </w:tcPr>
          <w:p w14:paraId="04C3612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5673225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r>
      <w:tr w:rsidR="00DF2AF1" w:rsidRPr="007161C4" w14:paraId="52E55F6F"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7F6E068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5</w:t>
            </w:r>
          </w:p>
        </w:tc>
        <w:tc>
          <w:tcPr>
            <w:tcW w:w="960" w:type="dxa"/>
            <w:tcBorders>
              <w:top w:val="nil"/>
              <w:left w:val="nil"/>
              <w:bottom w:val="single" w:sz="4" w:space="0" w:color="auto"/>
              <w:right w:val="single" w:sz="4" w:space="0" w:color="auto"/>
            </w:tcBorders>
            <w:noWrap/>
            <w:vAlign w:val="center"/>
            <w:hideMark/>
          </w:tcPr>
          <w:p w14:paraId="3AFE118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5</w:t>
            </w:r>
          </w:p>
        </w:tc>
        <w:tc>
          <w:tcPr>
            <w:tcW w:w="1140" w:type="dxa"/>
            <w:tcBorders>
              <w:top w:val="nil"/>
              <w:left w:val="nil"/>
              <w:bottom w:val="single" w:sz="4" w:space="0" w:color="auto"/>
              <w:right w:val="single" w:sz="4" w:space="0" w:color="auto"/>
            </w:tcBorders>
            <w:noWrap/>
            <w:vAlign w:val="center"/>
            <w:hideMark/>
          </w:tcPr>
          <w:p w14:paraId="3FF3852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40" w:type="dxa"/>
            <w:tcBorders>
              <w:top w:val="nil"/>
              <w:left w:val="nil"/>
              <w:bottom w:val="single" w:sz="4" w:space="0" w:color="auto"/>
              <w:right w:val="single" w:sz="4" w:space="0" w:color="auto"/>
            </w:tcBorders>
            <w:noWrap/>
            <w:vAlign w:val="center"/>
            <w:hideMark/>
          </w:tcPr>
          <w:p w14:paraId="7C4898A3"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center"/>
            <w:hideMark/>
          </w:tcPr>
          <w:p w14:paraId="08149323"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185D6B2D"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r>
      <w:tr w:rsidR="00DF2AF1" w:rsidRPr="007161C4" w14:paraId="4C21A3B8"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448B071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8</w:t>
            </w:r>
          </w:p>
        </w:tc>
        <w:tc>
          <w:tcPr>
            <w:tcW w:w="960" w:type="dxa"/>
            <w:tcBorders>
              <w:top w:val="nil"/>
              <w:left w:val="nil"/>
              <w:bottom w:val="single" w:sz="4" w:space="0" w:color="auto"/>
              <w:right w:val="single" w:sz="4" w:space="0" w:color="auto"/>
            </w:tcBorders>
            <w:noWrap/>
            <w:vAlign w:val="center"/>
            <w:hideMark/>
          </w:tcPr>
          <w:p w14:paraId="249C723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6</w:t>
            </w:r>
          </w:p>
        </w:tc>
        <w:tc>
          <w:tcPr>
            <w:tcW w:w="1140" w:type="dxa"/>
            <w:tcBorders>
              <w:top w:val="nil"/>
              <w:left w:val="nil"/>
              <w:bottom w:val="single" w:sz="4" w:space="0" w:color="auto"/>
              <w:right w:val="single" w:sz="4" w:space="0" w:color="auto"/>
            </w:tcBorders>
            <w:noWrap/>
            <w:vAlign w:val="center"/>
            <w:hideMark/>
          </w:tcPr>
          <w:p w14:paraId="20D6BF43"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w:t>
            </w:r>
          </w:p>
        </w:tc>
        <w:tc>
          <w:tcPr>
            <w:tcW w:w="1040" w:type="dxa"/>
            <w:tcBorders>
              <w:top w:val="nil"/>
              <w:left w:val="nil"/>
              <w:bottom w:val="single" w:sz="4" w:space="0" w:color="auto"/>
              <w:right w:val="single" w:sz="4" w:space="0" w:color="auto"/>
            </w:tcBorders>
            <w:noWrap/>
            <w:vAlign w:val="center"/>
            <w:hideMark/>
          </w:tcPr>
          <w:p w14:paraId="69743CE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w:t>
            </w:r>
          </w:p>
        </w:tc>
        <w:tc>
          <w:tcPr>
            <w:tcW w:w="960" w:type="dxa"/>
            <w:tcBorders>
              <w:top w:val="nil"/>
              <w:left w:val="nil"/>
              <w:bottom w:val="single" w:sz="4" w:space="0" w:color="auto"/>
              <w:right w:val="single" w:sz="4" w:space="0" w:color="auto"/>
            </w:tcBorders>
            <w:noWrap/>
            <w:vAlign w:val="center"/>
            <w:hideMark/>
          </w:tcPr>
          <w:p w14:paraId="2B51B31A"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7850BAF8"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50</w:t>
            </w:r>
          </w:p>
        </w:tc>
      </w:tr>
      <w:tr w:rsidR="00DF2AF1" w:rsidRPr="007161C4" w14:paraId="22CF4505"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4192ABC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9</w:t>
            </w:r>
          </w:p>
        </w:tc>
        <w:tc>
          <w:tcPr>
            <w:tcW w:w="960" w:type="dxa"/>
            <w:tcBorders>
              <w:top w:val="nil"/>
              <w:left w:val="nil"/>
              <w:bottom w:val="single" w:sz="4" w:space="0" w:color="auto"/>
              <w:right w:val="single" w:sz="4" w:space="0" w:color="auto"/>
            </w:tcBorders>
            <w:noWrap/>
            <w:vAlign w:val="center"/>
            <w:hideMark/>
          </w:tcPr>
          <w:p w14:paraId="32D4B448"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4</w:t>
            </w:r>
          </w:p>
        </w:tc>
        <w:tc>
          <w:tcPr>
            <w:tcW w:w="1140" w:type="dxa"/>
            <w:tcBorders>
              <w:top w:val="nil"/>
              <w:left w:val="nil"/>
              <w:bottom w:val="single" w:sz="4" w:space="0" w:color="auto"/>
              <w:right w:val="single" w:sz="4" w:space="0" w:color="auto"/>
            </w:tcBorders>
            <w:noWrap/>
            <w:vAlign w:val="center"/>
            <w:hideMark/>
          </w:tcPr>
          <w:p w14:paraId="2514F078"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w:t>
            </w:r>
          </w:p>
        </w:tc>
        <w:tc>
          <w:tcPr>
            <w:tcW w:w="1040" w:type="dxa"/>
            <w:tcBorders>
              <w:top w:val="nil"/>
              <w:left w:val="nil"/>
              <w:bottom w:val="single" w:sz="4" w:space="0" w:color="auto"/>
              <w:right w:val="single" w:sz="4" w:space="0" w:color="auto"/>
            </w:tcBorders>
            <w:noWrap/>
            <w:vAlign w:val="center"/>
            <w:hideMark/>
          </w:tcPr>
          <w:p w14:paraId="2F59FBE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w:t>
            </w:r>
          </w:p>
        </w:tc>
        <w:tc>
          <w:tcPr>
            <w:tcW w:w="960" w:type="dxa"/>
            <w:tcBorders>
              <w:top w:val="nil"/>
              <w:left w:val="nil"/>
              <w:bottom w:val="single" w:sz="4" w:space="0" w:color="auto"/>
              <w:right w:val="single" w:sz="4" w:space="0" w:color="auto"/>
            </w:tcBorders>
            <w:noWrap/>
            <w:vAlign w:val="center"/>
            <w:hideMark/>
          </w:tcPr>
          <w:p w14:paraId="2A22356C"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7D683BE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25</w:t>
            </w:r>
          </w:p>
        </w:tc>
      </w:tr>
      <w:tr w:rsidR="00DF2AF1" w:rsidRPr="007161C4" w14:paraId="573B7ABD"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04978F8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10</w:t>
            </w:r>
          </w:p>
        </w:tc>
        <w:tc>
          <w:tcPr>
            <w:tcW w:w="960" w:type="dxa"/>
            <w:tcBorders>
              <w:top w:val="nil"/>
              <w:left w:val="nil"/>
              <w:bottom w:val="single" w:sz="4" w:space="0" w:color="auto"/>
              <w:right w:val="single" w:sz="4" w:space="0" w:color="auto"/>
            </w:tcBorders>
            <w:noWrap/>
            <w:vAlign w:val="center"/>
            <w:hideMark/>
          </w:tcPr>
          <w:p w14:paraId="456A2F8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13</w:t>
            </w:r>
          </w:p>
        </w:tc>
        <w:tc>
          <w:tcPr>
            <w:tcW w:w="1140" w:type="dxa"/>
            <w:tcBorders>
              <w:top w:val="nil"/>
              <w:left w:val="nil"/>
              <w:bottom w:val="single" w:sz="4" w:space="0" w:color="auto"/>
              <w:right w:val="single" w:sz="4" w:space="0" w:color="auto"/>
            </w:tcBorders>
            <w:noWrap/>
            <w:vAlign w:val="center"/>
            <w:hideMark/>
          </w:tcPr>
          <w:p w14:paraId="15ADD65D"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4</w:t>
            </w:r>
          </w:p>
        </w:tc>
        <w:tc>
          <w:tcPr>
            <w:tcW w:w="1040" w:type="dxa"/>
            <w:tcBorders>
              <w:top w:val="nil"/>
              <w:left w:val="nil"/>
              <w:bottom w:val="single" w:sz="4" w:space="0" w:color="auto"/>
              <w:right w:val="single" w:sz="4" w:space="0" w:color="auto"/>
            </w:tcBorders>
            <w:noWrap/>
            <w:vAlign w:val="center"/>
            <w:hideMark/>
          </w:tcPr>
          <w:p w14:paraId="4905677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4</w:t>
            </w:r>
          </w:p>
        </w:tc>
        <w:tc>
          <w:tcPr>
            <w:tcW w:w="960" w:type="dxa"/>
            <w:tcBorders>
              <w:top w:val="nil"/>
              <w:left w:val="nil"/>
              <w:bottom w:val="single" w:sz="4" w:space="0" w:color="auto"/>
              <w:right w:val="single" w:sz="4" w:space="0" w:color="auto"/>
            </w:tcBorders>
            <w:noWrap/>
            <w:vAlign w:val="center"/>
            <w:hideMark/>
          </w:tcPr>
          <w:p w14:paraId="6F5FAE4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w:t>
            </w:r>
          </w:p>
        </w:tc>
        <w:tc>
          <w:tcPr>
            <w:tcW w:w="1080" w:type="dxa"/>
            <w:tcBorders>
              <w:top w:val="nil"/>
              <w:left w:val="nil"/>
              <w:bottom w:val="single" w:sz="4" w:space="0" w:color="auto"/>
              <w:right w:val="single" w:sz="8" w:space="0" w:color="auto"/>
            </w:tcBorders>
            <w:noWrap/>
            <w:vAlign w:val="bottom"/>
            <w:hideMark/>
          </w:tcPr>
          <w:p w14:paraId="44ADB668"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31</w:t>
            </w:r>
          </w:p>
        </w:tc>
      </w:tr>
      <w:tr w:rsidR="00DF2AF1" w:rsidRPr="007161C4" w14:paraId="0409A044"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1FE07F07"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11</w:t>
            </w:r>
          </w:p>
        </w:tc>
        <w:tc>
          <w:tcPr>
            <w:tcW w:w="960" w:type="dxa"/>
            <w:tcBorders>
              <w:top w:val="nil"/>
              <w:left w:val="nil"/>
              <w:bottom w:val="single" w:sz="4" w:space="0" w:color="auto"/>
              <w:right w:val="single" w:sz="4" w:space="0" w:color="auto"/>
            </w:tcBorders>
            <w:noWrap/>
            <w:vAlign w:val="center"/>
            <w:hideMark/>
          </w:tcPr>
          <w:p w14:paraId="0275E54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15</w:t>
            </w:r>
          </w:p>
        </w:tc>
        <w:tc>
          <w:tcPr>
            <w:tcW w:w="1140" w:type="dxa"/>
            <w:tcBorders>
              <w:top w:val="nil"/>
              <w:left w:val="nil"/>
              <w:bottom w:val="single" w:sz="4" w:space="0" w:color="auto"/>
              <w:right w:val="single" w:sz="4" w:space="0" w:color="auto"/>
            </w:tcBorders>
            <w:noWrap/>
            <w:vAlign w:val="center"/>
            <w:hideMark/>
          </w:tcPr>
          <w:p w14:paraId="7FE9449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2</w:t>
            </w:r>
          </w:p>
        </w:tc>
        <w:tc>
          <w:tcPr>
            <w:tcW w:w="1040" w:type="dxa"/>
            <w:tcBorders>
              <w:top w:val="nil"/>
              <w:left w:val="nil"/>
              <w:bottom w:val="single" w:sz="4" w:space="0" w:color="auto"/>
              <w:right w:val="single" w:sz="4" w:space="0" w:color="auto"/>
            </w:tcBorders>
            <w:noWrap/>
            <w:vAlign w:val="center"/>
            <w:hideMark/>
          </w:tcPr>
          <w:p w14:paraId="32F9E58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w:t>
            </w:r>
          </w:p>
        </w:tc>
        <w:tc>
          <w:tcPr>
            <w:tcW w:w="960" w:type="dxa"/>
            <w:tcBorders>
              <w:top w:val="nil"/>
              <w:left w:val="nil"/>
              <w:bottom w:val="single" w:sz="4" w:space="0" w:color="auto"/>
              <w:right w:val="single" w:sz="4" w:space="0" w:color="auto"/>
            </w:tcBorders>
            <w:noWrap/>
            <w:vAlign w:val="center"/>
            <w:hideMark/>
          </w:tcPr>
          <w:p w14:paraId="37E70FC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36555E2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13</w:t>
            </w:r>
          </w:p>
        </w:tc>
      </w:tr>
      <w:tr w:rsidR="00DF2AF1" w:rsidRPr="007161C4" w14:paraId="5F151BB6"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0055F69F"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12</w:t>
            </w:r>
          </w:p>
        </w:tc>
        <w:tc>
          <w:tcPr>
            <w:tcW w:w="960" w:type="dxa"/>
            <w:tcBorders>
              <w:top w:val="nil"/>
              <w:left w:val="nil"/>
              <w:bottom w:val="single" w:sz="4" w:space="0" w:color="auto"/>
              <w:right w:val="single" w:sz="4" w:space="0" w:color="auto"/>
            </w:tcBorders>
            <w:noWrap/>
            <w:vAlign w:val="center"/>
            <w:hideMark/>
          </w:tcPr>
          <w:p w14:paraId="7CE2E1CA"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9</w:t>
            </w:r>
          </w:p>
        </w:tc>
        <w:tc>
          <w:tcPr>
            <w:tcW w:w="1140" w:type="dxa"/>
            <w:tcBorders>
              <w:top w:val="nil"/>
              <w:left w:val="nil"/>
              <w:bottom w:val="single" w:sz="4" w:space="0" w:color="auto"/>
              <w:right w:val="single" w:sz="4" w:space="0" w:color="auto"/>
            </w:tcBorders>
            <w:noWrap/>
            <w:vAlign w:val="center"/>
            <w:hideMark/>
          </w:tcPr>
          <w:p w14:paraId="26FCECC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2</w:t>
            </w:r>
          </w:p>
        </w:tc>
        <w:tc>
          <w:tcPr>
            <w:tcW w:w="1040" w:type="dxa"/>
            <w:tcBorders>
              <w:top w:val="nil"/>
              <w:left w:val="nil"/>
              <w:bottom w:val="single" w:sz="4" w:space="0" w:color="auto"/>
              <w:right w:val="single" w:sz="4" w:space="0" w:color="auto"/>
            </w:tcBorders>
            <w:noWrap/>
            <w:vAlign w:val="center"/>
            <w:hideMark/>
          </w:tcPr>
          <w:p w14:paraId="50149A2F"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center"/>
            <w:hideMark/>
          </w:tcPr>
          <w:p w14:paraId="416BDBA2"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w:t>
            </w:r>
          </w:p>
        </w:tc>
        <w:tc>
          <w:tcPr>
            <w:tcW w:w="1080" w:type="dxa"/>
            <w:tcBorders>
              <w:top w:val="nil"/>
              <w:left w:val="nil"/>
              <w:bottom w:val="single" w:sz="4" w:space="0" w:color="auto"/>
              <w:right w:val="single" w:sz="8" w:space="0" w:color="auto"/>
            </w:tcBorders>
            <w:noWrap/>
            <w:vAlign w:val="bottom"/>
            <w:hideMark/>
          </w:tcPr>
          <w:p w14:paraId="61D5B888"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22</w:t>
            </w:r>
          </w:p>
        </w:tc>
      </w:tr>
      <w:tr w:rsidR="00DF2AF1" w:rsidRPr="007161C4" w14:paraId="000686E4"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47D4FAF2"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13</w:t>
            </w:r>
          </w:p>
        </w:tc>
        <w:tc>
          <w:tcPr>
            <w:tcW w:w="960" w:type="dxa"/>
            <w:tcBorders>
              <w:top w:val="nil"/>
              <w:left w:val="nil"/>
              <w:bottom w:val="single" w:sz="4" w:space="0" w:color="auto"/>
              <w:right w:val="single" w:sz="4" w:space="0" w:color="auto"/>
            </w:tcBorders>
            <w:noWrap/>
            <w:vAlign w:val="center"/>
            <w:hideMark/>
          </w:tcPr>
          <w:p w14:paraId="50ABE9FC"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16</w:t>
            </w:r>
          </w:p>
        </w:tc>
        <w:tc>
          <w:tcPr>
            <w:tcW w:w="1140" w:type="dxa"/>
            <w:tcBorders>
              <w:top w:val="nil"/>
              <w:left w:val="nil"/>
              <w:bottom w:val="single" w:sz="4" w:space="0" w:color="auto"/>
              <w:right w:val="single" w:sz="4" w:space="0" w:color="auto"/>
            </w:tcBorders>
            <w:noWrap/>
            <w:vAlign w:val="center"/>
            <w:hideMark/>
          </w:tcPr>
          <w:p w14:paraId="6E3C3ABE"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w:t>
            </w:r>
          </w:p>
        </w:tc>
        <w:tc>
          <w:tcPr>
            <w:tcW w:w="1040" w:type="dxa"/>
            <w:tcBorders>
              <w:top w:val="nil"/>
              <w:left w:val="nil"/>
              <w:bottom w:val="single" w:sz="4" w:space="0" w:color="auto"/>
              <w:right w:val="single" w:sz="4" w:space="0" w:color="auto"/>
            </w:tcBorders>
            <w:noWrap/>
            <w:vAlign w:val="center"/>
            <w:hideMark/>
          </w:tcPr>
          <w:p w14:paraId="17A66ED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center"/>
            <w:hideMark/>
          </w:tcPr>
          <w:p w14:paraId="66F692C1"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1C68EAD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6</w:t>
            </w:r>
          </w:p>
        </w:tc>
      </w:tr>
      <w:tr w:rsidR="00DF2AF1" w:rsidRPr="007161C4" w14:paraId="14B6CD1F"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15717634"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14</w:t>
            </w:r>
          </w:p>
        </w:tc>
        <w:tc>
          <w:tcPr>
            <w:tcW w:w="960" w:type="dxa"/>
            <w:tcBorders>
              <w:top w:val="nil"/>
              <w:left w:val="nil"/>
              <w:bottom w:val="single" w:sz="4" w:space="0" w:color="auto"/>
              <w:right w:val="single" w:sz="4" w:space="0" w:color="auto"/>
            </w:tcBorders>
            <w:noWrap/>
            <w:vAlign w:val="center"/>
            <w:hideMark/>
          </w:tcPr>
          <w:p w14:paraId="3CD0642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5</w:t>
            </w:r>
          </w:p>
        </w:tc>
        <w:tc>
          <w:tcPr>
            <w:tcW w:w="1140" w:type="dxa"/>
            <w:tcBorders>
              <w:top w:val="nil"/>
              <w:left w:val="nil"/>
              <w:bottom w:val="single" w:sz="4" w:space="0" w:color="auto"/>
              <w:right w:val="single" w:sz="4" w:space="0" w:color="auto"/>
            </w:tcBorders>
            <w:noWrap/>
            <w:vAlign w:val="center"/>
            <w:hideMark/>
          </w:tcPr>
          <w:p w14:paraId="219F5407"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40" w:type="dxa"/>
            <w:tcBorders>
              <w:top w:val="nil"/>
              <w:left w:val="nil"/>
              <w:bottom w:val="single" w:sz="4" w:space="0" w:color="auto"/>
              <w:right w:val="single" w:sz="4" w:space="0" w:color="auto"/>
            </w:tcBorders>
            <w:noWrap/>
            <w:vAlign w:val="center"/>
            <w:hideMark/>
          </w:tcPr>
          <w:p w14:paraId="78675DB7"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center"/>
            <w:hideMark/>
          </w:tcPr>
          <w:p w14:paraId="30833921"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3533865F"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r>
      <w:tr w:rsidR="00DF2AF1" w:rsidRPr="007161C4" w14:paraId="58B016CA"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43E7D33C"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15</w:t>
            </w:r>
          </w:p>
        </w:tc>
        <w:tc>
          <w:tcPr>
            <w:tcW w:w="960" w:type="dxa"/>
            <w:tcBorders>
              <w:top w:val="nil"/>
              <w:left w:val="nil"/>
              <w:bottom w:val="single" w:sz="4" w:space="0" w:color="auto"/>
              <w:right w:val="single" w:sz="4" w:space="0" w:color="auto"/>
            </w:tcBorders>
            <w:noWrap/>
            <w:vAlign w:val="center"/>
            <w:hideMark/>
          </w:tcPr>
          <w:p w14:paraId="2F9F8EBF"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6</w:t>
            </w:r>
          </w:p>
        </w:tc>
        <w:tc>
          <w:tcPr>
            <w:tcW w:w="1140" w:type="dxa"/>
            <w:tcBorders>
              <w:top w:val="nil"/>
              <w:left w:val="nil"/>
              <w:bottom w:val="single" w:sz="4" w:space="0" w:color="auto"/>
              <w:right w:val="single" w:sz="4" w:space="0" w:color="auto"/>
            </w:tcBorders>
            <w:noWrap/>
            <w:vAlign w:val="center"/>
            <w:hideMark/>
          </w:tcPr>
          <w:p w14:paraId="1734091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40" w:type="dxa"/>
            <w:tcBorders>
              <w:top w:val="nil"/>
              <w:left w:val="nil"/>
              <w:bottom w:val="single" w:sz="4" w:space="0" w:color="auto"/>
              <w:right w:val="single" w:sz="4" w:space="0" w:color="auto"/>
            </w:tcBorders>
            <w:noWrap/>
            <w:vAlign w:val="center"/>
            <w:hideMark/>
          </w:tcPr>
          <w:p w14:paraId="424D405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center"/>
            <w:hideMark/>
          </w:tcPr>
          <w:p w14:paraId="28AA6861"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2C73271C"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r>
      <w:tr w:rsidR="00DF2AF1" w:rsidRPr="007161C4" w14:paraId="737D1007"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7667375E"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18</w:t>
            </w:r>
          </w:p>
        </w:tc>
        <w:tc>
          <w:tcPr>
            <w:tcW w:w="960" w:type="dxa"/>
            <w:tcBorders>
              <w:top w:val="nil"/>
              <w:left w:val="nil"/>
              <w:bottom w:val="single" w:sz="4" w:space="0" w:color="auto"/>
              <w:right w:val="single" w:sz="4" w:space="0" w:color="auto"/>
            </w:tcBorders>
            <w:noWrap/>
            <w:vAlign w:val="center"/>
            <w:hideMark/>
          </w:tcPr>
          <w:p w14:paraId="70C4183E"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6</w:t>
            </w:r>
          </w:p>
        </w:tc>
        <w:tc>
          <w:tcPr>
            <w:tcW w:w="1140" w:type="dxa"/>
            <w:tcBorders>
              <w:top w:val="nil"/>
              <w:left w:val="nil"/>
              <w:bottom w:val="single" w:sz="4" w:space="0" w:color="auto"/>
              <w:right w:val="single" w:sz="4" w:space="0" w:color="auto"/>
            </w:tcBorders>
            <w:noWrap/>
            <w:vAlign w:val="center"/>
            <w:hideMark/>
          </w:tcPr>
          <w:p w14:paraId="2DE2EF8C"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w:t>
            </w:r>
          </w:p>
        </w:tc>
        <w:tc>
          <w:tcPr>
            <w:tcW w:w="1040" w:type="dxa"/>
            <w:tcBorders>
              <w:top w:val="nil"/>
              <w:left w:val="nil"/>
              <w:bottom w:val="single" w:sz="4" w:space="0" w:color="auto"/>
              <w:right w:val="single" w:sz="4" w:space="0" w:color="auto"/>
            </w:tcBorders>
            <w:noWrap/>
            <w:vAlign w:val="center"/>
            <w:hideMark/>
          </w:tcPr>
          <w:p w14:paraId="760C8C6C"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w:t>
            </w:r>
          </w:p>
        </w:tc>
        <w:tc>
          <w:tcPr>
            <w:tcW w:w="960" w:type="dxa"/>
            <w:tcBorders>
              <w:top w:val="nil"/>
              <w:left w:val="nil"/>
              <w:bottom w:val="single" w:sz="4" w:space="0" w:color="auto"/>
              <w:right w:val="single" w:sz="4" w:space="0" w:color="auto"/>
            </w:tcBorders>
            <w:noWrap/>
            <w:vAlign w:val="center"/>
            <w:hideMark/>
          </w:tcPr>
          <w:p w14:paraId="5A73FEC6"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2F01CF5E"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50</w:t>
            </w:r>
          </w:p>
        </w:tc>
      </w:tr>
      <w:tr w:rsidR="00DF2AF1" w:rsidRPr="007161C4" w14:paraId="0E687C86"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1FDCD64E"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19</w:t>
            </w:r>
          </w:p>
        </w:tc>
        <w:tc>
          <w:tcPr>
            <w:tcW w:w="960" w:type="dxa"/>
            <w:tcBorders>
              <w:top w:val="nil"/>
              <w:left w:val="nil"/>
              <w:bottom w:val="single" w:sz="4" w:space="0" w:color="auto"/>
              <w:right w:val="single" w:sz="4" w:space="0" w:color="auto"/>
            </w:tcBorders>
            <w:noWrap/>
            <w:vAlign w:val="center"/>
            <w:hideMark/>
          </w:tcPr>
          <w:p w14:paraId="76162841"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4</w:t>
            </w:r>
          </w:p>
        </w:tc>
        <w:tc>
          <w:tcPr>
            <w:tcW w:w="1140" w:type="dxa"/>
            <w:tcBorders>
              <w:top w:val="nil"/>
              <w:left w:val="nil"/>
              <w:bottom w:val="single" w:sz="4" w:space="0" w:color="auto"/>
              <w:right w:val="single" w:sz="4" w:space="0" w:color="auto"/>
            </w:tcBorders>
            <w:noWrap/>
            <w:vAlign w:val="center"/>
            <w:hideMark/>
          </w:tcPr>
          <w:p w14:paraId="4B132F1D"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40" w:type="dxa"/>
            <w:tcBorders>
              <w:top w:val="nil"/>
              <w:left w:val="nil"/>
              <w:bottom w:val="single" w:sz="4" w:space="0" w:color="auto"/>
              <w:right w:val="single" w:sz="4" w:space="0" w:color="auto"/>
            </w:tcBorders>
            <w:noWrap/>
            <w:vAlign w:val="center"/>
            <w:hideMark/>
          </w:tcPr>
          <w:p w14:paraId="3A033BC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960" w:type="dxa"/>
            <w:tcBorders>
              <w:top w:val="nil"/>
              <w:left w:val="nil"/>
              <w:bottom w:val="single" w:sz="4" w:space="0" w:color="auto"/>
              <w:right w:val="single" w:sz="4" w:space="0" w:color="auto"/>
            </w:tcBorders>
            <w:noWrap/>
            <w:vAlign w:val="center"/>
            <w:hideMark/>
          </w:tcPr>
          <w:p w14:paraId="2919561A"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4C08F33E"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r>
      <w:tr w:rsidR="00DF2AF1" w:rsidRPr="007161C4" w14:paraId="7A285E6C" w14:textId="77777777" w:rsidTr="00E505A3">
        <w:trPr>
          <w:trHeight w:val="290"/>
          <w:jc w:val="center"/>
        </w:trPr>
        <w:tc>
          <w:tcPr>
            <w:tcW w:w="1180" w:type="dxa"/>
            <w:tcBorders>
              <w:top w:val="nil"/>
              <w:left w:val="single" w:sz="8" w:space="0" w:color="auto"/>
              <w:bottom w:val="single" w:sz="4" w:space="0" w:color="auto"/>
              <w:right w:val="single" w:sz="4" w:space="0" w:color="auto"/>
            </w:tcBorders>
            <w:noWrap/>
            <w:vAlign w:val="bottom"/>
            <w:hideMark/>
          </w:tcPr>
          <w:p w14:paraId="597DE2D7"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22</w:t>
            </w:r>
          </w:p>
        </w:tc>
        <w:tc>
          <w:tcPr>
            <w:tcW w:w="960" w:type="dxa"/>
            <w:tcBorders>
              <w:top w:val="nil"/>
              <w:left w:val="nil"/>
              <w:bottom w:val="single" w:sz="4" w:space="0" w:color="auto"/>
              <w:right w:val="single" w:sz="4" w:space="0" w:color="auto"/>
            </w:tcBorders>
            <w:noWrap/>
            <w:vAlign w:val="center"/>
            <w:hideMark/>
          </w:tcPr>
          <w:p w14:paraId="4D743ADB"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6</w:t>
            </w:r>
          </w:p>
        </w:tc>
        <w:tc>
          <w:tcPr>
            <w:tcW w:w="1140" w:type="dxa"/>
            <w:tcBorders>
              <w:top w:val="nil"/>
              <w:left w:val="nil"/>
              <w:bottom w:val="single" w:sz="4" w:space="0" w:color="auto"/>
              <w:right w:val="single" w:sz="4" w:space="0" w:color="auto"/>
            </w:tcBorders>
            <w:noWrap/>
            <w:vAlign w:val="center"/>
            <w:hideMark/>
          </w:tcPr>
          <w:p w14:paraId="7F02BAD9"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w:t>
            </w:r>
          </w:p>
        </w:tc>
        <w:tc>
          <w:tcPr>
            <w:tcW w:w="1040" w:type="dxa"/>
            <w:tcBorders>
              <w:top w:val="nil"/>
              <w:left w:val="nil"/>
              <w:bottom w:val="single" w:sz="4" w:space="0" w:color="auto"/>
              <w:right w:val="single" w:sz="4" w:space="0" w:color="auto"/>
            </w:tcBorders>
            <w:noWrap/>
            <w:vAlign w:val="center"/>
            <w:hideMark/>
          </w:tcPr>
          <w:p w14:paraId="26C70820"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w:t>
            </w:r>
          </w:p>
        </w:tc>
        <w:tc>
          <w:tcPr>
            <w:tcW w:w="960" w:type="dxa"/>
            <w:tcBorders>
              <w:top w:val="nil"/>
              <w:left w:val="nil"/>
              <w:bottom w:val="single" w:sz="4" w:space="0" w:color="auto"/>
              <w:right w:val="single" w:sz="4" w:space="0" w:color="auto"/>
            </w:tcBorders>
            <w:noWrap/>
            <w:vAlign w:val="center"/>
            <w:hideMark/>
          </w:tcPr>
          <w:p w14:paraId="3C8F7FAE"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0</w:t>
            </w:r>
          </w:p>
        </w:tc>
        <w:tc>
          <w:tcPr>
            <w:tcW w:w="1080" w:type="dxa"/>
            <w:tcBorders>
              <w:top w:val="nil"/>
              <w:left w:val="nil"/>
              <w:bottom w:val="single" w:sz="4" w:space="0" w:color="auto"/>
              <w:right w:val="single" w:sz="8" w:space="0" w:color="auto"/>
            </w:tcBorders>
            <w:noWrap/>
            <w:vAlign w:val="bottom"/>
            <w:hideMark/>
          </w:tcPr>
          <w:p w14:paraId="6821F7B2"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50</w:t>
            </w:r>
          </w:p>
        </w:tc>
      </w:tr>
      <w:tr w:rsidR="00DF2AF1" w:rsidRPr="007161C4" w14:paraId="6937EFAC" w14:textId="77777777" w:rsidTr="00E505A3">
        <w:trPr>
          <w:trHeight w:val="580"/>
          <w:jc w:val="center"/>
        </w:trPr>
        <w:tc>
          <w:tcPr>
            <w:tcW w:w="1180" w:type="dxa"/>
            <w:tcBorders>
              <w:top w:val="nil"/>
              <w:left w:val="single" w:sz="8" w:space="0" w:color="auto"/>
              <w:bottom w:val="single" w:sz="8" w:space="0" w:color="auto"/>
              <w:right w:val="nil"/>
            </w:tcBorders>
            <w:vAlign w:val="bottom"/>
            <w:hideMark/>
          </w:tcPr>
          <w:p w14:paraId="79BB519D" w14:textId="77777777" w:rsidR="00DF2AF1" w:rsidRPr="007161C4" w:rsidRDefault="00DF2AF1" w:rsidP="00E505A3">
            <w:pPr>
              <w:jc w:val="center"/>
              <w:rPr>
                <w:sz w:val="22"/>
                <w:szCs w:val="22"/>
                <w:lang w:val="en-US"/>
              </w:rPr>
            </w:pPr>
            <w:proofErr w:type="spellStart"/>
            <w:r w:rsidRPr="007161C4">
              <w:rPr>
                <w:sz w:val="22"/>
                <w:szCs w:val="22"/>
                <w:lang w:val="en-US"/>
              </w:rPr>
              <w:t>Kopā</w:t>
            </w:r>
            <w:proofErr w:type="spellEnd"/>
            <w:r w:rsidRPr="007161C4">
              <w:rPr>
                <w:sz w:val="22"/>
                <w:szCs w:val="22"/>
                <w:lang w:val="en-US"/>
              </w:rPr>
              <w:t xml:space="preserve">/ </w:t>
            </w:r>
            <w:proofErr w:type="spellStart"/>
            <w:r w:rsidRPr="007161C4">
              <w:rPr>
                <w:b/>
                <w:bCs/>
                <w:sz w:val="22"/>
                <w:szCs w:val="22"/>
                <w:lang w:val="en-US"/>
              </w:rPr>
              <w:t>vidēj</w:t>
            </w:r>
            <w:r w:rsidRPr="007161C4">
              <w:rPr>
                <w:sz w:val="22"/>
                <w:szCs w:val="22"/>
                <w:lang w:val="en-US"/>
              </w:rPr>
              <w:t>i</w:t>
            </w:r>
            <w:proofErr w:type="spellEnd"/>
          </w:p>
        </w:tc>
        <w:tc>
          <w:tcPr>
            <w:tcW w:w="960" w:type="dxa"/>
            <w:tcBorders>
              <w:top w:val="nil"/>
              <w:left w:val="single" w:sz="4" w:space="0" w:color="auto"/>
              <w:bottom w:val="single" w:sz="8" w:space="0" w:color="auto"/>
              <w:right w:val="single" w:sz="4" w:space="0" w:color="auto"/>
            </w:tcBorders>
            <w:noWrap/>
            <w:vAlign w:val="center"/>
            <w:hideMark/>
          </w:tcPr>
          <w:p w14:paraId="2236E1F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26</w:t>
            </w:r>
            <w:r>
              <w:rPr>
                <w:rFonts w:ascii="Calibri" w:hAnsi="Calibri" w:cs="Calibri"/>
                <w:sz w:val="22"/>
                <w:szCs w:val="22"/>
                <w:lang w:val="en-US"/>
              </w:rPr>
              <w:t>2</w:t>
            </w:r>
          </w:p>
        </w:tc>
        <w:tc>
          <w:tcPr>
            <w:tcW w:w="1140" w:type="dxa"/>
            <w:tcBorders>
              <w:top w:val="nil"/>
              <w:left w:val="nil"/>
              <w:bottom w:val="single" w:sz="8" w:space="0" w:color="auto"/>
              <w:right w:val="single" w:sz="4" w:space="0" w:color="auto"/>
            </w:tcBorders>
            <w:noWrap/>
            <w:vAlign w:val="center"/>
            <w:hideMark/>
          </w:tcPr>
          <w:p w14:paraId="2E873977"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43</w:t>
            </w:r>
          </w:p>
        </w:tc>
        <w:tc>
          <w:tcPr>
            <w:tcW w:w="1040" w:type="dxa"/>
            <w:tcBorders>
              <w:top w:val="nil"/>
              <w:left w:val="nil"/>
              <w:bottom w:val="single" w:sz="8" w:space="0" w:color="auto"/>
              <w:right w:val="single" w:sz="4" w:space="0" w:color="auto"/>
            </w:tcBorders>
            <w:noWrap/>
            <w:vAlign w:val="center"/>
            <w:hideMark/>
          </w:tcPr>
          <w:p w14:paraId="14B44C52"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34</w:t>
            </w:r>
          </w:p>
        </w:tc>
        <w:tc>
          <w:tcPr>
            <w:tcW w:w="960" w:type="dxa"/>
            <w:tcBorders>
              <w:top w:val="nil"/>
              <w:left w:val="nil"/>
              <w:bottom w:val="single" w:sz="8" w:space="0" w:color="auto"/>
              <w:right w:val="single" w:sz="4" w:space="0" w:color="auto"/>
            </w:tcBorders>
            <w:noWrap/>
            <w:vAlign w:val="center"/>
            <w:hideMark/>
          </w:tcPr>
          <w:p w14:paraId="63E0A135" w14:textId="77777777" w:rsidR="00DF2AF1" w:rsidRPr="007161C4" w:rsidRDefault="00DF2AF1" w:rsidP="00E505A3">
            <w:pPr>
              <w:jc w:val="center"/>
              <w:rPr>
                <w:rFonts w:ascii="Calibri" w:hAnsi="Calibri" w:cs="Calibri"/>
                <w:sz w:val="22"/>
                <w:szCs w:val="22"/>
                <w:lang w:val="en-US"/>
              </w:rPr>
            </w:pPr>
            <w:r w:rsidRPr="007161C4">
              <w:rPr>
                <w:rFonts w:ascii="Calibri" w:hAnsi="Calibri" w:cs="Calibri"/>
                <w:sz w:val="22"/>
                <w:szCs w:val="22"/>
                <w:lang w:val="en-US"/>
              </w:rPr>
              <w:t>16</w:t>
            </w:r>
          </w:p>
        </w:tc>
        <w:tc>
          <w:tcPr>
            <w:tcW w:w="1080" w:type="dxa"/>
            <w:tcBorders>
              <w:top w:val="nil"/>
              <w:left w:val="nil"/>
              <w:bottom w:val="single" w:sz="8" w:space="0" w:color="auto"/>
              <w:right w:val="single" w:sz="8" w:space="0" w:color="auto"/>
            </w:tcBorders>
            <w:noWrap/>
            <w:vAlign w:val="center"/>
            <w:hideMark/>
          </w:tcPr>
          <w:p w14:paraId="3B9549AB" w14:textId="77777777" w:rsidR="00DF2AF1" w:rsidRPr="007161C4" w:rsidRDefault="00DF2AF1" w:rsidP="00E505A3">
            <w:pPr>
              <w:jc w:val="center"/>
              <w:rPr>
                <w:rFonts w:ascii="Calibri" w:hAnsi="Calibri" w:cs="Calibri"/>
                <w:b/>
                <w:bCs/>
                <w:sz w:val="22"/>
                <w:szCs w:val="22"/>
                <w:lang w:val="en-US"/>
              </w:rPr>
            </w:pPr>
            <w:r w:rsidRPr="007161C4">
              <w:rPr>
                <w:rFonts w:ascii="Calibri" w:hAnsi="Calibri" w:cs="Calibri"/>
                <w:b/>
                <w:bCs/>
                <w:sz w:val="22"/>
                <w:szCs w:val="22"/>
                <w:lang w:val="en-US"/>
              </w:rPr>
              <w:t>16</w:t>
            </w:r>
          </w:p>
        </w:tc>
      </w:tr>
    </w:tbl>
    <w:p w14:paraId="21F28F6C" w14:textId="77777777" w:rsidR="00DF2AF1" w:rsidRDefault="00DF2AF1" w:rsidP="00DF2AF1">
      <w:pPr>
        <w:pStyle w:val="tv213"/>
        <w:shd w:val="clear" w:color="auto" w:fill="FFFFFF"/>
        <w:spacing w:before="0" w:beforeAutospacing="0" w:after="0" w:afterAutospacing="0"/>
        <w:jc w:val="center"/>
      </w:pPr>
    </w:p>
    <w:p w14:paraId="6A011578" w14:textId="7F03D765" w:rsidR="00AF148F" w:rsidRDefault="00AF148F" w:rsidP="00AF148F">
      <w:pPr>
        <w:pStyle w:val="tv213"/>
        <w:shd w:val="clear" w:color="auto" w:fill="FFFFFF"/>
        <w:spacing w:before="0" w:beforeAutospacing="0" w:after="0" w:afterAutospacing="0"/>
        <w:ind w:firstLine="720"/>
        <w:jc w:val="both"/>
      </w:pPr>
    </w:p>
    <w:p w14:paraId="755DD1F3" w14:textId="2C889018" w:rsidR="000508AE" w:rsidRDefault="000508AE" w:rsidP="000508AE">
      <w:pPr>
        <w:pStyle w:val="tv213"/>
        <w:shd w:val="clear" w:color="auto" w:fill="FFFFFF"/>
        <w:spacing w:before="0" w:beforeAutospacing="0" w:after="0" w:afterAutospacing="0"/>
        <w:jc w:val="both"/>
      </w:pPr>
    </w:p>
    <w:p w14:paraId="0E0CA3C4" w14:textId="4B505CC4" w:rsidR="006F42DC" w:rsidRDefault="006F42DC" w:rsidP="005A52B4">
      <w:pPr>
        <w:pStyle w:val="tv213"/>
        <w:shd w:val="clear" w:color="auto" w:fill="FFFFFF"/>
        <w:spacing w:before="0" w:beforeAutospacing="0" w:after="0" w:afterAutospacing="0"/>
        <w:jc w:val="center"/>
      </w:pPr>
      <w:r>
        <w:rPr>
          <w:noProof/>
          <w:lang w:val="en-GB" w:eastAsia="en-GB"/>
        </w:rPr>
        <w:lastRenderedPageBreak/>
        <w:drawing>
          <wp:inline distT="0" distB="0" distL="0" distR="0" wp14:anchorId="650396BB" wp14:editId="56557D67">
            <wp:extent cx="4572000" cy="1905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E2323F" w14:textId="77777777" w:rsidR="006F42DC" w:rsidRDefault="006F42DC" w:rsidP="000508AE">
      <w:pPr>
        <w:pStyle w:val="tv213"/>
        <w:shd w:val="clear" w:color="auto" w:fill="FFFFFF"/>
        <w:spacing w:before="0" w:beforeAutospacing="0" w:after="0" w:afterAutospacing="0"/>
        <w:jc w:val="both"/>
      </w:pPr>
    </w:p>
    <w:p w14:paraId="3F93EB33" w14:textId="67E695A0" w:rsidR="006F42DC" w:rsidRDefault="00002E7C" w:rsidP="00002E7C">
      <w:pPr>
        <w:pStyle w:val="tv213"/>
        <w:shd w:val="clear" w:color="auto" w:fill="FFFFFF"/>
        <w:spacing w:before="0" w:beforeAutospacing="0" w:after="0" w:afterAutospacing="0"/>
        <w:jc w:val="both"/>
      </w:pPr>
      <w:r w:rsidRPr="00660F6F">
        <w:t>3.a</w:t>
      </w:r>
      <w:r w:rsidR="006F42DC" w:rsidRPr="00660F6F">
        <w:t xml:space="preserve">ttēls. </w:t>
      </w:r>
      <w:r w:rsidR="00233048">
        <w:t>Meža susuru b</w:t>
      </w:r>
      <w:r w:rsidR="006F42DC" w:rsidRPr="00660F6F">
        <w:t>ūrīšu</w:t>
      </w:r>
      <w:r w:rsidR="006F42DC">
        <w:t xml:space="preserve"> apdzīvotība (apdzīvoto būrīšu īpatsvars %) būrīšu grupu un standartizētajos parauglaukumos no 2015.–2020. gadam un 2025. gadā.  </w:t>
      </w:r>
    </w:p>
    <w:p w14:paraId="29AE8190" w14:textId="77777777" w:rsidR="00DA6346" w:rsidRDefault="00DA6346" w:rsidP="000508AE">
      <w:pPr>
        <w:pStyle w:val="tv213"/>
        <w:shd w:val="clear" w:color="auto" w:fill="FFFFFF"/>
        <w:spacing w:before="0" w:beforeAutospacing="0" w:after="0" w:afterAutospacing="0"/>
        <w:jc w:val="both"/>
      </w:pPr>
    </w:p>
    <w:p w14:paraId="7C8BA0FF" w14:textId="6C934423" w:rsidR="006F42DC" w:rsidRDefault="00DA6346" w:rsidP="00DA6346">
      <w:pPr>
        <w:pStyle w:val="tv213"/>
        <w:shd w:val="clear" w:color="auto" w:fill="FFFFFF"/>
        <w:spacing w:before="0" w:beforeAutospacing="0" w:after="0" w:afterAutospacing="0"/>
        <w:ind w:firstLine="720"/>
        <w:jc w:val="both"/>
      </w:pPr>
      <w:r>
        <w:t xml:space="preserve">Susuru apdzīvotības īpatsvars standartizētajos parauglaukumos 2025. gadā </w:t>
      </w:r>
      <w:r w:rsidRPr="006E5269">
        <w:t xml:space="preserve">ir </w:t>
      </w:r>
      <w:r w:rsidR="00AA7A19">
        <w:t xml:space="preserve">vidēji </w:t>
      </w:r>
      <w:r w:rsidRPr="006E5269">
        <w:t xml:space="preserve">15 %. Salīdzinot ar iepriekšējiem monitoringa gadiem, </w:t>
      </w:r>
      <w:r w:rsidR="00AA7A19" w:rsidRPr="006E5269">
        <w:t>ta</w:t>
      </w:r>
      <w:r w:rsidR="00AA7A19">
        <w:t>m</w:t>
      </w:r>
      <w:proofErr w:type="gramStart"/>
      <w:r w:rsidR="00AA7A19">
        <w:t xml:space="preserve"> </w:t>
      </w:r>
      <w:r w:rsidRPr="006E5269">
        <w:t xml:space="preserve"> </w:t>
      </w:r>
      <w:proofErr w:type="gramEnd"/>
      <w:r w:rsidRPr="006E5269">
        <w:t xml:space="preserve">līdzīgi kā </w:t>
      </w:r>
      <w:r w:rsidR="00BF758A" w:rsidRPr="006E5269">
        <w:t xml:space="preserve">visos parauglaukumos </w:t>
      </w:r>
      <w:r w:rsidR="00AA7A19" w:rsidRPr="006E5269">
        <w:t>kopumā</w:t>
      </w:r>
      <w:r w:rsidR="00AA7A19">
        <w:t xml:space="preserve"> </w:t>
      </w:r>
      <w:r w:rsidR="00BF758A" w:rsidRPr="006E5269">
        <w:t>arī</w:t>
      </w:r>
      <w:r w:rsidRPr="006E5269">
        <w:t xml:space="preserve"> ir lejupejoša </w:t>
      </w:r>
      <w:r w:rsidRPr="00660F6F">
        <w:t>tendence</w:t>
      </w:r>
      <w:r w:rsidR="00D35EF2" w:rsidRPr="00660F6F">
        <w:t xml:space="preserve"> (</w:t>
      </w:r>
      <w:r w:rsidR="00660F6F" w:rsidRPr="00660F6F">
        <w:t>4</w:t>
      </w:r>
      <w:r w:rsidR="00D35EF2" w:rsidRPr="00660F6F">
        <w:t>. att.)</w:t>
      </w:r>
      <w:r w:rsidR="00AA7EC0">
        <w:t xml:space="preserve">, bet </w:t>
      </w:r>
      <w:r w:rsidR="00AA7A19">
        <w:t xml:space="preserve">galvenais iemesls </w:t>
      </w:r>
      <w:r w:rsidR="00AA7EC0">
        <w:t>samazinājuma</w:t>
      </w:r>
      <w:r w:rsidR="00AA7A19">
        <w:t>m</w:t>
      </w:r>
      <w:r w:rsidR="00AA7EC0">
        <w:t xml:space="preserve"> 2025.gadā  arī varētu būt pašu būrīšu nepiemērotība</w:t>
      </w:r>
      <w:r w:rsidRPr="00660F6F">
        <w:t>.</w:t>
      </w:r>
    </w:p>
    <w:p w14:paraId="789D2864" w14:textId="1E8A13FD" w:rsidR="00DA6346" w:rsidRDefault="00DA6346" w:rsidP="00DA6346">
      <w:pPr>
        <w:pStyle w:val="tv213"/>
        <w:shd w:val="clear" w:color="auto" w:fill="FFFFFF"/>
        <w:spacing w:before="0" w:beforeAutospacing="0" w:after="0" w:afterAutospacing="0"/>
        <w:jc w:val="both"/>
      </w:pPr>
    </w:p>
    <w:p w14:paraId="322D8EA7" w14:textId="3FA91A68" w:rsidR="00DA6346" w:rsidRDefault="00DA6346" w:rsidP="005A52B4">
      <w:pPr>
        <w:pStyle w:val="tv213"/>
        <w:shd w:val="clear" w:color="auto" w:fill="FFFFFF"/>
        <w:spacing w:before="0" w:beforeAutospacing="0" w:after="0" w:afterAutospacing="0"/>
        <w:jc w:val="center"/>
      </w:pPr>
      <w:r>
        <w:rPr>
          <w:noProof/>
          <w:lang w:val="en-GB" w:eastAsia="en-GB"/>
        </w:rPr>
        <w:drawing>
          <wp:inline distT="0" distB="0" distL="0" distR="0" wp14:anchorId="5566D94D" wp14:editId="30DB5D31">
            <wp:extent cx="4572000" cy="2141220"/>
            <wp:effectExtent l="0" t="0" r="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F9A197" w14:textId="77777777" w:rsidR="00DA6346" w:rsidRDefault="00DA6346" w:rsidP="000508AE">
      <w:pPr>
        <w:pStyle w:val="tv213"/>
        <w:shd w:val="clear" w:color="auto" w:fill="FFFFFF"/>
        <w:spacing w:before="0" w:beforeAutospacing="0" w:after="0" w:afterAutospacing="0"/>
        <w:jc w:val="both"/>
        <w:rPr>
          <w:highlight w:val="yellow"/>
        </w:rPr>
      </w:pPr>
    </w:p>
    <w:p w14:paraId="37C9A6EF" w14:textId="4AAA8663" w:rsidR="00DA6346" w:rsidRDefault="00660F6F" w:rsidP="000508AE">
      <w:pPr>
        <w:pStyle w:val="tv213"/>
        <w:shd w:val="clear" w:color="auto" w:fill="FFFFFF"/>
        <w:spacing w:before="0" w:beforeAutospacing="0" w:after="0" w:afterAutospacing="0"/>
        <w:jc w:val="both"/>
      </w:pPr>
      <w:r w:rsidRPr="00660F6F">
        <w:t>4.</w:t>
      </w:r>
      <w:r w:rsidR="00DA6346" w:rsidRPr="00660F6F">
        <w:t>attēls.</w:t>
      </w:r>
      <w:r w:rsidR="00DA6346">
        <w:t xml:space="preserve"> </w:t>
      </w:r>
      <w:r w:rsidR="00233048">
        <w:t>Meža susuru b</w:t>
      </w:r>
      <w:r w:rsidR="00DA6346">
        <w:t xml:space="preserve">ūrīšu apdzīvotība (apdzīvoto būrīšu īpatsvars %) standartizētajos parauglaukumos no 2015.–2020. gadam un 2025. gadā.  </w:t>
      </w:r>
    </w:p>
    <w:p w14:paraId="49305FF4" w14:textId="18EC1FCB" w:rsidR="00DA6346" w:rsidRDefault="00DA6346" w:rsidP="000508AE">
      <w:pPr>
        <w:pStyle w:val="tv213"/>
        <w:shd w:val="clear" w:color="auto" w:fill="FFFFFF"/>
        <w:spacing w:before="0" w:beforeAutospacing="0" w:after="0" w:afterAutospacing="0"/>
        <w:jc w:val="both"/>
      </w:pPr>
    </w:p>
    <w:p w14:paraId="0029103E" w14:textId="6E657049" w:rsidR="00FB6CD5" w:rsidRDefault="00BF758A" w:rsidP="00FB6CD5">
      <w:pPr>
        <w:pStyle w:val="tv213"/>
        <w:shd w:val="clear" w:color="auto" w:fill="FFFFFF"/>
        <w:spacing w:before="0" w:beforeAutospacing="0" w:after="0" w:afterAutospacing="0"/>
        <w:ind w:firstLine="720"/>
        <w:jc w:val="both"/>
      </w:pPr>
      <w:r>
        <w:t>Lejupejošā tendence 2020. gadā tiek skaidrota ar to,</w:t>
      </w:r>
      <w:r w:rsidR="00387956">
        <w:t xml:space="preserve"> ka</w:t>
      </w:r>
      <w:r>
        <w:t xml:space="preserve"> 2019. gadā rudenī bija noņemtas vairākas būrīšu grupas, kurās vairākus gadus pēc kārtas bija reģistrēta augsta būrīšu apdzīvotība.</w:t>
      </w:r>
      <w:r w:rsidR="00D35EF2">
        <w:t xml:space="preserve"> Augsts apdzīvotības īpatsvars, i</w:t>
      </w:r>
      <w:r>
        <w:t>espējams</w:t>
      </w:r>
      <w:r w:rsidR="00D35EF2">
        <w:t>, ir konstatēts</w:t>
      </w:r>
      <w:r>
        <w:t xml:space="preserve"> tāpēc, ka </w:t>
      </w:r>
      <w:r w:rsidR="00D35EF2">
        <w:t>būrīšu grupas</w:t>
      </w:r>
      <w:r>
        <w:t xml:space="preserve"> atradās meža susuriem ļoti piemērotās dzīvotnēs ar augstu dzīvnieku blīvumu. Būrīšu ar augstu apdzīvotības pakāpi noņemšana, protams, atstājusi ietekmi uz būrīšu apdzīvotības radītāju paraugkopā. Rādītāja samazi</w:t>
      </w:r>
      <w:r w:rsidR="00CE0BFD">
        <w:t>nājums šai paraugkopā savukārt</w:t>
      </w:r>
      <w:r>
        <w:t xml:space="preserve"> ietekmējis apdzīvotības līmeni būrīšos kopumā</w:t>
      </w:r>
      <w:r w:rsidR="006E5269">
        <w:t xml:space="preserve"> (Pilāts 2021)</w:t>
      </w:r>
      <w:r>
        <w:t>.</w:t>
      </w:r>
      <w:r w:rsidR="00D35EF2">
        <w:t xml:space="preserve"> </w:t>
      </w:r>
      <w:r w:rsidR="00FB6CD5">
        <w:t xml:space="preserve">Divos standartizētajos parauglaukumos vērojams, ka vienā parauglaukumā būrīšu apdzīvotība </w:t>
      </w:r>
      <w:r w:rsidR="005F1EE8">
        <w:t>sāk samazināties no 2017. gada</w:t>
      </w:r>
      <w:r w:rsidR="00FB6CD5">
        <w:t>, bet otrā parauglaukumā tā pieaug</w:t>
      </w:r>
      <w:r w:rsidR="005F1EE8">
        <w:t xml:space="preserve"> līdz 2019. gadam</w:t>
      </w:r>
      <w:r w:rsidR="00FB6CD5">
        <w:t xml:space="preserve"> </w:t>
      </w:r>
      <w:r w:rsidR="00FB6CD5" w:rsidRPr="00660F6F">
        <w:t>(</w:t>
      </w:r>
      <w:r w:rsidR="00660F6F" w:rsidRPr="00660F6F">
        <w:t>5</w:t>
      </w:r>
      <w:r w:rsidR="00FB6CD5" w:rsidRPr="00660F6F">
        <w:t xml:space="preserve">.att.). </w:t>
      </w:r>
      <w:r w:rsidR="000E1332">
        <w:t>P</w:t>
      </w:r>
      <w:r w:rsidR="00FB6CD5" w:rsidRPr="00660F6F">
        <w:t>arauglaukumā</w:t>
      </w:r>
      <w:r w:rsidR="000E1332">
        <w:t xml:space="preserve"> A</w:t>
      </w:r>
      <w:r w:rsidR="00FB6CD5">
        <w:t xml:space="preserve"> straujš apdzīvotības kritums noticis 20</w:t>
      </w:r>
      <w:r w:rsidR="005F1EE8">
        <w:t>19. gadā, bet turpmākos gados tas ir vairāk vai mazāk stabils. Turpretī parauglaukumā</w:t>
      </w:r>
      <w:r w:rsidR="000E1332">
        <w:t xml:space="preserve"> C</w:t>
      </w:r>
      <w:r w:rsidR="005F1EE8">
        <w:t xml:space="preserve"> </w:t>
      </w:r>
      <w:r w:rsidR="00AA7A19">
        <w:t xml:space="preserve">2025. gadā konstatēts </w:t>
      </w:r>
      <w:r w:rsidR="005F1EE8">
        <w:t xml:space="preserve">straujš apdzīvotības kritums. Datu rindas iztrūkuma dēļ par laika periodu no 2021.–2025. gadam nevar pateikt, vai samazinājums </w:t>
      </w:r>
      <w:r w:rsidR="000154C1">
        <w:t xml:space="preserve">visus šos gadus </w:t>
      </w:r>
      <w:r w:rsidR="005F1EE8">
        <w:t xml:space="preserve">ir </w:t>
      </w:r>
      <w:r w:rsidR="000154C1">
        <w:t xml:space="preserve">noticis </w:t>
      </w:r>
      <w:r w:rsidR="00FE7A1C">
        <w:t>pakāpeniski.</w:t>
      </w:r>
      <w:r w:rsidR="005F1EE8">
        <w:t xml:space="preserve">  </w:t>
      </w:r>
    </w:p>
    <w:p w14:paraId="6A06856D" w14:textId="77777777" w:rsidR="000E1332" w:rsidRDefault="000E1332" w:rsidP="00FB6CD5">
      <w:pPr>
        <w:pStyle w:val="tv213"/>
        <w:shd w:val="clear" w:color="auto" w:fill="FFFFFF"/>
        <w:spacing w:before="0" w:beforeAutospacing="0" w:after="0" w:afterAutospacing="0"/>
        <w:ind w:firstLine="720"/>
        <w:jc w:val="both"/>
      </w:pPr>
    </w:p>
    <w:p w14:paraId="6773AD3B" w14:textId="6B5E7E3D" w:rsidR="00E20B18" w:rsidRDefault="000E1332" w:rsidP="00FB6CD5">
      <w:pPr>
        <w:pStyle w:val="tv213"/>
        <w:shd w:val="clear" w:color="auto" w:fill="FFFFFF"/>
        <w:spacing w:before="0" w:beforeAutospacing="0" w:after="0" w:afterAutospacing="0"/>
        <w:jc w:val="center"/>
      </w:pPr>
      <w:r>
        <w:rPr>
          <w:noProof/>
          <w:lang w:val="en-GB" w:eastAsia="en-GB"/>
        </w:rPr>
        <w:lastRenderedPageBreak/>
        <w:drawing>
          <wp:inline distT="0" distB="0" distL="0" distR="0" wp14:anchorId="71D21C15" wp14:editId="255D48A6">
            <wp:extent cx="4671060" cy="2080260"/>
            <wp:effectExtent l="0" t="0" r="15240" b="152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9E3998" w14:textId="77777777" w:rsidR="00FB6CD5" w:rsidRDefault="00FB6CD5" w:rsidP="000508AE">
      <w:pPr>
        <w:pStyle w:val="tv213"/>
        <w:shd w:val="clear" w:color="auto" w:fill="FFFFFF"/>
        <w:spacing w:before="0" w:beforeAutospacing="0" w:after="0" w:afterAutospacing="0"/>
        <w:jc w:val="both"/>
        <w:rPr>
          <w:highlight w:val="yellow"/>
        </w:rPr>
      </w:pPr>
    </w:p>
    <w:p w14:paraId="11101D51" w14:textId="22B73BC1" w:rsidR="00E20B18" w:rsidRDefault="00660F6F" w:rsidP="000508AE">
      <w:pPr>
        <w:pStyle w:val="tv213"/>
        <w:shd w:val="clear" w:color="auto" w:fill="FFFFFF"/>
        <w:spacing w:before="0" w:beforeAutospacing="0" w:after="0" w:afterAutospacing="0"/>
        <w:jc w:val="both"/>
      </w:pPr>
      <w:r w:rsidRPr="00660F6F">
        <w:t>5</w:t>
      </w:r>
      <w:r w:rsidR="00E20B18" w:rsidRPr="00660F6F">
        <w:t xml:space="preserve">. attēls. </w:t>
      </w:r>
      <w:r w:rsidR="00233048">
        <w:t>Meža susuru b</w:t>
      </w:r>
      <w:r w:rsidR="00E20B18" w:rsidRPr="00660F6F">
        <w:t>ūrīšu</w:t>
      </w:r>
      <w:r w:rsidR="00E20B18">
        <w:t xml:space="preserve"> apdzīvotības izmaiņas</w:t>
      </w:r>
      <w:r w:rsidR="00FB6CD5">
        <w:t xml:space="preserve"> standartizētajos parauglaukumos 2025. gadā salīdzin</w:t>
      </w:r>
      <w:r w:rsidR="00333544">
        <w:t>ājumā ar laika periodu no 2015.–</w:t>
      </w:r>
      <w:r w:rsidR="00FB6CD5">
        <w:t>2020. gadam</w:t>
      </w:r>
      <w:r w:rsidR="00E20B18">
        <w:t xml:space="preserve"> (parauglaukums </w:t>
      </w:r>
      <w:r w:rsidR="00C75DF9">
        <w:t xml:space="preserve">C </w:t>
      </w:r>
      <w:r w:rsidR="00E20B18">
        <w:t>ierīkots 2016. gadā).</w:t>
      </w:r>
    </w:p>
    <w:p w14:paraId="7406F9DD" w14:textId="77777777" w:rsidR="00E20B18" w:rsidRDefault="00E20B18" w:rsidP="000508AE">
      <w:pPr>
        <w:pStyle w:val="tv213"/>
        <w:shd w:val="clear" w:color="auto" w:fill="FFFFFF"/>
        <w:spacing w:before="0" w:beforeAutospacing="0" w:after="0" w:afterAutospacing="0"/>
        <w:jc w:val="both"/>
      </w:pPr>
    </w:p>
    <w:p w14:paraId="54A8991B" w14:textId="36DB2764" w:rsidR="000508AE" w:rsidRDefault="000508AE" w:rsidP="000508AE">
      <w:pPr>
        <w:pStyle w:val="tv213"/>
        <w:shd w:val="clear" w:color="auto" w:fill="FFFFFF"/>
        <w:spacing w:before="0" w:beforeAutospacing="0" w:after="0" w:afterAutospacing="0"/>
        <w:jc w:val="both"/>
      </w:pPr>
      <w:r>
        <w:t>IETEKMES UN APDRAUDĒJUMI</w:t>
      </w:r>
    </w:p>
    <w:p w14:paraId="3B0F6CBC" w14:textId="1E5F2B23" w:rsidR="000508AE" w:rsidRDefault="000508AE" w:rsidP="000508AE">
      <w:pPr>
        <w:pStyle w:val="tv213"/>
        <w:shd w:val="clear" w:color="auto" w:fill="FFFFFF"/>
        <w:spacing w:before="0" w:beforeAutospacing="0" w:after="0" w:afterAutospacing="0"/>
        <w:jc w:val="both"/>
      </w:pPr>
    </w:p>
    <w:p w14:paraId="498C61B0" w14:textId="7B462186" w:rsidR="00EB38BC" w:rsidRDefault="00594D56" w:rsidP="00F4061D">
      <w:pPr>
        <w:pStyle w:val="tv213"/>
        <w:shd w:val="clear" w:color="auto" w:fill="FFFFFF"/>
        <w:spacing w:before="0" w:beforeAutospacing="0" w:after="0" w:afterAutospacing="0"/>
        <w:ind w:firstLine="720"/>
        <w:jc w:val="both"/>
      </w:pPr>
      <w:r>
        <w:t>Sugas izdzīvošanas sekmes ietekmē kā dabiskie faktori, tā arī cilvēka saimnieciskā darbība. Viens no galvenajiem sugu ietekmējošiem faktoriem ir mežsaimnieciskā darbība. Sava loma ir dabiskajiem faktoriem, it īpaši klimatiskajiem</w:t>
      </w:r>
      <w:r w:rsidR="00333544">
        <w:t xml:space="preserve"> apstākļiem ziemas periodā</w:t>
      </w:r>
      <w:r w:rsidR="007F39BD">
        <w:t xml:space="preserve"> (</w:t>
      </w:r>
      <w:r w:rsidR="000154C1">
        <w:t>Pilāte u.c.</w:t>
      </w:r>
      <w:r w:rsidR="00A23614">
        <w:t xml:space="preserve"> </w:t>
      </w:r>
      <w:r w:rsidR="000154C1">
        <w:t xml:space="preserve">2015, </w:t>
      </w:r>
      <w:r w:rsidR="007F39BD">
        <w:t>Pilāts 2025)</w:t>
      </w:r>
      <w:r w:rsidR="00333544">
        <w:t xml:space="preserve">.  </w:t>
      </w:r>
    </w:p>
    <w:p w14:paraId="4C810585" w14:textId="5E08F4ED" w:rsidR="00A23614" w:rsidRDefault="00A23614" w:rsidP="00F4061D">
      <w:pPr>
        <w:pStyle w:val="tv213"/>
        <w:shd w:val="clear" w:color="auto" w:fill="FFFFFF"/>
        <w:spacing w:before="0" w:beforeAutospacing="0" w:after="0" w:afterAutospacing="0"/>
        <w:ind w:firstLine="720"/>
        <w:jc w:val="both"/>
      </w:pPr>
      <w:r>
        <w:t xml:space="preserve">Cēlonis standartizētajā parauglaukumā </w:t>
      </w:r>
      <w:r w:rsidR="00C75DF9">
        <w:t xml:space="preserve">A </w:t>
      </w:r>
      <w:r>
        <w:t>notikušajām izmaiņām nav zināms, jo dzīvotņu kvalitāte parauglaukumā un tā tuvumā nav acīmredzami izmainījusies. Savukārt parauglaukumā</w:t>
      </w:r>
      <w:r w:rsidR="00C75DF9">
        <w:t xml:space="preserve"> C</w:t>
      </w:r>
      <w:r>
        <w:t xml:space="preserve"> ir notikusi jaunaudzes kopšana, sanitārā cirte, kā arī tā tiešā tuvumā ir veikti žoga būvniecības darbi, kas kopumā arī varējuši atstāt negatīvu ietekmi uz būrīšu apdzīvotību.</w:t>
      </w:r>
    </w:p>
    <w:p w14:paraId="4406A220" w14:textId="0A982A46" w:rsidR="000508AE" w:rsidRDefault="00333544" w:rsidP="00F4061D">
      <w:pPr>
        <w:pStyle w:val="tv213"/>
        <w:shd w:val="clear" w:color="auto" w:fill="FFFFFF"/>
        <w:spacing w:before="0" w:beforeAutospacing="0" w:after="0" w:afterAutospacing="0"/>
        <w:ind w:firstLine="720"/>
        <w:jc w:val="both"/>
      </w:pPr>
      <w:r>
        <w:t xml:space="preserve">Parauglaukumu apsekojumu laikā 2025. gadā konstatēts, </w:t>
      </w:r>
      <w:r w:rsidRPr="00660F6F">
        <w:t xml:space="preserve">ka </w:t>
      </w:r>
      <w:r w:rsidR="00E42E6F" w:rsidRPr="00660F6F">
        <w:t>divos būrīšu grupu</w:t>
      </w:r>
      <w:r w:rsidR="00660F6F">
        <w:t xml:space="preserve"> parauglaukumos</w:t>
      </w:r>
      <w:r w:rsidR="00E42E6F" w:rsidRPr="00660F6F">
        <w:t xml:space="preserve"> </w:t>
      </w:r>
      <w:r w:rsidR="00A23614">
        <w:t xml:space="preserve">ir </w:t>
      </w:r>
      <w:r w:rsidR="00AB20F5" w:rsidRPr="00660F6F">
        <w:t>veikta mežaudžu kopšana</w:t>
      </w:r>
      <w:r w:rsidR="001E0AAA" w:rsidRPr="00660F6F">
        <w:t xml:space="preserve"> un sanitārā cirte</w:t>
      </w:r>
      <w:r w:rsidR="00AB20F5" w:rsidRPr="00660F6F">
        <w:t>, degradējot dzīvotņu kvalitāti</w:t>
      </w:r>
      <w:r w:rsidR="008774EF" w:rsidRPr="00660F6F">
        <w:t>, izzāģējot pamežu</w:t>
      </w:r>
      <w:r w:rsidR="00D43EED" w:rsidRPr="00660F6F">
        <w:t xml:space="preserve">, kā arī </w:t>
      </w:r>
      <w:r w:rsidR="008774EF" w:rsidRPr="00660F6F">
        <w:t>iznīcinot</w:t>
      </w:r>
      <w:r w:rsidR="00AB20F5" w:rsidRPr="00660F6F">
        <w:t xml:space="preserve"> </w:t>
      </w:r>
      <w:r w:rsidR="00E42E6F" w:rsidRPr="00660F6F">
        <w:t xml:space="preserve">vairākus </w:t>
      </w:r>
      <w:r w:rsidR="00AB20F5" w:rsidRPr="00660F6F">
        <w:t>būrī</w:t>
      </w:r>
      <w:r w:rsidR="008774EF" w:rsidRPr="00660F6F">
        <w:t xml:space="preserve">šus </w:t>
      </w:r>
      <w:r w:rsidR="00660F6F" w:rsidRPr="00660F6F">
        <w:t>(6.,7</w:t>
      </w:r>
      <w:r w:rsidR="008774EF" w:rsidRPr="00660F6F">
        <w:t>.att.)</w:t>
      </w:r>
      <w:r w:rsidR="00AB20F5" w:rsidRPr="00660F6F">
        <w:t>.</w:t>
      </w:r>
      <w:r>
        <w:t xml:space="preserve"> </w:t>
      </w:r>
    </w:p>
    <w:p w14:paraId="0DDB7691" w14:textId="01E7BEB6" w:rsidR="00CB3F7A" w:rsidRDefault="00CB3F7A" w:rsidP="00CB3F7A">
      <w:pPr>
        <w:pStyle w:val="tv213"/>
        <w:shd w:val="clear" w:color="auto" w:fill="FFFFFF"/>
        <w:spacing w:before="0" w:beforeAutospacing="0" w:after="0" w:afterAutospacing="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B3F7A" w14:paraId="2942DC4B" w14:textId="77777777" w:rsidTr="005A52B4">
        <w:tc>
          <w:tcPr>
            <w:tcW w:w="4530" w:type="dxa"/>
          </w:tcPr>
          <w:p w14:paraId="0F29E333" w14:textId="211AD5BE" w:rsidR="00CB3F7A" w:rsidRDefault="00CB3F7A" w:rsidP="00CB3F7A">
            <w:pPr>
              <w:pStyle w:val="tv213"/>
              <w:spacing w:before="0" w:beforeAutospacing="0" w:after="0" w:afterAutospacing="0"/>
              <w:jc w:val="center"/>
            </w:pPr>
            <w:r>
              <w:object w:dxaOrig="5904" w:dyaOrig="7884" w14:anchorId="11E42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6pt;height:253.2pt" o:ole="">
                  <v:imagedata r:id="rId19" o:title=""/>
                </v:shape>
                <o:OLEObject Type="Embed" ProgID="PBrush" ShapeID="_x0000_i1025" DrawAspect="Content" ObjectID="_1836466028" r:id="rId20"/>
              </w:object>
            </w:r>
          </w:p>
        </w:tc>
        <w:tc>
          <w:tcPr>
            <w:tcW w:w="4531" w:type="dxa"/>
          </w:tcPr>
          <w:p w14:paraId="54FDD78B" w14:textId="47FCB7B7" w:rsidR="00CB3F7A" w:rsidRDefault="00CB3F7A" w:rsidP="00CB3F7A">
            <w:pPr>
              <w:pStyle w:val="tv213"/>
              <w:spacing w:before="0" w:beforeAutospacing="0" w:after="0" w:afterAutospacing="0"/>
              <w:jc w:val="center"/>
            </w:pPr>
            <w:r>
              <w:object w:dxaOrig="4764" w:dyaOrig="6384" w14:anchorId="43734058">
                <v:shape id="_x0000_i1026" type="#_x0000_t75" style="width:189.6pt;height:253.8pt" o:ole="">
                  <v:imagedata r:id="rId21" o:title=""/>
                </v:shape>
                <o:OLEObject Type="Embed" ProgID="PBrush" ShapeID="_x0000_i1026" DrawAspect="Content" ObjectID="_1836466029" r:id="rId22"/>
              </w:object>
            </w:r>
          </w:p>
        </w:tc>
      </w:tr>
      <w:tr w:rsidR="00CB3F7A" w14:paraId="122306C0" w14:textId="77777777" w:rsidTr="005A52B4">
        <w:tc>
          <w:tcPr>
            <w:tcW w:w="4530" w:type="dxa"/>
          </w:tcPr>
          <w:p w14:paraId="0A4ECB01" w14:textId="54A38F1F" w:rsidR="00CB3F7A" w:rsidRDefault="00660F6F" w:rsidP="00A95277">
            <w:pPr>
              <w:pStyle w:val="tv213"/>
              <w:spacing w:before="0" w:beforeAutospacing="0" w:after="0" w:afterAutospacing="0"/>
            </w:pPr>
            <w:r>
              <w:t xml:space="preserve">6. </w:t>
            </w:r>
            <w:r w:rsidR="00A95277">
              <w:t>attēls. Mežsaimnieciskās darbības laikā iznīcinātais būrītis monitoringa parauglaukumā. Foto: D.Pilāte, 2025.</w:t>
            </w:r>
          </w:p>
        </w:tc>
        <w:tc>
          <w:tcPr>
            <w:tcW w:w="4531" w:type="dxa"/>
          </w:tcPr>
          <w:p w14:paraId="0BCEA881" w14:textId="3A3DDC2C" w:rsidR="00CB3F7A" w:rsidRDefault="00660F6F" w:rsidP="00D43EED">
            <w:pPr>
              <w:pStyle w:val="tv213"/>
              <w:spacing w:before="0" w:beforeAutospacing="0" w:after="0" w:afterAutospacing="0"/>
            </w:pPr>
            <w:r>
              <w:t xml:space="preserve">7. </w:t>
            </w:r>
            <w:r w:rsidR="00A95277">
              <w:t xml:space="preserve">attēls. </w:t>
            </w:r>
            <w:r w:rsidR="00D43EED">
              <w:t>Mežaudzes kopšanas cirtes rezultātā degradētā susuru dzīvotne būrīšu parauglaukuma vietā</w:t>
            </w:r>
            <w:r w:rsidR="00A95277">
              <w:t>. Foto: D.Pilāte, 2025.</w:t>
            </w:r>
          </w:p>
        </w:tc>
      </w:tr>
    </w:tbl>
    <w:p w14:paraId="328BF81A" w14:textId="77777777" w:rsidR="00CB3F7A" w:rsidRDefault="00CB3F7A" w:rsidP="00CB3F7A">
      <w:pPr>
        <w:pStyle w:val="tv213"/>
        <w:shd w:val="clear" w:color="auto" w:fill="FFFFFF"/>
        <w:spacing w:before="0" w:beforeAutospacing="0" w:after="0" w:afterAutospacing="0"/>
        <w:jc w:val="both"/>
      </w:pPr>
    </w:p>
    <w:p w14:paraId="0931F2DB" w14:textId="6FB370A5" w:rsidR="00080A8E" w:rsidRDefault="007F39BD" w:rsidP="00F4061D">
      <w:pPr>
        <w:pStyle w:val="tv213"/>
        <w:shd w:val="clear" w:color="auto" w:fill="FFFFFF"/>
        <w:spacing w:before="0" w:beforeAutospacing="0" w:after="0" w:afterAutospacing="0"/>
        <w:ind w:firstLine="720"/>
        <w:jc w:val="both"/>
      </w:pPr>
      <w:r>
        <w:lastRenderedPageBreak/>
        <w:t>K</w:t>
      </w:r>
      <w:r w:rsidR="00F4061D">
        <w:t xml:space="preserve">onstatēta ceļu infrastruktūras būvniecības negatīvā ietekme – </w:t>
      </w:r>
      <w:r>
        <w:t>divu</w:t>
      </w:r>
      <w:r w:rsidR="00F4061D">
        <w:t xml:space="preserve"> būrīšu parauglaukumu vietās </w:t>
      </w:r>
      <w:r>
        <w:t xml:space="preserve">lielākajā daļā </w:t>
      </w:r>
      <w:r w:rsidR="00F4061D">
        <w:t xml:space="preserve">bija pilnībā iznīcinātas </w:t>
      </w:r>
      <w:r w:rsidR="00F4061D" w:rsidRPr="00660F6F">
        <w:t xml:space="preserve">dzīvotnes </w:t>
      </w:r>
      <w:r w:rsidR="00660F6F" w:rsidRPr="00660F6F">
        <w:t>(8</w:t>
      </w:r>
      <w:r w:rsidR="00F4061D" w:rsidRPr="00660F6F">
        <w:t>.att.),</w:t>
      </w:r>
      <w:r w:rsidR="00F4061D">
        <w:t xml:space="preserve"> kas </w:t>
      </w:r>
      <w:r w:rsidR="00A23614">
        <w:t xml:space="preserve">rada </w:t>
      </w:r>
      <w:r w:rsidR="00F4061D">
        <w:t xml:space="preserve">vēl lielāku dzīvotņu fragmentāciju un vides ietilpības samazināšanos. Meža susura gadījumā apstākļos, kad suga sastopama </w:t>
      </w:r>
      <w:r w:rsidR="00080A8E">
        <w:t xml:space="preserve">tikai </w:t>
      </w:r>
      <w:r w:rsidR="00F4061D">
        <w:t>12 km</w:t>
      </w:r>
      <w:r w:rsidR="00F4061D" w:rsidRPr="00080A8E">
        <w:rPr>
          <w:vertAlign w:val="superscript"/>
        </w:rPr>
        <w:t>2</w:t>
      </w:r>
      <w:r w:rsidR="00A23614">
        <w:rPr>
          <w:vertAlign w:val="superscript"/>
        </w:rPr>
        <w:t xml:space="preserve"> </w:t>
      </w:r>
      <w:r w:rsidR="00A23614">
        <w:t>lielā teritorijā</w:t>
      </w:r>
      <w:r w:rsidR="00080A8E">
        <w:t>, tā ir vērtējama kā būtiska ietekme.</w:t>
      </w:r>
      <w:r w:rsidR="00660F6F">
        <w:t xml:space="preserve"> Vides ietilpības samazināšanās notiek arī dzīvotnēm atbilstošu mežaudžu izciršanas </w:t>
      </w:r>
      <w:r w:rsidR="00932EC5">
        <w:t xml:space="preserve">dēļ </w:t>
      </w:r>
      <w:r w:rsidR="00660F6F">
        <w:t>(</w:t>
      </w:r>
      <w:r w:rsidR="009D2186">
        <w:t>9.att.).</w:t>
      </w:r>
      <w:r w:rsidR="00660F6F">
        <w:t xml:space="preserve"> </w:t>
      </w:r>
    </w:p>
    <w:p w14:paraId="76517A95" w14:textId="53F01B08" w:rsidR="00A95277" w:rsidRDefault="00A95277" w:rsidP="00A95277">
      <w:pPr>
        <w:pStyle w:val="tv213"/>
        <w:shd w:val="clear" w:color="auto" w:fill="FFFFFF"/>
        <w:spacing w:before="0" w:beforeAutospacing="0" w:after="0" w:afterAutospacing="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95277" w14:paraId="21C94A23" w14:textId="77777777" w:rsidTr="005A52B4">
        <w:tc>
          <w:tcPr>
            <w:tcW w:w="4530" w:type="dxa"/>
          </w:tcPr>
          <w:p w14:paraId="7621AA3B" w14:textId="5294F5B9" w:rsidR="00A95277" w:rsidRDefault="00A95277" w:rsidP="005A52B4">
            <w:pPr>
              <w:pStyle w:val="tv213"/>
              <w:spacing w:before="0" w:beforeAutospacing="0" w:after="0" w:afterAutospacing="0"/>
              <w:jc w:val="center"/>
            </w:pPr>
            <w:r>
              <w:rPr>
                <w:noProof/>
                <w:lang w:val="en-GB" w:eastAsia="en-GB"/>
              </w:rPr>
              <w:drawing>
                <wp:inline distT="0" distB="0" distL="0" distR="0" wp14:anchorId="37A3AB6D" wp14:editId="1CF439AF">
                  <wp:extent cx="2674620" cy="357261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7595" cy="3576585"/>
                          </a:xfrm>
                          <a:prstGeom prst="rect">
                            <a:avLst/>
                          </a:prstGeom>
                          <a:noFill/>
                          <a:ln>
                            <a:noFill/>
                          </a:ln>
                        </pic:spPr>
                      </pic:pic>
                    </a:graphicData>
                  </a:graphic>
                </wp:inline>
              </w:drawing>
            </w:r>
          </w:p>
        </w:tc>
        <w:tc>
          <w:tcPr>
            <w:tcW w:w="4531" w:type="dxa"/>
          </w:tcPr>
          <w:p w14:paraId="048C9F56" w14:textId="6B1694C6" w:rsidR="00A95277" w:rsidRDefault="00A95277" w:rsidP="005A52B4">
            <w:pPr>
              <w:pStyle w:val="tv213"/>
              <w:spacing w:before="0" w:beforeAutospacing="0" w:after="0" w:afterAutospacing="0"/>
              <w:jc w:val="center"/>
            </w:pPr>
            <w:r>
              <w:object w:dxaOrig="4728" w:dyaOrig="6288" w14:anchorId="1B9E31D0">
                <v:shape id="_x0000_i1027" type="#_x0000_t75" style="width:213pt;height:282.6pt" o:ole="">
                  <v:imagedata r:id="rId24" o:title=""/>
                </v:shape>
                <o:OLEObject Type="Embed" ProgID="PBrush" ShapeID="_x0000_i1027" DrawAspect="Content" ObjectID="_1836466030" r:id="rId25"/>
              </w:object>
            </w:r>
          </w:p>
        </w:tc>
      </w:tr>
      <w:tr w:rsidR="00A95277" w14:paraId="31DA9205" w14:textId="77777777" w:rsidTr="005A52B4">
        <w:tc>
          <w:tcPr>
            <w:tcW w:w="4530" w:type="dxa"/>
          </w:tcPr>
          <w:p w14:paraId="422DD46A" w14:textId="77175C4D" w:rsidR="00A95277" w:rsidRDefault="00660F6F" w:rsidP="00A95277">
            <w:pPr>
              <w:pStyle w:val="tv213"/>
              <w:spacing w:before="0" w:beforeAutospacing="0" w:after="0" w:afterAutospacing="0"/>
              <w:jc w:val="both"/>
            </w:pPr>
            <w:r>
              <w:t>8</w:t>
            </w:r>
            <w:r w:rsidR="00FF6F07">
              <w:t>.attēls. Ceļu infrastruktūras būvniecība un iznīcinātā dzīvotnes daļa vietā, kur atradās būrīšu grupas parauglaukums. Foto: D. Pilāte, 2025.</w:t>
            </w:r>
          </w:p>
        </w:tc>
        <w:tc>
          <w:tcPr>
            <w:tcW w:w="4531" w:type="dxa"/>
          </w:tcPr>
          <w:p w14:paraId="733ACD15" w14:textId="4F90C77A" w:rsidR="00A95277" w:rsidRDefault="009D2186" w:rsidP="00FF6F07">
            <w:pPr>
              <w:pStyle w:val="tv213"/>
              <w:spacing w:before="0" w:beforeAutospacing="0" w:after="0" w:afterAutospacing="0"/>
              <w:jc w:val="both"/>
            </w:pPr>
            <w:r>
              <w:t>9</w:t>
            </w:r>
            <w:r w:rsidR="00FF6F07">
              <w:t>.attēls. Sanitārā cirte meža nogabalā, kurā atrodas vecās Kukaiņu kapsētas daļa. Nogabals robežojas ar būrīšu grupas parauglaukumu un bija piemērots susuru dzīvotnei. Foto: D. Pilāte, 2025.</w:t>
            </w:r>
          </w:p>
        </w:tc>
      </w:tr>
    </w:tbl>
    <w:p w14:paraId="3D49DA3F" w14:textId="77777777" w:rsidR="00A95277" w:rsidRDefault="00A95277" w:rsidP="00A95277">
      <w:pPr>
        <w:pStyle w:val="tv213"/>
        <w:shd w:val="clear" w:color="auto" w:fill="FFFFFF"/>
        <w:spacing w:before="0" w:beforeAutospacing="0" w:after="0" w:afterAutospacing="0"/>
        <w:jc w:val="both"/>
      </w:pPr>
    </w:p>
    <w:p w14:paraId="0F411EA9" w14:textId="40FE74A6" w:rsidR="00F4061D" w:rsidRDefault="00080A8E" w:rsidP="00F4061D">
      <w:pPr>
        <w:pStyle w:val="tv213"/>
        <w:shd w:val="clear" w:color="auto" w:fill="FFFFFF"/>
        <w:spacing w:before="0" w:beforeAutospacing="0" w:after="0" w:afterAutospacing="0"/>
        <w:ind w:firstLine="720"/>
        <w:jc w:val="both"/>
      </w:pPr>
      <w:r>
        <w:t xml:space="preserve">Potenciāls apdraudējums ir izbūvētais žogs gar Baltkrievijas robežu. Pagaidām tā ietekmi nav </w:t>
      </w:r>
      <w:r w:rsidRPr="009D2186">
        <w:t xml:space="preserve">iespējams novērtēt monitoringa datu rindas pārtraukuma </w:t>
      </w:r>
      <w:r w:rsidR="00932EC5" w:rsidRPr="009D2186">
        <w:t xml:space="preserve">dēļ </w:t>
      </w:r>
      <w:r w:rsidRPr="009D2186">
        <w:t>no 2021. gada</w:t>
      </w:r>
      <w:r w:rsidR="007F39BD" w:rsidRPr="009D2186">
        <w:t>.</w:t>
      </w:r>
      <w:r w:rsidRPr="009D2186">
        <w:t xml:space="preserve"> </w:t>
      </w:r>
      <w:r w:rsidR="007F39BD" w:rsidRPr="009D2186">
        <w:t>T</w:t>
      </w:r>
      <w:r w:rsidRPr="009D2186">
        <w:t xml:space="preserve">omēr </w:t>
      </w:r>
      <w:r w:rsidR="001E0AAA" w:rsidRPr="009D2186">
        <w:t>2025. gadā (</w:t>
      </w:r>
      <w:r w:rsidR="009D2186" w:rsidRPr="009D2186">
        <w:t>5</w:t>
      </w:r>
      <w:r w:rsidR="001E0AAA" w:rsidRPr="009D2186">
        <w:t xml:space="preserve">.att.) </w:t>
      </w:r>
      <w:r w:rsidRPr="009D2186">
        <w:t>konstatētais</w:t>
      </w:r>
      <w:r>
        <w:t xml:space="preserve"> būru apdzīvotības samazinājums standartizētajā parauglaukumā</w:t>
      </w:r>
      <w:r w:rsidR="00C75DF9">
        <w:t xml:space="preserve"> C</w:t>
      </w:r>
      <w:r>
        <w:t>, kas atrodas robežas</w:t>
      </w:r>
      <w:r w:rsidR="00F4061D">
        <w:t xml:space="preserve"> </w:t>
      </w:r>
      <w:r>
        <w:t>tuvumā, varētu</w:t>
      </w:r>
      <w:r w:rsidR="007F39BD">
        <w:t xml:space="preserve"> norādīt </w:t>
      </w:r>
      <w:r w:rsidR="00A95277">
        <w:t xml:space="preserve">par ietekmi </w:t>
      </w:r>
      <w:r w:rsidR="007F39BD">
        <w:t>uz</w:t>
      </w:r>
      <w:r>
        <w:t xml:space="preserve"> </w:t>
      </w:r>
      <w:r w:rsidR="00A95277">
        <w:t>populācijas fragmentāciju un dzīvnieku migrācijas iespējām uz un no</w:t>
      </w:r>
      <w:r>
        <w:t xml:space="preserve"> </w:t>
      </w:r>
      <w:r w:rsidR="00A95277">
        <w:t>Baltkrievijas</w:t>
      </w:r>
      <w:r>
        <w:t xml:space="preserve">. </w:t>
      </w:r>
    </w:p>
    <w:p w14:paraId="23D2C3C8" w14:textId="369DF0F5" w:rsidR="000508AE" w:rsidRDefault="000508AE" w:rsidP="000508AE">
      <w:pPr>
        <w:pStyle w:val="tv213"/>
        <w:shd w:val="clear" w:color="auto" w:fill="FFFFFF"/>
        <w:spacing w:before="0" w:beforeAutospacing="0" w:after="0" w:afterAutospacing="0"/>
        <w:jc w:val="both"/>
      </w:pPr>
    </w:p>
    <w:p w14:paraId="6431B36E" w14:textId="15BCDAA9" w:rsidR="000508AE" w:rsidRDefault="000508AE" w:rsidP="000508AE">
      <w:pPr>
        <w:pStyle w:val="tv213"/>
        <w:shd w:val="clear" w:color="auto" w:fill="FFFFFF"/>
        <w:spacing w:before="0" w:beforeAutospacing="0" w:after="0" w:afterAutospacing="0"/>
        <w:jc w:val="both"/>
      </w:pPr>
      <w:r>
        <w:t>UZDEVUMI</w:t>
      </w:r>
      <w:r w:rsidR="00027015">
        <w:t xml:space="preserve"> 2026. GADA MONITORINGĀ</w:t>
      </w:r>
    </w:p>
    <w:p w14:paraId="27ECA85F" w14:textId="326CF02A" w:rsidR="00027015" w:rsidRDefault="00027015" w:rsidP="000508AE">
      <w:pPr>
        <w:pStyle w:val="tv213"/>
        <w:shd w:val="clear" w:color="auto" w:fill="FFFFFF"/>
        <w:spacing w:before="0" w:beforeAutospacing="0" w:after="0" w:afterAutospacing="0"/>
        <w:jc w:val="both"/>
      </w:pPr>
    </w:p>
    <w:p w14:paraId="5958C3C6" w14:textId="33812FA7" w:rsidR="00027015" w:rsidRDefault="00027015" w:rsidP="009A3D52">
      <w:pPr>
        <w:pStyle w:val="tv213"/>
        <w:shd w:val="clear" w:color="auto" w:fill="FFFFFF"/>
        <w:spacing w:before="0" w:beforeAutospacing="0" w:after="0" w:afterAutospacing="0"/>
        <w:ind w:firstLine="720"/>
        <w:jc w:val="both"/>
      </w:pPr>
      <w:r>
        <w:t>Turpināt sugas izplatības un populācijas dinamikas kontroli</w:t>
      </w:r>
      <w:r w:rsidR="008757A1">
        <w:t xml:space="preserve"> visās parauglaukumu vietās (2</w:t>
      </w:r>
      <w:r w:rsidR="00A0455A">
        <w:t>9</w:t>
      </w:r>
      <w:r w:rsidR="008757A1">
        <w:t xml:space="preserve"> vietas)</w:t>
      </w:r>
      <w:r>
        <w:t xml:space="preserve">, īpašu uzmanību pievēršot tām vietām izplatības apgabala perifērijā, kurās </w:t>
      </w:r>
      <w:r w:rsidR="008757A1">
        <w:t xml:space="preserve">epizodiski konstatēta </w:t>
      </w:r>
      <w:r>
        <w:t>dzīvnieku klātb</w:t>
      </w:r>
      <w:r w:rsidR="00F84BAA">
        <w:t>ūtne, kā arī vietām, kas ir</w:t>
      </w:r>
      <w:r>
        <w:t xml:space="preserve"> mežsaimnieciski ietekmētas un</w:t>
      </w:r>
      <w:proofErr w:type="gramStart"/>
      <w:r>
        <w:t xml:space="preserve"> bijušas susuru</w:t>
      </w:r>
      <w:proofErr w:type="gramEnd"/>
      <w:r>
        <w:t xml:space="preserve"> iepriekš apdzīvotas</w:t>
      </w:r>
      <w:r w:rsidR="008757A1">
        <w:t xml:space="preserve">. </w:t>
      </w:r>
    </w:p>
    <w:p w14:paraId="597508CB" w14:textId="2A9EAE32" w:rsidR="007E55B5" w:rsidRDefault="007E55B5" w:rsidP="009A3D52">
      <w:pPr>
        <w:pStyle w:val="tv213"/>
        <w:shd w:val="clear" w:color="auto" w:fill="FFFFFF"/>
        <w:spacing w:before="0" w:beforeAutospacing="0" w:after="0" w:afterAutospacing="0"/>
        <w:ind w:firstLine="720"/>
        <w:jc w:val="both"/>
      </w:pPr>
      <w:r w:rsidRPr="00F84BAA">
        <w:t>Papildināt monitoringa datu apjomu, iekļaujot dzīvotņu kvalitātes novērtēšanu saskaņā ar Dzīvotņu direktīvas ietekmju klasifikatoru, kā ar</w:t>
      </w:r>
      <w:r w:rsidR="00C96DA2" w:rsidRPr="00F84BAA">
        <w:t>ī veikt</w:t>
      </w:r>
      <w:r w:rsidRPr="00F84BAA">
        <w:t xml:space="preserve"> </w:t>
      </w:r>
      <w:r w:rsidR="00BB25A7" w:rsidRPr="00F84BAA">
        <w:t>sugai piemērotu dzīvotņu kartēšanu, pārbau</w:t>
      </w:r>
      <w:r w:rsidR="00F84BAA">
        <w:t>dot meža susuru klātbūtni tajās</w:t>
      </w:r>
      <w:r w:rsidR="00BB25A7" w:rsidRPr="00F84BAA">
        <w:t xml:space="preserve"> ar mēr</w:t>
      </w:r>
      <w:r w:rsidR="00C96DA2" w:rsidRPr="00F84BAA">
        <w:t>ķi ievākt datus par</w:t>
      </w:r>
      <w:r w:rsidR="00BB25A7" w:rsidRPr="00F84BAA">
        <w:t xml:space="preserve"> dzīvotņu kvalitātes un platības izmai</w:t>
      </w:r>
      <w:r w:rsidR="00C96DA2" w:rsidRPr="00F84BAA">
        <w:t>ņām</w:t>
      </w:r>
      <w:r w:rsidR="00BB25A7" w:rsidRPr="00F84BAA">
        <w:t>.</w:t>
      </w:r>
      <w:r w:rsidRPr="00F84BAA">
        <w:t xml:space="preserve"> </w:t>
      </w:r>
      <w:r w:rsidR="00C96DA2" w:rsidRPr="00F84BAA">
        <w:t>Izvērtējot rezultātus, sagatavot rekomendācijas dzīvotņu kvalitāti ietekmējošo saimniecisko darbību ierobežošanai susuru dzīvotnēs.</w:t>
      </w:r>
    </w:p>
    <w:p w14:paraId="63ADAD04" w14:textId="3077960F" w:rsidR="009A3D52" w:rsidRDefault="009A3D52" w:rsidP="009A3D52">
      <w:pPr>
        <w:pStyle w:val="tv213"/>
        <w:shd w:val="clear" w:color="auto" w:fill="FFFFFF"/>
        <w:spacing w:before="0" w:beforeAutospacing="0" w:after="0" w:afterAutospacing="0"/>
        <w:ind w:firstLine="720"/>
        <w:jc w:val="both"/>
      </w:pPr>
      <w:r>
        <w:t>Izlikt papildu būrīšu grupas vietās, kur iepri</w:t>
      </w:r>
      <w:r w:rsidR="00F84BAA">
        <w:t>ekšējos gados konstatēti susuri</w:t>
      </w:r>
      <w:r>
        <w:t xml:space="preserve"> ar mērķi iegūt pēc iespējas vairāk meža susuru DNS satu</w:t>
      </w:r>
      <w:r w:rsidR="00EB38BC">
        <w:t>rošu paraugu, lai sasniegtu 2016</w:t>
      </w:r>
      <w:r>
        <w:t xml:space="preserve">. gadā analizēto paraugu </w:t>
      </w:r>
      <w:r w:rsidRPr="00EB38BC">
        <w:t xml:space="preserve">skaitu – </w:t>
      </w:r>
      <w:r w:rsidR="00EB38BC" w:rsidRPr="00EB38BC">
        <w:t>vismaz 90.</w:t>
      </w:r>
      <w:r w:rsidR="00F4483F">
        <w:t xml:space="preserve"> </w:t>
      </w:r>
    </w:p>
    <w:p w14:paraId="728BACB7" w14:textId="479E33DB" w:rsidR="00F4483F" w:rsidRDefault="00F4483F" w:rsidP="00F4483F">
      <w:pPr>
        <w:pStyle w:val="tv213"/>
        <w:shd w:val="clear" w:color="auto" w:fill="FFFFFF"/>
        <w:spacing w:before="0" w:beforeAutospacing="0" w:after="0" w:afterAutospacing="0"/>
        <w:jc w:val="both"/>
      </w:pPr>
    </w:p>
    <w:p w14:paraId="22E5477C" w14:textId="77777777" w:rsidR="00656F2B" w:rsidRDefault="00656F2B" w:rsidP="00F4483F">
      <w:pPr>
        <w:pStyle w:val="tv213"/>
        <w:shd w:val="clear" w:color="auto" w:fill="FFFFFF"/>
        <w:spacing w:before="0" w:beforeAutospacing="0" w:after="0" w:afterAutospacing="0"/>
        <w:jc w:val="both"/>
      </w:pPr>
    </w:p>
    <w:p w14:paraId="14567ADB" w14:textId="77777777" w:rsidR="00233048" w:rsidRDefault="00233048" w:rsidP="00F4483F">
      <w:pPr>
        <w:pStyle w:val="tv213"/>
        <w:shd w:val="clear" w:color="auto" w:fill="FFFFFF"/>
        <w:spacing w:before="0" w:beforeAutospacing="0" w:after="0" w:afterAutospacing="0"/>
        <w:jc w:val="both"/>
      </w:pPr>
    </w:p>
    <w:p w14:paraId="4D000B17" w14:textId="77777777" w:rsidR="00233048" w:rsidRDefault="00233048" w:rsidP="00F4483F">
      <w:pPr>
        <w:pStyle w:val="tv213"/>
        <w:shd w:val="clear" w:color="auto" w:fill="FFFFFF"/>
        <w:spacing w:before="0" w:beforeAutospacing="0" w:after="0" w:afterAutospacing="0"/>
        <w:jc w:val="both"/>
      </w:pPr>
    </w:p>
    <w:p w14:paraId="1B382A4F" w14:textId="10489EC8" w:rsidR="00F4483F" w:rsidRDefault="00F4483F" w:rsidP="00F4483F">
      <w:pPr>
        <w:pStyle w:val="tv213"/>
        <w:shd w:val="clear" w:color="auto" w:fill="FFFFFF"/>
        <w:spacing w:before="0" w:beforeAutospacing="0" w:after="0" w:afterAutospacing="0"/>
        <w:jc w:val="both"/>
      </w:pPr>
      <w:r>
        <w:t>KOPSAVILKUMS</w:t>
      </w:r>
    </w:p>
    <w:p w14:paraId="2E605DB5" w14:textId="64A54E11" w:rsidR="00F4483F" w:rsidRDefault="00F4483F" w:rsidP="00F4483F">
      <w:pPr>
        <w:pStyle w:val="tv213"/>
        <w:shd w:val="clear" w:color="auto" w:fill="FFFFFF"/>
        <w:spacing w:before="0" w:beforeAutospacing="0" w:after="0" w:afterAutospacing="0"/>
        <w:jc w:val="both"/>
      </w:pPr>
    </w:p>
    <w:p w14:paraId="24CC4ECD" w14:textId="1B4EAA48" w:rsidR="00F4483F" w:rsidRDefault="00F4483F" w:rsidP="00574684">
      <w:pPr>
        <w:pStyle w:val="tv213"/>
        <w:shd w:val="clear" w:color="auto" w:fill="FFFFFF"/>
        <w:spacing w:before="0" w:beforeAutospacing="0" w:after="0" w:afterAutospacing="0"/>
        <w:ind w:firstLine="720"/>
        <w:jc w:val="both"/>
      </w:pPr>
      <w:r>
        <w:t xml:space="preserve">1. </w:t>
      </w:r>
      <w:r w:rsidR="001E0AAA">
        <w:t xml:space="preserve">Meža susura monitorings ir pārtraukts 2021. gadā, kā rezultātā iztrūkst četru gadu datu rinda. Līdz ar to </w:t>
      </w:r>
      <w:r w:rsidR="007B354E">
        <w:t>nevar izdarīt objektīvus secinājumus par populācijas stāvokli. No 2025. gadā iegūtajiem monitoringa rezultātiem var spriest par tendencēm. Salīdzinot ar 2020. gadu, kad konstatēts sliktākais meža susura populācijas stāvoklis</w:t>
      </w:r>
      <w:r>
        <w:t xml:space="preserve"> dabas parkā “Silene” un tā tuvumā </w:t>
      </w:r>
      <w:r w:rsidR="007B354E">
        <w:t>kopš</w:t>
      </w:r>
      <w:r>
        <w:t xml:space="preserve"> 2015. gada</w:t>
      </w:r>
      <w:r w:rsidR="00F84BAA">
        <w:t>, K</w:t>
      </w:r>
      <w:r w:rsidR="007B354E">
        <w:t xml:space="preserve">opējai būrīšu apdzīvotībai (populācijas </w:t>
      </w:r>
      <w:r w:rsidR="005D43B7">
        <w:t>relatīvajam blīvumam) un</w:t>
      </w:r>
      <w:r w:rsidR="007B354E">
        <w:t xml:space="preserve"> izplatības apgabala lielumam (populācijas aizņemtās teritorijas platībai) </w:t>
      </w:r>
      <w:r w:rsidR="00F84BAA">
        <w:t xml:space="preserve">2025. gada rezultāti uzlabojumus </w:t>
      </w:r>
      <w:r w:rsidR="007B354E">
        <w:t>neuzrāda.</w:t>
      </w:r>
      <w:r w:rsidR="005D43B7">
        <w:t xml:space="preserve"> Šiem rādītājiem ir tendence samazināties.</w:t>
      </w:r>
    </w:p>
    <w:p w14:paraId="34742A27" w14:textId="74C39A87" w:rsidR="004000D7" w:rsidRDefault="00F4483F" w:rsidP="00574684">
      <w:pPr>
        <w:pStyle w:val="tv213"/>
        <w:shd w:val="clear" w:color="auto" w:fill="FFFFFF"/>
        <w:spacing w:before="0" w:beforeAutospacing="0" w:after="0" w:afterAutospacing="0"/>
        <w:ind w:firstLine="720"/>
        <w:jc w:val="both"/>
      </w:pPr>
      <w:r>
        <w:t xml:space="preserve">2. </w:t>
      </w:r>
      <w:r w:rsidR="005D43B7">
        <w:t xml:space="preserve">Meža susuru sastopamības apgabalā būtiskākās ietekmes un apdraudējumus izraisa cilvēka saimnieciskā darbība </w:t>
      </w:r>
      <w:r w:rsidR="004000D7">
        <w:t>–</w:t>
      </w:r>
      <w:r w:rsidR="005D43B7">
        <w:t xml:space="preserve"> </w:t>
      </w:r>
      <w:r w:rsidR="004000D7">
        <w:t>mežsaimnieciskā darbība un ceļu infrastruktūras būvniecība.</w:t>
      </w:r>
      <w:r w:rsidR="005D43B7">
        <w:t xml:space="preserve"> </w:t>
      </w:r>
    </w:p>
    <w:p w14:paraId="26BC6127" w14:textId="053A49CB" w:rsidR="00F4483F" w:rsidRDefault="00F4483F" w:rsidP="00574684">
      <w:pPr>
        <w:pStyle w:val="tv213"/>
        <w:shd w:val="clear" w:color="auto" w:fill="FFFFFF"/>
        <w:spacing w:before="0" w:beforeAutospacing="0" w:after="0" w:afterAutospacing="0"/>
        <w:ind w:firstLine="720"/>
        <w:jc w:val="both"/>
      </w:pPr>
      <w:r>
        <w:t>3. Divos no trim standartizē</w:t>
      </w:r>
      <w:r w:rsidR="004000D7">
        <w:t xml:space="preserve">tajiem parauglaukumiem </w:t>
      </w:r>
      <w:r>
        <w:t>pretējas tendences būrīšu apdzīvotības rādītājiem</w:t>
      </w:r>
      <w:r w:rsidR="004000D7">
        <w:t xml:space="preserve"> neturpinās - vienā apdzīvotības rādītāji, lai salīdzinoši zemi, bet ir stabilizējušies</w:t>
      </w:r>
      <w:r>
        <w:t>, tad otrā</w:t>
      </w:r>
      <w:r w:rsidR="004000D7">
        <w:t>, kur bija vērojams apdzīvotības pieaugums, noticis samazinājums</w:t>
      </w:r>
      <w:r>
        <w:t xml:space="preserve">. </w:t>
      </w:r>
    </w:p>
    <w:p w14:paraId="34B0C741" w14:textId="26B71FD1" w:rsidR="00F4483F" w:rsidRDefault="00F4483F" w:rsidP="00574684">
      <w:pPr>
        <w:pStyle w:val="tv213"/>
        <w:shd w:val="clear" w:color="auto" w:fill="FFFFFF"/>
        <w:spacing w:before="0" w:beforeAutospacing="0" w:after="0" w:afterAutospacing="0"/>
        <w:ind w:firstLine="720"/>
        <w:jc w:val="both"/>
      </w:pPr>
      <w:r>
        <w:t xml:space="preserve">4. Būrīšu parauglaukumu izvietošana daudzviet Latvijā </w:t>
      </w:r>
      <w:r w:rsidR="00DC0A36">
        <w:t xml:space="preserve">mazā susura monitoringa ietvaros </w:t>
      </w:r>
      <w:r>
        <w:t>nav sniegusi liecības par vēl kādas meža susura populācijas eksistenci.</w:t>
      </w:r>
    </w:p>
    <w:p w14:paraId="3F861755" w14:textId="71887120" w:rsidR="00F4483F" w:rsidRDefault="00F4483F" w:rsidP="00F4483F">
      <w:pPr>
        <w:pStyle w:val="tv213"/>
        <w:shd w:val="clear" w:color="auto" w:fill="FFFFFF"/>
        <w:spacing w:before="0" w:beforeAutospacing="0" w:after="0" w:afterAutospacing="0"/>
        <w:jc w:val="both"/>
      </w:pPr>
    </w:p>
    <w:p w14:paraId="1A68DD1A" w14:textId="50E4D907" w:rsidR="00F4483F" w:rsidRDefault="00F4483F" w:rsidP="00F4483F">
      <w:pPr>
        <w:pStyle w:val="tv213"/>
        <w:shd w:val="clear" w:color="auto" w:fill="FFFFFF"/>
        <w:spacing w:before="0" w:beforeAutospacing="0" w:after="0" w:afterAutospacing="0"/>
        <w:jc w:val="both"/>
      </w:pPr>
      <w:r>
        <w:t>PATEICĪBAS</w:t>
      </w:r>
    </w:p>
    <w:p w14:paraId="645F7FC2" w14:textId="73163EF6" w:rsidR="00F4483F" w:rsidRDefault="00F4483F" w:rsidP="00F4483F">
      <w:pPr>
        <w:pStyle w:val="tv213"/>
        <w:shd w:val="clear" w:color="auto" w:fill="FFFFFF"/>
        <w:spacing w:before="0" w:beforeAutospacing="0" w:after="0" w:afterAutospacing="0"/>
        <w:jc w:val="both"/>
      </w:pPr>
    </w:p>
    <w:p w14:paraId="367049CF" w14:textId="0D325124" w:rsidR="00E505A3" w:rsidRDefault="002A3122" w:rsidP="00F4483F">
      <w:pPr>
        <w:pStyle w:val="tv213"/>
        <w:shd w:val="clear" w:color="auto" w:fill="FFFFFF"/>
        <w:spacing w:before="0" w:beforeAutospacing="0" w:after="0" w:afterAutospacing="0"/>
        <w:jc w:val="both"/>
      </w:pPr>
      <w:r>
        <w:t xml:space="preserve">Pateicība tiek izteikta </w:t>
      </w:r>
      <w:r w:rsidR="00E505A3">
        <w:t xml:space="preserve">brīvprātīgajiem, kuri piedalījās meža susura monitoringā. </w:t>
      </w:r>
      <w:r w:rsidR="00496F83">
        <w:t xml:space="preserve">Būrīšu pārbaudes </w:t>
      </w:r>
      <w:r w:rsidR="00E505A3">
        <w:t>20</w:t>
      </w:r>
      <w:r>
        <w:t>25</w:t>
      </w:r>
      <w:r w:rsidR="00E505A3">
        <w:t>. gadā dabas parkā “Silene” un tā tiešā tuvumā veica vai palīdzēja veikt</w:t>
      </w:r>
      <w:r>
        <w:t xml:space="preserve"> </w:t>
      </w:r>
      <w:r w:rsidR="005A52B4">
        <w:t>A</w:t>
      </w:r>
      <w:r w:rsidR="006039C1">
        <w:t>nastasija Volkova un Valdis Pilāts. Valdim</w:t>
      </w:r>
      <w:r w:rsidR="005A52B4">
        <w:t xml:space="preserve"> Pilātam īpaša pateicība par palīdzību datu apkopošanā</w:t>
      </w:r>
      <w:r w:rsidR="00C75DF9">
        <w:t>.</w:t>
      </w:r>
      <w:r w:rsidR="005A52B4">
        <w:t xml:space="preserve"> </w:t>
      </w:r>
    </w:p>
    <w:p w14:paraId="7E2B139F" w14:textId="77777777" w:rsidR="00C75DF9" w:rsidRDefault="00C75DF9" w:rsidP="00F4483F">
      <w:pPr>
        <w:pStyle w:val="tv213"/>
        <w:shd w:val="clear" w:color="auto" w:fill="FFFFFF"/>
        <w:spacing w:before="0" w:beforeAutospacing="0" w:after="0" w:afterAutospacing="0"/>
        <w:jc w:val="both"/>
      </w:pPr>
    </w:p>
    <w:p w14:paraId="186911E3" w14:textId="46C93701" w:rsidR="00F4483F" w:rsidRDefault="00F4483F" w:rsidP="00F4483F">
      <w:pPr>
        <w:pStyle w:val="tv213"/>
        <w:shd w:val="clear" w:color="auto" w:fill="FFFFFF"/>
        <w:spacing w:before="0" w:beforeAutospacing="0" w:after="0" w:afterAutospacing="0"/>
        <w:jc w:val="both"/>
      </w:pPr>
      <w:r>
        <w:t>INFORMĀCIJAS AVOTI</w:t>
      </w:r>
    </w:p>
    <w:p w14:paraId="7FCB71AB" w14:textId="77777777" w:rsidR="00DC0A36" w:rsidRDefault="00DC0A36" w:rsidP="00F4483F">
      <w:pPr>
        <w:pStyle w:val="tv213"/>
        <w:shd w:val="clear" w:color="auto" w:fill="FFFFFF"/>
        <w:spacing w:before="0" w:beforeAutospacing="0" w:after="0" w:afterAutospacing="0"/>
        <w:jc w:val="both"/>
      </w:pPr>
    </w:p>
    <w:p w14:paraId="22E37DF0" w14:textId="1CB42E31" w:rsidR="00F4483F" w:rsidRDefault="002462A8" w:rsidP="00496F83">
      <w:pPr>
        <w:pStyle w:val="tv213"/>
        <w:shd w:val="clear" w:color="auto" w:fill="FFFFFF"/>
        <w:spacing w:before="0" w:beforeAutospacing="0" w:after="0" w:afterAutospacing="0"/>
        <w:jc w:val="both"/>
      </w:pPr>
      <w:r>
        <w:tab/>
      </w:r>
      <w:proofErr w:type="spellStart"/>
      <w:r w:rsidR="00DC0A36">
        <w:t>Čekstere-</w:t>
      </w:r>
      <w:r w:rsidR="00656F2B">
        <w:t>Muižniece</w:t>
      </w:r>
      <w:proofErr w:type="spellEnd"/>
      <w:r w:rsidR="00656F2B">
        <w:t xml:space="preserve"> G., </w:t>
      </w:r>
      <w:r w:rsidR="002058D6">
        <w:t xml:space="preserve">Dzenis J., </w:t>
      </w:r>
      <w:proofErr w:type="spellStart"/>
      <w:r w:rsidR="002058D6">
        <w:t>Teļnovs</w:t>
      </w:r>
      <w:proofErr w:type="spellEnd"/>
      <w:r w:rsidR="002058D6">
        <w:t xml:space="preserve"> D. 2025. Sugu izzušanas riska vērtēšana, veidojot Latvijas Sarkanās grāmatas3. izdevumu. </w:t>
      </w:r>
      <w:proofErr w:type="spellStart"/>
      <w:r w:rsidR="00DC0A36">
        <w:t>Grām</w:t>
      </w:r>
      <w:proofErr w:type="spellEnd"/>
      <w:r w:rsidR="00DC0A36">
        <w:t xml:space="preserve">.: Dzenis, J., </w:t>
      </w:r>
      <w:proofErr w:type="spellStart"/>
      <w:r w:rsidR="00DC0A36">
        <w:t>Čekstere-Muižniece,</w:t>
      </w:r>
      <w:proofErr w:type="spellEnd"/>
      <w:r w:rsidR="00DC0A36">
        <w:t xml:space="preserve"> G. (red.) Latvijas Sarkanā grāmata. 5. sējums. Zivis, abinieki, rāpuļi un zīdītāji. Dabas aizsardzības pārvalde, Latvijas Universitātes MDZF Bioloģijas institūts, Sigulda, </w:t>
      </w:r>
      <w:r w:rsidR="002058D6">
        <w:t>28-</w:t>
      </w:r>
      <w:r w:rsidR="00DC0A36">
        <w:t>3</w:t>
      </w:r>
      <w:r w:rsidR="002058D6">
        <w:t>4</w:t>
      </w:r>
      <w:r w:rsidR="00DC0A36">
        <w:t>.</w:t>
      </w:r>
    </w:p>
    <w:p w14:paraId="65F3FF25" w14:textId="617D4B86" w:rsidR="000154C1" w:rsidRDefault="000154C1" w:rsidP="00C75DF9">
      <w:pPr>
        <w:pStyle w:val="tv213"/>
        <w:shd w:val="clear" w:color="auto" w:fill="FFFFFF"/>
        <w:spacing w:before="0" w:beforeAutospacing="0" w:after="0" w:afterAutospacing="0"/>
        <w:ind w:firstLine="720"/>
        <w:jc w:val="both"/>
      </w:pPr>
      <w:r>
        <w:t xml:space="preserve">Pilāte D., Pilāts V., </w:t>
      </w:r>
      <w:proofErr w:type="spellStart"/>
      <w:r>
        <w:t>Ornicāns</w:t>
      </w:r>
      <w:proofErr w:type="spellEnd"/>
      <w:r>
        <w:t xml:space="preserve"> A., </w:t>
      </w:r>
      <w:proofErr w:type="spellStart"/>
      <w:r>
        <w:t>Nitcis</w:t>
      </w:r>
      <w:proofErr w:type="spellEnd"/>
      <w:r>
        <w:t xml:space="preserve"> M., </w:t>
      </w:r>
      <w:proofErr w:type="spellStart"/>
      <w:r>
        <w:t>Jahundoviča</w:t>
      </w:r>
      <w:proofErr w:type="spellEnd"/>
      <w:r>
        <w:t xml:space="preserve"> I., Krūmiņa L. 2015. Meža susura (</w:t>
      </w:r>
      <w:proofErr w:type="spellStart"/>
      <w:r w:rsidRPr="000154C1">
        <w:rPr>
          <w:i/>
        </w:rPr>
        <w:t>Dryomys</w:t>
      </w:r>
      <w:proofErr w:type="spellEnd"/>
      <w:r w:rsidRPr="000154C1">
        <w:rPr>
          <w:i/>
        </w:rPr>
        <w:t xml:space="preserve"> </w:t>
      </w:r>
      <w:proofErr w:type="spellStart"/>
      <w:r w:rsidRPr="000154C1">
        <w:rPr>
          <w:i/>
        </w:rPr>
        <w:t>nitedula</w:t>
      </w:r>
      <w:proofErr w:type="spellEnd"/>
      <w:r>
        <w:t xml:space="preserve"> Pallas1779) sugas aizsardzības plāns. DU DIVIC, Ilgas: 1 62. </w:t>
      </w:r>
      <w:hyperlink r:id="rId26" w:history="1">
        <w:r w:rsidRPr="009C5DE2">
          <w:rPr>
            <w:rStyle w:val="Hyperlink"/>
          </w:rPr>
          <w:t>https://www.daba.gov.lv/lv/sugu-un-biotopu-aizsardzibas-plani</w:t>
        </w:r>
      </w:hyperlink>
      <w:r>
        <w:t xml:space="preserve"> </w:t>
      </w:r>
    </w:p>
    <w:p w14:paraId="698B71DE" w14:textId="5848F5CE" w:rsidR="00F4483F" w:rsidRDefault="00F4483F" w:rsidP="00C75DF9">
      <w:pPr>
        <w:pStyle w:val="tv213"/>
        <w:shd w:val="clear" w:color="auto" w:fill="FFFFFF"/>
        <w:spacing w:before="0" w:beforeAutospacing="0" w:after="0" w:afterAutospacing="0"/>
        <w:ind w:firstLine="720"/>
        <w:jc w:val="both"/>
      </w:pPr>
      <w:r>
        <w:t>Pilāts V. 2016</w:t>
      </w:r>
      <w:r w:rsidR="00A0455A">
        <w:t>a</w:t>
      </w:r>
      <w:r>
        <w:t xml:space="preserve">. Meža susura </w:t>
      </w:r>
      <w:proofErr w:type="spellStart"/>
      <w:r w:rsidRPr="000154C1">
        <w:rPr>
          <w:i/>
        </w:rPr>
        <w:t>Dryomys</w:t>
      </w:r>
      <w:proofErr w:type="spellEnd"/>
      <w:r w:rsidRPr="000154C1">
        <w:rPr>
          <w:i/>
        </w:rPr>
        <w:t xml:space="preserve"> </w:t>
      </w:r>
      <w:proofErr w:type="spellStart"/>
      <w:r w:rsidRPr="000154C1">
        <w:rPr>
          <w:i/>
        </w:rPr>
        <w:t>nitedula</w:t>
      </w:r>
      <w:proofErr w:type="spellEnd"/>
      <w:r>
        <w:t xml:space="preserve"> monitoringa programma. Dabas aizsardzības pārvalde. </w:t>
      </w:r>
      <w:hyperlink r:id="rId27" w:history="1">
        <w:r w:rsidR="000154C1" w:rsidRPr="00D03394">
          <w:rPr>
            <w:rStyle w:val="Hyperlink"/>
          </w:rPr>
          <w:t>https://www.daba.gov.lv/lv/speciala-monitoringa-metodikas</w:t>
        </w:r>
      </w:hyperlink>
      <w:r>
        <w:t xml:space="preserve"> </w:t>
      </w:r>
    </w:p>
    <w:p w14:paraId="020AC9B7" w14:textId="16F54FE4" w:rsidR="00A0455A" w:rsidRDefault="00A0455A" w:rsidP="00C75DF9">
      <w:pPr>
        <w:pStyle w:val="tv213"/>
        <w:shd w:val="clear" w:color="auto" w:fill="FFFFFF"/>
        <w:spacing w:before="0" w:beforeAutospacing="0" w:after="0" w:afterAutospacing="0"/>
        <w:ind w:firstLine="720"/>
        <w:jc w:val="both"/>
      </w:pPr>
      <w:r>
        <w:t xml:space="preserve">Pilāts V. 2016b. Mazā susura </w:t>
      </w:r>
      <w:proofErr w:type="spellStart"/>
      <w:r>
        <w:t>Muscardinus</w:t>
      </w:r>
      <w:proofErr w:type="spellEnd"/>
      <w:r>
        <w:t xml:space="preserve"> </w:t>
      </w:r>
      <w:proofErr w:type="spellStart"/>
      <w:r>
        <w:t>avellanarius</w:t>
      </w:r>
      <w:proofErr w:type="spellEnd"/>
      <w:r>
        <w:t xml:space="preserve"> monitoringa programma. Dabas aizsardzības pārvalde. </w:t>
      </w:r>
      <w:hyperlink r:id="rId28" w:history="1">
        <w:r w:rsidRPr="00C93D70">
          <w:rPr>
            <w:rStyle w:val="Hyperlink"/>
          </w:rPr>
          <w:t>https://www.daba.gov.lv/lv/media/4236/download</w:t>
        </w:r>
      </w:hyperlink>
      <w:r>
        <w:t xml:space="preserve"> </w:t>
      </w:r>
    </w:p>
    <w:p w14:paraId="38FD55AB" w14:textId="781E48EE" w:rsidR="000154C1" w:rsidRDefault="000154C1" w:rsidP="00C75DF9">
      <w:pPr>
        <w:pStyle w:val="tv213"/>
        <w:shd w:val="clear" w:color="auto" w:fill="FFFFFF"/>
        <w:spacing w:before="0" w:beforeAutospacing="0" w:after="0" w:afterAutospacing="0"/>
        <w:ind w:firstLine="720"/>
        <w:jc w:val="both"/>
      </w:pPr>
      <w:r>
        <w:t xml:space="preserve">Pilāts V. 2017. Meža susura </w:t>
      </w:r>
      <w:proofErr w:type="spellStart"/>
      <w:r w:rsidRPr="000154C1">
        <w:rPr>
          <w:i/>
        </w:rPr>
        <w:t>Dryomys</w:t>
      </w:r>
      <w:proofErr w:type="spellEnd"/>
      <w:r w:rsidRPr="000154C1">
        <w:rPr>
          <w:i/>
        </w:rPr>
        <w:t xml:space="preserve"> </w:t>
      </w:r>
      <w:proofErr w:type="spellStart"/>
      <w:r w:rsidRPr="000154C1">
        <w:rPr>
          <w:i/>
        </w:rPr>
        <w:t>nitedula</w:t>
      </w:r>
      <w:proofErr w:type="spellEnd"/>
      <w:r>
        <w:t xml:space="preserve"> monitorings. Atskaite par 2016. gadu. Dabas aizsardzības pārvalde. https://www.daba.gov.lv/lv/biologiskas-daudzveidibas </w:t>
      </w:r>
      <w:proofErr w:type="spellStart"/>
      <w:r>
        <w:t>parskati</w:t>
      </w:r>
      <w:proofErr w:type="spellEnd"/>
    </w:p>
    <w:p w14:paraId="53AF1BE9" w14:textId="76595B14" w:rsidR="000154C1" w:rsidRDefault="000154C1" w:rsidP="00C75DF9">
      <w:pPr>
        <w:pStyle w:val="tv213"/>
        <w:shd w:val="clear" w:color="auto" w:fill="FFFFFF"/>
        <w:spacing w:before="0" w:beforeAutospacing="0" w:after="0" w:afterAutospacing="0"/>
        <w:ind w:firstLine="720"/>
        <w:jc w:val="both"/>
      </w:pPr>
      <w:r>
        <w:t xml:space="preserve">Pilāts V. 2021. Meža susura </w:t>
      </w:r>
      <w:proofErr w:type="spellStart"/>
      <w:r w:rsidRPr="000154C1">
        <w:rPr>
          <w:i/>
        </w:rPr>
        <w:t>Dryomys</w:t>
      </w:r>
      <w:proofErr w:type="spellEnd"/>
      <w:r w:rsidRPr="000154C1">
        <w:rPr>
          <w:i/>
        </w:rPr>
        <w:t xml:space="preserve"> </w:t>
      </w:r>
      <w:proofErr w:type="spellStart"/>
      <w:r w:rsidRPr="000154C1">
        <w:rPr>
          <w:i/>
        </w:rPr>
        <w:t>nitedula</w:t>
      </w:r>
      <w:proofErr w:type="spellEnd"/>
      <w:r>
        <w:t xml:space="preserve"> monitorings. Atskaite par 2020. gadu. Dabas aizsardzības pārvalde. https://www.daba.gov.lv/lv/biologiskas-daudzveidibas </w:t>
      </w:r>
      <w:proofErr w:type="spellStart"/>
      <w:r>
        <w:t>parskati</w:t>
      </w:r>
      <w:proofErr w:type="spellEnd"/>
    </w:p>
    <w:p w14:paraId="75293553" w14:textId="1A5BD87D" w:rsidR="002462A8" w:rsidRDefault="000154C1" w:rsidP="002462A8">
      <w:pPr>
        <w:pStyle w:val="tv213"/>
        <w:shd w:val="clear" w:color="auto" w:fill="FFFFFF"/>
        <w:spacing w:before="0" w:beforeAutospacing="0" w:after="0" w:afterAutospacing="0"/>
        <w:ind w:firstLine="720"/>
        <w:jc w:val="both"/>
      </w:pPr>
      <w:r>
        <w:t xml:space="preserve">Pilāts V. 2025. Meža susuris </w:t>
      </w:r>
      <w:proofErr w:type="spellStart"/>
      <w:r w:rsidRPr="000154C1">
        <w:rPr>
          <w:i/>
        </w:rPr>
        <w:t>Dryomys</w:t>
      </w:r>
      <w:proofErr w:type="spellEnd"/>
      <w:r w:rsidRPr="000154C1">
        <w:rPr>
          <w:i/>
        </w:rPr>
        <w:t xml:space="preserve"> </w:t>
      </w:r>
      <w:proofErr w:type="spellStart"/>
      <w:r w:rsidRPr="000154C1">
        <w:rPr>
          <w:i/>
        </w:rPr>
        <w:t>nitedula</w:t>
      </w:r>
      <w:proofErr w:type="spellEnd"/>
      <w:r w:rsidR="00E505A3">
        <w:t xml:space="preserve"> (</w:t>
      </w:r>
      <w:proofErr w:type="spellStart"/>
      <w:r w:rsidR="00E505A3">
        <w:t>Pallas</w:t>
      </w:r>
      <w:proofErr w:type="spellEnd"/>
      <w:r w:rsidR="00E505A3">
        <w:t xml:space="preserve">, 1778). </w:t>
      </w:r>
      <w:proofErr w:type="spellStart"/>
      <w:r w:rsidR="00E505A3">
        <w:t>Grām</w:t>
      </w:r>
      <w:proofErr w:type="spellEnd"/>
      <w:r w:rsidR="00E505A3">
        <w:t xml:space="preserve">.: Dzenis, J., </w:t>
      </w:r>
      <w:proofErr w:type="spellStart"/>
      <w:r w:rsidR="00E505A3">
        <w:t>Čekstere-Muižniece,</w:t>
      </w:r>
      <w:proofErr w:type="spellEnd"/>
      <w:r w:rsidR="00E505A3">
        <w:t xml:space="preserve"> G. (red.) Latvijas Sarkanā grāmata. 5.sējums. Zivis, abinieki, rāpuļi un zīdītāji. Dabas aizsardzības pārvalde, Latvijas Universitātes MDZF Bioloģijas institūts, Sigulda, 207-209.</w:t>
      </w:r>
    </w:p>
    <w:p w14:paraId="508CF067" w14:textId="50DB01FE" w:rsidR="00656F2B" w:rsidRPr="00656F2B" w:rsidRDefault="00656F2B" w:rsidP="002462A8">
      <w:pPr>
        <w:pStyle w:val="tv213"/>
        <w:shd w:val="clear" w:color="auto" w:fill="FFFFFF"/>
        <w:spacing w:before="0" w:beforeAutospacing="0" w:after="0" w:afterAutospacing="0"/>
        <w:ind w:firstLine="720"/>
        <w:jc w:val="both"/>
      </w:pPr>
      <w:proofErr w:type="spellStart"/>
      <w:r>
        <w:rPr>
          <w:color w:val="2C363A"/>
          <w:shd w:val="clear" w:color="auto" w:fill="FFFFFF"/>
        </w:rPr>
        <w:t>Porebski</w:t>
      </w:r>
      <w:proofErr w:type="spellEnd"/>
      <w:r>
        <w:rPr>
          <w:color w:val="2C363A"/>
          <w:shd w:val="clear" w:color="auto" w:fill="FFFFFF"/>
        </w:rPr>
        <w:t xml:space="preserve"> S., </w:t>
      </w:r>
      <w:proofErr w:type="spellStart"/>
      <w:r>
        <w:rPr>
          <w:color w:val="2C363A"/>
          <w:shd w:val="clear" w:color="auto" w:fill="FFFFFF"/>
        </w:rPr>
        <w:t>Bailey</w:t>
      </w:r>
      <w:proofErr w:type="spellEnd"/>
      <w:r>
        <w:rPr>
          <w:color w:val="2C363A"/>
          <w:shd w:val="clear" w:color="auto" w:fill="FFFFFF"/>
        </w:rPr>
        <w:t xml:space="preserve"> L. G., </w:t>
      </w:r>
      <w:proofErr w:type="spellStart"/>
      <w:r>
        <w:rPr>
          <w:color w:val="2C363A"/>
          <w:shd w:val="clear" w:color="auto" w:fill="FFFFFF"/>
        </w:rPr>
        <w:t>and</w:t>
      </w:r>
      <w:proofErr w:type="spellEnd"/>
      <w:r>
        <w:rPr>
          <w:color w:val="2C363A"/>
          <w:shd w:val="clear" w:color="auto" w:fill="FFFFFF"/>
        </w:rPr>
        <w:t xml:space="preserve"> </w:t>
      </w:r>
      <w:proofErr w:type="spellStart"/>
      <w:r>
        <w:rPr>
          <w:color w:val="2C363A"/>
          <w:shd w:val="clear" w:color="auto" w:fill="FFFFFF"/>
        </w:rPr>
        <w:t>Baum</w:t>
      </w:r>
      <w:proofErr w:type="spellEnd"/>
      <w:r w:rsidRPr="00656F2B">
        <w:rPr>
          <w:color w:val="2C363A"/>
          <w:shd w:val="clear" w:color="auto" w:fill="FFFFFF"/>
        </w:rPr>
        <w:t xml:space="preserve"> B. R. 1997. </w:t>
      </w:r>
      <w:proofErr w:type="spellStart"/>
      <w:r w:rsidRPr="00656F2B">
        <w:rPr>
          <w:color w:val="2C363A"/>
          <w:shd w:val="clear" w:color="auto" w:fill="FFFFFF"/>
        </w:rPr>
        <w:t>Modification</w:t>
      </w:r>
      <w:proofErr w:type="spellEnd"/>
      <w:r w:rsidRPr="00656F2B">
        <w:rPr>
          <w:color w:val="2C363A"/>
          <w:shd w:val="clear" w:color="auto" w:fill="FFFFFF"/>
        </w:rPr>
        <w:t xml:space="preserve"> </w:t>
      </w:r>
      <w:proofErr w:type="spellStart"/>
      <w:r w:rsidRPr="00656F2B">
        <w:rPr>
          <w:color w:val="2C363A"/>
          <w:shd w:val="clear" w:color="auto" w:fill="FFFFFF"/>
        </w:rPr>
        <w:t>of</w:t>
      </w:r>
      <w:proofErr w:type="spellEnd"/>
      <w:r w:rsidRPr="00656F2B">
        <w:rPr>
          <w:color w:val="2C363A"/>
          <w:shd w:val="clear" w:color="auto" w:fill="FFFFFF"/>
        </w:rPr>
        <w:t xml:space="preserve"> a CTAB DNA </w:t>
      </w:r>
      <w:proofErr w:type="spellStart"/>
      <w:r w:rsidRPr="00656F2B">
        <w:rPr>
          <w:color w:val="2C363A"/>
          <w:shd w:val="clear" w:color="auto" w:fill="FFFFFF"/>
        </w:rPr>
        <w:t>extraction</w:t>
      </w:r>
      <w:proofErr w:type="spellEnd"/>
      <w:r w:rsidRPr="00656F2B">
        <w:rPr>
          <w:color w:val="2C363A"/>
          <w:shd w:val="clear" w:color="auto" w:fill="FFFFFF"/>
        </w:rPr>
        <w:t xml:space="preserve"> </w:t>
      </w:r>
      <w:proofErr w:type="spellStart"/>
      <w:r w:rsidRPr="00656F2B">
        <w:rPr>
          <w:color w:val="2C363A"/>
          <w:shd w:val="clear" w:color="auto" w:fill="FFFFFF"/>
        </w:rPr>
        <w:t>protocol</w:t>
      </w:r>
      <w:proofErr w:type="spellEnd"/>
      <w:r w:rsidRPr="00656F2B">
        <w:rPr>
          <w:color w:val="2C363A"/>
          <w:shd w:val="clear" w:color="auto" w:fill="FFFFFF"/>
        </w:rPr>
        <w:t xml:space="preserve"> </w:t>
      </w:r>
      <w:proofErr w:type="spellStart"/>
      <w:r w:rsidRPr="00656F2B">
        <w:rPr>
          <w:color w:val="2C363A"/>
          <w:shd w:val="clear" w:color="auto" w:fill="FFFFFF"/>
        </w:rPr>
        <w:t>for</w:t>
      </w:r>
      <w:proofErr w:type="spellEnd"/>
      <w:r w:rsidRPr="00656F2B">
        <w:rPr>
          <w:color w:val="2C363A"/>
          <w:shd w:val="clear" w:color="auto" w:fill="FFFFFF"/>
        </w:rPr>
        <w:t xml:space="preserve"> </w:t>
      </w:r>
      <w:proofErr w:type="spellStart"/>
      <w:r w:rsidRPr="00656F2B">
        <w:rPr>
          <w:color w:val="2C363A"/>
          <w:shd w:val="clear" w:color="auto" w:fill="FFFFFF"/>
        </w:rPr>
        <w:t>plants</w:t>
      </w:r>
      <w:proofErr w:type="spellEnd"/>
      <w:r w:rsidRPr="00656F2B">
        <w:rPr>
          <w:color w:val="2C363A"/>
          <w:shd w:val="clear" w:color="auto" w:fill="FFFFFF"/>
        </w:rPr>
        <w:t xml:space="preserve"> </w:t>
      </w:r>
      <w:proofErr w:type="spellStart"/>
      <w:r w:rsidRPr="00656F2B">
        <w:rPr>
          <w:color w:val="2C363A"/>
          <w:shd w:val="clear" w:color="auto" w:fill="FFFFFF"/>
        </w:rPr>
        <w:t>containing</w:t>
      </w:r>
      <w:proofErr w:type="spellEnd"/>
      <w:r w:rsidRPr="00656F2B">
        <w:rPr>
          <w:color w:val="2C363A"/>
          <w:shd w:val="clear" w:color="auto" w:fill="FFFFFF"/>
        </w:rPr>
        <w:t xml:space="preserve"> </w:t>
      </w:r>
      <w:proofErr w:type="spellStart"/>
      <w:r w:rsidRPr="00656F2B">
        <w:rPr>
          <w:color w:val="2C363A"/>
          <w:shd w:val="clear" w:color="auto" w:fill="FFFFFF"/>
        </w:rPr>
        <w:t>high</w:t>
      </w:r>
      <w:proofErr w:type="spellEnd"/>
      <w:r w:rsidRPr="00656F2B">
        <w:rPr>
          <w:color w:val="2C363A"/>
          <w:shd w:val="clear" w:color="auto" w:fill="FFFFFF"/>
        </w:rPr>
        <w:t xml:space="preserve"> </w:t>
      </w:r>
      <w:proofErr w:type="spellStart"/>
      <w:r w:rsidRPr="00656F2B">
        <w:rPr>
          <w:color w:val="2C363A"/>
          <w:shd w:val="clear" w:color="auto" w:fill="FFFFFF"/>
        </w:rPr>
        <w:t>polysaccharide</w:t>
      </w:r>
      <w:proofErr w:type="spellEnd"/>
      <w:r w:rsidRPr="00656F2B">
        <w:rPr>
          <w:color w:val="2C363A"/>
          <w:shd w:val="clear" w:color="auto" w:fill="FFFFFF"/>
        </w:rPr>
        <w:t xml:space="preserve"> </w:t>
      </w:r>
      <w:proofErr w:type="spellStart"/>
      <w:r w:rsidRPr="00656F2B">
        <w:rPr>
          <w:color w:val="2C363A"/>
          <w:shd w:val="clear" w:color="auto" w:fill="FFFFFF"/>
        </w:rPr>
        <w:t>and</w:t>
      </w:r>
      <w:proofErr w:type="spellEnd"/>
      <w:r w:rsidRPr="00656F2B">
        <w:rPr>
          <w:color w:val="2C363A"/>
          <w:shd w:val="clear" w:color="auto" w:fill="FFFFFF"/>
        </w:rPr>
        <w:t xml:space="preserve"> </w:t>
      </w:r>
      <w:proofErr w:type="spellStart"/>
      <w:r w:rsidRPr="00656F2B">
        <w:rPr>
          <w:color w:val="2C363A"/>
          <w:shd w:val="clear" w:color="auto" w:fill="FFFFFF"/>
        </w:rPr>
        <w:t>polyphenol</w:t>
      </w:r>
      <w:proofErr w:type="spellEnd"/>
      <w:r w:rsidRPr="00656F2B">
        <w:rPr>
          <w:color w:val="2C363A"/>
          <w:shd w:val="clear" w:color="auto" w:fill="FFFFFF"/>
        </w:rPr>
        <w:t xml:space="preserve"> </w:t>
      </w:r>
      <w:proofErr w:type="spellStart"/>
      <w:r w:rsidRPr="00656F2B">
        <w:rPr>
          <w:color w:val="2C363A"/>
          <w:shd w:val="clear" w:color="auto" w:fill="FFFFFF"/>
        </w:rPr>
        <w:t>components</w:t>
      </w:r>
      <w:proofErr w:type="spellEnd"/>
      <w:r w:rsidRPr="00656F2B">
        <w:rPr>
          <w:color w:val="2C363A"/>
          <w:shd w:val="clear" w:color="auto" w:fill="FFFFFF"/>
        </w:rPr>
        <w:t xml:space="preserve">. </w:t>
      </w:r>
      <w:proofErr w:type="spellStart"/>
      <w:r w:rsidRPr="00656F2B">
        <w:rPr>
          <w:color w:val="2C363A"/>
          <w:shd w:val="clear" w:color="auto" w:fill="FFFFFF"/>
        </w:rPr>
        <w:t>In</w:t>
      </w:r>
      <w:proofErr w:type="spellEnd"/>
      <w:r w:rsidRPr="00656F2B">
        <w:rPr>
          <w:color w:val="2C363A"/>
          <w:shd w:val="clear" w:color="auto" w:fill="FFFFFF"/>
        </w:rPr>
        <w:t xml:space="preserve"> </w:t>
      </w:r>
      <w:proofErr w:type="spellStart"/>
      <w:r w:rsidRPr="00656F2B">
        <w:rPr>
          <w:color w:val="2C363A"/>
          <w:shd w:val="clear" w:color="auto" w:fill="FFFFFF"/>
        </w:rPr>
        <w:t>Plant</w:t>
      </w:r>
      <w:proofErr w:type="spellEnd"/>
      <w:r w:rsidRPr="00656F2B">
        <w:rPr>
          <w:color w:val="2C363A"/>
          <w:shd w:val="clear" w:color="auto" w:fill="FFFFFF"/>
        </w:rPr>
        <w:t xml:space="preserve"> </w:t>
      </w:r>
      <w:proofErr w:type="spellStart"/>
      <w:r w:rsidRPr="00656F2B">
        <w:rPr>
          <w:color w:val="2C363A"/>
          <w:shd w:val="clear" w:color="auto" w:fill="FFFFFF"/>
        </w:rPr>
        <w:t>Molecular</w:t>
      </w:r>
      <w:proofErr w:type="spellEnd"/>
      <w:r w:rsidRPr="00656F2B">
        <w:rPr>
          <w:color w:val="2C363A"/>
          <w:shd w:val="clear" w:color="auto" w:fill="FFFFFF"/>
        </w:rPr>
        <w:t xml:space="preserve"> </w:t>
      </w:r>
      <w:proofErr w:type="spellStart"/>
      <w:r w:rsidRPr="00656F2B">
        <w:rPr>
          <w:color w:val="2C363A"/>
          <w:shd w:val="clear" w:color="auto" w:fill="FFFFFF"/>
        </w:rPr>
        <w:t>Biology</w:t>
      </w:r>
      <w:proofErr w:type="spellEnd"/>
      <w:r w:rsidRPr="00656F2B">
        <w:rPr>
          <w:color w:val="2C363A"/>
          <w:shd w:val="clear" w:color="auto" w:fill="FFFFFF"/>
        </w:rPr>
        <w:t xml:space="preserve"> </w:t>
      </w:r>
      <w:proofErr w:type="spellStart"/>
      <w:r w:rsidRPr="00656F2B">
        <w:rPr>
          <w:color w:val="2C363A"/>
          <w:shd w:val="clear" w:color="auto" w:fill="FFFFFF"/>
        </w:rPr>
        <w:t>Reporter</w:t>
      </w:r>
      <w:proofErr w:type="spellEnd"/>
      <w:r w:rsidRPr="00656F2B">
        <w:rPr>
          <w:color w:val="2C363A"/>
          <w:shd w:val="clear" w:color="auto" w:fill="FFFFFF"/>
        </w:rPr>
        <w:t>. </w:t>
      </w:r>
      <w:hyperlink r:id="rId29" w:tgtFrame="_blank" w:history="1">
        <w:r w:rsidRPr="00656F2B">
          <w:rPr>
            <w:rStyle w:val="Hyperlink"/>
            <w:color w:val="00ACFF"/>
            <w:shd w:val="clear" w:color="auto" w:fill="FFFFFF"/>
          </w:rPr>
          <w:t>https://doi.org/10.1007/BF02772108</w:t>
        </w:r>
      </w:hyperlink>
    </w:p>
    <w:p w14:paraId="7734F3A1" w14:textId="56A7E9B5" w:rsidR="00344D7E" w:rsidRPr="00344D7E" w:rsidRDefault="00344D7E" w:rsidP="00344D7E">
      <w:pPr>
        <w:tabs>
          <w:tab w:val="left" w:pos="720"/>
        </w:tabs>
        <w:jc w:val="both"/>
      </w:pPr>
      <w:r w:rsidRPr="00656F2B">
        <w:lastRenderedPageBreak/>
        <w:tab/>
        <w:t>Ruņģis D.,</w:t>
      </w:r>
      <w:r w:rsidR="00496F83" w:rsidRPr="00656F2B">
        <w:t xml:space="preserve"> </w:t>
      </w:r>
      <w:proofErr w:type="spellStart"/>
      <w:r w:rsidR="00496F83" w:rsidRPr="00656F2B">
        <w:t>Gavarāne</w:t>
      </w:r>
      <w:proofErr w:type="spellEnd"/>
      <w:r w:rsidR="00496F83" w:rsidRPr="00656F2B">
        <w:t xml:space="preserve"> I., Bankovska L., Pilāts V., Segliņa Z., Pilāte D</w:t>
      </w:r>
      <w:r w:rsidRPr="00656F2B">
        <w:t xml:space="preserve">. 2024. </w:t>
      </w:r>
      <w:proofErr w:type="spellStart"/>
      <w:r w:rsidRPr="00656F2B">
        <w:t>Genetic</w:t>
      </w:r>
      <w:proofErr w:type="spellEnd"/>
      <w:r w:rsidRPr="00344D7E">
        <w:t xml:space="preserve"> </w:t>
      </w:r>
      <w:proofErr w:type="spellStart"/>
      <w:r w:rsidRPr="00344D7E">
        <w:t>Diversity</w:t>
      </w:r>
      <w:proofErr w:type="spellEnd"/>
      <w:r w:rsidRPr="00344D7E">
        <w:t xml:space="preserve"> </w:t>
      </w:r>
      <w:proofErr w:type="spellStart"/>
      <w:r w:rsidRPr="00344D7E">
        <w:t>and</w:t>
      </w:r>
      <w:proofErr w:type="spellEnd"/>
      <w:r w:rsidRPr="00344D7E">
        <w:t xml:space="preserve"> </w:t>
      </w:r>
      <w:proofErr w:type="spellStart"/>
      <w:r w:rsidRPr="00344D7E">
        <w:t>Differentiation</w:t>
      </w:r>
      <w:proofErr w:type="spellEnd"/>
      <w:r w:rsidRPr="00344D7E">
        <w:t xml:space="preserve"> </w:t>
      </w:r>
      <w:proofErr w:type="spellStart"/>
      <w:r w:rsidRPr="00344D7E">
        <w:t>in</w:t>
      </w:r>
      <w:proofErr w:type="spellEnd"/>
      <w:r w:rsidRPr="00344D7E">
        <w:t xml:space="preserve"> </w:t>
      </w:r>
      <w:proofErr w:type="spellStart"/>
      <w:r w:rsidRPr="00344D7E">
        <w:t>the</w:t>
      </w:r>
      <w:proofErr w:type="spellEnd"/>
      <w:r w:rsidRPr="00344D7E">
        <w:t xml:space="preserve"> </w:t>
      </w:r>
      <w:proofErr w:type="spellStart"/>
      <w:r w:rsidRPr="00344D7E">
        <w:t>Forest</w:t>
      </w:r>
      <w:proofErr w:type="spellEnd"/>
      <w:r w:rsidRPr="00344D7E">
        <w:t xml:space="preserve"> </w:t>
      </w:r>
      <w:proofErr w:type="spellStart"/>
      <w:r w:rsidRPr="00344D7E">
        <w:t>Dormouse</w:t>
      </w:r>
      <w:proofErr w:type="spellEnd"/>
      <w:r w:rsidRPr="00344D7E">
        <w:t xml:space="preserve"> </w:t>
      </w:r>
      <w:proofErr w:type="spellStart"/>
      <w:r w:rsidRPr="00344D7E">
        <w:rPr>
          <w:i/>
        </w:rPr>
        <w:t>Dryomys</w:t>
      </w:r>
      <w:proofErr w:type="spellEnd"/>
      <w:r w:rsidRPr="00344D7E">
        <w:rPr>
          <w:i/>
        </w:rPr>
        <w:t xml:space="preserve"> </w:t>
      </w:r>
      <w:proofErr w:type="spellStart"/>
      <w:r w:rsidRPr="00344D7E">
        <w:rPr>
          <w:i/>
        </w:rPr>
        <w:t>nitedula</w:t>
      </w:r>
      <w:proofErr w:type="spellEnd"/>
      <w:r w:rsidRPr="00344D7E">
        <w:t xml:space="preserve"> (</w:t>
      </w:r>
      <w:proofErr w:type="spellStart"/>
      <w:r w:rsidRPr="00344D7E">
        <w:t>Pallas</w:t>
      </w:r>
      <w:proofErr w:type="spellEnd"/>
      <w:r w:rsidRPr="00344D7E">
        <w:t>, 1778) (</w:t>
      </w:r>
      <w:proofErr w:type="spellStart"/>
      <w:r w:rsidRPr="00344D7E">
        <w:t>Rodentia</w:t>
      </w:r>
      <w:proofErr w:type="spellEnd"/>
      <w:r w:rsidRPr="00344D7E">
        <w:t xml:space="preserve">: </w:t>
      </w:r>
      <w:proofErr w:type="spellStart"/>
      <w:r w:rsidRPr="00344D7E">
        <w:t>Gliridae</w:t>
      </w:r>
      <w:proofErr w:type="spellEnd"/>
      <w:r w:rsidRPr="00344D7E">
        <w:t xml:space="preserve">) </w:t>
      </w:r>
      <w:proofErr w:type="spellStart"/>
      <w:r w:rsidRPr="00344D7E">
        <w:t>Population</w:t>
      </w:r>
      <w:proofErr w:type="spellEnd"/>
      <w:r w:rsidRPr="00344D7E">
        <w:t xml:space="preserve"> </w:t>
      </w:r>
      <w:proofErr w:type="spellStart"/>
      <w:r w:rsidRPr="00344D7E">
        <w:t>in</w:t>
      </w:r>
      <w:proofErr w:type="spellEnd"/>
      <w:r w:rsidRPr="00344D7E">
        <w:t xml:space="preserve"> </w:t>
      </w:r>
      <w:proofErr w:type="spellStart"/>
      <w:r w:rsidRPr="00344D7E">
        <w:t>Latvia</w:t>
      </w:r>
      <w:proofErr w:type="spellEnd"/>
      <w:r w:rsidRPr="00344D7E">
        <w:t xml:space="preserve">. </w:t>
      </w:r>
      <w:proofErr w:type="spellStart"/>
      <w:r w:rsidRPr="00344D7E">
        <w:t>Acta</w:t>
      </w:r>
      <w:proofErr w:type="spellEnd"/>
      <w:r w:rsidRPr="00344D7E">
        <w:t xml:space="preserve"> </w:t>
      </w:r>
      <w:proofErr w:type="spellStart"/>
      <w:r w:rsidRPr="00344D7E">
        <w:t>Zool</w:t>
      </w:r>
      <w:proofErr w:type="spellEnd"/>
      <w:r w:rsidRPr="00344D7E">
        <w:t xml:space="preserve">. </w:t>
      </w:r>
      <w:proofErr w:type="spellStart"/>
      <w:r w:rsidRPr="00344D7E">
        <w:t>Bulg</w:t>
      </w:r>
      <w:proofErr w:type="spellEnd"/>
      <w:r w:rsidRPr="00344D7E">
        <w:t xml:space="preserve">., </w:t>
      </w:r>
      <w:proofErr w:type="spellStart"/>
      <w:r w:rsidRPr="00344D7E">
        <w:t>Supplement</w:t>
      </w:r>
      <w:proofErr w:type="spellEnd"/>
      <w:r w:rsidRPr="00344D7E">
        <w:t xml:space="preserve"> 19 (</w:t>
      </w:r>
      <w:proofErr w:type="spellStart"/>
      <w:r w:rsidRPr="00344D7E">
        <w:t>April</w:t>
      </w:r>
      <w:proofErr w:type="spellEnd"/>
      <w:r w:rsidRPr="00344D7E">
        <w:t xml:space="preserve"> 2024), 71-77.</w:t>
      </w:r>
    </w:p>
    <w:p w14:paraId="7D175752" w14:textId="418B258A" w:rsidR="00F4483F" w:rsidRDefault="00610697" w:rsidP="00233048">
      <w:pPr>
        <w:pStyle w:val="tv213"/>
        <w:shd w:val="clear" w:color="auto" w:fill="FFFFFF"/>
        <w:spacing w:before="0" w:beforeAutospacing="0" w:after="0" w:afterAutospacing="0"/>
        <w:jc w:val="both"/>
      </w:pPr>
      <w:hyperlink r:id="rId30" w:history="1">
        <w:r w:rsidR="002462A8" w:rsidRPr="00701D94">
          <w:rPr>
            <w:rStyle w:val="Hyperlink"/>
          </w:rPr>
          <w:t>https://www.daba.gov.lv/lv/media/25739/download?attachment</w:t>
        </w:r>
      </w:hyperlink>
      <w:r w:rsidR="002462A8">
        <w:t xml:space="preserve"> </w:t>
      </w:r>
      <w:r w:rsidR="002462A8">
        <w:tab/>
      </w:r>
    </w:p>
    <w:p w14:paraId="76B195F0" w14:textId="308D6A68" w:rsidR="005A52B4" w:rsidRDefault="005A52B4" w:rsidP="00F4483F">
      <w:pPr>
        <w:pStyle w:val="tv213"/>
        <w:shd w:val="clear" w:color="auto" w:fill="FFFFFF"/>
        <w:spacing w:before="0" w:beforeAutospacing="0" w:after="0" w:afterAutospacing="0"/>
        <w:jc w:val="both"/>
      </w:pPr>
    </w:p>
    <w:p w14:paraId="47B3F9F1" w14:textId="2AD9A1E6" w:rsidR="005A52B4" w:rsidRDefault="005A52B4" w:rsidP="00F4483F">
      <w:pPr>
        <w:pStyle w:val="tv213"/>
        <w:shd w:val="clear" w:color="auto" w:fill="FFFFFF"/>
        <w:spacing w:before="0" w:beforeAutospacing="0" w:after="0" w:afterAutospacing="0"/>
        <w:jc w:val="both"/>
      </w:pPr>
    </w:p>
    <w:p w14:paraId="15558994" w14:textId="77777777" w:rsidR="00B25842" w:rsidRDefault="00B25842" w:rsidP="00B25842">
      <w:pPr>
        <w:jc w:val="right"/>
      </w:pPr>
      <w:bookmarkStart w:id="0" w:name="_GoBack"/>
      <w:bookmarkEnd w:id="0"/>
      <w:r>
        <w:t xml:space="preserve">1.pielikums </w:t>
      </w:r>
    </w:p>
    <w:p w14:paraId="0D8BB83A" w14:textId="3BDAA914" w:rsidR="00B25842" w:rsidRDefault="00B25842" w:rsidP="00B25842">
      <w:pPr>
        <w:jc w:val="right"/>
      </w:pPr>
      <w:r>
        <w:t xml:space="preserve">Pārskats par būrīšu parauglaukumiem, </w:t>
      </w:r>
      <w:r w:rsidRPr="00B25842">
        <w:t>kuros 2025.</w:t>
      </w:r>
      <w:r>
        <w:t xml:space="preserve"> </w:t>
      </w:r>
      <w:r w:rsidRPr="00B25842">
        <w:t>gadā</w:t>
      </w:r>
      <w:r>
        <w:t xml:space="preserve"> pārbaudīta </w:t>
      </w:r>
      <w:r w:rsidR="00233048">
        <w:t xml:space="preserve">meža </w:t>
      </w:r>
      <w:r>
        <w:t xml:space="preserve">susuru klātbūtne </w:t>
      </w:r>
    </w:p>
    <w:p w14:paraId="44274B28" w14:textId="77777777" w:rsidR="00B25842" w:rsidRDefault="00B25842" w:rsidP="00B25842">
      <w:r>
        <w:fldChar w:fldCharType="begin"/>
      </w:r>
      <w:r>
        <w:instrText xml:space="preserve"> LINK Excel.Sheet.12 "C:\\Users\\HP\\Documents\\Susuri\\Burisi\\Uzskaite\\susurburu uzskaite_25.xls.xlsx" "Sheet1!R2C2:R30C8" \a \f 4 \h  \* MERGEFORMAT </w:instrText>
      </w:r>
      <w:r>
        <w:fldChar w:fldCharType="separate"/>
      </w:r>
    </w:p>
    <w:tbl>
      <w:tblPr>
        <w:tblW w:w="9115" w:type="dxa"/>
        <w:tblLook w:val="04A0" w:firstRow="1" w:lastRow="0" w:firstColumn="1" w:lastColumn="0" w:noHBand="0" w:noVBand="1"/>
      </w:tblPr>
      <w:tblGrid>
        <w:gridCol w:w="1070"/>
        <w:gridCol w:w="1451"/>
        <w:gridCol w:w="1262"/>
        <w:gridCol w:w="1205"/>
        <w:gridCol w:w="1405"/>
        <w:gridCol w:w="1580"/>
        <w:gridCol w:w="1245"/>
      </w:tblGrid>
      <w:tr w:rsidR="00B25842" w:rsidRPr="00B25842" w14:paraId="753D031F" w14:textId="77777777" w:rsidTr="00BB5D08">
        <w:trPr>
          <w:trHeight w:val="880"/>
        </w:trPr>
        <w:tc>
          <w:tcPr>
            <w:tcW w:w="1070" w:type="dxa"/>
            <w:tcBorders>
              <w:top w:val="single" w:sz="8" w:space="0" w:color="auto"/>
              <w:left w:val="single" w:sz="8" w:space="0" w:color="auto"/>
              <w:bottom w:val="single" w:sz="8" w:space="0" w:color="auto"/>
              <w:right w:val="nil"/>
            </w:tcBorders>
            <w:vAlign w:val="center"/>
            <w:hideMark/>
          </w:tcPr>
          <w:p w14:paraId="327B1F50" w14:textId="0546814A" w:rsidR="00B25842" w:rsidRPr="00B25842" w:rsidRDefault="00B25842" w:rsidP="00BB5D08">
            <w:pPr>
              <w:jc w:val="center"/>
              <w:rPr>
                <w:rFonts w:ascii="Calibri" w:hAnsi="Calibri" w:cs="Calibri"/>
                <w:sz w:val="22"/>
                <w:szCs w:val="22"/>
              </w:rPr>
            </w:pPr>
            <w:proofErr w:type="gramStart"/>
            <w:r>
              <w:rPr>
                <w:rFonts w:ascii="Calibri" w:hAnsi="Calibri" w:cs="Calibri"/>
                <w:sz w:val="22"/>
                <w:szCs w:val="22"/>
              </w:rPr>
              <w:t>P</w:t>
            </w:r>
            <w:r w:rsidRPr="00B25842">
              <w:rPr>
                <w:rFonts w:ascii="Calibri" w:hAnsi="Calibri" w:cs="Calibri"/>
                <w:sz w:val="22"/>
                <w:szCs w:val="22"/>
              </w:rPr>
              <w:t>araug-laukums</w:t>
            </w:r>
            <w:proofErr w:type="gramEnd"/>
            <w:r w:rsidRPr="00B25842">
              <w:rPr>
                <w:rFonts w:ascii="Calibri" w:hAnsi="Calibri" w:cs="Calibri"/>
                <w:sz w:val="22"/>
                <w:szCs w:val="22"/>
              </w:rPr>
              <w:t xml:space="preserve"> / būrīšu </w:t>
            </w:r>
            <w:r w:rsidRPr="00B25842">
              <w:rPr>
                <w:sz w:val="22"/>
                <w:szCs w:val="22"/>
              </w:rPr>
              <w:t>grupa</w:t>
            </w:r>
          </w:p>
        </w:tc>
        <w:tc>
          <w:tcPr>
            <w:tcW w:w="1348" w:type="dxa"/>
            <w:tcBorders>
              <w:top w:val="single" w:sz="8" w:space="0" w:color="auto"/>
              <w:left w:val="single" w:sz="8" w:space="0" w:color="auto"/>
              <w:bottom w:val="single" w:sz="8" w:space="0" w:color="auto"/>
              <w:right w:val="single" w:sz="8" w:space="0" w:color="auto"/>
            </w:tcBorders>
            <w:noWrap/>
            <w:vAlign w:val="center"/>
            <w:hideMark/>
          </w:tcPr>
          <w:p w14:paraId="386D1B7A" w14:textId="77777777" w:rsidR="00B25842" w:rsidRPr="00B25842" w:rsidRDefault="00B25842" w:rsidP="00BB5D08">
            <w:pPr>
              <w:jc w:val="center"/>
              <w:rPr>
                <w:rFonts w:ascii="Calibri" w:hAnsi="Calibri" w:cs="Calibri"/>
                <w:color w:val="000000"/>
                <w:sz w:val="22"/>
                <w:szCs w:val="22"/>
              </w:rPr>
            </w:pPr>
            <w:r w:rsidRPr="00B25842">
              <w:rPr>
                <w:rFonts w:ascii="Calibri" w:hAnsi="Calibri" w:cs="Calibri"/>
                <w:color w:val="000000"/>
                <w:sz w:val="22"/>
                <w:szCs w:val="22"/>
              </w:rPr>
              <w:t>Pagasts</w:t>
            </w:r>
          </w:p>
        </w:tc>
        <w:tc>
          <w:tcPr>
            <w:tcW w:w="1262" w:type="dxa"/>
            <w:tcBorders>
              <w:top w:val="single" w:sz="8" w:space="0" w:color="auto"/>
              <w:left w:val="nil"/>
              <w:bottom w:val="single" w:sz="8" w:space="0" w:color="auto"/>
              <w:right w:val="nil"/>
            </w:tcBorders>
            <w:noWrap/>
            <w:vAlign w:val="center"/>
            <w:hideMark/>
          </w:tcPr>
          <w:p w14:paraId="4CC3E1E0" w14:textId="77777777" w:rsidR="00B25842" w:rsidRPr="00B25842" w:rsidRDefault="00B25842" w:rsidP="00BB5D08">
            <w:pPr>
              <w:jc w:val="center"/>
              <w:rPr>
                <w:rFonts w:ascii="Calibri" w:hAnsi="Calibri" w:cs="Calibri"/>
                <w:color w:val="000000"/>
                <w:sz w:val="22"/>
                <w:szCs w:val="22"/>
              </w:rPr>
            </w:pPr>
            <w:r w:rsidRPr="00B25842">
              <w:rPr>
                <w:rFonts w:ascii="Calibri" w:hAnsi="Calibri" w:cs="Calibri"/>
                <w:color w:val="000000"/>
                <w:sz w:val="22"/>
                <w:szCs w:val="22"/>
              </w:rPr>
              <w:t>N2000</w:t>
            </w:r>
          </w:p>
        </w:tc>
        <w:tc>
          <w:tcPr>
            <w:tcW w:w="1205" w:type="dxa"/>
            <w:tcBorders>
              <w:top w:val="single" w:sz="8" w:space="0" w:color="auto"/>
              <w:left w:val="single" w:sz="8" w:space="0" w:color="auto"/>
              <w:bottom w:val="single" w:sz="8" w:space="0" w:color="auto"/>
              <w:right w:val="single" w:sz="8" w:space="0" w:color="auto"/>
            </w:tcBorders>
            <w:vAlign w:val="center"/>
            <w:hideMark/>
          </w:tcPr>
          <w:p w14:paraId="11BD1DF4" w14:textId="77777777" w:rsidR="00B25842" w:rsidRPr="00B25842" w:rsidRDefault="00B25842" w:rsidP="00BB5D08">
            <w:pPr>
              <w:jc w:val="center"/>
              <w:rPr>
                <w:rFonts w:ascii="Calibri" w:hAnsi="Calibri" w:cs="Calibri"/>
                <w:color w:val="000000"/>
                <w:sz w:val="22"/>
                <w:szCs w:val="22"/>
              </w:rPr>
            </w:pPr>
            <w:r w:rsidRPr="00B25842">
              <w:rPr>
                <w:rFonts w:ascii="Calibri" w:hAnsi="Calibri" w:cs="Calibri"/>
                <w:color w:val="000000"/>
                <w:sz w:val="22"/>
                <w:szCs w:val="22"/>
              </w:rPr>
              <w:t xml:space="preserve">Pārbaudīto </w:t>
            </w:r>
            <w:r w:rsidRPr="00B25842">
              <w:rPr>
                <w:rFonts w:ascii="Calibri" w:hAnsi="Calibri" w:cs="Calibri"/>
                <w:color w:val="000000"/>
                <w:sz w:val="22"/>
                <w:szCs w:val="22"/>
              </w:rPr>
              <w:br/>
              <w:t>būrīšu skaits</w:t>
            </w:r>
          </w:p>
        </w:tc>
        <w:tc>
          <w:tcPr>
            <w:tcW w:w="1405" w:type="dxa"/>
            <w:tcBorders>
              <w:top w:val="single" w:sz="8" w:space="0" w:color="auto"/>
              <w:left w:val="nil"/>
              <w:bottom w:val="single" w:sz="8" w:space="0" w:color="auto"/>
              <w:right w:val="nil"/>
            </w:tcBorders>
            <w:vAlign w:val="center"/>
            <w:hideMark/>
          </w:tcPr>
          <w:p w14:paraId="1F32C95F" w14:textId="77777777" w:rsidR="00B25842" w:rsidRPr="00B25842" w:rsidRDefault="00B25842" w:rsidP="00BB5D08">
            <w:pPr>
              <w:jc w:val="center"/>
              <w:rPr>
                <w:rFonts w:ascii="Calibri" w:hAnsi="Calibri" w:cs="Calibri"/>
                <w:color w:val="000000"/>
                <w:sz w:val="22"/>
                <w:szCs w:val="22"/>
              </w:rPr>
            </w:pPr>
            <w:r w:rsidRPr="00B25842">
              <w:rPr>
                <w:rFonts w:ascii="Calibri" w:hAnsi="Calibri" w:cs="Calibri"/>
                <w:color w:val="000000"/>
                <w:sz w:val="22"/>
                <w:szCs w:val="22"/>
              </w:rPr>
              <w:t xml:space="preserve">t.sk. </w:t>
            </w:r>
            <w:proofErr w:type="gramStart"/>
            <w:r w:rsidRPr="00B25842">
              <w:rPr>
                <w:rFonts w:ascii="Calibri" w:hAnsi="Calibri" w:cs="Calibri"/>
                <w:color w:val="000000"/>
                <w:sz w:val="22"/>
                <w:szCs w:val="22"/>
              </w:rPr>
              <w:t>2025.g.</w:t>
            </w:r>
            <w:proofErr w:type="gramEnd"/>
            <w:r w:rsidRPr="00B25842">
              <w:rPr>
                <w:rFonts w:ascii="Calibri" w:hAnsi="Calibri" w:cs="Calibri"/>
                <w:color w:val="000000"/>
                <w:sz w:val="22"/>
                <w:szCs w:val="22"/>
              </w:rPr>
              <w:t xml:space="preserve"> </w:t>
            </w:r>
            <w:r w:rsidRPr="00B25842">
              <w:rPr>
                <w:rFonts w:ascii="Calibri" w:hAnsi="Calibri" w:cs="Calibri"/>
                <w:color w:val="000000"/>
                <w:sz w:val="22"/>
                <w:szCs w:val="22"/>
              </w:rPr>
              <w:br/>
              <w:t xml:space="preserve">izlikto būrīšu </w:t>
            </w:r>
            <w:r w:rsidRPr="00B25842">
              <w:rPr>
                <w:rFonts w:ascii="Calibri" w:hAnsi="Calibri" w:cs="Calibri"/>
                <w:color w:val="000000"/>
                <w:sz w:val="22"/>
                <w:szCs w:val="22"/>
              </w:rPr>
              <w:br/>
              <w:t xml:space="preserve">skaits </w:t>
            </w:r>
          </w:p>
        </w:tc>
        <w:tc>
          <w:tcPr>
            <w:tcW w:w="1580" w:type="dxa"/>
            <w:tcBorders>
              <w:top w:val="single" w:sz="8" w:space="0" w:color="auto"/>
              <w:left w:val="single" w:sz="8" w:space="0" w:color="auto"/>
              <w:bottom w:val="single" w:sz="8" w:space="0" w:color="auto"/>
              <w:right w:val="single" w:sz="8" w:space="0" w:color="auto"/>
            </w:tcBorders>
            <w:vAlign w:val="center"/>
            <w:hideMark/>
          </w:tcPr>
          <w:p w14:paraId="7A641009" w14:textId="77777777" w:rsidR="00B25842" w:rsidRPr="00B25842" w:rsidRDefault="00B25842" w:rsidP="00BB5D08">
            <w:pPr>
              <w:jc w:val="center"/>
              <w:rPr>
                <w:rFonts w:ascii="Calibri" w:hAnsi="Calibri" w:cs="Calibri"/>
                <w:color w:val="000000"/>
                <w:sz w:val="22"/>
                <w:szCs w:val="22"/>
              </w:rPr>
            </w:pPr>
            <w:r w:rsidRPr="00B25842">
              <w:rPr>
                <w:rFonts w:ascii="Calibri" w:hAnsi="Calibri" w:cs="Calibri"/>
                <w:color w:val="000000"/>
                <w:sz w:val="22"/>
                <w:szCs w:val="22"/>
              </w:rPr>
              <w:t xml:space="preserve">t.sk. </w:t>
            </w:r>
            <w:proofErr w:type="gramStart"/>
            <w:r w:rsidRPr="00B25842">
              <w:rPr>
                <w:rFonts w:ascii="Calibri" w:hAnsi="Calibri" w:cs="Calibri"/>
                <w:color w:val="000000"/>
                <w:sz w:val="22"/>
                <w:szCs w:val="22"/>
              </w:rPr>
              <w:t>2025.g.</w:t>
            </w:r>
            <w:proofErr w:type="gramEnd"/>
            <w:r w:rsidRPr="00B25842">
              <w:rPr>
                <w:rFonts w:ascii="Calibri" w:hAnsi="Calibri" w:cs="Calibri"/>
                <w:color w:val="000000"/>
                <w:sz w:val="22"/>
                <w:szCs w:val="22"/>
              </w:rPr>
              <w:t xml:space="preserve"> </w:t>
            </w:r>
            <w:r w:rsidRPr="00B25842">
              <w:rPr>
                <w:rFonts w:ascii="Calibri" w:hAnsi="Calibri" w:cs="Calibri"/>
                <w:color w:val="000000"/>
                <w:sz w:val="22"/>
                <w:szCs w:val="22"/>
              </w:rPr>
              <w:br/>
              <w:t xml:space="preserve">noņemto būrīšu </w:t>
            </w:r>
            <w:r w:rsidRPr="00B25842">
              <w:rPr>
                <w:rFonts w:ascii="Calibri" w:hAnsi="Calibri" w:cs="Calibri"/>
                <w:color w:val="000000"/>
                <w:sz w:val="22"/>
                <w:szCs w:val="22"/>
              </w:rPr>
              <w:br/>
              <w:t xml:space="preserve">skaits </w:t>
            </w:r>
          </w:p>
        </w:tc>
        <w:tc>
          <w:tcPr>
            <w:tcW w:w="1245" w:type="dxa"/>
            <w:tcBorders>
              <w:top w:val="single" w:sz="8" w:space="0" w:color="auto"/>
              <w:left w:val="nil"/>
              <w:bottom w:val="single" w:sz="8" w:space="0" w:color="auto"/>
              <w:right w:val="single" w:sz="8" w:space="0" w:color="auto"/>
            </w:tcBorders>
            <w:vAlign w:val="center"/>
            <w:hideMark/>
          </w:tcPr>
          <w:p w14:paraId="6BC810E5" w14:textId="77777777" w:rsidR="00B25842" w:rsidRPr="00B25842" w:rsidRDefault="00B25842" w:rsidP="00BB5D08">
            <w:pPr>
              <w:jc w:val="center"/>
              <w:rPr>
                <w:rFonts w:ascii="Calibri" w:hAnsi="Calibri" w:cs="Calibri"/>
                <w:color w:val="000000"/>
                <w:sz w:val="22"/>
                <w:szCs w:val="22"/>
              </w:rPr>
            </w:pPr>
            <w:r w:rsidRPr="00B25842">
              <w:rPr>
                <w:rFonts w:ascii="Calibri" w:hAnsi="Calibri" w:cs="Calibri"/>
                <w:color w:val="000000"/>
                <w:sz w:val="22"/>
                <w:szCs w:val="22"/>
              </w:rPr>
              <w:t>Pazudušo / iznīcināto būrīšu skaits</w:t>
            </w:r>
          </w:p>
        </w:tc>
      </w:tr>
      <w:tr w:rsidR="00B25842" w:rsidRPr="00D20632" w14:paraId="6853A391"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40ADA5B0" w14:textId="77777777" w:rsidR="00B25842" w:rsidRPr="00D20632" w:rsidRDefault="00B25842" w:rsidP="00BB5D08">
            <w:pPr>
              <w:jc w:val="center"/>
              <w:rPr>
                <w:rFonts w:ascii="Calibri" w:hAnsi="Calibri" w:cs="Calibri"/>
              </w:rPr>
            </w:pPr>
            <w:r w:rsidRPr="00D20632">
              <w:rPr>
                <w:rFonts w:ascii="Calibri" w:hAnsi="Calibri" w:cs="Calibri"/>
              </w:rPr>
              <w:t>A</w:t>
            </w:r>
          </w:p>
        </w:tc>
        <w:tc>
          <w:tcPr>
            <w:tcW w:w="1348" w:type="dxa"/>
            <w:tcBorders>
              <w:top w:val="nil"/>
              <w:left w:val="nil"/>
              <w:bottom w:val="single" w:sz="4" w:space="0" w:color="auto"/>
              <w:right w:val="single" w:sz="4" w:space="0" w:color="auto"/>
            </w:tcBorders>
            <w:noWrap/>
            <w:vAlign w:val="center"/>
            <w:hideMark/>
          </w:tcPr>
          <w:p w14:paraId="60BA1A4A"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5E8F826A"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428B0E2D" w14:textId="77777777" w:rsidR="00B25842" w:rsidRPr="00D20632" w:rsidRDefault="00B25842" w:rsidP="00BB5D08">
            <w:pPr>
              <w:jc w:val="center"/>
              <w:rPr>
                <w:rFonts w:ascii="Calibri" w:hAnsi="Calibri" w:cs="Calibri"/>
              </w:rPr>
            </w:pPr>
            <w:r w:rsidRPr="00D20632">
              <w:rPr>
                <w:rFonts w:ascii="Calibri" w:hAnsi="Calibri" w:cs="Calibri"/>
              </w:rPr>
              <w:t>49</w:t>
            </w:r>
          </w:p>
        </w:tc>
        <w:tc>
          <w:tcPr>
            <w:tcW w:w="1405" w:type="dxa"/>
            <w:tcBorders>
              <w:top w:val="nil"/>
              <w:left w:val="nil"/>
              <w:bottom w:val="single" w:sz="4" w:space="0" w:color="auto"/>
              <w:right w:val="single" w:sz="4" w:space="0" w:color="auto"/>
            </w:tcBorders>
            <w:noWrap/>
            <w:vAlign w:val="center"/>
            <w:hideMark/>
          </w:tcPr>
          <w:p w14:paraId="6BAB9CE0"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31AE36FC"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038033E6" w14:textId="77777777" w:rsidR="00B25842" w:rsidRPr="00D20632" w:rsidRDefault="00B25842" w:rsidP="00BB5D08">
            <w:pPr>
              <w:jc w:val="center"/>
              <w:rPr>
                <w:rFonts w:ascii="Calibri" w:hAnsi="Calibri" w:cs="Calibri"/>
              </w:rPr>
            </w:pPr>
            <w:r w:rsidRPr="00D20632">
              <w:rPr>
                <w:rFonts w:ascii="Calibri" w:hAnsi="Calibri" w:cs="Calibri"/>
              </w:rPr>
              <w:t>1</w:t>
            </w:r>
          </w:p>
        </w:tc>
      </w:tr>
      <w:tr w:rsidR="00B25842" w:rsidRPr="00D20632" w14:paraId="15E9A65E"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6BB6E789" w14:textId="77777777" w:rsidR="00B25842" w:rsidRPr="00D20632" w:rsidRDefault="00B25842" w:rsidP="00BB5D08">
            <w:pPr>
              <w:jc w:val="center"/>
              <w:rPr>
                <w:rFonts w:ascii="Calibri" w:hAnsi="Calibri" w:cs="Calibri"/>
              </w:rPr>
            </w:pPr>
            <w:r w:rsidRPr="00D20632">
              <w:rPr>
                <w:rFonts w:ascii="Calibri" w:hAnsi="Calibri" w:cs="Calibri"/>
              </w:rPr>
              <w:t>B</w:t>
            </w:r>
          </w:p>
        </w:tc>
        <w:tc>
          <w:tcPr>
            <w:tcW w:w="1348" w:type="dxa"/>
            <w:tcBorders>
              <w:top w:val="nil"/>
              <w:left w:val="nil"/>
              <w:bottom w:val="single" w:sz="4" w:space="0" w:color="auto"/>
              <w:right w:val="single" w:sz="4" w:space="0" w:color="auto"/>
            </w:tcBorders>
            <w:noWrap/>
            <w:vAlign w:val="center"/>
            <w:hideMark/>
          </w:tcPr>
          <w:p w14:paraId="62DD6841"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62F57E9F"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7F078102" w14:textId="77777777" w:rsidR="00B25842" w:rsidRPr="00D20632" w:rsidRDefault="00B25842" w:rsidP="00BB5D08">
            <w:pPr>
              <w:jc w:val="center"/>
              <w:rPr>
                <w:rFonts w:ascii="Calibri" w:hAnsi="Calibri" w:cs="Calibri"/>
              </w:rPr>
            </w:pPr>
            <w:r w:rsidRPr="00D20632">
              <w:rPr>
                <w:rFonts w:ascii="Calibri" w:hAnsi="Calibri" w:cs="Calibri"/>
              </w:rPr>
              <w:t>63</w:t>
            </w:r>
          </w:p>
        </w:tc>
        <w:tc>
          <w:tcPr>
            <w:tcW w:w="1405" w:type="dxa"/>
            <w:tcBorders>
              <w:top w:val="nil"/>
              <w:left w:val="nil"/>
              <w:bottom w:val="single" w:sz="4" w:space="0" w:color="auto"/>
              <w:right w:val="single" w:sz="4" w:space="0" w:color="auto"/>
            </w:tcBorders>
            <w:noWrap/>
            <w:vAlign w:val="center"/>
            <w:hideMark/>
          </w:tcPr>
          <w:p w14:paraId="5DED3577"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70290D4A"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71EFC1C5"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2BEBD4DB"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3FA02B1B" w14:textId="77777777" w:rsidR="00B25842" w:rsidRPr="00D20632" w:rsidRDefault="00B25842" w:rsidP="00BB5D08">
            <w:pPr>
              <w:jc w:val="center"/>
              <w:rPr>
                <w:rFonts w:ascii="Calibri" w:hAnsi="Calibri" w:cs="Calibri"/>
              </w:rPr>
            </w:pPr>
            <w:r w:rsidRPr="00D20632">
              <w:rPr>
                <w:rFonts w:ascii="Calibri" w:hAnsi="Calibri" w:cs="Calibri"/>
              </w:rPr>
              <w:t>C</w:t>
            </w:r>
          </w:p>
        </w:tc>
        <w:tc>
          <w:tcPr>
            <w:tcW w:w="1348" w:type="dxa"/>
            <w:tcBorders>
              <w:top w:val="nil"/>
              <w:left w:val="nil"/>
              <w:bottom w:val="single" w:sz="4" w:space="0" w:color="auto"/>
              <w:right w:val="single" w:sz="4" w:space="0" w:color="auto"/>
            </w:tcBorders>
            <w:noWrap/>
            <w:vAlign w:val="center"/>
            <w:hideMark/>
          </w:tcPr>
          <w:p w14:paraId="7EA2852B"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3BDBC512"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05" w:type="dxa"/>
            <w:tcBorders>
              <w:top w:val="nil"/>
              <w:left w:val="nil"/>
              <w:bottom w:val="single" w:sz="4" w:space="0" w:color="auto"/>
              <w:right w:val="single" w:sz="4" w:space="0" w:color="auto"/>
            </w:tcBorders>
            <w:noWrap/>
            <w:vAlign w:val="center"/>
            <w:hideMark/>
          </w:tcPr>
          <w:p w14:paraId="79242684" w14:textId="77777777" w:rsidR="00B25842" w:rsidRPr="00D20632" w:rsidRDefault="00B25842" w:rsidP="00BB5D08">
            <w:pPr>
              <w:jc w:val="center"/>
              <w:rPr>
                <w:rFonts w:ascii="Calibri" w:hAnsi="Calibri" w:cs="Calibri"/>
              </w:rPr>
            </w:pPr>
            <w:r w:rsidRPr="00D20632">
              <w:rPr>
                <w:rFonts w:ascii="Calibri" w:hAnsi="Calibri" w:cs="Calibri"/>
              </w:rPr>
              <w:t>50</w:t>
            </w:r>
          </w:p>
        </w:tc>
        <w:tc>
          <w:tcPr>
            <w:tcW w:w="1405" w:type="dxa"/>
            <w:tcBorders>
              <w:top w:val="nil"/>
              <w:left w:val="nil"/>
              <w:bottom w:val="single" w:sz="4" w:space="0" w:color="auto"/>
              <w:right w:val="single" w:sz="4" w:space="0" w:color="auto"/>
            </w:tcBorders>
            <w:noWrap/>
            <w:vAlign w:val="center"/>
            <w:hideMark/>
          </w:tcPr>
          <w:p w14:paraId="7AE69421"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7ACDB1B1"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4026CF4F"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2CB65729"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11519028" w14:textId="77777777" w:rsidR="00B25842" w:rsidRPr="00D20632" w:rsidRDefault="00B25842" w:rsidP="00BB5D08">
            <w:pPr>
              <w:jc w:val="center"/>
              <w:rPr>
                <w:rFonts w:ascii="Calibri" w:hAnsi="Calibri" w:cs="Calibri"/>
              </w:rPr>
            </w:pPr>
            <w:r w:rsidRPr="00D20632">
              <w:rPr>
                <w:rFonts w:ascii="Calibri" w:hAnsi="Calibri" w:cs="Calibri"/>
              </w:rPr>
              <w:t>1</w:t>
            </w:r>
          </w:p>
        </w:tc>
        <w:tc>
          <w:tcPr>
            <w:tcW w:w="1348" w:type="dxa"/>
            <w:tcBorders>
              <w:top w:val="nil"/>
              <w:left w:val="nil"/>
              <w:bottom w:val="single" w:sz="4" w:space="0" w:color="auto"/>
              <w:right w:val="single" w:sz="4" w:space="0" w:color="auto"/>
            </w:tcBorders>
            <w:noWrap/>
            <w:vAlign w:val="center"/>
            <w:hideMark/>
          </w:tcPr>
          <w:p w14:paraId="011403A9" w14:textId="77777777" w:rsidR="00B25842" w:rsidRPr="00D20632" w:rsidRDefault="00B25842" w:rsidP="00BB5D08">
            <w:pPr>
              <w:jc w:val="center"/>
              <w:rPr>
                <w:rFonts w:ascii="Calibri" w:hAnsi="Calibri" w:cs="Calibri"/>
              </w:rPr>
            </w:pPr>
            <w:r w:rsidRPr="00D20632">
              <w:rPr>
                <w:rFonts w:ascii="Calibri" w:hAnsi="Calibri" w:cs="Calibri"/>
              </w:rPr>
              <w:t>Demenes</w:t>
            </w:r>
          </w:p>
        </w:tc>
        <w:tc>
          <w:tcPr>
            <w:tcW w:w="1262" w:type="dxa"/>
            <w:tcBorders>
              <w:top w:val="nil"/>
              <w:left w:val="nil"/>
              <w:bottom w:val="single" w:sz="4" w:space="0" w:color="auto"/>
              <w:right w:val="single" w:sz="4" w:space="0" w:color="auto"/>
            </w:tcBorders>
            <w:noWrap/>
            <w:vAlign w:val="center"/>
            <w:hideMark/>
          </w:tcPr>
          <w:p w14:paraId="77DD158D"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7790B409" w14:textId="77777777" w:rsidR="00B25842" w:rsidRPr="00D20632" w:rsidRDefault="00B25842" w:rsidP="00BB5D08">
            <w:pPr>
              <w:jc w:val="center"/>
              <w:rPr>
                <w:rFonts w:ascii="Calibri" w:hAnsi="Calibri" w:cs="Calibri"/>
              </w:rPr>
            </w:pPr>
            <w:r w:rsidRPr="00D20632">
              <w:rPr>
                <w:rFonts w:ascii="Calibri" w:hAnsi="Calibri" w:cs="Calibri"/>
              </w:rPr>
              <w:t>3</w:t>
            </w:r>
          </w:p>
        </w:tc>
        <w:tc>
          <w:tcPr>
            <w:tcW w:w="1405" w:type="dxa"/>
            <w:tcBorders>
              <w:top w:val="nil"/>
              <w:left w:val="nil"/>
              <w:bottom w:val="single" w:sz="4" w:space="0" w:color="auto"/>
              <w:right w:val="single" w:sz="4" w:space="0" w:color="auto"/>
            </w:tcBorders>
            <w:noWrap/>
            <w:vAlign w:val="center"/>
            <w:hideMark/>
          </w:tcPr>
          <w:p w14:paraId="0557C5B8"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1348CE7B"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6B2605B8" w14:textId="77777777" w:rsidR="00B25842" w:rsidRPr="00D20632" w:rsidRDefault="00B25842" w:rsidP="00BB5D08">
            <w:pPr>
              <w:jc w:val="center"/>
              <w:rPr>
                <w:rFonts w:ascii="Calibri" w:hAnsi="Calibri" w:cs="Calibri"/>
              </w:rPr>
            </w:pPr>
            <w:r w:rsidRPr="00D20632">
              <w:rPr>
                <w:rFonts w:ascii="Calibri" w:hAnsi="Calibri" w:cs="Calibri"/>
              </w:rPr>
              <w:t>2</w:t>
            </w:r>
          </w:p>
        </w:tc>
      </w:tr>
      <w:tr w:rsidR="00B25842" w:rsidRPr="00281A6C" w14:paraId="19FB17AC"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6A3A8859" w14:textId="77777777" w:rsidR="00B25842" w:rsidRPr="00281A6C" w:rsidRDefault="00B25842" w:rsidP="00BB5D08">
            <w:pPr>
              <w:jc w:val="center"/>
              <w:rPr>
                <w:rFonts w:ascii="Calibri" w:hAnsi="Calibri" w:cs="Calibri"/>
              </w:rPr>
            </w:pPr>
            <w:r w:rsidRPr="00281A6C">
              <w:rPr>
                <w:rFonts w:ascii="Calibri" w:hAnsi="Calibri" w:cs="Calibri"/>
              </w:rPr>
              <w:t>2</w:t>
            </w:r>
          </w:p>
        </w:tc>
        <w:tc>
          <w:tcPr>
            <w:tcW w:w="1348" w:type="dxa"/>
            <w:tcBorders>
              <w:top w:val="nil"/>
              <w:left w:val="nil"/>
              <w:bottom w:val="single" w:sz="4" w:space="0" w:color="auto"/>
              <w:right w:val="single" w:sz="4" w:space="0" w:color="auto"/>
            </w:tcBorders>
            <w:noWrap/>
            <w:vAlign w:val="center"/>
            <w:hideMark/>
          </w:tcPr>
          <w:p w14:paraId="628DB0F8" w14:textId="77777777" w:rsidR="00B25842" w:rsidRPr="00281A6C" w:rsidRDefault="00B25842" w:rsidP="00BB5D08">
            <w:pPr>
              <w:jc w:val="center"/>
              <w:rPr>
                <w:rFonts w:ascii="Calibri" w:hAnsi="Calibri" w:cs="Calibri"/>
              </w:rPr>
            </w:pPr>
            <w:r w:rsidRPr="00281A6C">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70CB16D9" w14:textId="77777777" w:rsidR="00B25842" w:rsidRPr="00281A6C" w:rsidRDefault="00B25842" w:rsidP="00BB5D08">
            <w:pPr>
              <w:jc w:val="center"/>
              <w:rPr>
                <w:rFonts w:ascii="Calibri" w:hAnsi="Calibri" w:cs="Calibri"/>
              </w:rPr>
            </w:pPr>
            <w:r w:rsidRPr="00281A6C">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3A386D3B" w14:textId="77777777" w:rsidR="00B25842" w:rsidRPr="00281A6C" w:rsidRDefault="00B25842" w:rsidP="00BB5D08">
            <w:pPr>
              <w:jc w:val="center"/>
              <w:rPr>
                <w:rFonts w:ascii="Calibri" w:hAnsi="Calibri" w:cs="Calibri"/>
              </w:rPr>
            </w:pPr>
            <w:r w:rsidRPr="00281A6C">
              <w:rPr>
                <w:rFonts w:ascii="Calibri" w:hAnsi="Calibri" w:cs="Calibri"/>
              </w:rPr>
              <w:t>7</w:t>
            </w:r>
          </w:p>
        </w:tc>
        <w:tc>
          <w:tcPr>
            <w:tcW w:w="1405" w:type="dxa"/>
            <w:tcBorders>
              <w:top w:val="nil"/>
              <w:left w:val="nil"/>
              <w:bottom w:val="single" w:sz="4" w:space="0" w:color="auto"/>
              <w:right w:val="single" w:sz="4" w:space="0" w:color="auto"/>
            </w:tcBorders>
            <w:noWrap/>
            <w:vAlign w:val="center"/>
            <w:hideMark/>
          </w:tcPr>
          <w:p w14:paraId="21C34794"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5B9DB5C2"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4C52A7C5" w14:textId="77777777" w:rsidR="00B25842" w:rsidRPr="00281A6C" w:rsidRDefault="00B25842" w:rsidP="00BB5D08">
            <w:pPr>
              <w:jc w:val="center"/>
              <w:rPr>
                <w:rFonts w:ascii="Calibri" w:hAnsi="Calibri" w:cs="Calibri"/>
              </w:rPr>
            </w:pPr>
            <w:r w:rsidRPr="00281A6C">
              <w:rPr>
                <w:rFonts w:ascii="Calibri" w:hAnsi="Calibri" w:cs="Calibri"/>
              </w:rPr>
              <w:t> </w:t>
            </w:r>
          </w:p>
        </w:tc>
      </w:tr>
      <w:tr w:rsidR="00B25842" w:rsidRPr="00281A6C" w14:paraId="2416F20C"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50C7D290" w14:textId="77777777" w:rsidR="00B25842" w:rsidRPr="00281A6C" w:rsidRDefault="00B25842" w:rsidP="00BB5D08">
            <w:pPr>
              <w:jc w:val="center"/>
              <w:rPr>
                <w:rFonts w:ascii="Calibri" w:hAnsi="Calibri" w:cs="Calibri"/>
              </w:rPr>
            </w:pPr>
            <w:r w:rsidRPr="00281A6C">
              <w:rPr>
                <w:rFonts w:ascii="Calibri" w:hAnsi="Calibri" w:cs="Calibri"/>
              </w:rPr>
              <w:t>3</w:t>
            </w:r>
          </w:p>
        </w:tc>
        <w:tc>
          <w:tcPr>
            <w:tcW w:w="1348" w:type="dxa"/>
            <w:tcBorders>
              <w:top w:val="nil"/>
              <w:left w:val="nil"/>
              <w:bottom w:val="single" w:sz="4" w:space="0" w:color="auto"/>
              <w:right w:val="single" w:sz="4" w:space="0" w:color="auto"/>
            </w:tcBorders>
            <w:noWrap/>
            <w:vAlign w:val="center"/>
            <w:hideMark/>
          </w:tcPr>
          <w:p w14:paraId="1CE5B72E" w14:textId="77777777" w:rsidR="00B25842" w:rsidRPr="00281A6C" w:rsidRDefault="00B25842" w:rsidP="00BB5D08">
            <w:pPr>
              <w:jc w:val="center"/>
              <w:rPr>
                <w:rFonts w:ascii="Calibri" w:hAnsi="Calibri" w:cs="Calibri"/>
              </w:rPr>
            </w:pPr>
            <w:r w:rsidRPr="00281A6C">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33B12386" w14:textId="77777777" w:rsidR="00B25842" w:rsidRPr="00281A6C" w:rsidRDefault="00B25842" w:rsidP="00BB5D08">
            <w:pPr>
              <w:jc w:val="center"/>
              <w:rPr>
                <w:rFonts w:ascii="Calibri" w:hAnsi="Calibri" w:cs="Calibri"/>
              </w:rPr>
            </w:pPr>
            <w:r w:rsidRPr="00281A6C">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2DAC8DEB" w14:textId="77777777" w:rsidR="00B25842" w:rsidRPr="00281A6C" w:rsidRDefault="00B25842" w:rsidP="00BB5D08">
            <w:pPr>
              <w:jc w:val="center"/>
              <w:rPr>
                <w:rFonts w:ascii="Calibri" w:hAnsi="Calibri" w:cs="Calibri"/>
              </w:rPr>
            </w:pPr>
            <w:r w:rsidRPr="00281A6C">
              <w:rPr>
                <w:rFonts w:ascii="Calibri" w:hAnsi="Calibri" w:cs="Calibri"/>
              </w:rPr>
              <w:t>7</w:t>
            </w:r>
          </w:p>
        </w:tc>
        <w:tc>
          <w:tcPr>
            <w:tcW w:w="1405" w:type="dxa"/>
            <w:tcBorders>
              <w:top w:val="nil"/>
              <w:left w:val="nil"/>
              <w:bottom w:val="single" w:sz="4" w:space="0" w:color="auto"/>
              <w:right w:val="single" w:sz="4" w:space="0" w:color="auto"/>
            </w:tcBorders>
            <w:noWrap/>
            <w:vAlign w:val="center"/>
            <w:hideMark/>
          </w:tcPr>
          <w:p w14:paraId="4FCD39BA"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0F2C67BE"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3594AF54" w14:textId="77777777" w:rsidR="00B25842" w:rsidRPr="00281A6C" w:rsidRDefault="00B25842" w:rsidP="00BB5D08">
            <w:pPr>
              <w:jc w:val="center"/>
              <w:rPr>
                <w:rFonts w:ascii="Calibri" w:hAnsi="Calibri" w:cs="Calibri"/>
              </w:rPr>
            </w:pPr>
            <w:r w:rsidRPr="00281A6C">
              <w:rPr>
                <w:rFonts w:ascii="Calibri" w:hAnsi="Calibri" w:cs="Calibri"/>
              </w:rPr>
              <w:t> </w:t>
            </w:r>
          </w:p>
        </w:tc>
      </w:tr>
      <w:tr w:rsidR="00B25842" w:rsidRPr="00281A6C" w14:paraId="45C924BA"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1F50899B" w14:textId="77777777" w:rsidR="00B25842" w:rsidRPr="00281A6C" w:rsidRDefault="00B25842" w:rsidP="00BB5D08">
            <w:pPr>
              <w:jc w:val="center"/>
              <w:rPr>
                <w:rFonts w:ascii="Calibri" w:hAnsi="Calibri" w:cs="Calibri"/>
              </w:rPr>
            </w:pPr>
            <w:r w:rsidRPr="00281A6C">
              <w:rPr>
                <w:rFonts w:ascii="Calibri" w:hAnsi="Calibri" w:cs="Calibri"/>
              </w:rPr>
              <w:t>4</w:t>
            </w:r>
          </w:p>
        </w:tc>
        <w:tc>
          <w:tcPr>
            <w:tcW w:w="1348" w:type="dxa"/>
            <w:tcBorders>
              <w:top w:val="nil"/>
              <w:left w:val="nil"/>
              <w:bottom w:val="single" w:sz="4" w:space="0" w:color="auto"/>
              <w:right w:val="single" w:sz="4" w:space="0" w:color="auto"/>
            </w:tcBorders>
            <w:noWrap/>
            <w:vAlign w:val="center"/>
            <w:hideMark/>
          </w:tcPr>
          <w:p w14:paraId="6FBBD194" w14:textId="77777777" w:rsidR="00B25842" w:rsidRPr="00281A6C" w:rsidRDefault="00B25842" w:rsidP="00BB5D08">
            <w:pPr>
              <w:jc w:val="center"/>
              <w:rPr>
                <w:rFonts w:ascii="Calibri" w:hAnsi="Calibri" w:cs="Calibri"/>
              </w:rPr>
            </w:pPr>
            <w:r w:rsidRPr="00281A6C">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1364058B" w14:textId="77777777" w:rsidR="00B25842" w:rsidRPr="00281A6C" w:rsidRDefault="00B25842" w:rsidP="00BB5D08">
            <w:pPr>
              <w:jc w:val="center"/>
              <w:rPr>
                <w:rFonts w:ascii="Calibri" w:hAnsi="Calibri" w:cs="Calibri"/>
              </w:rPr>
            </w:pPr>
            <w:r w:rsidRPr="00281A6C">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7F3552D3" w14:textId="77777777" w:rsidR="00B25842" w:rsidRPr="00281A6C" w:rsidRDefault="00B25842" w:rsidP="00BB5D08">
            <w:pPr>
              <w:jc w:val="center"/>
              <w:rPr>
                <w:rFonts w:ascii="Calibri" w:hAnsi="Calibri" w:cs="Calibri"/>
              </w:rPr>
            </w:pPr>
            <w:r w:rsidRPr="00281A6C">
              <w:rPr>
                <w:rFonts w:ascii="Calibri" w:hAnsi="Calibri" w:cs="Calibri"/>
              </w:rPr>
              <w:t>9</w:t>
            </w:r>
          </w:p>
        </w:tc>
        <w:tc>
          <w:tcPr>
            <w:tcW w:w="1405" w:type="dxa"/>
            <w:tcBorders>
              <w:top w:val="nil"/>
              <w:left w:val="nil"/>
              <w:bottom w:val="single" w:sz="4" w:space="0" w:color="auto"/>
              <w:right w:val="single" w:sz="4" w:space="0" w:color="auto"/>
            </w:tcBorders>
            <w:noWrap/>
            <w:vAlign w:val="center"/>
            <w:hideMark/>
          </w:tcPr>
          <w:p w14:paraId="3BB764BC"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05A05259" w14:textId="77777777" w:rsidR="00B25842" w:rsidRPr="00281A6C" w:rsidRDefault="00B25842" w:rsidP="00BB5D08">
            <w:pPr>
              <w:jc w:val="center"/>
              <w:rPr>
                <w:rFonts w:ascii="Calibri" w:hAnsi="Calibri" w:cs="Calibri"/>
              </w:rPr>
            </w:pPr>
            <w:r w:rsidRPr="00281A6C">
              <w:rPr>
                <w:rFonts w:ascii="Calibri" w:hAnsi="Calibri" w:cs="Calibri"/>
              </w:rPr>
              <w:t>1</w:t>
            </w:r>
          </w:p>
        </w:tc>
        <w:tc>
          <w:tcPr>
            <w:tcW w:w="1245" w:type="dxa"/>
            <w:tcBorders>
              <w:top w:val="nil"/>
              <w:left w:val="nil"/>
              <w:bottom w:val="single" w:sz="4" w:space="0" w:color="auto"/>
              <w:right w:val="single" w:sz="8" w:space="0" w:color="auto"/>
            </w:tcBorders>
            <w:noWrap/>
            <w:vAlign w:val="center"/>
            <w:hideMark/>
          </w:tcPr>
          <w:p w14:paraId="7283CFD5" w14:textId="77777777" w:rsidR="00B25842" w:rsidRPr="00281A6C" w:rsidRDefault="00B25842" w:rsidP="00BB5D08">
            <w:pPr>
              <w:jc w:val="center"/>
              <w:rPr>
                <w:rFonts w:ascii="Calibri" w:hAnsi="Calibri" w:cs="Calibri"/>
              </w:rPr>
            </w:pPr>
            <w:r w:rsidRPr="00281A6C">
              <w:rPr>
                <w:rFonts w:ascii="Calibri" w:hAnsi="Calibri" w:cs="Calibri"/>
              </w:rPr>
              <w:t> </w:t>
            </w:r>
          </w:p>
        </w:tc>
      </w:tr>
      <w:tr w:rsidR="00B25842" w:rsidRPr="00281A6C" w14:paraId="31085537"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5092C145" w14:textId="77777777" w:rsidR="00B25842" w:rsidRPr="00281A6C" w:rsidRDefault="00B25842" w:rsidP="00BB5D08">
            <w:pPr>
              <w:jc w:val="center"/>
              <w:rPr>
                <w:rFonts w:ascii="Calibri" w:hAnsi="Calibri" w:cs="Calibri"/>
              </w:rPr>
            </w:pPr>
            <w:r w:rsidRPr="00281A6C">
              <w:rPr>
                <w:rFonts w:ascii="Calibri" w:hAnsi="Calibri" w:cs="Calibri"/>
              </w:rPr>
              <w:t>5</w:t>
            </w:r>
          </w:p>
        </w:tc>
        <w:tc>
          <w:tcPr>
            <w:tcW w:w="1348" w:type="dxa"/>
            <w:tcBorders>
              <w:top w:val="nil"/>
              <w:left w:val="nil"/>
              <w:bottom w:val="single" w:sz="4" w:space="0" w:color="auto"/>
              <w:right w:val="single" w:sz="4" w:space="0" w:color="auto"/>
            </w:tcBorders>
            <w:noWrap/>
            <w:vAlign w:val="center"/>
            <w:hideMark/>
          </w:tcPr>
          <w:p w14:paraId="290D5BC5" w14:textId="77777777" w:rsidR="00B25842" w:rsidRPr="00281A6C" w:rsidRDefault="00B25842" w:rsidP="00BB5D08">
            <w:pPr>
              <w:jc w:val="center"/>
              <w:rPr>
                <w:rFonts w:ascii="Calibri" w:hAnsi="Calibri" w:cs="Calibri"/>
              </w:rPr>
            </w:pPr>
            <w:r w:rsidRPr="00281A6C">
              <w:rPr>
                <w:rFonts w:ascii="Calibri" w:hAnsi="Calibri" w:cs="Calibri"/>
              </w:rPr>
              <w:t>Demenes</w:t>
            </w:r>
          </w:p>
        </w:tc>
        <w:tc>
          <w:tcPr>
            <w:tcW w:w="1262" w:type="dxa"/>
            <w:tcBorders>
              <w:top w:val="nil"/>
              <w:left w:val="nil"/>
              <w:bottom w:val="single" w:sz="4" w:space="0" w:color="auto"/>
              <w:right w:val="single" w:sz="4" w:space="0" w:color="auto"/>
            </w:tcBorders>
            <w:noWrap/>
            <w:vAlign w:val="center"/>
            <w:hideMark/>
          </w:tcPr>
          <w:p w14:paraId="00865708" w14:textId="77777777" w:rsidR="00B25842" w:rsidRPr="00281A6C" w:rsidRDefault="00B25842" w:rsidP="00BB5D08">
            <w:pPr>
              <w:jc w:val="center"/>
              <w:rPr>
                <w:rFonts w:ascii="Calibri" w:hAnsi="Calibri" w:cs="Calibri"/>
              </w:rPr>
            </w:pPr>
            <w:r w:rsidRPr="00281A6C">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3CC585CE" w14:textId="77777777" w:rsidR="00B25842" w:rsidRPr="00281A6C" w:rsidRDefault="00B25842" w:rsidP="00BB5D08">
            <w:pPr>
              <w:jc w:val="center"/>
              <w:rPr>
                <w:rFonts w:ascii="Calibri" w:hAnsi="Calibri" w:cs="Calibri"/>
              </w:rPr>
            </w:pPr>
            <w:r w:rsidRPr="00281A6C">
              <w:rPr>
                <w:rFonts w:ascii="Calibri" w:hAnsi="Calibri" w:cs="Calibri"/>
              </w:rPr>
              <w:t>6</w:t>
            </w:r>
          </w:p>
        </w:tc>
        <w:tc>
          <w:tcPr>
            <w:tcW w:w="1405" w:type="dxa"/>
            <w:tcBorders>
              <w:top w:val="nil"/>
              <w:left w:val="nil"/>
              <w:bottom w:val="single" w:sz="4" w:space="0" w:color="auto"/>
              <w:right w:val="single" w:sz="4" w:space="0" w:color="auto"/>
            </w:tcBorders>
            <w:noWrap/>
            <w:vAlign w:val="center"/>
            <w:hideMark/>
          </w:tcPr>
          <w:p w14:paraId="00AAF6A6"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39C4EFD5"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53319AB1" w14:textId="77777777" w:rsidR="00B25842" w:rsidRPr="00281A6C" w:rsidRDefault="00B25842" w:rsidP="00BB5D08">
            <w:pPr>
              <w:jc w:val="center"/>
              <w:rPr>
                <w:rFonts w:ascii="Calibri" w:hAnsi="Calibri" w:cs="Calibri"/>
              </w:rPr>
            </w:pPr>
            <w:r w:rsidRPr="00281A6C">
              <w:rPr>
                <w:rFonts w:ascii="Calibri" w:hAnsi="Calibri" w:cs="Calibri"/>
              </w:rPr>
              <w:t>1</w:t>
            </w:r>
          </w:p>
        </w:tc>
      </w:tr>
      <w:tr w:rsidR="00B25842" w:rsidRPr="00281A6C" w14:paraId="1AFF5A85"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27B9DB73" w14:textId="77777777" w:rsidR="00B25842" w:rsidRPr="00281A6C" w:rsidRDefault="00B25842" w:rsidP="00BB5D08">
            <w:pPr>
              <w:jc w:val="center"/>
              <w:rPr>
                <w:rFonts w:ascii="Calibri" w:hAnsi="Calibri" w:cs="Calibri"/>
              </w:rPr>
            </w:pPr>
            <w:r w:rsidRPr="00281A6C">
              <w:rPr>
                <w:rFonts w:ascii="Calibri" w:hAnsi="Calibri" w:cs="Calibri"/>
              </w:rPr>
              <w:t>6</w:t>
            </w:r>
          </w:p>
        </w:tc>
        <w:tc>
          <w:tcPr>
            <w:tcW w:w="1348" w:type="dxa"/>
            <w:tcBorders>
              <w:top w:val="nil"/>
              <w:left w:val="nil"/>
              <w:bottom w:val="single" w:sz="4" w:space="0" w:color="auto"/>
              <w:right w:val="single" w:sz="4" w:space="0" w:color="auto"/>
            </w:tcBorders>
            <w:noWrap/>
            <w:vAlign w:val="center"/>
            <w:hideMark/>
          </w:tcPr>
          <w:p w14:paraId="202494A9" w14:textId="77777777" w:rsidR="00B25842" w:rsidRPr="00281A6C" w:rsidRDefault="00B25842" w:rsidP="00BB5D08">
            <w:pPr>
              <w:jc w:val="center"/>
              <w:rPr>
                <w:rFonts w:ascii="Calibri" w:hAnsi="Calibri" w:cs="Calibri"/>
              </w:rPr>
            </w:pPr>
            <w:r w:rsidRPr="00281A6C">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3667CE9E" w14:textId="77777777" w:rsidR="00B25842" w:rsidRPr="00281A6C" w:rsidRDefault="00B25842" w:rsidP="00BB5D08">
            <w:pPr>
              <w:jc w:val="center"/>
              <w:rPr>
                <w:rFonts w:ascii="Calibri" w:hAnsi="Calibri" w:cs="Calibri"/>
              </w:rPr>
            </w:pPr>
            <w:r w:rsidRPr="00281A6C">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476E5838" w14:textId="77777777" w:rsidR="00B25842" w:rsidRPr="00281A6C" w:rsidRDefault="00B25842" w:rsidP="00BB5D08">
            <w:pPr>
              <w:jc w:val="center"/>
              <w:rPr>
                <w:rFonts w:ascii="Calibri" w:hAnsi="Calibri" w:cs="Calibri"/>
              </w:rPr>
            </w:pPr>
            <w:r w:rsidRPr="00281A6C">
              <w:rPr>
                <w:rFonts w:ascii="Calibri" w:hAnsi="Calibri" w:cs="Calibri"/>
              </w:rPr>
              <w:t>7</w:t>
            </w:r>
          </w:p>
        </w:tc>
        <w:tc>
          <w:tcPr>
            <w:tcW w:w="1405" w:type="dxa"/>
            <w:tcBorders>
              <w:top w:val="nil"/>
              <w:left w:val="nil"/>
              <w:bottom w:val="single" w:sz="4" w:space="0" w:color="auto"/>
              <w:right w:val="single" w:sz="4" w:space="0" w:color="auto"/>
            </w:tcBorders>
            <w:noWrap/>
            <w:vAlign w:val="center"/>
            <w:hideMark/>
          </w:tcPr>
          <w:p w14:paraId="6F3B277F"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4B671418" w14:textId="77777777" w:rsidR="00B25842" w:rsidRPr="00281A6C" w:rsidRDefault="00B25842" w:rsidP="00BB5D08">
            <w:pPr>
              <w:jc w:val="center"/>
              <w:rPr>
                <w:rFonts w:ascii="Calibri" w:hAnsi="Calibri" w:cs="Calibri"/>
              </w:rPr>
            </w:pPr>
            <w:r w:rsidRPr="00281A6C">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4C7AB85B" w14:textId="77777777" w:rsidR="00B25842" w:rsidRPr="00281A6C" w:rsidRDefault="00B25842" w:rsidP="00BB5D08">
            <w:pPr>
              <w:jc w:val="center"/>
              <w:rPr>
                <w:rFonts w:ascii="Calibri" w:hAnsi="Calibri" w:cs="Calibri"/>
              </w:rPr>
            </w:pPr>
            <w:r w:rsidRPr="00281A6C">
              <w:rPr>
                <w:rFonts w:ascii="Calibri" w:hAnsi="Calibri" w:cs="Calibri"/>
              </w:rPr>
              <w:t> </w:t>
            </w:r>
          </w:p>
        </w:tc>
      </w:tr>
      <w:tr w:rsidR="00B25842" w:rsidRPr="00D20632" w14:paraId="47B4F5CD"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51406387" w14:textId="77777777" w:rsidR="00B25842" w:rsidRPr="00281A6C" w:rsidRDefault="00B25842" w:rsidP="00BB5D08">
            <w:pPr>
              <w:jc w:val="center"/>
              <w:rPr>
                <w:rFonts w:ascii="Calibri" w:hAnsi="Calibri" w:cs="Calibri"/>
              </w:rPr>
            </w:pPr>
            <w:r w:rsidRPr="00281A6C">
              <w:rPr>
                <w:rFonts w:ascii="Calibri" w:hAnsi="Calibri" w:cs="Calibri"/>
              </w:rPr>
              <w:t>7</w:t>
            </w:r>
          </w:p>
        </w:tc>
        <w:tc>
          <w:tcPr>
            <w:tcW w:w="1348" w:type="dxa"/>
            <w:tcBorders>
              <w:top w:val="nil"/>
              <w:left w:val="nil"/>
              <w:bottom w:val="single" w:sz="4" w:space="0" w:color="auto"/>
              <w:right w:val="single" w:sz="4" w:space="0" w:color="auto"/>
            </w:tcBorders>
            <w:noWrap/>
            <w:vAlign w:val="center"/>
            <w:hideMark/>
          </w:tcPr>
          <w:p w14:paraId="2E370943" w14:textId="77777777" w:rsidR="00B25842" w:rsidRPr="00281A6C" w:rsidRDefault="00B25842" w:rsidP="00BB5D08">
            <w:pPr>
              <w:jc w:val="center"/>
              <w:rPr>
                <w:rFonts w:ascii="Calibri" w:hAnsi="Calibri" w:cs="Calibri"/>
              </w:rPr>
            </w:pPr>
            <w:r w:rsidRPr="00281A6C">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106B134E" w14:textId="77777777" w:rsidR="00B25842" w:rsidRPr="00281A6C" w:rsidRDefault="00B25842" w:rsidP="00BB5D08">
            <w:pPr>
              <w:jc w:val="center"/>
              <w:rPr>
                <w:rFonts w:ascii="Calibri" w:hAnsi="Calibri" w:cs="Calibri"/>
              </w:rPr>
            </w:pPr>
            <w:r w:rsidRPr="00281A6C">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76D04125" w14:textId="77777777" w:rsidR="00B25842" w:rsidRPr="00D20632" w:rsidRDefault="00B25842" w:rsidP="00BB5D08">
            <w:pPr>
              <w:jc w:val="center"/>
              <w:rPr>
                <w:rFonts w:ascii="Calibri" w:hAnsi="Calibri" w:cs="Calibri"/>
              </w:rPr>
            </w:pPr>
            <w:r w:rsidRPr="00281A6C">
              <w:rPr>
                <w:rFonts w:ascii="Calibri" w:hAnsi="Calibri" w:cs="Calibri"/>
              </w:rPr>
              <w:t>7</w:t>
            </w:r>
          </w:p>
        </w:tc>
        <w:tc>
          <w:tcPr>
            <w:tcW w:w="1405" w:type="dxa"/>
            <w:tcBorders>
              <w:top w:val="nil"/>
              <w:left w:val="nil"/>
              <w:bottom w:val="single" w:sz="4" w:space="0" w:color="auto"/>
              <w:right w:val="single" w:sz="4" w:space="0" w:color="auto"/>
            </w:tcBorders>
            <w:noWrap/>
            <w:vAlign w:val="center"/>
            <w:hideMark/>
          </w:tcPr>
          <w:p w14:paraId="2E600FEB"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364F7E5E"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22AFA761"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462AA882"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044690D8" w14:textId="77777777" w:rsidR="00B25842" w:rsidRPr="00D20632" w:rsidRDefault="00B25842" w:rsidP="00BB5D08">
            <w:pPr>
              <w:jc w:val="center"/>
              <w:rPr>
                <w:rFonts w:ascii="Calibri" w:hAnsi="Calibri" w:cs="Calibri"/>
              </w:rPr>
            </w:pPr>
            <w:r w:rsidRPr="00D20632">
              <w:rPr>
                <w:rFonts w:ascii="Calibri" w:hAnsi="Calibri" w:cs="Calibri"/>
              </w:rPr>
              <w:t>8</w:t>
            </w:r>
          </w:p>
        </w:tc>
        <w:tc>
          <w:tcPr>
            <w:tcW w:w="1348" w:type="dxa"/>
            <w:tcBorders>
              <w:top w:val="nil"/>
              <w:left w:val="nil"/>
              <w:bottom w:val="single" w:sz="4" w:space="0" w:color="auto"/>
              <w:right w:val="single" w:sz="4" w:space="0" w:color="auto"/>
            </w:tcBorders>
            <w:noWrap/>
            <w:vAlign w:val="center"/>
            <w:hideMark/>
          </w:tcPr>
          <w:p w14:paraId="222F5A01"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0D9CA04C"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4CBE4579" w14:textId="77777777" w:rsidR="00B25842" w:rsidRPr="00D20632" w:rsidRDefault="00B25842" w:rsidP="00BB5D08">
            <w:pPr>
              <w:jc w:val="center"/>
              <w:rPr>
                <w:rFonts w:ascii="Calibri" w:hAnsi="Calibri" w:cs="Calibri"/>
              </w:rPr>
            </w:pPr>
            <w:r w:rsidRPr="00D20632">
              <w:rPr>
                <w:rFonts w:ascii="Calibri" w:hAnsi="Calibri" w:cs="Calibri"/>
              </w:rPr>
              <w:t>6</w:t>
            </w:r>
          </w:p>
        </w:tc>
        <w:tc>
          <w:tcPr>
            <w:tcW w:w="1405" w:type="dxa"/>
            <w:tcBorders>
              <w:top w:val="nil"/>
              <w:left w:val="nil"/>
              <w:bottom w:val="single" w:sz="4" w:space="0" w:color="auto"/>
              <w:right w:val="single" w:sz="4" w:space="0" w:color="auto"/>
            </w:tcBorders>
            <w:noWrap/>
            <w:vAlign w:val="center"/>
            <w:hideMark/>
          </w:tcPr>
          <w:p w14:paraId="3A7BFFD6"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42127628"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594BA5F6"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1C17DF99"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6D8F4A68" w14:textId="77777777" w:rsidR="00B25842" w:rsidRPr="00D20632" w:rsidRDefault="00B25842" w:rsidP="00BB5D08">
            <w:pPr>
              <w:jc w:val="center"/>
              <w:rPr>
                <w:rFonts w:ascii="Calibri" w:hAnsi="Calibri" w:cs="Calibri"/>
              </w:rPr>
            </w:pPr>
            <w:r w:rsidRPr="00D20632">
              <w:rPr>
                <w:rFonts w:ascii="Calibri" w:hAnsi="Calibri" w:cs="Calibri"/>
              </w:rPr>
              <w:t>9</w:t>
            </w:r>
          </w:p>
        </w:tc>
        <w:tc>
          <w:tcPr>
            <w:tcW w:w="1348" w:type="dxa"/>
            <w:tcBorders>
              <w:top w:val="nil"/>
              <w:left w:val="nil"/>
              <w:bottom w:val="single" w:sz="4" w:space="0" w:color="auto"/>
              <w:right w:val="single" w:sz="4" w:space="0" w:color="auto"/>
            </w:tcBorders>
            <w:noWrap/>
            <w:vAlign w:val="center"/>
            <w:hideMark/>
          </w:tcPr>
          <w:p w14:paraId="2D26670D"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354C2D86"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467B3250" w14:textId="77777777" w:rsidR="00B25842" w:rsidRPr="00D20632" w:rsidRDefault="00B25842" w:rsidP="00BB5D08">
            <w:pPr>
              <w:jc w:val="center"/>
              <w:rPr>
                <w:rFonts w:ascii="Calibri" w:hAnsi="Calibri" w:cs="Calibri"/>
              </w:rPr>
            </w:pPr>
            <w:r w:rsidRPr="00D20632">
              <w:rPr>
                <w:rFonts w:ascii="Calibri" w:hAnsi="Calibri" w:cs="Calibri"/>
              </w:rPr>
              <w:t>5</w:t>
            </w:r>
          </w:p>
        </w:tc>
        <w:tc>
          <w:tcPr>
            <w:tcW w:w="1405" w:type="dxa"/>
            <w:tcBorders>
              <w:top w:val="nil"/>
              <w:left w:val="nil"/>
              <w:bottom w:val="single" w:sz="4" w:space="0" w:color="auto"/>
              <w:right w:val="single" w:sz="4" w:space="0" w:color="auto"/>
            </w:tcBorders>
            <w:noWrap/>
            <w:vAlign w:val="center"/>
            <w:hideMark/>
          </w:tcPr>
          <w:p w14:paraId="7F460F95"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3DD0D63E"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0FB7DFF8" w14:textId="77777777" w:rsidR="00B25842" w:rsidRPr="00D20632" w:rsidRDefault="00B25842" w:rsidP="00BB5D08">
            <w:pPr>
              <w:jc w:val="center"/>
              <w:rPr>
                <w:rFonts w:ascii="Calibri" w:hAnsi="Calibri" w:cs="Calibri"/>
              </w:rPr>
            </w:pPr>
            <w:r w:rsidRPr="00D20632">
              <w:rPr>
                <w:rFonts w:ascii="Calibri" w:hAnsi="Calibri" w:cs="Calibri"/>
              </w:rPr>
              <w:t>4</w:t>
            </w:r>
          </w:p>
        </w:tc>
      </w:tr>
      <w:tr w:rsidR="00B25842" w:rsidRPr="00D20632" w14:paraId="429484DF"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5AE9B464" w14:textId="77777777" w:rsidR="00B25842" w:rsidRPr="00D20632" w:rsidRDefault="00B25842" w:rsidP="00BB5D08">
            <w:pPr>
              <w:jc w:val="center"/>
              <w:rPr>
                <w:rFonts w:ascii="Calibri" w:hAnsi="Calibri" w:cs="Calibri"/>
              </w:rPr>
            </w:pPr>
            <w:r w:rsidRPr="00D20632">
              <w:rPr>
                <w:rFonts w:ascii="Calibri" w:hAnsi="Calibri" w:cs="Calibri"/>
              </w:rPr>
              <w:t>10</w:t>
            </w:r>
          </w:p>
        </w:tc>
        <w:tc>
          <w:tcPr>
            <w:tcW w:w="1348" w:type="dxa"/>
            <w:tcBorders>
              <w:top w:val="nil"/>
              <w:left w:val="nil"/>
              <w:bottom w:val="single" w:sz="4" w:space="0" w:color="auto"/>
              <w:right w:val="single" w:sz="4" w:space="0" w:color="auto"/>
            </w:tcBorders>
            <w:noWrap/>
            <w:vAlign w:val="center"/>
            <w:hideMark/>
          </w:tcPr>
          <w:p w14:paraId="52BA48ED"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4F8C9BD1"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60427418" w14:textId="77777777" w:rsidR="00B25842" w:rsidRPr="00D20632" w:rsidRDefault="00B25842" w:rsidP="00BB5D08">
            <w:pPr>
              <w:jc w:val="center"/>
              <w:rPr>
                <w:rFonts w:ascii="Calibri" w:hAnsi="Calibri" w:cs="Calibri"/>
              </w:rPr>
            </w:pPr>
            <w:r w:rsidRPr="00D20632">
              <w:rPr>
                <w:rFonts w:ascii="Calibri" w:hAnsi="Calibri" w:cs="Calibri"/>
              </w:rPr>
              <w:t>13</w:t>
            </w:r>
          </w:p>
        </w:tc>
        <w:tc>
          <w:tcPr>
            <w:tcW w:w="1405" w:type="dxa"/>
            <w:tcBorders>
              <w:top w:val="nil"/>
              <w:left w:val="nil"/>
              <w:bottom w:val="single" w:sz="4" w:space="0" w:color="auto"/>
              <w:right w:val="single" w:sz="4" w:space="0" w:color="auto"/>
            </w:tcBorders>
            <w:noWrap/>
            <w:vAlign w:val="center"/>
            <w:hideMark/>
          </w:tcPr>
          <w:p w14:paraId="706CAE62"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146AD480"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6166DF61"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11EAA281"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56BA49C9" w14:textId="77777777" w:rsidR="00B25842" w:rsidRPr="00D20632" w:rsidRDefault="00B25842" w:rsidP="00BB5D08">
            <w:pPr>
              <w:jc w:val="center"/>
              <w:rPr>
                <w:rFonts w:ascii="Calibri" w:hAnsi="Calibri" w:cs="Calibri"/>
              </w:rPr>
            </w:pPr>
            <w:r w:rsidRPr="00D20632">
              <w:rPr>
                <w:rFonts w:ascii="Calibri" w:hAnsi="Calibri" w:cs="Calibri"/>
              </w:rPr>
              <w:t>11</w:t>
            </w:r>
          </w:p>
        </w:tc>
        <w:tc>
          <w:tcPr>
            <w:tcW w:w="1348" w:type="dxa"/>
            <w:tcBorders>
              <w:top w:val="nil"/>
              <w:left w:val="nil"/>
              <w:bottom w:val="single" w:sz="4" w:space="0" w:color="auto"/>
              <w:right w:val="single" w:sz="4" w:space="0" w:color="auto"/>
            </w:tcBorders>
            <w:noWrap/>
            <w:vAlign w:val="center"/>
            <w:hideMark/>
          </w:tcPr>
          <w:p w14:paraId="43AD77A4"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70D39D53"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014775B0" w14:textId="77777777" w:rsidR="00B25842" w:rsidRPr="00D20632" w:rsidRDefault="00B25842" w:rsidP="00BB5D08">
            <w:pPr>
              <w:jc w:val="center"/>
              <w:rPr>
                <w:rFonts w:ascii="Calibri" w:hAnsi="Calibri" w:cs="Calibri"/>
              </w:rPr>
            </w:pPr>
            <w:r w:rsidRPr="00D20632">
              <w:rPr>
                <w:rFonts w:ascii="Calibri" w:hAnsi="Calibri" w:cs="Calibri"/>
              </w:rPr>
              <w:t>15</w:t>
            </w:r>
          </w:p>
        </w:tc>
        <w:tc>
          <w:tcPr>
            <w:tcW w:w="1405" w:type="dxa"/>
            <w:tcBorders>
              <w:top w:val="nil"/>
              <w:left w:val="nil"/>
              <w:bottom w:val="single" w:sz="4" w:space="0" w:color="auto"/>
              <w:right w:val="single" w:sz="4" w:space="0" w:color="auto"/>
            </w:tcBorders>
            <w:noWrap/>
            <w:vAlign w:val="center"/>
            <w:hideMark/>
          </w:tcPr>
          <w:p w14:paraId="2D7A9038"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51FB7F6C"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385437BA"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7C71CE97"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7168F0B9" w14:textId="77777777" w:rsidR="00B25842" w:rsidRPr="00D20632" w:rsidRDefault="00B25842" w:rsidP="00BB5D08">
            <w:pPr>
              <w:jc w:val="center"/>
              <w:rPr>
                <w:rFonts w:ascii="Calibri" w:hAnsi="Calibri" w:cs="Calibri"/>
              </w:rPr>
            </w:pPr>
            <w:r w:rsidRPr="00D20632">
              <w:rPr>
                <w:rFonts w:ascii="Calibri" w:hAnsi="Calibri" w:cs="Calibri"/>
              </w:rPr>
              <w:t>12</w:t>
            </w:r>
          </w:p>
        </w:tc>
        <w:tc>
          <w:tcPr>
            <w:tcW w:w="1348" w:type="dxa"/>
            <w:tcBorders>
              <w:top w:val="nil"/>
              <w:left w:val="nil"/>
              <w:bottom w:val="single" w:sz="4" w:space="0" w:color="auto"/>
              <w:right w:val="single" w:sz="4" w:space="0" w:color="auto"/>
            </w:tcBorders>
            <w:noWrap/>
            <w:vAlign w:val="center"/>
            <w:hideMark/>
          </w:tcPr>
          <w:p w14:paraId="61E7DC72"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1700E958"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190485F9" w14:textId="77777777" w:rsidR="00B25842" w:rsidRPr="00D20632" w:rsidRDefault="00B25842" w:rsidP="00BB5D08">
            <w:pPr>
              <w:jc w:val="center"/>
              <w:rPr>
                <w:rFonts w:ascii="Calibri" w:hAnsi="Calibri" w:cs="Calibri"/>
              </w:rPr>
            </w:pPr>
            <w:r w:rsidRPr="00D20632">
              <w:rPr>
                <w:rFonts w:ascii="Calibri" w:hAnsi="Calibri" w:cs="Calibri"/>
              </w:rPr>
              <w:t>9</w:t>
            </w:r>
          </w:p>
        </w:tc>
        <w:tc>
          <w:tcPr>
            <w:tcW w:w="1405" w:type="dxa"/>
            <w:tcBorders>
              <w:top w:val="nil"/>
              <w:left w:val="nil"/>
              <w:bottom w:val="single" w:sz="4" w:space="0" w:color="auto"/>
              <w:right w:val="single" w:sz="4" w:space="0" w:color="auto"/>
            </w:tcBorders>
            <w:noWrap/>
            <w:vAlign w:val="center"/>
            <w:hideMark/>
          </w:tcPr>
          <w:p w14:paraId="5D94735A"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231A31FE" w14:textId="77777777" w:rsidR="00B25842" w:rsidRPr="00D20632" w:rsidRDefault="00B25842" w:rsidP="00BB5D08">
            <w:pPr>
              <w:jc w:val="center"/>
              <w:rPr>
                <w:rFonts w:ascii="Calibri" w:hAnsi="Calibri" w:cs="Calibri"/>
              </w:rPr>
            </w:pPr>
            <w:r w:rsidRPr="00D20632">
              <w:rPr>
                <w:rFonts w:ascii="Calibri" w:hAnsi="Calibri" w:cs="Calibri"/>
              </w:rPr>
              <w:t>1</w:t>
            </w:r>
          </w:p>
        </w:tc>
        <w:tc>
          <w:tcPr>
            <w:tcW w:w="1245" w:type="dxa"/>
            <w:tcBorders>
              <w:top w:val="nil"/>
              <w:left w:val="nil"/>
              <w:bottom w:val="single" w:sz="4" w:space="0" w:color="auto"/>
              <w:right w:val="single" w:sz="8" w:space="0" w:color="auto"/>
            </w:tcBorders>
            <w:noWrap/>
            <w:vAlign w:val="center"/>
            <w:hideMark/>
          </w:tcPr>
          <w:p w14:paraId="3EFC9F23"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4D911DDC"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350F5EA2" w14:textId="77777777" w:rsidR="00B25842" w:rsidRPr="00D20632" w:rsidRDefault="00B25842" w:rsidP="00BB5D08">
            <w:pPr>
              <w:jc w:val="center"/>
              <w:rPr>
                <w:rFonts w:ascii="Calibri" w:hAnsi="Calibri" w:cs="Calibri"/>
              </w:rPr>
            </w:pPr>
            <w:r w:rsidRPr="00D20632">
              <w:rPr>
                <w:rFonts w:ascii="Calibri" w:hAnsi="Calibri" w:cs="Calibri"/>
              </w:rPr>
              <w:t>13</w:t>
            </w:r>
          </w:p>
        </w:tc>
        <w:tc>
          <w:tcPr>
            <w:tcW w:w="1348" w:type="dxa"/>
            <w:tcBorders>
              <w:top w:val="nil"/>
              <w:left w:val="nil"/>
              <w:bottom w:val="single" w:sz="4" w:space="0" w:color="auto"/>
              <w:right w:val="single" w:sz="4" w:space="0" w:color="auto"/>
            </w:tcBorders>
            <w:noWrap/>
            <w:vAlign w:val="center"/>
            <w:hideMark/>
          </w:tcPr>
          <w:p w14:paraId="29AE365C"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1B68222B"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04F38EB0" w14:textId="77777777" w:rsidR="00B25842" w:rsidRPr="00D20632" w:rsidRDefault="00B25842" w:rsidP="00BB5D08">
            <w:pPr>
              <w:jc w:val="center"/>
              <w:rPr>
                <w:rFonts w:ascii="Calibri" w:hAnsi="Calibri" w:cs="Calibri"/>
              </w:rPr>
            </w:pPr>
            <w:r w:rsidRPr="00D20632">
              <w:rPr>
                <w:rFonts w:ascii="Calibri" w:hAnsi="Calibri" w:cs="Calibri"/>
              </w:rPr>
              <w:t>16</w:t>
            </w:r>
          </w:p>
        </w:tc>
        <w:tc>
          <w:tcPr>
            <w:tcW w:w="1405" w:type="dxa"/>
            <w:tcBorders>
              <w:top w:val="nil"/>
              <w:left w:val="nil"/>
              <w:bottom w:val="single" w:sz="4" w:space="0" w:color="auto"/>
              <w:right w:val="single" w:sz="4" w:space="0" w:color="auto"/>
            </w:tcBorders>
            <w:noWrap/>
            <w:vAlign w:val="center"/>
            <w:hideMark/>
          </w:tcPr>
          <w:p w14:paraId="0EB598DC"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67B5D5C2"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45D66944"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222BA6F2"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533357B0" w14:textId="77777777" w:rsidR="00B25842" w:rsidRPr="00D20632" w:rsidRDefault="00B25842" w:rsidP="00BB5D08">
            <w:pPr>
              <w:jc w:val="center"/>
              <w:rPr>
                <w:rFonts w:ascii="Calibri" w:hAnsi="Calibri" w:cs="Calibri"/>
              </w:rPr>
            </w:pPr>
            <w:r w:rsidRPr="00D20632">
              <w:rPr>
                <w:rFonts w:ascii="Calibri" w:hAnsi="Calibri" w:cs="Calibri"/>
              </w:rPr>
              <w:t>14</w:t>
            </w:r>
          </w:p>
        </w:tc>
        <w:tc>
          <w:tcPr>
            <w:tcW w:w="1348" w:type="dxa"/>
            <w:tcBorders>
              <w:top w:val="nil"/>
              <w:left w:val="nil"/>
              <w:bottom w:val="single" w:sz="4" w:space="0" w:color="auto"/>
              <w:right w:val="single" w:sz="4" w:space="0" w:color="auto"/>
            </w:tcBorders>
            <w:noWrap/>
            <w:vAlign w:val="center"/>
            <w:hideMark/>
          </w:tcPr>
          <w:p w14:paraId="73B7E1D0"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705ED176"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00968119" w14:textId="77777777" w:rsidR="00B25842" w:rsidRPr="00D20632" w:rsidRDefault="00B25842" w:rsidP="00BB5D08">
            <w:pPr>
              <w:jc w:val="center"/>
              <w:rPr>
                <w:rFonts w:ascii="Calibri" w:hAnsi="Calibri" w:cs="Calibri"/>
              </w:rPr>
            </w:pPr>
            <w:r w:rsidRPr="00D20632">
              <w:rPr>
                <w:rFonts w:ascii="Calibri" w:hAnsi="Calibri" w:cs="Calibri"/>
              </w:rPr>
              <w:t>5</w:t>
            </w:r>
          </w:p>
        </w:tc>
        <w:tc>
          <w:tcPr>
            <w:tcW w:w="1405" w:type="dxa"/>
            <w:tcBorders>
              <w:top w:val="nil"/>
              <w:left w:val="nil"/>
              <w:bottom w:val="single" w:sz="4" w:space="0" w:color="auto"/>
              <w:right w:val="single" w:sz="4" w:space="0" w:color="auto"/>
            </w:tcBorders>
            <w:noWrap/>
            <w:vAlign w:val="center"/>
            <w:hideMark/>
          </w:tcPr>
          <w:p w14:paraId="28E35ED8"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35BA583E"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48D80459"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422080D6"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7FB058DE" w14:textId="77777777" w:rsidR="00B25842" w:rsidRPr="00D20632" w:rsidRDefault="00B25842" w:rsidP="00BB5D08">
            <w:pPr>
              <w:jc w:val="center"/>
              <w:rPr>
                <w:rFonts w:ascii="Calibri" w:hAnsi="Calibri" w:cs="Calibri"/>
              </w:rPr>
            </w:pPr>
            <w:r w:rsidRPr="00D20632">
              <w:rPr>
                <w:rFonts w:ascii="Calibri" w:hAnsi="Calibri" w:cs="Calibri"/>
              </w:rPr>
              <w:t>15</w:t>
            </w:r>
          </w:p>
        </w:tc>
        <w:tc>
          <w:tcPr>
            <w:tcW w:w="1348" w:type="dxa"/>
            <w:tcBorders>
              <w:top w:val="nil"/>
              <w:left w:val="nil"/>
              <w:bottom w:val="single" w:sz="4" w:space="0" w:color="auto"/>
              <w:right w:val="single" w:sz="4" w:space="0" w:color="auto"/>
            </w:tcBorders>
            <w:noWrap/>
            <w:vAlign w:val="center"/>
            <w:hideMark/>
          </w:tcPr>
          <w:p w14:paraId="2B4E3D60" w14:textId="77777777" w:rsidR="00B25842" w:rsidRPr="00D20632" w:rsidRDefault="00B25842" w:rsidP="00BB5D08">
            <w:pPr>
              <w:jc w:val="center"/>
              <w:rPr>
                <w:rFonts w:ascii="Calibri" w:hAnsi="Calibri" w:cs="Calibri"/>
              </w:rPr>
            </w:pPr>
            <w:r w:rsidRPr="00D2063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7395681C" w14:textId="77777777" w:rsidR="00B25842" w:rsidRPr="00D20632" w:rsidRDefault="00B25842" w:rsidP="00BB5D08">
            <w:pPr>
              <w:jc w:val="center"/>
              <w:rPr>
                <w:rFonts w:ascii="Calibri" w:hAnsi="Calibri" w:cs="Calibri"/>
              </w:rPr>
            </w:pPr>
            <w:r w:rsidRPr="00D2063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45C7EB04" w14:textId="77777777" w:rsidR="00B25842" w:rsidRPr="00D20632" w:rsidRDefault="00B25842" w:rsidP="00BB5D08">
            <w:pPr>
              <w:jc w:val="center"/>
              <w:rPr>
                <w:rFonts w:ascii="Calibri" w:hAnsi="Calibri" w:cs="Calibri"/>
              </w:rPr>
            </w:pPr>
            <w:r w:rsidRPr="00D20632">
              <w:rPr>
                <w:rFonts w:ascii="Calibri" w:hAnsi="Calibri" w:cs="Calibri"/>
              </w:rPr>
              <w:t>7</w:t>
            </w:r>
          </w:p>
        </w:tc>
        <w:tc>
          <w:tcPr>
            <w:tcW w:w="1405" w:type="dxa"/>
            <w:tcBorders>
              <w:top w:val="nil"/>
              <w:left w:val="nil"/>
              <w:bottom w:val="single" w:sz="4" w:space="0" w:color="auto"/>
              <w:right w:val="single" w:sz="4" w:space="0" w:color="auto"/>
            </w:tcBorders>
            <w:noWrap/>
            <w:vAlign w:val="center"/>
            <w:hideMark/>
          </w:tcPr>
          <w:p w14:paraId="218FC136"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22F3F668"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0440B9B1"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B25842" w14:paraId="7E5832AA"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73FB5ACB" w14:textId="77777777" w:rsidR="00B25842" w:rsidRPr="00B25842" w:rsidRDefault="00B25842" w:rsidP="00BB5D08">
            <w:pPr>
              <w:jc w:val="center"/>
              <w:rPr>
                <w:rFonts w:ascii="Calibri" w:hAnsi="Calibri" w:cs="Calibri"/>
              </w:rPr>
            </w:pPr>
            <w:r w:rsidRPr="00B25842">
              <w:rPr>
                <w:rFonts w:ascii="Calibri" w:hAnsi="Calibri" w:cs="Calibri"/>
              </w:rPr>
              <w:t>16</w:t>
            </w:r>
          </w:p>
        </w:tc>
        <w:tc>
          <w:tcPr>
            <w:tcW w:w="1348" w:type="dxa"/>
            <w:tcBorders>
              <w:top w:val="nil"/>
              <w:left w:val="nil"/>
              <w:bottom w:val="single" w:sz="4" w:space="0" w:color="auto"/>
              <w:right w:val="single" w:sz="4" w:space="0" w:color="auto"/>
            </w:tcBorders>
            <w:noWrap/>
            <w:vAlign w:val="center"/>
            <w:hideMark/>
          </w:tcPr>
          <w:p w14:paraId="0CD721C6" w14:textId="77777777" w:rsidR="00B25842" w:rsidRPr="00B25842" w:rsidRDefault="00B25842" w:rsidP="00BB5D08">
            <w:pPr>
              <w:jc w:val="center"/>
              <w:rPr>
                <w:rFonts w:ascii="Calibri" w:hAnsi="Calibri" w:cs="Calibri"/>
              </w:rPr>
            </w:pPr>
            <w:r w:rsidRPr="00B2584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34375E81" w14:textId="77777777" w:rsidR="00B25842" w:rsidRPr="00B25842" w:rsidRDefault="00B25842" w:rsidP="00BB5D08">
            <w:pPr>
              <w:jc w:val="center"/>
              <w:rPr>
                <w:rFonts w:ascii="Calibri" w:hAnsi="Calibri" w:cs="Calibri"/>
              </w:rPr>
            </w:pPr>
            <w:r w:rsidRPr="00B25842">
              <w:rPr>
                <w:rFonts w:ascii="Calibri" w:hAnsi="Calibri" w:cs="Calibri"/>
              </w:rPr>
              <w:t>DP Silene</w:t>
            </w:r>
          </w:p>
        </w:tc>
        <w:tc>
          <w:tcPr>
            <w:tcW w:w="1205" w:type="dxa"/>
            <w:tcBorders>
              <w:top w:val="nil"/>
              <w:left w:val="nil"/>
              <w:bottom w:val="single" w:sz="4" w:space="0" w:color="auto"/>
              <w:right w:val="single" w:sz="4" w:space="0" w:color="auto"/>
            </w:tcBorders>
            <w:noWrap/>
            <w:vAlign w:val="center"/>
            <w:hideMark/>
          </w:tcPr>
          <w:p w14:paraId="4B314FD5" w14:textId="77777777" w:rsidR="00B25842" w:rsidRPr="00B25842" w:rsidRDefault="00B25842" w:rsidP="00BB5D08">
            <w:pPr>
              <w:jc w:val="center"/>
              <w:rPr>
                <w:rFonts w:ascii="Calibri" w:hAnsi="Calibri" w:cs="Calibri"/>
              </w:rPr>
            </w:pPr>
            <w:r w:rsidRPr="00B25842">
              <w:rPr>
                <w:rFonts w:ascii="Calibri" w:hAnsi="Calibri" w:cs="Calibri"/>
              </w:rPr>
              <w:t>5</w:t>
            </w:r>
          </w:p>
        </w:tc>
        <w:tc>
          <w:tcPr>
            <w:tcW w:w="1405" w:type="dxa"/>
            <w:tcBorders>
              <w:top w:val="nil"/>
              <w:left w:val="nil"/>
              <w:bottom w:val="single" w:sz="4" w:space="0" w:color="auto"/>
              <w:right w:val="single" w:sz="4" w:space="0" w:color="auto"/>
            </w:tcBorders>
            <w:noWrap/>
            <w:vAlign w:val="center"/>
            <w:hideMark/>
          </w:tcPr>
          <w:p w14:paraId="3DD07778"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01840F50"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424C25F0" w14:textId="77777777" w:rsidR="00B25842" w:rsidRPr="00B25842" w:rsidRDefault="00B25842" w:rsidP="00BB5D08">
            <w:pPr>
              <w:jc w:val="center"/>
              <w:rPr>
                <w:rFonts w:ascii="Calibri" w:hAnsi="Calibri" w:cs="Calibri"/>
              </w:rPr>
            </w:pPr>
            <w:r w:rsidRPr="00B25842">
              <w:rPr>
                <w:rFonts w:ascii="Calibri" w:hAnsi="Calibri" w:cs="Calibri"/>
              </w:rPr>
              <w:t> </w:t>
            </w:r>
          </w:p>
        </w:tc>
      </w:tr>
      <w:tr w:rsidR="00B25842" w:rsidRPr="00B25842" w14:paraId="78D507D0"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189C9E32" w14:textId="77777777" w:rsidR="00B25842" w:rsidRPr="00B25842" w:rsidRDefault="00B25842" w:rsidP="00BB5D08">
            <w:pPr>
              <w:jc w:val="center"/>
              <w:rPr>
                <w:rFonts w:ascii="Calibri" w:hAnsi="Calibri" w:cs="Calibri"/>
              </w:rPr>
            </w:pPr>
            <w:r w:rsidRPr="00B25842">
              <w:rPr>
                <w:rFonts w:ascii="Calibri" w:hAnsi="Calibri" w:cs="Calibri"/>
              </w:rPr>
              <w:t>17</w:t>
            </w:r>
          </w:p>
        </w:tc>
        <w:tc>
          <w:tcPr>
            <w:tcW w:w="1348" w:type="dxa"/>
            <w:tcBorders>
              <w:top w:val="nil"/>
              <w:left w:val="nil"/>
              <w:bottom w:val="single" w:sz="4" w:space="0" w:color="auto"/>
              <w:right w:val="single" w:sz="4" w:space="0" w:color="auto"/>
            </w:tcBorders>
            <w:noWrap/>
            <w:vAlign w:val="center"/>
            <w:hideMark/>
          </w:tcPr>
          <w:p w14:paraId="4B6D9026" w14:textId="77777777" w:rsidR="00B25842" w:rsidRPr="00B25842" w:rsidRDefault="00B25842" w:rsidP="00BB5D08">
            <w:pPr>
              <w:jc w:val="center"/>
              <w:rPr>
                <w:rFonts w:ascii="Calibri" w:hAnsi="Calibri" w:cs="Calibri"/>
              </w:rPr>
            </w:pPr>
            <w:r w:rsidRPr="00B2584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453FCD2F"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05" w:type="dxa"/>
            <w:tcBorders>
              <w:top w:val="nil"/>
              <w:left w:val="nil"/>
              <w:bottom w:val="single" w:sz="4" w:space="0" w:color="auto"/>
              <w:right w:val="single" w:sz="4" w:space="0" w:color="auto"/>
            </w:tcBorders>
            <w:noWrap/>
            <w:vAlign w:val="center"/>
            <w:hideMark/>
          </w:tcPr>
          <w:p w14:paraId="3BAF5393" w14:textId="77777777" w:rsidR="00B25842" w:rsidRPr="00B25842" w:rsidRDefault="00B25842" w:rsidP="00BB5D08">
            <w:pPr>
              <w:jc w:val="center"/>
              <w:rPr>
                <w:rFonts w:ascii="Calibri" w:hAnsi="Calibri" w:cs="Calibri"/>
              </w:rPr>
            </w:pPr>
            <w:r w:rsidRPr="00B25842">
              <w:rPr>
                <w:rFonts w:ascii="Calibri" w:hAnsi="Calibri" w:cs="Calibri"/>
              </w:rPr>
              <w:t>7</w:t>
            </w:r>
          </w:p>
        </w:tc>
        <w:tc>
          <w:tcPr>
            <w:tcW w:w="1405" w:type="dxa"/>
            <w:tcBorders>
              <w:top w:val="nil"/>
              <w:left w:val="nil"/>
              <w:bottom w:val="single" w:sz="4" w:space="0" w:color="auto"/>
              <w:right w:val="single" w:sz="4" w:space="0" w:color="auto"/>
            </w:tcBorders>
            <w:noWrap/>
            <w:vAlign w:val="center"/>
            <w:hideMark/>
          </w:tcPr>
          <w:p w14:paraId="5025FD87"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5C7BF6B0"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1AB3A531" w14:textId="77777777" w:rsidR="00B25842" w:rsidRPr="00B25842" w:rsidRDefault="00B25842" w:rsidP="00BB5D08">
            <w:pPr>
              <w:jc w:val="center"/>
              <w:rPr>
                <w:rFonts w:ascii="Calibri" w:hAnsi="Calibri" w:cs="Calibri"/>
              </w:rPr>
            </w:pPr>
            <w:r w:rsidRPr="00B25842">
              <w:rPr>
                <w:rFonts w:ascii="Calibri" w:hAnsi="Calibri" w:cs="Calibri"/>
              </w:rPr>
              <w:t> </w:t>
            </w:r>
          </w:p>
        </w:tc>
      </w:tr>
      <w:tr w:rsidR="00B25842" w:rsidRPr="00B25842" w14:paraId="166A91F2"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1F99AD8D" w14:textId="77777777" w:rsidR="00B25842" w:rsidRPr="00B25842" w:rsidRDefault="00B25842" w:rsidP="00BB5D08">
            <w:pPr>
              <w:jc w:val="center"/>
              <w:rPr>
                <w:rFonts w:ascii="Calibri" w:hAnsi="Calibri" w:cs="Calibri"/>
              </w:rPr>
            </w:pPr>
            <w:r w:rsidRPr="00B25842">
              <w:rPr>
                <w:rFonts w:ascii="Calibri" w:hAnsi="Calibri" w:cs="Calibri"/>
              </w:rPr>
              <w:t>18</w:t>
            </w:r>
          </w:p>
        </w:tc>
        <w:tc>
          <w:tcPr>
            <w:tcW w:w="1348" w:type="dxa"/>
            <w:tcBorders>
              <w:top w:val="nil"/>
              <w:left w:val="nil"/>
              <w:bottom w:val="single" w:sz="4" w:space="0" w:color="auto"/>
              <w:right w:val="single" w:sz="4" w:space="0" w:color="auto"/>
            </w:tcBorders>
            <w:noWrap/>
            <w:vAlign w:val="center"/>
            <w:hideMark/>
          </w:tcPr>
          <w:p w14:paraId="65A3BEC8" w14:textId="77777777" w:rsidR="00B25842" w:rsidRPr="00B25842" w:rsidRDefault="00B25842" w:rsidP="00BB5D08">
            <w:pPr>
              <w:jc w:val="center"/>
              <w:rPr>
                <w:rFonts w:ascii="Calibri" w:hAnsi="Calibri" w:cs="Calibri"/>
              </w:rPr>
            </w:pPr>
            <w:r w:rsidRPr="00B2584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55DAE036"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05" w:type="dxa"/>
            <w:tcBorders>
              <w:top w:val="nil"/>
              <w:left w:val="nil"/>
              <w:bottom w:val="single" w:sz="4" w:space="0" w:color="auto"/>
              <w:right w:val="single" w:sz="4" w:space="0" w:color="auto"/>
            </w:tcBorders>
            <w:noWrap/>
            <w:vAlign w:val="center"/>
            <w:hideMark/>
          </w:tcPr>
          <w:p w14:paraId="48D8647D" w14:textId="77777777" w:rsidR="00B25842" w:rsidRPr="00B25842" w:rsidRDefault="00B25842" w:rsidP="00BB5D08">
            <w:pPr>
              <w:jc w:val="center"/>
              <w:rPr>
                <w:rFonts w:ascii="Calibri" w:hAnsi="Calibri" w:cs="Calibri"/>
              </w:rPr>
            </w:pPr>
            <w:r w:rsidRPr="00B25842">
              <w:rPr>
                <w:rFonts w:ascii="Calibri" w:hAnsi="Calibri" w:cs="Calibri"/>
              </w:rPr>
              <w:t>7</w:t>
            </w:r>
          </w:p>
        </w:tc>
        <w:tc>
          <w:tcPr>
            <w:tcW w:w="1405" w:type="dxa"/>
            <w:tcBorders>
              <w:top w:val="nil"/>
              <w:left w:val="nil"/>
              <w:bottom w:val="single" w:sz="4" w:space="0" w:color="auto"/>
              <w:right w:val="single" w:sz="4" w:space="0" w:color="auto"/>
            </w:tcBorders>
            <w:noWrap/>
            <w:vAlign w:val="center"/>
            <w:hideMark/>
          </w:tcPr>
          <w:p w14:paraId="3093E654"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34F7F2F7"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2730CE64" w14:textId="77777777" w:rsidR="00B25842" w:rsidRPr="00B25842" w:rsidRDefault="00B25842" w:rsidP="00BB5D08">
            <w:pPr>
              <w:jc w:val="center"/>
              <w:rPr>
                <w:rFonts w:ascii="Calibri" w:hAnsi="Calibri" w:cs="Calibri"/>
              </w:rPr>
            </w:pPr>
            <w:r w:rsidRPr="00B25842">
              <w:rPr>
                <w:rFonts w:ascii="Calibri" w:hAnsi="Calibri" w:cs="Calibri"/>
              </w:rPr>
              <w:t> </w:t>
            </w:r>
          </w:p>
        </w:tc>
      </w:tr>
      <w:tr w:rsidR="00B25842" w:rsidRPr="00D20632" w14:paraId="49562660"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116DAC8F" w14:textId="77777777" w:rsidR="00B25842" w:rsidRPr="00B25842" w:rsidRDefault="00B25842" w:rsidP="00BB5D08">
            <w:pPr>
              <w:jc w:val="center"/>
              <w:rPr>
                <w:rFonts w:ascii="Calibri" w:hAnsi="Calibri" w:cs="Calibri"/>
              </w:rPr>
            </w:pPr>
            <w:r w:rsidRPr="00B25842">
              <w:rPr>
                <w:rFonts w:ascii="Calibri" w:hAnsi="Calibri" w:cs="Calibri"/>
              </w:rPr>
              <w:t>19</w:t>
            </w:r>
          </w:p>
        </w:tc>
        <w:tc>
          <w:tcPr>
            <w:tcW w:w="1348" w:type="dxa"/>
            <w:tcBorders>
              <w:top w:val="nil"/>
              <w:left w:val="nil"/>
              <w:bottom w:val="single" w:sz="4" w:space="0" w:color="auto"/>
              <w:right w:val="single" w:sz="4" w:space="0" w:color="auto"/>
            </w:tcBorders>
            <w:noWrap/>
            <w:vAlign w:val="center"/>
            <w:hideMark/>
          </w:tcPr>
          <w:p w14:paraId="3781B3E7" w14:textId="77777777" w:rsidR="00B25842" w:rsidRPr="00B25842" w:rsidRDefault="00B25842" w:rsidP="00BB5D08">
            <w:pPr>
              <w:jc w:val="center"/>
              <w:rPr>
                <w:rFonts w:ascii="Calibri" w:hAnsi="Calibri" w:cs="Calibri"/>
              </w:rPr>
            </w:pPr>
            <w:r w:rsidRPr="00B2584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05DF897A"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05" w:type="dxa"/>
            <w:tcBorders>
              <w:top w:val="nil"/>
              <w:left w:val="nil"/>
              <w:bottom w:val="single" w:sz="4" w:space="0" w:color="auto"/>
              <w:right w:val="single" w:sz="4" w:space="0" w:color="auto"/>
            </w:tcBorders>
            <w:noWrap/>
            <w:vAlign w:val="center"/>
            <w:hideMark/>
          </w:tcPr>
          <w:p w14:paraId="6BA9B7A7" w14:textId="77777777" w:rsidR="00B25842" w:rsidRPr="00D20632" w:rsidRDefault="00B25842" w:rsidP="00BB5D08">
            <w:pPr>
              <w:jc w:val="center"/>
              <w:rPr>
                <w:rFonts w:ascii="Calibri" w:hAnsi="Calibri" w:cs="Calibri"/>
              </w:rPr>
            </w:pPr>
            <w:r w:rsidRPr="00B25842">
              <w:rPr>
                <w:rFonts w:ascii="Calibri" w:hAnsi="Calibri" w:cs="Calibri"/>
              </w:rPr>
              <w:t>5</w:t>
            </w:r>
          </w:p>
        </w:tc>
        <w:tc>
          <w:tcPr>
            <w:tcW w:w="1405" w:type="dxa"/>
            <w:tcBorders>
              <w:top w:val="nil"/>
              <w:left w:val="nil"/>
              <w:bottom w:val="single" w:sz="4" w:space="0" w:color="auto"/>
              <w:right w:val="single" w:sz="4" w:space="0" w:color="auto"/>
            </w:tcBorders>
            <w:noWrap/>
            <w:vAlign w:val="center"/>
            <w:hideMark/>
          </w:tcPr>
          <w:p w14:paraId="68F7738F"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78191262"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74E326D8"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6B4E4280"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090B1F19" w14:textId="77777777" w:rsidR="00B25842" w:rsidRPr="00D20632" w:rsidRDefault="00B25842" w:rsidP="00BB5D08">
            <w:pPr>
              <w:jc w:val="center"/>
              <w:rPr>
                <w:rFonts w:ascii="Calibri" w:hAnsi="Calibri" w:cs="Calibri"/>
              </w:rPr>
            </w:pPr>
            <w:r w:rsidRPr="00D20632">
              <w:rPr>
                <w:rFonts w:ascii="Calibri" w:hAnsi="Calibri" w:cs="Calibri"/>
              </w:rPr>
              <w:t>20</w:t>
            </w:r>
          </w:p>
        </w:tc>
        <w:tc>
          <w:tcPr>
            <w:tcW w:w="1348" w:type="dxa"/>
            <w:tcBorders>
              <w:top w:val="nil"/>
              <w:left w:val="nil"/>
              <w:bottom w:val="single" w:sz="4" w:space="0" w:color="auto"/>
              <w:right w:val="single" w:sz="4" w:space="0" w:color="auto"/>
            </w:tcBorders>
            <w:noWrap/>
            <w:vAlign w:val="center"/>
            <w:hideMark/>
          </w:tcPr>
          <w:p w14:paraId="0AB4BCFB" w14:textId="77777777" w:rsidR="00B25842" w:rsidRPr="00D20632" w:rsidRDefault="00B25842" w:rsidP="00BB5D08">
            <w:pPr>
              <w:jc w:val="center"/>
              <w:rPr>
                <w:rFonts w:ascii="Calibri" w:hAnsi="Calibri" w:cs="Calibri"/>
              </w:rPr>
            </w:pPr>
            <w:r w:rsidRPr="00D20632">
              <w:rPr>
                <w:rFonts w:ascii="Calibri" w:hAnsi="Calibri" w:cs="Calibri"/>
              </w:rPr>
              <w:t>Salienas</w:t>
            </w:r>
          </w:p>
        </w:tc>
        <w:tc>
          <w:tcPr>
            <w:tcW w:w="1262" w:type="dxa"/>
            <w:tcBorders>
              <w:top w:val="nil"/>
              <w:left w:val="nil"/>
              <w:bottom w:val="single" w:sz="4" w:space="0" w:color="auto"/>
              <w:right w:val="single" w:sz="4" w:space="0" w:color="auto"/>
            </w:tcBorders>
            <w:noWrap/>
            <w:vAlign w:val="center"/>
            <w:hideMark/>
          </w:tcPr>
          <w:p w14:paraId="52C293D1"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05" w:type="dxa"/>
            <w:tcBorders>
              <w:top w:val="nil"/>
              <w:left w:val="nil"/>
              <w:bottom w:val="single" w:sz="4" w:space="0" w:color="auto"/>
              <w:right w:val="single" w:sz="4" w:space="0" w:color="auto"/>
            </w:tcBorders>
            <w:noWrap/>
            <w:vAlign w:val="center"/>
            <w:hideMark/>
          </w:tcPr>
          <w:p w14:paraId="0DADA055" w14:textId="77777777" w:rsidR="00B25842" w:rsidRPr="00D20632" w:rsidRDefault="00B25842" w:rsidP="00BB5D08">
            <w:pPr>
              <w:jc w:val="center"/>
              <w:rPr>
                <w:rFonts w:ascii="Calibri" w:hAnsi="Calibri" w:cs="Calibri"/>
              </w:rPr>
            </w:pPr>
            <w:r w:rsidRPr="00D20632">
              <w:rPr>
                <w:rFonts w:ascii="Calibri" w:hAnsi="Calibri" w:cs="Calibri"/>
              </w:rPr>
              <w:t>4</w:t>
            </w:r>
          </w:p>
        </w:tc>
        <w:tc>
          <w:tcPr>
            <w:tcW w:w="1405" w:type="dxa"/>
            <w:tcBorders>
              <w:top w:val="nil"/>
              <w:left w:val="nil"/>
              <w:bottom w:val="single" w:sz="4" w:space="0" w:color="auto"/>
              <w:right w:val="single" w:sz="4" w:space="0" w:color="auto"/>
            </w:tcBorders>
            <w:noWrap/>
            <w:vAlign w:val="center"/>
            <w:hideMark/>
          </w:tcPr>
          <w:p w14:paraId="58EC8377"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047C5AFA"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31BAEE21" w14:textId="77777777" w:rsidR="00B25842" w:rsidRPr="00D20632" w:rsidRDefault="00B25842" w:rsidP="00BB5D08">
            <w:pPr>
              <w:jc w:val="center"/>
              <w:rPr>
                <w:rFonts w:ascii="Calibri" w:hAnsi="Calibri" w:cs="Calibri"/>
              </w:rPr>
            </w:pPr>
            <w:r w:rsidRPr="00D20632">
              <w:rPr>
                <w:rFonts w:ascii="Calibri" w:hAnsi="Calibri" w:cs="Calibri"/>
              </w:rPr>
              <w:t>1</w:t>
            </w:r>
          </w:p>
        </w:tc>
      </w:tr>
      <w:tr w:rsidR="00B25842" w:rsidRPr="00B25842" w14:paraId="641B8DD3"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345A1286" w14:textId="77777777" w:rsidR="00B25842" w:rsidRPr="00B25842" w:rsidRDefault="00B25842" w:rsidP="00BB5D08">
            <w:pPr>
              <w:jc w:val="center"/>
              <w:rPr>
                <w:rFonts w:ascii="Calibri" w:hAnsi="Calibri" w:cs="Calibri"/>
              </w:rPr>
            </w:pPr>
            <w:r w:rsidRPr="00B25842">
              <w:rPr>
                <w:rFonts w:ascii="Calibri" w:hAnsi="Calibri" w:cs="Calibri"/>
              </w:rPr>
              <w:t>21</w:t>
            </w:r>
          </w:p>
        </w:tc>
        <w:tc>
          <w:tcPr>
            <w:tcW w:w="1348" w:type="dxa"/>
            <w:tcBorders>
              <w:top w:val="nil"/>
              <w:left w:val="nil"/>
              <w:bottom w:val="single" w:sz="4" w:space="0" w:color="auto"/>
              <w:right w:val="single" w:sz="4" w:space="0" w:color="auto"/>
            </w:tcBorders>
            <w:noWrap/>
            <w:vAlign w:val="center"/>
            <w:hideMark/>
          </w:tcPr>
          <w:p w14:paraId="7E85796A" w14:textId="77777777" w:rsidR="00B25842" w:rsidRPr="00B25842" w:rsidRDefault="00B25842" w:rsidP="00BB5D08">
            <w:pPr>
              <w:jc w:val="center"/>
              <w:rPr>
                <w:rFonts w:ascii="Calibri" w:hAnsi="Calibri" w:cs="Calibri"/>
              </w:rPr>
            </w:pPr>
            <w:r w:rsidRPr="00B2584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618FD66F"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05" w:type="dxa"/>
            <w:tcBorders>
              <w:top w:val="nil"/>
              <w:left w:val="nil"/>
              <w:bottom w:val="single" w:sz="4" w:space="0" w:color="auto"/>
              <w:right w:val="single" w:sz="4" w:space="0" w:color="auto"/>
            </w:tcBorders>
            <w:noWrap/>
            <w:vAlign w:val="center"/>
            <w:hideMark/>
          </w:tcPr>
          <w:p w14:paraId="66225523" w14:textId="77777777" w:rsidR="00B25842" w:rsidRPr="00B25842" w:rsidRDefault="00B25842" w:rsidP="00BB5D08">
            <w:pPr>
              <w:jc w:val="center"/>
              <w:rPr>
                <w:rFonts w:ascii="Calibri" w:hAnsi="Calibri" w:cs="Calibri"/>
              </w:rPr>
            </w:pPr>
            <w:r w:rsidRPr="00B25842">
              <w:rPr>
                <w:rFonts w:ascii="Calibri" w:hAnsi="Calibri" w:cs="Calibri"/>
              </w:rPr>
              <w:t>5</w:t>
            </w:r>
          </w:p>
        </w:tc>
        <w:tc>
          <w:tcPr>
            <w:tcW w:w="1405" w:type="dxa"/>
            <w:tcBorders>
              <w:top w:val="nil"/>
              <w:left w:val="nil"/>
              <w:bottom w:val="single" w:sz="4" w:space="0" w:color="auto"/>
              <w:right w:val="single" w:sz="4" w:space="0" w:color="auto"/>
            </w:tcBorders>
            <w:noWrap/>
            <w:vAlign w:val="center"/>
            <w:hideMark/>
          </w:tcPr>
          <w:p w14:paraId="4E29005F"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1600227E"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1E37F76B" w14:textId="77777777" w:rsidR="00B25842" w:rsidRPr="00B25842" w:rsidRDefault="00B25842" w:rsidP="00BB5D08">
            <w:pPr>
              <w:jc w:val="center"/>
              <w:rPr>
                <w:rFonts w:ascii="Calibri" w:hAnsi="Calibri" w:cs="Calibri"/>
              </w:rPr>
            </w:pPr>
            <w:r w:rsidRPr="00B25842">
              <w:rPr>
                <w:rFonts w:ascii="Calibri" w:hAnsi="Calibri" w:cs="Calibri"/>
              </w:rPr>
              <w:t> </w:t>
            </w:r>
          </w:p>
        </w:tc>
      </w:tr>
      <w:tr w:rsidR="00B25842" w:rsidRPr="00B25842" w14:paraId="61D236BE" w14:textId="77777777" w:rsidTr="00BB5D08">
        <w:trPr>
          <w:trHeight w:val="290"/>
        </w:trPr>
        <w:tc>
          <w:tcPr>
            <w:tcW w:w="1070" w:type="dxa"/>
            <w:tcBorders>
              <w:top w:val="nil"/>
              <w:left w:val="single" w:sz="8" w:space="0" w:color="auto"/>
              <w:bottom w:val="single" w:sz="4" w:space="0" w:color="auto"/>
              <w:right w:val="single" w:sz="4" w:space="0" w:color="auto"/>
            </w:tcBorders>
            <w:noWrap/>
            <w:vAlign w:val="center"/>
            <w:hideMark/>
          </w:tcPr>
          <w:p w14:paraId="101CBC36" w14:textId="77777777" w:rsidR="00B25842" w:rsidRPr="00B25842" w:rsidRDefault="00B25842" w:rsidP="00BB5D08">
            <w:pPr>
              <w:jc w:val="center"/>
              <w:rPr>
                <w:rFonts w:ascii="Calibri" w:hAnsi="Calibri" w:cs="Calibri"/>
              </w:rPr>
            </w:pPr>
            <w:r w:rsidRPr="00B25842">
              <w:rPr>
                <w:rFonts w:ascii="Calibri" w:hAnsi="Calibri" w:cs="Calibri"/>
              </w:rPr>
              <w:t>22</w:t>
            </w:r>
          </w:p>
        </w:tc>
        <w:tc>
          <w:tcPr>
            <w:tcW w:w="1348" w:type="dxa"/>
            <w:tcBorders>
              <w:top w:val="nil"/>
              <w:left w:val="nil"/>
              <w:bottom w:val="single" w:sz="4" w:space="0" w:color="auto"/>
              <w:right w:val="single" w:sz="4" w:space="0" w:color="auto"/>
            </w:tcBorders>
            <w:noWrap/>
            <w:vAlign w:val="center"/>
            <w:hideMark/>
          </w:tcPr>
          <w:p w14:paraId="396D0DF4" w14:textId="77777777" w:rsidR="00B25842" w:rsidRPr="00B25842" w:rsidRDefault="00B25842" w:rsidP="00BB5D08">
            <w:pPr>
              <w:jc w:val="center"/>
              <w:rPr>
                <w:rFonts w:ascii="Calibri" w:hAnsi="Calibri" w:cs="Calibri"/>
              </w:rPr>
            </w:pPr>
            <w:r w:rsidRPr="00B25842">
              <w:rPr>
                <w:rFonts w:ascii="Calibri" w:hAnsi="Calibri" w:cs="Calibri"/>
              </w:rPr>
              <w:t>Skrudalienas</w:t>
            </w:r>
          </w:p>
        </w:tc>
        <w:tc>
          <w:tcPr>
            <w:tcW w:w="1262" w:type="dxa"/>
            <w:tcBorders>
              <w:top w:val="nil"/>
              <w:left w:val="nil"/>
              <w:bottom w:val="single" w:sz="4" w:space="0" w:color="auto"/>
              <w:right w:val="single" w:sz="4" w:space="0" w:color="auto"/>
            </w:tcBorders>
            <w:noWrap/>
            <w:vAlign w:val="center"/>
            <w:hideMark/>
          </w:tcPr>
          <w:p w14:paraId="27BD152C"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05" w:type="dxa"/>
            <w:tcBorders>
              <w:top w:val="nil"/>
              <w:left w:val="nil"/>
              <w:bottom w:val="single" w:sz="4" w:space="0" w:color="auto"/>
              <w:right w:val="single" w:sz="4" w:space="0" w:color="auto"/>
            </w:tcBorders>
            <w:noWrap/>
            <w:vAlign w:val="center"/>
            <w:hideMark/>
          </w:tcPr>
          <w:p w14:paraId="1BE1F00F" w14:textId="77777777" w:rsidR="00B25842" w:rsidRPr="00B25842" w:rsidRDefault="00B25842" w:rsidP="00BB5D08">
            <w:pPr>
              <w:jc w:val="center"/>
              <w:rPr>
                <w:rFonts w:ascii="Calibri" w:hAnsi="Calibri" w:cs="Calibri"/>
              </w:rPr>
            </w:pPr>
            <w:r w:rsidRPr="00B25842">
              <w:rPr>
                <w:rFonts w:ascii="Calibri" w:hAnsi="Calibri" w:cs="Calibri"/>
              </w:rPr>
              <w:t>7</w:t>
            </w:r>
          </w:p>
        </w:tc>
        <w:tc>
          <w:tcPr>
            <w:tcW w:w="1405" w:type="dxa"/>
            <w:tcBorders>
              <w:top w:val="nil"/>
              <w:left w:val="nil"/>
              <w:bottom w:val="single" w:sz="4" w:space="0" w:color="auto"/>
              <w:right w:val="single" w:sz="4" w:space="0" w:color="auto"/>
            </w:tcBorders>
            <w:noWrap/>
            <w:vAlign w:val="center"/>
            <w:hideMark/>
          </w:tcPr>
          <w:p w14:paraId="45C33655"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580" w:type="dxa"/>
            <w:tcBorders>
              <w:top w:val="nil"/>
              <w:left w:val="nil"/>
              <w:bottom w:val="single" w:sz="4" w:space="0" w:color="auto"/>
              <w:right w:val="single" w:sz="4" w:space="0" w:color="auto"/>
            </w:tcBorders>
            <w:noWrap/>
            <w:vAlign w:val="center"/>
            <w:hideMark/>
          </w:tcPr>
          <w:p w14:paraId="6D082E46"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45" w:type="dxa"/>
            <w:tcBorders>
              <w:top w:val="nil"/>
              <w:left w:val="nil"/>
              <w:bottom w:val="single" w:sz="4" w:space="0" w:color="auto"/>
              <w:right w:val="single" w:sz="8" w:space="0" w:color="auto"/>
            </w:tcBorders>
            <w:noWrap/>
            <w:vAlign w:val="center"/>
            <w:hideMark/>
          </w:tcPr>
          <w:p w14:paraId="6DE413A3" w14:textId="77777777" w:rsidR="00B25842" w:rsidRPr="00B25842" w:rsidRDefault="00B25842" w:rsidP="00BB5D08">
            <w:pPr>
              <w:jc w:val="center"/>
              <w:rPr>
                <w:rFonts w:ascii="Calibri" w:hAnsi="Calibri" w:cs="Calibri"/>
              </w:rPr>
            </w:pPr>
            <w:r w:rsidRPr="00B25842">
              <w:rPr>
                <w:rFonts w:ascii="Calibri" w:hAnsi="Calibri" w:cs="Calibri"/>
              </w:rPr>
              <w:t> </w:t>
            </w:r>
          </w:p>
        </w:tc>
      </w:tr>
      <w:tr w:rsidR="00B25842" w:rsidRPr="00D20632" w14:paraId="54211871" w14:textId="77777777" w:rsidTr="00BB5D08">
        <w:trPr>
          <w:trHeight w:val="300"/>
        </w:trPr>
        <w:tc>
          <w:tcPr>
            <w:tcW w:w="1070" w:type="dxa"/>
            <w:tcBorders>
              <w:top w:val="nil"/>
              <w:left w:val="single" w:sz="8" w:space="0" w:color="auto"/>
              <w:bottom w:val="single" w:sz="8" w:space="0" w:color="auto"/>
              <w:right w:val="single" w:sz="4" w:space="0" w:color="auto"/>
            </w:tcBorders>
            <w:noWrap/>
            <w:vAlign w:val="center"/>
            <w:hideMark/>
          </w:tcPr>
          <w:p w14:paraId="588B11D4" w14:textId="77777777" w:rsidR="00B25842" w:rsidRPr="00B25842" w:rsidRDefault="00B25842" w:rsidP="00BB5D08">
            <w:pPr>
              <w:jc w:val="center"/>
              <w:rPr>
                <w:rFonts w:ascii="Calibri" w:hAnsi="Calibri" w:cs="Calibri"/>
              </w:rPr>
            </w:pPr>
            <w:r w:rsidRPr="00B25842">
              <w:rPr>
                <w:rFonts w:ascii="Calibri" w:hAnsi="Calibri" w:cs="Calibri"/>
              </w:rPr>
              <w:t>23</w:t>
            </w:r>
          </w:p>
        </w:tc>
        <w:tc>
          <w:tcPr>
            <w:tcW w:w="1348" w:type="dxa"/>
            <w:tcBorders>
              <w:top w:val="nil"/>
              <w:left w:val="nil"/>
              <w:bottom w:val="single" w:sz="8" w:space="0" w:color="auto"/>
              <w:right w:val="single" w:sz="4" w:space="0" w:color="auto"/>
            </w:tcBorders>
            <w:noWrap/>
            <w:vAlign w:val="center"/>
            <w:hideMark/>
          </w:tcPr>
          <w:p w14:paraId="6A37E70D" w14:textId="77777777" w:rsidR="00B25842" w:rsidRPr="00B25842" w:rsidRDefault="00B25842" w:rsidP="00BB5D08">
            <w:pPr>
              <w:jc w:val="center"/>
              <w:rPr>
                <w:rFonts w:ascii="Calibri" w:hAnsi="Calibri" w:cs="Calibri"/>
              </w:rPr>
            </w:pPr>
            <w:r w:rsidRPr="00B25842">
              <w:rPr>
                <w:rFonts w:ascii="Calibri" w:hAnsi="Calibri" w:cs="Calibri"/>
              </w:rPr>
              <w:t>Skrudalienas</w:t>
            </w:r>
          </w:p>
        </w:tc>
        <w:tc>
          <w:tcPr>
            <w:tcW w:w="1262" w:type="dxa"/>
            <w:tcBorders>
              <w:top w:val="nil"/>
              <w:left w:val="nil"/>
              <w:bottom w:val="single" w:sz="8" w:space="0" w:color="auto"/>
              <w:right w:val="single" w:sz="4" w:space="0" w:color="auto"/>
            </w:tcBorders>
            <w:noWrap/>
            <w:vAlign w:val="center"/>
            <w:hideMark/>
          </w:tcPr>
          <w:p w14:paraId="7DA7D348" w14:textId="77777777" w:rsidR="00B25842" w:rsidRPr="00B25842" w:rsidRDefault="00B25842" w:rsidP="00BB5D08">
            <w:pPr>
              <w:jc w:val="center"/>
              <w:rPr>
                <w:rFonts w:ascii="Calibri" w:hAnsi="Calibri" w:cs="Calibri"/>
              </w:rPr>
            </w:pPr>
            <w:r w:rsidRPr="00B25842">
              <w:rPr>
                <w:rFonts w:ascii="Calibri" w:hAnsi="Calibri" w:cs="Calibri"/>
              </w:rPr>
              <w:t> </w:t>
            </w:r>
          </w:p>
        </w:tc>
        <w:tc>
          <w:tcPr>
            <w:tcW w:w="1205" w:type="dxa"/>
            <w:tcBorders>
              <w:top w:val="nil"/>
              <w:left w:val="nil"/>
              <w:bottom w:val="single" w:sz="8" w:space="0" w:color="auto"/>
              <w:right w:val="single" w:sz="4" w:space="0" w:color="auto"/>
            </w:tcBorders>
            <w:noWrap/>
            <w:vAlign w:val="center"/>
            <w:hideMark/>
          </w:tcPr>
          <w:p w14:paraId="2A617123" w14:textId="77777777" w:rsidR="00B25842" w:rsidRPr="00D20632" w:rsidRDefault="00B25842" w:rsidP="00BB5D08">
            <w:pPr>
              <w:jc w:val="center"/>
              <w:rPr>
                <w:rFonts w:ascii="Calibri" w:hAnsi="Calibri" w:cs="Calibri"/>
              </w:rPr>
            </w:pPr>
            <w:r w:rsidRPr="00B25842">
              <w:rPr>
                <w:rFonts w:ascii="Calibri" w:hAnsi="Calibri" w:cs="Calibri"/>
              </w:rPr>
              <w:t>3</w:t>
            </w:r>
          </w:p>
        </w:tc>
        <w:tc>
          <w:tcPr>
            <w:tcW w:w="1405" w:type="dxa"/>
            <w:tcBorders>
              <w:top w:val="nil"/>
              <w:left w:val="nil"/>
              <w:bottom w:val="single" w:sz="8" w:space="0" w:color="auto"/>
              <w:right w:val="single" w:sz="4" w:space="0" w:color="auto"/>
            </w:tcBorders>
            <w:noWrap/>
            <w:vAlign w:val="center"/>
            <w:hideMark/>
          </w:tcPr>
          <w:p w14:paraId="773E087B"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580" w:type="dxa"/>
            <w:tcBorders>
              <w:top w:val="nil"/>
              <w:left w:val="nil"/>
              <w:bottom w:val="single" w:sz="8" w:space="0" w:color="auto"/>
              <w:right w:val="single" w:sz="4" w:space="0" w:color="auto"/>
            </w:tcBorders>
            <w:noWrap/>
            <w:vAlign w:val="center"/>
            <w:hideMark/>
          </w:tcPr>
          <w:p w14:paraId="21D83C70" w14:textId="77777777" w:rsidR="00B25842" w:rsidRPr="00D20632" w:rsidRDefault="00B25842" w:rsidP="00BB5D08">
            <w:pPr>
              <w:jc w:val="center"/>
              <w:rPr>
                <w:rFonts w:ascii="Calibri" w:hAnsi="Calibri" w:cs="Calibri"/>
              </w:rPr>
            </w:pPr>
            <w:r w:rsidRPr="00D20632">
              <w:rPr>
                <w:rFonts w:ascii="Calibri" w:hAnsi="Calibri" w:cs="Calibri"/>
              </w:rPr>
              <w:t> </w:t>
            </w:r>
          </w:p>
        </w:tc>
        <w:tc>
          <w:tcPr>
            <w:tcW w:w="1245" w:type="dxa"/>
            <w:tcBorders>
              <w:top w:val="nil"/>
              <w:left w:val="nil"/>
              <w:bottom w:val="single" w:sz="8" w:space="0" w:color="auto"/>
              <w:right w:val="single" w:sz="8" w:space="0" w:color="auto"/>
            </w:tcBorders>
            <w:noWrap/>
            <w:vAlign w:val="center"/>
            <w:hideMark/>
          </w:tcPr>
          <w:p w14:paraId="7F9361EF" w14:textId="77777777" w:rsidR="00B25842" w:rsidRPr="00D20632" w:rsidRDefault="00B25842" w:rsidP="00BB5D08">
            <w:pPr>
              <w:jc w:val="center"/>
              <w:rPr>
                <w:rFonts w:ascii="Calibri" w:hAnsi="Calibri" w:cs="Calibri"/>
              </w:rPr>
            </w:pPr>
            <w:r w:rsidRPr="00D20632">
              <w:rPr>
                <w:rFonts w:ascii="Calibri" w:hAnsi="Calibri" w:cs="Calibri"/>
              </w:rPr>
              <w:t> </w:t>
            </w:r>
          </w:p>
        </w:tc>
      </w:tr>
      <w:tr w:rsidR="00B25842" w:rsidRPr="00D20632" w14:paraId="44A99E92" w14:textId="77777777" w:rsidTr="00BB5D08">
        <w:trPr>
          <w:trHeight w:val="150"/>
        </w:trPr>
        <w:tc>
          <w:tcPr>
            <w:tcW w:w="1070" w:type="dxa"/>
            <w:tcBorders>
              <w:top w:val="nil"/>
              <w:left w:val="nil"/>
              <w:bottom w:val="nil"/>
              <w:right w:val="nil"/>
            </w:tcBorders>
            <w:noWrap/>
            <w:vAlign w:val="center"/>
            <w:hideMark/>
          </w:tcPr>
          <w:p w14:paraId="14B38264" w14:textId="77777777" w:rsidR="00B25842" w:rsidRPr="00D20632" w:rsidRDefault="00B25842" w:rsidP="00BB5D08">
            <w:pPr>
              <w:jc w:val="center"/>
              <w:rPr>
                <w:rFonts w:ascii="Calibri" w:hAnsi="Calibri" w:cs="Calibri"/>
              </w:rPr>
            </w:pPr>
          </w:p>
        </w:tc>
        <w:tc>
          <w:tcPr>
            <w:tcW w:w="1348" w:type="dxa"/>
            <w:tcBorders>
              <w:top w:val="nil"/>
              <w:left w:val="nil"/>
              <w:bottom w:val="nil"/>
              <w:right w:val="nil"/>
            </w:tcBorders>
            <w:noWrap/>
            <w:vAlign w:val="center"/>
            <w:hideMark/>
          </w:tcPr>
          <w:p w14:paraId="459DF9EA" w14:textId="77777777" w:rsidR="00B25842" w:rsidRPr="00D20632" w:rsidRDefault="00B25842" w:rsidP="00BB5D08">
            <w:pPr>
              <w:jc w:val="center"/>
              <w:rPr>
                <w:sz w:val="20"/>
                <w:szCs w:val="20"/>
              </w:rPr>
            </w:pPr>
          </w:p>
        </w:tc>
        <w:tc>
          <w:tcPr>
            <w:tcW w:w="1262" w:type="dxa"/>
            <w:tcBorders>
              <w:top w:val="nil"/>
              <w:left w:val="nil"/>
              <w:bottom w:val="nil"/>
              <w:right w:val="nil"/>
            </w:tcBorders>
            <w:noWrap/>
            <w:vAlign w:val="center"/>
            <w:hideMark/>
          </w:tcPr>
          <w:p w14:paraId="588959B4" w14:textId="77777777" w:rsidR="00B25842" w:rsidRPr="00D20632" w:rsidRDefault="00B25842" w:rsidP="00BB5D08">
            <w:pPr>
              <w:jc w:val="center"/>
              <w:rPr>
                <w:sz w:val="20"/>
                <w:szCs w:val="20"/>
              </w:rPr>
            </w:pPr>
          </w:p>
        </w:tc>
        <w:tc>
          <w:tcPr>
            <w:tcW w:w="1205" w:type="dxa"/>
            <w:tcBorders>
              <w:top w:val="nil"/>
              <w:left w:val="nil"/>
              <w:bottom w:val="nil"/>
              <w:right w:val="nil"/>
            </w:tcBorders>
            <w:noWrap/>
            <w:vAlign w:val="center"/>
            <w:hideMark/>
          </w:tcPr>
          <w:p w14:paraId="2843241C" w14:textId="77777777" w:rsidR="00B25842" w:rsidRPr="00D20632" w:rsidRDefault="00B25842" w:rsidP="00BB5D08">
            <w:pPr>
              <w:jc w:val="center"/>
              <w:rPr>
                <w:sz w:val="20"/>
                <w:szCs w:val="20"/>
              </w:rPr>
            </w:pPr>
          </w:p>
        </w:tc>
        <w:tc>
          <w:tcPr>
            <w:tcW w:w="1405" w:type="dxa"/>
            <w:tcBorders>
              <w:top w:val="nil"/>
              <w:left w:val="nil"/>
              <w:bottom w:val="nil"/>
              <w:right w:val="nil"/>
            </w:tcBorders>
            <w:noWrap/>
            <w:vAlign w:val="center"/>
            <w:hideMark/>
          </w:tcPr>
          <w:p w14:paraId="32CD1838" w14:textId="77777777" w:rsidR="00B25842" w:rsidRPr="00D20632" w:rsidRDefault="00B25842" w:rsidP="00BB5D08">
            <w:pPr>
              <w:jc w:val="center"/>
              <w:rPr>
                <w:sz w:val="20"/>
                <w:szCs w:val="20"/>
              </w:rPr>
            </w:pPr>
          </w:p>
        </w:tc>
        <w:tc>
          <w:tcPr>
            <w:tcW w:w="1580" w:type="dxa"/>
            <w:tcBorders>
              <w:top w:val="nil"/>
              <w:left w:val="nil"/>
              <w:bottom w:val="nil"/>
              <w:right w:val="nil"/>
            </w:tcBorders>
            <w:noWrap/>
            <w:vAlign w:val="center"/>
            <w:hideMark/>
          </w:tcPr>
          <w:p w14:paraId="0126F237" w14:textId="77777777" w:rsidR="00B25842" w:rsidRPr="00D20632" w:rsidRDefault="00B25842" w:rsidP="00BB5D08">
            <w:pPr>
              <w:jc w:val="center"/>
              <w:rPr>
                <w:sz w:val="20"/>
                <w:szCs w:val="20"/>
              </w:rPr>
            </w:pPr>
          </w:p>
        </w:tc>
        <w:tc>
          <w:tcPr>
            <w:tcW w:w="1245" w:type="dxa"/>
            <w:tcBorders>
              <w:top w:val="nil"/>
              <w:left w:val="nil"/>
              <w:bottom w:val="nil"/>
              <w:right w:val="nil"/>
            </w:tcBorders>
            <w:noWrap/>
            <w:vAlign w:val="center"/>
            <w:hideMark/>
          </w:tcPr>
          <w:p w14:paraId="4E26E19A" w14:textId="77777777" w:rsidR="00B25842" w:rsidRPr="00D20632" w:rsidRDefault="00B25842" w:rsidP="00BB5D08">
            <w:pPr>
              <w:jc w:val="center"/>
              <w:rPr>
                <w:sz w:val="20"/>
                <w:szCs w:val="20"/>
              </w:rPr>
            </w:pPr>
          </w:p>
        </w:tc>
      </w:tr>
      <w:tr w:rsidR="00B25842" w:rsidRPr="00D20632" w14:paraId="54F1E404" w14:textId="77777777" w:rsidTr="00BB5D08">
        <w:trPr>
          <w:trHeight w:val="290"/>
        </w:trPr>
        <w:tc>
          <w:tcPr>
            <w:tcW w:w="1070" w:type="dxa"/>
            <w:tcBorders>
              <w:top w:val="nil"/>
              <w:left w:val="nil"/>
              <w:bottom w:val="nil"/>
              <w:right w:val="nil"/>
            </w:tcBorders>
            <w:noWrap/>
            <w:vAlign w:val="center"/>
            <w:hideMark/>
          </w:tcPr>
          <w:p w14:paraId="3A35333C" w14:textId="77777777" w:rsidR="00B25842" w:rsidRPr="00D20632" w:rsidRDefault="00B25842" w:rsidP="00BB5D08">
            <w:pPr>
              <w:jc w:val="center"/>
              <w:rPr>
                <w:sz w:val="20"/>
                <w:szCs w:val="20"/>
              </w:rPr>
            </w:pPr>
          </w:p>
        </w:tc>
        <w:tc>
          <w:tcPr>
            <w:tcW w:w="1348" w:type="dxa"/>
            <w:tcBorders>
              <w:top w:val="nil"/>
              <w:left w:val="nil"/>
              <w:bottom w:val="nil"/>
              <w:right w:val="nil"/>
            </w:tcBorders>
            <w:noWrap/>
            <w:vAlign w:val="center"/>
            <w:hideMark/>
          </w:tcPr>
          <w:p w14:paraId="25FB69BA" w14:textId="77777777" w:rsidR="00B25842" w:rsidRPr="00D20632" w:rsidRDefault="00B25842" w:rsidP="00BB5D08">
            <w:pPr>
              <w:jc w:val="center"/>
              <w:rPr>
                <w:sz w:val="20"/>
                <w:szCs w:val="20"/>
              </w:rPr>
            </w:pPr>
          </w:p>
        </w:tc>
        <w:tc>
          <w:tcPr>
            <w:tcW w:w="1262" w:type="dxa"/>
            <w:tcBorders>
              <w:top w:val="nil"/>
              <w:left w:val="nil"/>
              <w:bottom w:val="nil"/>
              <w:right w:val="nil"/>
            </w:tcBorders>
            <w:noWrap/>
            <w:vAlign w:val="center"/>
            <w:hideMark/>
          </w:tcPr>
          <w:p w14:paraId="3913D1BF" w14:textId="77777777" w:rsidR="00B25842" w:rsidRPr="00D20632" w:rsidRDefault="00B25842" w:rsidP="00BB5D08">
            <w:pPr>
              <w:jc w:val="center"/>
              <w:rPr>
                <w:rFonts w:ascii="Calibri" w:hAnsi="Calibri" w:cs="Calibri"/>
                <w:b/>
                <w:bCs/>
                <w:color w:val="000000"/>
              </w:rPr>
            </w:pPr>
            <w:r w:rsidRPr="00D20632">
              <w:rPr>
                <w:rFonts w:ascii="Calibri" w:hAnsi="Calibri" w:cs="Calibri"/>
                <w:b/>
                <w:bCs/>
                <w:color w:val="000000"/>
              </w:rPr>
              <w:t>kopā:</w:t>
            </w:r>
          </w:p>
        </w:tc>
        <w:tc>
          <w:tcPr>
            <w:tcW w:w="1205" w:type="dxa"/>
            <w:tcBorders>
              <w:top w:val="nil"/>
              <w:left w:val="nil"/>
              <w:bottom w:val="nil"/>
              <w:right w:val="nil"/>
            </w:tcBorders>
            <w:noWrap/>
            <w:vAlign w:val="center"/>
            <w:hideMark/>
          </w:tcPr>
          <w:p w14:paraId="486269AC" w14:textId="77777777" w:rsidR="00B25842" w:rsidRPr="00D20632" w:rsidRDefault="00B25842" w:rsidP="00BB5D08">
            <w:pPr>
              <w:jc w:val="center"/>
              <w:rPr>
                <w:rFonts w:ascii="Calibri" w:hAnsi="Calibri" w:cs="Calibri"/>
                <w:b/>
                <w:bCs/>
                <w:color w:val="000000"/>
              </w:rPr>
            </w:pPr>
            <w:r w:rsidRPr="00D20632">
              <w:rPr>
                <w:rFonts w:ascii="Calibri" w:hAnsi="Calibri" w:cs="Calibri"/>
                <w:b/>
                <w:bCs/>
                <w:color w:val="000000"/>
              </w:rPr>
              <w:t>327</w:t>
            </w:r>
          </w:p>
        </w:tc>
        <w:tc>
          <w:tcPr>
            <w:tcW w:w="1405" w:type="dxa"/>
            <w:tcBorders>
              <w:top w:val="nil"/>
              <w:left w:val="nil"/>
              <w:bottom w:val="nil"/>
              <w:right w:val="nil"/>
            </w:tcBorders>
            <w:noWrap/>
            <w:vAlign w:val="center"/>
            <w:hideMark/>
          </w:tcPr>
          <w:p w14:paraId="027CCACC" w14:textId="77777777" w:rsidR="00B25842" w:rsidRPr="00D20632" w:rsidRDefault="00B25842" w:rsidP="00BB5D08">
            <w:pPr>
              <w:jc w:val="center"/>
              <w:rPr>
                <w:rFonts w:ascii="Calibri" w:hAnsi="Calibri" w:cs="Calibri"/>
                <w:b/>
                <w:bCs/>
                <w:color w:val="000000"/>
              </w:rPr>
            </w:pPr>
            <w:r w:rsidRPr="00D20632">
              <w:rPr>
                <w:rFonts w:ascii="Calibri" w:hAnsi="Calibri" w:cs="Calibri"/>
                <w:b/>
                <w:bCs/>
                <w:color w:val="000000"/>
              </w:rPr>
              <w:t>0</w:t>
            </w:r>
          </w:p>
        </w:tc>
        <w:tc>
          <w:tcPr>
            <w:tcW w:w="1580" w:type="dxa"/>
            <w:tcBorders>
              <w:top w:val="nil"/>
              <w:left w:val="nil"/>
              <w:bottom w:val="nil"/>
              <w:right w:val="nil"/>
            </w:tcBorders>
            <w:noWrap/>
            <w:vAlign w:val="center"/>
            <w:hideMark/>
          </w:tcPr>
          <w:p w14:paraId="087CA963" w14:textId="77777777" w:rsidR="00B25842" w:rsidRPr="00D20632" w:rsidRDefault="00B25842" w:rsidP="00BB5D08">
            <w:pPr>
              <w:jc w:val="center"/>
              <w:rPr>
                <w:rFonts w:ascii="Calibri" w:hAnsi="Calibri" w:cs="Calibri"/>
                <w:b/>
                <w:bCs/>
                <w:color w:val="000000"/>
              </w:rPr>
            </w:pPr>
            <w:r w:rsidRPr="00D20632">
              <w:rPr>
                <w:rFonts w:ascii="Calibri" w:hAnsi="Calibri" w:cs="Calibri"/>
                <w:b/>
                <w:bCs/>
                <w:color w:val="000000"/>
              </w:rPr>
              <w:t>2</w:t>
            </w:r>
          </w:p>
        </w:tc>
        <w:tc>
          <w:tcPr>
            <w:tcW w:w="1245" w:type="dxa"/>
            <w:tcBorders>
              <w:top w:val="nil"/>
              <w:left w:val="nil"/>
              <w:bottom w:val="nil"/>
              <w:right w:val="nil"/>
            </w:tcBorders>
            <w:noWrap/>
            <w:vAlign w:val="center"/>
            <w:hideMark/>
          </w:tcPr>
          <w:p w14:paraId="317AF410" w14:textId="77777777" w:rsidR="00B25842" w:rsidRPr="00D20632" w:rsidRDefault="00B25842" w:rsidP="00BB5D08">
            <w:pPr>
              <w:jc w:val="center"/>
              <w:rPr>
                <w:rFonts w:ascii="Calibri" w:hAnsi="Calibri" w:cs="Calibri"/>
                <w:b/>
                <w:bCs/>
                <w:color w:val="000000"/>
              </w:rPr>
            </w:pPr>
            <w:r w:rsidRPr="00D20632">
              <w:rPr>
                <w:rFonts w:ascii="Calibri" w:hAnsi="Calibri" w:cs="Calibri"/>
                <w:b/>
                <w:bCs/>
                <w:color w:val="000000"/>
              </w:rPr>
              <w:t>9</w:t>
            </w:r>
          </w:p>
        </w:tc>
      </w:tr>
    </w:tbl>
    <w:p w14:paraId="58DAFDE8" w14:textId="5EC552B8" w:rsidR="005A52B4" w:rsidRDefault="00B25842" w:rsidP="00F4483F">
      <w:pPr>
        <w:pStyle w:val="tv213"/>
        <w:shd w:val="clear" w:color="auto" w:fill="FFFFFF"/>
        <w:spacing w:before="0" w:beforeAutospacing="0" w:after="0" w:afterAutospacing="0"/>
        <w:jc w:val="both"/>
      </w:pPr>
      <w:r>
        <w:fldChar w:fldCharType="end"/>
      </w:r>
    </w:p>
    <w:sectPr w:rsidR="005A52B4" w:rsidSect="00B92D59">
      <w:footerReference w:type="even" r:id="rId31"/>
      <w:footerReference w:type="default" r:id="rId32"/>
      <w:pgSz w:w="11906" w:h="16838" w:code="9"/>
      <w:pgMar w:top="851" w:right="1701" w:bottom="425"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9F97A5" w16cex:dateUtc="2026-03-25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122D6A" w16cid:durableId="6C9F97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4CD3E" w14:textId="77777777" w:rsidR="00610697" w:rsidRPr="00D66221" w:rsidRDefault="00610697" w:rsidP="006A33DD">
      <w:pPr>
        <w:rPr>
          <w:sz w:val="22"/>
          <w:szCs w:val="22"/>
        </w:rPr>
      </w:pPr>
      <w:r w:rsidRPr="00D66221">
        <w:rPr>
          <w:sz w:val="22"/>
          <w:szCs w:val="22"/>
        </w:rPr>
        <w:separator/>
      </w:r>
    </w:p>
  </w:endnote>
  <w:endnote w:type="continuationSeparator" w:id="0">
    <w:p w14:paraId="2CDB2478" w14:textId="77777777" w:rsidR="00610697" w:rsidRPr="00D66221" w:rsidRDefault="00610697" w:rsidP="006A33DD">
      <w:pPr>
        <w:rPr>
          <w:sz w:val="22"/>
          <w:szCs w:val="22"/>
        </w:rPr>
      </w:pPr>
      <w:r w:rsidRPr="00D66221">
        <w:rPr>
          <w:sz w:val="22"/>
          <w:szCs w:val="22"/>
        </w:rPr>
        <w:continuationSeparator/>
      </w:r>
    </w:p>
  </w:endnote>
  <w:endnote w:type="continuationNotice" w:id="1">
    <w:p w14:paraId="6527E94A" w14:textId="77777777" w:rsidR="00610697" w:rsidRDefault="00610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DejaVu San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B5140" w14:textId="77777777" w:rsidR="00803DDB" w:rsidRDefault="00803DDB" w:rsidP="00E505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C907FA" w14:textId="77777777" w:rsidR="00803DDB" w:rsidRDefault="00803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E63E4" w14:textId="77777777" w:rsidR="00803DDB" w:rsidRPr="00D66221" w:rsidRDefault="00803DDB"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separate"/>
    </w:r>
    <w:r>
      <w:rPr>
        <w:rStyle w:val="PageNumber"/>
        <w:noProof/>
        <w:sz w:val="22"/>
        <w:szCs w:val="22"/>
      </w:rPr>
      <w:t>10</w:t>
    </w:r>
    <w:r w:rsidRPr="00D66221">
      <w:rPr>
        <w:rStyle w:val="PageNumber"/>
        <w:sz w:val="22"/>
        <w:szCs w:val="22"/>
      </w:rPr>
      <w:fldChar w:fldCharType="end"/>
    </w:r>
  </w:p>
  <w:p w14:paraId="474B1D16" w14:textId="77777777" w:rsidR="00803DDB" w:rsidRPr="00D66221" w:rsidRDefault="00803DDB" w:rsidP="00D42D3F">
    <w:pPr>
      <w:pStyle w:val="Footer"/>
      <w:ind w:right="36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58AB" w14:textId="6B1EAF82" w:rsidR="00803DDB" w:rsidRDefault="00803DDB">
    <w:pPr>
      <w:pStyle w:val="Footer"/>
      <w:jc w:val="center"/>
    </w:pPr>
    <w:r>
      <w:fldChar w:fldCharType="begin"/>
    </w:r>
    <w:r>
      <w:instrText xml:space="preserve"> PAGE   \* MERGEFORMAT </w:instrText>
    </w:r>
    <w:r>
      <w:fldChar w:fldCharType="separate"/>
    </w:r>
    <w:r w:rsidR="00F84BAA">
      <w:rPr>
        <w:noProof/>
      </w:rPr>
      <w:t>11</w:t>
    </w:r>
    <w:r>
      <w:rPr>
        <w:noProof/>
      </w:rPr>
      <w:fldChar w:fldCharType="end"/>
    </w:r>
  </w:p>
  <w:p w14:paraId="3E9774CF" w14:textId="77777777" w:rsidR="00803DDB" w:rsidRPr="00065A40" w:rsidRDefault="00803DDB" w:rsidP="00065A40">
    <w:pPr>
      <w:pStyle w:val="Footer"/>
      <w:rPr>
        <w:szCs w:val="22"/>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06C0A" w14:textId="77777777" w:rsidR="00610697" w:rsidRPr="00D66221" w:rsidRDefault="00610697" w:rsidP="006A33DD">
      <w:pPr>
        <w:rPr>
          <w:sz w:val="22"/>
          <w:szCs w:val="22"/>
        </w:rPr>
      </w:pPr>
      <w:r w:rsidRPr="00D66221">
        <w:rPr>
          <w:sz w:val="22"/>
          <w:szCs w:val="22"/>
        </w:rPr>
        <w:separator/>
      </w:r>
    </w:p>
  </w:footnote>
  <w:footnote w:type="continuationSeparator" w:id="0">
    <w:p w14:paraId="292EBCC4" w14:textId="77777777" w:rsidR="00610697" w:rsidRPr="00D66221" w:rsidRDefault="00610697" w:rsidP="006A33DD">
      <w:pPr>
        <w:rPr>
          <w:sz w:val="22"/>
          <w:szCs w:val="22"/>
        </w:rPr>
      </w:pPr>
      <w:r w:rsidRPr="00D66221">
        <w:rPr>
          <w:sz w:val="22"/>
          <w:szCs w:val="22"/>
        </w:rPr>
        <w:continuationSeparator/>
      </w:r>
    </w:p>
  </w:footnote>
  <w:footnote w:type="continuationNotice" w:id="1">
    <w:p w14:paraId="534E22BC" w14:textId="77777777" w:rsidR="00610697" w:rsidRDefault="0061069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15:restartNumberingAfterBreak="0">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15:restartNumberingAfterBreak="0">
    <w:nsid w:val="00000007"/>
    <w:multiLevelType w:val="singleLevel"/>
    <w:tmpl w:val="705A93D0"/>
    <w:name w:val="WW8Num9"/>
    <w:lvl w:ilvl="0">
      <w:start w:val="1"/>
      <w:numFmt w:val="lowerLetter"/>
      <w:lvlText w:val="%1."/>
      <w:lvlJc w:val="left"/>
      <w:pPr>
        <w:tabs>
          <w:tab w:val="num" w:pos="1211"/>
        </w:tabs>
        <w:ind w:left="1211" w:hanging="360"/>
      </w:pPr>
      <w:rPr>
        <w:rFonts w:ascii="Times New Roman" w:hAnsi="Times New Roman" w:cs="Times New Roman"/>
        <w:sz w:val="22"/>
        <w:szCs w:val="22"/>
      </w:rPr>
    </w:lvl>
  </w:abstractNum>
  <w:abstractNum w:abstractNumId="5" w15:restartNumberingAfterBreak="0">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6" w15:restartNumberingAfterBreak="0">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7" w15:restartNumberingAfterBreak="0">
    <w:nsid w:val="00000017"/>
    <w:multiLevelType w:val="singleLevel"/>
    <w:tmpl w:val="00000017"/>
    <w:name w:val="WW8Num27"/>
    <w:lvl w:ilvl="0">
      <w:start w:val="1"/>
      <w:numFmt w:val="lowerLetter"/>
      <w:lvlText w:val="%1."/>
      <w:lvlJc w:val="left"/>
      <w:pPr>
        <w:tabs>
          <w:tab w:val="num" w:pos="1211"/>
        </w:tabs>
        <w:ind w:left="1211" w:hanging="360"/>
      </w:pPr>
    </w:lvl>
  </w:abstractNum>
  <w:abstractNum w:abstractNumId="8" w15:restartNumberingAfterBreak="0">
    <w:nsid w:val="068E3247"/>
    <w:multiLevelType w:val="multilevel"/>
    <w:tmpl w:val="0B24B118"/>
    <w:styleLink w:val="WWNum2"/>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0" w15:restartNumberingAfterBreak="0">
    <w:nsid w:val="159F1D17"/>
    <w:multiLevelType w:val="hybridMultilevel"/>
    <w:tmpl w:val="20280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C65C57"/>
    <w:multiLevelType w:val="hybridMultilevel"/>
    <w:tmpl w:val="AA8668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B1294"/>
    <w:multiLevelType w:val="multilevel"/>
    <w:tmpl w:val="0426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314DFC"/>
    <w:multiLevelType w:val="multilevel"/>
    <w:tmpl w:val="0426001D"/>
    <w:styleLink w:val="Style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A673C1"/>
    <w:multiLevelType w:val="multilevel"/>
    <w:tmpl w:val="0426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6" w15:restartNumberingAfterBreak="0">
    <w:nsid w:val="3460768F"/>
    <w:multiLevelType w:val="multilevel"/>
    <w:tmpl w:val="3BFA7690"/>
    <w:styleLink w:val="WWNum3"/>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BB67DBE"/>
    <w:multiLevelType w:val="multilevel"/>
    <w:tmpl w:val="7E7250C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3C0D746E"/>
    <w:multiLevelType w:val="multilevel"/>
    <w:tmpl w:val="0426001D"/>
    <w:styleLink w:val="Style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3EF4537B"/>
    <w:multiLevelType w:val="hybridMultilevel"/>
    <w:tmpl w:val="7E5ADB1E"/>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24" w15:restartNumberingAfterBreak="0">
    <w:nsid w:val="512A76BB"/>
    <w:multiLevelType w:val="multilevel"/>
    <w:tmpl w:val="9A30BB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5BD7C1F"/>
    <w:multiLevelType w:val="multilevel"/>
    <w:tmpl w:val="0426001D"/>
    <w:styleLink w:val="Style7"/>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7" w15:restartNumberingAfterBreak="0">
    <w:nsid w:val="5C94516D"/>
    <w:multiLevelType w:val="hybridMultilevel"/>
    <w:tmpl w:val="1F9AA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2E7A85"/>
    <w:multiLevelType w:val="multilevel"/>
    <w:tmpl w:val="4562474C"/>
    <w:lvl w:ilvl="0">
      <w:start w:val="1"/>
      <w:numFmt w:val="decimal"/>
      <w:lvlText w:val="%1."/>
      <w:lvlJc w:val="left"/>
      <w:pPr>
        <w:ind w:left="400" w:hanging="40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819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0" w15:restartNumberingAfterBreak="0">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74A4027F"/>
    <w:multiLevelType w:val="multilevel"/>
    <w:tmpl w:val="74242A7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E546A3"/>
    <w:multiLevelType w:val="multilevel"/>
    <w:tmpl w:val="0426001F"/>
    <w:styleLink w:val="Style3"/>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2348"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34" w15:restartNumberingAfterBreak="0">
    <w:nsid w:val="7EE3135A"/>
    <w:multiLevelType w:val="multilevel"/>
    <w:tmpl w:val="2014E902"/>
    <w:styleLink w:val="WWNum4"/>
    <w:lvl w:ilvl="0">
      <w:start w:val="4"/>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26"/>
  </w:num>
  <w:num w:numId="2">
    <w:abstractNumId w:val="33"/>
  </w:num>
  <w:num w:numId="3">
    <w:abstractNumId w:val="20"/>
  </w:num>
  <w:num w:numId="4">
    <w:abstractNumId w:val="15"/>
  </w:num>
  <w:num w:numId="5">
    <w:abstractNumId w:val="9"/>
  </w:num>
  <w:num w:numId="6">
    <w:abstractNumId w:val="30"/>
  </w:num>
  <w:num w:numId="7">
    <w:abstractNumId w:val="23"/>
  </w:num>
  <w:num w:numId="8">
    <w:abstractNumId w:val="32"/>
  </w:num>
  <w:num w:numId="9">
    <w:abstractNumId w:val="14"/>
  </w:num>
  <w:num w:numId="10">
    <w:abstractNumId w:val="12"/>
  </w:num>
  <w:num w:numId="11">
    <w:abstractNumId w:val="19"/>
  </w:num>
  <w:num w:numId="12">
    <w:abstractNumId w:val="13"/>
  </w:num>
  <w:num w:numId="13">
    <w:abstractNumId w:val="25"/>
  </w:num>
  <w:num w:numId="14">
    <w:abstractNumId w:val="18"/>
  </w:num>
  <w:num w:numId="15">
    <w:abstractNumId w:val="8"/>
  </w:num>
  <w:num w:numId="16">
    <w:abstractNumId w:val="16"/>
  </w:num>
  <w:num w:numId="17">
    <w:abstractNumId w:val="34"/>
  </w:num>
  <w:num w:numId="18">
    <w:abstractNumId w:val="21"/>
  </w:num>
  <w:num w:numId="19">
    <w:abstractNumId w:val="24"/>
  </w:num>
  <w:num w:numId="20">
    <w:abstractNumId w:val="27"/>
  </w:num>
  <w:num w:numId="21">
    <w:abstractNumId w:val="10"/>
  </w:num>
  <w:num w:numId="22">
    <w:abstractNumId w:val="28"/>
  </w:num>
  <w:num w:numId="23">
    <w:abstractNumId w:val="31"/>
  </w:num>
  <w:num w:numId="2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BA"/>
    <w:rsid w:val="000003A2"/>
    <w:rsid w:val="000003F4"/>
    <w:rsid w:val="00000B0E"/>
    <w:rsid w:val="00000CDC"/>
    <w:rsid w:val="000013B7"/>
    <w:rsid w:val="00001BAA"/>
    <w:rsid w:val="00002096"/>
    <w:rsid w:val="000020F1"/>
    <w:rsid w:val="00002219"/>
    <w:rsid w:val="000023ED"/>
    <w:rsid w:val="0000252C"/>
    <w:rsid w:val="00002E3E"/>
    <w:rsid w:val="00002E7C"/>
    <w:rsid w:val="00003055"/>
    <w:rsid w:val="000037A4"/>
    <w:rsid w:val="00003919"/>
    <w:rsid w:val="0000396C"/>
    <w:rsid w:val="00003A93"/>
    <w:rsid w:val="00003E6B"/>
    <w:rsid w:val="00004054"/>
    <w:rsid w:val="000043F6"/>
    <w:rsid w:val="00004C85"/>
    <w:rsid w:val="00004E30"/>
    <w:rsid w:val="0000516F"/>
    <w:rsid w:val="000052E4"/>
    <w:rsid w:val="00005B95"/>
    <w:rsid w:val="00005CFC"/>
    <w:rsid w:val="00005E94"/>
    <w:rsid w:val="00006465"/>
    <w:rsid w:val="00006596"/>
    <w:rsid w:val="00006987"/>
    <w:rsid w:val="00006AD1"/>
    <w:rsid w:val="00006B86"/>
    <w:rsid w:val="0000706F"/>
    <w:rsid w:val="00007786"/>
    <w:rsid w:val="00007D33"/>
    <w:rsid w:val="00007E6D"/>
    <w:rsid w:val="000109F7"/>
    <w:rsid w:val="00010F44"/>
    <w:rsid w:val="00010FFD"/>
    <w:rsid w:val="00011375"/>
    <w:rsid w:val="000118D2"/>
    <w:rsid w:val="0001193B"/>
    <w:rsid w:val="00011BA3"/>
    <w:rsid w:val="00011BE3"/>
    <w:rsid w:val="00011C0D"/>
    <w:rsid w:val="00011C5C"/>
    <w:rsid w:val="00011E1E"/>
    <w:rsid w:val="00011F3A"/>
    <w:rsid w:val="0001201F"/>
    <w:rsid w:val="000125CB"/>
    <w:rsid w:val="0001267D"/>
    <w:rsid w:val="00012768"/>
    <w:rsid w:val="000127E0"/>
    <w:rsid w:val="00012B5B"/>
    <w:rsid w:val="00012C11"/>
    <w:rsid w:val="00012DF7"/>
    <w:rsid w:val="00012E43"/>
    <w:rsid w:val="000130C4"/>
    <w:rsid w:val="0001376E"/>
    <w:rsid w:val="000146F0"/>
    <w:rsid w:val="00015144"/>
    <w:rsid w:val="000154C1"/>
    <w:rsid w:val="0001570D"/>
    <w:rsid w:val="00015A54"/>
    <w:rsid w:val="000160BB"/>
    <w:rsid w:val="00016721"/>
    <w:rsid w:val="00016BED"/>
    <w:rsid w:val="00016E07"/>
    <w:rsid w:val="00016E9D"/>
    <w:rsid w:val="000178CE"/>
    <w:rsid w:val="00017B2D"/>
    <w:rsid w:val="00017B44"/>
    <w:rsid w:val="00017C68"/>
    <w:rsid w:val="00017D60"/>
    <w:rsid w:val="00020F7A"/>
    <w:rsid w:val="00021F87"/>
    <w:rsid w:val="0002208D"/>
    <w:rsid w:val="0002221E"/>
    <w:rsid w:val="000222A4"/>
    <w:rsid w:val="00022738"/>
    <w:rsid w:val="00022825"/>
    <w:rsid w:val="000234B4"/>
    <w:rsid w:val="000236E7"/>
    <w:rsid w:val="00023983"/>
    <w:rsid w:val="00023D06"/>
    <w:rsid w:val="00023D69"/>
    <w:rsid w:val="00023D91"/>
    <w:rsid w:val="00023ED0"/>
    <w:rsid w:val="0002450E"/>
    <w:rsid w:val="00024D27"/>
    <w:rsid w:val="000254E7"/>
    <w:rsid w:val="00025E1B"/>
    <w:rsid w:val="00025EDF"/>
    <w:rsid w:val="00025FAB"/>
    <w:rsid w:val="00026512"/>
    <w:rsid w:val="0002651F"/>
    <w:rsid w:val="000268B0"/>
    <w:rsid w:val="00026D13"/>
    <w:rsid w:val="00026E60"/>
    <w:rsid w:val="00026F75"/>
    <w:rsid w:val="00027015"/>
    <w:rsid w:val="000276D8"/>
    <w:rsid w:val="00027B11"/>
    <w:rsid w:val="00027BBE"/>
    <w:rsid w:val="00027C82"/>
    <w:rsid w:val="00027D1C"/>
    <w:rsid w:val="00027FB8"/>
    <w:rsid w:val="00030280"/>
    <w:rsid w:val="0003036D"/>
    <w:rsid w:val="00030523"/>
    <w:rsid w:val="00031AC8"/>
    <w:rsid w:val="00031C6E"/>
    <w:rsid w:val="00032039"/>
    <w:rsid w:val="00033289"/>
    <w:rsid w:val="0003335E"/>
    <w:rsid w:val="00033518"/>
    <w:rsid w:val="000336E3"/>
    <w:rsid w:val="00034691"/>
    <w:rsid w:val="000355C8"/>
    <w:rsid w:val="00036031"/>
    <w:rsid w:val="000364A1"/>
    <w:rsid w:val="0003686F"/>
    <w:rsid w:val="0003693D"/>
    <w:rsid w:val="00036C9C"/>
    <w:rsid w:val="00036D1F"/>
    <w:rsid w:val="00036DFC"/>
    <w:rsid w:val="00036E51"/>
    <w:rsid w:val="00037017"/>
    <w:rsid w:val="00037135"/>
    <w:rsid w:val="00040088"/>
    <w:rsid w:val="00040211"/>
    <w:rsid w:val="0004051B"/>
    <w:rsid w:val="0004054F"/>
    <w:rsid w:val="000407B5"/>
    <w:rsid w:val="00040E19"/>
    <w:rsid w:val="00041874"/>
    <w:rsid w:val="00041B1F"/>
    <w:rsid w:val="00041E69"/>
    <w:rsid w:val="00041EBF"/>
    <w:rsid w:val="00042410"/>
    <w:rsid w:val="00042603"/>
    <w:rsid w:val="000427E6"/>
    <w:rsid w:val="00043A3A"/>
    <w:rsid w:val="00043DA4"/>
    <w:rsid w:val="00044036"/>
    <w:rsid w:val="000440C1"/>
    <w:rsid w:val="000441BB"/>
    <w:rsid w:val="000447D5"/>
    <w:rsid w:val="00044948"/>
    <w:rsid w:val="00044D57"/>
    <w:rsid w:val="00044E28"/>
    <w:rsid w:val="00045083"/>
    <w:rsid w:val="000453BB"/>
    <w:rsid w:val="00045488"/>
    <w:rsid w:val="00045509"/>
    <w:rsid w:val="000456E9"/>
    <w:rsid w:val="00045F54"/>
    <w:rsid w:val="00046248"/>
    <w:rsid w:val="00046CFA"/>
    <w:rsid w:val="00046D6D"/>
    <w:rsid w:val="00046F78"/>
    <w:rsid w:val="00047064"/>
    <w:rsid w:val="00047359"/>
    <w:rsid w:val="00047E88"/>
    <w:rsid w:val="000508AE"/>
    <w:rsid w:val="0005147D"/>
    <w:rsid w:val="000516EB"/>
    <w:rsid w:val="0005184A"/>
    <w:rsid w:val="00051F18"/>
    <w:rsid w:val="00052306"/>
    <w:rsid w:val="00053C84"/>
    <w:rsid w:val="00053E2B"/>
    <w:rsid w:val="0005407C"/>
    <w:rsid w:val="000541A4"/>
    <w:rsid w:val="0005440D"/>
    <w:rsid w:val="00054B04"/>
    <w:rsid w:val="00054B4E"/>
    <w:rsid w:val="00054DAC"/>
    <w:rsid w:val="000554C7"/>
    <w:rsid w:val="00055A3D"/>
    <w:rsid w:val="00055B02"/>
    <w:rsid w:val="00055BFF"/>
    <w:rsid w:val="00056007"/>
    <w:rsid w:val="000560C9"/>
    <w:rsid w:val="00056853"/>
    <w:rsid w:val="00056D5E"/>
    <w:rsid w:val="00057490"/>
    <w:rsid w:val="00057987"/>
    <w:rsid w:val="00057ABD"/>
    <w:rsid w:val="00057C0F"/>
    <w:rsid w:val="00057D5A"/>
    <w:rsid w:val="00057D77"/>
    <w:rsid w:val="000601A0"/>
    <w:rsid w:val="000607DF"/>
    <w:rsid w:val="00061052"/>
    <w:rsid w:val="00061702"/>
    <w:rsid w:val="000627BA"/>
    <w:rsid w:val="0006286A"/>
    <w:rsid w:val="000628E5"/>
    <w:rsid w:val="00063248"/>
    <w:rsid w:val="000632E4"/>
    <w:rsid w:val="00063734"/>
    <w:rsid w:val="0006378C"/>
    <w:rsid w:val="000639A9"/>
    <w:rsid w:val="000645E1"/>
    <w:rsid w:val="000648F1"/>
    <w:rsid w:val="00065A40"/>
    <w:rsid w:val="00065FD1"/>
    <w:rsid w:val="00066001"/>
    <w:rsid w:val="000675DB"/>
    <w:rsid w:val="00067EA8"/>
    <w:rsid w:val="00070111"/>
    <w:rsid w:val="00070493"/>
    <w:rsid w:val="00070643"/>
    <w:rsid w:val="0007101F"/>
    <w:rsid w:val="0007173D"/>
    <w:rsid w:val="000718DF"/>
    <w:rsid w:val="00071E03"/>
    <w:rsid w:val="0007254F"/>
    <w:rsid w:val="00073351"/>
    <w:rsid w:val="00073451"/>
    <w:rsid w:val="00073AA9"/>
    <w:rsid w:val="00073AC5"/>
    <w:rsid w:val="00073D2C"/>
    <w:rsid w:val="00073D7A"/>
    <w:rsid w:val="000740BB"/>
    <w:rsid w:val="00074142"/>
    <w:rsid w:val="00074363"/>
    <w:rsid w:val="00074636"/>
    <w:rsid w:val="00074D8B"/>
    <w:rsid w:val="00074E39"/>
    <w:rsid w:val="00074EE2"/>
    <w:rsid w:val="000753B1"/>
    <w:rsid w:val="000754D8"/>
    <w:rsid w:val="0007568C"/>
    <w:rsid w:val="000757A4"/>
    <w:rsid w:val="000758DF"/>
    <w:rsid w:val="000758E1"/>
    <w:rsid w:val="000760B9"/>
    <w:rsid w:val="0007613F"/>
    <w:rsid w:val="000761DF"/>
    <w:rsid w:val="00076432"/>
    <w:rsid w:val="00077197"/>
    <w:rsid w:val="0008011A"/>
    <w:rsid w:val="000802A8"/>
    <w:rsid w:val="00080452"/>
    <w:rsid w:val="00080A8E"/>
    <w:rsid w:val="00080FDD"/>
    <w:rsid w:val="00081192"/>
    <w:rsid w:val="000811F1"/>
    <w:rsid w:val="000814C2"/>
    <w:rsid w:val="0008157D"/>
    <w:rsid w:val="0008188D"/>
    <w:rsid w:val="0008194B"/>
    <w:rsid w:val="0008198B"/>
    <w:rsid w:val="00081CCC"/>
    <w:rsid w:val="00082BBC"/>
    <w:rsid w:val="00082FF0"/>
    <w:rsid w:val="000838C7"/>
    <w:rsid w:val="00083CFF"/>
    <w:rsid w:val="00083DDD"/>
    <w:rsid w:val="00083FC1"/>
    <w:rsid w:val="000849B1"/>
    <w:rsid w:val="00084C33"/>
    <w:rsid w:val="000854B7"/>
    <w:rsid w:val="00085C49"/>
    <w:rsid w:val="00085CB3"/>
    <w:rsid w:val="00085CE4"/>
    <w:rsid w:val="00085D4C"/>
    <w:rsid w:val="00085F34"/>
    <w:rsid w:val="00086285"/>
    <w:rsid w:val="000866AA"/>
    <w:rsid w:val="00086722"/>
    <w:rsid w:val="00086C32"/>
    <w:rsid w:val="0008727F"/>
    <w:rsid w:val="00087963"/>
    <w:rsid w:val="00090493"/>
    <w:rsid w:val="00090789"/>
    <w:rsid w:val="00090D86"/>
    <w:rsid w:val="000910F8"/>
    <w:rsid w:val="000917F3"/>
    <w:rsid w:val="00091B62"/>
    <w:rsid w:val="0009212C"/>
    <w:rsid w:val="000921F5"/>
    <w:rsid w:val="00092222"/>
    <w:rsid w:val="000923E8"/>
    <w:rsid w:val="0009280D"/>
    <w:rsid w:val="00092B2B"/>
    <w:rsid w:val="00092C54"/>
    <w:rsid w:val="00092EAC"/>
    <w:rsid w:val="0009353F"/>
    <w:rsid w:val="00093819"/>
    <w:rsid w:val="00093BC4"/>
    <w:rsid w:val="00093C23"/>
    <w:rsid w:val="00093C26"/>
    <w:rsid w:val="000947DF"/>
    <w:rsid w:val="00094816"/>
    <w:rsid w:val="00094A8B"/>
    <w:rsid w:val="00094BA0"/>
    <w:rsid w:val="00094DD2"/>
    <w:rsid w:val="00095824"/>
    <w:rsid w:val="000962AD"/>
    <w:rsid w:val="00096823"/>
    <w:rsid w:val="00096DA0"/>
    <w:rsid w:val="00097733"/>
    <w:rsid w:val="00097CF4"/>
    <w:rsid w:val="000A02A5"/>
    <w:rsid w:val="000A0DC1"/>
    <w:rsid w:val="000A19EE"/>
    <w:rsid w:val="000A1A4F"/>
    <w:rsid w:val="000A1F1F"/>
    <w:rsid w:val="000A21D4"/>
    <w:rsid w:val="000A2555"/>
    <w:rsid w:val="000A2719"/>
    <w:rsid w:val="000A28E0"/>
    <w:rsid w:val="000A29C5"/>
    <w:rsid w:val="000A2A89"/>
    <w:rsid w:val="000A2CB9"/>
    <w:rsid w:val="000A2DC8"/>
    <w:rsid w:val="000A314D"/>
    <w:rsid w:val="000A398D"/>
    <w:rsid w:val="000A4098"/>
    <w:rsid w:val="000A419C"/>
    <w:rsid w:val="000A5807"/>
    <w:rsid w:val="000A62AA"/>
    <w:rsid w:val="000A6D60"/>
    <w:rsid w:val="000A7549"/>
    <w:rsid w:val="000A7940"/>
    <w:rsid w:val="000A794B"/>
    <w:rsid w:val="000B0A67"/>
    <w:rsid w:val="000B0C30"/>
    <w:rsid w:val="000B216E"/>
    <w:rsid w:val="000B28FC"/>
    <w:rsid w:val="000B4132"/>
    <w:rsid w:val="000B4142"/>
    <w:rsid w:val="000B4323"/>
    <w:rsid w:val="000B439D"/>
    <w:rsid w:val="000B47E6"/>
    <w:rsid w:val="000B4C7A"/>
    <w:rsid w:val="000B531B"/>
    <w:rsid w:val="000B54B4"/>
    <w:rsid w:val="000B5809"/>
    <w:rsid w:val="000B5EC1"/>
    <w:rsid w:val="000C07EB"/>
    <w:rsid w:val="000C16B7"/>
    <w:rsid w:val="000C19B7"/>
    <w:rsid w:val="000C19F5"/>
    <w:rsid w:val="000C1BB1"/>
    <w:rsid w:val="000C1CB2"/>
    <w:rsid w:val="000C3043"/>
    <w:rsid w:val="000C34BE"/>
    <w:rsid w:val="000C3538"/>
    <w:rsid w:val="000C3881"/>
    <w:rsid w:val="000C4218"/>
    <w:rsid w:val="000C4730"/>
    <w:rsid w:val="000C4C92"/>
    <w:rsid w:val="000C5D7B"/>
    <w:rsid w:val="000C5EDB"/>
    <w:rsid w:val="000C6B66"/>
    <w:rsid w:val="000C6C6F"/>
    <w:rsid w:val="000C6DEE"/>
    <w:rsid w:val="000C727B"/>
    <w:rsid w:val="000C769B"/>
    <w:rsid w:val="000C786F"/>
    <w:rsid w:val="000C7A9E"/>
    <w:rsid w:val="000C7B51"/>
    <w:rsid w:val="000D0113"/>
    <w:rsid w:val="000D05B9"/>
    <w:rsid w:val="000D0D51"/>
    <w:rsid w:val="000D10EA"/>
    <w:rsid w:val="000D1156"/>
    <w:rsid w:val="000D11B3"/>
    <w:rsid w:val="000D124E"/>
    <w:rsid w:val="000D14C0"/>
    <w:rsid w:val="000D1ABF"/>
    <w:rsid w:val="000D21B8"/>
    <w:rsid w:val="000D230F"/>
    <w:rsid w:val="000D2EF6"/>
    <w:rsid w:val="000D3143"/>
    <w:rsid w:val="000D31C2"/>
    <w:rsid w:val="000D3551"/>
    <w:rsid w:val="000D3798"/>
    <w:rsid w:val="000D38FD"/>
    <w:rsid w:val="000D3F17"/>
    <w:rsid w:val="000D3F99"/>
    <w:rsid w:val="000D4643"/>
    <w:rsid w:val="000D4810"/>
    <w:rsid w:val="000D5050"/>
    <w:rsid w:val="000D5766"/>
    <w:rsid w:val="000D57FB"/>
    <w:rsid w:val="000D58C2"/>
    <w:rsid w:val="000D595A"/>
    <w:rsid w:val="000D5F16"/>
    <w:rsid w:val="000D607B"/>
    <w:rsid w:val="000D6198"/>
    <w:rsid w:val="000D62CF"/>
    <w:rsid w:val="000D6379"/>
    <w:rsid w:val="000D6BE2"/>
    <w:rsid w:val="000D7A03"/>
    <w:rsid w:val="000E01A2"/>
    <w:rsid w:val="000E0984"/>
    <w:rsid w:val="000E1332"/>
    <w:rsid w:val="000E133F"/>
    <w:rsid w:val="000E155C"/>
    <w:rsid w:val="000E178F"/>
    <w:rsid w:val="000E1AF4"/>
    <w:rsid w:val="000E211F"/>
    <w:rsid w:val="000E213F"/>
    <w:rsid w:val="000E365E"/>
    <w:rsid w:val="000E3DD9"/>
    <w:rsid w:val="000E3EE0"/>
    <w:rsid w:val="000E43A5"/>
    <w:rsid w:val="000E4436"/>
    <w:rsid w:val="000E4A5F"/>
    <w:rsid w:val="000E500E"/>
    <w:rsid w:val="000E556D"/>
    <w:rsid w:val="000E5628"/>
    <w:rsid w:val="000E58A0"/>
    <w:rsid w:val="000E6766"/>
    <w:rsid w:val="000E7082"/>
    <w:rsid w:val="000E7412"/>
    <w:rsid w:val="000E7945"/>
    <w:rsid w:val="000E7BBC"/>
    <w:rsid w:val="000F0091"/>
    <w:rsid w:val="000F03A4"/>
    <w:rsid w:val="000F03A9"/>
    <w:rsid w:val="000F100C"/>
    <w:rsid w:val="000F11CF"/>
    <w:rsid w:val="000F166A"/>
    <w:rsid w:val="000F1751"/>
    <w:rsid w:val="000F19E6"/>
    <w:rsid w:val="000F1DE1"/>
    <w:rsid w:val="000F1F58"/>
    <w:rsid w:val="000F2860"/>
    <w:rsid w:val="000F2D23"/>
    <w:rsid w:val="000F307D"/>
    <w:rsid w:val="000F340D"/>
    <w:rsid w:val="000F3700"/>
    <w:rsid w:val="000F385A"/>
    <w:rsid w:val="000F3A8E"/>
    <w:rsid w:val="000F3C32"/>
    <w:rsid w:val="000F3C6D"/>
    <w:rsid w:val="000F3F31"/>
    <w:rsid w:val="000F4B0E"/>
    <w:rsid w:val="000F5892"/>
    <w:rsid w:val="000F5C14"/>
    <w:rsid w:val="000F5F24"/>
    <w:rsid w:val="000F66C2"/>
    <w:rsid w:val="000F6FA3"/>
    <w:rsid w:val="000F7852"/>
    <w:rsid w:val="000F7CDC"/>
    <w:rsid w:val="00100127"/>
    <w:rsid w:val="00101923"/>
    <w:rsid w:val="00101964"/>
    <w:rsid w:val="00101F0E"/>
    <w:rsid w:val="00102558"/>
    <w:rsid w:val="001035F1"/>
    <w:rsid w:val="00103A0A"/>
    <w:rsid w:val="00104F77"/>
    <w:rsid w:val="00104FD7"/>
    <w:rsid w:val="001050ED"/>
    <w:rsid w:val="001051FC"/>
    <w:rsid w:val="001056B0"/>
    <w:rsid w:val="00105896"/>
    <w:rsid w:val="001059A7"/>
    <w:rsid w:val="00105B8B"/>
    <w:rsid w:val="001060B1"/>
    <w:rsid w:val="00106659"/>
    <w:rsid w:val="00106757"/>
    <w:rsid w:val="001073C4"/>
    <w:rsid w:val="001079D1"/>
    <w:rsid w:val="00107B23"/>
    <w:rsid w:val="00107B4C"/>
    <w:rsid w:val="00107F9B"/>
    <w:rsid w:val="0011033F"/>
    <w:rsid w:val="00110353"/>
    <w:rsid w:val="001107BC"/>
    <w:rsid w:val="00110901"/>
    <w:rsid w:val="00111749"/>
    <w:rsid w:val="00111846"/>
    <w:rsid w:val="001118B8"/>
    <w:rsid w:val="0011194A"/>
    <w:rsid w:val="00111CB4"/>
    <w:rsid w:val="00111D04"/>
    <w:rsid w:val="00111DF2"/>
    <w:rsid w:val="001121D8"/>
    <w:rsid w:val="001122A8"/>
    <w:rsid w:val="001129AB"/>
    <w:rsid w:val="00112C13"/>
    <w:rsid w:val="00112C34"/>
    <w:rsid w:val="00113A4B"/>
    <w:rsid w:val="001142BF"/>
    <w:rsid w:val="00114492"/>
    <w:rsid w:val="0011456B"/>
    <w:rsid w:val="001145C8"/>
    <w:rsid w:val="001146ED"/>
    <w:rsid w:val="00114776"/>
    <w:rsid w:val="001147B0"/>
    <w:rsid w:val="00114AFE"/>
    <w:rsid w:val="00115169"/>
    <w:rsid w:val="001151AB"/>
    <w:rsid w:val="00115A7E"/>
    <w:rsid w:val="00115AD5"/>
    <w:rsid w:val="00115B5C"/>
    <w:rsid w:val="00115EF3"/>
    <w:rsid w:val="001161BF"/>
    <w:rsid w:val="0011643E"/>
    <w:rsid w:val="001165FA"/>
    <w:rsid w:val="001168B9"/>
    <w:rsid w:val="00116CDD"/>
    <w:rsid w:val="001170C7"/>
    <w:rsid w:val="00117741"/>
    <w:rsid w:val="00117ADF"/>
    <w:rsid w:val="0012010B"/>
    <w:rsid w:val="00120126"/>
    <w:rsid w:val="001201E2"/>
    <w:rsid w:val="001204C7"/>
    <w:rsid w:val="00120785"/>
    <w:rsid w:val="00120F30"/>
    <w:rsid w:val="001212D8"/>
    <w:rsid w:val="00121B54"/>
    <w:rsid w:val="00121B74"/>
    <w:rsid w:val="0012251D"/>
    <w:rsid w:val="00122539"/>
    <w:rsid w:val="00122E66"/>
    <w:rsid w:val="0012322B"/>
    <w:rsid w:val="00123846"/>
    <w:rsid w:val="00123C2D"/>
    <w:rsid w:val="00123CFD"/>
    <w:rsid w:val="00123FC9"/>
    <w:rsid w:val="00124748"/>
    <w:rsid w:val="00125189"/>
    <w:rsid w:val="00125199"/>
    <w:rsid w:val="001259AD"/>
    <w:rsid w:val="00125A0C"/>
    <w:rsid w:val="00125FBC"/>
    <w:rsid w:val="0012659E"/>
    <w:rsid w:val="00126C87"/>
    <w:rsid w:val="00127057"/>
    <w:rsid w:val="001274E8"/>
    <w:rsid w:val="00127E41"/>
    <w:rsid w:val="00127E86"/>
    <w:rsid w:val="00127EB5"/>
    <w:rsid w:val="001303B0"/>
    <w:rsid w:val="001303F9"/>
    <w:rsid w:val="00130683"/>
    <w:rsid w:val="0013110C"/>
    <w:rsid w:val="001314B7"/>
    <w:rsid w:val="001317CD"/>
    <w:rsid w:val="00131E5E"/>
    <w:rsid w:val="00132086"/>
    <w:rsid w:val="00132DA0"/>
    <w:rsid w:val="001331CE"/>
    <w:rsid w:val="00133451"/>
    <w:rsid w:val="00133633"/>
    <w:rsid w:val="001345CE"/>
    <w:rsid w:val="001347BA"/>
    <w:rsid w:val="00134F9C"/>
    <w:rsid w:val="00135B4C"/>
    <w:rsid w:val="00136176"/>
    <w:rsid w:val="001366BB"/>
    <w:rsid w:val="001368AF"/>
    <w:rsid w:val="00136953"/>
    <w:rsid w:val="00136B2E"/>
    <w:rsid w:val="00136C83"/>
    <w:rsid w:val="00136CE0"/>
    <w:rsid w:val="00137155"/>
    <w:rsid w:val="00137211"/>
    <w:rsid w:val="00137B02"/>
    <w:rsid w:val="00140313"/>
    <w:rsid w:val="00140E66"/>
    <w:rsid w:val="001412E4"/>
    <w:rsid w:val="001416F5"/>
    <w:rsid w:val="00141E8C"/>
    <w:rsid w:val="00141F9F"/>
    <w:rsid w:val="0014321E"/>
    <w:rsid w:val="00143B47"/>
    <w:rsid w:val="0014411B"/>
    <w:rsid w:val="00144222"/>
    <w:rsid w:val="0014426D"/>
    <w:rsid w:val="001442F8"/>
    <w:rsid w:val="00144C41"/>
    <w:rsid w:val="001456D9"/>
    <w:rsid w:val="001459EE"/>
    <w:rsid w:val="001460F0"/>
    <w:rsid w:val="00146278"/>
    <w:rsid w:val="00147103"/>
    <w:rsid w:val="00147603"/>
    <w:rsid w:val="001476ED"/>
    <w:rsid w:val="00147930"/>
    <w:rsid w:val="001479B3"/>
    <w:rsid w:val="00147CDD"/>
    <w:rsid w:val="00150EA8"/>
    <w:rsid w:val="001511A3"/>
    <w:rsid w:val="0015144A"/>
    <w:rsid w:val="00151909"/>
    <w:rsid w:val="00151FE5"/>
    <w:rsid w:val="00152853"/>
    <w:rsid w:val="00154323"/>
    <w:rsid w:val="00154798"/>
    <w:rsid w:val="0015492A"/>
    <w:rsid w:val="001552E6"/>
    <w:rsid w:val="0015533C"/>
    <w:rsid w:val="001558E0"/>
    <w:rsid w:val="00155AD3"/>
    <w:rsid w:val="0015604B"/>
    <w:rsid w:val="0015607B"/>
    <w:rsid w:val="00156EFA"/>
    <w:rsid w:val="00156F25"/>
    <w:rsid w:val="00156F41"/>
    <w:rsid w:val="0015706E"/>
    <w:rsid w:val="00157719"/>
    <w:rsid w:val="0016050C"/>
    <w:rsid w:val="001607D5"/>
    <w:rsid w:val="00160B5F"/>
    <w:rsid w:val="00160BD2"/>
    <w:rsid w:val="00160C8B"/>
    <w:rsid w:val="00162150"/>
    <w:rsid w:val="00162671"/>
    <w:rsid w:val="001630DE"/>
    <w:rsid w:val="0016349F"/>
    <w:rsid w:val="00163605"/>
    <w:rsid w:val="00163B57"/>
    <w:rsid w:val="00163E97"/>
    <w:rsid w:val="0016408F"/>
    <w:rsid w:val="00164252"/>
    <w:rsid w:val="001647D9"/>
    <w:rsid w:val="00164AB3"/>
    <w:rsid w:val="00164B9E"/>
    <w:rsid w:val="00165046"/>
    <w:rsid w:val="00165231"/>
    <w:rsid w:val="00165431"/>
    <w:rsid w:val="0016548D"/>
    <w:rsid w:val="00165A7F"/>
    <w:rsid w:val="00165C04"/>
    <w:rsid w:val="00165F2F"/>
    <w:rsid w:val="001663C2"/>
    <w:rsid w:val="00166F28"/>
    <w:rsid w:val="001673FC"/>
    <w:rsid w:val="0016757C"/>
    <w:rsid w:val="00167A12"/>
    <w:rsid w:val="00170984"/>
    <w:rsid w:val="00170B30"/>
    <w:rsid w:val="0017103E"/>
    <w:rsid w:val="001720C5"/>
    <w:rsid w:val="00172111"/>
    <w:rsid w:val="00172A27"/>
    <w:rsid w:val="00173334"/>
    <w:rsid w:val="0017339D"/>
    <w:rsid w:val="00173847"/>
    <w:rsid w:val="00173B55"/>
    <w:rsid w:val="00173BAD"/>
    <w:rsid w:val="001741E0"/>
    <w:rsid w:val="0017433D"/>
    <w:rsid w:val="00175AD8"/>
    <w:rsid w:val="00175E42"/>
    <w:rsid w:val="00175FA0"/>
    <w:rsid w:val="00176C51"/>
    <w:rsid w:val="00176D0D"/>
    <w:rsid w:val="00177EAC"/>
    <w:rsid w:val="0018006E"/>
    <w:rsid w:val="00180406"/>
    <w:rsid w:val="00180AC8"/>
    <w:rsid w:val="00180BB6"/>
    <w:rsid w:val="001814CB"/>
    <w:rsid w:val="00181A58"/>
    <w:rsid w:val="0018201C"/>
    <w:rsid w:val="00182236"/>
    <w:rsid w:val="0018267E"/>
    <w:rsid w:val="0018276D"/>
    <w:rsid w:val="00182A77"/>
    <w:rsid w:val="00182F39"/>
    <w:rsid w:val="00183122"/>
    <w:rsid w:val="00184293"/>
    <w:rsid w:val="00186070"/>
    <w:rsid w:val="00186091"/>
    <w:rsid w:val="001860DA"/>
    <w:rsid w:val="001862D2"/>
    <w:rsid w:val="00186EF8"/>
    <w:rsid w:val="001870E3"/>
    <w:rsid w:val="00187244"/>
    <w:rsid w:val="00187505"/>
    <w:rsid w:val="001876B4"/>
    <w:rsid w:val="00187712"/>
    <w:rsid w:val="00187CAD"/>
    <w:rsid w:val="0019014C"/>
    <w:rsid w:val="001903D3"/>
    <w:rsid w:val="00190430"/>
    <w:rsid w:val="00191265"/>
    <w:rsid w:val="00191296"/>
    <w:rsid w:val="0019136D"/>
    <w:rsid w:val="0019154A"/>
    <w:rsid w:val="0019176D"/>
    <w:rsid w:val="00191CC8"/>
    <w:rsid w:val="00191D9D"/>
    <w:rsid w:val="00191F36"/>
    <w:rsid w:val="00192145"/>
    <w:rsid w:val="001927AF"/>
    <w:rsid w:val="00192ADD"/>
    <w:rsid w:val="001930C3"/>
    <w:rsid w:val="00193300"/>
    <w:rsid w:val="001939E3"/>
    <w:rsid w:val="00193D02"/>
    <w:rsid w:val="00194019"/>
    <w:rsid w:val="00194277"/>
    <w:rsid w:val="00194EBD"/>
    <w:rsid w:val="0019522D"/>
    <w:rsid w:val="001952AD"/>
    <w:rsid w:val="00195474"/>
    <w:rsid w:val="00195F98"/>
    <w:rsid w:val="00196FCA"/>
    <w:rsid w:val="00197569"/>
    <w:rsid w:val="001977B6"/>
    <w:rsid w:val="00197FC3"/>
    <w:rsid w:val="001A13E0"/>
    <w:rsid w:val="001A1B65"/>
    <w:rsid w:val="001A1F4E"/>
    <w:rsid w:val="001A1FA1"/>
    <w:rsid w:val="001A249E"/>
    <w:rsid w:val="001A26A8"/>
    <w:rsid w:val="001A289D"/>
    <w:rsid w:val="001A2A78"/>
    <w:rsid w:val="001A2C15"/>
    <w:rsid w:val="001A34FC"/>
    <w:rsid w:val="001A3559"/>
    <w:rsid w:val="001A3DC3"/>
    <w:rsid w:val="001A44E8"/>
    <w:rsid w:val="001A4504"/>
    <w:rsid w:val="001A450D"/>
    <w:rsid w:val="001A4B34"/>
    <w:rsid w:val="001A58E8"/>
    <w:rsid w:val="001A5B5D"/>
    <w:rsid w:val="001A5E26"/>
    <w:rsid w:val="001A63C7"/>
    <w:rsid w:val="001A68F9"/>
    <w:rsid w:val="001A6D5D"/>
    <w:rsid w:val="001A6F97"/>
    <w:rsid w:val="001A72FE"/>
    <w:rsid w:val="001A7394"/>
    <w:rsid w:val="001A73C0"/>
    <w:rsid w:val="001A7AAF"/>
    <w:rsid w:val="001A7B66"/>
    <w:rsid w:val="001A7CED"/>
    <w:rsid w:val="001B029F"/>
    <w:rsid w:val="001B0A71"/>
    <w:rsid w:val="001B0BC2"/>
    <w:rsid w:val="001B0D49"/>
    <w:rsid w:val="001B107D"/>
    <w:rsid w:val="001B10B6"/>
    <w:rsid w:val="001B1334"/>
    <w:rsid w:val="001B13C9"/>
    <w:rsid w:val="001B32E8"/>
    <w:rsid w:val="001B33C3"/>
    <w:rsid w:val="001B33EB"/>
    <w:rsid w:val="001B3422"/>
    <w:rsid w:val="001B388C"/>
    <w:rsid w:val="001B3891"/>
    <w:rsid w:val="001B3C01"/>
    <w:rsid w:val="001B40EF"/>
    <w:rsid w:val="001B4744"/>
    <w:rsid w:val="001B4809"/>
    <w:rsid w:val="001B4D91"/>
    <w:rsid w:val="001B5215"/>
    <w:rsid w:val="001B5A24"/>
    <w:rsid w:val="001B5A57"/>
    <w:rsid w:val="001B626B"/>
    <w:rsid w:val="001B6393"/>
    <w:rsid w:val="001B66A5"/>
    <w:rsid w:val="001B6F15"/>
    <w:rsid w:val="001B7AC2"/>
    <w:rsid w:val="001C01AB"/>
    <w:rsid w:val="001C0931"/>
    <w:rsid w:val="001C1CDB"/>
    <w:rsid w:val="001C207C"/>
    <w:rsid w:val="001C2479"/>
    <w:rsid w:val="001C3345"/>
    <w:rsid w:val="001C3391"/>
    <w:rsid w:val="001C3456"/>
    <w:rsid w:val="001C35A4"/>
    <w:rsid w:val="001C4623"/>
    <w:rsid w:val="001C4652"/>
    <w:rsid w:val="001C4C1F"/>
    <w:rsid w:val="001C50AD"/>
    <w:rsid w:val="001C51B2"/>
    <w:rsid w:val="001C534F"/>
    <w:rsid w:val="001C578A"/>
    <w:rsid w:val="001C5DDD"/>
    <w:rsid w:val="001C6762"/>
    <w:rsid w:val="001C6B82"/>
    <w:rsid w:val="001C733E"/>
    <w:rsid w:val="001D0114"/>
    <w:rsid w:val="001D02C4"/>
    <w:rsid w:val="001D08DB"/>
    <w:rsid w:val="001D0C6D"/>
    <w:rsid w:val="001D0E56"/>
    <w:rsid w:val="001D0F9F"/>
    <w:rsid w:val="001D105C"/>
    <w:rsid w:val="001D105F"/>
    <w:rsid w:val="001D1A58"/>
    <w:rsid w:val="001D1CE2"/>
    <w:rsid w:val="001D20E8"/>
    <w:rsid w:val="001D23FB"/>
    <w:rsid w:val="001D2FEB"/>
    <w:rsid w:val="001D36B7"/>
    <w:rsid w:val="001D3840"/>
    <w:rsid w:val="001D4B38"/>
    <w:rsid w:val="001D4E75"/>
    <w:rsid w:val="001D529A"/>
    <w:rsid w:val="001D590E"/>
    <w:rsid w:val="001D59E7"/>
    <w:rsid w:val="001D5E4A"/>
    <w:rsid w:val="001D5F9A"/>
    <w:rsid w:val="001D6064"/>
    <w:rsid w:val="001D6104"/>
    <w:rsid w:val="001D61F4"/>
    <w:rsid w:val="001D62D3"/>
    <w:rsid w:val="001D652F"/>
    <w:rsid w:val="001D6A42"/>
    <w:rsid w:val="001D6EEA"/>
    <w:rsid w:val="001D6F5A"/>
    <w:rsid w:val="001D76C8"/>
    <w:rsid w:val="001D7A29"/>
    <w:rsid w:val="001D7E38"/>
    <w:rsid w:val="001E0060"/>
    <w:rsid w:val="001E02BD"/>
    <w:rsid w:val="001E0AAA"/>
    <w:rsid w:val="001E1012"/>
    <w:rsid w:val="001E22E4"/>
    <w:rsid w:val="001E2457"/>
    <w:rsid w:val="001E27CA"/>
    <w:rsid w:val="001E2807"/>
    <w:rsid w:val="001E2A2F"/>
    <w:rsid w:val="001E2FAD"/>
    <w:rsid w:val="001E3811"/>
    <w:rsid w:val="001E3B10"/>
    <w:rsid w:val="001E4100"/>
    <w:rsid w:val="001E482B"/>
    <w:rsid w:val="001E48D6"/>
    <w:rsid w:val="001E4922"/>
    <w:rsid w:val="001E4D66"/>
    <w:rsid w:val="001E4DA1"/>
    <w:rsid w:val="001E4DD3"/>
    <w:rsid w:val="001E50FF"/>
    <w:rsid w:val="001E5414"/>
    <w:rsid w:val="001E59C8"/>
    <w:rsid w:val="001E5E73"/>
    <w:rsid w:val="001E69A4"/>
    <w:rsid w:val="001E6A57"/>
    <w:rsid w:val="001E6AF0"/>
    <w:rsid w:val="001E6BD6"/>
    <w:rsid w:val="001E6EE8"/>
    <w:rsid w:val="001E7868"/>
    <w:rsid w:val="001E7AEB"/>
    <w:rsid w:val="001F0B2A"/>
    <w:rsid w:val="001F0B6E"/>
    <w:rsid w:val="001F0EB0"/>
    <w:rsid w:val="001F19B2"/>
    <w:rsid w:val="001F1C77"/>
    <w:rsid w:val="001F20AC"/>
    <w:rsid w:val="001F2436"/>
    <w:rsid w:val="001F2444"/>
    <w:rsid w:val="001F264F"/>
    <w:rsid w:val="001F32CD"/>
    <w:rsid w:val="001F33AA"/>
    <w:rsid w:val="001F35A6"/>
    <w:rsid w:val="001F3E44"/>
    <w:rsid w:val="001F3E7F"/>
    <w:rsid w:val="001F4011"/>
    <w:rsid w:val="001F423B"/>
    <w:rsid w:val="001F512D"/>
    <w:rsid w:val="001F52F9"/>
    <w:rsid w:val="001F5922"/>
    <w:rsid w:val="001F5FA4"/>
    <w:rsid w:val="001F5FBE"/>
    <w:rsid w:val="001F664A"/>
    <w:rsid w:val="001F6EF1"/>
    <w:rsid w:val="001F717B"/>
    <w:rsid w:val="001F72A6"/>
    <w:rsid w:val="001F75D2"/>
    <w:rsid w:val="00200000"/>
    <w:rsid w:val="0020019B"/>
    <w:rsid w:val="0020055F"/>
    <w:rsid w:val="0020059D"/>
    <w:rsid w:val="0020068B"/>
    <w:rsid w:val="00200DC1"/>
    <w:rsid w:val="00200F07"/>
    <w:rsid w:val="002010E7"/>
    <w:rsid w:val="00201838"/>
    <w:rsid w:val="002020A6"/>
    <w:rsid w:val="0020261F"/>
    <w:rsid w:val="00202785"/>
    <w:rsid w:val="00202808"/>
    <w:rsid w:val="00202B2B"/>
    <w:rsid w:val="00202CE7"/>
    <w:rsid w:val="00203248"/>
    <w:rsid w:val="0020340A"/>
    <w:rsid w:val="00203E0E"/>
    <w:rsid w:val="0020415F"/>
    <w:rsid w:val="00204334"/>
    <w:rsid w:val="00204415"/>
    <w:rsid w:val="002045AC"/>
    <w:rsid w:val="00204E51"/>
    <w:rsid w:val="002051F0"/>
    <w:rsid w:val="002052E4"/>
    <w:rsid w:val="002058D6"/>
    <w:rsid w:val="0020608A"/>
    <w:rsid w:val="002060A0"/>
    <w:rsid w:val="00206FF5"/>
    <w:rsid w:val="00207111"/>
    <w:rsid w:val="00207186"/>
    <w:rsid w:val="002071B4"/>
    <w:rsid w:val="00207907"/>
    <w:rsid w:val="002100A5"/>
    <w:rsid w:val="0021017D"/>
    <w:rsid w:val="0021066E"/>
    <w:rsid w:val="00210840"/>
    <w:rsid w:val="00210AAE"/>
    <w:rsid w:val="00210FCF"/>
    <w:rsid w:val="00211BE9"/>
    <w:rsid w:val="002120E0"/>
    <w:rsid w:val="00212144"/>
    <w:rsid w:val="00212B66"/>
    <w:rsid w:val="00212C9C"/>
    <w:rsid w:val="00213E08"/>
    <w:rsid w:val="00213E9D"/>
    <w:rsid w:val="00214809"/>
    <w:rsid w:val="00214EEF"/>
    <w:rsid w:val="002151DE"/>
    <w:rsid w:val="0021523D"/>
    <w:rsid w:val="00215B39"/>
    <w:rsid w:val="00215B52"/>
    <w:rsid w:val="00215DF7"/>
    <w:rsid w:val="00216592"/>
    <w:rsid w:val="00216B6B"/>
    <w:rsid w:val="00216D1C"/>
    <w:rsid w:val="00216F9B"/>
    <w:rsid w:val="0021737F"/>
    <w:rsid w:val="002176E0"/>
    <w:rsid w:val="002177B7"/>
    <w:rsid w:val="00217921"/>
    <w:rsid w:val="00217D78"/>
    <w:rsid w:val="00217FB5"/>
    <w:rsid w:val="002200C2"/>
    <w:rsid w:val="002201E8"/>
    <w:rsid w:val="00220670"/>
    <w:rsid w:val="0022082D"/>
    <w:rsid w:val="00220CE1"/>
    <w:rsid w:val="002217CB"/>
    <w:rsid w:val="00221D30"/>
    <w:rsid w:val="00221D9E"/>
    <w:rsid w:val="00222148"/>
    <w:rsid w:val="002221DA"/>
    <w:rsid w:val="00223226"/>
    <w:rsid w:val="002238C8"/>
    <w:rsid w:val="00223B6C"/>
    <w:rsid w:val="00223CCE"/>
    <w:rsid w:val="00224D8B"/>
    <w:rsid w:val="0022582D"/>
    <w:rsid w:val="002258DC"/>
    <w:rsid w:val="00225E19"/>
    <w:rsid w:val="00226142"/>
    <w:rsid w:val="00226512"/>
    <w:rsid w:val="002265A1"/>
    <w:rsid w:val="00227242"/>
    <w:rsid w:val="00227362"/>
    <w:rsid w:val="00227CE5"/>
    <w:rsid w:val="002314C8"/>
    <w:rsid w:val="002320FC"/>
    <w:rsid w:val="00232355"/>
    <w:rsid w:val="00233048"/>
    <w:rsid w:val="0023314D"/>
    <w:rsid w:val="00233233"/>
    <w:rsid w:val="00233A98"/>
    <w:rsid w:val="00234686"/>
    <w:rsid w:val="00234E11"/>
    <w:rsid w:val="00234E29"/>
    <w:rsid w:val="00235902"/>
    <w:rsid w:val="00235A02"/>
    <w:rsid w:val="00235F2D"/>
    <w:rsid w:val="0023613D"/>
    <w:rsid w:val="00236162"/>
    <w:rsid w:val="00236426"/>
    <w:rsid w:val="002368B7"/>
    <w:rsid w:val="002368DB"/>
    <w:rsid w:val="002369C5"/>
    <w:rsid w:val="002370FF"/>
    <w:rsid w:val="00237377"/>
    <w:rsid w:val="002375E9"/>
    <w:rsid w:val="002406EE"/>
    <w:rsid w:val="002408C7"/>
    <w:rsid w:val="00240B5F"/>
    <w:rsid w:val="00240F51"/>
    <w:rsid w:val="002410D0"/>
    <w:rsid w:val="0024139D"/>
    <w:rsid w:val="00241EE1"/>
    <w:rsid w:val="002429D1"/>
    <w:rsid w:val="00242A94"/>
    <w:rsid w:val="00242AF1"/>
    <w:rsid w:val="00243CCC"/>
    <w:rsid w:val="00244968"/>
    <w:rsid w:val="00244C3B"/>
    <w:rsid w:val="00244D60"/>
    <w:rsid w:val="002451F5"/>
    <w:rsid w:val="0024571E"/>
    <w:rsid w:val="00245F9C"/>
    <w:rsid w:val="00246038"/>
    <w:rsid w:val="002461A7"/>
    <w:rsid w:val="002462A3"/>
    <w:rsid w:val="002462A8"/>
    <w:rsid w:val="00246A36"/>
    <w:rsid w:val="002472DB"/>
    <w:rsid w:val="00247B5A"/>
    <w:rsid w:val="00247C20"/>
    <w:rsid w:val="0025018F"/>
    <w:rsid w:val="00250BCA"/>
    <w:rsid w:val="00251508"/>
    <w:rsid w:val="00251656"/>
    <w:rsid w:val="0025168B"/>
    <w:rsid w:val="002526D8"/>
    <w:rsid w:val="00252705"/>
    <w:rsid w:val="0025281A"/>
    <w:rsid w:val="00252825"/>
    <w:rsid w:val="00252D86"/>
    <w:rsid w:val="0025349A"/>
    <w:rsid w:val="002536B3"/>
    <w:rsid w:val="002536D1"/>
    <w:rsid w:val="002545EE"/>
    <w:rsid w:val="00254B4D"/>
    <w:rsid w:val="0025525D"/>
    <w:rsid w:val="0025530F"/>
    <w:rsid w:val="00255711"/>
    <w:rsid w:val="00255E92"/>
    <w:rsid w:val="00256D6B"/>
    <w:rsid w:val="00256E72"/>
    <w:rsid w:val="00257594"/>
    <w:rsid w:val="00257A43"/>
    <w:rsid w:val="00257C84"/>
    <w:rsid w:val="0026029A"/>
    <w:rsid w:val="00260EB8"/>
    <w:rsid w:val="0026101B"/>
    <w:rsid w:val="00261317"/>
    <w:rsid w:val="002616D2"/>
    <w:rsid w:val="00261A31"/>
    <w:rsid w:val="002632F5"/>
    <w:rsid w:val="0026339A"/>
    <w:rsid w:val="00263A8A"/>
    <w:rsid w:val="0026406E"/>
    <w:rsid w:val="002644DE"/>
    <w:rsid w:val="00264931"/>
    <w:rsid w:val="00264950"/>
    <w:rsid w:val="00265F92"/>
    <w:rsid w:val="00266913"/>
    <w:rsid w:val="00266E7B"/>
    <w:rsid w:val="00267116"/>
    <w:rsid w:val="00267366"/>
    <w:rsid w:val="00267887"/>
    <w:rsid w:val="00267AD8"/>
    <w:rsid w:val="00267C94"/>
    <w:rsid w:val="002706DA"/>
    <w:rsid w:val="00270F13"/>
    <w:rsid w:val="00271E99"/>
    <w:rsid w:val="00271F64"/>
    <w:rsid w:val="00272F36"/>
    <w:rsid w:val="002730FD"/>
    <w:rsid w:val="00273386"/>
    <w:rsid w:val="0027396D"/>
    <w:rsid w:val="00273AF1"/>
    <w:rsid w:val="00273D9C"/>
    <w:rsid w:val="00273ED9"/>
    <w:rsid w:val="00273FA0"/>
    <w:rsid w:val="00274085"/>
    <w:rsid w:val="002742AA"/>
    <w:rsid w:val="00274AB8"/>
    <w:rsid w:val="00274E64"/>
    <w:rsid w:val="00274F7B"/>
    <w:rsid w:val="00275032"/>
    <w:rsid w:val="00275598"/>
    <w:rsid w:val="002755D7"/>
    <w:rsid w:val="00275DB7"/>
    <w:rsid w:val="00276610"/>
    <w:rsid w:val="0027781C"/>
    <w:rsid w:val="00277CDA"/>
    <w:rsid w:val="00277D61"/>
    <w:rsid w:val="00277DA6"/>
    <w:rsid w:val="00280635"/>
    <w:rsid w:val="00280D8E"/>
    <w:rsid w:val="00280DA8"/>
    <w:rsid w:val="00280E37"/>
    <w:rsid w:val="00281004"/>
    <w:rsid w:val="00281E16"/>
    <w:rsid w:val="00281EAB"/>
    <w:rsid w:val="00281F86"/>
    <w:rsid w:val="00282373"/>
    <w:rsid w:val="002825D9"/>
    <w:rsid w:val="002826A8"/>
    <w:rsid w:val="00282997"/>
    <w:rsid w:val="00282BE2"/>
    <w:rsid w:val="00282EFA"/>
    <w:rsid w:val="002830D8"/>
    <w:rsid w:val="00283572"/>
    <w:rsid w:val="00283A08"/>
    <w:rsid w:val="00284126"/>
    <w:rsid w:val="00284630"/>
    <w:rsid w:val="002847B7"/>
    <w:rsid w:val="00284884"/>
    <w:rsid w:val="00285458"/>
    <w:rsid w:val="002856F4"/>
    <w:rsid w:val="00285755"/>
    <w:rsid w:val="0028593D"/>
    <w:rsid w:val="00286227"/>
    <w:rsid w:val="002868EF"/>
    <w:rsid w:val="00286A05"/>
    <w:rsid w:val="00286B73"/>
    <w:rsid w:val="00287351"/>
    <w:rsid w:val="00287D5F"/>
    <w:rsid w:val="00287D66"/>
    <w:rsid w:val="00290582"/>
    <w:rsid w:val="002917CE"/>
    <w:rsid w:val="00291BBD"/>
    <w:rsid w:val="00291D1A"/>
    <w:rsid w:val="00291DC3"/>
    <w:rsid w:val="00291EC6"/>
    <w:rsid w:val="0029202E"/>
    <w:rsid w:val="0029234F"/>
    <w:rsid w:val="0029244B"/>
    <w:rsid w:val="0029249D"/>
    <w:rsid w:val="00292B8A"/>
    <w:rsid w:val="00293131"/>
    <w:rsid w:val="0029387A"/>
    <w:rsid w:val="00293E8E"/>
    <w:rsid w:val="00293FB2"/>
    <w:rsid w:val="00294782"/>
    <w:rsid w:val="00294BAE"/>
    <w:rsid w:val="0029517F"/>
    <w:rsid w:val="0029530E"/>
    <w:rsid w:val="0029551D"/>
    <w:rsid w:val="00295A91"/>
    <w:rsid w:val="002966CB"/>
    <w:rsid w:val="002966E1"/>
    <w:rsid w:val="00296C31"/>
    <w:rsid w:val="002976B7"/>
    <w:rsid w:val="0029792B"/>
    <w:rsid w:val="00297BC8"/>
    <w:rsid w:val="00297F9B"/>
    <w:rsid w:val="002A00EF"/>
    <w:rsid w:val="002A04FC"/>
    <w:rsid w:val="002A0A21"/>
    <w:rsid w:val="002A1994"/>
    <w:rsid w:val="002A1E82"/>
    <w:rsid w:val="002A1F18"/>
    <w:rsid w:val="002A215A"/>
    <w:rsid w:val="002A2BAE"/>
    <w:rsid w:val="002A3122"/>
    <w:rsid w:val="002A31B9"/>
    <w:rsid w:val="002A34C8"/>
    <w:rsid w:val="002A3FCF"/>
    <w:rsid w:val="002A41F5"/>
    <w:rsid w:val="002A44D3"/>
    <w:rsid w:val="002A48EA"/>
    <w:rsid w:val="002A5011"/>
    <w:rsid w:val="002A5471"/>
    <w:rsid w:val="002A5617"/>
    <w:rsid w:val="002A57C9"/>
    <w:rsid w:val="002A5E4A"/>
    <w:rsid w:val="002A6BDE"/>
    <w:rsid w:val="002A6C5E"/>
    <w:rsid w:val="002A6D1F"/>
    <w:rsid w:val="002A6E55"/>
    <w:rsid w:val="002A72C7"/>
    <w:rsid w:val="002A753D"/>
    <w:rsid w:val="002A777C"/>
    <w:rsid w:val="002B137E"/>
    <w:rsid w:val="002B226B"/>
    <w:rsid w:val="002B236C"/>
    <w:rsid w:val="002B257A"/>
    <w:rsid w:val="002B25B3"/>
    <w:rsid w:val="002B25E4"/>
    <w:rsid w:val="002B3745"/>
    <w:rsid w:val="002B3F2C"/>
    <w:rsid w:val="002B4DF1"/>
    <w:rsid w:val="002B4F05"/>
    <w:rsid w:val="002B5906"/>
    <w:rsid w:val="002B5C77"/>
    <w:rsid w:val="002B5FD3"/>
    <w:rsid w:val="002B6425"/>
    <w:rsid w:val="002B6B47"/>
    <w:rsid w:val="002B6DF2"/>
    <w:rsid w:val="002B6E1D"/>
    <w:rsid w:val="002B6EC8"/>
    <w:rsid w:val="002B71DF"/>
    <w:rsid w:val="002B7664"/>
    <w:rsid w:val="002B7BB1"/>
    <w:rsid w:val="002C044E"/>
    <w:rsid w:val="002C14A7"/>
    <w:rsid w:val="002C152F"/>
    <w:rsid w:val="002C1C2B"/>
    <w:rsid w:val="002C1E3E"/>
    <w:rsid w:val="002C1FA7"/>
    <w:rsid w:val="002C2238"/>
    <w:rsid w:val="002C24FA"/>
    <w:rsid w:val="002C26ED"/>
    <w:rsid w:val="002C3536"/>
    <w:rsid w:val="002C3663"/>
    <w:rsid w:val="002C367A"/>
    <w:rsid w:val="002C3C5A"/>
    <w:rsid w:val="002C3F1E"/>
    <w:rsid w:val="002C485B"/>
    <w:rsid w:val="002C4B49"/>
    <w:rsid w:val="002C5006"/>
    <w:rsid w:val="002C60B8"/>
    <w:rsid w:val="002C6342"/>
    <w:rsid w:val="002C63E0"/>
    <w:rsid w:val="002C6430"/>
    <w:rsid w:val="002C6E6A"/>
    <w:rsid w:val="002C721D"/>
    <w:rsid w:val="002C7C31"/>
    <w:rsid w:val="002D0C5F"/>
    <w:rsid w:val="002D1B50"/>
    <w:rsid w:val="002D1F9D"/>
    <w:rsid w:val="002D2355"/>
    <w:rsid w:val="002D27CE"/>
    <w:rsid w:val="002D2A1B"/>
    <w:rsid w:val="002D2AD4"/>
    <w:rsid w:val="002D3E28"/>
    <w:rsid w:val="002D43C4"/>
    <w:rsid w:val="002D4411"/>
    <w:rsid w:val="002D4FA4"/>
    <w:rsid w:val="002D51A7"/>
    <w:rsid w:val="002D56E5"/>
    <w:rsid w:val="002D5D00"/>
    <w:rsid w:val="002D5E87"/>
    <w:rsid w:val="002D5F2A"/>
    <w:rsid w:val="002D60F3"/>
    <w:rsid w:val="002D618B"/>
    <w:rsid w:val="002D665A"/>
    <w:rsid w:val="002D674A"/>
    <w:rsid w:val="002D682F"/>
    <w:rsid w:val="002D6AF9"/>
    <w:rsid w:val="002D72D3"/>
    <w:rsid w:val="002D773E"/>
    <w:rsid w:val="002D7FE3"/>
    <w:rsid w:val="002E03E6"/>
    <w:rsid w:val="002E0960"/>
    <w:rsid w:val="002E0A89"/>
    <w:rsid w:val="002E0DC8"/>
    <w:rsid w:val="002E1012"/>
    <w:rsid w:val="002E13BA"/>
    <w:rsid w:val="002E16FD"/>
    <w:rsid w:val="002E2585"/>
    <w:rsid w:val="002E28B6"/>
    <w:rsid w:val="002E2BEE"/>
    <w:rsid w:val="002E2D0E"/>
    <w:rsid w:val="002E3111"/>
    <w:rsid w:val="002E315D"/>
    <w:rsid w:val="002E3D4B"/>
    <w:rsid w:val="002E434C"/>
    <w:rsid w:val="002E43DE"/>
    <w:rsid w:val="002E46DE"/>
    <w:rsid w:val="002E51D6"/>
    <w:rsid w:val="002E590A"/>
    <w:rsid w:val="002E5E73"/>
    <w:rsid w:val="002E61AD"/>
    <w:rsid w:val="002E671F"/>
    <w:rsid w:val="002E6B7F"/>
    <w:rsid w:val="002E77FB"/>
    <w:rsid w:val="002E7874"/>
    <w:rsid w:val="002E7B3F"/>
    <w:rsid w:val="002F0275"/>
    <w:rsid w:val="002F03AE"/>
    <w:rsid w:val="002F077C"/>
    <w:rsid w:val="002F07E3"/>
    <w:rsid w:val="002F08A4"/>
    <w:rsid w:val="002F08EE"/>
    <w:rsid w:val="002F0DE6"/>
    <w:rsid w:val="002F0E7A"/>
    <w:rsid w:val="002F1609"/>
    <w:rsid w:val="002F189C"/>
    <w:rsid w:val="002F1A67"/>
    <w:rsid w:val="002F244C"/>
    <w:rsid w:val="002F2816"/>
    <w:rsid w:val="002F2AD3"/>
    <w:rsid w:val="002F2E19"/>
    <w:rsid w:val="002F339B"/>
    <w:rsid w:val="002F348F"/>
    <w:rsid w:val="002F394C"/>
    <w:rsid w:val="002F398A"/>
    <w:rsid w:val="002F414E"/>
    <w:rsid w:val="002F4241"/>
    <w:rsid w:val="002F4335"/>
    <w:rsid w:val="002F481D"/>
    <w:rsid w:val="002F4BA1"/>
    <w:rsid w:val="002F4C54"/>
    <w:rsid w:val="002F5172"/>
    <w:rsid w:val="002F6338"/>
    <w:rsid w:val="002F636B"/>
    <w:rsid w:val="002F639A"/>
    <w:rsid w:val="002F68E0"/>
    <w:rsid w:val="002F6A4E"/>
    <w:rsid w:val="002F6E23"/>
    <w:rsid w:val="002F6E2E"/>
    <w:rsid w:val="002F7330"/>
    <w:rsid w:val="002F75FA"/>
    <w:rsid w:val="002F76D5"/>
    <w:rsid w:val="002F7E8B"/>
    <w:rsid w:val="00300374"/>
    <w:rsid w:val="00300460"/>
    <w:rsid w:val="00300AE5"/>
    <w:rsid w:val="00300B1A"/>
    <w:rsid w:val="00300CEB"/>
    <w:rsid w:val="0030114B"/>
    <w:rsid w:val="003017DB"/>
    <w:rsid w:val="003018F1"/>
    <w:rsid w:val="00301933"/>
    <w:rsid w:val="00301B0C"/>
    <w:rsid w:val="00302378"/>
    <w:rsid w:val="003025CF"/>
    <w:rsid w:val="003027B6"/>
    <w:rsid w:val="00302BEC"/>
    <w:rsid w:val="00302D00"/>
    <w:rsid w:val="0030303D"/>
    <w:rsid w:val="003031AF"/>
    <w:rsid w:val="00303275"/>
    <w:rsid w:val="003037EE"/>
    <w:rsid w:val="0030423E"/>
    <w:rsid w:val="0030492E"/>
    <w:rsid w:val="00304AB8"/>
    <w:rsid w:val="00304E0B"/>
    <w:rsid w:val="00304FBF"/>
    <w:rsid w:val="003054D1"/>
    <w:rsid w:val="003056DA"/>
    <w:rsid w:val="00305844"/>
    <w:rsid w:val="00305EC0"/>
    <w:rsid w:val="003066C8"/>
    <w:rsid w:val="003067B0"/>
    <w:rsid w:val="00306D2C"/>
    <w:rsid w:val="003078A4"/>
    <w:rsid w:val="00307969"/>
    <w:rsid w:val="00307E13"/>
    <w:rsid w:val="00307ED3"/>
    <w:rsid w:val="00307FFA"/>
    <w:rsid w:val="00310897"/>
    <w:rsid w:val="00311004"/>
    <w:rsid w:val="00311898"/>
    <w:rsid w:val="00311AAC"/>
    <w:rsid w:val="00311C27"/>
    <w:rsid w:val="00311DE8"/>
    <w:rsid w:val="00312859"/>
    <w:rsid w:val="00312911"/>
    <w:rsid w:val="003140A4"/>
    <w:rsid w:val="00314ECA"/>
    <w:rsid w:val="003152A9"/>
    <w:rsid w:val="00315EAE"/>
    <w:rsid w:val="00315ECB"/>
    <w:rsid w:val="00317455"/>
    <w:rsid w:val="00317B57"/>
    <w:rsid w:val="00317FF7"/>
    <w:rsid w:val="003200DF"/>
    <w:rsid w:val="00320B88"/>
    <w:rsid w:val="00320F16"/>
    <w:rsid w:val="00320FE2"/>
    <w:rsid w:val="003210BB"/>
    <w:rsid w:val="0032172B"/>
    <w:rsid w:val="003217BD"/>
    <w:rsid w:val="0032212A"/>
    <w:rsid w:val="00322580"/>
    <w:rsid w:val="0032289F"/>
    <w:rsid w:val="0032297F"/>
    <w:rsid w:val="00322B99"/>
    <w:rsid w:val="00323349"/>
    <w:rsid w:val="003233A3"/>
    <w:rsid w:val="00323476"/>
    <w:rsid w:val="00323590"/>
    <w:rsid w:val="00323B03"/>
    <w:rsid w:val="003245AA"/>
    <w:rsid w:val="003247A1"/>
    <w:rsid w:val="00324AD8"/>
    <w:rsid w:val="00324E8A"/>
    <w:rsid w:val="003257E1"/>
    <w:rsid w:val="00325A67"/>
    <w:rsid w:val="00325BA4"/>
    <w:rsid w:val="00325DA4"/>
    <w:rsid w:val="00325E29"/>
    <w:rsid w:val="00326C19"/>
    <w:rsid w:val="00326D1E"/>
    <w:rsid w:val="00326E28"/>
    <w:rsid w:val="0032713E"/>
    <w:rsid w:val="0032743C"/>
    <w:rsid w:val="00327971"/>
    <w:rsid w:val="00327F3F"/>
    <w:rsid w:val="0033038A"/>
    <w:rsid w:val="00330AF3"/>
    <w:rsid w:val="00330EB5"/>
    <w:rsid w:val="0033121E"/>
    <w:rsid w:val="00331DD8"/>
    <w:rsid w:val="00331E8A"/>
    <w:rsid w:val="00332391"/>
    <w:rsid w:val="003323B8"/>
    <w:rsid w:val="0033241C"/>
    <w:rsid w:val="00332B00"/>
    <w:rsid w:val="00332B26"/>
    <w:rsid w:val="003332B4"/>
    <w:rsid w:val="00333544"/>
    <w:rsid w:val="00333637"/>
    <w:rsid w:val="0033471D"/>
    <w:rsid w:val="00334F1A"/>
    <w:rsid w:val="00335009"/>
    <w:rsid w:val="003352D2"/>
    <w:rsid w:val="003356B8"/>
    <w:rsid w:val="003358FC"/>
    <w:rsid w:val="00335A7A"/>
    <w:rsid w:val="00335C71"/>
    <w:rsid w:val="003365A0"/>
    <w:rsid w:val="003367CB"/>
    <w:rsid w:val="003368F5"/>
    <w:rsid w:val="003369B4"/>
    <w:rsid w:val="00336DD8"/>
    <w:rsid w:val="0033762A"/>
    <w:rsid w:val="003376FC"/>
    <w:rsid w:val="003378B4"/>
    <w:rsid w:val="003378D5"/>
    <w:rsid w:val="00337BD8"/>
    <w:rsid w:val="003401DF"/>
    <w:rsid w:val="00340660"/>
    <w:rsid w:val="00340888"/>
    <w:rsid w:val="00340E05"/>
    <w:rsid w:val="003411AC"/>
    <w:rsid w:val="00341638"/>
    <w:rsid w:val="00341D01"/>
    <w:rsid w:val="00341E9D"/>
    <w:rsid w:val="00342761"/>
    <w:rsid w:val="00342981"/>
    <w:rsid w:val="003433FC"/>
    <w:rsid w:val="003437B3"/>
    <w:rsid w:val="00343A9E"/>
    <w:rsid w:val="00344598"/>
    <w:rsid w:val="003447CB"/>
    <w:rsid w:val="00344D7E"/>
    <w:rsid w:val="003450CE"/>
    <w:rsid w:val="0034597D"/>
    <w:rsid w:val="00345DED"/>
    <w:rsid w:val="00345E1F"/>
    <w:rsid w:val="00345F12"/>
    <w:rsid w:val="003460A6"/>
    <w:rsid w:val="00346168"/>
    <w:rsid w:val="00346551"/>
    <w:rsid w:val="003468A0"/>
    <w:rsid w:val="00346D42"/>
    <w:rsid w:val="00346EAA"/>
    <w:rsid w:val="003472E7"/>
    <w:rsid w:val="003477E8"/>
    <w:rsid w:val="003479F3"/>
    <w:rsid w:val="00347A7E"/>
    <w:rsid w:val="00347B64"/>
    <w:rsid w:val="00350387"/>
    <w:rsid w:val="0035040B"/>
    <w:rsid w:val="003504BF"/>
    <w:rsid w:val="0035054F"/>
    <w:rsid w:val="003507E9"/>
    <w:rsid w:val="0035094D"/>
    <w:rsid w:val="003516A2"/>
    <w:rsid w:val="003518FC"/>
    <w:rsid w:val="00351DEA"/>
    <w:rsid w:val="0035222D"/>
    <w:rsid w:val="003530F4"/>
    <w:rsid w:val="0035316D"/>
    <w:rsid w:val="00353216"/>
    <w:rsid w:val="0035346D"/>
    <w:rsid w:val="00353BEE"/>
    <w:rsid w:val="00353C41"/>
    <w:rsid w:val="003540E4"/>
    <w:rsid w:val="003546F0"/>
    <w:rsid w:val="0035492C"/>
    <w:rsid w:val="00354C79"/>
    <w:rsid w:val="00354D4B"/>
    <w:rsid w:val="003551B6"/>
    <w:rsid w:val="0035560C"/>
    <w:rsid w:val="00355987"/>
    <w:rsid w:val="00355B56"/>
    <w:rsid w:val="00355DD8"/>
    <w:rsid w:val="00356146"/>
    <w:rsid w:val="0035627F"/>
    <w:rsid w:val="0035638C"/>
    <w:rsid w:val="00356CD1"/>
    <w:rsid w:val="0035727B"/>
    <w:rsid w:val="0035729A"/>
    <w:rsid w:val="0035756A"/>
    <w:rsid w:val="003576D4"/>
    <w:rsid w:val="00357B8B"/>
    <w:rsid w:val="00357E64"/>
    <w:rsid w:val="00360D1F"/>
    <w:rsid w:val="0036110A"/>
    <w:rsid w:val="0036149B"/>
    <w:rsid w:val="00361A30"/>
    <w:rsid w:val="00361BF2"/>
    <w:rsid w:val="0036214B"/>
    <w:rsid w:val="0036223E"/>
    <w:rsid w:val="0036260A"/>
    <w:rsid w:val="003627C7"/>
    <w:rsid w:val="00362842"/>
    <w:rsid w:val="0036289C"/>
    <w:rsid w:val="00362CF0"/>
    <w:rsid w:val="0036349B"/>
    <w:rsid w:val="00363FFF"/>
    <w:rsid w:val="0036434D"/>
    <w:rsid w:val="0036450B"/>
    <w:rsid w:val="003647DB"/>
    <w:rsid w:val="00364836"/>
    <w:rsid w:val="00364C94"/>
    <w:rsid w:val="00364E36"/>
    <w:rsid w:val="003655A2"/>
    <w:rsid w:val="00365861"/>
    <w:rsid w:val="00366460"/>
    <w:rsid w:val="0036689B"/>
    <w:rsid w:val="00366BE2"/>
    <w:rsid w:val="00366CA3"/>
    <w:rsid w:val="0037008C"/>
    <w:rsid w:val="00370809"/>
    <w:rsid w:val="003709D3"/>
    <w:rsid w:val="00370A5F"/>
    <w:rsid w:val="00370AF8"/>
    <w:rsid w:val="00370BAB"/>
    <w:rsid w:val="00370BE6"/>
    <w:rsid w:val="00370C21"/>
    <w:rsid w:val="003716D7"/>
    <w:rsid w:val="00371849"/>
    <w:rsid w:val="00371CD8"/>
    <w:rsid w:val="00371D04"/>
    <w:rsid w:val="003727BF"/>
    <w:rsid w:val="003729F2"/>
    <w:rsid w:val="00374E50"/>
    <w:rsid w:val="00374F42"/>
    <w:rsid w:val="0037502D"/>
    <w:rsid w:val="0037597F"/>
    <w:rsid w:val="003759E3"/>
    <w:rsid w:val="003764AC"/>
    <w:rsid w:val="00377095"/>
    <w:rsid w:val="00377182"/>
    <w:rsid w:val="003773C1"/>
    <w:rsid w:val="0037760B"/>
    <w:rsid w:val="00377E1C"/>
    <w:rsid w:val="003803EA"/>
    <w:rsid w:val="003805D7"/>
    <w:rsid w:val="00380614"/>
    <w:rsid w:val="0038097F"/>
    <w:rsid w:val="0038187B"/>
    <w:rsid w:val="00381905"/>
    <w:rsid w:val="00381C9D"/>
    <w:rsid w:val="0038229D"/>
    <w:rsid w:val="00382503"/>
    <w:rsid w:val="00383388"/>
    <w:rsid w:val="003835C2"/>
    <w:rsid w:val="0038366B"/>
    <w:rsid w:val="00383F64"/>
    <w:rsid w:val="00384016"/>
    <w:rsid w:val="003840EE"/>
    <w:rsid w:val="00384350"/>
    <w:rsid w:val="00384370"/>
    <w:rsid w:val="003844EB"/>
    <w:rsid w:val="003853F6"/>
    <w:rsid w:val="00385786"/>
    <w:rsid w:val="0038581E"/>
    <w:rsid w:val="00385A4D"/>
    <w:rsid w:val="00385BA9"/>
    <w:rsid w:val="00386415"/>
    <w:rsid w:val="00386693"/>
    <w:rsid w:val="00386817"/>
    <w:rsid w:val="003868F7"/>
    <w:rsid w:val="00386B97"/>
    <w:rsid w:val="003872A8"/>
    <w:rsid w:val="00387389"/>
    <w:rsid w:val="00387427"/>
    <w:rsid w:val="00387956"/>
    <w:rsid w:val="00387D75"/>
    <w:rsid w:val="00387DDC"/>
    <w:rsid w:val="00387FC7"/>
    <w:rsid w:val="00390396"/>
    <w:rsid w:val="0039044D"/>
    <w:rsid w:val="0039074C"/>
    <w:rsid w:val="00390952"/>
    <w:rsid w:val="00390A6C"/>
    <w:rsid w:val="003915B3"/>
    <w:rsid w:val="003919BB"/>
    <w:rsid w:val="00391AB2"/>
    <w:rsid w:val="00391DE6"/>
    <w:rsid w:val="0039231F"/>
    <w:rsid w:val="003926A8"/>
    <w:rsid w:val="00393158"/>
    <w:rsid w:val="0039320D"/>
    <w:rsid w:val="003932F5"/>
    <w:rsid w:val="0039335A"/>
    <w:rsid w:val="00393BD5"/>
    <w:rsid w:val="00393E20"/>
    <w:rsid w:val="00394F44"/>
    <w:rsid w:val="00395498"/>
    <w:rsid w:val="003956A1"/>
    <w:rsid w:val="00395A35"/>
    <w:rsid w:val="00395C11"/>
    <w:rsid w:val="003960FD"/>
    <w:rsid w:val="0039656E"/>
    <w:rsid w:val="003972F6"/>
    <w:rsid w:val="00397CB3"/>
    <w:rsid w:val="00397CCD"/>
    <w:rsid w:val="00397E3E"/>
    <w:rsid w:val="003A022B"/>
    <w:rsid w:val="003A06E0"/>
    <w:rsid w:val="003A156E"/>
    <w:rsid w:val="003A168A"/>
    <w:rsid w:val="003A1B9B"/>
    <w:rsid w:val="003A2A20"/>
    <w:rsid w:val="003A2A48"/>
    <w:rsid w:val="003A2CFD"/>
    <w:rsid w:val="003A2F5C"/>
    <w:rsid w:val="003A2FE4"/>
    <w:rsid w:val="003A3313"/>
    <w:rsid w:val="003A3719"/>
    <w:rsid w:val="003A399F"/>
    <w:rsid w:val="003A404F"/>
    <w:rsid w:val="003A4DFC"/>
    <w:rsid w:val="003A4E97"/>
    <w:rsid w:val="003A505F"/>
    <w:rsid w:val="003A5A02"/>
    <w:rsid w:val="003A65BC"/>
    <w:rsid w:val="003A66C1"/>
    <w:rsid w:val="003A6C10"/>
    <w:rsid w:val="003A6DA5"/>
    <w:rsid w:val="003A71E7"/>
    <w:rsid w:val="003A720A"/>
    <w:rsid w:val="003B0024"/>
    <w:rsid w:val="003B0711"/>
    <w:rsid w:val="003B074A"/>
    <w:rsid w:val="003B11B1"/>
    <w:rsid w:val="003B14AC"/>
    <w:rsid w:val="003B1CC1"/>
    <w:rsid w:val="003B25FF"/>
    <w:rsid w:val="003B267B"/>
    <w:rsid w:val="003B301D"/>
    <w:rsid w:val="003B3AE0"/>
    <w:rsid w:val="003B3E66"/>
    <w:rsid w:val="003B4A84"/>
    <w:rsid w:val="003B4BBA"/>
    <w:rsid w:val="003B51D9"/>
    <w:rsid w:val="003B5A72"/>
    <w:rsid w:val="003B627B"/>
    <w:rsid w:val="003B637A"/>
    <w:rsid w:val="003B64F3"/>
    <w:rsid w:val="003B6A8A"/>
    <w:rsid w:val="003C027B"/>
    <w:rsid w:val="003C0813"/>
    <w:rsid w:val="003C0F22"/>
    <w:rsid w:val="003C0F81"/>
    <w:rsid w:val="003C14BA"/>
    <w:rsid w:val="003C15B8"/>
    <w:rsid w:val="003C1825"/>
    <w:rsid w:val="003C1F1C"/>
    <w:rsid w:val="003C1FEA"/>
    <w:rsid w:val="003C268E"/>
    <w:rsid w:val="003C299C"/>
    <w:rsid w:val="003C2EB7"/>
    <w:rsid w:val="003C315D"/>
    <w:rsid w:val="003C37BD"/>
    <w:rsid w:val="003C3A36"/>
    <w:rsid w:val="003C3A82"/>
    <w:rsid w:val="003C3B90"/>
    <w:rsid w:val="003C3BEF"/>
    <w:rsid w:val="003C3EAB"/>
    <w:rsid w:val="003C3F55"/>
    <w:rsid w:val="003C4322"/>
    <w:rsid w:val="003C4DB7"/>
    <w:rsid w:val="003C54CF"/>
    <w:rsid w:val="003C5840"/>
    <w:rsid w:val="003C58F1"/>
    <w:rsid w:val="003C5B5B"/>
    <w:rsid w:val="003C5F81"/>
    <w:rsid w:val="003C6922"/>
    <w:rsid w:val="003C6C12"/>
    <w:rsid w:val="003C6F73"/>
    <w:rsid w:val="003C7435"/>
    <w:rsid w:val="003C763E"/>
    <w:rsid w:val="003C76A4"/>
    <w:rsid w:val="003C7701"/>
    <w:rsid w:val="003C782A"/>
    <w:rsid w:val="003C79B7"/>
    <w:rsid w:val="003D1459"/>
    <w:rsid w:val="003D1910"/>
    <w:rsid w:val="003D1C97"/>
    <w:rsid w:val="003D1D98"/>
    <w:rsid w:val="003D2508"/>
    <w:rsid w:val="003D3311"/>
    <w:rsid w:val="003D4BC2"/>
    <w:rsid w:val="003D4D43"/>
    <w:rsid w:val="003D4E0D"/>
    <w:rsid w:val="003D5B06"/>
    <w:rsid w:val="003D5BE3"/>
    <w:rsid w:val="003D5F8A"/>
    <w:rsid w:val="003D6760"/>
    <w:rsid w:val="003D68C6"/>
    <w:rsid w:val="003D6EEE"/>
    <w:rsid w:val="003D7E0B"/>
    <w:rsid w:val="003D7FC2"/>
    <w:rsid w:val="003E0065"/>
    <w:rsid w:val="003E047E"/>
    <w:rsid w:val="003E048E"/>
    <w:rsid w:val="003E0B30"/>
    <w:rsid w:val="003E0CB2"/>
    <w:rsid w:val="003E1039"/>
    <w:rsid w:val="003E1C02"/>
    <w:rsid w:val="003E1ECD"/>
    <w:rsid w:val="003E20E5"/>
    <w:rsid w:val="003E213B"/>
    <w:rsid w:val="003E26A6"/>
    <w:rsid w:val="003E281B"/>
    <w:rsid w:val="003E371C"/>
    <w:rsid w:val="003E3739"/>
    <w:rsid w:val="003E3DB8"/>
    <w:rsid w:val="003E4664"/>
    <w:rsid w:val="003E4B4E"/>
    <w:rsid w:val="003E4D19"/>
    <w:rsid w:val="003E4F56"/>
    <w:rsid w:val="003E5562"/>
    <w:rsid w:val="003E696F"/>
    <w:rsid w:val="003E6AEB"/>
    <w:rsid w:val="003E6B98"/>
    <w:rsid w:val="003E6FCC"/>
    <w:rsid w:val="003E735F"/>
    <w:rsid w:val="003E7BAA"/>
    <w:rsid w:val="003E7F31"/>
    <w:rsid w:val="003F07AB"/>
    <w:rsid w:val="003F0A44"/>
    <w:rsid w:val="003F0AF5"/>
    <w:rsid w:val="003F0E9D"/>
    <w:rsid w:val="003F0F48"/>
    <w:rsid w:val="003F1177"/>
    <w:rsid w:val="003F11D6"/>
    <w:rsid w:val="003F1788"/>
    <w:rsid w:val="003F1C6C"/>
    <w:rsid w:val="003F1E31"/>
    <w:rsid w:val="003F20A5"/>
    <w:rsid w:val="003F2276"/>
    <w:rsid w:val="003F2B41"/>
    <w:rsid w:val="003F2B5E"/>
    <w:rsid w:val="003F2C89"/>
    <w:rsid w:val="003F301C"/>
    <w:rsid w:val="003F31A2"/>
    <w:rsid w:val="003F4214"/>
    <w:rsid w:val="003F4445"/>
    <w:rsid w:val="003F4924"/>
    <w:rsid w:val="003F4C85"/>
    <w:rsid w:val="003F5071"/>
    <w:rsid w:val="003F51A5"/>
    <w:rsid w:val="003F5237"/>
    <w:rsid w:val="003F58CB"/>
    <w:rsid w:val="003F6A0B"/>
    <w:rsid w:val="003F6A97"/>
    <w:rsid w:val="003F6D7C"/>
    <w:rsid w:val="003F6ED7"/>
    <w:rsid w:val="003F7097"/>
    <w:rsid w:val="003F7657"/>
    <w:rsid w:val="003F7F69"/>
    <w:rsid w:val="004000D7"/>
    <w:rsid w:val="00400109"/>
    <w:rsid w:val="00400420"/>
    <w:rsid w:val="00400587"/>
    <w:rsid w:val="00400F39"/>
    <w:rsid w:val="004010CF"/>
    <w:rsid w:val="00401E70"/>
    <w:rsid w:val="004028F3"/>
    <w:rsid w:val="00402D41"/>
    <w:rsid w:val="00402F92"/>
    <w:rsid w:val="004031DC"/>
    <w:rsid w:val="00403339"/>
    <w:rsid w:val="00403AA3"/>
    <w:rsid w:val="00404034"/>
    <w:rsid w:val="004040BD"/>
    <w:rsid w:val="004043E1"/>
    <w:rsid w:val="0040446F"/>
    <w:rsid w:val="00404518"/>
    <w:rsid w:val="0040496F"/>
    <w:rsid w:val="00405C35"/>
    <w:rsid w:val="00405FE3"/>
    <w:rsid w:val="004060C6"/>
    <w:rsid w:val="00406844"/>
    <w:rsid w:val="00406C99"/>
    <w:rsid w:val="00407256"/>
    <w:rsid w:val="004072DE"/>
    <w:rsid w:val="00407474"/>
    <w:rsid w:val="0040769D"/>
    <w:rsid w:val="004078D7"/>
    <w:rsid w:val="00407C35"/>
    <w:rsid w:val="00407E2A"/>
    <w:rsid w:val="00407E7D"/>
    <w:rsid w:val="0041052E"/>
    <w:rsid w:val="0041062B"/>
    <w:rsid w:val="00410AC1"/>
    <w:rsid w:val="004112AD"/>
    <w:rsid w:val="0041159A"/>
    <w:rsid w:val="0041182B"/>
    <w:rsid w:val="00411909"/>
    <w:rsid w:val="00411F58"/>
    <w:rsid w:val="00412364"/>
    <w:rsid w:val="0041238E"/>
    <w:rsid w:val="00412602"/>
    <w:rsid w:val="00412809"/>
    <w:rsid w:val="00412A3C"/>
    <w:rsid w:val="00412B8A"/>
    <w:rsid w:val="00412C8C"/>
    <w:rsid w:val="0041313D"/>
    <w:rsid w:val="00413694"/>
    <w:rsid w:val="0041396B"/>
    <w:rsid w:val="00413B16"/>
    <w:rsid w:val="00413EB7"/>
    <w:rsid w:val="0041410B"/>
    <w:rsid w:val="00414DB4"/>
    <w:rsid w:val="004152BF"/>
    <w:rsid w:val="004153CA"/>
    <w:rsid w:val="00415A57"/>
    <w:rsid w:val="00415BAF"/>
    <w:rsid w:val="00415D28"/>
    <w:rsid w:val="00415DDC"/>
    <w:rsid w:val="00415DF0"/>
    <w:rsid w:val="0041631C"/>
    <w:rsid w:val="004165B0"/>
    <w:rsid w:val="00416771"/>
    <w:rsid w:val="0041722B"/>
    <w:rsid w:val="00417386"/>
    <w:rsid w:val="00417966"/>
    <w:rsid w:val="00417FCE"/>
    <w:rsid w:val="00421257"/>
    <w:rsid w:val="00421F2F"/>
    <w:rsid w:val="004223B1"/>
    <w:rsid w:val="004227B9"/>
    <w:rsid w:val="00423745"/>
    <w:rsid w:val="00423C7E"/>
    <w:rsid w:val="00423C81"/>
    <w:rsid w:val="00424193"/>
    <w:rsid w:val="00424201"/>
    <w:rsid w:val="00424A66"/>
    <w:rsid w:val="00424B9D"/>
    <w:rsid w:val="00425EC6"/>
    <w:rsid w:val="00426016"/>
    <w:rsid w:val="0042653D"/>
    <w:rsid w:val="00426875"/>
    <w:rsid w:val="00426B7D"/>
    <w:rsid w:val="00427039"/>
    <w:rsid w:val="00427076"/>
    <w:rsid w:val="00427DD7"/>
    <w:rsid w:val="00427EC8"/>
    <w:rsid w:val="00430349"/>
    <w:rsid w:val="00430A58"/>
    <w:rsid w:val="00430EB8"/>
    <w:rsid w:val="00432FDB"/>
    <w:rsid w:val="00433242"/>
    <w:rsid w:val="00433ABF"/>
    <w:rsid w:val="00433C94"/>
    <w:rsid w:val="00433EBA"/>
    <w:rsid w:val="0043404E"/>
    <w:rsid w:val="00434516"/>
    <w:rsid w:val="004348E8"/>
    <w:rsid w:val="00435643"/>
    <w:rsid w:val="00435AC6"/>
    <w:rsid w:val="00435BF5"/>
    <w:rsid w:val="00435C7F"/>
    <w:rsid w:val="00436735"/>
    <w:rsid w:val="00436790"/>
    <w:rsid w:val="004367C2"/>
    <w:rsid w:val="0043681E"/>
    <w:rsid w:val="00436BC5"/>
    <w:rsid w:val="00436DDE"/>
    <w:rsid w:val="00436F3F"/>
    <w:rsid w:val="00436F73"/>
    <w:rsid w:val="004371DB"/>
    <w:rsid w:val="004372C1"/>
    <w:rsid w:val="0044068F"/>
    <w:rsid w:val="00440CE1"/>
    <w:rsid w:val="00440F9E"/>
    <w:rsid w:val="00441169"/>
    <w:rsid w:val="004412CD"/>
    <w:rsid w:val="004418FD"/>
    <w:rsid w:val="00442462"/>
    <w:rsid w:val="004424C9"/>
    <w:rsid w:val="00443DF3"/>
    <w:rsid w:val="00443F26"/>
    <w:rsid w:val="00444083"/>
    <w:rsid w:val="00444754"/>
    <w:rsid w:val="00445221"/>
    <w:rsid w:val="004457E8"/>
    <w:rsid w:val="00445C5C"/>
    <w:rsid w:val="00446FB7"/>
    <w:rsid w:val="00447145"/>
    <w:rsid w:val="00447210"/>
    <w:rsid w:val="0044769F"/>
    <w:rsid w:val="004476D6"/>
    <w:rsid w:val="004478B0"/>
    <w:rsid w:val="00447ECB"/>
    <w:rsid w:val="004500DB"/>
    <w:rsid w:val="0045056C"/>
    <w:rsid w:val="00450738"/>
    <w:rsid w:val="0045125F"/>
    <w:rsid w:val="0045127E"/>
    <w:rsid w:val="004517DD"/>
    <w:rsid w:val="00451AF4"/>
    <w:rsid w:val="00451B84"/>
    <w:rsid w:val="00451D76"/>
    <w:rsid w:val="00452162"/>
    <w:rsid w:val="00452566"/>
    <w:rsid w:val="00452D69"/>
    <w:rsid w:val="00452E25"/>
    <w:rsid w:val="00452F5E"/>
    <w:rsid w:val="004539B1"/>
    <w:rsid w:val="00454054"/>
    <w:rsid w:val="004541E6"/>
    <w:rsid w:val="004541FB"/>
    <w:rsid w:val="0045436C"/>
    <w:rsid w:val="004543E7"/>
    <w:rsid w:val="00454EA1"/>
    <w:rsid w:val="0045557B"/>
    <w:rsid w:val="00455C16"/>
    <w:rsid w:val="00456423"/>
    <w:rsid w:val="00456492"/>
    <w:rsid w:val="0045659F"/>
    <w:rsid w:val="004565A4"/>
    <w:rsid w:val="00456B00"/>
    <w:rsid w:val="00456EB4"/>
    <w:rsid w:val="0045746A"/>
    <w:rsid w:val="004605D6"/>
    <w:rsid w:val="00460ABE"/>
    <w:rsid w:val="0046134A"/>
    <w:rsid w:val="00461640"/>
    <w:rsid w:val="004619B8"/>
    <w:rsid w:val="00461B0A"/>
    <w:rsid w:val="00461B3C"/>
    <w:rsid w:val="00461E2E"/>
    <w:rsid w:val="00462E5F"/>
    <w:rsid w:val="004637EF"/>
    <w:rsid w:val="004641B1"/>
    <w:rsid w:val="0046452D"/>
    <w:rsid w:val="0046452F"/>
    <w:rsid w:val="004651E7"/>
    <w:rsid w:val="00465252"/>
    <w:rsid w:val="00465886"/>
    <w:rsid w:val="00465F00"/>
    <w:rsid w:val="004660F1"/>
    <w:rsid w:val="004665E5"/>
    <w:rsid w:val="0046686D"/>
    <w:rsid w:val="00466F5C"/>
    <w:rsid w:val="0047016F"/>
    <w:rsid w:val="004704A0"/>
    <w:rsid w:val="00470589"/>
    <w:rsid w:val="0047067B"/>
    <w:rsid w:val="00470B3E"/>
    <w:rsid w:val="00471003"/>
    <w:rsid w:val="0047136A"/>
    <w:rsid w:val="0047153B"/>
    <w:rsid w:val="00471623"/>
    <w:rsid w:val="00471D7F"/>
    <w:rsid w:val="00472278"/>
    <w:rsid w:val="004735D3"/>
    <w:rsid w:val="0047384F"/>
    <w:rsid w:val="00473B8E"/>
    <w:rsid w:val="00473D10"/>
    <w:rsid w:val="00474375"/>
    <w:rsid w:val="00474424"/>
    <w:rsid w:val="00474431"/>
    <w:rsid w:val="00474C32"/>
    <w:rsid w:val="00474D6C"/>
    <w:rsid w:val="0047501D"/>
    <w:rsid w:val="0047519D"/>
    <w:rsid w:val="00476450"/>
    <w:rsid w:val="00476619"/>
    <w:rsid w:val="00476ABC"/>
    <w:rsid w:val="00480045"/>
    <w:rsid w:val="00480967"/>
    <w:rsid w:val="00481045"/>
    <w:rsid w:val="00481528"/>
    <w:rsid w:val="004817C7"/>
    <w:rsid w:val="00481E20"/>
    <w:rsid w:val="0048337E"/>
    <w:rsid w:val="00484439"/>
    <w:rsid w:val="00484448"/>
    <w:rsid w:val="00484B22"/>
    <w:rsid w:val="00484C2A"/>
    <w:rsid w:val="00484F44"/>
    <w:rsid w:val="0048501F"/>
    <w:rsid w:val="00485352"/>
    <w:rsid w:val="00485EE0"/>
    <w:rsid w:val="004864B5"/>
    <w:rsid w:val="004865B3"/>
    <w:rsid w:val="00486601"/>
    <w:rsid w:val="004873B7"/>
    <w:rsid w:val="00487BAC"/>
    <w:rsid w:val="004905FE"/>
    <w:rsid w:val="00490660"/>
    <w:rsid w:val="00490961"/>
    <w:rsid w:val="00490E2D"/>
    <w:rsid w:val="00490FFB"/>
    <w:rsid w:val="00491054"/>
    <w:rsid w:val="00491684"/>
    <w:rsid w:val="004919A6"/>
    <w:rsid w:val="00491C9B"/>
    <w:rsid w:val="00491FC7"/>
    <w:rsid w:val="0049237C"/>
    <w:rsid w:val="0049250F"/>
    <w:rsid w:val="00492B0C"/>
    <w:rsid w:val="00492E13"/>
    <w:rsid w:val="00492FA9"/>
    <w:rsid w:val="0049311F"/>
    <w:rsid w:val="004933C2"/>
    <w:rsid w:val="00494033"/>
    <w:rsid w:val="0049420D"/>
    <w:rsid w:val="004942FB"/>
    <w:rsid w:val="004956A3"/>
    <w:rsid w:val="0049570C"/>
    <w:rsid w:val="00495998"/>
    <w:rsid w:val="00495B15"/>
    <w:rsid w:val="00495EA0"/>
    <w:rsid w:val="00496663"/>
    <w:rsid w:val="004966A9"/>
    <w:rsid w:val="00496F83"/>
    <w:rsid w:val="00497D7B"/>
    <w:rsid w:val="004A00B0"/>
    <w:rsid w:val="004A024C"/>
    <w:rsid w:val="004A04E8"/>
    <w:rsid w:val="004A0C67"/>
    <w:rsid w:val="004A101E"/>
    <w:rsid w:val="004A1BCB"/>
    <w:rsid w:val="004A1D01"/>
    <w:rsid w:val="004A1E0E"/>
    <w:rsid w:val="004A1E44"/>
    <w:rsid w:val="004A1EEC"/>
    <w:rsid w:val="004A1EEF"/>
    <w:rsid w:val="004A221E"/>
    <w:rsid w:val="004A26AD"/>
    <w:rsid w:val="004A38BF"/>
    <w:rsid w:val="004A3C71"/>
    <w:rsid w:val="004A4CA9"/>
    <w:rsid w:val="004A4CE8"/>
    <w:rsid w:val="004A58C2"/>
    <w:rsid w:val="004A6874"/>
    <w:rsid w:val="004A6BA4"/>
    <w:rsid w:val="004A7098"/>
    <w:rsid w:val="004A72C6"/>
    <w:rsid w:val="004A7569"/>
    <w:rsid w:val="004A795C"/>
    <w:rsid w:val="004A7F50"/>
    <w:rsid w:val="004A7F68"/>
    <w:rsid w:val="004B034B"/>
    <w:rsid w:val="004B0A8E"/>
    <w:rsid w:val="004B10BE"/>
    <w:rsid w:val="004B1738"/>
    <w:rsid w:val="004B17AC"/>
    <w:rsid w:val="004B20AE"/>
    <w:rsid w:val="004B2604"/>
    <w:rsid w:val="004B2691"/>
    <w:rsid w:val="004B27EB"/>
    <w:rsid w:val="004B2AAE"/>
    <w:rsid w:val="004B2F20"/>
    <w:rsid w:val="004B339A"/>
    <w:rsid w:val="004B3851"/>
    <w:rsid w:val="004B39C4"/>
    <w:rsid w:val="004B4E04"/>
    <w:rsid w:val="004B537E"/>
    <w:rsid w:val="004B5771"/>
    <w:rsid w:val="004B5850"/>
    <w:rsid w:val="004B5914"/>
    <w:rsid w:val="004B5919"/>
    <w:rsid w:val="004B5E76"/>
    <w:rsid w:val="004B6764"/>
    <w:rsid w:val="004B7493"/>
    <w:rsid w:val="004B7881"/>
    <w:rsid w:val="004B78C1"/>
    <w:rsid w:val="004B79B4"/>
    <w:rsid w:val="004B7C93"/>
    <w:rsid w:val="004B7D9D"/>
    <w:rsid w:val="004C059C"/>
    <w:rsid w:val="004C06EF"/>
    <w:rsid w:val="004C0BCB"/>
    <w:rsid w:val="004C13CF"/>
    <w:rsid w:val="004C13EA"/>
    <w:rsid w:val="004C1E2E"/>
    <w:rsid w:val="004C1E69"/>
    <w:rsid w:val="004C1E93"/>
    <w:rsid w:val="004C21BA"/>
    <w:rsid w:val="004C2258"/>
    <w:rsid w:val="004C226E"/>
    <w:rsid w:val="004C22AB"/>
    <w:rsid w:val="004C3495"/>
    <w:rsid w:val="004C3972"/>
    <w:rsid w:val="004C46CE"/>
    <w:rsid w:val="004C4A5F"/>
    <w:rsid w:val="004C52B2"/>
    <w:rsid w:val="004C5F22"/>
    <w:rsid w:val="004C5FE8"/>
    <w:rsid w:val="004C604A"/>
    <w:rsid w:val="004C60C5"/>
    <w:rsid w:val="004C6197"/>
    <w:rsid w:val="004C7285"/>
    <w:rsid w:val="004C75C6"/>
    <w:rsid w:val="004C7875"/>
    <w:rsid w:val="004D00B6"/>
    <w:rsid w:val="004D017A"/>
    <w:rsid w:val="004D0286"/>
    <w:rsid w:val="004D07BC"/>
    <w:rsid w:val="004D0C58"/>
    <w:rsid w:val="004D0C88"/>
    <w:rsid w:val="004D121A"/>
    <w:rsid w:val="004D14B3"/>
    <w:rsid w:val="004D1E5E"/>
    <w:rsid w:val="004D20E6"/>
    <w:rsid w:val="004D242E"/>
    <w:rsid w:val="004D2FAA"/>
    <w:rsid w:val="004D315B"/>
    <w:rsid w:val="004D3346"/>
    <w:rsid w:val="004D3E99"/>
    <w:rsid w:val="004D412B"/>
    <w:rsid w:val="004D44B1"/>
    <w:rsid w:val="004D4996"/>
    <w:rsid w:val="004D5380"/>
    <w:rsid w:val="004D59E7"/>
    <w:rsid w:val="004D5D66"/>
    <w:rsid w:val="004D62ED"/>
    <w:rsid w:val="004D6DF5"/>
    <w:rsid w:val="004D733E"/>
    <w:rsid w:val="004D761C"/>
    <w:rsid w:val="004E00B0"/>
    <w:rsid w:val="004E0610"/>
    <w:rsid w:val="004E0D28"/>
    <w:rsid w:val="004E132D"/>
    <w:rsid w:val="004E1860"/>
    <w:rsid w:val="004E1A05"/>
    <w:rsid w:val="004E2C87"/>
    <w:rsid w:val="004E32E3"/>
    <w:rsid w:val="004E37CB"/>
    <w:rsid w:val="004E38DC"/>
    <w:rsid w:val="004E475D"/>
    <w:rsid w:val="004E4894"/>
    <w:rsid w:val="004E4D73"/>
    <w:rsid w:val="004E5173"/>
    <w:rsid w:val="004E519C"/>
    <w:rsid w:val="004E5877"/>
    <w:rsid w:val="004E5934"/>
    <w:rsid w:val="004E59D5"/>
    <w:rsid w:val="004E5E8D"/>
    <w:rsid w:val="004E6652"/>
    <w:rsid w:val="004E6CA5"/>
    <w:rsid w:val="004E6EFD"/>
    <w:rsid w:val="004E7612"/>
    <w:rsid w:val="004E77F8"/>
    <w:rsid w:val="004E7906"/>
    <w:rsid w:val="004F004C"/>
    <w:rsid w:val="004F0592"/>
    <w:rsid w:val="004F1649"/>
    <w:rsid w:val="004F17A8"/>
    <w:rsid w:val="004F1972"/>
    <w:rsid w:val="004F1A6A"/>
    <w:rsid w:val="004F1EAE"/>
    <w:rsid w:val="004F264B"/>
    <w:rsid w:val="004F28E9"/>
    <w:rsid w:val="004F2A53"/>
    <w:rsid w:val="004F2CF6"/>
    <w:rsid w:val="004F2E66"/>
    <w:rsid w:val="004F30D1"/>
    <w:rsid w:val="004F3729"/>
    <w:rsid w:val="004F3804"/>
    <w:rsid w:val="004F3AAD"/>
    <w:rsid w:val="004F3B2C"/>
    <w:rsid w:val="004F3B5E"/>
    <w:rsid w:val="004F5591"/>
    <w:rsid w:val="004F5FD7"/>
    <w:rsid w:val="004F635C"/>
    <w:rsid w:val="004F748F"/>
    <w:rsid w:val="004F765C"/>
    <w:rsid w:val="004F7E47"/>
    <w:rsid w:val="005002EF"/>
    <w:rsid w:val="00500523"/>
    <w:rsid w:val="00500713"/>
    <w:rsid w:val="00500A5B"/>
    <w:rsid w:val="00500A91"/>
    <w:rsid w:val="00501AC3"/>
    <w:rsid w:val="00501C83"/>
    <w:rsid w:val="0050222A"/>
    <w:rsid w:val="00502457"/>
    <w:rsid w:val="00502756"/>
    <w:rsid w:val="00502781"/>
    <w:rsid w:val="005027E1"/>
    <w:rsid w:val="005028F3"/>
    <w:rsid w:val="0050301B"/>
    <w:rsid w:val="0050343C"/>
    <w:rsid w:val="005034F2"/>
    <w:rsid w:val="0050398F"/>
    <w:rsid w:val="005041C9"/>
    <w:rsid w:val="00504746"/>
    <w:rsid w:val="00504855"/>
    <w:rsid w:val="00504BDF"/>
    <w:rsid w:val="00505028"/>
    <w:rsid w:val="005051E5"/>
    <w:rsid w:val="00505244"/>
    <w:rsid w:val="0050548C"/>
    <w:rsid w:val="005058A5"/>
    <w:rsid w:val="005058C2"/>
    <w:rsid w:val="00505BA0"/>
    <w:rsid w:val="00506A35"/>
    <w:rsid w:val="00506AD1"/>
    <w:rsid w:val="00506FE7"/>
    <w:rsid w:val="005071FC"/>
    <w:rsid w:val="00507332"/>
    <w:rsid w:val="005079F3"/>
    <w:rsid w:val="00507D93"/>
    <w:rsid w:val="00507DB9"/>
    <w:rsid w:val="005101F7"/>
    <w:rsid w:val="00510413"/>
    <w:rsid w:val="0051067E"/>
    <w:rsid w:val="00510B32"/>
    <w:rsid w:val="005119B2"/>
    <w:rsid w:val="00511D87"/>
    <w:rsid w:val="00511E66"/>
    <w:rsid w:val="00511FEA"/>
    <w:rsid w:val="005127AD"/>
    <w:rsid w:val="005128E2"/>
    <w:rsid w:val="0051290C"/>
    <w:rsid w:val="00512F77"/>
    <w:rsid w:val="00512F83"/>
    <w:rsid w:val="00512FB7"/>
    <w:rsid w:val="005137EE"/>
    <w:rsid w:val="00513DA1"/>
    <w:rsid w:val="005141EB"/>
    <w:rsid w:val="00514BA0"/>
    <w:rsid w:val="005154FB"/>
    <w:rsid w:val="005155FF"/>
    <w:rsid w:val="005158B6"/>
    <w:rsid w:val="005159FF"/>
    <w:rsid w:val="00515E6F"/>
    <w:rsid w:val="005160C8"/>
    <w:rsid w:val="00516224"/>
    <w:rsid w:val="005162BC"/>
    <w:rsid w:val="0051672C"/>
    <w:rsid w:val="00516B77"/>
    <w:rsid w:val="00517023"/>
    <w:rsid w:val="00517160"/>
    <w:rsid w:val="00517A7F"/>
    <w:rsid w:val="00517CFE"/>
    <w:rsid w:val="00517DE5"/>
    <w:rsid w:val="00520355"/>
    <w:rsid w:val="005208D3"/>
    <w:rsid w:val="00520C18"/>
    <w:rsid w:val="00520C63"/>
    <w:rsid w:val="00520DCE"/>
    <w:rsid w:val="00520DDC"/>
    <w:rsid w:val="005212AC"/>
    <w:rsid w:val="00521368"/>
    <w:rsid w:val="00521A5E"/>
    <w:rsid w:val="00521CE4"/>
    <w:rsid w:val="00521EF0"/>
    <w:rsid w:val="00523333"/>
    <w:rsid w:val="005233D3"/>
    <w:rsid w:val="00523433"/>
    <w:rsid w:val="00523F76"/>
    <w:rsid w:val="005244F0"/>
    <w:rsid w:val="00524608"/>
    <w:rsid w:val="00524CA9"/>
    <w:rsid w:val="00525183"/>
    <w:rsid w:val="00525EF6"/>
    <w:rsid w:val="005261DE"/>
    <w:rsid w:val="0052635F"/>
    <w:rsid w:val="00526789"/>
    <w:rsid w:val="00526D04"/>
    <w:rsid w:val="00527373"/>
    <w:rsid w:val="00527A11"/>
    <w:rsid w:val="00527F53"/>
    <w:rsid w:val="00527FBA"/>
    <w:rsid w:val="00530510"/>
    <w:rsid w:val="005309B2"/>
    <w:rsid w:val="00530A28"/>
    <w:rsid w:val="0053195B"/>
    <w:rsid w:val="00531BE9"/>
    <w:rsid w:val="00531BF8"/>
    <w:rsid w:val="00531F14"/>
    <w:rsid w:val="00531FD8"/>
    <w:rsid w:val="00532392"/>
    <w:rsid w:val="005332CA"/>
    <w:rsid w:val="005335DB"/>
    <w:rsid w:val="00533703"/>
    <w:rsid w:val="00533CD2"/>
    <w:rsid w:val="005341FC"/>
    <w:rsid w:val="005343A2"/>
    <w:rsid w:val="005344B2"/>
    <w:rsid w:val="00534B9C"/>
    <w:rsid w:val="00535144"/>
    <w:rsid w:val="005351D5"/>
    <w:rsid w:val="00535DB8"/>
    <w:rsid w:val="00537AE3"/>
    <w:rsid w:val="005402ED"/>
    <w:rsid w:val="005409D3"/>
    <w:rsid w:val="00541013"/>
    <w:rsid w:val="00541087"/>
    <w:rsid w:val="005410B5"/>
    <w:rsid w:val="005410D5"/>
    <w:rsid w:val="00541401"/>
    <w:rsid w:val="00541BC3"/>
    <w:rsid w:val="00541D99"/>
    <w:rsid w:val="00541F57"/>
    <w:rsid w:val="00541F72"/>
    <w:rsid w:val="0054294C"/>
    <w:rsid w:val="00542A97"/>
    <w:rsid w:val="00542B06"/>
    <w:rsid w:val="00542C4D"/>
    <w:rsid w:val="0054437C"/>
    <w:rsid w:val="005447D5"/>
    <w:rsid w:val="005448E5"/>
    <w:rsid w:val="00544E2C"/>
    <w:rsid w:val="005452C1"/>
    <w:rsid w:val="00545616"/>
    <w:rsid w:val="0054568F"/>
    <w:rsid w:val="00545A29"/>
    <w:rsid w:val="005466ED"/>
    <w:rsid w:val="00546F71"/>
    <w:rsid w:val="0054723B"/>
    <w:rsid w:val="00547BE7"/>
    <w:rsid w:val="00547D42"/>
    <w:rsid w:val="00547E41"/>
    <w:rsid w:val="0055040B"/>
    <w:rsid w:val="005510E4"/>
    <w:rsid w:val="00551B6A"/>
    <w:rsid w:val="00551C6F"/>
    <w:rsid w:val="00551D5B"/>
    <w:rsid w:val="0055249F"/>
    <w:rsid w:val="005530DF"/>
    <w:rsid w:val="0055351E"/>
    <w:rsid w:val="005535F5"/>
    <w:rsid w:val="00553650"/>
    <w:rsid w:val="00554168"/>
    <w:rsid w:val="00554573"/>
    <w:rsid w:val="00554B73"/>
    <w:rsid w:val="00555148"/>
    <w:rsid w:val="005553AB"/>
    <w:rsid w:val="005562C2"/>
    <w:rsid w:val="00556463"/>
    <w:rsid w:val="00556C94"/>
    <w:rsid w:val="00556EB8"/>
    <w:rsid w:val="00556FA4"/>
    <w:rsid w:val="005575B3"/>
    <w:rsid w:val="005579EF"/>
    <w:rsid w:val="00557D94"/>
    <w:rsid w:val="00557DDA"/>
    <w:rsid w:val="00557EB1"/>
    <w:rsid w:val="0056059E"/>
    <w:rsid w:val="005608AC"/>
    <w:rsid w:val="005608CF"/>
    <w:rsid w:val="005619B4"/>
    <w:rsid w:val="00561A4C"/>
    <w:rsid w:val="00561E5F"/>
    <w:rsid w:val="005620D4"/>
    <w:rsid w:val="005622E4"/>
    <w:rsid w:val="005624BC"/>
    <w:rsid w:val="00562883"/>
    <w:rsid w:val="00562922"/>
    <w:rsid w:val="00562A19"/>
    <w:rsid w:val="00562C0E"/>
    <w:rsid w:val="0056300F"/>
    <w:rsid w:val="00563455"/>
    <w:rsid w:val="005635FA"/>
    <w:rsid w:val="00563726"/>
    <w:rsid w:val="00563734"/>
    <w:rsid w:val="00563DA0"/>
    <w:rsid w:val="00563FCD"/>
    <w:rsid w:val="00564105"/>
    <w:rsid w:val="00564A97"/>
    <w:rsid w:val="0056552A"/>
    <w:rsid w:val="00565B59"/>
    <w:rsid w:val="00565C3B"/>
    <w:rsid w:val="00565CE0"/>
    <w:rsid w:val="00565D43"/>
    <w:rsid w:val="00565DAA"/>
    <w:rsid w:val="00565E27"/>
    <w:rsid w:val="00566020"/>
    <w:rsid w:val="00566195"/>
    <w:rsid w:val="00566740"/>
    <w:rsid w:val="00567622"/>
    <w:rsid w:val="005676BC"/>
    <w:rsid w:val="00567FCF"/>
    <w:rsid w:val="00570C18"/>
    <w:rsid w:val="00571454"/>
    <w:rsid w:val="00571982"/>
    <w:rsid w:val="00571B8E"/>
    <w:rsid w:val="00571DDE"/>
    <w:rsid w:val="00571F04"/>
    <w:rsid w:val="005727B4"/>
    <w:rsid w:val="00572A44"/>
    <w:rsid w:val="00572ABA"/>
    <w:rsid w:val="00572FBD"/>
    <w:rsid w:val="0057330C"/>
    <w:rsid w:val="0057352B"/>
    <w:rsid w:val="00573AB1"/>
    <w:rsid w:val="00573DD1"/>
    <w:rsid w:val="00573E7D"/>
    <w:rsid w:val="005742F2"/>
    <w:rsid w:val="00574684"/>
    <w:rsid w:val="00574FBE"/>
    <w:rsid w:val="00575770"/>
    <w:rsid w:val="00575CF3"/>
    <w:rsid w:val="00575E1D"/>
    <w:rsid w:val="00576DA1"/>
    <w:rsid w:val="00576DDA"/>
    <w:rsid w:val="005771CD"/>
    <w:rsid w:val="00577508"/>
    <w:rsid w:val="00577A8D"/>
    <w:rsid w:val="00577E68"/>
    <w:rsid w:val="00577EF4"/>
    <w:rsid w:val="00580A78"/>
    <w:rsid w:val="00580D88"/>
    <w:rsid w:val="005814C5"/>
    <w:rsid w:val="00581D08"/>
    <w:rsid w:val="00582023"/>
    <w:rsid w:val="00582081"/>
    <w:rsid w:val="005820B0"/>
    <w:rsid w:val="0058246C"/>
    <w:rsid w:val="00582496"/>
    <w:rsid w:val="0058367F"/>
    <w:rsid w:val="005839AD"/>
    <w:rsid w:val="00583A4F"/>
    <w:rsid w:val="00583F7D"/>
    <w:rsid w:val="0058438E"/>
    <w:rsid w:val="00584CBD"/>
    <w:rsid w:val="00584F0C"/>
    <w:rsid w:val="00584F4B"/>
    <w:rsid w:val="00585678"/>
    <w:rsid w:val="00585722"/>
    <w:rsid w:val="00585748"/>
    <w:rsid w:val="00586BBA"/>
    <w:rsid w:val="00586BD1"/>
    <w:rsid w:val="0058791E"/>
    <w:rsid w:val="00587B5E"/>
    <w:rsid w:val="00587C2C"/>
    <w:rsid w:val="005905AC"/>
    <w:rsid w:val="00590A29"/>
    <w:rsid w:val="00590B01"/>
    <w:rsid w:val="00590DEC"/>
    <w:rsid w:val="005914EB"/>
    <w:rsid w:val="00591E53"/>
    <w:rsid w:val="0059216F"/>
    <w:rsid w:val="005923E3"/>
    <w:rsid w:val="005924B4"/>
    <w:rsid w:val="0059289E"/>
    <w:rsid w:val="005929B7"/>
    <w:rsid w:val="00592C7E"/>
    <w:rsid w:val="00592EF8"/>
    <w:rsid w:val="00592FED"/>
    <w:rsid w:val="005934D1"/>
    <w:rsid w:val="005937EE"/>
    <w:rsid w:val="00593CBA"/>
    <w:rsid w:val="00593D8C"/>
    <w:rsid w:val="00593FEC"/>
    <w:rsid w:val="00594552"/>
    <w:rsid w:val="0059478C"/>
    <w:rsid w:val="0059484D"/>
    <w:rsid w:val="00594D56"/>
    <w:rsid w:val="00595083"/>
    <w:rsid w:val="005952FD"/>
    <w:rsid w:val="0059563B"/>
    <w:rsid w:val="00595CE2"/>
    <w:rsid w:val="00595FA8"/>
    <w:rsid w:val="00596548"/>
    <w:rsid w:val="005969A1"/>
    <w:rsid w:val="00596C5A"/>
    <w:rsid w:val="0059713F"/>
    <w:rsid w:val="00597482"/>
    <w:rsid w:val="0059759E"/>
    <w:rsid w:val="005975EE"/>
    <w:rsid w:val="0059781E"/>
    <w:rsid w:val="005A006D"/>
    <w:rsid w:val="005A0C99"/>
    <w:rsid w:val="005A0F72"/>
    <w:rsid w:val="005A17B6"/>
    <w:rsid w:val="005A1AB5"/>
    <w:rsid w:val="005A1B13"/>
    <w:rsid w:val="005A1CDC"/>
    <w:rsid w:val="005A21F2"/>
    <w:rsid w:val="005A2CF7"/>
    <w:rsid w:val="005A2D35"/>
    <w:rsid w:val="005A2D83"/>
    <w:rsid w:val="005A323D"/>
    <w:rsid w:val="005A3E7A"/>
    <w:rsid w:val="005A4738"/>
    <w:rsid w:val="005A4B72"/>
    <w:rsid w:val="005A4D5B"/>
    <w:rsid w:val="005A525C"/>
    <w:rsid w:val="005A52B4"/>
    <w:rsid w:val="005A554A"/>
    <w:rsid w:val="005A569D"/>
    <w:rsid w:val="005A57A1"/>
    <w:rsid w:val="005A5B2A"/>
    <w:rsid w:val="005A6203"/>
    <w:rsid w:val="005A63DE"/>
    <w:rsid w:val="005A6968"/>
    <w:rsid w:val="005A6CCA"/>
    <w:rsid w:val="005A6D82"/>
    <w:rsid w:val="005A6DE9"/>
    <w:rsid w:val="005A6E07"/>
    <w:rsid w:val="005A6EE7"/>
    <w:rsid w:val="005A70E4"/>
    <w:rsid w:val="005A7268"/>
    <w:rsid w:val="005A7480"/>
    <w:rsid w:val="005A74CF"/>
    <w:rsid w:val="005A7BAB"/>
    <w:rsid w:val="005B038F"/>
    <w:rsid w:val="005B0A81"/>
    <w:rsid w:val="005B13DB"/>
    <w:rsid w:val="005B18B9"/>
    <w:rsid w:val="005B1D26"/>
    <w:rsid w:val="005B2313"/>
    <w:rsid w:val="005B275F"/>
    <w:rsid w:val="005B2810"/>
    <w:rsid w:val="005B28E6"/>
    <w:rsid w:val="005B29FC"/>
    <w:rsid w:val="005B2C0E"/>
    <w:rsid w:val="005B2CE7"/>
    <w:rsid w:val="005B3024"/>
    <w:rsid w:val="005B328A"/>
    <w:rsid w:val="005B3420"/>
    <w:rsid w:val="005B36EA"/>
    <w:rsid w:val="005B3E17"/>
    <w:rsid w:val="005B3FE1"/>
    <w:rsid w:val="005B40A9"/>
    <w:rsid w:val="005B5855"/>
    <w:rsid w:val="005B5884"/>
    <w:rsid w:val="005B6851"/>
    <w:rsid w:val="005B6AFC"/>
    <w:rsid w:val="005B6E83"/>
    <w:rsid w:val="005B7604"/>
    <w:rsid w:val="005B7D2D"/>
    <w:rsid w:val="005C06CA"/>
    <w:rsid w:val="005C09A7"/>
    <w:rsid w:val="005C09D6"/>
    <w:rsid w:val="005C0CE2"/>
    <w:rsid w:val="005C1CE4"/>
    <w:rsid w:val="005C247B"/>
    <w:rsid w:val="005C2896"/>
    <w:rsid w:val="005C3775"/>
    <w:rsid w:val="005C39DF"/>
    <w:rsid w:val="005C4054"/>
    <w:rsid w:val="005C44A2"/>
    <w:rsid w:val="005C49EF"/>
    <w:rsid w:val="005C4E2F"/>
    <w:rsid w:val="005C4E4B"/>
    <w:rsid w:val="005C4E6A"/>
    <w:rsid w:val="005C5091"/>
    <w:rsid w:val="005C59DC"/>
    <w:rsid w:val="005C5E22"/>
    <w:rsid w:val="005C5EA9"/>
    <w:rsid w:val="005C5F58"/>
    <w:rsid w:val="005C6128"/>
    <w:rsid w:val="005C6243"/>
    <w:rsid w:val="005C67A3"/>
    <w:rsid w:val="005C6A3E"/>
    <w:rsid w:val="005C768B"/>
    <w:rsid w:val="005C773D"/>
    <w:rsid w:val="005D00C6"/>
    <w:rsid w:val="005D0682"/>
    <w:rsid w:val="005D088A"/>
    <w:rsid w:val="005D0A92"/>
    <w:rsid w:val="005D0B73"/>
    <w:rsid w:val="005D1432"/>
    <w:rsid w:val="005D148D"/>
    <w:rsid w:val="005D1CDB"/>
    <w:rsid w:val="005D1DC7"/>
    <w:rsid w:val="005D2536"/>
    <w:rsid w:val="005D29E1"/>
    <w:rsid w:val="005D2D02"/>
    <w:rsid w:val="005D34FF"/>
    <w:rsid w:val="005D3A52"/>
    <w:rsid w:val="005D3BC6"/>
    <w:rsid w:val="005D3DBB"/>
    <w:rsid w:val="005D3E62"/>
    <w:rsid w:val="005D41B3"/>
    <w:rsid w:val="005D4371"/>
    <w:rsid w:val="005D43B7"/>
    <w:rsid w:val="005D45E4"/>
    <w:rsid w:val="005D4D4C"/>
    <w:rsid w:val="005D4E37"/>
    <w:rsid w:val="005D5B8C"/>
    <w:rsid w:val="005D63D7"/>
    <w:rsid w:val="005D6C90"/>
    <w:rsid w:val="005D73EB"/>
    <w:rsid w:val="005D7916"/>
    <w:rsid w:val="005D79E0"/>
    <w:rsid w:val="005D7A43"/>
    <w:rsid w:val="005D7A91"/>
    <w:rsid w:val="005D7ED2"/>
    <w:rsid w:val="005E00E3"/>
    <w:rsid w:val="005E00F5"/>
    <w:rsid w:val="005E07C8"/>
    <w:rsid w:val="005E0E3B"/>
    <w:rsid w:val="005E15F7"/>
    <w:rsid w:val="005E1BA4"/>
    <w:rsid w:val="005E2038"/>
    <w:rsid w:val="005E25C5"/>
    <w:rsid w:val="005E2B89"/>
    <w:rsid w:val="005E2ED0"/>
    <w:rsid w:val="005E36A8"/>
    <w:rsid w:val="005E3781"/>
    <w:rsid w:val="005E37D1"/>
    <w:rsid w:val="005E3C0C"/>
    <w:rsid w:val="005E3C22"/>
    <w:rsid w:val="005E47AB"/>
    <w:rsid w:val="005E48D0"/>
    <w:rsid w:val="005E52FB"/>
    <w:rsid w:val="005E563B"/>
    <w:rsid w:val="005E5ADD"/>
    <w:rsid w:val="005E5B41"/>
    <w:rsid w:val="005E61AD"/>
    <w:rsid w:val="005E63E3"/>
    <w:rsid w:val="005E6A11"/>
    <w:rsid w:val="005E6A33"/>
    <w:rsid w:val="005E6CAC"/>
    <w:rsid w:val="005E7426"/>
    <w:rsid w:val="005E7560"/>
    <w:rsid w:val="005E765B"/>
    <w:rsid w:val="005E7CA8"/>
    <w:rsid w:val="005F09EC"/>
    <w:rsid w:val="005F102E"/>
    <w:rsid w:val="005F190A"/>
    <w:rsid w:val="005F1B19"/>
    <w:rsid w:val="005F1EE8"/>
    <w:rsid w:val="005F2E0B"/>
    <w:rsid w:val="005F39D9"/>
    <w:rsid w:val="005F3AE7"/>
    <w:rsid w:val="005F3EC1"/>
    <w:rsid w:val="005F3F25"/>
    <w:rsid w:val="005F41B6"/>
    <w:rsid w:val="005F41BA"/>
    <w:rsid w:val="005F4553"/>
    <w:rsid w:val="005F4565"/>
    <w:rsid w:val="005F45DC"/>
    <w:rsid w:val="005F4C7A"/>
    <w:rsid w:val="005F5512"/>
    <w:rsid w:val="005F6770"/>
    <w:rsid w:val="005F67A5"/>
    <w:rsid w:val="005F6966"/>
    <w:rsid w:val="005F70BC"/>
    <w:rsid w:val="005F796D"/>
    <w:rsid w:val="005F7CB4"/>
    <w:rsid w:val="00600BEF"/>
    <w:rsid w:val="00600DA8"/>
    <w:rsid w:val="0060168F"/>
    <w:rsid w:val="00601A9B"/>
    <w:rsid w:val="00601D23"/>
    <w:rsid w:val="00601E18"/>
    <w:rsid w:val="0060254D"/>
    <w:rsid w:val="00602746"/>
    <w:rsid w:val="0060289E"/>
    <w:rsid w:val="006028C2"/>
    <w:rsid w:val="00602977"/>
    <w:rsid w:val="00602EC9"/>
    <w:rsid w:val="006030EF"/>
    <w:rsid w:val="00603161"/>
    <w:rsid w:val="00603170"/>
    <w:rsid w:val="006039C1"/>
    <w:rsid w:val="00603A5B"/>
    <w:rsid w:val="006045C6"/>
    <w:rsid w:val="00604BAD"/>
    <w:rsid w:val="006055FE"/>
    <w:rsid w:val="006064BC"/>
    <w:rsid w:val="00606534"/>
    <w:rsid w:val="00606660"/>
    <w:rsid w:val="00606677"/>
    <w:rsid w:val="00606787"/>
    <w:rsid w:val="006067B5"/>
    <w:rsid w:val="00606A20"/>
    <w:rsid w:val="00606BDD"/>
    <w:rsid w:val="006070D5"/>
    <w:rsid w:val="006075D6"/>
    <w:rsid w:val="006101CF"/>
    <w:rsid w:val="0061026D"/>
    <w:rsid w:val="00610697"/>
    <w:rsid w:val="00610981"/>
    <w:rsid w:val="006109EC"/>
    <w:rsid w:val="00610C8A"/>
    <w:rsid w:val="006118F2"/>
    <w:rsid w:val="0061216C"/>
    <w:rsid w:val="00612465"/>
    <w:rsid w:val="006128FC"/>
    <w:rsid w:val="00612FE1"/>
    <w:rsid w:val="00613103"/>
    <w:rsid w:val="00613236"/>
    <w:rsid w:val="00613319"/>
    <w:rsid w:val="00613413"/>
    <w:rsid w:val="00614736"/>
    <w:rsid w:val="00614E0D"/>
    <w:rsid w:val="00615996"/>
    <w:rsid w:val="00615EA7"/>
    <w:rsid w:val="00615F27"/>
    <w:rsid w:val="0061638B"/>
    <w:rsid w:val="0061659C"/>
    <w:rsid w:val="00616A72"/>
    <w:rsid w:val="00616BE7"/>
    <w:rsid w:val="00616F5A"/>
    <w:rsid w:val="00617440"/>
    <w:rsid w:val="0061745E"/>
    <w:rsid w:val="006179EA"/>
    <w:rsid w:val="00617AE9"/>
    <w:rsid w:val="00617D41"/>
    <w:rsid w:val="00620564"/>
    <w:rsid w:val="006207AC"/>
    <w:rsid w:val="00620A2C"/>
    <w:rsid w:val="0062114D"/>
    <w:rsid w:val="0062124B"/>
    <w:rsid w:val="00621495"/>
    <w:rsid w:val="00621743"/>
    <w:rsid w:val="00622170"/>
    <w:rsid w:val="00622171"/>
    <w:rsid w:val="0062247E"/>
    <w:rsid w:val="00622DEF"/>
    <w:rsid w:val="00622FCE"/>
    <w:rsid w:val="006230D3"/>
    <w:rsid w:val="006241E0"/>
    <w:rsid w:val="00624CA6"/>
    <w:rsid w:val="006258D2"/>
    <w:rsid w:val="00626E56"/>
    <w:rsid w:val="0062714A"/>
    <w:rsid w:val="0062787C"/>
    <w:rsid w:val="006304CF"/>
    <w:rsid w:val="00630D41"/>
    <w:rsid w:val="006315F1"/>
    <w:rsid w:val="00631BC1"/>
    <w:rsid w:val="006320A5"/>
    <w:rsid w:val="006325EA"/>
    <w:rsid w:val="00633220"/>
    <w:rsid w:val="0063329E"/>
    <w:rsid w:val="00633335"/>
    <w:rsid w:val="00633DBE"/>
    <w:rsid w:val="006344C0"/>
    <w:rsid w:val="00634567"/>
    <w:rsid w:val="00634830"/>
    <w:rsid w:val="00634957"/>
    <w:rsid w:val="006353B4"/>
    <w:rsid w:val="006359FB"/>
    <w:rsid w:val="00635A45"/>
    <w:rsid w:val="00636596"/>
    <w:rsid w:val="00636A32"/>
    <w:rsid w:val="00636BDE"/>
    <w:rsid w:val="00636E63"/>
    <w:rsid w:val="00637386"/>
    <w:rsid w:val="00637661"/>
    <w:rsid w:val="00637708"/>
    <w:rsid w:val="00637809"/>
    <w:rsid w:val="006400EC"/>
    <w:rsid w:val="00640901"/>
    <w:rsid w:val="00640A8F"/>
    <w:rsid w:val="0064125C"/>
    <w:rsid w:val="00641907"/>
    <w:rsid w:val="00641BBF"/>
    <w:rsid w:val="00642158"/>
    <w:rsid w:val="00643268"/>
    <w:rsid w:val="00643A78"/>
    <w:rsid w:val="00643BBD"/>
    <w:rsid w:val="00644451"/>
    <w:rsid w:val="00645542"/>
    <w:rsid w:val="00645845"/>
    <w:rsid w:val="00645CA4"/>
    <w:rsid w:val="00645F46"/>
    <w:rsid w:val="006462CA"/>
    <w:rsid w:val="006469B4"/>
    <w:rsid w:val="00647286"/>
    <w:rsid w:val="006478BA"/>
    <w:rsid w:val="00647994"/>
    <w:rsid w:val="00647DC5"/>
    <w:rsid w:val="00647E52"/>
    <w:rsid w:val="006508BD"/>
    <w:rsid w:val="006513B8"/>
    <w:rsid w:val="00652F6F"/>
    <w:rsid w:val="00652FF1"/>
    <w:rsid w:val="006535DD"/>
    <w:rsid w:val="00653BCD"/>
    <w:rsid w:val="00653CE8"/>
    <w:rsid w:val="006540B4"/>
    <w:rsid w:val="006545C1"/>
    <w:rsid w:val="006551B7"/>
    <w:rsid w:val="006555FC"/>
    <w:rsid w:val="00655B63"/>
    <w:rsid w:val="00656117"/>
    <w:rsid w:val="00656AB7"/>
    <w:rsid w:val="00656B3B"/>
    <w:rsid w:val="00656EC1"/>
    <w:rsid w:val="00656F2B"/>
    <w:rsid w:val="00657102"/>
    <w:rsid w:val="00657408"/>
    <w:rsid w:val="00657445"/>
    <w:rsid w:val="006574F1"/>
    <w:rsid w:val="006578C0"/>
    <w:rsid w:val="006579BD"/>
    <w:rsid w:val="00657E5D"/>
    <w:rsid w:val="00657ED8"/>
    <w:rsid w:val="0066028B"/>
    <w:rsid w:val="006602B8"/>
    <w:rsid w:val="00660857"/>
    <w:rsid w:val="006609BB"/>
    <w:rsid w:val="00660B2B"/>
    <w:rsid w:val="00660CC4"/>
    <w:rsid w:val="00660F6F"/>
    <w:rsid w:val="0066129C"/>
    <w:rsid w:val="0066158F"/>
    <w:rsid w:val="0066171C"/>
    <w:rsid w:val="00661A12"/>
    <w:rsid w:val="006626C9"/>
    <w:rsid w:val="006634C9"/>
    <w:rsid w:val="00663B63"/>
    <w:rsid w:val="0066430E"/>
    <w:rsid w:val="00664999"/>
    <w:rsid w:val="00665086"/>
    <w:rsid w:val="0066521B"/>
    <w:rsid w:val="0066556C"/>
    <w:rsid w:val="006656A9"/>
    <w:rsid w:val="00665C9B"/>
    <w:rsid w:val="00665D75"/>
    <w:rsid w:val="00665D78"/>
    <w:rsid w:val="00665DE8"/>
    <w:rsid w:val="00665E12"/>
    <w:rsid w:val="00666A7F"/>
    <w:rsid w:val="006678D0"/>
    <w:rsid w:val="00667BD1"/>
    <w:rsid w:val="00667D03"/>
    <w:rsid w:val="0067010E"/>
    <w:rsid w:val="00670FA5"/>
    <w:rsid w:val="00671087"/>
    <w:rsid w:val="006711ED"/>
    <w:rsid w:val="00671397"/>
    <w:rsid w:val="006715FE"/>
    <w:rsid w:val="006717F2"/>
    <w:rsid w:val="00671872"/>
    <w:rsid w:val="00671E72"/>
    <w:rsid w:val="00672A87"/>
    <w:rsid w:val="00672B96"/>
    <w:rsid w:val="00672DF6"/>
    <w:rsid w:val="00672FBF"/>
    <w:rsid w:val="00673547"/>
    <w:rsid w:val="0067397F"/>
    <w:rsid w:val="0067434E"/>
    <w:rsid w:val="00674733"/>
    <w:rsid w:val="0067479D"/>
    <w:rsid w:val="00674E79"/>
    <w:rsid w:val="00674EF3"/>
    <w:rsid w:val="00674FB6"/>
    <w:rsid w:val="0067511B"/>
    <w:rsid w:val="0067522A"/>
    <w:rsid w:val="00675AAD"/>
    <w:rsid w:val="00675ADC"/>
    <w:rsid w:val="00675C67"/>
    <w:rsid w:val="00675DD3"/>
    <w:rsid w:val="00675EDC"/>
    <w:rsid w:val="0067646D"/>
    <w:rsid w:val="00676EC2"/>
    <w:rsid w:val="00676EE7"/>
    <w:rsid w:val="006771AF"/>
    <w:rsid w:val="0067744A"/>
    <w:rsid w:val="006776AB"/>
    <w:rsid w:val="0067783C"/>
    <w:rsid w:val="00677E92"/>
    <w:rsid w:val="00677EC5"/>
    <w:rsid w:val="00680391"/>
    <w:rsid w:val="00680A7C"/>
    <w:rsid w:val="00680FBB"/>
    <w:rsid w:val="00681037"/>
    <w:rsid w:val="006814F1"/>
    <w:rsid w:val="006822BD"/>
    <w:rsid w:val="00682BC1"/>
    <w:rsid w:val="00682EAF"/>
    <w:rsid w:val="00683384"/>
    <w:rsid w:val="00684303"/>
    <w:rsid w:val="006847D2"/>
    <w:rsid w:val="00685268"/>
    <w:rsid w:val="00686118"/>
    <w:rsid w:val="00686EA1"/>
    <w:rsid w:val="0068711D"/>
    <w:rsid w:val="00687148"/>
    <w:rsid w:val="00687F23"/>
    <w:rsid w:val="00687F6A"/>
    <w:rsid w:val="0069042F"/>
    <w:rsid w:val="006904BB"/>
    <w:rsid w:val="00690D87"/>
    <w:rsid w:val="00691283"/>
    <w:rsid w:val="00691C05"/>
    <w:rsid w:val="00691C59"/>
    <w:rsid w:val="00691C60"/>
    <w:rsid w:val="00691FBB"/>
    <w:rsid w:val="00692266"/>
    <w:rsid w:val="006924F0"/>
    <w:rsid w:val="00692EDE"/>
    <w:rsid w:val="0069317B"/>
    <w:rsid w:val="00693476"/>
    <w:rsid w:val="006935D2"/>
    <w:rsid w:val="006936EA"/>
    <w:rsid w:val="006937F2"/>
    <w:rsid w:val="00693BFD"/>
    <w:rsid w:val="00693E02"/>
    <w:rsid w:val="00694944"/>
    <w:rsid w:val="006949DF"/>
    <w:rsid w:val="00695084"/>
    <w:rsid w:val="0069516F"/>
    <w:rsid w:val="00695328"/>
    <w:rsid w:val="00695835"/>
    <w:rsid w:val="006958F0"/>
    <w:rsid w:val="00695ACF"/>
    <w:rsid w:val="00696337"/>
    <w:rsid w:val="00696444"/>
    <w:rsid w:val="00696466"/>
    <w:rsid w:val="0069660F"/>
    <w:rsid w:val="006969AD"/>
    <w:rsid w:val="00697072"/>
    <w:rsid w:val="0069728D"/>
    <w:rsid w:val="006973A8"/>
    <w:rsid w:val="0069765C"/>
    <w:rsid w:val="006976F1"/>
    <w:rsid w:val="00697B1C"/>
    <w:rsid w:val="006A0389"/>
    <w:rsid w:val="006A0BB5"/>
    <w:rsid w:val="006A11B8"/>
    <w:rsid w:val="006A1362"/>
    <w:rsid w:val="006A1795"/>
    <w:rsid w:val="006A1DC2"/>
    <w:rsid w:val="006A1E69"/>
    <w:rsid w:val="006A1F03"/>
    <w:rsid w:val="006A22EE"/>
    <w:rsid w:val="006A23EA"/>
    <w:rsid w:val="006A2772"/>
    <w:rsid w:val="006A29C3"/>
    <w:rsid w:val="006A2BA7"/>
    <w:rsid w:val="006A2D9A"/>
    <w:rsid w:val="006A2EB6"/>
    <w:rsid w:val="006A33DD"/>
    <w:rsid w:val="006A353E"/>
    <w:rsid w:val="006A3967"/>
    <w:rsid w:val="006A4033"/>
    <w:rsid w:val="006A4230"/>
    <w:rsid w:val="006A432C"/>
    <w:rsid w:val="006A451E"/>
    <w:rsid w:val="006A4A74"/>
    <w:rsid w:val="006A4A8A"/>
    <w:rsid w:val="006A4C1E"/>
    <w:rsid w:val="006A5028"/>
    <w:rsid w:val="006A53D4"/>
    <w:rsid w:val="006A57E1"/>
    <w:rsid w:val="006A5C9F"/>
    <w:rsid w:val="006A5CC4"/>
    <w:rsid w:val="006A5ED9"/>
    <w:rsid w:val="006A65EF"/>
    <w:rsid w:val="006A6BBC"/>
    <w:rsid w:val="006A6FF9"/>
    <w:rsid w:val="006A769C"/>
    <w:rsid w:val="006B05E0"/>
    <w:rsid w:val="006B076E"/>
    <w:rsid w:val="006B0BAD"/>
    <w:rsid w:val="006B11C4"/>
    <w:rsid w:val="006B168D"/>
    <w:rsid w:val="006B1766"/>
    <w:rsid w:val="006B24B7"/>
    <w:rsid w:val="006B294A"/>
    <w:rsid w:val="006B3480"/>
    <w:rsid w:val="006B3481"/>
    <w:rsid w:val="006B349C"/>
    <w:rsid w:val="006B3911"/>
    <w:rsid w:val="006B4326"/>
    <w:rsid w:val="006B4957"/>
    <w:rsid w:val="006B4A3B"/>
    <w:rsid w:val="006B5013"/>
    <w:rsid w:val="006B5BE2"/>
    <w:rsid w:val="006B6220"/>
    <w:rsid w:val="006B6479"/>
    <w:rsid w:val="006B647A"/>
    <w:rsid w:val="006B661A"/>
    <w:rsid w:val="006B661C"/>
    <w:rsid w:val="006B6871"/>
    <w:rsid w:val="006B72C8"/>
    <w:rsid w:val="006B789B"/>
    <w:rsid w:val="006B798E"/>
    <w:rsid w:val="006B7C90"/>
    <w:rsid w:val="006C0E98"/>
    <w:rsid w:val="006C12B3"/>
    <w:rsid w:val="006C187E"/>
    <w:rsid w:val="006C2625"/>
    <w:rsid w:val="006C2711"/>
    <w:rsid w:val="006C28CA"/>
    <w:rsid w:val="006C2EEF"/>
    <w:rsid w:val="006C3251"/>
    <w:rsid w:val="006C347B"/>
    <w:rsid w:val="006C3861"/>
    <w:rsid w:val="006C40F4"/>
    <w:rsid w:val="006C4761"/>
    <w:rsid w:val="006C4929"/>
    <w:rsid w:val="006C4D2B"/>
    <w:rsid w:val="006C50EC"/>
    <w:rsid w:val="006C51A3"/>
    <w:rsid w:val="006C5421"/>
    <w:rsid w:val="006C56E9"/>
    <w:rsid w:val="006C5709"/>
    <w:rsid w:val="006C607E"/>
    <w:rsid w:val="006C64B9"/>
    <w:rsid w:val="006C65EC"/>
    <w:rsid w:val="006C671D"/>
    <w:rsid w:val="006C6849"/>
    <w:rsid w:val="006C7B9F"/>
    <w:rsid w:val="006D014F"/>
    <w:rsid w:val="006D0492"/>
    <w:rsid w:val="006D10A4"/>
    <w:rsid w:val="006D1C98"/>
    <w:rsid w:val="006D261C"/>
    <w:rsid w:val="006D2C97"/>
    <w:rsid w:val="006D2E86"/>
    <w:rsid w:val="006D36A5"/>
    <w:rsid w:val="006D39FA"/>
    <w:rsid w:val="006D3AC6"/>
    <w:rsid w:val="006D3AE0"/>
    <w:rsid w:val="006D50CE"/>
    <w:rsid w:val="006D581F"/>
    <w:rsid w:val="006D5837"/>
    <w:rsid w:val="006D6188"/>
    <w:rsid w:val="006D66A9"/>
    <w:rsid w:val="006D6849"/>
    <w:rsid w:val="006D6B78"/>
    <w:rsid w:val="006D725C"/>
    <w:rsid w:val="006D73B5"/>
    <w:rsid w:val="006E046E"/>
    <w:rsid w:val="006E0B7D"/>
    <w:rsid w:val="006E0D3A"/>
    <w:rsid w:val="006E111A"/>
    <w:rsid w:val="006E2CC5"/>
    <w:rsid w:val="006E2D4D"/>
    <w:rsid w:val="006E3006"/>
    <w:rsid w:val="006E3032"/>
    <w:rsid w:val="006E31F8"/>
    <w:rsid w:val="006E3B18"/>
    <w:rsid w:val="006E4463"/>
    <w:rsid w:val="006E46C0"/>
    <w:rsid w:val="006E48CF"/>
    <w:rsid w:val="006E48D1"/>
    <w:rsid w:val="006E4A0A"/>
    <w:rsid w:val="006E5269"/>
    <w:rsid w:val="006E5439"/>
    <w:rsid w:val="006E5C0A"/>
    <w:rsid w:val="006E5EAC"/>
    <w:rsid w:val="006E5EC7"/>
    <w:rsid w:val="006E6715"/>
    <w:rsid w:val="006E69C8"/>
    <w:rsid w:val="006E6BA9"/>
    <w:rsid w:val="006E6DF0"/>
    <w:rsid w:val="006E74DA"/>
    <w:rsid w:val="006E780B"/>
    <w:rsid w:val="006E7C14"/>
    <w:rsid w:val="006E7F30"/>
    <w:rsid w:val="006E7FDE"/>
    <w:rsid w:val="006F0794"/>
    <w:rsid w:val="006F085C"/>
    <w:rsid w:val="006F089B"/>
    <w:rsid w:val="006F0E1C"/>
    <w:rsid w:val="006F1207"/>
    <w:rsid w:val="006F12BE"/>
    <w:rsid w:val="006F12CA"/>
    <w:rsid w:val="006F1BCE"/>
    <w:rsid w:val="006F23CA"/>
    <w:rsid w:val="006F24F2"/>
    <w:rsid w:val="006F2D9A"/>
    <w:rsid w:val="006F32EC"/>
    <w:rsid w:val="006F3758"/>
    <w:rsid w:val="006F3843"/>
    <w:rsid w:val="006F42DC"/>
    <w:rsid w:val="006F4751"/>
    <w:rsid w:val="006F5A57"/>
    <w:rsid w:val="006F5C79"/>
    <w:rsid w:val="006F616F"/>
    <w:rsid w:val="006F6F06"/>
    <w:rsid w:val="006F7995"/>
    <w:rsid w:val="006F799A"/>
    <w:rsid w:val="006F7B35"/>
    <w:rsid w:val="006F7D48"/>
    <w:rsid w:val="006F7EB2"/>
    <w:rsid w:val="007000F9"/>
    <w:rsid w:val="00700697"/>
    <w:rsid w:val="0070088B"/>
    <w:rsid w:val="00700CE3"/>
    <w:rsid w:val="00700EFF"/>
    <w:rsid w:val="0070136E"/>
    <w:rsid w:val="00701C4A"/>
    <w:rsid w:val="00701CBF"/>
    <w:rsid w:val="00702D20"/>
    <w:rsid w:val="00702EE4"/>
    <w:rsid w:val="007034C2"/>
    <w:rsid w:val="00703579"/>
    <w:rsid w:val="00703D08"/>
    <w:rsid w:val="00704CA5"/>
    <w:rsid w:val="00705C0F"/>
    <w:rsid w:val="0070615B"/>
    <w:rsid w:val="007067A9"/>
    <w:rsid w:val="00706CC1"/>
    <w:rsid w:val="00706F9B"/>
    <w:rsid w:val="0070751B"/>
    <w:rsid w:val="00707755"/>
    <w:rsid w:val="00707BEC"/>
    <w:rsid w:val="00710855"/>
    <w:rsid w:val="007112A9"/>
    <w:rsid w:val="00711367"/>
    <w:rsid w:val="007113B4"/>
    <w:rsid w:val="00711598"/>
    <w:rsid w:val="007118CD"/>
    <w:rsid w:val="00711FA5"/>
    <w:rsid w:val="007120D2"/>
    <w:rsid w:val="00712305"/>
    <w:rsid w:val="0071268A"/>
    <w:rsid w:val="0071274C"/>
    <w:rsid w:val="00712C23"/>
    <w:rsid w:val="00712FDB"/>
    <w:rsid w:val="00713562"/>
    <w:rsid w:val="00713B68"/>
    <w:rsid w:val="007140DD"/>
    <w:rsid w:val="007144D4"/>
    <w:rsid w:val="007146C1"/>
    <w:rsid w:val="00714B56"/>
    <w:rsid w:val="00714C18"/>
    <w:rsid w:val="00714CBA"/>
    <w:rsid w:val="00714E4A"/>
    <w:rsid w:val="007151CD"/>
    <w:rsid w:val="007155A8"/>
    <w:rsid w:val="00715925"/>
    <w:rsid w:val="00715FC5"/>
    <w:rsid w:val="00716159"/>
    <w:rsid w:val="00716391"/>
    <w:rsid w:val="007169EC"/>
    <w:rsid w:val="00716D51"/>
    <w:rsid w:val="007170C2"/>
    <w:rsid w:val="007176C3"/>
    <w:rsid w:val="00717888"/>
    <w:rsid w:val="00720186"/>
    <w:rsid w:val="00720301"/>
    <w:rsid w:val="0072074F"/>
    <w:rsid w:val="00720797"/>
    <w:rsid w:val="007209E7"/>
    <w:rsid w:val="007210EA"/>
    <w:rsid w:val="00721A0B"/>
    <w:rsid w:val="00721A4A"/>
    <w:rsid w:val="00721F46"/>
    <w:rsid w:val="00721FC2"/>
    <w:rsid w:val="0072204E"/>
    <w:rsid w:val="0072231E"/>
    <w:rsid w:val="00722695"/>
    <w:rsid w:val="007229FC"/>
    <w:rsid w:val="0072300E"/>
    <w:rsid w:val="00723302"/>
    <w:rsid w:val="00723321"/>
    <w:rsid w:val="00723409"/>
    <w:rsid w:val="0072343B"/>
    <w:rsid w:val="00723853"/>
    <w:rsid w:val="00723B0A"/>
    <w:rsid w:val="00723F04"/>
    <w:rsid w:val="00724D30"/>
    <w:rsid w:val="00724E3E"/>
    <w:rsid w:val="007253AC"/>
    <w:rsid w:val="00725746"/>
    <w:rsid w:val="007258BF"/>
    <w:rsid w:val="007259C4"/>
    <w:rsid w:val="00726209"/>
    <w:rsid w:val="007266F8"/>
    <w:rsid w:val="00726F1F"/>
    <w:rsid w:val="007275FF"/>
    <w:rsid w:val="00727E1A"/>
    <w:rsid w:val="0073084C"/>
    <w:rsid w:val="00730D5D"/>
    <w:rsid w:val="00730D7A"/>
    <w:rsid w:val="00731096"/>
    <w:rsid w:val="00731656"/>
    <w:rsid w:val="007319F8"/>
    <w:rsid w:val="00731CF7"/>
    <w:rsid w:val="007325E3"/>
    <w:rsid w:val="00732D52"/>
    <w:rsid w:val="00733010"/>
    <w:rsid w:val="00733076"/>
    <w:rsid w:val="00733A3A"/>
    <w:rsid w:val="00733F72"/>
    <w:rsid w:val="00734342"/>
    <w:rsid w:val="007350DE"/>
    <w:rsid w:val="00735A98"/>
    <w:rsid w:val="00735C89"/>
    <w:rsid w:val="00736282"/>
    <w:rsid w:val="00736772"/>
    <w:rsid w:val="00736B00"/>
    <w:rsid w:val="007370C1"/>
    <w:rsid w:val="0073739F"/>
    <w:rsid w:val="007376D4"/>
    <w:rsid w:val="00737722"/>
    <w:rsid w:val="00737CD4"/>
    <w:rsid w:val="00737CF0"/>
    <w:rsid w:val="007401A4"/>
    <w:rsid w:val="00740298"/>
    <w:rsid w:val="007419C8"/>
    <w:rsid w:val="00741ADB"/>
    <w:rsid w:val="00741E50"/>
    <w:rsid w:val="00742145"/>
    <w:rsid w:val="0074248D"/>
    <w:rsid w:val="00742554"/>
    <w:rsid w:val="0074304A"/>
    <w:rsid w:val="0074329B"/>
    <w:rsid w:val="007433C6"/>
    <w:rsid w:val="007434D6"/>
    <w:rsid w:val="00743717"/>
    <w:rsid w:val="00743730"/>
    <w:rsid w:val="00744243"/>
    <w:rsid w:val="0074490C"/>
    <w:rsid w:val="00745087"/>
    <w:rsid w:val="00745AD3"/>
    <w:rsid w:val="0074713E"/>
    <w:rsid w:val="0074724D"/>
    <w:rsid w:val="00747748"/>
    <w:rsid w:val="00747B96"/>
    <w:rsid w:val="00747BD7"/>
    <w:rsid w:val="00750A2D"/>
    <w:rsid w:val="00750A5F"/>
    <w:rsid w:val="00750E02"/>
    <w:rsid w:val="00751213"/>
    <w:rsid w:val="00751704"/>
    <w:rsid w:val="00751B61"/>
    <w:rsid w:val="00751E35"/>
    <w:rsid w:val="007522C6"/>
    <w:rsid w:val="0075231B"/>
    <w:rsid w:val="00752C14"/>
    <w:rsid w:val="00752E8B"/>
    <w:rsid w:val="0075360C"/>
    <w:rsid w:val="00753AFD"/>
    <w:rsid w:val="0075438F"/>
    <w:rsid w:val="007545A5"/>
    <w:rsid w:val="007545F0"/>
    <w:rsid w:val="00754CBF"/>
    <w:rsid w:val="00755C05"/>
    <w:rsid w:val="00755CE8"/>
    <w:rsid w:val="00755E23"/>
    <w:rsid w:val="00755F1D"/>
    <w:rsid w:val="00756D4D"/>
    <w:rsid w:val="007578DD"/>
    <w:rsid w:val="00757E07"/>
    <w:rsid w:val="00760DB6"/>
    <w:rsid w:val="00760E1B"/>
    <w:rsid w:val="00761093"/>
    <w:rsid w:val="00761538"/>
    <w:rsid w:val="0076182A"/>
    <w:rsid w:val="007625E1"/>
    <w:rsid w:val="00762614"/>
    <w:rsid w:val="007629AF"/>
    <w:rsid w:val="00762FB6"/>
    <w:rsid w:val="00763589"/>
    <w:rsid w:val="00763F04"/>
    <w:rsid w:val="007643DB"/>
    <w:rsid w:val="007646FC"/>
    <w:rsid w:val="00764AC2"/>
    <w:rsid w:val="0076564A"/>
    <w:rsid w:val="00765A63"/>
    <w:rsid w:val="00765BAD"/>
    <w:rsid w:val="00765C1C"/>
    <w:rsid w:val="00766825"/>
    <w:rsid w:val="00766951"/>
    <w:rsid w:val="00766A1A"/>
    <w:rsid w:val="00766A2B"/>
    <w:rsid w:val="00766CC6"/>
    <w:rsid w:val="0076768A"/>
    <w:rsid w:val="00767703"/>
    <w:rsid w:val="0076782B"/>
    <w:rsid w:val="0077023B"/>
    <w:rsid w:val="00770513"/>
    <w:rsid w:val="007715B9"/>
    <w:rsid w:val="007715CC"/>
    <w:rsid w:val="00771709"/>
    <w:rsid w:val="0077174D"/>
    <w:rsid w:val="00771764"/>
    <w:rsid w:val="007719A0"/>
    <w:rsid w:val="00771DCC"/>
    <w:rsid w:val="007720EB"/>
    <w:rsid w:val="00772218"/>
    <w:rsid w:val="007722AE"/>
    <w:rsid w:val="00772437"/>
    <w:rsid w:val="00772EF1"/>
    <w:rsid w:val="00773353"/>
    <w:rsid w:val="00773829"/>
    <w:rsid w:val="00773EBE"/>
    <w:rsid w:val="00774D98"/>
    <w:rsid w:val="007752AD"/>
    <w:rsid w:val="0077550E"/>
    <w:rsid w:val="007758DB"/>
    <w:rsid w:val="00775AB2"/>
    <w:rsid w:val="00776A05"/>
    <w:rsid w:val="00776C5A"/>
    <w:rsid w:val="00776DCB"/>
    <w:rsid w:val="00776F5B"/>
    <w:rsid w:val="00780332"/>
    <w:rsid w:val="007804B7"/>
    <w:rsid w:val="00780EDF"/>
    <w:rsid w:val="00780F22"/>
    <w:rsid w:val="00781227"/>
    <w:rsid w:val="00781279"/>
    <w:rsid w:val="00781BC0"/>
    <w:rsid w:val="0078214F"/>
    <w:rsid w:val="007821DD"/>
    <w:rsid w:val="0078248E"/>
    <w:rsid w:val="007837A2"/>
    <w:rsid w:val="007838C2"/>
    <w:rsid w:val="00783D0B"/>
    <w:rsid w:val="00783EBD"/>
    <w:rsid w:val="00784399"/>
    <w:rsid w:val="00784866"/>
    <w:rsid w:val="00784DB1"/>
    <w:rsid w:val="00784DEB"/>
    <w:rsid w:val="00785175"/>
    <w:rsid w:val="0078522B"/>
    <w:rsid w:val="0078528F"/>
    <w:rsid w:val="007855E7"/>
    <w:rsid w:val="00785686"/>
    <w:rsid w:val="00785748"/>
    <w:rsid w:val="007867F9"/>
    <w:rsid w:val="00786CBA"/>
    <w:rsid w:val="007870AC"/>
    <w:rsid w:val="0078767F"/>
    <w:rsid w:val="00790470"/>
    <w:rsid w:val="00790C71"/>
    <w:rsid w:val="00790E8C"/>
    <w:rsid w:val="007921F3"/>
    <w:rsid w:val="0079296C"/>
    <w:rsid w:val="0079298F"/>
    <w:rsid w:val="00792BE6"/>
    <w:rsid w:val="00792C9A"/>
    <w:rsid w:val="00792CC8"/>
    <w:rsid w:val="00792E71"/>
    <w:rsid w:val="00793A98"/>
    <w:rsid w:val="00793D4F"/>
    <w:rsid w:val="00793E50"/>
    <w:rsid w:val="00794791"/>
    <w:rsid w:val="00795C3A"/>
    <w:rsid w:val="00795E2D"/>
    <w:rsid w:val="007960EF"/>
    <w:rsid w:val="0079636F"/>
    <w:rsid w:val="00796BE9"/>
    <w:rsid w:val="00796C52"/>
    <w:rsid w:val="00796D5C"/>
    <w:rsid w:val="00797199"/>
    <w:rsid w:val="007975F9"/>
    <w:rsid w:val="0079769D"/>
    <w:rsid w:val="00797DC6"/>
    <w:rsid w:val="00797FF1"/>
    <w:rsid w:val="007A00BF"/>
    <w:rsid w:val="007A0236"/>
    <w:rsid w:val="007A029B"/>
    <w:rsid w:val="007A06F2"/>
    <w:rsid w:val="007A100A"/>
    <w:rsid w:val="007A1245"/>
    <w:rsid w:val="007A14F3"/>
    <w:rsid w:val="007A1548"/>
    <w:rsid w:val="007A216B"/>
    <w:rsid w:val="007A2202"/>
    <w:rsid w:val="007A2471"/>
    <w:rsid w:val="007A26C5"/>
    <w:rsid w:val="007A2E9F"/>
    <w:rsid w:val="007A3396"/>
    <w:rsid w:val="007A36FD"/>
    <w:rsid w:val="007A37CA"/>
    <w:rsid w:val="007A395E"/>
    <w:rsid w:val="007A3AA2"/>
    <w:rsid w:val="007A4B0A"/>
    <w:rsid w:val="007A4C63"/>
    <w:rsid w:val="007A4C74"/>
    <w:rsid w:val="007A500E"/>
    <w:rsid w:val="007A5073"/>
    <w:rsid w:val="007A512D"/>
    <w:rsid w:val="007A5943"/>
    <w:rsid w:val="007A5A3B"/>
    <w:rsid w:val="007A5C2F"/>
    <w:rsid w:val="007A6145"/>
    <w:rsid w:val="007A6C05"/>
    <w:rsid w:val="007A6C66"/>
    <w:rsid w:val="007A7A30"/>
    <w:rsid w:val="007A7BED"/>
    <w:rsid w:val="007A7C15"/>
    <w:rsid w:val="007B001C"/>
    <w:rsid w:val="007B005A"/>
    <w:rsid w:val="007B03A6"/>
    <w:rsid w:val="007B06C5"/>
    <w:rsid w:val="007B0C90"/>
    <w:rsid w:val="007B0FD6"/>
    <w:rsid w:val="007B1287"/>
    <w:rsid w:val="007B132D"/>
    <w:rsid w:val="007B1454"/>
    <w:rsid w:val="007B15D2"/>
    <w:rsid w:val="007B1E22"/>
    <w:rsid w:val="007B20DE"/>
    <w:rsid w:val="007B20F1"/>
    <w:rsid w:val="007B249F"/>
    <w:rsid w:val="007B2862"/>
    <w:rsid w:val="007B32C3"/>
    <w:rsid w:val="007B354E"/>
    <w:rsid w:val="007B39C8"/>
    <w:rsid w:val="007B3A26"/>
    <w:rsid w:val="007B411C"/>
    <w:rsid w:val="007B411D"/>
    <w:rsid w:val="007B4124"/>
    <w:rsid w:val="007B4131"/>
    <w:rsid w:val="007B42B5"/>
    <w:rsid w:val="007B5026"/>
    <w:rsid w:val="007B51F3"/>
    <w:rsid w:val="007B69C0"/>
    <w:rsid w:val="007B6A30"/>
    <w:rsid w:val="007B7A6C"/>
    <w:rsid w:val="007C0AC7"/>
    <w:rsid w:val="007C163F"/>
    <w:rsid w:val="007C2236"/>
    <w:rsid w:val="007C26C4"/>
    <w:rsid w:val="007C29A5"/>
    <w:rsid w:val="007C36F7"/>
    <w:rsid w:val="007C3A87"/>
    <w:rsid w:val="007C3F47"/>
    <w:rsid w:val="007C4A4D"/>
    <w:rsid w:val="007C5468"/>
    <w:rsid w:val="007C5E25"/>
    <w:rsid w:val="007C5EAB"/>
    <w:rsid w:val="007C5EC5"/>
    <w:rsid w:val="007C6358"/>
    <w:rsid w:val="007C7455"/>
    <w:rsid w:val="007C7A53"/>
    <w:rsid w:val="007C7DC8"/>
    <w:rsid w:val="007C7F93"/>
    <w:rsid w:val="007D03DC"/>
    <w:rsid w:val="007D06C6"/>
    <w:rsid w:val="007D06D2"/>
    <w:rsid w:val="007D0D88"/>
    <w:rsid w:val="007D18EF"/>
    <w:rsid w:val="007D1A4C"/>
    <w:rsid w:val="007D1AC1"/>
    <w:rsid w:val="007D1BBC"/>
    <w:rsid w:val="007D2925"/>
    <w:rsid w:val="007D2E80"/>
    <w:rsid w:val="007D3FA7"/>
    <w:rsid w:val="007D4DC4"/>
    <w:rsid w:val="007D51D9"/>
    <w:rsid w:val="007D5523"/>
    <w:rsid w:val="007D5963"/>
    <w:rsid w:val="007D5AE4"/>
    <w:rsid w:val="007D5F5F"/>
    <w:rsid w:val="007D6006"/>
    <w:rsid w:val="007D61C8"/>
    <w:rsid w:val="007D621C"/>
    <w:rsid w:val="007D67B7"/>
    <w:rsid w:val="007D7471"/>
    <w:rsid w:val="007D7677"/>
    <w:rsid w:val="007E01D8"/>
    <w:rsid w:val="007E021F"/>
    <w:rsid w:val="007E025F"/>
    <w:rsid w:val="007E0323"/>
    <w:rsid w:val="007E05B7"/>
    <w:rsid w:val="007E0946"/>
    <w:rsid w:val="007E0ED9"/>
    <w:rsid w:val="007E23F8"/>
    <w:rsid w:val="007E2569"/>
    <w:rsid w:val="007E2668"/>
    <w:rsid w:val="007E27A7"/>
    <w:rsid w:val="007E29EA"/>
    <w:rsid w:val="007E2B70"/>
    <w:rsid w:val="007E2D76"/>
    <w:rsid w:val="007E2E24"/>
    <w:rsid w:val="007E2E6C"/>
    <w:rsid w:val="007E2FA8"/>
    <w:rsid w:val="007E4B4B"/>
    <w:rsid w:val="007E5417"/>
    <w:rsid w:val="007E556D"/>
    <w:rsid w:val="007E55B5"/>
    <w:rsid w:val="007E565F"/>
    <w:rsid w:val="007E59EA"/>
    <w:rsid w:val="007E5B73"/>
    <w:rsid w:val="007E61C1"/>
    <w:rsid w:val="007E62CD"/>
    <w:rsid w:val="007E62EF"/>
    <w:rsid w:val="007E67EB"/>
    <w:rsid w:val="007E6A4A"/>
    <w:rsid w:val="007E6FE0"/>
    <w:rsid w:val="007E7791"/>
    <w:rsid w:val="007E7B93"/>
    <w:rsid w:val="007E7C3C"/>
    <w:rsid w:val="007F0121"/>
    <w:rsid w:val="007F01CE"/>
    <w:rsid w:val="007F098B"/>
    <w:rsid w:val="007F1107"/>
    <w:rsid w:val="007F1259"/>
    <w:rsid w:val="007F1621"/>
    <w:rsid w:val="007F1BB0"/>
    <w:rsid w:val="007F1FD8"/>
    <w:rsid w:val="007F24E7"/>
    <w:rsid w:val="007F26F3"/>
    <w:rsid w:val="007F2A31"/>
    <w:rsid w:val="007F337F"/>
    <w:rsid w:val="007F39BD"/>
    <w:rsid w:val="007F3C38"/>
    <w:rsid w:val="007F50B2"/>
    <w:rsid w:val="007F5BFE"/>
    <w:rsid w:val="007F60C4"/>
    <w:rsid w:val="007F6A1C"/>
    <w:rsid w:val="007F7480"/>
    <w:rsid w:val="007F7567"/>
    <w:rsid w:val="007F758C"/>
    <w:rsid w:val="008003A8"/>
    <w:rsid w:val="00800880"/>
    <w:rsid w:val="00800ACD"/>
    <w:rsid w:val="00800E73"/>
    <w:rsid w:val="00801583"/>
    <w:rsid w:val="008025F4"/>
    <w:rsid w:val="00802725"/>
    <w:rsid w:val="0080287E"/>
    <w:rsid w:val="0080298B"/>
    <w:rsid w:val="008036E2"/>
    <w:rsid w:val="008037CA"/>
    <w:rsid w:val="00803DDB"/>
    <w:rsid w:val="008041C2"/>
    <w:rsid w:val="008045C5"/>
    <w:rsid w:val="00804BE7"/>
    <w:rsid w:val="00805005"/>
    <w:rsid w:val="0080528B"/>
    <w:rsid w:val="008055D6"/>
    <w:rsid w:val="00805B01"/>
    <w:rsid w:val="00806CD1"/>
    <w:rsid w:val="00806E80"/>
    <w:rsid w:val="00807328"/>
    <w:rsid w:val="00807A2D"/>
    <w:rsid w:val="00807C18"/>
    <w:rsid w:val="00807DF9"/>
    <w:rsid w:val="00810092"/>
    <w:rsid w:val="008101D1"/>
    <w:rsid w:val="00810508"/>
    <w:rsid w:val="00810C9A"/>
    <w:rsid w:val="008115A6"/>
    <w:rsid w:val="00811A71"/>
    <w:rsid w:val="00811AB6"/>
    <w:rsid w:val="008121AE"/>
    <w:rsid w:val="0081248C"/>
    <w:rsid w:val="00812982"/>
    <w:rsid w:val="00812B0E"/>
    <w:rsid w:val="00813039"/>
    <w:rsid w:val="008135D3"/>
    <w:rsid w:val="00813BB2"/>
    <w:rsid w:val="00813CF4"/>
    <w:rsid w:val="00814122"/>
    <w:rsid w:val="0081420A"/>
    <w:rsid w:val="00814ED9"/>
    <w:rsid w:val="0081513D"/>
    <w:rsid w:val="0081573B"/>
    <w:rsid w:val="00815CC0"/>
    <w:rsid w:val="00815EA1"/>
    <w:rsid w:val="00815ED6"/>
    <w:rsid w:val="00815FAA"/>
    <w:rsid w:val="008160C2"/>
    <w:rsid w:val="008169CB"/>
    <w:rsid w:val="00816BCC"/>
    <w:rsid w:val="008175D3"/>
    <w:rsid w:val="00817870"/>
    <w:rsid w:val="00817B5F"/>
    <w:rsid w:val="00817BCE"/>
    <w:rsid w:val="00820150"/>
    <w:rsid w:val="00820446"/>
    <w:rsid w:val="0082072A"/>
    <w:rsid w:val="00820C7E"/>
    <w:rsid w:val="00820E5B"/>
    <w:rsid w:val="008220EE"/>
    <w:rsid w:val="0082243F"/>
    <w:rsid w:val="00822E00"/>
    <w:rsid w:val="00823235"/>
    <w:rsid w:val="008233D0"/>
    <w:rsid w:val="00824395"/>
    <w:rsid w:val="00825DF2"/>
    <w:rsid w:val="00825EA0"/>
    <w:rsid w:val="00826235"/>
    <w:rsid w:val="008266E1"/>
    <w:rsid w:val="00826CE0"/>
    <w:rsid w:val="00826E20"/>
    <w:rsid w:val="008271E3"/>
    <w:rsid w:val="008272D0"/>
    <w:rsid w:val="00827846"/>
    <w:rsid w:val="00830405"/>
    <w:rsid w:val="0083096A"/>
    <w:rsid w:val="00830F2D"/>
    <w:rsid w:val="00831695"/>
    <w:rsid w:val="00831D3E"/>
    <w:rsid w:val="00831DCA"/>
    <w:rsid w:val="008321CD"/>
    <w:rsid w:val="008325B0"/>
    <w:rsid w:val="00833B9F"/>
    <w:rsid w:val="008343B5"/>
    <w:rsid w:val="00834655"/>
    <w:rsid w:val="008347E4"/>
    <w:rsid w:val="00834E4B"/>
    <w:rsid w:val="00834EB8"/>
    <w:rsid w:val="00835251"/>
    <w:rsid w:val="00835360"/>
    <w:rsid w:val="008355E5"/>
    <w:rsid w:val="00835841"/>
    <w:rsid w:val="00835A93"/>
    <w:rsid w:val="008361E2"/>
    <w:rsid w:val="0083646C"/>
    <w:rsid w:val="008364C7"/>
    <w:rsid w:val="00836694"/>
    <w:rsid w:val="00836794"/>
    <w:rsid w:val="00836964"/>
    <w:rsid w:val="00837AFC"/>
    <w:rsid w:val="00840184"/>
    <w:rsid w:val="00840439"/>
    <w:rsid w:val="00840827"/>
    <w:rsid w:val="008409B6"/>
    <w:rsid w:val="00840ABD"/>
    <w:rsid w:val="0084109F"/>
    <w:rsid w:val="00841D15"/>
    <w:rsid w:val="0084277F"/>
    <w:rsid w:val="008428A0"/>
    <w:rsid w:val="00842AE1"/>
    <w:rsid w:val="008431C7"/>
    <w:rsid w:val="008436EF"/>
    <w:rsid w:val="00844083"/>
    <w:rsid w:val="008440FD"/>
    <w:rsid w:val="008445B6"/>
    <w:rsid w:val="00844C96"/>
    <w:rsid w:val="00844DF0"/>
    <w:rsid w:val="00845168"/>
    <w:rsid w:val="008451DA"/>
    <w:rsid w:val="0084528A"/>
    <w:rsid w:val="0084548F"/>
    <w:rsid w:val="00845561"/>
    <w:rsid w:val="00845A94"/>
    <w:rsid w:val="00845DD6"/>
    <w:rsid w:val="0084664F"/>
    <w:rsid w:val="0084679D"/>
    <w:rsid w:val="00846CDA"/>
    <w:rsid w:val="008473C6"/>
    <w:rsid w:val="0084754C"/>
    <w:rsid w:val="00847876"/>
    <w:rsid w:val="00850DBD"/>
    <w:rsid w:val="008514E9"/>
    <w:rsid w:val="008518E2"/>
    <w:rsid w:val="00851A3F"/>
    <w:rsid w:val="0085217A"/>
    <w:rsid w:val="00852182"/>
    <w:rsid w:val="008526A6"/>
    <w:rsid w:val="00852713"/>
    <w:rsid w:val="00852783"/>
    <w:rsid w:val="008529DD"/>
    <w:rsid w:val="00852C39"/>
    <w:rsid w:val="00852FC5"/>
    <w:rsid w:val="008537B1"/>
    <w:rsid w:val="00853C98"/>
    <w:rsid w:val="00853DAE"/>
    <w:rsid w:val="00854BB2"/>
    <w:rsid w:val="00854CF6"/>
    <w:rsid w:val="00854E29"/>
    <w:rsid w:val="00854F6C"/>
    <w:rsid w:val="008552E2"/>
    <w:rsid w:val="008558BB"/>
    <w:rsid w:val="0085652D"/>
    <w:rsid w:val="0086030C"/>
    <w:rsid w:val="0086079C"/>
    <w:rsid w:val="00860F5B"/>
    <w:rsid w:val="008610E1"/>
    <w:rsid w:val="0086123C"/>
    <w:rsid w:val="00861247"/>
    <w:rsid w:val="00861493"/>
    <w:rsid w:val="008617B4"/>
    <w:rsid w:val="008625DA"/>
    <w:rsid w:val="00862612"/>
    <w:rsid w:val="008628CB"/>
    <w:rsid w:val="00862986"/>
    <w:rsid w:val="00862E28"/>
    <w:rsid w:val="008631F5"/>
    <w:rsid w:val="0086327E"/>
    <w:rsid w:val="00863EBC"/>
    <w:rsid w:val="00863EC2"/>
    <w:rsid w:val="008642A3"/>
    <w:rsid w:val="00864ACA"/>
    <w:rsid w:val="00864BB3"/>
    <w:rsid w:val="0086573E"/>
    <w:rsid w:val="00865D86"/>
    <w:rsid w:val="00865FEF"/>
    <w:rsid w:val="008663B3"/>
    <w:rsid w:val="00866641"/>
    <w:rsid w:val="00866C23"/>
    <w:rsid w:val="00866FE8"/>
    <w:rsid w:val="00867242"/>
    <w:rsid w:val="0086757D"/>
    <w:rsid w:val="00867750"/>
    <w:rsid w:val="00867BD0"/>
    <w:rsid w:val="00870520"/>
    <w:rsid w:val="00870B53"/>
    <w:rsid w:val="00870C21"/>
    <w:rsid w:val="008712C8"/>
    <w:rsid w:val="00871F0E"/>
    <w:rsid w:val="00871F1F"/>
    <w:rsid w:val="008721F6"/>
    <w:rsid w:val="0087299A"/>
    <w:rsid w:val="00872D37"/>
    <w:rsid w:val="00873152"/>
    <w:rsid w:val="00874238"/>
    <w:rsid w:val="0087429C"/>
    <w:rsid w:val="00874443"/>
    <w:rsid w:val="00874681"/>
    <w:rsid w:val="00874CB9"/>
    <w:rsid w:val="008757A1"/>
    <w:rsid w:val="00875D70"/>
    <w:rsid w:val="00876071"/>
    <w:rsid w:val="00876F1A"/>
    <w:rsid w:val="0087703A"/>
    <w:rsid w:val="008774EF"/>
    <w:rsid w:val="00880017"/>
    <w:rsid w:val="0088082F"/>
    <w:rsid w:val="00880B8D"/>
    <w:rsid w:val="00880C8F"/>
    <w:rsid w:val="008811D7"/>
    <w:rsid w:val="00881BFF"/>
    <w:rsid w:val="0088228E"/>
    <w:rsid w:val="008829ED"/>
    <w:rsid w:val="00882A2B"/>
    <w:rsid w:val="00882B50"/>
    <w:rsid w:val="00882D6D"/>
    <w:rsid w:val="00882FCE"/>
    <w:rsid w:val="008836D3"/>
    <w:rsid w:val="00883903"/>
    <w:rsid w:val="00883A3D"/>
    <w:rsid w:val="00883B25"/>
    <w:rsid w:val="00883FCA"/>
    <w:rsid w:val="00884B16"/>
    <w:rsid w:val="00884EA9"/>
    <w:rsid w:val="00885201"/>
    <w:rsid w:val="00885575"/>
    <w:rsid w:val="00885689"/>
    <w:rsid w:val="00885B5E"/>
    <w:rsid w:val="00885FB0"/>
    <w:rsid w:val="0088690A"/>
    <w:rsid w:val="00886D31"/>
    <w:rsid w:val="00886E7E"/>
    <w:rsid w:val="0088701B"/>
    <w:rsid w:val="008873E4"/>
    <w:rsid w:val="00887AAB"/>
    <w:rsid w:val="00890108"/>
    <w:rsid w:val="00890572"/>
    <w:rsid w:val="00890835"/>
    <w:rsid w:val="00890846"/>
    <w:rsid w:val="00890AF1"/>
    <w:rsid w:val="00890C7E"/>
    <w:rsid w:val="00890F6C"/>
    <w:rsid w:val="0089143A"/>
    <w:rsid w:val="0089171C"/>
    <w:rsid w:val="00891855"/>
    <w:rsid w:val="00891B41"/>
    <w:rsid w:val="00891D15"/>
    <w:rsid w:val="00891F44"/>
    <w:rsid w:val="00892B83"/>
    <w:rsid w:val="0089341A"/>
    <w:rsid w:val="00893BC7"/>
    <w:rsid w:val="00893C1E"/>
    <w:rsid w:val="00894CB2"/>
    <w:rsid w:val="00894D9E"/>
    <w:rsid w:val="00895B05"/>
    <w:rsid w:val="00895B2B"/>
    <w:rsid w:val="00895E82"/>
    <w:rsid w:val="00895F7D"/>
    <w:rsid w:val="008962AB"/>
    <w:rsid w:val="00896386"/>
    <w:rsid w:val="00896749"/>
    <w:rsid w:val="0089689C"/>
    <w:rsid w:val="0089742B"/>
    <w:rsid w:val="0089766A"/>
    <w:rsid w:val="008A0066"/>
    <w:rsid w:val="008A0251"/>
    <w:rsid w:val="008A059A"/>
    <w:rsid w:val="008A05F8"/>
    <w:rsid w:val="008A0F67"/>
    <w:rsid w:val="008A1388"/>
    <w:rsid w:val="008A1801"/>
    <w:rsid w:val="008A1F44"/>
    <w:rsid w:val="008A2674"/>
    <w:rsid w:val="008A2F68"/>
    <w:rsid w:val="008A3010"/>
    <w:rsid w:val="008A309F"/>
    <w:rsid w:val="008A33B8"/>
    <w:rsid w:val="008A3495"/>
    <w:rsid w:val="008A356A"/>
    <w:rsid w:val="008A35C5"/>
    <w:rsid w:val="008A3B5E"/>
    <w:rsid w:val="008A3F45"/>
    <w:rsid w:val="008A3F4F"/>
    <w:rsid w:val="008A43BB"/>
    <w:rsid w:val="008A45EC"/>
    <w:rsid w:val="008A47A6"/>
    <w:rsid w:val="008A4D48"/>
    <w:rsid w:val="008A58FA"/>
    <w:rsid w:val="008A5BE9"/>
    <w:rsid w:val="008A5D90"/>
    <w:rsid w:val="008A6367"/>
    <w:rsid w:val="008A6B65"/>
    <w:rsid w:val="008A6BC3"/>
    <w:rsid w:val="008A6D78"/>
    <w:rsid w:val="008A7088"/>
    <w:rsid w:val="008A7322"/>
    <w:rsid w:val="008A7A52"/>
    <w:rsid w:val="008B0080"/>
    <w:rsid w:val="008B0669"/>
    <w:rsid w:val="008B1CFA"/>
    <w:rsid w:val="008B1F79"/>
    <w:rsid w:val="008B2154"/>
    <w:rsid w:val="008B288E"/>
    <w:rsid w:val="008B2995"/>
    <w:rsid w:val="008B29CB"/>
    <w:rsid w:val="008B29E8"/>
    <w:rsid w:val="008B2F7F"/>
    <w:rsid w:val="008B2FCC"/>
    <w:rsid w:val="008B3230"/>
    <w:rsid w:val="008B3851"/>
    <w:rsid w:val="008B3C1A"/>
    <w:rsid w:val="008B4439"/>
    <w:rsid w:val="008B4DFE"/>
    <w:rsid w:val="008B5314"/>
    <w:rsid w:val="008B5A0B"/>
    <w:rsid w:val="008B6AC0"/>
    <w:rsid w:val="008B746F"/>
    <w:rsid w:val="008B7595"/>
    <w:rsid w:val="008B7717"/>
    <w:rsid w:val="008B7846"/>
    <w:rsid w:val="008C00DE"/>
    <w:rsid w:val="008C0103"/>
    <w:rsid w:val="008C0411"/>
    <w:rsid w:val="008C0E4B"/>
    <w:rsid w:val="008C1156"/>
    <w:rsid w:val="008C1231"/>
    <w:rsid w:val="008C19DC"/>
    <w:rsid w:val="008C1A7A"/>
    <w:rsid w:val="008C2321"/>
    <w:rsid w:val="008C2901"/>
    <w:rsid w:val="008C2E3E"/>
    <w:rsid w:val="008C33B4"/>
    <w:rsid w:val="008C3DCB"/>
    <w:rsid w:val="008C5027"/>
    <w:rsid w:val="008C54E2"/>
    <w:rsid w:val="008C60E4"/>
    <w:rsid w:val="008C6360"/>
    <w:rsid w:val="008C64FA"/>
    <w:rsid w:val="008C6529"/>
    <w:rsid w:val="008C6B18"/>
    <w:rsid w:val="008C7999"/>
    <w:rsid w:val="008C7E74"/>
    <w:rsid w:val="008D065E"/>
    <w:rsid w:val="008D0747"/>
    <w:rsid w:val="008D0FFB"/>
    <w:rsid w:val="008D1404"/>
    <w:rsid w:val="008D1486"/>
    <w:rsid w:val="008D16A1"/>
    <w:rsid w:val="008D17AD"/>
    <w:rsid w:val="008D2357"/>
    <w:rsid w:val="008D2A23"/>
    <w:rsid w:val="008D332E"/>
    <w:rsid w:val="008D3470"/>
    <w:rsid w:val="008D34D0"/>
    <w:rsid w:val="008D3879"/>
    <w:rsid w:val="008D4A7E"/>
    <w:rsid w:val="008D509F"/>
    <w:rsid w:val="008D517B"/>
    <w:rsid w:val="008D51CF"/>
    <w:rsid w:val="008D5546"/>
    <w:rsid w:val="008D6405"/>
    <w:rsid w:val="008D66DF"/>
    <w:rsid w:val="008D6AFD"/>
    <w:rsid w:val="008D6D32"/>
    <w:rsid w:val="008D6D3D"/>
    <w:rsid w:val="008D783A"/>
    <w:rsid w:val="008D7D33"/>
    <w:rsid w:val="008E2026"/>
    <w:rsid w:val="008E2918"/>
    <w:rsid w:val="008E2AAB"/>
    <w:rsid w:val="008E2DD2"/>
    <w:rsid w:val="008E2DDC"/>
    <w:rsid w:val="008E377E"/>
    <w:rsid w:val="008E3B07"/>
    <w:rsid w:val="008E4060"/>
    <w:rsid w:val="008E4440"/>
    <w:rsid w:val="008E4510"/>
    <w:rsid w:val="008E4737"/>
    <w:rsid w:val="008E4B90"/>
    <w:rsid w:val="008E5454"/>
    <w:rsid w:val="008E57A4"/>
    <w:rsid w:val="008E592B"/>
    <w:rsid w:val="008E5B50"/>
    <w:rsid w:val="008E5B84"/>
    <w:rsid w:val="008E5F61"/>
    <w:rsid w:val="008E6098"/>
    <w:rsid w:val="008E6C7F"/>
    <w:rsid w:val="008E793A"/>
    <w:rsid w:val="008E7B49"/>
    <w:rsid w:val="008F1BC5"/>
    <w:rsid w:val="008F24E5"/>
    <w:rsid w:val="008F340C"/>
    <w:rsid w:val="008F3695"/>
    <w:rsid w:val="008F38FC"/>
    <w:rsid w:val="008F475C"/>
    <w:rsid w:val="008F4980"/>
    <w:rsid w:val="008F4BEB"/>
    <w:rsid w:val="008F4C3C"/>
    <w:rsid w:val="008F5A33"/>
    <w:rsid w:val="008F5B3F"/>
    <w:rsid w:val="008F5C39"/>
    <w:rsid w:val="008F5CEE"/>
    <w:rsid w:val="008F5D2D"/>
    <w:rsid w:val="008F5D82"/>
    <w:rsid w:val="008F608D"/>
    <w:rsid w:val="008F6E58"/>
    <w:rsid w:val="008F6E8B"/>
    <w:rsid w:val="008F6E9B"/>
    <w:rsid w:val="008F7151"/>
    <w:rsid w:val="008F76FA"/>
    <w:rsid w:val="008F78EB"/>
    <w:rsid w:val="0090067C"/>
    <w:rsid w:val="00900F2B"/>
    <w:rsid w:val="00901238"/>
    <w:rsid w:val="0090170D"/>
    <w:rsid w:val="0090256B"/>
    <w:rsid w:val="009025C3"/>
    <w:rsid w:val="00902756"/>
    <w:rsid w:val="00902D91"/>
    <w:rsid w:val="00902FC2"/>
    <w:rsid w:val="00903442"/>
    <w:rsid w:val="009035B9"/>
    <w:rsid w:val="00903825"/>
    <w:rsid w:val="00903EE9"/>
    <w:rsid w:val="00904B82"/>
    <w:rsid w:val="00905247"/>
    <w:rsid w:val="00905B18"/>
    <w:rsid w:val="009067F9"/>
    <w:rsid w:val="00907116"/>
    <w:rsid w:val="009077D7"/>
    <w:rsid w:val="00907CFD"/>
    <w:rsid w:val="00907D56"/>
    <w:rsid w:val="009105EC"/>
    <w:rsid w:val="00910DE3"/>
    <w:rsid w:val="00910E52"/>
    <w:rsid w:val="00912087"/>
    <w:rsid w:val="009126C8"/>
    <w:rsid w:val="009128A9"/>
    <w:rsid w:val="00912950"/>
    <w:rsid w:val="00912B2E"/>
    <w:rsid w:val="009130C2"/>
    <w:rsid w:val="0091372B"/>
    <w:rsid w:val="00913B77"/>
    <w:rsid w:val="0091408E"/>
    <w:rsid w:val="00914098"/>
    <w:rsid w:val="009142E3"/>
    <w:rsid w:val="00914B66"/>
    <w:rsid w:val="00914BD4"/>
    <w:rsid w:val="00915029"/>
    <w:rsid w:val="00915190"/>
    <w:rsid w:val="009155B6"/>
    <w:rsid w:val="00915698"/>
    <w:rsid w:val="00915CC3"/>
    <w:rsid w:val="009160BF"/>
    <w:rsid w:val="0091666B"/>
    <w:rsid w:val="0091675D"/>
    <w:rsid w:val="00917008"/>
    <w:rsid w:val="0091715C"/>
    <w:rsid w:val="00917334"/>
    <w:rsid w:val="00917A8B"/>
    <w:rsid w:val="00917B11"/>
    <w:rsid w:val="00920004"/>
    <w:rsid w:val="00920F96"/>
    <w:rsid w:val="00920FC0"/>
    <w:rsid w:val="00921681"/>
    <w:rsid w:val="00921958"/>
    <w:rsid w:val="009219B1"/>
    <w:rsid w:val="00921A82"/>
    <w:rsid w:val="00922BEC"/>
    <w:rsid w:val="00922C74"/>
    <w:rsid w:val="00922D75"/>
    <w:rsid w:val="00922EF3"/>
    <w:rsid w:val="0092315B"/>
    <w:rsid w:val="00923C82"/>
    <w:rsid w:val="00923F34"/>
    <w:rsid w:val="0092425E"/>
    <w:rsid w:val="00924504"/>
    <w:rsid w:val="00924903"/>
    <w:rsid w:val="00924930"/>
    <w:rsid w:val="00924BEA"/>
    <w:rsid w:val="00924FCA"/>
    <w:rsid w:val="0092502E"/>
    <w:rsid w:val="0092515F"/>
    <w:rsid w:val="0092668D"/>
    <w:rsid w:val="009268BE"/>
    <w:rsid w:val="00926B6D"/>
    <w:rsid w:val="00926EA2"/>
    <w:rsid w:val="00927127"/>
    <w:rsid w:val="00927415"/>
    <w:rsid w:val="00927D39"/>
    <w:rsid w:val="00930115"/>
    <w:rsid w:val="009316E1"/>
    <w:rsid w:val="009318B6"/>
    <w:rsid w:val="00931D0C"/>
    <w:rsid w:val="00931E39"/>
    <w:rsid w:val="009323FB"/>
    <w:rsid w:val="00932445"/>
    <w:rsid w:val="0093267E"/>
    <w:rsid w:val="00932EC5"/>
    <w:rsid w:val="0093339B"/>
    <w:rsid w:val="00933952"/>
    <w:rsid w:val="00933BC3"/>
    <w:rsid w:val="00933EC6"/>
    <w:rsid w:val="00933F9F"/>
    <w:rsid w:val="00934047"/>
    <w:rsid w:val="00934887"/>
    <w:rsid w:val="00934919"/>
    <w:rsid w:val="00934F0B"/>
    <w:rsid w:val="00934F2C"/>
    <w:rsid w:val="0093524B"/>
    <w:rsid w:val="009357B7"/>
    <w:rsid w:val="00935C98"/>
    <w:rsid w:val="00935D4C"/>
    <w:rsid w:val="00936022"/>
    <w:rsid w:val="00937681"/>
    <w:rsid w:val="009377B6"/>
    <w:rsid w:val="009401D9"/>
    <w:rsid w:val="00940285"/>
    <w:rsid w:val="009403FC"/>
    <w:rsid w:val="0094129B"/>
    <w:rsid w:val="009414EB"/>
    <w:rsid w:val="0094170A"/>
    <w:rsid w:val="009417AC"/>
    <w:rsid w:val="0094292A"/>
    <w:rsid w:val="00942C56"/>
    <w:rsid w:val="00943430"/>
    <w:rsid w:val="009435C1"/>
    <w:rsid w:val="0094371F"/>
    <w:rsid w:val="00943BD6"/>
    <w:rsid w:val="0094421E"/>
    <w:rsid w:val="00944453"/>
    <w:rsid w:val="009448A0"/>
    <w:rsid w:val="00944EA5"/>
    <w:rsid w:val="00945464"/>
    <w:rsid w:val="00946127"/>
    <w:rsid w:val="0094628D"/>
    <w:rsid w:val="0094686B"/>
    <w:rsid w:val="009475D2"/>
    <w:rsid w:val="009477DE"/>
    <w:rsid w:val="009500E0"/>
    <w:rsid w:val="0095063E"/>
    <w:rsid w:val="00950A67"/>
    <w:rsid w:val="00950AB4"/>
    <w:rsid w:val="009510EA"/>
    <w:rsid w:val="00951247"/>
    <w:rsid w:val="0095150D"/>
    <w:rsid w:val="0095153B"/>
    <w:rsid w:val="00951D46"/>
    <w:rsid w:val="00952127"/>
    <w:rsid w:val="00952191"/>
    <w:rsid w:val="0095226D"/>
    <w:rsid w:val="009523E6"/>
    <w:rsid w:val="009523ED"/>
    <w:rsid w:val="00952C24"/>
    <w:rsid w:val="00952DD5"/>
    <w:rsid w:val="00953259"/>
    <w:rsid w:val="00953927"/>
    <w:rsid w:val="00953C59"/>
    <w:rsid w:val="0095411F"/>
    <w:rsid w:val="009542D5"/>
    <w:rsid w:val="00954532"/>
    <w:rsid w:val="00954943"/>
    <w:rsid w:val="00954F2C"/>
    <w:rsid w:val="00954FD3"/>
    <w:rsid w:val="009551D4"/>
    <w:rsid w:val="00955EA1"/>
    <w:rsid w:val="0095637A"/>
    <w:rsid w:val="00956380"/>
    <w:rsid w:val="009564E4"/>
    <w:rsid w:val="00956505"/>
    <w:rsid w:val="0095719E"/>
    <w:rsid w:val="009574A0"/>
    <w:rsid w:val="00957C80"/>
    <w:rsid w:val="0096040E"/>
    <w:rsid w:val="0096058B"/>
    <w:rsid w:val="0096077A"/>
    <w:rsid w:val="00960ADA"/>
    <w:rsid w:val="00960F30"/>
    <w:rsid w:val="0096103A"/>
    <w:rsid w:val="009612F1"/>
    <w:rsid w:val="00961702"/>
    <w:rsid w:val="0096171C"/>
    <w:rsid w:val="0096271E"/>
    <w:rsid w:val="00962839"/>
    <w:rsid w:val="0096354E"/>
    <w:rsid w:val="0096427C"/>
    <w:rsid w:val="00964282"/>
    <w:rsid w:val="009649E0"/>
    <w:rsid w:val="00964B52"/>
    <w:rsid w:val="00964C70"/>
    <w:rsid w:val="00964D35"/>
    <w:rsid w:val="009651F9"/>
    <w:rsid w:val="009661DE"/>
    <w:rsid w:val="009666FD"/>
    <w:rsid w:val="0096727B"/>
    <w:rsid w:val="00967306"/>
    <w:rsid w:val="00967AEB"/>
    <w:rsid w:val="00967BFC"/>
    <w:rsid w:val="00967DA0"/>
    <w:rsid w:val="00967FEF"/>
    <w:rsid w:val="00970C72"/>
    <w:rsid w:val="00971446"/>
    <w:rsid w:val="00972284"/>
    <w:rsid w:val="0097230E"/>
    <w:rsid w:val="00972955"/>
    <w:rsid w:val="00972C73"/>
    <w:rsid w:val="0097367C"/>
    <w:rsid w:val="0097372A"/>
    <w:rsid w:val="00973AB0"/>
    <w:rsid w:val="00973DCF"/>
    <w:rsid w:val="00973DFC"/>
    <w:rsid w:val="00974279"/>
    <w:rsid w:val="009747C3"/>
    <w:rsid w:val="00974FD1"/>
    <w:rsid w:val="0097560A"/>
    <w:rsid w:val="009757D7"/>
    <w:rsid w:val="009759D3"/>
    <w:rsid w:val="00975AFD"/>
    <w:rsid w:val="00975BFD"/>
    <w:rsid w:val="00975C20"/>
    <w:rsid w:val="00976480"/>
    <w:rsid w:val="009766F6"/>
    <w:rsid w:val="00976761"/>
    <w:rsid w:val="009767C3"/>
    <w:rsid w:val="009768FC"/>
    <w:rsid w:val="00976FEE"/>
    <w:rsid w:val="009774CE"/>
    <w:rsid w:val="009800EF"/>
    <w:rsid w:val="00980632"/>
    <w:rsid w:val="00980B0F"/>
    <w:rsid w:val="009813DA"/>
    <w:rsid w:val="00981747"/>
    <w:rsid w:val="00981A48"/>
    <w:rsid w:val="00981A9F"/>
    <w:rsid w:val="0098210A"/>
    <w:rsid w:val="00982B1D"/>
    <w:rsid w:val="0098301E"/>
    <w:rsid w:val="009830BD"/>
    <w:rsid w:val="009830C6"/>
    <w:rsid w:val="00983389"/>
    <w:rsid w:val="00983974"/>
    <w:rsid w:val="009839BC"/>
    <w:rsid w:val="009839FF"/>
    <w:rsid w:val="00983F8D"/>
    <w:rsid w:val="0098464C"/>
    <w:rsid w:val="009847E0"/>
    <w:rsid w:val="009847E1"/>
    <w:rsid w:val="00985AE7"/>
    <w:rsid w:val="00985B13"/>
    <w:rsid w:val="00985BC4"/>
    <w:rsid w:val="00985BD7"/>
    <w:rsid w:val="00985C2D"/>
    <w:rsid w:val="00985E02"/>
    <w:rsid w:val="0098661D"/>
    <w:rsid w:val="0098698E"/>
    <w:rsid w:val="009870E7"/>
    <w:rsid w:val="0099034E"/>
    <w:rsid w:val="00990644"/>
    <w:rsid w:val="009907CA"/>
    <w:rsid w:val="009907F8"/>
    <w:rsid w:val="00990D19"/>
    <w:rsid w:val="00990E53"/>
    <w:rsid w:val="00991484"/>
    <w:rsid w:val="009919F9"/>
    <w:rsid w:val="00992904"/>
    <w:rsid w:val="00992E06"/>
    <w:rsid w:val="0099355D"/>
    <w:rsid w:val="00993868"/>
    <w:rsid w:val="00993B3A"/>
    <w:rsid w:val="00994089"/>
    <w:rsid w:val="009942B4"/>
    <w:rsid w:val="00995349"/>
    <w:rsid w:val="00995378"/>
    <w:rsid w:val="00995B24"/>
    <w:rsid w:val="00995E3C"/>
    <w:rsid w:val="00996823"/>
    <w:rsid w:val="00996AC1"/>
    <w:rsid w:val="00997385"/>
    <w:rsid w:val="009979E3"/>
    <w:rsid w:val="00997A9E"/>
    <w:rsid w:val="009A0758"/>
    <w:rsid w:val="009A09C2"/>
    <w:rsid w:val="009A0CB4"/>
    <w:rsid w:val="009A0EDC"/>
    <w:rsid w:val="009A133C"/>
    <w:rsid w:val="009A14DF"/>
    <w:rsid w:val="009A1870"/>
    <w:rsid w:val="009A25FD"/>
    <w:rsid w:val="009A2717"/>
    <w:rsid w:val="009A2FC7"/>
    <w:rsid w:val="009A3D52"/>
    <w:rsid w:val="009A4192"/>
    <w:rsid w:val="009A4A83"/>
    <w:rsid w:val="009A4CB5"/>
    <w:rsid w:val="009A51B5"/>
    <w:rsid w:val="009A52B0"/>
    <w:rsid w:val="009A547F"/>
    <w:rsid w:val="009A5566"/>
    <w:rsid w:val="009A57DF"/>
    <w:rsid w:val="009A5D24"/>
    <w:rsid w:val="009A5DA9"/>
    <w:rsid w:val="009A5F11"/>
    <w:rsid w:val="009A659C"/>
    <w:rsid w:val="009A682B"/>
    <w:rsid w:val="009A7149"/>
    <w:rsid w:val="009A71DC"/>
    <w:rsid w:val="009A7726"/>
    <w:rsid w:val="009A7864"/>
    <w:rsid w:val="009A7C36"/>
    <w:rsid w:val="009B0A05"/>
    <w:rsid w:val="009B1D22"/>
    <w:rsid w:val="009B1DD4"/>
    <w:rsid w:val="009B23F3"/>
    <w:rsid w:val="009B25F7"/>
    <w:rsid w:val="009B3160"/>
    <w:rsid w:val="009B36F3"/>
    <w:rsid w:val="009B3789"/>
    <w:rsid w:val="009B3992"/>
    <w:rsid w:val="009B3CB2"/>
    <w:rsid w:val="009B3D53"/>
    <w:rsid w:val="009B3D5C"/>
    <w:rsid w:val="009B3F15"/>
    <w:rsid w:val="009B42A3"/>
    <w:rsid w:val="009B47B1"/>
    <w:rsid w:val="009B4B03"/>
    <w:rsid w:val="009B54E4"/>
    <w:rsid w:val="009B60A3"/>
    <w:rsid w:val="009B691B"/>
    <w:rsid w:val="009B6A4D"/>
    <w:rsid w:val="009B6E5F"/>
    <w:rsid w:val="009B707B"/>
    <w:rsid w:val="009B7141"/>
    <w:rsid w:val="009B73DC"/>
    <w:rsid w:val="009B759B"/>
    <w:rsid w:val="009C03E4"/>
    <w:rsid w:val="009C0572"/>
    <w:rsid w:val="009C07A1"/>
    <w:rsid w:val="009C0994"/>
    <w:rsid w:val="009C0DFD"/>
    <w:rsid w:val="009C14E5"/>
    <w:rsid w:val="009C161E"/>
    <w:rsid w:val="009C1645"/>
    <w:rsid w:val="009C1735"/>
    <w:rsid w:val="009C1985"/>
    <w:rsid w:val="009C1A47"/>
    <w:rsid w:val="009C264B"/>
    <w:rsid w:val="009C2C06"/>
    <w:rsid w:val="009C2DCA"/>
    <w:rsid w:val="009C2F36"/>
    <w:rsid w:val="009C32E3"/>
    <w:rsid w:val="009C34C3"/>
    <w:rsid w:val="009C35C7"/>
    <w:rsid w:val="009C3C70"/>
    <w:rsid w:val="009C3D13"/>
    <w:rsid w:val="009C3F16"/>
    <w:rsid w:val="009C4119"/>
    <w:rsid w:val="009C43F0"/>
    <w:rsid w:val="009C4492"/>
    <w:rsid w:val="009C57D7"/>
    <w:rsid w:val="009C5AA1"/>
    <w:rsid w:val="009C5C06"/>
    <w:rsid w:val="009C5DFC"/>
    <w:rsid w:val="009C6AB8"/>
    <w:rsid w:val="009C6C68"/>
    <w:rsid w:val="009C6DEB"/>
    <w:rsid w:val="009C753E"/>
    <w:rsid w:val="009C7557"/>
    <w:rsid w:val="009C7937"/>
    <w:rsid w:val="009C7CA1"/>
    <w:rsid w:val="009C7DD9"/>
    <w:rsid w:val="009D09D2"/>
    <w:rsid w:val="009D0B07"/>
    <w:rsid w:val="009D0DB1"/>
    <w:rsid w:val="009D0E26"/>
    <w:rsid w:val="009D11B8"/>
    <w:rsid w:val="009D1DDB"/>
    <w:rsid w:val="009D2186"/>
    <w:rsid w:val="009D2340"/>
    <w:rsid w:val="009D2377"/>
    <w:rsid w:val="009D3080"/>
    <w:rsid w:val="009D30CC"/>
    <w:rsid w:val="009D31A9"/>
    <w:rsid w:val="009D39A5"/>
    <w:rsid w:val="009D3AAF"/>
    <w:rsid w:val="009D3E74"/>
    <w:rsid w:val="009D48FC"/>
    <w:rsid w:val="009D4955"/>
    <w:rsid w:val="009D4B5E"/>
    <w:rsid w:val="009D654C"/>
    <w:rsid w:val="009D65AF"/>
    <w:rsid w:val="009D662C"/>
    <w:rsid w:val="009D67E6"/>
    <w:rsid w:val="009D6973"/>
    <w:rsid w:val="009D7146"/>
    <w:rsid w:val="009D714D"/>
    <w:rsid w:val="009D72DA"/>
    <w:rsid w:val="009D761E"/>
    <w:rsid w:val="009D77E3"/>
    <w:rsid w:val="009D79E0"/>
    <w:rsid w:val="009E0389"/>
    <w:rsid w:val="009E0B81"/>
    <w:rsid w:val="009E15FC"/>
    <w:rsid w:val="009E1A4F"/>
    <w:rsid w:val="009E1DEB"/>
    <w:rsid w:val="009E29FB"/>
    <w:rsid w:val="009E2B99"/>
    <w:rsid w:val="009E2FF1"/>
    <w:rsid w:val="009E35A3"/>
    <w:rsid w:val="009E408C"/>
    <w:rsid w:val="009E43F0"/>
    <w:rsid w:val="009E4C4F"/>
    <w:rsid w:val="009E5972"/>
    <w:rsid w:val="009E5D05"/>
    <w:rsid w:val="009E5FB0"/>
    <w:rsid w:val="009E635F"/>
    <w:rsid w:val="009E67FA"/>
    <w:rsid w:val="009E6C70"/>
    <w:rsid w:val="009E77D7"/>
    <w:rsid w:val="009E7834"/>
    <w:rsid w:val="009F0279"/>
    <w:rsid w:val="009F03C6"/>
    <w:rsid w:val="009F06D8"/>
    <w:rsid w:val="009F14CF"/>
    <w:rsid w:val="009F19C6"/>
    <w:rsid w:val="009F1B4D"/>
    <w:rsid w:val="009F1BBF"/>
    <w:rsid w:val="009F1DC1"/>
    <w:rsid w:val="009F1F2B"/>
    <w:rsid w:val="009F26B6"/>
    <w:rsid w:val="009F2C7E"/>
    <w:rsid w:val="009F3022"/>
    <w:rsid w:val="009F3621"/>
    <w:rsid w:val="009F4171"/>
    <w:rsid w:val="009F41EE"/>
    <w:rsid w:val="009F5387"/>
    <w:rsid w:val="009F5A47"/>
    <w:rsid w:val="009F5F6E"/>
    <w:rsid w:val="009F609D"/>
    <w:rsid w:val="009F6437"/>
    <w:rsid w:val="009F65B8"/>
    <w:rsid w:val="009F66E3"/>
    <w:rsid w:val="009F6DDD"/>
    <w:rsid w:val="009F6E0E"/>
    <w:rsid w:val="009F7FA8"/>
    <w:rsid w:val="00A00005"/>
    <w:rsid w:val="00A00868"/>
    <w:rsid w:val="00A00874"/>
    <w:rsid w:val="00A00A94"/>
    <w:rsid w:val="00A00CF9"/>
    <w:rsid w:val="00A011C1"/>
    <w:rsid w:val="00A01A49"/>
    <w:rsid w:val="00A02943"/>
    <w:rsid w:val="00A02C59"/>
    <w:rsid w:val="00A0304A"/>
    <w:rsid w:val="00A0324B"/>
    <w:rsid w:val="00A038C2"/>
    <w:rsid w:val="00A0393E"/>
    <w:rsid w:val="00A0397D"/>
    <w:rsid w:val="00A03B8F"/>
    <w:rsid w:val="00A03E1D"/>
    <w:rsid w:val="00A0455A"/>
    <w:rsid w:val="00A04571"/>
    <w:rsid w:val="00A04D32"/>
    <w:rsid w:val="00A05651"/>
    <w:rsid w:val="00A05A8C"/>
    <w:rsid w:val="00A05AB2"/>
    <w:rsid w:val="00A05BE8"/>
    <w:rsid w:val="00A05C36"/>
    <w:rsid w:val="00A05EF7"/>
    <w:rsid w:val="00A06163"/>
    <w:rsid w:val="00A06173"/>
    <w:rsid w:val="00A0630A"/>
    <w:rsid w:val="00A06514"/>
    <w:rsid w:val="00A0675C"/>
    <w:rsid w:val="00A06790"/>
    <w:rsid w:val="00A071BB"/>
    <w:rsid w:val="00A1195F"/>
    <w:rsid w:val="00A11A88"/>
    <w:rsid w:val="00A12264"/>
    <w:rsid w:val="00A124CE"/>
    <w:rsid w:val="00A129B0"/>
    <w:rsid w:val="00A1323C"/>
    <w:rsid w:val="00A13271"/>
    <w:rsid w:val="00A13528"/>
    <w:rsid w:val="00A13C3B"/>
    <w:rsid w:val="00A13DA6"/>
    <w:rsid w:val="00A13FD5"/>
    <w:rsid w:val="00A1427D"/>
    <w:rsid w:val="00A142B6"/>
    <w:rsid w:val="00A14BD6"/>
    <w:rsid w:val="00A14C83"/>
    <w:rsid w:val="00A15220"/>
    <w:rsid w:val="00A1633B"/>
    <w:rsid w:val="00A164EC"/>
    <w:rsid w:val="00A167F7"/>
    <w:rsid w:val="00A16AFC"/>
    <w:rsid w:val="00A170E3"/>
    <w:rsid w:val="00A1776F"/>
    <w:rsid w:val="00A20A16"/>
    <w:rsid w:val="00A20E53"/>
    <w:rsid w:val="00A21171"/>
    <w:rsid w:val="00A21A38"/>
    <w:rsid w:val="00A21B6C"/>
    <w:rsid w:val="00A21CFF"/>
    <w:rsid w:val="00A22234"/>
    <w:rsid w:val="00A22321"/>
    <w:rsid w:val="00A226BE"/>
    <w:rsid w:val="00A22EEB"/>
    <w:rsid w:val="00A23614"/>
    <w:rsid w:val="00A238A3"/>
    <w:rsid w:val="00A23C5B"/>
    <w:rsid w:val="00A242AA"/>
    <w:rsid w:val="00A245C3"/>
    <w:rsid w:val="00A2474A"/>
    <w:rsid w:val="00A24A18"/>
    <w:rsid w:val="00A251C0"/>
    <w:rsid w:val="00A25713"/>
    <w:rsid w:val="00A26600"/>
    <w:rsid w:val="00A26745"/>
    <w:rsid w:val="00A26B51"/>
    <w:rsid w:val="00A26E16"/>
    <w:rsid w:val="00A27579"/>
    <w:rsid w:val="00A2780C"/>
    <w:rsid w:val="00A27D1C"/>
    <w:rsid w:val="00A309D2"/>
    <w:rsid w:val="00A30CB1"/>
    <w:rsid w:val="00A30D94"/>
    <w:rsid w:val="00A30EDB"/>
    <w:rsid w:val="00A3188F"/>
    <w:rsid w:val="00A3204D"/>
    <w:rsid w:val="00A324D0"/>
    <w:rsid w:val="00A3261A"/>
    <w:rsid w:val="00A32D60"/>
    <w:rsid w:val="00A33C62"/>
    <w:rsid w:val="00A3402E"/>
    <w:rsid w:val="00A34522"/>
    <w:rsid w:val="00A34A65"/>
    <w:rsid w:val="00A35171"/>
    <w:rsid w:val="00A35282"/>
    <w:rsid w:val="00A352FA"/>
    <w:rsid w:val="00A353FB"/>
    <w:rsid w:val="00A35503"/>
    <w:rsid w:val="00A35AD1"/>
    <w:rsid w:val="00A35AD5"/>
    <w:rsid w:val="00A35EAF"/>
    <w:rsid w:val="00A363D7"/>
    <w:rsid w:val="00A36822"/>
    <w:rsid w:val="00A36B1A"/>
    <w:rsid w:val="00A36CD0"/>
    <w:rsid w:val="00A373D5"/>
    <w:rsid w:val="00A374D5"/>
    <w:rsid w:val="00A377D4"/>
    <w:rsid w:val="00A37E6D"/>
    <w:rsid w:val="00A406CE"/>
    <w:rsid w:val="00A4091D"/>
    <w:rsid w:val="00A4099C"/>
    <w:rsid w:val="00A40E29"/>
    <w:rsid w:val="00A411F1"/>
    <w:rsid w:val="00A4129A"/>
    <w:rsid w:val="00A41A5E"/>
    <w:rsid w:val="00A420F1"/>
    <w:rsid w:val="00A4226A"/>
    <w:rsid w:val="00A42496"/>
    <w:rsid w:val="00A4259F"/>
    <w:rsid w:val="00A425B4"/>
    <w:rsid w:val="00A42B56"/>
    <w:rsid w:val="00A43064"/>
    <w:rsid w:val="00A430E3"/>
    <w:rsid w:val="00A43284"/>
    <w:rsid w:val="00A43378"/>
    <w:rsid w:val="00A434FD"/>
    <w:rsid w:val="00A435A8"/>
    <w:rsid w:val="00A436A8"/>
    <w:rsid w:val="00A43A15"/>
    <w:rsid w:val="00A43C22"/>
    <w:rsid w:val="00A444AD"/>
    <w:rsid w:val="00A45133"/>
    <w:rsid w:val="00A45494"/>
    <w:rsid w:val="00A454DD"/>
    <w:rsid w:val="00A45A38"/>
    <w:rsid w:val="00A45A7D"/>
    <w:rsid w:val="00A45ED0"/>
    <w:rsid w:val="00A46658"/>
    <w:rsid w:val="00A46E02"/>
    <w:rsid w:val="00A46F6B"/>
    <w:rsid w:val="00A47401"/>
    <w:rsid w:val="00A476EA"/>
    <w:rsid w:val="00A477A9"/>
    <w:rsid w:val="00A477ED"/>
    <w:rsid w:val="00A47955"/>
    <w:rsid w:val="00A502F5"/>
    <w:rsid w:val="00A506B3"/>
    <w:rsid w:val="00A51986"/>
    <w:rsid w:val="00A51ED3"/>
    <w:rsid w:val="00A5207D"/>
    <w:rsid w:val="00A523E6"/>
    <w:rsid w:val="00A52AD5"/>
    <w:rsid w:val="00A52BF0"/>
    <w:rsid w:val="00A52EC2"/>
    <w:rsid w:val="00A53348"/>
    <w:rsid w:val="00A533E2"/>
    <w:rsid w:val="00A533EE"/>
    <w:rsid w:val="00A53455"/>
    <w:rsid w:val="00A5381F"/>
    <w:rsid w:val="00A538CD"/>
    <w:rsid w:val="00A54113"/>
    <w:rsid w:val="00A54BCD"/>
    <w:rsid w:val="00A55120"/>
    <w:rsid w:val="00A5563D"/>
    <w:rsid w:val="00A56114"/>
    <w:rsid w:val="00A56479"/>
    <w:rsid w:val="00A56839"/>
    <w:rsid w:val="00A56C52"/>
    <w:rsid w:val="00A57538"/>
    <w:rsid w:val="00A576B4"/>
    <w:rsid w:val="00A57F61"/>
    <w:rsid w:val="00A601C2"/>
    <w:rsid w:val="00A601E7"/>
    <w:rsid w:val="00A603D1"/>
    <w:rsid w:val="00A60EE5"/>
    <w:rsid w:val="00A61190"/>
    <w:rsid w:val="00A6144D"/>
    <w:rsid w:val="00A61A94"/>
    <w:rsid w:val="00A61C0E"/>
    <w:rsid w:val="00A61D18"/>
    <w:rsid w:val="00A621F6"/>
    <w:rsid w:val="00A6223E"/>
    <w:rsid w:val="00A6238B"/>
    <w:rsid w:val="00A627A1"/>
    <w:rsid w:val="00A62A83"/>
    <w:rsid w:val="00A62E21"/>
    <w:rsid w:val="00A62FD8"/>
    <w:rsid w:val="00A64370"/>
    <w:rsid w:val="00A644BA"/>
    <w:rsid w:val="00A644D3"/>
    <w:rsid w:val="00A64C01"/>
    <w:rsid w:val="00A64E75"/>
    <w:rsid w:val="00A658ED"/>
    <w:rsid w:val="00A65A1C"/>
    <w:rsid w:val="00A65E34"/>
    <w:rsid w:val="00A662B6"/>
    <w:rsid w:val="00A664F8"/>
    <w:rsid w:val="00A667C8"/>
    <w:rsid w:val="00A66ABE"/>
    <w:rsid w:val="00A6713E"/>
    <w:rsid w:val="00A67854"/>
    <w:rsid w:val="00A67998"/>
    <w:rsid w:val="00A67C62"/>
    <w:rsid w:val="00A70019"/>
    <w:rsid w:val="00A70512"/>
    <w:rsid w:val="00A70598"/>
    <w:rsid w:val="00A70B36"/>
    <w:rsid w:val="00A70E22"/>
    <w:rsid w:val="00A70F66"/>
    <w:rsid w:val="00A7152B"/>
    <w:rsid w:val="00A71B49"/>
    <w:rsid w:val="00A71C6F"/>
    <w:rsid w:val="00A7205C"/>
    <w:rsid w:val="00A72114"/>
    <w:rsid w:val="00A721E8"/>
    <w:rsid w:val="00A723C5"/>
    <w:rsid w:val="00A72A02"/>
    <w:rsid w:val="00A72B09"/>
    <w:rsid w:val="00A7353A"/>
    <w:rsid w:val="00A73D05"/>
    <w:rsid w:val="00A73D15"/>
    <w:rsid w:val="00A73EC0"/>
    <w:rsid w:val="00A74517"/>
    <w:rsid w:val="00A74D05"/>
    <w:rsid w:val="00A7510D"/>
    <w:rsid w:val="00A75176"/>
    <w:rsid w:val="00A75250"/>
    <w:rsid w:val="00A75C5D"/>
    <w:rsid w:val="00A75CA5"/>
    <w:rsid w:val="00A75DE7"/>
    <w:rsid w:val="00A76438"/>
    <w:rsid w:val="00A76D2F"/>
    <w:rsid w:val="00A77106"/>
    <w:rsid w:val="00A7766D"/>
    <w:rsid w:val="00A77A27"/>
    <w:rsid w:val="00A77B00"/>
    <w:rsid w:val="00A77D31"/>
    <w:rsid w:val="00A77E57"/>
    <w:rsid w:val="00A800C9"/>
    <w:rsid w:val="00A800F4"/>
    <w:rsid w:val="00A80556"/>
    <w:rsid w:val="00A812DA"/>
    <w:rsid w:val="00A8132B"/>
    <w:rsid w:val="00A81375"/>
    <w:rsid w:val="00A81C06"/>
    <w:rsid w:val="00A81E59"/>
    <w:rsid w:val="00A81F20"/>
    <w:rsid w:val="00A8226C"/>
    <w:rsid w:val="00A827CA"/>
    <w:rsid w:val="00A82B07"/>
    <w:rsid w:val="00A82F04"/>
    <w:rsid w:val="00A830A2"/>
    <w:rsid w:val="00A8342E"/>
    <w:rsid w:val="00A838BE"/>
    <w:rsid w:val="00A83A30"/>
    <w:rsid w:val="00A840DB"/>
    <w:rsid w:val="00A842B9"/>
    <w:rsid w:val="00A846CE"/>
    <w:rsid w:val="00A85493"/>
    <w:rsid w:val="00A860E5"/>
    <w:rsid w:val="00A873A2"/>
    <w:rsid w:val="00A874EB"/>
    <w:rsid w:val="00A87525"/>
    <w:rsid w:val="00A877A2"/>
    <w:rsid w:val="00A877E7"/>
    <w:rsid w:val="00A8781C"/>
    <w:rsid w:val="00A87D1E"/>
    <w:rsid w:val="00A90E6D"/>
    <w:rsid w:val="00A91D62"/>
    <w:rsid w:val="00A92120"/>
    <w:rsid w:val="00A9220C"/>
    <w:rsid w:val="00A9220D"/>
    <w:rsid w:val="00A922EC"/>
    <w:rsid w:val="00A92434"/>
    <w:rsid w:val="00A924D6"/>
    <w:rsid w:val="00A927C1"/>
    <w:rsid w:val="00A928CA"/>
    <w:rsid w:val="00A9291C"/>
    <w:rsid w:val="00A92999"/>
    <w:rsid w:val="00A92C00"/>
    <w:rsid w:val="00A937C5"/>
    <w:rsid w:val="00A938B3"/>
    <w:rsid w:val="00A93974"/>
    <w:rsid w:val="00A93BF7"/>
    <w:rsid w:val="00A946C1"/>
    <w:rsid w:val="00A94B2D"/>
    <w:rsid w:val="00A94B80"/>
    <w:rsid w:val="00A9510B"/>
    <w:rsid w:val="00A95277"/>
    <w:rsid w:val="00A95412"/>
    <w:rsid w:val="00A95AA0"/>
    <w:rsid w:val="00A95AF1"/>
    <w:rsid w:val="00A95B24"/>
    <w:rsid w:val="00A968D7"/>
    <w:rsid w:val="00A969FA"/>
    <w:rsid w:val="00A96B67"/>
    <w:rsid w:val="00A96C14"/>
    <w:rsid w:val="00A96C1F"/>
    <w:rsid w:val="00A96CAB"/>
    <w:rsid w:val="00A97036"/>
    <w:rsid w:val="00A97148"/>
    <w:rsid w:val="00A97A2F"/>
    <w:rsid w:val="00A97C15"/>
    <w:rsid w:val="00AA006C"/>
    <w:rsid w:val="00AA088B"/>
    <w:rsid w:val="00AA0D2E"/>
    <w:rsid w:val="00AA11B4"/>
    <w:rsid w:val="00AA1682"/>
    <w:rsid w:val="00AA16D1"/>
    <w:rsid w:val="00AA1A09"/>
    <w:rsid w:val="00AA1A8B"/>
    <w:rsid w:val="00AA1AD0"/>
    <w:rsid w:val="00AA223F"/>
    <w:rsid w:val="00AA2520"/>
    <w:rsid w:val="00AA2A02"/>
    <w:rsid w:val="00AA34F0"/>
    <w:rsid w:val="00AA374B"/>
    <w:rsid w:val="00AA3AAA"/>
    <w:rsid w:val="00AA3D37"/>
    <w:rsid w:val="00AA3E4C"/>
    <w:rsid w:val="00AA41D9"/>
    <w:rsid w:val="00AA4B57"/>
    <w:rsid w:val="00AA53CC"/>
    <w:rsid w:val="00AA5523"/>
    <w:rsid w:val="00AA5976"/>
    <w:rsid w:val="00AA610A"/>
    <w:rsid w:val="00AA61A8"/>
    <w:rsid w:val="00AA6282"/>
    <w:rsid w:val="00AA6645"/>
    <w:rsid w:val="00AA6E6F"/>
    <w:rsid w:val="00AA6F8D"/>
    <w:rsid w:val="00AA72FC"/>
    <w:rsid w:val="00AA743C"/>
    <w:rsid w:val="00AA771C"/>
    <w:rsid w:val="00AA7A19"/>
    <w:rsid w:val="00AA7BA9"/>
    <w:rsid w:val="00AA7EC0"/>
    <w:rsid w:val="00AB01C6"/>
    <w:rsid w:val="00AB0ABE"/>
    <w:rsid w:val="00AB0C16"/>
    <w:rsid w:val="00AB0E1C"/>
    <w:rsid w:val="00AB1318"/>
    <w:rsid w:val="00AB1464"/>
    <w:rsid w:val="00AB1628"/>
    <w:rsid w:val="00AB1CA6"/>
    <w:rsid w:val="00AB20F5"/>
    <w:rsid w:val="00AB220B"/>
    <w:rsid w:val="00AB297A"/>
    <w:rsid w:val="00AB30CE"/>
    <w:rsid w:val="00AB3105"/>
    <w:rsid w:val="00AB3276"/>
    <w:rsid w:val="00AB3470"/>
    <w:rsid w:val="00AB3F01"/>
    <w:rsid w:val="00AB40F0"/>
    <w:rsid w:val="00AB42EF"/>
    <w:rsid w:val="00AB43F8"/>
    <w:rsid w:val="00AB4460"/>
    <w:rsid w:val="00AB44D9"/>
    <w:rsid w:val="00AB4ABC"/>
    <w:rsid w:val="00AB5673"/>
    <w:rsid w:val="00AB57C6"/>
    <w:rsid w:val="00AB60E7"/>
    <w:rsid w:val="00AB62CB"/>
    <w:rsid w:val="00AB6A2F"/>
    <w:rsid w:val="00AB6B94"/>
    <w:rsid w:val="00AB70B8"/>
    <w:rsid w:val="00AB7353"/>
    <w:rsid w:val="00AB786D"/>
    <w:rsid w:val="00AB7C1D"/>
    <w:rsid w:val="00AC03D3"/>
    <w:rsid w:val="00AC086A"/>
    <w:rsid w:val="00AC0C43"/>
    <w:rsid w:val="00AC0CD8"/>
    <w:rsid w:val="00AC138E"/>
    <w:rsid w:val="00AC1405"/>
    <w:rsid w:val="00AC1E8E"/>
    <w:rsid w:val="00AC1F17"/>
    <w:rsid w:val="00AC1FD0"/>
    <w:rsid w:val="00AC20AA"/>
    <w:rsid w:val="00AC2364"/>
    <w:rsid w:val="00AC2BA7"/>
    <w:rsid w:val="00AC3D40"/>
    <w:rsid w:val="00AC420D"/>
    <w:rsid w:val="00AC4A97"/>
    <w:rsid w:val="00AC4FA4"/>
    <w:rsid w:val="00AC5FB2"/>
    <w:rsid w:val="00AC604A"/>
    <w:rsid w:val="00AC667C"/>
    <w:rsid w:val="00AC66CE"/>
    <w:rsid w:val="00AC6BD1"/>
    <w:rsid w:val="00AC6BDA"/>
    <w:rsid w:val="00AC70F3"/>
    <w:rsid w:val="00AC7C4C"/>
    <w:rsid w:val="00AC7C6D"/>
    <w:rsid w:val="00AC7D12"/>
    <w:rsid w:val="00AC7D91"/>
    <w:rsid w:val="00AD00ED"/>
    <w:rsid w:val="00AD07CE"/>
    <w:rsid w:val="00AD0856"/>
    <w:rsid w:val="00AD0883"/>
    <w:rsid w:val="00AD095F"/>
    <w:rsid w:val="00AD120A"/>
    <w:rsid w:val="00AD1A15"/>
    <w:rsid w:val="00AD1A8A"/>
    <w:rsid w:val="00AD1D58"/>
    <w:rsid w:val="00AD231F"/>
    <w:rsid w:val="00AD2878"/>
    <w:rsid w:val="00AD2A51"/>
    <w:rsid w:val="00AD2B8F"/>
    <w:rsid w:val="00AD2BF8"/>
    <w:rsid w:val="00AD3085"/>
    <w:rsid w:val="00AD316E"/>
    <w:rsid w:val="00AD3635"/>
    <w:rsid w:val="00AD3670"/>
    <w:rsid w:val="00AD37C0"/>
    <w:rsid w:val="00AD43DC"/>
    <w:rsid w:val="00AD4818"/>
    <w:rsid w:val="00AD4948"/>
    <w:rsid w:val="00AD49FD"/>
    <w:rsid w:val="00AD539A"/>
    <w:rsid w:val="00AD610D"/>
    <w:rsid w:val="00AD64A7"/>
    <w:rsid w:val="00AD6832"/>
    <w:rsid w:val="00AD68A1"/>
    <w:rsid w:val="00AD73A3"/>
    <w:rsid w:val="00AD7E2A"/>
    <w:rsid w:val="00AE0049"/>
    <w:rsid w:val="00AE168E"/>
    <w:rsid w:val="00AE1830"/>
    <w:rsid w:val="00AE1E2A"/>
    <w:rsid w:val="00AE1E34"/>
    <w:rsid w:val="00AE1F59"/>
    <w:rsid w:val="00AE225C"/>
    <w:rsid w:val="00AE2493"/>
    <w:rsid w:val="00AE25D7"/>
    <w:rsid w:val="00AE2B11"/>
    <w:rsid w:val="00AE2F15"/>
    <w:rsid w:val="00AE2FD3"/>
    <w:rsid w:val="00AE2FF5"/>
    <w:rsid w:val="00AE30F4"/>
    <w:rsid w:val="00AE315D"/>
    <w:rsid w:val="00AE3507"/>
    <w:rsid w:val="00AE3CD8"/>
    <w:rsid w:val="00AE3E4D"/>
    <w:rsid w:val="00AE42EE"/>
    <w:rsid w:val="00AE4332"/>
    <w:rsid w:val="00AE4424"/>
    <w:rsid w:val="00AE4C50"/>
    <w:rsid w:val="00AE4C66"/>
    <w:rsid w:val="00AE4E83"/>
    <w:rsid w:val="00AE5236"/>
    <w:rsid w:val="00AE5627"/>
    <w:rsid w:val="00AE5934"/>
    <w:rsid w:val="00AE5C78"/>
    <w:rsid w:val="00AE5FEE"/>
    <w:rsid w:val="00AE6273"/>
    <w:rsid w:val="00AE654D"/>
    <w:rsid w:val="00AE696E"/>
    <w:rsid w:val="00AE6E14"/>
    <w:rsid w:val="00AE73C7"/>
    <w:rsid w:val="00AE7AAC"/>
    <w:rsid w:val="00AF0698"/>
    <w:rsid w:val="00AF074D"/>
    <w:rsid w:val="00AF0A37"/>
    <w:rsid w:val="00AF0FE9"/>
    <w:rsid w:val="00AF10C7"/>
    <w:rsid w:val="00AF1100"/>
    <w:rsid w:val="00AF130F"/>
    <w:rsid w:val="00AF147E"/>
    <w:rsid w:val="00AF148F"/>
    <w:rsid w:val="00AF1E0B"/>
    <w:rsid w:val="00AF22B8"/>
    <w:rsid w:val="00AF26B7"/>
    <w:rsid w:val="00AF2A44"/>
    <w:rsid w:val="00AF2AFB"/>
    <w:rsid w:val="00AF2BF4"/>
    <w:rsid w:val="00AF316D"/>
    <w:rsid w:val="00AF362E"/>
    <w:rsid w:val="00AF38AE"/>
    <w:rsid w:val="00AF3C14"/>
    <w:rsid w:val="00AF40A9"/>
    <w:rsid w:val="00AF43F0"/>
    <w:rsid w:val="00AF449C"/>
    <w:rsid w:val="00AF4806"/>
    <w:rsid w:val="00AF4E07"/>
    <w:rsid w:val="00AF53FA"/>
    <w:rsid w:val="00AF555D"/>
    <w:rsid w:val="00AF55ED"/>
    <w:rsid w:val="00AF5F23"/>
    <w:rsid w:val="00AF5FCB"/>
    <w:rsid w:val="00AF6A71"/>
    <w:rsid w:val="00AF6D33"/>
    <w:rsid w:val="00AF6EDD"/>
    <w:rsid w:val="00AF7422"/>
    <w:rsid w:val="00AF788E"/>
    <w:rsid w:val="00B01332"/>
    <w:rsid w:val="00B015A7"/>
    <w:rsid w:val="00B01924"/>
    <w:rsid w:val="00B021B2"/>
    <w:rsid w:val="00B023BD"/>
    <w:rsid w:val="00B0307C"/>
    <w:rsid w:val="00B03084"/>
    <w:rsid w:val="00B033CE"/>
    <w:rsid w:val="00B0406A"/>
    <w:rsid w:val="00B04D92"/>
    <w:rsid w:val="00B04EBA"/>
    <w:rsid w:val="00B04F57"/>
    <w:rsid w:val="00B05019"/>
    <w:rsid w:val="00B05300"/>
    <w:rsid w:val="00B05555"/>
    <w:rsid w:val="00B05584"/>
    <w:rsid w:val="00B055A0"/>
    <w:rsid w:val="00B055E0"/>
    <w:rsid w:val="00B05942"/>
    <w:rsid w:val="00B05A00"/>
    <w:rsid w:val="00B05FAD"/>
    <w:rsid w:val="00B05FF4"/>
    <w:rsid w:val="00B06FA6"/>
    <w:rsid w:val="00B07163"/>
    <w:rsid w:val="00B07349"/>
    <w:rsid w:val="00B0742C"/>
    <w:rsid w:val="00B07E28"/>
    <w:rsid w:val="00B07EAB"/>
    <w:rsid w:val="00B07EB9"/>
    <w:rsid w:val="00B101B7"/>
    <w:rsid w:val="00B104F5"/>
    <w:rsid w:val="00B10D77"/>
    <w:rsid w:val="00B11000"/>
    <w:rsid w:val="00B11132"/>
    <w:rsid w:val="00B111E0"/>
    <w:rsid w:val="00B11A63"/>
    <w:rsid w:val="00B12159"/>
    <w:rsid w:val="00B123C7"/>
    <w:rsid w:val="00B12AF0"/>
    <w:rsid w:val="00B13311"/>
    <w:rsid w:val="00B137C4"/>
    <w:rsid w:val="00B143A0"/>
    <w:rsid w:val="00B1442F"/>
    <w:rsid w:val="00B15072"/>
    <w:rsid w:val="00B159E6"/>
    <w:rsid w:val="00B15EC5"/>
    <w:rsid w:val="00B16592"/>
    <w:rsid w:val="00B1676C"/>
    <w:rsid w:val="00B167FB"/>
    <w:rsid w:val="00B16C23"/>
    <w:rsid w:val="00B16EDC"/>
    <w:rsid w:val="00B1724C"/>
    <w:rsid w:val="00B1764F"/>
    <w:rsid w:val="00B17BAC"/>
    <w:rsid w:val="00B2008B"/>
    <w:rsid w:val="00B2085A"/>
    <w:rsid w:val="00B20B03"/>
    <w:rsid w:val="00B20B58"/>
    <w:rsid w:val="00B21A9B"/>
    <w:rsid w:val="00B21D60"/>
    <w:rsid w:val="00B220A5"/>
    <w:rsid w:val="00B22210"/>
    <w:rsid w:val="00B22690"/>
    <w:rsid w:val="00B226BB"/>
    <w:rsid w:val="00B22C46"/>
    <w:rsid w:val="00B230D6"/>
    <w:rsid w:val="00B246A8"/>
    <w:rsid w:val="00B249F8"/>
    <w:rsid w:val="00B250DB"/>
    <w:rsid w:val="00B25508"/>
    <w:rsid w:val="00B25842"/>
    <w:rsid w:val="00B25B99"/>
    <w:rsid w:val="00B25F2B"/>
    <w:rsid w:val="00B25F47"/>
    <w:rsid w:val="00B268C2"/>
    <w:rsid w:val="00B26976"/>
    <w:rsid w:val="00B26C2C"/>
    <w:rsid w:val="00B26C99"/>
    <w:rsid w:val="00B26D82"/>
    <w:rsid w:val="00B272CA"/>
    <w:rsid w:val="00B27B1E"/>
    <w:rsid w:val="00B27DED"/>
    <w:rsid w:val="00B27F86"/>
    <w:rsid w:val="00B303D6"/>
    <w:rsid w:val="00B3053F"/>
    <w:rsid w:val="00B3062C"/>
    <w:rsid w:val="00B30B97"/>
    <w:rsid w:val="00B30D96"/>
    <w:rsid w:val="00B31411"/>
    <w:rsid w:val="00B31F85"/>
    <w:rsid w:val="00B32E43"/>
    <w:rsid w:val="00B32E73"/>
    <w:rsid w:val="00B32E99"/>
    <w:rsid w:val="00B32ED4"/>
    <w:rsid w:val="00B3360E"/>
    <w:rsid w:val="00B33A09"/>
    <w:rsid w:val="00B33DBD"/>
    <w:rsid w:val="00B33EE2"/>
    <w:rsid w:val="00B3494A"/>
    <w:rsid w:val="00B35E86"/>
    <w:rsid w:val="00B36A50"/>
    <w:rsid w:val="00B36A58"/>
    <w:rsid w:val="00B36C32"/>
    <w:rsid w:val="00B36DA7"/>
    <w:rsid w:val="00B37447"/>
    <w:rsid w:val="00B37564"/>
    <w:rsid w:val="00B37750"/>
    <w:rsid w:val="00B379CA"/>
    <w:rsid w:val="00B37F42"/>
    <w:rsid w:val="00B40576"/>
    <w:rsid w:val="00B40CE9"/>
    <w:rsid w:val="00B40D44"/>
    <w:rsid w:val="00B40D56"/>
    <w:rsid w:val="00B41016"/>
    <w:rsid w:val="00B41217"/>
    <w:rsid w:val="00B413CD"/>
    <w:rsid w:val="00B417AE"/>
    <w:rsid w:val="00B41901"/>
    <w:rsid w:val="00B41FFC"/>
    <w:rsid w:val="00B426FD"/>
    <w:rsid w:val="00B4303E"/>
    <w:rsid w:val="00B43417"/>
    <w:rsid w:val="00B43674"/>
    <w:rsid w:val="00B43DEA"/>
    <w:rsid w:val="00B44147"/>
    <w:rsid w:val="00B44ADF"/>
    <w:rsid w:val="00B44C73"/>
    <w:rsid w:val="00B45256"/>
    <w:rsid w:val="00B4556C"/>
    <w:rsid w:val="00B45C99"/>
    <w:rsid w:val="00B46081"/>
    <w:rsid w:val="00B4664F"/>
    <w:rsid w:val="00B466B0"/>
    <w:rsid w:val="00B4677C"/>
    <w:rsid w:val="00B467EA"/>
    <w:rsid w:val="00B4693B"/>
    <w:rsid w:val="00B471BB"/>
    <w:rsid w:val="00B47B05"/>
    <w:rsid w:val="00B47DD1"/>
    <w:rsid w:val="00B50C4A"/>
    <w:rsid w:val="00B51324"/>
    <w:rsid w:val="00B51375"/>
    <w:rsid w:val="00B51590"/>
    <w:rsid w:val="00B5191B"/>
    <w:rsid w:val="00B51934"/>
    <w:rsid w:val="00B51A38"/>
    <w:rsid w:val="00B52064"/>
    <w:rsid w:val="00B52724"/>
    <w:rsid w:val="00B528CD"/>
    <w:rsid w:val="00B52F5B"/>
    <w:rsid w:val="00B530E0"/>
    <w:rsid w:val="00B534E3"/>
    <w:rsid w:val="00B53AD9"/>
    <w:rsid w:val="00B53E2A"/>
    <w:rsid w:val="00B540C2"/>
    <w:rsid w:val="00B54C75"/>
    <w:rsid w:val="00B552B5"/>
    <w:rsid w:val="00B56223"/>
    <w:rsid w:val="00B56461"/>
    <w:rsid w:val="00B565D8"/>
    <w:rsid w:val="00B56A58"/>
    <w:rsid w:val="00B57259"/>
    <w:rsid w:val="00B574CC"/>
    <w:rsid w:val="00B57C85"/>
    <w:rsid w:val="00B57E15"/>
    <w:rsid w:val="00B57F13"/>
    <w:rsid w:val="00B60BFA"/>
    <w:rsid w:val="00B60FAA"/>
    <w:rsid w:val="00B6115F"/>
    <w:rsid w:val="00B6117D"/>
    <w:rsid w:val="00B61290"/>
    <w:rsid w:val="00B6132A"/>
    <w:rsid w:val="00B6184F"/>
    <w:rsid w:val="00B62CF6"/>
    <w:rsid w:val="00B6358A"/>
    <w:rsid w:val="00B63746"/>
    <w:rsid w:val="00B64072"/>
    <w:rsid w:val="00B64B08"/>
    <w:rsid w:val="00B64D0E"/>
    <w:rsid w:val="00B64E83"/>
    <w:rsid w:val="00B6549B"/>
    <w:rsid w:val="00B65B30"/>
    <w:rsid w:val="00B65FBB"/>
    <w:rsid w:val="00B6605A"/>
    <w:rsid w:val="00B66A0A"/>
    <w:rsid w:val="00B67715"/>
    <w:rsid w:val="00B679ED"/>
    <w:rsid w:val="00B67EBA"/>
    <w:rsid w:val="00B70560"/>
    <w:rsid w:val="00B70618"/>
    <w:rsid w:val="00B70712"/>
    <w:rsid w:val="00B70725"/>
    <w:rsid w:val="00B70C7F"/>
    <w:rsid w:val="00B70D14"/>
    <w:rsid w:val="00B7110C"/>
    <w:rsid w:val="00B71316"/>
    <w:rsid w:val="00B7151E"/>
    <w:rsid w:val="00B716A7"/>
    <w:rsid w:val="00B71925"/>
    <w:rsid w:val="00B71D09"/>
    <w:rsid w:val="00B72186"/>
    <w:rsid w:val="00B72725"/>
    <w:rsid w:val="00B72C01"/>
    <w:rsid w:val="00B72C61"/>
    <w:rsid w:val="00B74045"/>
    <w:rsid w:val="00B74B63"/>
    <w:rsid w:val="00B74C69"/>
    <w:rsid w:val="00B750C6"/>
    <w:rsid w:val="00B75256"/>
    <w:rsid w:val="00B754FF"/>
    <w:rsid w:val="00B75DC9"/>
    <w:rsid w:val="00B76039"/>
    <w:rsid w:val="00B767CA"/>
    <w:rsid w:val="00B77478"/>
    <w:rsid w:val="00B776A3"/>
    <w:rsid w:val="00B77A80"/>
    <w:rsid w:val="00B807CE"/>
    <w:rsid w:val="00B80E1B"/>
    <w:rsid w:val="00B80E5F"/>
    <w:rsid w:val="00B810F3"/>
    <w:rsid w:val="00B8243E"/>
    <w:rsid w:val="00B826E3"/>
    <w:rsid w:val="00B8280B"/>
    <w:rsid w:val="00B82A70"/>
    <w:rsid w:val="00B82B6B"/>
    <w:rsid w:val="00B82BFA"/>
    <w:rsid w:val="00B82CD2"/>
    <w:rsid w:val="00B838CE"/>
    <w:rsid w:val="00B83DE6"/>
    <w:rsid w:val="00B8465F"/>
    <w:rsid w:val="00B8539D"/>
    <w:rsid w:val="00B857A6"/>
    <w:rsid w:val="00B85D7F"/>
    <w:rsid w:val="00B863BF"/>
    <w:rsid w:val="00B863EA"/>
    <w:rsid w:val="00B8676A"/>
    <w:rsid w:val="00B8691E"/>
    <w:rsid w:val="00B86D10"/>
    <w:rsid w:val="00B87238"/>
    <w:rsid w:val="00B87986"/>
    <w:rsid w:val="00B87A80"/>
    <w:rsid w:val="00B90238"/>
    <w:rsid w:val="00B90839"/>
    <w:rsid w:val="00B908DC"/>
    <w:rsid w:val="00B91709"/>
    <w:rsid w:val="00B92175"/>
    <w:rsid w:val="00B92D59"/>
    <w:rsid w:val="00B92FE6"/>
    <w:rsid w:val="00B93336"/>
    <w:rsid w:val="00B93657"/>
    <w:rsid w:val="00B93DF6"/>
    <w:rsid w:val="00B94261"/>
    <w:rsid w:val="00B945CE"/>
    <w:rsid w:val="00B946B9"/>
    <w:rsid w:val="00B947AB"/>
    <w:rsid w:val="00B9485C"/>
    <w:rsid w:val="00B94F61"/>
    <w:rsid w:val="00B958DB"/>
    <w:rsid w:val="00B95AB5"/>
    <w:rsid w:val="00B96067"/>
    <w:rsid w:val="00B9615D"/>
    <w:rsid w:val="00B961D6"/>
    <w:rsid w:val="00B9637B"/>
    <w:rsid w:val="00B96668"/>
    <w:rsid w:val="00B96E83"/>
    <w:rsid w:val="00B97649"/>
    <w:rsid w:val="00B979DD"/>
    <w:rsid w:val="00B97E3E"/>
    <w:rsid w:val="00BA0191"/>
    <w:rsid w:val="00BA0DBA"/>
    <w:rsid w:val="00BA0DBE"/>
    <w:rsid w:val="00BA0E05"/>
    <w:rsid w:val="00BA1932"/>
    <w:rsid w:val="00BA2021"/>
    <w:rsid w:val="00BA2095"/>
    <w:rsid w:val="00BA29DC"/>
    <w:rsid w:val="00BA2D86"/>
    <w:rsid w:val="00BA3B16"/>
    <w:rsid w:val="00BA424F"/>
    <w:rsid w:val="00BA4892"/>
    <w:rsid w:val="00BA4BDE"/>
    <w:rsid w:val="00BA4EF3"/>
    <w:rsid w:val="00BA5255"/>
    <w:rsid w:val="00BA5261"/>
    <w:rsid w:val="00BA59F2"/>
    <w:rsid w:val="00BA5DA2"/>
    <w:rsid w:val="00BA60D4"/>
    <w:rsid w:val="00BA6325"/>
    <w:rsid w:val="00BA6501"/>
    <w:rsid w:val="00BA6BA8"/>
    <w:rsid w:val="00BA6D93"/>
    <w:rsid w:val="00BA6F77"/>
    <w:rsid w:val="00BA7525"/>
    <w:rsid w:val="00BA785D"/>
    <w:rsid w:val="00BB0254"/>
    <w:rsid w:val="00BB0780"/>
    <w:rsid w:val="00BB0799"/>
    <w:rsid w:val="00BB07CD"/>
    <w:rsid w:val="00BB080E"/>
    <w:rsid w:val="00BB1305"/>
    <w:rsid w:val="00BB148E"/>
    <w:rsid w:val="00BB1502"/>
    <w:rsid w:val="00BB16A3"/>
    <w:rsid w:val="00BB16C8"/>
    <w:rsid w:val="00BB215C"/>
    <w:rsid w:val="00BB2160"/>
    <w:rsid w:val="00BB24B9"/>
    <w:rsid w:val="00BB25A7"/>
    <w:rsid w:val="00BB2B4C"/>
    <w:rsid w:val="00BB2C7E"/>
    <w:rsid w:val="00BB2D34"/>
    <w:rsid w:val="00BB2FF8"/>
    <w:rsid w:val="00BB3949"/>
    <w:rsid w:val="00BB47CE"/>
    <w:rsid w:val="00BB5D08"/>
    <w:rsid w:val="00BB681A"/>
    <w:rsid w:val="00BB6CFA"/>
    <w:rsid w:val="00BB7805"/>
    <w:rsid w:val="00BB785D"/>
    <w:rsid w:val="00BC0209"/>
    <w:rsid w:val="00BC079F"/>
    <w:rsid w:val="00BC0E71"/>
    <w:rsid w:val="00BC0EEE"/>
    <w:rsid w:val="00BC15BF"/>
    <w:rsid w:val="00BC17F4"/>
    <w:rsid w:val="00BC196E"/>
    <w:rsid w:val="00BC1EBA"/>
    <w:rsid w:val="00BC1F97"/>
    <w:rsid w:val="00BC20A6"/>
    <w:rsid w:val="00BC2C47"/>
    <w:rsid w:val="00BC351A"/>
    <w:rsid w:val="00BC3A76"/>
    <w:rsid w:val="00BC3D3D"/>
    <w:rsid w:val="00BC4565"/>
    <w:rsid w:val="00BC47B7"/>
    <w:rsid w:val="00BC5160"/>
    <w:rsid w:val="00BC53EB"/>
    <w:rsid w:val="00BC5AF5"/>
    <w:rsid w:val="00BC60C0"/>
    <w:rsid w:val="00BC63E6"/>
    <w:rsid w:val="00BC67DF"/>
    <w:rsid w:val="00BC690B"/>
    <w:rsid w:val="00BC6D39"/>
    <w:rsid w:val="00BC6D68"/>
    <w:rsid w:val="00BC6D6C"/>
    <w:rsid w:val="00BC6E0C"/>
    <w:rsid w:val="00BC73FF"/>
    <w:rsid w:val="00BC7628"/>
    <w:rsid w:val="00BC7886"/>
    <w:rsid w:val="00BC7ACF"/>
    <w:rsid w:val="00BC7CBF"/>
    <w:rsid w:val="00BD078E"/>
    <w:rsid w:val="00BD0847"/>
    <w:rsid w:val="00BD0D90"/>
    <w:rsid w:val="00BD1389"/>
    <w:rsid w:val="00BD1598"/>
    <w:rsid w:val="00BD15FB"/>
    <w:rsid w:val="00BD1BD9"/>
    <w:rsid w:val="00BD2065"/>
    <w:rsid w:val="00BD211D"/>
    <w:rsid w:val="00BD22DF"/>
    <w:rsid w:val="00BD31F5"/>
    <w:rsid w:val="00BD34FE"/>
    <w:rsid w:val="00BD35C2"/>
    <w:rsid w:val="00BD387C"/>
    <w:rsid w:val="00BD3DB6"/>
    <w:rsid w:val="00BD44C6"/>
    <w:rsid w:val="00BD46E8"/>
    <w:rsid w:val="00BD4B5B"/>
    <w:rsid w:val="00BD4B5D"/>
    <w:rsid w:val="00BD4F19"/>
    <w:rsid w:val="00BD5026"/>
    <w:rsid w:val="00BD59AC"/>
    <w:rsid w:val="00BD5C05"/>
    <w:rsid w:val="00BD655E"/>
    <w:rsid w:val="00BD687A"/>
    <w:rsid w:val="00BD6F13"/>
    <w:rsid w:val="00BD757F"/>
    <w:rsid w:val="00BD76EC"/>
    <w:rsid w:val="00BD76FB"/>
    <w:rsid w:val="00BD796D"/>
    <w:rsid w:val="00BD7B7A"/>
    <w:rsid w:val="00BD7C14"/>
    <w:rsid w:val="00BE033E"/>
    <w:rsid w:val="00BE0353"/>
    <w:rsid w:val="00BE086A"/>
    <w:rsid w:val="00BE13CA"/>
    <w:rsid w:val="00BE168F"/>
    <w:rsid w:val="00BE1873"/>
    <w:rsid w:val="00BE18C4"/>
    <w:rsid w:val="00BE1D39"/>
    <w:rsid w:val="00BE1D82"/>
    <w:rsid w:val="00BE1EDE"/>
    <w:rsid w:val="00BE21AF"/>
    <w:rsid w:val="00BE2649"/>
    <w:rsid w:val="00BE2BC2"/>
    <w:rsid w:val="00BE2CF6"/>
    <w:rsid w:val="00BE2DE2"/>
    <w:rsid w:val="00BE2F14"/>
    <w:rsid w:val="00BE315E"/>
    <w:rsid w:val="00BE3603"/>
    <w:rsid w:val="00BE38D2"/>
    <w:rsid w:val="00BE4197"/>
    <w:rsid w:val="00BE41E5"/>
    <w:rsid w:val="00BE43A9"/>
    <w:rsid w:val="00BE454D"/>
    <w:rsid w:val="00BE4761"/>
    <w:rsid w:val="00BE4D60"/>
    <w:rsid w:val="00BE50F7"/>
    <w:rsid w:val="00BE55FA"/>
    <w:rsid w:val="00BE57A1"/>
    <w:rsid w:val="00BE5E83"/>
    <w:rsid w:val="00BE5F14"/>
    <w:rsid w:val="00BE607D"/>
    <w:rsid w:val="00BE6538"/>
    <w:rsid w:val="00BE68DF"/>
    <w:rsid w:val="00BE6921"/>
    <w:rsid w:val="00BE6A80"/>
    <w:rsid w:val="00BE6EBA"/>
    <w:rsid w:val="00BE72F4"/>
    <w:rsid w:val="00BE7CD0"/>
    <w:rsid w:val="00BF076A"/>
    <w:rsid w:val="00BF0E62"/>
    <w:rsid w:val="00BF113A"/>
    <w:rsid w:val="00BF1645"/>
    <w:rsid w:val="00BF19C7"/>
    <w:rsid w:val="00BF2440"/>
    <w:rsid w:val="00BF2A05"/>
    <w:rsid w:val="00BF2B5B"/>
    <w:rsid w:val="00BF2B6B"/>
    <w:rsid w:val="00BF3B6F"/>
    <w:rsid w:val="00BF3C62"/>
    <w:rsid w:val="00BF3E31"/>
    <w:rsid w:val="00BF424F"/>
    <w:rsid w:val="00BF43BE"/>
    <w:rsid w:val="00BF4702"/>
    <w:rsid w:val="00BF48E1"/>
    <w:rsid w:val="00BF4E2A"/>
    <w:rsid w:val="00BF51CB"/>
    <w:rsid w:val="00BF588A"/>
    <w:rsid w:val="00BF60E1"/>
    <w:rsid w:val="00BF6418"/>
    <w:rsid w:val="00BF727C"/>
    <w:rsid w:val="00BF758A"/>
    <w:rsid w:val="00BF7B0C"/>
    <w:rsid w:val="00C002D2"/>
    <w:rsid w:val="00C0075E"/>
    <w:rsid w:val="00C0104A"/>
    <w:rsid w:val="00C0161E"/>
    <w:rsid w:val="00C01F4F"/>
    <w:rsid w:val="00C0232C"/>
    <w:rsid w:val="00C02C50"/>
    <w:rsid w:val="00C03016"/>
    <w:rsid w:val="00C03238"/>
    <w:rsid w:val="00C0378F"/>
    <w:rsid w:val="00C03A31"/>
    <w:rsid w:val="00C03D31"/>
    <w:rsid w:val="00C03E8E"/>
    <w:rsid w:val="00C0408F"/>
    <w:rsid w:val="00C0411D"/>
    <w:rsid w:val="00C04187"/>
    <w:rsid w:val="00C04BBB"/>
    <w:rsid w:val="00C05207"/>
    <w:rsid w:val="00C062D1"/>
    <w:rsid w:val="00C06701"/>
    <w:rsid w:val="00C06DBB"/>
    <w:rsid w:val="00C06DCF"/>
    <w:rsid w:val="00C06DE2"/>
    <w:rsid w:val="00C0745C"/>
    <w:rsid w:val="00C0776A"/>
    <w:rsid w:val="00C07FE4"/>
    <w:rsid w:val="00C10625"/>
    <w:rsid w:val="00C106C9"/>
    <w:rsid w:val="00C11359"/>
    <w:rsid w:val="00C118D6"/>
    <w:rsid w:val="00C120E6"/>
    <w:rsid w:val="00C12959"/>
    <w:rsid w:val="00C12A98"/>
    <w:rsid w:val="00C1309A"/>
    <w:rsid w:val="00C132D8"/>
    <w:rsid w:val="00C13599"/>
    <w:rsid w:val="00C13C5D"/>
    <w:rsid w:val="00C143E2"/>
    <w:rsid w:val="00C14473"/>
    <w:rsid w:val="00C14CEE"/>
    <w:rsid w:val="00C1524B"/>
    <w:rsid w:val="00C152F7"/>
    <w:rsid w:val="00C179A7"/>
    <w:rsid w:val="00C200D9"/>
    <w:rsid w:val="00C201E0"/>
    <w:rsid w:val="00C2036B"/>
    <w:rsid w:val="00C204D0"/>
    <w:rsid w:val="00C21142"/>
    <w:rsid w:val="00C21509"/>
    <w:rsid w:val="00C21755"/>
    <w:rsid w:val="00C223C7"/>
    <w:rsid w:val="00C2255B"/>
    <w:rsid w:val="00C22687"/>
    <w:rsid w:val="00C22D54"/>
    <w:rsid w:val="00C23015"/>
    <w:rsid w:val="00C231E7"/>
    <w:rsid w:val="00C2401A"/>
    <w:rsid w:val="00C240A9"/>
    <w:rsid w:val="00C24254"/>
    <w:rsid w:val="00C244FC"/>
    <w:rsid w:val="00C247E6"/>
    <w:rsid w:val="00C249B3"/>
    <w:rsid w:val="00C24E09"/>
    <w:rsid w:val="00C2502E"/>
    <w:rsid w:val="00C2567A"/>
    <w:rsid w:val="00C25796"/>
    <w:rsid w:val="00C265E9"/>
    <w:rsid w:val="00C26918"/>
    <w:rsid w:val="00C26D5F"/>
    <w:rsid w:val="00C26DBF"/>
    <w:rsid w:val="00C27A71"/>
    <w:rsid w:val="00C30A72"/>
    <w:rsid w:val="00C30F06"/>
    <w:rsid w:val="00C30FE1"/>
    <w:rsid w:val="00C314E4"/>
    <w:rsid w:val="00C31799"/>
    <w:rsid w:val="00C32090"/>
    <w:rsid w:val="00C32FCF"/>
    <w:rsid w:val="00C33894"/>
    <w:rsid w:val="00C338A6"/>
    <w:rsid w:val="00C33A61"/>
    <w:rsid w:val="00C3414E"/>
    <w:rsid w:val="00C34756"/>
    <w:rsid w:val="00C350B2"/>
    <w:rsid w:val="00C35180"/>
    <w:rsid w:val="00C351DB"/>
    <w:rsid w:val="00C3528A"/>
    <w:rsid w:val="00C357D7"/>
    <w:rsid w:val="00C35CAC"/>
    <w:rsid w:val="00C35F7A"/>
    <w:rsid w:val="00C36582"/>
    <w:rsid w:val="00C365A8"/>
    <w:rsid w:val="00C36BD6"/>
    <w:rsid w:val="00C36C5A"/>
    <w:rsid w:val="00C3710F"/>
    <w:rsid w:val="00C37534"/>
    <w:rsid w:val="00C37A19"/>
    <w:rsid w:val="00C37A39"/>
    <w:rsid w:val="00C37C6F"/>
    <w:rsid w:val="00C37F4A"/>
    <w:rsid w:val="00C4025E"/>
    <w:rsid w:val="00C40531"/>
    <w:rsid w:val="00C4211E"/>
    <w:rsid w:val="00C426CF"/>
    <w:rsid w:val="00C42745"/>
    <w:rsid w:val="00C43781"/>
    <w:rsid w:val="00C43989"/>
    <w:rsid w:val="00C43AD5"/>
    <w:rsid w:val="00C43DB0"/>
    <w:rsid w:val="00C43E08"/>
    <w:rsid w:val="00C44ED0"/>
    <w:rsid w:val="00C45130"/>
    <w:rsid w:val="00C45F9B"/>
    <w:rsid w:val="00C4688D"/>
    <w:rsid w:val="00C46BD8"/>
    <w:rsid w:val="00C4731A"/>
    <w:rsid w:val="00C475D8"/>
    <w:rsid w:val="00C501B7"/>
    <w:rsid w:val="00C509E1"/>
    <w:rsid w:val="00C51523"/>
    <w:rsid w:val="00C52304"/>
    <w:rsid w:val="00C52A05"/>
    <w:rsid w:val="00C52ED6"/>
    <w:rsid w:val="00C53075"/>
    <w:rsid w:val="00C530C3"/>
    <w:rsid w:val="00C5323D"/>
    <w:rsid w:val="00C5377C"/>
    <w:rsid w:val="00C53939"/>
    <w:rsid w:val="00C54C85"/>
    <w:rsid w:val="00C54CAD"/>
    <w:rsid w:val="00C54EA5"/>
    <w:rsid w:val="00C554F6"/>
    <w:rsid w:val="00C55F45"/>
    <w:rsid w:val="00C561B9"/>
    <w:rsid w:val="00C561D9"/>
    <w:rsid w:val="00C56213"/>
    <w:rsid w:val="00C564CC"/>
    <w:rsid w:val="00C56528"/>
    <w:rsid w:val="00C56550"/>
    <w:rsid w:val="00C56D7F"/>
    <w:rsid w:val="00C57420"/>
    <w:rsid w:val="00C57663"/>
    <w:rsid w:val="00C57AD8"/>
    <w:rsid w:val="00C57C51"/>
    <w:rsid w:val="00C57D04"/>
    <w:rsid w:val="00C60532"/>
    <w:rsid w:val="00C615AE"/>
    <w:rsid w:val="00C61FA7"/>
    <w:rsid w:val="00C62250"/>
    <w:rsid w:val="00C623C3"/>
    <w:rsid w:val="00C624A0"/>
    <w:rsid w:val="00C62E6D"/>
    <w:rsid w:val="00C630DB"/>
    <w:rsid w:val="00C63977"/>
    <w:rsid w:val="00C64717"/>
    <w:rsid w:val="00C64841"/>
    <w:rsid w:val="00C64AEE"/>
    <w:rsid w:val="00C65BE7"/>
    <w:rsid w:val="00C66276"/>
    <w:rsid w:val="00C6678B"/>
    <w:rsid w:val="00C66BBB"/>
    <w:rsid w:val="00C67820"/>
    <w:rsid w:val="00C67A71"/>
    <w:rsid w:val="00C700DB"/>
    <w:rsid w:val="00C7025B"/>
    <w:rsid w:val="00C709FF"/>
    <w:rsid w:val="00C7149B"/>
    <w:rsid w:val="00C71742"/>
    <w:rsid w:val="00C71890"/>
    <w:rsid w:val="00C71ECC"/>
    <w:rsid w:val="00C72A96"/>
    <w:rsid w:val="00C7429A"/>
    <w:rsid w:val="00C74A45"/>
    <w:rsid w:val="00C74B29"/>
    <w:rsid w:val="00C74BB9"/>
    <w:rsid w:val="00C74C95"/>
    <w:rsid w:val="00C74E5E"/>
    <w:rsid w:val="00C74F03"/>
    <w:rsid w:val="00C752E1"/>
    <w:rsid w:val="00C75300"/>
    <w:rsid w:val="00C75722"/>
    <w:rsid w:val="00C75DF9"/>
    <w:rsid w:val="00C760CE"/>
    <w:rsid w:val="00C76192"/>
    <w:rsid w:val="00C7631C"/>
    <w:rsid w:val="00C7653E"/>
    <w:rsid w:val="00C76624"/>
    <w:rsid w:val="00C7673F"/>
    <w:rsid w:val="00C76911"/>
    <w:rsid w:val="00C76ACF"/>
    <w:rsid w:val="00C77226"/>
    <w:rsid w:val="00C77C9D"/>
    <w:rsid w:val="00C8015C"/>
    <w:rsid w:val="00C8026F"/>
    <w:rsid w:val="00C80683"/>
    <w:rsid w:val="00C809CF"/>
    <w:rsid w:val="00C80B04"/>
    <w:rsid w:val="00C80B85"/>
    <w:rsid w:val="00C80E99"/>
    <w:rsid w:val="00C81065"/>
    <w:rsid w:val="00C81AD5"/>
    <w:rsid w:val="00C82464"/>
    <w:rsid w:val="00C824B7"/>
    <w:rsid w:val="00C82B69"/>
    <w:rsid w:val="00C82E54"/>
    <w:rsid w:val="00C830D8"/>
    <w:rsid w:val="00C83B49"/>
    <w:rsid w:val="00C83D4C"/>
    <w:rsid w:val="00C8420D"/>
    <w:rsid w:val="00C842BD"/>
    <w:rsid w:val="00C844C2"/>
    <w:rsid w:val="00C845EB"/>
    <w:rsid w:val="00C84ADC"/>
    <w:rsid w:val="00C84B46"/>
    <w:rsid w:val="00C84D11"/>
    <w:rsid w:val="00C850E2"/>
    <w:rsid w:val="00C856DF"/>
    <w:rsid w:val="00C86610"/>
    <w:rsid w:val="00C86D5E"/>
    <w:rsid w:val="00C90139"/>
    <w:rsid w:val="00C90153"/>
    <w:rsid w:val="00C90479"/>
    <w:rsid w:val="00C9110F"/>
    <w:rsid w:val="00C914CC"/>
    <w:rsid w:val="00C918F8"/>
    <w:rsid w:val="00C91AEB"/>
    <w:rsid w:val="00C91D70"/>
    <w:rsid w:val="00C92286"/>
    <w:rsid w:val="00C9235A"/>
    <w:rsid w:val="00C92B2A"/>
    <w:rsid w:val="00C92C23"/>
    <w:rsid w:val="00C9305D"/>
    <w:rsid w:val="00C93275"/>
    <w:rsid w:val="00C93558"/>
    <w:rsid w:val="00C93B01"/>
    <w:rsid w:val="00C9527C"/>
    <w:rsid w:val="00C9533B"/>
    <w:rsid w:val="00C95A39"/>
    <w:rsid w:val="00C95A92"/>
    <w:rsid w:val="00C96564"/>
    <w:rsid w:val="00C96725"/>
    <w:rsid w:val="00C96DA2"/>
    <w:rsid w:val="00C97464"/>
    <w:rsid w:val="00C97CB5"/>
    <w:rsid w:val="00CA02C7"/>
    <w:rsid w:val="00CA056D"/>
    <w:rsid w:val="00CA0818"/>
    <w:rsid w:val="00CA0EE6"/>
    <w:rsid w:val="00CA12F3"/>
    <w:rsid w:val="00CA1588"/>
    <w:rsid w:val="00CA1606"/>
    <w:rsid w:val="00CA19E9"/>
    <w:rsid w:val="00CA1D0A"/>
    <w:rsid w:val="00CA2281"/>
    <w:rsid w:val="00CA2591"/>
    <w:rsid w:val="00CA298D"/>
    <w:rsid w:val="00CA2AA5"/>
    <w:rsid w:val="00CA2C23"/>
    <w:rsid w:val="00CA2D35"/>
    <w:rsid w:val="00CA2D90"/>
    <w:rsid w:val="00CA2EDD"/>
    <w:rsid w:val="00CA33A0"/>
    <w:rsid w:val="00CA3C8A"/>
    <w:rsid w:val="00CA4461"/>
    <w:rsid w:val="00CA457E"/>
    <w:rsid w:val="00CA5187"/>
    <w:rsid w:val="00CA6600"/>
    <w:rsid w:val="00CA6615"/>
    <w:rsid w:val="00CA6DC8"/>
    <w:rsid w:val="00CA773F"/>
    <w:rsid w:val="00CA7871"/>
    <w:rsid w:val="00CA7B26"/>
    <w:rsid w:val="00CA7D60"/>
    <w:rsid w:val="00CB0004"/>
    <w:rsid w:val="00CB0654"/>
    <w:rsid w:val="00CB09BD"/>
    <w:rsid w:val="00CB1460"/>
    <w:rsid w:val="00CB2677"/>
    <w:rsid w:val="00CB2703"/>
    <w:rsid w:val="00CB2BF9"/>
    <w:rsid w:val="00CB2CDB"/>
    <w:rsid w:val="00CB2F6B"/>
    <w:rsid w:val="00CB3034"/>
    <w:rsid w:val="00CB35E9"/>
    <w:rsid w:val="00CB3AF3"/>
    <w:rsid w:val="00CB3D3F"/>
    <w:rsid w:val="00CB3E9E"/>
    <w:rsid w:val="00CB3F7A"/>
    <w:rsid w:val="00CB4291"/>
    <w:rsid w:val="00CB4304"/>
    <w:rsid w:val="00CB4416"/>
    <w:rsid w:val="00CB5C2D"/>
    <w:rsid w:val="00CB5EDC"/>
    <w:rsid w:val="00CB624B"/>
    <w:rsid w:val="00CB628C"/>
    <w:rsid w:val="00CB654D"/>
    <w:rsid w:val="00CB6558"/>
    <w:rsid w:val="00CB66B3"/>
    <w:rsid w:val="00CB721F"/>
    <w:rsid w:val="00CB73F7"/>
    <w:rsid w:val="00CB75C3"/>
    <w:rsid w:val="00CB76EB"/>
    <w:rsid w:val="00CB7745"/>
    <w:rsid w:val="00CB7A37"/>
    <w:rsid w:val="00CB7AA8"/>
    <w:rsid w:val="00CC02C9"/>
    <w:rsid w:val="00CC05F9"/>
    <w:rsid w:val="00CC06D2"/>
    <w:rsid w:val="00CC0D6E"/>
    <w:rsid w:val="00CC16BD"/>
    <w:rsid w:val="00CC1B2C"/>
    <w:rsid w:val="00CC2AC4"/>
    <w:rsid w:val="00CC2DF2"/>
    <w:rsid w:val="00CC33BD"/>
    <w:rsid w:val="00CC3530"/>
    <w:rsid w:val="00CC3F82"/>
    <w:rsid w:val="00CC40C3"/>
    <w:rsid w:val="00CC4665"/>
    <w:rsid w:val="00CC4DAD"/>
    <w:rsid w:val="00CC4DDC"/>
    <w:rsid w:val="00CC50B4"/>
    <w:rsid w:val="00CC5359"/>
    <w:rsid w:val="00CC5742"/>
    <w:rsid w:val="00CC5A4E"/>
    <w:rsid w:val="00CC65A5"/>
    <w:rsid w:val="00CC72CB"/>
    <w:rsid w:val="00CC75E7"/>
    <w:rsid w:val="00CC7854"/>
    <w:rsid w:val="00CC7983"/>
    <w:rsid w:val="00CC7B10"/>
    <w:rsid w:val="00CC7B75"/>
    <w:rsid w:val="00CD01A2"/>
    <w:rsid w:val="00CD0FE7"/>
    <w:rsid w:val="00CD1B83"/>
    <w:rsid w:val="00CD1F2C"/>
    <w:rsid w:val="00CD21D3"/>
    <w:rsid w:val="00CD2C56"/>
    <w:rsid w:val="00CD2DE1"/>
    <w:rsid w:val="00CD2F7C"/>
    <w:rsid w:val="00CD30F0"/>
    <w:rsid w:val="00CD31B2"/>
    <w:rsid w:val="00CD3534"/>
    <w:rsid w:val="00CD3A1D"/>
    <w:rsid w:val="00CD3AC3"/>
    <w:rsid w:val="00CD3D3D"/>
    <w:rsid w:val="00CD3FA0"/>
    <w:rsid w:val="00CD415F"/>
    <w:rsid w:val="00CD47D7"/>
    <w:rsid w:val="00CD4E55"/>
    <w:rsid w:val="00CD5041"/>
    <w:rsid w:val="00CD5432"/>
    <w:rsid w:val="00CD5991"/>
    <w:rsid w:val="00CD5C97"/>
    <w:rsid w:val="00CD5E23"/>
    <w:rsid w:val="00CD6173"/>
    <w:rsid w:val="00CE09A7"/>
    <w:rsid w:val="00CE0AF6"/>
    <w:rsid w:val="00CE0BFD"/>
    <w:rsid w:val="00CE0EE1"/>
    <w:rsid w:val="00CE0F5E"/>
    <w:rsid w:val="00CE13C4"/>
    <w:rsid w:val="00CE1403"/>
    <w:rsid w:val="00CE1A60"/>
    <w:rsid w:val="00CE1C95"/>
    <w:rsid w:val="00CE1C96"/>
    <w:rsid w:val="00CE1EA7"/>
    <w:rsid w:val="00CE2335"/>
    <w:rsid w:val="00CE27B3"/>
    <w:rsid w:val="00CE2BFB"/>
    <w:rsid w:val="00CE32BD"/>
    <w:rsid w:val="00CE371C"/>
    <w:rsid w:val="00CE3751"/>
    <w:rsid w:val="00CE3B90"/>
    <w:rsid w:val="00CE3BCF"/>
    <w:rsid w:val="00CE401A"/>
    <w:rsid w:val="00CE4563"/>
    <w:rsid w:val="00CE465C"/>
    <w:rsid w:val="00CE4825"/>
    <w:rsid w:val="00CE483A"/>
    <w:rsid w:val="00CE4B89"/>
    <w:rsid w:val="00CE5094"/>
    <w:rsid w:val="00CE517F"/>
    <w:rsid w:val="00CE568B"/>
    <w:rsid w:val="00CE57F6"/>
    <w:rsid w:val="00CE5862"/>
    <w:rsid w:val="00CE59B2"/>
    <w:rsid w:val="00CE5DEF"/>
    <w:rsid w:val="00CE68D9"/>
    <w:rsid w:val="00CE6DE9"/>
    <w:rsid w:val="00CE7B98"/>
    <w:rsid w:val="00CE7BD4"/>
    <w:rsid w:val="00CF0669"/>
    <w:rsid w:val="00CF1531"/>
    <w:rsid w:val="00CF177E"/>
    <w:rsid w:val="00CF18D3"/>
    <w:rsid w:val="00CF1968"/>
    <w:rsid w:val="00CF1D4D"/>
    <w:rsid w:val="00CF2570"/>
    <w:rsid w:val="00CF269B"/>
    <w:rsid w:val="00CF2AFC"/>
    <w:rsid w:val="00CF2C61"/>
    <w:rsid w:val="00CF2D16"/>
    <w:rsid w:val="00CF3372"/>
    <w:rsid w:val="00CF3487"/>
    <w:rsid w:val="00CF3618"/>
    <w:rsid w:val="00CF393A"/>
    <w:rsid w:val="00CF3A4B"/>
    <w:rsid w:val="00CF3E9C"/>
    <w:rsid w:val="00CF424B"/>
    <w:rsid w:val="00CF495F"/>
    <w:rsid w:val="00CF4B3D"/>
    <w:rsid w:val="00CF4F60"/>
    <w:rsid w:val="00CF569C"/>
    <w:rsid w:val="00CF60BC"/>
    <w:rsid w:val="00CF691C"/>
    <w:rsid w:val="00CF69AC"/>
    <w:rsid w:val="00CF7818"/>
    <w:rsid w:val="00CF7A43"/>
    <w:rsid w:val="00CF7DD1"/>
    <w:rsid w:val="00CF7E7B"/>
    <w:rsid w:val="00D00647"/>
    <w:rsid w:val="00D00A36"/>
    <w:rsid w:val="00D00DD5"/>
    <w:rsid w:val="00D00FF4"/>
    <w:rsid w:val="00D01059"/>
    <w:rsid w:val="00D016B2"/>
    <w:rsid w:val="00D018E2"/>
    <w:rsid w:val="00D01EBE"/>
    <w:rsid w:val="00D01EDC"/>
    <w:rsid w:val="00D0231D"/>
    <w:rsid w:val="00D023A1"/>
    <w:rsid w:val="00D02697"/>
    <w:rsid w:val="00D02CA0"/>
    <w:rsid w:val="00D03C49"/>
    <w:rsid w:val="00D04186"/>
    <w:rsid w:val="00D041F6"/>
    <w:rsid w:val="00D04D8A"/>
    <w:rsid w:val="00D04DC6"/>
    <w:rsid w:val="00D04F75"/>
    <w:rsid w:val="00D05C61"/>
    <w:rsid w:val="00D065BC"/>
    <w:rsid w:val="00D073E1"/>
    <w:rsid w:val="00D073F6"/>
    <w:rsid w:val="00D076C2"/>
    <w:rsid w:val="00D0784A"/>
    <w:rsid w:val="00D07A2B"/>
    <w:rsid w:val="00D111C9"/>
    <w:rsid w:val="00D114C6"/>
    <w:rsid w:val="00D11AAC"/>
    <w:rsid w:val="00D11C03"/>
    <w:rsid w:val="00D1248A"/>
    <w:rsid w:val="00D12944"/>
    <w:rsid w:val="00D12EBC"/>
    <w:rsid w:val="00D130CE"/>
    <w:rsid w:val="00D13291"/>
    <w:rsid w:val="00D13CFD"/>
    <w:rsid w:val="00D14615"/>
    <w:rsid w:val="00D14894"/>
    <w:rsid w:val="00D14F94"/>
    <w:rsid w:val="00D15379"/>
    <w:rsid w:val="00D153FF"/>
    <w:rsid w:val="00D155B3"/>
    <w:rsid w:val="00D1583D"/>
    <w:rsid w:val="00D15A51"/>
    <w:rsid w:val="00D15CE2"/>
    <w:rsid w:val="00D1664C"/>
    <w:rsid w:val="00D16CFA"/>
    <w:rsid w:val="00D16D14"/>
    <w:rsid w:val="00D16DE0"/>
    <w:rsid w:val="00D1774E"/>
    <w:rsid w:val="00D17E9F"/>
    <w:rsid w:val="00D17F33"/>
    <w:rsid w:val="00D2022C"/>
    <w:rsid w:val="00D2075B"/>
    <w:rsid w:val="00D2087A"/>
    <w:rsid w:val="00D20C0A"/>
    <w:rsid w:val="00D210A9"/>
    <w:rsid w:val="00D21667"/>
    <w:rsid w:val="00D2296B"/>
    <w:rsid w:val="00D22C17"/>
    <w:rsid w:val="00D231B5"/>
    <w:rsid w:val="00D23344"/>
    <w:rsid w:val="00D23AB6"/>
    <w:rsid w:val="00D241EF"/>
    <w:rsid w:val="00D2425C"/>
    <w:rsid w:val="00D2445E"/>
    <w:rsid w:val="00D2458B"/>
    <w:rsid w:val="00D24AA6"/>
    <w:rsid w:val="00D2544A"/>
    <w:rsid w:val="00D26148"/>
    <w:rsid w:val="00D2616F"/>
    <w:rsid w:val="00D2638E"/>
    <w:rsid w:val="00D26781"/>
    <w:rsid w:val="00D26D63"/>
    <w:rsid w:val="00D26D70"/>
    <w:rsid w:val="00D27293"/>
    <w:rsid w:val="00D276B0"/>
    <w:rsid w:val="00D276CA"/>
    <w:rsid w:val="00D27C29"/>
    <w:rsid w:val="00D27D5A"/>
    <w:rsid w:val="00D27EA3"/>
    <w:rsid w:val="00D27F9C"/>
    <w:rsid w:val="00D30156"/>
    <w:rsid w:val="00D30353"/>
    <w:rsid w:val="00D305D8"/>
    <w:rsid w:val="00D30837"/>
    <w:rsid w:val="00D309AE"/>
    <w:rsid w:val="00D31615"/>
    <w:rsid w:val="00D32173"/>
    <w:rsid w:val="00D323F2"/>
    <w:rsid w:val="00D32745"/>
    <w:rsid w:val="00D32879"/>
    <w:rsid w:val="00D32A54"/>
    <w:rsid w:val="00D32AEF"/>
    <w:rsid w:val="00D32B25"/>
    <w:rsid w:val="00D33B88"/>
    <w:rsid w:val="00D33E43"/>
    <w:rsid w:val="00D343D1"/>
    <w:rsid w:val="00D3485C"/>
    <w:rsid w:val="00D34A12"/>
    <w:rsid w:val="00D35001"/>
    <w:rsid w:val="00D35199"/>
    <w:rsid w:val="00D35387"/>
    <w:rsid w:val="00D358A9"/>
    <w:rsid w:val="00D35967"/>
    <w:rsid w:val="00D35EF2"/>
    <w:rsid w:val="00D3602D"/>
    <w:rsid w:val="00D366CC"/>
    <w:rsid w:val="00D36760"/>
    <w:rsid w:val="00D36A87"/>
    <w:rsid w:val="00D370A8"/>
    <w:rsid w:val="00D370DA"/>
    <w:rsid w:val="00D37494"/>
    <w:rsid w:val="00D375E6"/>
    <w:rsid w:val="00D377C6"/>
    <w:rsid w:val="00D37E48"/>
    <w:rsid w:val="00D40CD5"/>
    <w:rsid w:val="00D414B7"/>
    <w:rsid w:val="00D41E59"/>
    <w:rsid w:val="00D41E9B"/>
    <w:rsid w:val="00D4208C"/>
    <w:rsid w:val="00D42725"/>
    <w:rsid w:val="00D42CBA"/>
    <w:rsid w:val="00D42D3F"/>
    <w:rsid w:val="00D42E91"/>
    <w:rsid w:val="00D4331B"/>
    <w:rsid w:val="00D4383D"/>
    <w:rsid w:val="00D43E29"/>
    <w:rsid w:val="00D43EED"/>
    <w:rsid w:val="00D43F4D"/>
    <w:rsid w:val="00D4400C"/>
    <w:rsid w:val="00D44145"/>
    <w:rsid w:val="00D447F6"/>
    <w:rsid w:val="00D4525F"/>
    <w:rsid w:val="00D45600"/>
    <w:rsid w:val="00D45B0B"/>
    <w:rsid w:val="00D45CB4"/>
    <w:rsid w:val="00D46364"/>
    <w:rsid w:val="00D46687"/>
    <w:rsid w:val="00D469A5"/>
    <w:rsid w:val="00D46D57"/>
    <w:rsid w:val="00D46DCE"/>
    <w:rsid w:val="00D46FBA"/>
    <w:rsid w:val="00D47283"/>
    <w:rsid w:val="00D4777A"/>
    <w:rsid w:val="00D47C12"/>
    <w:rsid w:val="00D47DF5"/>
    <w:rsid w:val="00D47E15"/>
    <w:rsid w:val="00D50016"/>
    <w:rsid w:val="00D500FD"/>
    <w:rsid w:val="00D501A5"/>
    <w:rsid w:val="00D506D9"/>
    <w:rsid w:val="00D506F7"/>
    <w:rsid w:val="00D508BD"/>
    <w:rsid w:val="00D51230"/>
    <w:rsid w:val="00D51413"/>
    <w:rsid w:val="00D51503"/>
    <w:rsid w:val="00D515A1"/>
    <w:rsid w:val="00D51848"/>
    <w:rsid w:val="00D51CEA"/>
    <w:rsid w:val="00D5254D"/>
    <w:rsid w:val="00D526EF"/>
    <w:rsid w:val="00D52834"/>
    <w:rsid w:val="00D52BA8"/>
    <w:rsid w:val="00D52D7F"/>
    <w:rsid w:val="00D52F8D"/>
    <w:rsid w:val="00D535A0"/>
    <w:rsid w:val="00D536D6"/>
    <w:rsid w:val="00D54DFA"/>
    <w:rsid w:val="00D54EF5"/>
    <w:rsid w:val="00D55102"/>
    <w:rsid w:val="00D55241"/>
    <w:rsid w:val="00D5541D"/>
    <w:rsid w:val="00D55425"/>
    <w:rsid w:val="00D558AC"/>
    <w:rsid w:val="00D560D4"/>
    <w:rsid w:val="00D5616A"/>
    <w:rsid w:val="00D568E0"/>
    <w:rsid w:val="00D56909"/>
    <w:rsid w:val="00D571A6"/>
    <w:rsid w:val="00D6023A"/>
    <w:rsid w:val="00D6031D"/>
    <w:rsid w:val="00D60A06"/>
    <w:rsid w:val="00D62476"/>
    <w:rsid w:val="00D626DE"/>
    <w:rsid w:val="00D62E6C"/>
    <w:rsid w:val="00D62EDD"/>
    <w:rsid w:val="00D62EF5"/>
    <w:rsid w:val="00D63296"/>
    <w:rsid w:val="00D632DE"/>
    <w:rsid w:val="00D63569"/>
    <w:rsid w:val="00D6410B"/>
    <w:rsid w:val="00D64F99"/>
    <w:rsid w:val="00D64FB3"/>
    <w:rsid w:val="00D65BA0"/>
    <w:rsid w:val="00D65CDA"/>
    <w:rsid w:val="00D66221"/>
    <w:rsid w:val="00D66A14"/>
    <w:rsid w:val="00D66B4A"/>
    <w:rsid w:val="00D66D8C"/>
    <w:rsid w:val="00D670E9"/>
    <w:rsid w:val="00D67585"/>
    <w:rsid w:val="00D67825"/>
    <w:rsid w:val="00D70412"/>
    <w:rsid w:val="00D70467"/>
    <w:rsid w:val="00D704D6"/>
    <w:rsid w:val="00D70AF4"/>
    <w:rsid w:val="00D70D2D"/>
    <w:rsid w:val="00D716AD"/>
    <w:rsid w:val="00D719D0"/>
    <w:rsid w:val="00D71FBA"/>
    <w:rsid w:val="00D720DC"/>
    <w:rsid w:val="00D7235F"/>
    <w:rsid w:val="00D72B58"/>
    <w:rsid w:val="00D72C90"/>
    <w:rsid w:val="00D73257"/>
    <w:rsid w:val="00D73652"/>
    <w:rsid w:val="00D73F19"/>
    <w:rsid w:val="00D7415D"/>
    <w:rsid w:val="00D74389"/>
    <w:rsid w:val="00D74535"/>
    <w:rsid w:val="00D746DF"/>
    <w:rsid w:val="00D7472C"/>
    <w:rsid w:val="00D750FB"/>
    <w:rsid w:val="00D751D0"/>
    <w:rsid w:val="00D75223"/>
    <w:rsid w:val="00D75ECA"/>
    <w:rsid w:val="00D761A6"/>
    <w:rsid w:val="00D7627A"/>
    <w:rsid w:val="00D763A7"/>
    <w:rsid w:val="00D7656E"/>
    <w:rsid w:val="00D7674F"/>
    <w:rsid w:val="00D76B0E"/>
    <w:rsid w:val="00D77457"/>
    <w:rsid w:val="00D8003B"/>
    <w:rsid w:val="00D80B25"/>
    <w:rsid w:val="00D80B29"/>
    <w:rsid w:val="00D80D47"/>
    <w:rsid w:val="00D80EE8"/>
    <w:rsid w:val="00D80FD7"/>
    <w:rsid w:val="00D816F0"/>
    <w:rsid w:val="00D81863"/>
    <w:rsid w:val="00D81BFB"/>
    <w:rsid w:val="00D82876"/>
    <w:rsid w:val="00D82B3E"/>
    <w:rsid w:val="00D82E54"/>
    <w:rsid w:val="00D83577"/>
    <w:rsid w:val="00D83869"/>
    <w:rsid w:val="00D83CD7"/>
    <w:rsid w:val="00D83E28"/>
    <w:rsid w:val="00D84966"/>
    <w:rsid w:val="00D84EBA"/>
    <w:rsid w:val="00D84F29"/>
    <w:rsid w:val="00D8556B"/>
    <w:rsid w:val="00D8635A"/>
    <w:rsid w:val="00D8676A"/>
    <w:rsid w:val="00D86AA0"/>
    <w:rsid w:val="00D86F0F"/>
    <w:rsid w:val="00D87116"/>
    <w:rsid w:val="00D872F2"/>
    <w:rsid w:val="00D9012B"/>
    <w:rsid w:val="00D9016E"/>
    <w:rsid w:val="00D9065C"/>
    <w:rsid w:val="00D911ED"/>
    <w:rsid w:val="00D92F41"/>
    <w:rsid w:val="00D93153"/>
    <w:rsid w:val="00D9316B"/>
    <w:rsid w:val="00D935B1"/>
    <w:rsid w:val="00D937A4"/>
    <w:rsid w:val="00D93BAC"/>
    <w:rsid w:val="00D93DF2"/>
    <w:rsid w:val="00D95A1D"/>
    <w:rsid w:val="00D95F3B"/>
    <w:rsid w:val="00D96799"/>
    <w:rsid w:val="00D96AFA"/>
    <w:rsid w:val="00D96F64"/>
    <w:rsid w:val="00D96FB9"/>
    <w:rsid w:val="00D97287"/>
    <w:rsid w:val="00D97D6D"/>
    <w:rsid w:val="00DA032D"/>
    <w:rsid w:val="00DA0439"/>
    <w:rsid w:val="00DA053E"/>
    <w:rsid w:val="00DA07BB"/>
    <w:rsid w:val="00DA0952"/>
    <w:rsid w:val="00DA259A"/>
    <w:rsid w:val="00DA29CB"/>
    <w:rsid w:val="00DA2AFB"/>
    <w:rsid w:val="00DA2C1A"/>
    <w:rsid w:val="00DA2F3A"/>
    <w:rsid w:val="00DA34E7"/>
    <w:rsid w:val="00DA52F8"/>
    <w:rsid w:val="00DA6226"/>
    <w:rsid w:val="00DA6257"/>
    <w:rsid w:val="00DA6346"/>
    <w:rsid w:val="00DA634D"/>
    <w:rsid w:val="00DA68B6"/>
    <w:rsid w:val="00DA6CEB"/>
    <w:rsid w:val="00DA6FBF"/>
    <w:rsid w:val="00DA709C"/>
    <w:rsid w:val="00DA71DF"/>
    <w:rsid w:val="00DA7C82"/>
    <w:rsid w:val="00DB0438"/>
    <w:rsid w:val="00DB11BB"/>
    <w:rsid w:val="00DB193E"/>
    <w:rsid w:val="00DB21AA"/>
    <w:rsid w:val="00DB26B1"/>
    <w:rsid w:val="00DB296F"/>
    <w:rsid w:val="00DB2B85"/>
    <w:rsid w:val="00DB2C57"/>
    <w:rsid w:val="00DB2F83"/>
    <w:rsid w:val="00DB30AD"/>
    <w:rsid w:val="00DB3559"/>
    <w:rsid w:val="00DB38D8"/>
    <w:rsid w:val="00DB4303"/>
    <w:rsid w:val="00DB470F"/>
    <w:rsid w:val="00DB4A85"/>
    <w:rsid w:val="00DB4D25"/>
    <w:rsid w:val="00DB6245"/>
    <w:rsid w:val="00DB64DC"/>
    <w:rsid w:val="00DB6650"/>
    <w:rsid w:val="00DB6744"/>
    <w:rsid w:val="00DB6962"/>
    <w:rsid w:val="00DB6C01"/>
    <w:rsid w:val="00DB6C0C"/>
    <w:rsid w:val="00DB6C3F"/>
    <w:rsid w:val="00DB716E"/>
    <w:rsid w:val="00DB73E2"/>
    <w:rsid w:val="00DB7B37"/>
    <w:rsid w:val="00DB7DBD"/>
    <w:rsid w:val="00DB7E35"/>
    <w:rsid w:val="00DC0125"/>
    <w:rsid w:val="00DC0192"/>
    <w:rsid w:val="00DC0642"/>
    <w:rsid w:val="00DC0993"/>
    <w:rsid w:val="00DC0A36"/>
    <w:rsid w:val="00DC0A67"/>
    <w:rsid w:val="00DC12D4"/>
    <w:rsid w:val="00DC13A2"/>
    <w:rsid w:val="00DC167B"/>
    <w:rsid w:val="00DC16D0"/>
    <w:rsid w:val="00DC21E2"/>
    <w:rsid w:val="00DC2F6A"/>
    <w:rsid w:val="00DC2FC4"/>
    <w:rsid w:val="00DC366F"/>
    <w:rsid w:val="00DC492A"/>
    <w:rsid w:val="00DC4B2B"/>
    <w:rsid w:val="00DC4B98"/>
    <w:rsid w:val="00DC4D9F"/>
    <w:rsid w:val="00DC51C4"/>
    <w:rsid w:val="00DC59E4"/>
    <w:rsid w:val="00DC62CF"/>
    <w:rsid w:val="00DC63BB"/>
    <w:rsid w:val="00DC6BAE"/>
    <w:rsid w:val="00DC6CAB"/>
    <w:rsid w:val="00DC7FF3"/>
    <w:rsid w:val="00DD06AC"/>
    <w:rsid w:val="00DD0A00"/>
    <w:rsid w:val="00DD0A1B"/>
    <w:rsid w:val="00DD0AD1"/>
    <w:rsid w:val="00DD0AF0"/>
    <w:rsid w:val="00DD0D32"/>
    <w:rsid w:val="00DD14AC"/>
    <w:rsid w:val="00DD15A7"/>
    <w:rsid w:val="00DD180B"/>
    <w:rsid w:val="00DD1A64"/>
    <w:rsid w:val="00DD20A2"/>
    <w:rsid w:val="00DD2707"/>
    <w:rsid w:val="00DD283F"/>
    <w:rsid w:val="00DD29D4"/>
    <w:rsid w:val="00DD2B37"/>
    <w:rsid w:val="00DD341F"/>
    <w:rsid w:val="00DD376E"/>
    <w:rsid w:val="00DD3889"/>
    <w:rsid w:val="00DD38F5"/>
    <w:rsid w:val="00DD4252"/>
    <w:rsid w:val="00DD535C"/>
    <w:rsid w:val="00DD580B"/>
    <w:rsid w:val="00DD5F70"/>
    <w:rsid w:val="00DD5FC2"/>
    <w:rsid w:val="00DD641E"/>
    <w:rsid w:val="00DD657F"/>
    <w:rsid w:val="00DD6B5E"/>
    <w:rsid w:val="00DD6E60"/>
    <w:rsid w:val="00DD7840"/>
    <w:rsid w:val="00DD7E8B"/>
    <w:rsid w:val="00DE0EAD"/>
    <w:rsid w:val="00DE13EA"/>
    <w:rsid w:val="00DE1BBA"/>
    <w:rsid w:val="00DE1D0D"/>
    <w:rsid w:val="00DE220C"/>
    <w:rsid w:val="00DE246C"/>
    <w:rsid w:val="00DE3E25"/>
    <w:rsid w:val="00DE417B"/>
    <w:rsid w:val="00DE4670"/>
    <w:rsid w:val="00DE4755"/>
    <w:rsid w:val="00DE480B"/>
    <w:rsid w:val="00DE4BB5"/>
    <w:rsid w:val="00DE4D52"/>
    <w:rsid w:val="00DE4D91"/>
    <w:rsid w:val="00DE4EAD"/>
    <w:rsid w:val="00DE4FAB"/>
    <w:rsid w:val="00DE53DE"/>
    <w:rsid w:val="00DE5D49"/>
    <w:rsid w:val="00DE5EC6"/>
    <w:rsid w:val="00DE5FF3"/>
    <w:rsid w:val="00DE651D"/>
    <w:rsid w:val="00DE6566"/>
    <w:rsid w:val="00DE6E99"/>
    <w:rsid w:val="00DE7172"/>
    <w:rsid w:val="00DE7373"/>
    <w:rsid w:val="00DE73CE"/>
    <w:rsid w:val="00DE7D70"/>
    <w:rsid w:val="00DF0600"/>
    <w:rsid w:val="00DF157F"/>
    <w:rsid w:val="00DF1F07"/>
    <w:rsid w:val="00DF2092"/>
    <w:rsid w:val="00DF2AF1"/>
    <w:rsid w:val="00DF2F64"/>
    <w:rsid w:val="00DF359C"/>
    <w:rsid w:val="00DF3944"/>
    <w:rsid w:val="00DF3FBE"/>
    <w:rsid w:val="00DF408A"/>
    <w:rsid w:val="00DF41E9"/>
    <w:rsid w:val="00DF424B"/>
    <w:rsid w:val="00DF46DF"/>
    <w:rsid w:val="00DF488F"/>
    <w:rsid w:val="00DF49DD"/>
    <w:rsid w:val="00DF49F2"/>
    <w:rsid w:val="00DF4BDB"/>
    <w:rsid w:val="00DF5762"/>
    <w:rsid w:val="00DF57F8"/>
    <w:rsid w:val="00DF5D73"/>
    <w:rsid w:val="00DF5F93"/>
    <w:rsid w:val="00DF60FF"/>
    <w:rsid w:val="00DF6195"/>
    <w:rsid w:val="00DF7096"/>
    <w:rsid w:val="00DF7209"/>
    <w:rsid w:val="00DF7828"/>
    <w:rsid w:val="00E00524"/>
    <w:rsid w:val="00E00792"/>
    <w:rsid w:val="00E00960"/>
    <w:rsid w:val="00E016CA"/>
    <w:rsid w:val="00E027D6"/>
    <w:rsid w:val="00E02EF8"/>
    <w:rsid w:val="00E0366D"/>
    <w:rsid w:val="00E03A79"/>
    <w:rsid w:val="00E03AD7"/>
    <w:rsid w:val="00E03C5C"/>
    <w:rsid w:val="00E03CD8"/>
    <w:rsid w:val="00E03F65"/>
    <w:rsid w:val="00E049CF"/>
    <w:rsid w:val="00E04C91"/>
    <w:rsid w:val="00E050E6"/>
    <w:rsid w:val="00E0522E"/>
    <w:rsid w:val="00E054DF"/>
    <w:rsid w:val="00E057EF"/>
    <w:rsid w:val="00E05E88"/>
    <w:rsid w:val="00E069D6"/>
    <w:rsid w:val="00E06A3E"/>
    <w:rsid w:val="00E06DD3"/>
    <w:rsid w:val="00E07338"/>
    <w:rsid w:val="00E104CD"/>
    <w:rsid w:val="00E105D0"/>
    <w:rsid w:val="00E10738"/>
    <w:rsid w:val="00E10E40"/>
    <w:rsid w:val="00E10F17"/>
    <w:rsid w:val="00E11097"/>
    <w:rsid w:val="00E1187E"/>
    <w:rsid w:val="00E1293C"/>
    <w:rsid w:val="00E1296C"/>
    <w:rsid w:val="00E12A7A"/>
    <w:rsid w:val="00E12E68"/>
    <w:rsid w:val="00E13511"/>
    <w:rsid w:val="00E13711"/>
    <w:rsid w:val="00E13B71"/>
    <w:rsid w:val="00E13DE7"/>
    <w:rsid w:val="00E13F5C"/>
    <w:rsid w:val="00E14304"/>
    <w:rsid w:val="00E14441"/>
    <w:rsid w:val="00E14482"/>
    <w:rsid w:val="00E1512C"/>
    <w:rsid w:val="00E15653"/>
    <w:rsid w:val="00E15822"/>
    <w:rsid w:val="00E16704"/>
    <w:rsid w:val="00E1682C"/>
    <w:rsid w:val="00E16B6C"/>
    <w:rsid w:val="00E16CDC"/>
    <w:rsid w:val="00E1710A"/>
    <w:rsid w:val="00E173B3"/>
    <w:rsid w:val="00E17501"/>
    <w:rsid w:val="00E17662"/>
    <w:rsid w:val="00E17688"/>
    <w:rsid w:val="00E17E45"/>
    <w:rsid w:val="00E17F52"/>
    <w:rsid w:val="00E20B18"/>
    <w:rsid w:val="00E20BAA"/>
    <w:rsid w:val="00E216D4"/>
    <w:rsid w:val="00E21885"/>
    <w:rsid w:val="00E21A0B"/>
    <w:rsid w:val="00E21AF0"/>
    <w:rsid w:val="00E21CFA"/>
    <w:rsid w:val="00E22206"/>
    <w:rsid w:val="00E224AC"/>
    <w:rsid w:val="00E22F31"/>
    <w:rsid w:val="00E22FF8"/>
    <w:rsid w:val="00E23060"/>
    <w:rsid w:val="00E235F9"/>
    <w:rsid w:val="00E238A5"/>
    <w:rsid w:val="00E23F63"/>
    <w:rsid w:val="00E241BA"/>
    <w:rsid w:val="00E24431"/>
    <w:rsid w:val="00E247FA"/>
    <w:rsid w:val="00E250E8"/>
    <w:rsid w:val="00E252B5"/>
    <w:rsid w:val="00E254D1"/>
    <w:rsid w:val="00E256C3"/>
    <w:rsid w:val="00E257A1"/>
    <w:rsid w:val="00E260A0"/>
    <w:rsid w:val="00E2694C"/>
    <w:rsid w:val="00E26A75"/>
    <w:rsid w:val="00E27163"/>
    <w:rsid w:val="00E275DB"/>
    <w:rsid w:val="00E27881"/>
    <w:rsid w:val="00E3066D"/>
    <w:rsid w:val="00E30C16"/>
    <w:rsid w:val="00E313F8"/>
    <w:rsid w:val="00E3142C"/>
    <w:rsid w:val="00E31562"/>
    <w:rsid w:val="00E319C7"/>
    <w:rsid w:val="00E32152"/>
    <w:rsid w:val="00E32430"/>
    <w:rsid w:val="00E324F4"/>
    <w:rsid w:val="00E329B0"/>
    <w:rsid w:val="00E32A6A"/>
    <w:rsid w:val="00E32A78"/>
    <w:rsid w:val="00E32AD3"/>
    <w:rsid w:val="00E32CFB"/>
    <w:rsid w:val="00E33018"/>
    <w:rsid w:val="00E330F1"/>
    <w:rsid w:val="00E3345F"/>
    <w:rsid w:val="00E33F33"/>
    <w:rsid w:val="00E3403C"/>
    <w:rsid w:val="00E34074"/>
    <w:rsid w:val="00E35583"/>
    <w:rsid w:val="00E35D4B"/>
    <w:rsid w:val="00E361A7"/>
    <w:rsid w:val="00E36411"/>
    <w:rsid w:val="00E36BAD"/>
    <w:rsid w:val="00E36F3D"/>
    <w:rsid w:val="00E36F5B"/>
    <w:rsid w:val="00E376FD"/>
    <w:rsid w:val="00E37890"/>
    <w:rsid w:val="00E37A78"/>
    <w:rsid w:val="00E37E36"/>
    <w:rsid w:val="00E406F6"/>
    <w:rsid w:val="00E409B2"/>
    <w:rsid w:val="00E40BDA"/>
    <w:rsid w:val="00E41130"/>
    <w:rsid w:val="00E4118F"/>
    <w:rsid w:val="00E42E6F"/>
    <w:rsid w:val="00E42FC2"/>
    <w:rsid w:val="00E4396C"/>
    <w:rsid w:val="00E43AFA"/>
    <w:rsid w:val="00E44390"/>
    <w:rsid w:val="00E446A1"/>
    <w:rsid w:val="00E449B5"/>
    <w:rsid w:val="00E453C4"/>
    <w:rsid w:val="00E45ACB"/>
    <w:rsid w:val="00E45FAC"/>
    <w:rsid w:val="00E47048"/>
    <w:rsid w:val="00E47B69"/>
    <w:rsid w:val="00E50377"/>
    <w:rsid w:val="00E50574"/>
    <w:rsid w:val="00E505A3"/>
    <w:rsid w:val="00E505E7"/>
    <w:rsid w:val="00E50BA0"/>
    <w:rsid w:val="00E50EEF"/>
    <w:rsid w:val="00E51333"/>
    <w:rsid w:val="00E518DE"/>
    <w:rsid w:val="00E51A22"/>
    <w:rsid w:val="00E5235C"/>
    <w:rsid w:val="00E5276C"/>
    <w:rsid w:val="00E52AB1"/>
    <w:rsid w:val="00E533BA"/>
    <w:rsid w:val="00E538D0"/>
    <w:rsid w:val="00E5442C"/>
    <w:rsid w:val="00E544A8"/>
    <w:rsid w:val="00E54864"/>
    <w:rsid w:val="00E561A6"/>
    <w:rsid w:val="00E56CB9"/>
    <w:rsid w:val="00E56EDD"/>
    <w:rsid w:val="00E577C4"/>
    <w:rsid w:val="00E57855"/>
    <w:rsid w:val="00E57925"/>
    <w:rsid w:val="00E57C28"/>
    <w:rsid w:val="00E6048E"/>
    <w:rsid w:val="00E60778"/>
    <w:rsid w:val="00E608AE"/>
    <w:rsid w:val="00E60D56"/>
    <w:rsid w:val="00E60E81"/>
    <w:rsid w:val="00E61215"/>
    <w:rsid w:val="00E61695"/>
    <w:rsid w:val="00E6277E"/>
    <w:rsid w:val="00E627E2"/>
    <w:rsid w:val="00E63E8A"/>
    <w:rsid w:val="00E64030"/>
    <w:rsid w:val="00E641C2"/>
    <w:rsid w:val="00E642AA"/>
    <w:rsid w:val="00E645E4"/>
    <w:rsid w:val="00E649DA"/>
    <w:rsid w:val="00E653AD"/>
    <w:rsid w:val="00E66C81"/>
    <w:rsid w:val="00E6720E"/>
    <w:rsid w:val="00E672C5"/>
    <w:rsid w:val="00E67325"/>
    <w:rsid w:val="00E67350"/>
    <w:rsid w:val="00E674D9"/>
    <w:rsid w:val="00E67A46"/>
    <w:rsid w:val="00E67B30"/>
    <w:rsid w:val="00E70291"/>
    <w:rsid w:val="00E70FC3"/>
    <w:rsid w:val="00E7114D"/>
    <w:rsid w:val="00E71334"/>
    <w:rsid w:val="00E71C7F"/>
    <w:rsid w:val="00E71E2A"/>
    <w:rsid w:val="00E721CE"/>
    <w:rsid w:val="00E722F9"/>
    <w:rsid w:val="00E72832"/>
    <w:rsid w:val="00E7398C"/>
    <w:rsid w:val="00E73ADB"/>
    <w:rsid w:val="00E73F35"/>
    <w:rsid w:val="00E741D1"/>
    <w:rsid w:val="00E7445B"/>
    <w:rsid w:val="00E74679"/>
    <w:rsid w:val="00E748E0"/>
    <w:rsid w:val="00E748FC"/>
    <w:rsid w:val="00E749CF"/>
    <w:rsid w:val="00E74CDD"/>
    <w:rsid w:val="00E76111"/>
    <w:rsid w:val="00E765C7"/>
    <w:rsid w:val="00E765E8"/>
    <w:rsid w:val="00E76955"/>
    <w:rsid w:val="00E771EA"/>
    <w:rsid w:val="00E7763B"/>
    <w:rsid w:val="00E77866"/>
    <w:rsid w:val="00E77943"/>
    <w:rsid w:val="00E802F8"/>
    <w:rsid w:val="00E80377"/>
    <w:rsid w:val="00E808FF"/>
    <w:rsid w:val="00E809B2"/>
    <w:rsid w:val="00E8135B"/>
    <w:rsid w:val="00E81E5C"/>
    <w:rsid w:val="00E81FF6"/>
    <w:rsid w:val="00E821C8"/>
    <w:rsid w:val="00E82529"/>
    <w:rsid w:val="00E82B81"/>
    <w:rsid w:val="00E82F52"/>
    <w:rsid w:val="00E830EA"/>
    <w:rsid w:val="00E83551"/>
    <w:rsid w:val="00E83B58"/>
    <w:rsid w:val="00E83B6A"/>
    <w:rsid w:val="00E844CF"/>
    <w:rsid w:val="00E84867"/>
    <w:rsid w:val="00E84C09"/>
    <w:rsid w:val="00E84F17"/>
    <w:rsid w:val="00E852A8"/>
    <w:rsid w:val="00E8580D"/>
    <w:rsid w:val="00E85DB6"/>
    <w:rsid w:val="00E863D5"/>
    <w:rsid w:val="00E86BE3"/>
    <w:rsid w:val="00E86F7E"/>
    <w:rsid w:val="00E86FC9"/>
    <w:rsid w:val="00E87BD7"/>
    <w:rsid w:val="00E87F69"/>
    <w:rsid w:val="00E9084B"/>
    <w:rsid w:val="00E90B98"/>
    <w:rsid w:val="00E91144"/>
    <w:rsid w:val="00E91765"/>
    <w:rsid w:val="00E92461"/>
    <w:rsid w:val="00E928F9"/>
    <w:rsid w:val="00E93B8A"/>
    <w:rsid w:val="00E94408"/>
    <w:rsid w:val="00E9457C"/>
    <w:rsid w:val="00E94710"/>
    <w:rsid w:val="00E94D42"/>
    <w:rsid w:val="00E9507A"/>
    <w:rsid w:val="00E96623"/>
    <w:rsid w:val="00E96F73"/>
    <w:rsid w:val="00E97BD4"/>
    <w:rsid w:val="00EA0299"/>
    <w:rsid w:val="00EA02F6"/>
    <w:rsid w:val="00EA052B"/>
    <w:rsid w:val="00EA07A1"/>
    <w:rsid w:val="00EA09B4"/>
    <w:rsid w:val="00EA0EE7"/>
    <w:rsid w:val="00EA1200"/>
    <w:rsid w:val="00EA12D0"/>
    <w:rsid w:val="00EA13F0"/>
    <w:rsid w:val="00EA14D6"/>
    <w:rsid w:val="00EA1A06"/>
    <w:rsid w:val="00EA1B5C"/>
    <w:rsid w:val="00EA29FD"/>
    <w:rsid w:val="00EA2A4F"/>
    <w:rsid w:val="00EA2C7C"/>
    <w:rsid w:val="00EA2D12"/>
    <w:rsid w:val="00EA307B"/>
    <w:rsid w:val="00EA33A3"/>
    <w:rsid w:val="00EA3A35"/>
    <w:rsid w:val="00EA4360"/>
    <w:rsid w:val="00EA4560"/>
    <w:rsid w:val="00EA4B63"/>
    <w:rsid w:val="00EA5074"/>
    <w:rsid w:val="00EA508D"/>
    <w:rsid w:val="00EA529B"/>
    <w:rsid w:val="00EA537A"/>
    <w:rsid w:val="00EA5448"/>
    <w:rsid w:val="00EA67E8"/>
    <w:rsid w:val="00EA691A"/>
    <w:rsid w:val="00EA6F85"/>
    <w:rsid w:val="00EA782D"/>
    <w:rsid w:val="00EA7C32"/>
    <w:rsid w:val="00EA7CA7"/>
    <w:rsid w:val="00EB0465"/>
    <w:rsid w:val="00EB05D1"/>
    <w:rsid w:val="00EB05D3"/>
    <w:rsid w:val="00EB06AB"/>
    <w:rsid w:val="00EB08B9"/>
    <w:rsid w:val="00EB0C29"/>
    <w:rsid w:val="00EB0DAF"/>
    <w:rsid w:val="00EB149F"/>
    <w:rsid w:val="00EB14CF"/>
    <w:rsid w:val="00EB1727"/>
    <w:rsid w:val="00EB1F49"/>
    <w:rsid w:val="00EB23A5"/>
    <w:rsid w:val="00EB358C"/>
    <w:rsid w:val="00EB363F"/>
    <w:rsid w:val="00EB38BC"/>
    <w:rsid w:val="00EB39FE"/>
    <w:rsid w:val="00EB5B0F"/>
    <w:rsid w:val="00EB6603"/>
    <w:rsid w:val="00EB7718"/>
    <w:rsid w:val="00EB7844"/>
    <w:rsid w:val="00EB7FF4"/>
    <w:rsid w:val="00EC086B"/>
    <w:rsid w:val="00EC0EE9"/>
    <w:rsid w:val="00EC1745"/>
    <w:rsid w:val="00EC190A"/>
    <w:rsid w:val="00EC1A4F"/>
    <w:rsid w:val="00EC2033"/>
    <w:rsid w:val="00EC23ED"/>
    <w:rsid w:val="00EC30E7"/>
    <w:rsid w:val="00EC33D3"/>
    <w:rsid w:val="00EC361D"/>
    <w:rsid w:val="00EC3961"/>
    <w:rsid w:val="00EC3B75"/>
    <w:rsid w:val="00EC3CAF"/>
    <w:rsid w:val="00EC3FAB"/>
    <w:rsid w:val="00EC400B"/>
    <w:rsid w:val="00EC487E"/>
    <w:rsid w:val="00EC4C8B"/>
    <w:rsid w:val="00EC4D9C"/>
    <w:rsid w:val="00EC4E74"/>
    <w:rsid w:val="00EC568D"/>
    <w:rsid w:val="00EC57CB"/>
    <w:rsid w:val="00EC5B15"/>
    <w:rsid w:val="00EC60EA"/>
    <w:rsid w:val="00EC634D"/>
    <w:rsid w:val="00EC71F7"/>
    <w:rsid w:val="00EC7815"/>
    <w:rsid w:val="00EC7938"/>
    <w:rsid w:val="00EC7A3B"/>
    <w:rsid w:val="00EC7C0C"/>
    <w:rsid w:val="00ED0455"/>
    <w:rsid w:val="00ED0582"/>
    <w:rsid w:val="00ED0721"/>
    <w:rsid w:val="00ED0891"/>
    <w:rsid w:val="00ED0BD4"/>
    <w:rsid w:val="00ED0DBC"/>
    <w:rsid w:val="00ED1270"/>
    <w:rsid w:val="00ED1788"/>
    <w:rsid w:val="00ED17D4"/>
    <w:rsid w:val="00ED1DA7"/>
    <w:rsid w:val="00ED1E95"/>
    <w:rsid w:val="00ED200B"/>
    <w:rsid w:val="00ED22DD"/>
    <w:rsid w:val="00ED24E9"/>
    <w:rsid w:val="00ED255E"/>
    <w:rsid w:val="00ED2876"/>
    <w:rsid w:val="00ED2FC7"/>
    <w:rsid w:val="00ED3001"/>
    <w:rsid w:val="00ED3E7B"/>
    <w:rsid w:val="00ED3E97"/>
    <w:rsid w:val="00ED4311"/>
    <w:rsid w:val="00ED4E72"/>
    <w:rsid w:val="00ED4F61"/>
    <w:rsid w:val="00ED4FF7"/>
    <w:rsid w:val="00ED5449"/>
    <w:rsid w:val="00ED57F6"/>
    <w:rsid w:val="00ED65EF"/>
    <w:rsid w:val="00ED6ACE"/>
    <w:rsid w:val="00ED761C"/>
    <w:rsid w:val="00ED7C57"/>
    <w:rsid w:val="00ED7D43"/>
    <w:rsid w:val="00ED7F10"/>
    <w:rsid w:val="00EE0557"/>
    <w:rsid w:val="00EE0D87"/>
    <w:rsid w:val="00EE0EA9"/>
    <w:rsid w:val="00EE0EF4"/>
    <w:rsid w:val="00EE1218"/>
    <w:rsid w:val="00EE2361"/>
    <w:rsid w:val="00EE2928"/>
    <w:rsid w:val="00EE2E94"/>
    <w:rsid w:val="00EE33F0"/>
    <w:rsid w:val="00EE351F"/>
    <w:rsid w:val="00EE375E"/>
    <w:rsid w:val="00EE4E6C"/>
    <w:rsid w:val="00EE5746"/>
    <w:rsid w:val="00EE57A9"/>
    <w:rsid w:val="00EE5A45"/>
    <w:rsid w:val="00EE5C80"/>
    <w:rsid w:val="00EE60E3"/>
    <w:rsid w:val="00EE63D1"/>
    <w:rsid w:val="00EE63EB"/>
    <w:rsid w:val="00EE67A2"/>
    <w:rsid w:val="00EE737C"/>
    <w:rsid w:val="00EE76BF"/>
    <w:rsid w:val="00EF0016"/>
    <w:rsid w:val="00EF02A6"/>
    <w:rsid w:val="00EF08ED"/>
    <w:rsid w:val="00EF0928"/>
    <w:rsid w:val="00EF0DBB"/>
    <w:rsid w:val="00EF0EBC"/>
    <w:rsid w:val="00EF1311"/>
    <w:rsid w:val="00EF191E"/>
    <w:rsid w:val="00EF2324"/>
    <w:rsid w:val="00EF233E"/>
    <w:rsid w:val="00EF25C4"/>
    <w:rsid w:val="00EF25C6"/>
    <w:rsid w:val="00EF365A"/>
    <w:rsid w:val="00EF38ED"/>
    <w:rsid w:val="00EF3FE5"/>
    <w:rsid w:val="00EF427F"/>
    <w:rsid w:val="00EF5154"/>
    <w:rsid w:val="00EF5842"/>
    <w:rsid w:val="00EF5970"/>
    <w:rsid w:val="00EF59C6"/>
    <w:rsid w:val="00EF5E35"/>
    <w:rsid w:val="00EF63B2"/>
    <w:rsid w:val="00EF63EB"/>
    <w:rsid w:val="00EF6590"/>
    <w:rsid w:val="00EF72A8"/>
    <w:rsid w:val="00EF7510"/>
    <w:rsid w:val="00EF7642"/>
    <w:rsid w:val="00EF79F8"/>
    <w:rsid w:val="00EF7B12"/>
    <w:rsid w:val="00EF7FFE"/>
    <w:rsid w:val="00F007BE"/>
    <w:rsid w:val="00F007ED"/>
    <w:rsid w:val="00F00823"/>
    <w:rsid w:val="00F00D3F"/>
    <w:rsid w:val="00F02628"/>
    <w:rsid w:val="00F0294A"/>
    <w:rsid w:val="00F02D45"/>
    <w:rsid w:val="00F03702"/>
    <w:rsid w:val="00F037E2"/>
    <w:rsid w:val="00F040B9"/>
    <w:rsid w:val="00F040DF"/>
    <w:rsid w:val="00F04448"/>
    <w:rsid w:val="00F044A2"/>
    <w:rsid w:val="00F0494B"/>
    <w:rsid w:val="00F05B76"/>
    <w:rsid w:val="00F05FDF"/>
    <w:rsid w:val="00F0654E"/>
    <w:rsid w:val="00F069A2"/>
    <w:rsid w:val="00F06C0A"/>
    <w:rsid w:val="00F10471"/>
    <w:rsid w:val="00F108AF"/>
    <w:rsid w:val="00F11140"/>
    <w:rsid w:val="00F113B8"/>
    <w:rsid w:val="00F120CE"/>
    <w:rsid w:val="00F12B72"/>
    <w:rsid w:val="00F1333C"/>
    <w:rsid w:val="00F133F8"/>
    <w:rsid w:val="00F1367E"/>
    <w:rsid w:val="00F151EB"/>
    <w:rsid w:val="00F152FF"/>
    <w:rsid w:val="00F15320"/>
    <w:rsid w:val="00F159FF"/>
    <w:rsid w:val="00F15E84"/>
    <w:rsid w:val="00F16614"/>
    <w:rsid w:val="00F1668D"/>
    <w:rsid w:val="00F1680E"/>
    <w:rsid w:val="00F16960"/>
    <w:rsid w:val="00F2015B"/>
    <w:rsid w:val="00F201CD"/>
    <w:rsid w:val="00F2095A"/>
    <w:rsid w:val="00F20AC9"/>
    <w:rsid w:val="00F20C73"/>
    <w:rsid w:val="00F20F65"/>
    <w:rsid w:val="00F21104"/>
    <w:rsid w:val="00F211B2"/>
    <w:rsid w:val="00F218AE"/>
    <w:rsid w:val="00F21ADA"/>
    <w:rsid w:val="00F2223E"/>
    <w:rsid w:val="00F22A9C"/>
    <w:rsid w:val="00F23297"/>
    <w:rsid w:val="00F23332"/>
    <w:rsid w:val="00F234D9"/>
    <w:rsid w:val="00F23975"/>
    <w:rsid w:val="00F23EEB"/>
    <w:rsid w:val="00F24747"/>
    <w:rsid w:val="00F24E1B"/>
    <w:rsid w:val="00F25068"/>
    <w:rsid w:val="00F2588F"/>
    <w:rsid w:val="00F26240"/>
    <w:rsid w:val="00F26A47"/>
    <w:rsid w:val="00F26BD6"/>
    <w:rsid w:val="00F26D13"/>
    <w:rsid w:val="00F27135"/>
    <w:rsid w:val="00F27E51"/>
    <w:rsid w:val="00F30397"/>
    <w:rsid w:val="00F303F7"/>
    <w:rsid w:val="00F30526"/>
    <w:rsid w:val="00F30CE1"/>
    <w:rsid w:val="00F315F5"/>
    <w:rsid w:val="00F31751"/>
    <w:rsid w:val="00F31935"/>
    <w:rsid w:val="00F3230B"/>
    <w:rsid w:val="00F32EBA"/>
    <w:rsid w:val="00F33A31"/>
    <w:rsid w:val="00F34925"/>
    <w:rsid w:val="00F34FD8"/>
    <w:rsid w:val="00F356DD"/>
    <w:rsid w:val="00F35A8B"/>
    <w:rsid w:val="00F36254"/>
    <w:rsid w:val="00F3645D"/>
    <w:rsid w:val="00F36D9A"/>
    <w:rsid w:val="00F37C26"/>
    <w:rsid w:val="00F4007E"/>
    <w:rsid w:val="00F40294"/>
    <w:rsid w:val="00F40314"/>
    <w:rsid w:val="00F4034B"/>
    <w:rsid w:val="00F404D3"/>
    <w:rsid w:val="00F4061D"/>
    <w:rsid w:val="00F40650"/>
    <w:rsid w:val="00F40842"/>
    <w:rsid w:val="00F40AE9"/>
    <w:rsid w:val="00F40C0A"/>
    <w:rsid w:val="00F40F2E"/>
    <w:rsid w:val="00F413A2"/>
    <w:rsid w:val="00F41476"/>
    <w:rsid w:val="00F41564"/>
    <w:rsid w:val="00F417D4"/>
    <w:rsid w:val="00F41A13"/>
    <w:rsid w:val="00F42A69"/>
    <w:rsid w:val="00F42E99"/>
    <w:rsid w:val="00F42F9F"/>
    <w:rsid w:val="00F43295"/>
    <w:rsid w:val="00F432B9"/>
    <w:rsid w:val="00F43E1B"/>
    <w:rsid w:val="00F44092"/>
    <w:rsid w:val="00F444CC"/>
    <w:rsid w:val="00F44804"/>
    <w:rsid w:val="00F4483F"/>
    <w:rsid w:val="00F44848"/>
    <w:rsid w:val="00F44928"/>
    <w:rsid w:val="00F44DF3"/>
    <w:rsid w:val="00F44F58"/>
    <w:rsid w:val="00F4535B"/>
    <w:rsid w:val="00F45543"/>
    <w:rsid w:val="00F45C04"/>
    <w:rsid w:val="00F460A8"/>
    <w:rsid w:val="00F46B41"/>
    <w:rsid w:val="00F46B75"/>
    <w:rsid w:val="00F46C3F"/>
    <w:rsid w:val="00F46D2D"/>
    <w:rsid w:val="00F46DF0"/>
    <w:rsid w:val="00F46EEE"/>
    <w:rsid w:val="00F47B0A"/>
    <w:rsid w:val="00F47F6A"/>
    <w:rsid w:val="00F500AB"/>
    <w:rsid w:val="00F5079A"/>
    <w:rsid w:val="00F50A4C"/>
    <w:rsid w:val="00F51C6A"/>
    <w:rsid w:val="00F51DC4"/>
    <w:rsid w:val="00F523D4"/>
    <w:rsid w:val="00F52927"/>
    <w:rsid w:val="00F52D1D"/>
    <w:rsid w:val="00F5303F"/>
    <w:rsid w:val="00F542F8"/>
    <w:rsid w:val="00F5453F"/>
    <w:rsid w:val="00F54705"/>
    <w:rsid w:val="00F55166"/>
    <w:rsid w:val="00F5525A"/>
    <w:rsid w:val="00F55555"/>
    <w:rsid w:val="00F5596B"/>
    <w:rsid w:val="00F559BD"/>
    <w:rsid w:val="00F56430"/>
    <w:rsid w:val="00F564C2"/>
    <w:rsid w:val="00F56636"/>
    <w:rsid w:val="00F569EA"/>
    <w:rsid w:val="00F56FB5"/>
    <w:rsid w:val="00F57877"/>
    <w:rsid w:val="00F57A88"/>
    <w:rsid w:val="00F57FA1"/>
    <w:rsid w:val="00F6003F"/>
    <w:rsid w:val="00F601A7"/>
    <w:rsid w:val="00F601E9"/>
    <w:rsid w:val="00F6068F"/>
    <w:rsid w:val="00F60846"/>
    <w:rsid w:val="00F60EC4"/>
    <w:rsid w:val="00F60F9F"/>
    <w:rsid w:val="00F6136F"/>
    <w:rsid w:val="00F6205B"/>
    <w:rsid w:val="00F62BC2"/>
    <w:rsid w:val="00F63348"/>
    <w:rsid w:val="00F63369"/>
    <w:rsid w:val="00F649FE"/>
    <w:rsid w:val="00F6525C"/>
    <w:rsid w:val="00F65266"/>
    <w:rsid w:val="00F65280"/>
    <w:rsid w:val="00F659A7"/>
    <w:rsid w:val="00F667E9"/>
    <w:rsid w:val="00F66A07"/>
    <w:rsid w:val="00F66DD3"/>
    <w:rsid w:val="00F67769"/>
    <w:rsid w:val="00F67C1E"/>
    <w:rsid w:val="00F70756"/>
    <w:rsid w:val="00F708AC"/>
    <w:rsid w:val="00F70A27"/>
    <w:rsid w:val="00F70C72"/>
    <w:rsid w:val="00F71360"/>
    <w:rsid w:val="00F7153A"/>
    <w:rsid w:val="00F71CF8"/>
    <w:rsid w:val="00F72059"/>
    <w:rsid w:val="00F725BB"/>
    <w:rsid w:val="00F72989"/>
    <w:rsid w:val="00F72A50"/>
    <w:rsid w:val="00F72BB3"/>
    <w:rsid w:val="00F73BBE"/>
    <w:rsid w:val="00F73D95"/>
    <w:rsid w:val="00F740B6"/>
    <w:rsid w:val="00F747CA"/>
    <w:rsid w:val="00F748C6"/>
    <w:rsid w:val="00F74E69"/>
    <w:rsid w:val="00F751EC"/>
    <w:rsid w:val="00F755EA"/>
    <w:rsid w:val="00F75720"/>
    <w:rsid w:val="00F75AEE"/>
    <w:rsid w:val="00F75B3F"/>
    <w:rsid w:val="00F75E2D"/>
    <w:rsid w:val="00F76927"/>
    <w:rsid w:val="00F76B1A"/>
    <w:rsid w:val="00F77443"/>
    <w:rsid w:val="00F77580"/>
    <w:rsid w:val="00F77591"/>
    <w:rsid w:val="00F775E2"/>
    <w:rsid w:val="00F77699"/>
    <w:rsid w:val="00F77898"/>
    <w:rsid w:val="00F77C95"/>
    <w:rsid w:val="00F77D96"/>
    <w:rsid w:val="00F80194"/>
    <w:rsid w:val="00F80335"/>
    <w:rsid w:val="00F80748"/>
    <w:rsid w:val="00F80B15"/>
    <w:rsid w:val="00F80FDA"/>
    <w:rsid w:val="00F8130B"/>
    <w:rsid w:val="00F8134E"/>
    <w:rsid w:val="00F81949"/>
    <w:rsid w:val="00F82837"/>
    <w:rsid w:val="00F82B16"/>
    <w:rsid w:val="00F831F9"/>
    <w:rsid w:val="00F8342D"/>
    <w:rsid w:val="00F8347A"/>
    <w:rsid w:val="00F83518"/>
    <w:rsid w:val="00F83A25"/>
    <w:rsid w:val="00F83A65"/>
    <w:rsid w:val="00F83A8F"/>
    <w:rsid w:val="00F842DF"/>
    <w:rsid w:val="00F84422"/>
    <w:rsid w:val="00F84BAA"/>
    <w:rsid w:val="00F852D3"/>
    <w:rsid w:val="00F85488"/>
    <w:rsid w:val="00F854A9"/>
    <w:rsid w:val="00F87189"/>
    <w:rsid w:val="00F87220"/>
    <w:rsid w:val="00F8751A"/>
    <w:rsid w:val="00F87B0B"/>
    <w:rsid w:val="00F902D7"/>
    <w:rsid w:val="00F90D68"/>
    <w:rsid w:val="00F91B82"/>
    <w:rsid w:val="00F92221"/>
    <w:rsid w:val="00F92593"/>
    <w:rsid w:val="00F92B6A"/>
    <w:rsid w:val="00F93324"/>
    <w:rsid w:val="00F937E0"/>
    <w:rsid w:val="00F93B89"/>
    <w:rsid w:val="00F94341"/>
    <w:rsid w:val="00F943CE"/>
    <w:rsid w:val="00F9458B"/>
    <w:rsid w:val="00F948BC"/>
    <w:rsid w:val="00F94AB3"/>
    <w:rsid w:val="00F94B5B"/>
    <w:rsid w:val="00F94F0F"/>
    <w:rsid w:val="00F950BE"/>
    <w:rsid w:val="00F953A4"/>
    <w:rsid w:val="00F96AB5"/>
    <w:rsid w:val="00F970F5"/>
    <w:rsid w:val="00F97721"/>
    <w:rsid w:val="00F9784E"/>
    <w:rsid w:val="00F97955"/>
    <w:rsid w:val="00F97BDF"/>
    <w:rsid w:val="00F97CB6"/>
    <w:rsid w:val="00F97CDC"/>
    <w:rsid w:val="00F97F91"/>
    <w:rsid w:val="00F97FCB"/>
    <w:rsid w:val="00FA01AE"/>
    <w:rsid w:val="00FA0228"/>
    <w:rsid w:val="00FA0238"/>
    <w:rsid w:val="00FA059A"/>
    <w:rsid w:val="00FA0CF5"/>
    <w:rsid w:val="00FA0DCA"/>
    <w:rsid w:val="00FA101B"/>
    <w:rsid w:val="00FA108A"/>
    <w:rsid w:val="00FA1404"/>
    <w:rsid w:val="00FA1644"/>
    <w:rsid w:val="00FA19DB"/>
    <w:rsid w:val="00FA1A82"/>
    <w:rsid w:val="00FA1EA6"/>
    <w:rsid w:val="00FA2FC0"/>
    <w:rsid w:val="00FA339B"/>
    <w:rsid w:val="00FA3B8C"/>
    <w:rsid w:val="00FA42CC"/>
    <w:rsid w:val="00FA5D60"/>
    <w:rsid w:val="00FA5E87"/>
    <w:rsid w:val="00FA60D9"/>
    <w:rsid w:val="00FA612A"/>
    <w:rsid w:val="00FA6684"/>
    <w:rsid w:val="00FA67DD"/>
    <w:rsid w:val="00FA6EA5"/>
    <w:rsid w:val="00FA6FAF"/>
    <w:rsid w:val="00FA73E3"/>
    <w:rsid w:val="00FA75B3"/>
    <w:rsid w:val="00FA7814"/>
    <w:rsid w:val="00FA781F"/>
    <w:rsid w:val="00FA7B6A"/>
    <w:rsid w:val="00FB03E7"/>
    <w:rsid w:val="00FB089E"/>
    <w:rsid w:val="00FB0A6D"/>
    <w:rsid w:val="00FB0BDD"/>
    <w:rsid w:val="00FB15DC"/>
    <w:rsid w:val="00FB19C2"/>
    <w:rsid w:val="00FB1BA1"/>
    <w:rsid w:val="00FB225C"/>
    <w:rsid w:val="00FB254E"/>
    <w:rsid w:val="00FB2873"/>
    <w:rsid w:val="00FB2CD1"/>
    <w:rsid w:val="00FB38C5"/>
    <w:rsid w:val="00FB3AB1"/>
    <w:rsid w:val="00FB3D69"/>
    <w:rsid w:val="00FB4A47"/>
    <w:rsid w:val="00FB4E9B"/>
    <w:rsid w:val="00FB61B7"/>
    <w:rsid w:val="00FB61DD"/>
    <w:rsid w:val="00FB66B8"/>
    <w:rsid w:val="00FB6CD5"/>
    <w:rsid w:val="00FB7257"/>
    <w:rsid w:val="00FB773B"/>
    <w:rsid w:val="00FB791E"/>
    <w:rsid w:val="00FB7EC4"/>
    <w:rsid w:val="00FC01E9"/>
    <w:rsid w:val="00FC04FE"/>
    <w:rsid w:val="00FC0548"/>
    <w:rsid w:val="00FC0FBC"/>
    <w:rsid w:val="00FC109D"/>
    <w:rsid w:val="00FC109F"/>
    <w:rsid w:val="00FC116B"/>
    <w:rsid w:val="00FC1569"/>
    <w:rsid w:val="00FC1743"/>
    <w:rsid w:val="00FC1E3F"/>
    <w:rsid w:val="00FC1F8C"/>
    <w:rsid w:val="00FC20F9"/>
    <w:rsid w:val="00FC21E6"/>
    <w:rsid w:val="00FC2482"/>
    <w:rsid w:val="00FC2B1D"/>
    <w:rsid w:val="00FC2BE5"/>
    <w:rsid w:val="00FC2D4D"/>
    <w:rsid w:val="00FC2DBF"/>
    <w:rsid w:val="00FC3444"/>
    <w:rsid w:val="00FC3F8C"/>
    <w:rsid w:val="00FC489A"/>
    <w:rsid w:val="00FC582C"/>
    <w:rsid w:val="00FC5B38"/>
    <w:rsid w:val="00FC5CE7"/>
    <w:rsid w:val="00FC6141"/>
    <w:rsid w:val="00FC658A"/>
    <w:rsid w:val="00FC69DA"/>
    <w:rsid w:val="00FC71BB"/>
    <w:rsid w:val="00FC739B"/>
    <w:rsid w:val="00FC7C34"/>
    <w:rsid w:val="00FC7E90"/>
    <w:rsid w:val="00FD016E"/>
    <w:rsid w:val="00FD12C7"/>
    <w:rsid w:val="00FD12DD"/>
    <w:rsid w:val="00FD136F"/>
    <w:rsid w:val="00FD1D3F"/>
    <w:rsid w:val="00FD1DDC"/>
    <w:rsid w:val="00FD233A"/>
    <w:rsid w:val="00FD2793"/>
    <w:rsid w:val="00FD29A9"/>
    <w:rsid w:val="00FD2A6B"/>
    <w:rsid w:val="00FD2DF3"/>
    <w:rsid w:val="00FD3FE5"/>
    <w:rsid w:val="00FD4ACC"/>
    <w:rsid w:val="00FD5260"/>
    <w:rsid w:val="00FD603C"/>
    <w:rsid w:val="00FD6612"/>
    <w:rsid w:val="00FD666A"/>
    <w:rsid w:val="00FD66BD"/>
    <w:rsid w:val="00FD6C5F"/>
    <w:rsid w:val="00FD7175"/>
    <w:rsid w:val="00FD7346"/>
    <w:rsid w:val="00FD73E5"/>
    <w:rsid w:val="00FE0300"/>
    <w:rsid w:val="00FE04BF"/>
    <w:rsid w:val="00FE0688"/>
    <w:rsid w:val="00FE0C09"/>
    <w:rsid w:val="00FE0FC0"/>
    <w:rsid w:val="00FE1366"/>
    <w:rsid w:val="00FE1EBB"/>
    <w:rsid w:val="00FE20DD"/>
    <w:rsid w:val="00FE240B"/>
    <w:rsid w:val="00FE2E30"/>
    <w:rsid w:val="00FE3493"/>
    <w:rsid w:val="00FE356C"/>
    <w:rsid w:val="00FE39BB"/>
    <w:rsid w:val="00FE41D9"/>
    <w:rsid w:val="00FE4FFB"/>
    <w:rsid w:val="00FE623E"/>
    <w:rsid w:val="00FE6A0F"/>
    <w:rsid w:val="00FE7A1C"/>
    <w:rsid w:val="00FE7C32"/>
    <w:rsid w:val="00FE7CB8"/>
    <w:rsid w:val="00FE7FF9"/>
    <w:rsid w:val="00FF0462"/>
    <w:rsid w:val="00FF055F"/>
    <w:rsid w:val="00FF0672"/>
    <w:rsid w:val="00FF08D9"/>
    <w:rsid w:val="00FF12FB"/>
    <w:rsid w:val="00FF1612"/>
    <w:rsid w:val="00FF1B84"/>
    <w:rsid w:val="00FF1EBA"/>
    <w:rsid w:val="00FF20DD"/>
    <w:rsid w:val="00FF2279"/>
    <w:rsid w:val="00FF23FE"/>
    <w:rsid w:val="00FF244B"/>
    <w:rsid w:val="00FF297E"/>
    <w:rsid w:val="00FF2C4E"/>
    <w:rsid w:val="00FF2CF0"/>
    <w:rsid w:val="00FF2E1C"/>
    <w:rsid w:val="00FF2ED9"/>
    <w:rsid w:val="00FF3260"/>
    <w:rsid w:val="00FF3401"/>
    <w:rsid w:val="00FF372E"/>
    <w:rsid w:val="00FF3945"/>
    <w:rsid w:val="00FF482B"/>
    <w:rsid w:val="00FF4BA2"/>
    <w:rsid w:val="00FF60D9"/>
    <w:rsid w:val="00FF6191"/>
    <w:rsid w:val="00FF6391"/>
    <w:rsid w:val="00FF65A6"/>
    <w:rsid w:val="00FF6765"/>
    <w:rsid w:val="00FF6D4E"/>
    <w:rsid w:val="00FF6E18"/>
    <w:rsid w:val="00FF6ECD"/>
    <w:rsid w:val="00FF6F07"/>
    <w:rsid w:val="00FF7C1E"/>
    <w:rsid w:val="00FF7CFE"/>
    <w:rsid w:val="00FF7E9C"/>
    <w:rsid w:val="00FF7EE6"/>
    <w:rsid w:val="02830929"/>
    <w:rsid w:val="02C47381"/>
    <w:rsid w:val="04BF80E8"/>
    <w:rsid w:val="05170B08"/>
    <w:rsid w:val="0598F26A"/>
    <w:rsid w:val="061DB783"/>
    <w:rsid w:val="0775ACAD"/>
    <w:rsid w:val="07EBD14C"/>
    <w:rsid w:val="09BE40D0"/>
    <w:rsid w:val="0C1BD11E"/>
    <w:rsid w:val="0CD4898E"/>
    <w:rsid w:val="0E0C3A41"/>
    <w:rsid w:val="138C179A"/>
    <w:rsid w:val="14C72203"/>
    <w:rsid w:val="17AF6550"/>
    <w:rsid w:val="17C3BE8B"/>
    <w:rsid w:val="17E9C1A7"/>
    <w:rsid w:val="192409D1"/>
    <w:rsid w:val="1B7484EE"/>
    <w:rsid w:val="1CB6405F"/>
    <w:rsid w:val="1D5F69D9"/>
    <w:rsid w:val="1E7B77F1"/>
    <w:rsid w:val="1F1889F4"/>
    <w:rsid w:val="20379929"/>
    <w:rsid w:val="213C5609"/>
    <w:rsid w:val="22016F0D"/>
    <w:rsid w:val="23D92CE9"/>
    <w:rsid w:val="2425228B"/>
    <w:rsid w:val="2551A29D"/>
    <w:rsid w:val="255A256C"/>
    <w:rsid w:val="25CB6228"/>
    <w:rsid w:val="285469B7"/>
    <w:rsid w:val="2D968D36"/>
    <w:rsid w:val="2F3476F6"/>
    <w:rsid w:val="3018DD7E"/>
    <w:rsid w:val="30A2477C"/>
    <w:rsid w:val="31E837CE"/>
    <w:rsid w:val="346A7EA3"/>
    <w:rsid w:val="34A6E693"/>
    <w:rsid w:val="3738C3A9"/>
    <w:rsid w:val="39CD02D0"/>
    <w:rsid w:val="39F382D5"/>
    <w:rsid w:val="39F3C14A"/>
    <w:rsid w:val="3A0D6E8B"/>
    <w:rsid w:val="3B6F3A7C"/>
    <w:rsid w:val="3D5BFCAA"/>
    <w:rsid w:val="3F815EAA"/>
    <w:rsid w:val="3FCE4ED9"/>
    <w:rsid w:val="438BC699"/>
    <w:rsid w:val="443F4A11"/>
    <w:rsid w:val="44730773"/>
    <w:rsid w:val="4560DFFC"/>
    <w:rsid w:val="462A36E4"/>
    <w:rsid w:val="496ED417"/>
    <w:rsid w:val="4975DF4E"/>
    <w:rsid w:val="4BA4CFCB"/>
    <w:rsid w:val="4F7FAC3E"/>
    <w:rsid w:val="505A4FDB"/>
    <w:rsid w:val="50B49CE2"/>
    <w:rsid w:val="51E45DBA"/>
    <w:rsid w:val="521CE47F"/>
    <w:rsid w:val="5259249A"/>
    <w:rsid w:val="53A88E12"/>
    <w:rsid w:val="54B194E6"/>
    <w:rsid w:val="56B06ECB"/>
    <w:rsid w:val="573AD75E"/>
    <w:rsid w:val="57D05627"/>
    <w:rsid w:val="58661B5F"/>
    <w:rsid w:val="5A752E8B"/>
    <w:rsid w:val="5C54D4EF"/>
    <w:rsid w:val="5D4BBABB"/>
    <w:rsid w:val="5DCB0E39"/>
    <w:rsid w:val="5E7C2426"/>
    <w:rsid w:val="603E28B4"/>
    <w:rsid w:val="630B1D11"/>
    <w:rsid w:val="632DF0DB"/>
    <w:rsid w:val="654314BE"/>
    <w:rsid w:val="65F91F78"/>
    <w:rsid w:val="67EB1141"/>
    <w:rsid w:val="6A54A52A"/>
    <w:rsid w:val="6AF1F64A"/>
    <w:rsid w:val="6B8D2814"/>
    <w:rsid w:val="6CF0C540"/>
    <w:rsid w:val="7101E3F3"/>
    <w:rsid w:val="728CE7C9"/>
    <w:rsid w:val="78674BE9"/>
    <w:rsid w:val="7A9FCAB2"/>
    <w:rsid w:val="7CE8521C"/>
    <w:rsid w:val="7E7EAEA8"/>
    <w:rsid w:val="7EDCCDF4"/>
    <w:rsid w:val="7F16D1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095141"/>
  <w15:docId w15:val="{120E081D-7A3B-45F7-B9BC-949EC1D6B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qFormat/>
    <w:rsid w:val="00760E1B"/>
    <w:pPr>
      <w:spacing w:before="240" w:after="60"/>
      <w:outlineLvl w:val="4"/>
    </w:pPr>
    <w:rPr>
      <w:b/>
      <w:bCs/>
      <w:i/>
      <w:iCs/>
      <w:sz w:val="26"/>
      <w:szCs w:val="26"/>
      <w:lang w:val="en-GB"/>
    </w:rPr>
  </w:style>
  <w:style w:type="paragraph" w:styleId="Heading6">
    <w:name w:val="heading 6"/>
    <w:basedOn w:val="Normal"/>
    <w:next w:val="Normal"/>
    <w:link w:val="Heading6Char"/>
    <w:qFormat/>
    <w:rsid w:val="00AB1464"/>
    <w:pPr>
      <w:spacing w:before="240" w:after="60"/>
      <w:outlineLvl w:val="5"/>
    </w:pPr>
    <w:rPr>
      <w:b/>
      <w:bCs/>
      <w:sz w:val="22"/>
      <w:szCs w:val="22"/>
      <w:lang w:val="en-GB"/>
    </w:rPr>
  </w:style>
  <w:style w:type="paragraph" w:styleId="Heading7">
    <w:name w:val="heading 7"/>
    <w:basedOn w:val="Normal"/>
    <w:next w:val="Normal"/>
    <w:link w:val="Heading7Char"/>
    <w:qFormat/>
    <w:rsid w:val="00760E1B"/>
    <w:pPr>
      <w:spacing w:before="240" w:after="60"/>
      <w:outlineLvl w:val="6"/>
    </w:pPr>
    <w:rPr>
      <w:lang w:val="en-GB"/>
    </w:rPr>
  </w:style>
  <w:style w:type="paragraph" w:styleId="Heading8">
    <w:name w:val="heading 8"/>
    <w:basedOn w:val="Normal"/>
    <w:next w:val="Normal"/>
    <w:link w:val="Heading8Char"/>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fn"/>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qFormat/>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1368AF"/>
    <w:pPr>
      <w:keepNext/>
      <w:tabs>
        <w:tab w:val="right" w:leader="dot" w:pos="9540"/>
      </w:tabs>
      <w:ind w:left="240"/>
      <w:jc w:val="center"/>
    </w:pPr>
    <w:rPr>
      <w:b/>
      <w:smallCaps/>
      <w:shd w:val="clear" w:color="auto" w:fill="FFFFFF" w:themeFill="background1"/>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aliases w:val="Char"/>
    <w:basedOn w:val="Normal"/>
    <w:link w:val="HeaderChar"/>
    <w:uiPriority w:val="99"/>
    <w:rsid w:val="004B1738"/>
    <w:pPr>
      <w:tabs>
        <w:tab w:val="center" w:pos="4153"/>
        <w:tab w:val="right" w:pos="8306"/>
      </w:tabs>
    </w:pPr>
  </w:style>
  <w:style w:type="character" w:customStyle="1" w:styleId="HeaderChar">
    <w:name w:val="Header Char"/>
    <w:aliases w:val="Char Char"/>
    <w:link w:val="Header"/>
    <w:uiPriority w:val="99"/>
    <w:locked/>
    <w:rsid w:val="004E5877"/>
    <w:rPr>
      <w:rFonts w:cs="Times New Roman"/>
      <w:sz w:val="24"/>
      <w:szCs w:val="24"/>
      <w:lang w:val="lv-LV" w:eastAsia="en-US" w:bidi="ar-SA"/>
    </w:rPr>
  </w:style>
  <w:style w:type="character" w:styleId="CommentReference">
    <w:name w:val="annotation reference"/>
    <w:uiPriority w:val="99"/>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rsid w:val="00027BBE"/>
    <w:pPr>
      <w:numPr>
        <w:numId w:val="2"/>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1"/>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39"/>
    <w:rsid w:val="00022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
    <w:basedOn w:val="Normal"/>
    <w:link w:val="ListParagraphChar"/>
    <w:uiPriority w:val="99"/>
    <w:qFormat/>
    <w:rsid w:val="00BC47B7"/>
    <w:pPr>
      <w:ind w:left="720"/>
      <w:contextualSpacing/>
    </w:pPr>
    <w:rPr>
      <w:lang w:val="en-GB"/>
    </w:rPr>
  </w:style>
  <w:style w:type="character" w:styleId="Strong">
    <w:name w:val="Strong"/>
    <w:uiPriority w:val="22"/>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3"/>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qFormat/>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4"/>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rsid w:val="00541D99"/>
    <w:pPr>
      <w:numPr>
        <w:numId w:val="5"/>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5"/>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5"/>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qFormat/>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99"/>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6"/>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7"/>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 w:type="character" w:customStyle="1" w:styleId="apple-converted-space">
    <w:name w:val="apple-converted-space"/>
    <w:basedOn w:val="DefaultParagraphFont"/>
    <w:rsid w:val="00665D78"/>
  </w:style>
  <w:style w:type="paragraph" w:customStyle="1" w:styleId="Standard">
    <w:name w:val="Standard"/>
    <w:rsid w:val="00524608"/>
    <w:pPr>
      <w:suppressAutoHyphens/>
      <w:autoSpaceDN w:val="0"/>
      <w:textAlignment w:val="baseline"/>
    </w:pPr>
    <w:rPr>
      <w:kern w:val="3"/>
      <w:sz w:val="24"/>
      <w:szCs w:val="24"/>
    </w:rPr>
  </w:style>
  <w:style w:type="numbering" w:customStyle="1" w:styleId="Style3">
    <w:name w:val="Style3"/>
    <w:rsid w:val="00085CE4"/>
    <w:pPr>
      <w:numPr>
        <w:numId w:val="8"/>
      </w:numPr>
    </w:pPr>
  </w:style>
  <w:style w:type="table" w:customStyle="1" w:styleId="TableGrid3">
    <w:name w:val="Table Grid3"/>
    <w:basedOn w:val="TableNormal"/>
    <w:next w:val="TableGrid"/>
    <w:uiPriority w:val="59"/>
    <w:rsid w:val="006F12CA"/>
    <w:rPr>
      <w:rFonts w:eastAsia="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locked/>
    <w:rsid w:val="00584F0C"/>
    <w:rPr>
      <w:sz w:val="20"/>
      <w:szCs w:val="20"/>
    </w:rPr>
  </w:style>
  <w:style w:type="character" w:customStyle="1" w:styleId="EndnoteTextChar">
    <w:name w:val="Endnote Text Char"/>
    <w:basedOn w:val="DefaultParagraphFont"/>
    <w:link w:val="EndnoteText"/>
    <w:uiPriority w:val="99"/>
    <w:semiHidden/>
    <w:rsid w:val="00584F0C"/>
    <w:rPr>
      <w:lang w:eastAsia="en-US"/>
    </w:rPr>
  </w:style>
  <w:style w:type="character" w:styleId="EndnoteReference">
    <w:name w:val="endnote reference"/>
    <w:basedOn w:val="DefaultParagraphFont"/>
    <w:uiPriority w:val="99"/>
    <w:semiHidden/>
    <w:unhideWhenUsed/>
    <w:locked/>
    <w:rsid w:val="00584F0C"/>
    <w:rPr>
      <w:vertAlign w:val="superscript"/>
    </w:rPr>
  </w:style>
  <w:style w:type="paragraph" w:styleId="List4">
    <w:name w:val="List 4"/>
    <w:basedOn w:val="Normal"/>
    <w:uiPriority w:val="99"/>
    <w:unhideWhenUsed/>
    <w:locked/>
    <w:rsid w:val="00E376FD"/>
    <w:pPr>
      <w:ind w:left="1440" w:hanging="360"/>
      <w:contextualSpacing/>
    </w:pPr>
  </w:style>
  <w:style w:type="table" w:customStyle="1" w:styleId="TableGrid1">
    <w:name w:val="Table Grid1"/>
    <w:basedOn w:val="TableNormal"/>
    <w:next w:val="TableGrid"/>
    <w:uiPriority w:val="39"/>
    <w:rsid w:val="00041E69"/>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181A58"/>
    <w:pPr>
      <w:spacing w:before="100" w:beforeAutospacing="1" w:after="100" w:afterAutospacing="1"/>
    </w:pPr>
    <w:rPr>
      <w:lang w:eastAsia="lv-LV"/>
    </w:rPr>
  </w:style>
  <w:style w:type="character" w:customStyle="1" w:styleId="containertitle">
    <w:name w:val="containertitle"/>
    <w:basedOn w:val="DefaultParagraphFont"/>
    <w:rsid w:val="00EC0EE9"/>
  </w:style>
  <w:style w:type="character" w:customStyle="1" w:styleId="UnresolvedMention1">
    <w:name w:val="Unresolved Mention1"/>
    <w:basedOn w:val="DefaultParagraphFont"/>
    <w:uiPriority w:val="99"/>
    <w:semiHidden/>
    <w:unhideWhenUsed/>
    <w:rsid w:val="00C201E0"/>
    <w:rPr>
      <w:color w:val="605E5C"/>
      <w:shd w:val="clear" w:color="auto" w:fill="E1DFDD"/>
    </w:rPr>
  </w:style>
  <w:style w:type="character" w:customStyle="1" w:styleId="normaltextrun">
    <w:name w:val="normaltextrun"/>
    <w:basedOn w:val="DefaultParagraphFont"/>
    <w:rsid w:val="00701C4A"/>
  </w:style>
  <w:style w:type="numbering" w:customStyle="1" w:styleId="Style1">
    <w:name w:val="Style1"/>
    <w:uiPriority w:val="99"/>
    <w:rsid w:val="0097230E"/>
    <w:pPr>
      <w:numPr>
        <w:numId w:val="9"/>
      </w:numPr>
    </w:pPr>
  </w:style>
  <w:style w:type="numbering" w:customStyle="1" w:styleId="Style2">
    <w:name w:val="Style2"/>
    <w:uiPriority w:val="99"/>
    <w:rsid w:val="0097230E"/>
    <w:pPr>
      <w:numPr>
        <w:numId w:val="10"/>
      </w:numPr>
    </w:pPr>
  </w:style>
  <w:style w:type="numbering" w:customStyle="1" w:styleId="Style4">
    <w:name w:val="Style4"/>
    <w:uiPriority w:val="99"/>
    <w:rsid w:val="0097230E"/>
    <w:pPr>
      <w:numPr>
        <w:numId w:val="11"/>
      </w:numPr>
    </w:pPr>
  </w:style>
  <w:style w:type="numbering" w:customStyle="1" w:styleId="Style6">
    <w:name w:val="Style6"/>
    <w:uiPriority w:val="99"/>
    <w:rsid w:val="0097230E"/>
    <w:pPr>
      <w:numPr>
        <w:numId w:val="12"/>
      </w:numPr>
    </w:pPr>
  </w:style>
  <w:style w:type="numbering" w:customStyle="1" w:styleId="Style7">
    <w:name w:val="Style7"/>
    <w:uiPriority w:val="99"/>
    <w:rsid w:val="0097230E"/>
    <w:pPr>
      <w:numPr>
        <w:numId w:val="13"/>
      </w:numPr>
    </w:pPr>
  </w:style>
  <w:style w:type="paragraph" w:customStyle="1" w:styleId="Textbody">
    <w:name w:val="Text body"/>
    <w:basedOn w:val="Normal"/>
    <w:rsid w:val="00672B96"/>
    <w:pPr>
      <w:tabs>
        <w:tab w:val="left" w:pos="709"/>
      </w:tabs>
      <w:suppressAutoHyphens/>
      <w:spacing w:after="120" w:line="200" w:lineRule="atLeast"/>
    </w:pPr>
    <w:rPr>
      <w:rFonts w:cs="DejaVu Sans"/>
      <w:color w:val="00000A"/>
      <w:lang w:val="en-US"/>
    </w:rPr>
  </w:style>
  <w:style w:type="character" w:customStyle="1" w:styleId="ListParagraphChar1">
    <w:name w:val="List Paragraph Char1"/>
    <w:aliases w:val="2 Char1,Numbered Para 1 Char1,Dot pt Char1,No Spacing1 Char1,List Paragraph Char Char Char Char1,Indicator Text Char1,List Paragraph1 Char1,Bullet Points Char1,MAIN CONTENT Char1,IFCL - List Paragraph Char1,List Paragraph12 Char1"/>
    <w:uiPriority w:val="99"/>
    <w:qFormat/>
    <w:locked/>
    <w:rsid w:val="00D0231D"/>
    <w:rPr>
      <w:sz w:val="24"/>
      <w:szCs w:val="24"/>
      <w:lang w:val="en-GB" w:eastAsia="zh-CN"/>
    </w:rPr>
  </w:style>
  <w:style w:type="paragraph" w:customStyle="1" w:styleId="TableContents">
    <w:name w:val="Table Contents"/>
    <w:basedOn w:val="Normal"/>
    <w:rsid w:val="000B4323"/>
    <w:pPr>
      <w:suppressLineNumbers/>
      <w:suppressAutoHyphens/>
    </w:pPr>
    <w:rPr>
      <w:lang w:eastAsia="zh-CN"/>
    </w:rPr>
  </w:style>
  <w:style w:type="table" w:customStyle="1" w:styleId="TableGrid4">
    <w:name w:val="Table Grid4"/>
    <w:basedOn w:val="TableNormal"/>
    <w:next w:val="TableGrid"/>
    <w:uiPriority w:val="39"/>
    <w:rsid w:val="000B4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C5E22"/>
    <w:pPr>
      <w:spacing w:after="120"/>
      <w:ind w:left="357" w:hanging="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C7455"/>
    <w:rPr>
      <w:color w:val="605E5C"/>
      <w:shd w:val="clear" w:color="auto" w:fill="E1DFDD"/>
    </w:rPr>
  </w:style>
  <w:style w:type="paragraph" w:customStyle="1" w:styleId="1Lgumam">
    <w:name w:val="1. Līgumam"/>
    <w:basedOn w:val="Normal"/>
    <w:qFormat/>
    <w:rsid w:val="00D26D63"/>
    <w:pPr>
      <w:spacing w:before="240"/>
      <w:ind w:left="3337" w:hanging="360"/>
      <w:jc w:val="center"/>
    </w:pPr>
    <w:rPr>
      <w:rFonts w:ascii="Times New Roman Bold" w:hAnsi="Times New Roman Bold"/>
      <w:b/>
      <w:caps/>
      <w:lang w:eastAsia="x-none"/>
    </w:rPr>
  </w:style>
  <w:style w:type="character" w:customStyle="1" w:styleId="11LgumamChar">
    <w:name w:val="1.1. Līgumam Char"/>
    <w:link w:val="11Lgumam"/>
    <w:locked/>
    <w:rsid w:val="00D26D63"/>
    <w:rPr>
      <w:sz w:val="24"/>
      <w:szCs w:val="24"/>
      <w:lang w:val="x-none" w:eastAsia="en-US"/>
    </w:rPr>
  </w:style>
  <w:style w:type="paragraph" w:customStyle="1" w:styleId="11Lgumam">
    <w:name w:val="1.1. Līgumam"/>
    <w:basedOn w:val="Normal"/>
    <w:link w:val="11LgumamChar"/>
    <w:qFormat/>
    <w:rsid w:val="00D26D63"/>
    <w:pPr>
      <w:ind w:left="567" w:hanging="567"/>
      <w:jc w:val="both"/>
    </w:pPr>
    <w:rPr>
      <w:lang w:val="x-none"/>
    </w:rPr>
  </w:style>
  <w:style w:type="table" w:customStyle="1" w:styleId="TableGrid0">
    <w:name w:val="TableGrid"/>
    <w:rsid w:val="003B071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WWNum8">
    <w:name w:val="WWNum8"/>
    <w:basedOn w:val="NoList"/>
    <w:rsid w:val="005E47AB"/>
    <w:pPr>
      <w:numPr>
        <w:numId w:val="14"/>
      </w:numPr>
    </w:pPr>
  </w:style>
  <w:style w:type="character" w:customStyle="1" w:styleId="cf01">
    <w:name w:val="cf01"/>
    <w:basedOn w:val="DefaultParagraphFont"/>
    <w:rsid w:val="005C6243"/>
    <w:rPr>
      <w:rFonts w:ascii="Segoe UI" w:hAnsi="Segoe UI" w:cs="Segoe UI" w:hint="default"/>
      <w:sz w:val="18"/>
      <w:szCs w:val="18"/>
    </w:rPr>
  </w:style>
  <w:style w:type="paragraph" w:customStyle="1" w:styleId="Char2">
    <w:name w:val="Char2"/>
    <w:aliases w:val="Char Char Char Char"/>
    <w:basedOn w:val="Normal"/>
    <w:next w:val="Normal"/>
    <w:rsid w:val="003B637A"/>
    <w:pPr>
      <w:spacing w:line="240" w:lineRule="exact"/>
      <w:ind w:firstLine="567"/>
      <w:jc w:val="both"/>
      <w:textAlignment w:val="baseline"/>
    </w:pPr>
    <w:rPr>
      <w:rFonts w:asciiTheme="minorHAnsi" w:eastAsiaTheme="minorHAnsi" w:hAnsiTheme="minorHAnsi" w:cstheme="minorBidi"/>
      <w:sz w:val="22"/>
      <w:szCs w:val="22"/>
      <w:vertAlign w:val="superscript"/>
    </w:rPr>
  </w:style>
  <w:style w:type="paragraph" w:customStyle="1" w:styleId="FootnoteText1">
    <w:name w:val="Footnote Text1"/>
    <w:basedOn w:val="Normal"/>
    <w:next w:val="FootnoteText"/>
    <w:uiPriority w:val="99"/>
    <w:semiHidden/>
    <w:unhideWhenUsed/>
    <w:rsid w:val="00902FC2"/>
    <w:rPr>
      <w:rFonts w:asciiTheme="minorHAnsi" w:eastAsiaTheme="minorHAnsi" w:hAnsiTheme="minorHAnsi" w:cstheme="minorBidi"/>
      <w:sz w:val="20"/>
      <w:szCs w:val="20"/>
    </w:rPr>
  </w:style>
  <w:style w:type="numbering" w:customStyle="1" w:styleId="WWNum2">
    <w:name w:val="WWNum2"/>
    <w:basedOn w:val="NoList"/>
    <w:rsid w:val="007B32C3"/>
    <w:pPr>
      <w:numPr>
        <w:numId w:val="15"/>
      </w:numPr>
    </w:pPr>
  </w:style>
  <w:style w:type="numbering" w:customStyle="1" w:styleId="WWNum3">
    <w:name w:val="WWNum3"/>
    <w:basedOn w:val="NoList"/>
    <w:rsid w:val="007B32C3"/>
    <w:pPr>
      <w:numPr>
        <w:numId w:val="16"/>
      </w:numPr>
    </w:pPr>
  </w:style>
  <w:style w:type="numbering" w:customStyle="1" w:styleId="WWNum4">
    <w:name w:val="WWNum4"/>
    <w:basedOn w:val="NoList"/>
    <w:rsid w:val="007B32C3"/>
    <w:pPr>
      <w:numPr>
        <w:numId w:val="17"/>
      </w:numPr>
    </w:pPr>
  </w:style>
  <w:style w:type="character" w:customStyle="1" w:styleId="contentpasted0">
    <w:name w:val="contentpasted0"/>
    <w:basedOn w:val="DefaultParagraphFont"/>
    <w:rsid w:val="003A2A20"/>
  </w:style>
  <w:style w:type="character" w:customStyle="1" w:styleId="contentpasted1">
    <w:name w:val="contentpasted1"/>
    <w:basedOn w:val="DefaultParagraphFont"/>
    <w:rsid w:val="00F315F5"/>
  </w:style>
  <w:style w:type="numbering" w:customStyle="1" w:styleId="WWNum21">
    <w:name w:val="WWNum21"/>
    <w:basedOn w:val="NoList"/>
    <w:rsid w:val="005D148D"/>
  </w:style>
  <w:style w:type="numbering" w:customStyle="1" w:styleId="WWNum31">
    <w:name w:val="WWNum31"/>
    <w:basedOn w:val="NoList"/>
    <w:rsid w:val="005D148D"/>
  </w:style>
  <w:style w:type="numbering" w:customStyle="1" w:styleId="WWNum41">
    <w:name w:val="WWNum41"/>
    <w:basedOn w:val="NoList"/>
    <w:rsid w:val="005D148D"/>
  </w:style>
  <w:style w:type="paragraph" w:customStyle="1" w:styleId="Uzraksts-2">
    <w:name w:val="Uzraksts-2"/>
    <w:basedOn w:val="Heading2"/>
    <w:link w:val="Uzraksts-2Char"/>
    <w:qFormat/>
    <w:rsid w:val="00F00D3F"/>
    <w:pPr>
      <w:keepLines/>
      <w:widowControl w:val="0"/>
      <w:spacing w:before="40" w:after="0" w:line="276" w:lineRule="auto"/>
    </w:pPr>
    <w:rPr>
      <w:rFonts w:eastAsiaTheme="majorEastAsia" w:cstheme="majorBidi"/>
      <w:bCs w:val="0"/>
      <w:iCs w:val="0"/>
      <w:color w:val="002060"/>
      <w:sz w:val="24"/>
      <w:szCs w:val="26"/>
      <w:lang w:val="en-US"/>
    </w:rPr>
  </w:style>
  <w:style w:type="character" w:customStyle="1" w:styleId="Uzraksts-2Char">
    <w:name w:val="Uzraksts-2 Char"/>
    <w:basedOn w:val="Heading2Char"/>
    <w:link w:val="Uzraksts-2"/>
    <w:rsid w:val="00F00D3F"/>
    <w:rPr>
      <w:rFonts w:eastAsiaTheme="majorEastAsia" w:cstheme="majorBidi"/>
      <w:b/>
      <w:bCs w:val="0"/>
      <w:iCs w:val="0"/>
      <w:color w:val="002060"/>
      <w:sz w:val="24"/>
      <w:szCs w:val="26"/>
      <w:lang w:val="en-US" w:eastAsia="en-US" w:bidi="ar-SA"/>
    </w:rPr>
  </w:style>
  <w:style w:type="character" w:customStyle="1" w:styleId="markedcontent">
    <w:name w:val="markedcontent"/>
    <w:basedOn w:val="DefaultParagraphFont"/>
    <w:rsid w:val="009D79E0"/>
  </w:style>
  <w:style w:type="paragraph" w:styleId="List">
    <w:name w:val="List"/>
    <w:basedOn w:val="Normal"/>
    <w:uiPriority w:val="99"/>
    <w:semiHidden/>
    <w:unhideWhenUsed/>
    <w:locked/>
    <w:rsid w:val="00F80748"/>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35463407">
      <w:bodyDiv w:val="1"/>
      <w:marLeft w:val="0"/>
      <w:marRight w:val="0"/>
      <w:marTop w:val="0"/>
      <w:marBottom w:val="0"/>
      <w:divBdr>
        <w:top w:val="none" w:sz="0" w:space="0" w:color="auto"/>
        <w:left w:val="none" w:sz="0" w:space="0" w:color="auto"/>
        <w:bottom w:val="none" w:sz="0" w:space="0" w:color="auto"/>
        <w:right w:val="none" w:sz="0" w:space="0" w:color="auto"/>
      </w:divBdr>
    </w:div>
    <w:div w:id="172690176">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479461445">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03990843">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930161683">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551296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1860849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58655306">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387873124">
      <w:bodyDiv w:val="1"/>
      <w:marLeft w:val="0"/>
      <w:marRight w:val="0"/>
      <w:marTop w:val="0"/>
      <w:marBottom w:val="0"/>
      <w:divBdr>
        <w:top w:val="none" w:sz="0" w:space="0" w:color="auto"/>
        <w:left w:val="none" w:sz="0" w:space="0" w:color="auto"/>
        <w:bottom w:val="none" w:sz="0" w:space="0" w:color="auto"/>
        <w:right w:val="none" w:sz="0" w:space="0" w:color="auto"/>
      </w:divBdr>
    </w:div>
    <w:div w:id="1428116020">
      <w:bodyDiv w:val="1"/>
      <w:marLeft w:val="0"/>
      <w:marRight w:val="0"/>
      <w:marTop w:val="0"/>
      <w:marBottom w:val="0"/>
      <w:divBdr>
        <w:top w:val="none" w:sz="0" w:space="0" w:color="auto"/>
        <w:left w:val="none" w:sz="0" w:space="0" w:color="auto"/>
        <w:bottom w:val="none" w:sz="0" w:space="0" w:color="auto"/>
        <w:right w:val="none" w:sz="0" w:space="0" w:color="auto"/>
      </w:divBdr>
    </w:div>
    <w:div w:id="1483230717">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494876229">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1878271670">
      <w:bodyDiv w:val="1"/>
      <w:marLeft w:val="0"/>
      <w:marRight w:val="0"/>
      <w:marTop w:val="0"/>
      <w:marBottom w:val="0"/>
      <w:divBdr>
        <w:top w:val="none" w:sz="0" w:space="0" w:color="auto"/>
        <w:left w:val="none" w:sz="0" w:space="0" w:color="auto"/>
        <w:bottom w:val="none" w:sz="0" w:space="0" w:color="auto"/>
        <w:right w:val="none" w:sz="0" w:space="0" w:color="auto"/>
      </w:divBdr>
    </w:div>
    <w:div w:id="1891258971">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39433313">
      <w:bodyDiv w:val="1"/>
      <w:marLeft w:val="0"/>
      <w:marRight w:val="0"/>
      <w:marTop w:val="0"/>
      <w:marBottom w:val="0"/>
      <w:divBdr>
        <w:top w:val="none" w:sz="0" w:space="0" w:color="auto"/>
        <w:left w:val="none" w:sz="0" w:space="0" w:color="auto"/>
        <w:bottom w:val="none" w:sz="0" w:space="0" w:color="auto"/>
        <w:right w:val="none" w:sz="0" w:space="0" w:color="auto"/>
      </w:divBdr>
    </w:div>
    <w:div w:id="2043433964">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20056757">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aba.gov.lv/lv/media/25739/download?attachment" TargetMode="External"/><Relationship Id="rId18" Type="http://schemas.openxmlformats.org/officeDocument/2006/relationships/chart" Target="charts/chart3.xml"/><Relationship Id="rId26" Type="http://schemas.openxmlformats.org/officeDocument/2006/relationships/hyperlink" Target="https://www.daba.gov.lv/lv/sugu-un-biotopu-aizsardzibas-plani" TargetMode="External"/><Relationship Id="rId39"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oleObject" Target="embeddings/oleObject3.bin"/><Relationship Id="rId33"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oleObject" Target="embeddings/oleObject1.bin"/><Relationship Id="rId29" Type="http://schemas.openxmlformats.org/officeDocument/2006/relationships/hyperlink" Target="https://doi.org/10.1007/BF027721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6.png"/><Relationship Id="rId28" Type="http://schemas.openxmlformats.org/officeDocument/2006/relationships/hyperlink" Target="https://www.daba.gov.lv/lv/media/4236/download"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oleObject" Target="embeddings/oleObject2.bin"/><Relationship Id="rId27" Type="http://schemas.openxmlformats.org/officeDocument/2006/relationships/hyperlink" Target="https://www.daba.gov.lv/lv/speciala-monitoringa-metodikas" TargetMode="External"/><Relationship Id="rId30" Type="http://schemas.openxmlformats.org/officeDocument/2006/relationships/hyperlink" Target="https://www.daba.gov.lv/lv/media/25739/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ignap\Downloads\bur-apdziv-p-lauk_2020_Dryo.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ignap\Downloads\bur-apdziv-p-lauk_2020_Dryo.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gnap\Downloads\bur-apdziv-p-lauk_2025_Dryo.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'[bur-apdziv-p-lauk_2020_Dryo.xls]atskaitei'!$C$29</c:f>
              <c:strCache>
                <c:ptCount val="1"/>
                <c:pt idx="0">
                  <c:v>visu apdzīvoto būrīšu īpatsvars (%)</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'[bur-apdziv-p-lauk_2020_Dryo.xls]atskaitei'!$D$28:$J$28</c:f>
              <c:numCache>
                <c:formatCode>General</c:formatCode>
                <c:ptCount val="7"/>
                <c:pt idx="0">
                  <c:v>2015</c:v>
                </c:pt>
                <c:pt idx="1">
                  <c:v>2016</c:v>
                </c:pt>
                <c:pt idx="2">
                  <c:v>2017</c:v>
                </c:pt>
                <c:pt idx="3">
                  <c:v>2018</c:v>
                </c:pt>
                <c:pt idx="4">
                  <c:v>2019</c:v>
                </c:pt>
                <c:pt idx="5">
                  <c:v>2020</c:v>
                </c:pt>
                <c:pt idx="6">
                  <c:v>2025</c:v>
                </c:pt>
              </c:numCache>
            </c:numRef>
          </c:cat>
          <c:val>
            <c:numRef>
              <c:f>'[bur-apdziv-p-lauk_2020_Dryo.xls]atskaitei'!$D$29:$J$29</c:f>
              <c:numCache>
                <c:formatCode>General</c:formatCode>
                <c:ptCount val="7"/>
                <c:pt idx="0">
                  <c:v>35</c:v>
                </c:pt>
                <c:pt idx="1">
                  <c:v>45</c:v>
                </c:pt>
                <c:pt idx="2">
                  <c:v>45</c:v>
                </c:pt>
                <c:pt idx="3" formatCode="0">
                  <c:v>47.928994082840234</c:v>
                </c:pt>
                <c:pt idx="4" formatCode="0">
                  <c:v>37.377049180327873</c:v>
                </c:pt>
                <c:pt idx="5">
                  <c:v>27</c:v>
                </c:pt>
                <c:pt idx="6">
                  <c:v>16</c:v>
                </c:pt>
              </c:numCache>
            </c:numRef>
          </c:val>
          <c:smooth val="0"/>
          <c:extLst>
            <c:ext xmlns:c16="http://schemas.microsoft.com/office/drawing/2014/chart" uri="{C3380CC4-5D6E-409C-BE32-E72D297353CC}">
              <c16:uniqueId val="{00000000-D756-40CF-AC7E-1434F38D4B9B}"/>
            </c:ext>
          </c:extLst>
        </c:ser>
        <c:dLbls>
          <c:showLegendKey val="0"/>
          <c:showVal val="0"/>
          <c:showCatName val="0"/>
          <c:showSerName val="0"/>
          <c:showPercent val="0"/>
          <c:showBubbleSize val="0"/>
        </c:dLbls>
        <c:smooth val="0"/>
        <c:axId val="426993488"/>
        <c:axId val="426995456"/>
      </c:lineChart>
      <c:catAx>
        <c:axId val="42699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995456"/>
        <c:crosses val="autoZero"/>
        <c:auto val="1"/>
        <c:lblAlgn val="ctr"/>
        <c:lblOffset val="100"/>
        <c:noMultiLvlLbl val="0"/>
      </c:catAx>
      <c:valAx>
        <c:axId val="426995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993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'[bur-apdziv-p-lauk_2020_Dryo.xls]atskaitei'!$M$29</c:f>
              <c:strCache>
                <c:ptCount val="1"/>
                <c:pt idx="0">
                  <c:v>apdzīvoto būrīšu īpatsvars (%)</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0"/>
            <c:dispEq val="0"/>
          </c:trendline>
          <c:cat>
            <c:numRef>
              <c:f>'[bur-apdziv-p-lauk_2020_Dryo.xls]atskaitei'!$N$28:$T$28</c:f>
              <c:numCache>
                <c:formatCode>General</c:formatCode>
                <c:ptCount val="7"/>
                <c:pt idx="0">
                  <c:v>2015</c:v>
                </c:pt>
                <c:pt idx="1">
                  <c:v>2016</c:v>
                </c:pt>
                <c:pt idx="2">
                  <c:v>2017</c:v>
                </c:pt>
                <c:pt idx="3">
                  <c:v>2018</c:v>
                </c:pt>
                <c:pt idx="4">
                  <c:v>2019</c:v>
                </c:pt>
                <c:pt idx="5">
                  <c:v>2020</c:v>
                </c:pt>
                <c:pt idx="6">
                  <c:v>2025</c:v>
                </c:pt>
              </c:numCache>
            </c:numRef>
          </c:cat>
          <c:val>
            <c:numRef>
              <c:f>'[bur-apdziv-p-lauk_2020_Dryo.xls]atskaitei'!$N$29:$T$29</c:f>
              <c:numCache>
                <c:formatCode>General</c:formatCode>
                <c:ptCount val="7"/>
                <c:pt idx="0">
                  <c:v>25</c:v>
                </c:pt>
                <c:pt idx="1">
                  <c:v>29</c:v>
                </c:pt>
                <c:pt idx="2">
                  <c:v>29</c:v>
                </c:pt>
                <c:pt idx="3">
                  <c:v>32</c:v>
                </c:pt>
                <c:pt idx="4" formatCode="0">
                  <c:v>28</c:v>
                </c:pt>
                <c:pt idx="5">
                  <c:v>27</c:v>
                </c:pt>
                <c:pt idx="6">
                  <c:v>15</c:v>
                </c:pt>
              </c:numCache>
            </c:numRef>
          </c:val>
          <c:smooth val="0"/>
          <c:extLst>
            <c:ext xmlns:c16="http://schemas.microsoft.com/office/drawing/2014/chart" uri="{C3380CC4-5D6E-409C-BE32-E72D297353CC}">
              <c16:uniqueId val="{00000000-6B44-44B8-AAC6-3FC52411AF87}"/>
            </c:ext>
          </c:extLst>
        </c:ser>
        <c:dLbls>
          <c:showLegendKey val="0"/>
          <c:showVal val="0"/>
          <c:showCatName val="0"/>
          <c:showSerName val="0"/>
          <c:showPercent val="0"/>
          <c:showBubbleSize val="0"/>
        </c:dLbls>
        <c:smooth val="0"/>
        <c:axId val="418141288"/>
        <c:axId val="418140632"/>
      </c:lineChart>
      <c:catAx>
        <c:axId val="418141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140632"/>
        <c:crosses val="autoZero"/>
        <c:auto val="1"/>
        <c:lblAlgn val="ctr"/>
        <c:lblOffset val="100"/>
        <c:noMultiLvlLbl val="0"/>
      </c:catAx>
      <c:valAx>
        <c:axId val="418140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141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'st-p-lauk'!$C$12</c:f>
              <c:strCache>
                <c:ptCount val="1"/>
                <c:pt idx="0">
                  <c:v>parauglaukums A</c:v>
                </c:pt>
              </c:strCache>
            </c:strRef>
          </c:tx>
          <c:spPr>
            <a:solidFill>
              <a:srgbClr val="4472C4"/>
            </a:solidFill>
            <a:ln w="25400">
              <a:noFill/>
            </a:ln>
          </c:spPr>
          <c:invertIfNegative val="0"/>
          <c:cat>
            <c:numRef>
              <c:f>'st-p-lauk'!$D$11:$J$11</c:f>
              <c:numCache>
                <c:formatCode>General</c:formatCode>
                <c:ptCount val="7"/>
                <c:pt idx="0">
                  <c:v>2015</c:v>
                </c:pt>
                <c:pt idx="1">
                  <c:v>2016</c:v>
                </c:pt>
                <c:pt idx="2">
                  <c:v>2017</c:v>
                </c:pt>
                <c:pt idx="3">
                  <c:v>2018</c:v>
                </c:pt>
                <c:pt idx="4">
                  <c:v>2019</c:v>
                </c:pt>
                <c:pt idx="5">
                  <c:v>2020</c:v>
                </c:pt>
                <c:pt idx="6">
                  <c:v>2025</c:v>
                </c:pt>
              </c:numCache>
            </c:numRef>
          </c:cat>
          <c:val>
            <c:numRef>
              <c:f>'st-p-lauk'!$D$12:$J$12</c:f>
              <c:numCache>
                <c:formatCode>General</c:formatCode>
                <c:ptCount val="7"/>
                <c:pt idx="0">
                  <c:v>52</c:v>
                </c:pt>
                <c:pt idx="1">
                  <c:v>54</c:v>
                </c:pt>
                <c:pt idx="2">
                  <c:v>46</c:v>
                </c:pt>
                <c:pt idx="3">
                  <c:v>42</c:v>
                </c:pt>
                <c:pt idx="4" formatCode="0">
                  <c:v>18</c:v>
                </c:pt>
                <c:pt idx="5">
                  <c:v>22</c:v>
                </c:pt>
                <c:pt idx="6">
                  <c:v>18</c:v>
                </c:pt>
              </c:numCache>
            </c:numRef>
          </c:val>
          <c:extLst>
            <c:ext xmlns:c16="http://schemas.microsoft.com/office/drawing/2014/chart" uri="{C3380CC4-5D6E-409C-BE32-E72D297353CC}">
              <c16:uniqueId val="{00000000-5DA9-4437-974E-8225E2F60987}"/>
            </c:ext>
          </c:extLst>
        </c:ser>
        <c:ser>
          <c:idx val="1"/>
          <c:order val="1"/>
          <c:tx>
            <c:strRef>
              <c:f>'st-p-lauk'!$C$13</c:f>
              <c:strCache>
                <c:ptCount val="1"/>
                <c:pt idx="0">
                  <c:v>parauglaukums C</c:v>
                </c:pt>
              </c:strCache>
            </c:strRef>
          </c:tx>
          <c:spPr>
            <a:solidFill>
              <a:srgbClr val="ED7D31"/>
            </a:solidFill>
            <a:ln w="25400">
              <a:noFill/>
            </a:ln>
          </c:spPr>
          <c:invertIfNegative val="0"/>
          <c:cat>
            <c:numRef>
              <c:f>'st-p-lauk'!$D$11:$J$11</c:f>
              <c:numCache>
                <c:formatCode>General</c:formatCode>
                <c:ptCount val="7"/>
                <c:pt idx="0">
                  <c:v>2015</c:v>
                </c:pt>
                <c:pt idx="1">
                  <c:v>2016</c:v>
                </c:pt>
                <c:pt idx="2">
                  <c:v>2017</c:v>
                </c:pt>
                <c:pt idx="3">
                  <c:v>2018</c:v>
                </c:pt>
                <c:pt idx="4">
                  <c:v>2019</c:v>
                </c:pt>
                <c:pt idx="5">
                  <c:v>2020</c:v>
                </c:pt>
                <c:pt idx="6">
                  <c:v>2025</c:v>
                </c:pt>
              </c:numCache>
            </c:numRef>
          </c:cat>
          <c:val>
            <c:numRef>
              <c:f>'st-p-lauk'!$D$13:$J$13</c:f>
              <c:numCache>
                <c:formatCode>General</c:formatCode>
                <c:ptCount val="7"/>
                <c:pt idx="1">
                  <c:v>32</c:v>
                </c:pt>
                <c:pt idx="2">
                  <c:v>48</c:v>
                </c:pt>
                <c:pt idx="3">
                  <c:v>60</c:v>
                </c:pt>
                <c:pt idx="4" formatCode="0">
                  <c:v>72</c:v>
                </c:pt>
                <c:pt idx="5">
                  <c:v>66</c:v>
                </c:pt>
                <c:pt idx="6">
                  <c:v>30</c:v>
                </c:pt>
              </c:numCache>
            </c:numRef>
          </c:val>
          <c:extLst>
            <c:ext xmlns:c16="http://schemas.microsoft.com/office/drawing/2014/chart" uri="{C3380CC4-5D6E-409C-BE32-E72D297353CC}">
              <c16:uniqueId val="{00000001-5DA9-4437-974E-8225E2F60987}"/>
            </c:ext>
          </c:extLst>
        </c:ser>
        <c:dLbls>
          <c:showLegendKey val="0"/>
          <c:showVal val="0"/>
          <c:showCatName val="0"/>
          <c:showSerName val="0"/>
          <c:showPercent val="0"/>
          <c:showBubbleSize val="0"/>
        </c:dLbls>
        <c:gapWidth val="150"/>
        <c:shape val="box"/>
        <c:axId val="351984608"/>
        <c:axId val="1"/>
        <c:axId val="2"/>
      </c:bar3DChart>
      <c:catAx>
        <c:axId val="351984608"/>
        <c:scaling>
          <c:orientation val="minMax"/>
        </c:scaling>
        <c:delete val="0"/>
        <c:axPos val="b"/>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en-GB"/>
                  <a:t>%</a:t>
                </a:r>
              </a:p>
            </c:rich>
          </c:tx>
          <c:overlay val="0"/>
          <c:spPr>
            <a:noFill/>
            <a:ln w="25400">
              <a:noFill/>
            </a:ln>
          </c:spPr>
        </c:title>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351984608"/>
        <c:crosses val="autoZero"/>
        <c:crossBetween val="between"/>
      </c:valAx>
      <c:serAx>
        <c:axId val="2"/>
        <c:scaling>
          <c:orientation val="minMax"/>
        </c:scaling>
        <c:delete val="1"/>
        <c:axPos val="b"/>
        <c:majorTickMark val="out"/>
        <c:minorTickMark val="none"/>
        <c:tickLblPos val="nextTo"/>
        <c:crossAx val="1"/>
        <c:crosses val="autoZero"/>
      </c:serAx>
      <c:spPr>
        <a:noFill/>
        <a:ln w="25400">
          <a:noFill/>
        </a:ln>
      </c:spPr>
    </c:plotArea>
    <c:legend>
      <c:legendPos val="r"/>
      <c:layout>
        <c:manualLayout>
          <c:xMode val="edge"/>
          <c:yMode val="edge"/>
          <c:x val="0.21449796941321203"/>
          <c:y val="0.85127213828001225"/>
          <c:w val="0.59166688538932632"/>
          <c:h val="7.5862068965517282E-2"/>
        </c:manualLayout>
      </c:layout>
      <c:overlay val="0"/>
      <c:spPr>
        <a:noFill/>
        <a:ln w="25400">
          <a:noFill/>
        </a:ln>
      </c:spPr>
      <c:txPr>
        <a:bodyPr/>
        <a:lstStyle/>
        <a:p>
          <a:pPr>
            <a:defRPr sz="9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4b8c05328711fc6a2040f0d80177783">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34061b93e6ea9c8525ff709706073b93"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7D901-997A-43CE-B5C1-6DB69307317A}">
  <ds:schemaRefs>
    <ds:schemaRef ds:uri="http://schemas.microsoft.com/sharepoint/v3/contenttype/forms"/>
  </ds:schemaRefs>
</ds:datastoreItem>
</file>

<file path=customXml/itemProps2.xml><?xml version="1.0" encoding="utf-8"?>
<ds:datastoreItem xmlns:ds="http://schemas.openxmlformats.org/officeDocument/2006/customXml" ds:itemID="{0B7828E1-CE29-4BA8-B272-EF8785233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47AFA-7AEA-4C1C-9F14-81D2DDEB6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B1C628-49FA-4436-A936-2E576A7C936F}">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145</TotalTime>
  <Pages>11</Pages>
  <Words>3103</Words>
  <Characters>17692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APSTIPRINĀTS</vt:lpstr>
    </vt:vector>
  </TitlesOfParts>
  <Company>Microsoft</Company>
  <LinksUpToDate>false</LinksUpToDate>
  <CharactersWithSpaces>20754</CharactersWithSpaces>
  <SharedDoc>false</SharedDoc>
  <HLinks>
    <vt:vector size="168" baseType="variant">
      <vt:variant>
        <vt:i4>3997812</vt:i4>
      </vt:variant>
      <vt:variant>
        <vt:i4>78</vt:i4>
      </vt:variant>
      <vt:variant>
        <vt:i4>0</vt:i4>
      </vt:variant>
      <vt:variant>
        <vt:i4>5</vt:i4>
      </vt:variant>
      <vt:variant>
        <vt:lpwstr>https://unece.org/fileadmin/DAM/env/documents/2013/air/eb/Annex_IV_Projections_reporting_template.xls</vt:lpwstr>
      </vt:variant>
      <vt:variant>
        <vt:lpwstr/>
      </vt:variant>
      <vt:variant>
        <vt:i4>8323131</vt:i4>
      </vt:variant>
      <vt:variant>
        <vt:i4>75</vt:i4>
      </vt:variant>
      <vt:variant>
        <vt:i4>0</vt:i4>
      </vt:variant>
      <vt:variant>
        <vt:i4>5</vt:i4>
      </vt:variant>
      <vt:variant>
        <vt:lpwstr>https://eur-lex.europa.eu/legal-content/EN/TXT/?uri=CELEX%3A52019XC0301%2801%29</vt:lpwstr>
      </vt:variant>
      <vt:variant>
        <vt:lpwstr/>
      </vt:variant>
      <vt:variant>
        <vt:i4>8323131</vt:i4>
      </vt:variant>
      <vt:variant>
        <vt:i4>72</vt:i4>
      </vt:variant>
      <vt:variant>
        <vt:i4>0</vt:i4>
      </vt:variant>
      <vt:variant>
        <vt:i4>5</vt:i4>
      </vt:variant>
      <vt:variant>
        <vt:lpwstr>https://eur-lex.europa.eu/legal-content/EN/TXT/?uri=CELEX%3A52019XC0301%2801%29</vt:lpwstr>
      </vt:variant>
      <vt:variant>
        <vt:lpwstr/>
      </vt:variant>
      <vt:variant>
        <vt:i4>983142</vt:i4>
      </vt:variant>
      <vt:variant>
        <vt:i4>69</vt:i4>
      </vt:variant>
      <vt:variant>
        <vt:i4>0</vt:i4>
      </vt:variant>
      <vt:variant>
        <vt:i4>5</vt:i4>
      </vt:variant>
      <vt:variant>
        <vt:lpwstr>https://eur-lex.europa.eu/eli/dec_impl/2018/1522/oj</vt:lpwstr>
      </vt:variant>
      <vt:variant>
        <vt:lpwstr/>
      </vt:variant>
      <vt:variant>
        <vt:i4>655396</vt:i4>
      </vt:variant>
      <vt:variant>
        <vt:i4>66</vt:i4>
      </vt:variant>
      <vt:variant>
        <vt:i4>0</vt:i4>
      </vt:variant>
      <vt:variant>
        <vt:i4>5</vt:i4>
      </vt:variant>
      <vt:variant>
        <vt:lpwstr>http://cdr.eionet.europa.eu/lv/eu/nec_revised/</vt:lpwstr>
      </vt:variant>
      <vt:variant>
        <vt:lpwstr/>
      </vt:variant>
      <vt:variant>
        <vt:i4>6029400</vt:i4>
      </vt:variant>
      <vt:variant>
        <vt:i4>63</vt:i4>
      </vt:variant>
      <vt:variant>
        <vt:i4>0</vt:i4>
      </vt:variant>
      <vt:variant>
        <vt:i4>5</vt:i4>
      </vt:variant>
      <vt:variant>
        <vt:lpwstr>https://rezekne.lv/wp-content/uploads/2021/10/majsaimniecibas-izmantoto-apkures-iekartu-apzinasana-un-risinajumu-izstrade-informacijas-uzkrasanai.pdf</vt:lpwstr>
      </vt:variant>
      <vt:variant>
        <vt:lpwstr/>
      </vt:variant>
      <vt:variant>
        <vt:i4>4522010</vt:i4>
      </vt:variant>
      <vt:variant>
        <vt:i4>60</vt:i4>
      </vt:variant>
      <vt:variant>
        <vt:i4>0</vt:i4>
      </vt:variant>
      <vt:variant>
        <vt:i4>5</vt:i4>
      </vt:variant>
      <vt:variant>
        <vt:lpwstr>https://faili.liepaja.lv/Publikacijas/METRUM-R_LIEPAJA_APKURE_PETIJUMA_KOPSAVILKUMS.pdf</vt:lpwstr>
      </vt:variant>
      <vt:variant>
        <vt:lpwstr/>
      </vt:variant>
      <vt:variant>
        <vt:i4>2293803</vt:i4>
      </vt:variant>
      <vt:variant>
        <vt:i4>57</vt:i4>
      </vt:variant>
      <vt:variant>
        <vt:i4>0</vt:i4>
      </vt:variant>
      <vt:variant>
        <vt:i4>5</vt:i4>
      </vt:variant>
      <vt:variant>
        <vt:lpwstr>https://unece.org/DAM/env/documents/2015/AIR/EB/English.pdf</vt:lpwstr>
      </vt:variant>
      <vt:variant>
        <vt:lpwstr/>
      </vt:variant>
      <vt:variant>
        <vt:i4>2293788</vt:i4>
      </vt:variant>
      <vt:variant>
        <vt:i4>54</vt:i4>
      </vt:variant>
      <vt:variant>
        <vt:i4>0</vt:i4>
      </vt:variant>
      <vt:variant>
        <vt:i4>5</vt:i4>
      </vt:variant>
      <vt:variant>
        <vt:lpwstr>https://cdr.eionet.europa.eu/lv/eu/nec_revised/projected/envzc7bog/</vt:lpwstr>
      </vt:variant>
      <vt:variant>
        <vt:lpwstr/>
      </vt:variant>
      <vt:variant>
        <vt:i4>6750310</vt:i4>
      </vt:variant>
      <vt:variant>
        <vt:i4>51</vt:i4>
      </vt:variant>
      <vt:variant>
        <vt:i4>0</vt:i4>
      </vt:variant>
      <vt:variant>
        <vt:i4>5</vt:i4>
      </vt:variant>
      <vt:variant>
        <vt:lpwstr>https://www.varam.gov.lv/lv/media/35138/download?attachment</vt:lpwstr>
      </vt:variant>
      <vt:variant>
        <vt:lpwstr/>
      </vt:variant>
      <vt:variant>
        <vt:i4>3211266</vt:i4>
      </vt:variant>
      <vt:variant>
        <vt:i4>48</vt:i4>
      </vt:variant>
      <vt:variant>
        <vt:i4>0</vt:i4>
      </vt:variant>
      <vt:variant>
        <vt:i4>5</vt:i4>
      </vt:variant>
      <vt:variant>
        <vt:lpwstr>http://ec.europa.eu/environment/air/pollutants/control_legislation.htm</vt:lpwstr>
      </vt:variant>
      <vt:variant>
        <vt:lpwstr/>
      </vt:variant>
      <vt:variant>
        <vt:i4>2293803</vt:i4>
      </vt:variant>
      <vt:variant>
        <vt:i4>45</vt:i4>
      </vt:variant>
      <vt:variant>
        <vt:i4>0</vt:i4>
      </vt:variant>
      <vt:variant>
        <vt:i4>5</vt:i4>
      </vt:variant>
      <vt:variant>
        <vt:lpwstr>https://unece.org/DAM/env/documents/2015/AIR/EB/English.pdf</vt:lpwstr>
      </vt:variant>
      <vt:variant>
        <vt:lpwstr/>
      </vt:variant>
      <vt:variant>
        <vt:i4>6750310</vt:i4>
      </vt:variant>
      <vt:variant>
        <vt:i4>42</vt:i4>
      </vt:variant>
      <vt:variant>
        <vt:i4>0</vt:i4>
      </vt:variant>
      <vt:variant>
        <vt:i4>5</vt:i4>
      </vt:variant>
      <vt:variant>
        <vt:lpwstr>https://www.varam.gov.lv/lv/media/35138/download?attachment</vt:lpwstr>
      </vt:variant>
      <vt:variant>
        <vt:lpwstr/>
      </vt:variant>
      <vt:variant>
        <vt:i4>4325495</vt:i4>
      </vt:variant>
      <vt:variant>
        <vt:i4>39</vt:i4>
      </vt:variant>
      <vt:variant>
        <vt:i4>0</vt:i4>
      </vt:variant>
      <vt:variant>
        <vt:i4>5</vt:i4>
      </vt:variant>
      <vt:variant>
        <vt:lpwstr>https://circabc.europa.eu/ui/group/cd69a4b9-1a68-4d6c-9c48-77c0399f225d/library/8859d272-113d-490b-bd5e-65cde62d43bc?p=1&amp;n=25&amp;sort=name_ASC</vt:lpwstr>
      </vt:variant>
      <vt:variant>
        <vt:lpwstr/>
      </vt:variant>
      <vt:variant>
        <vt:i4>655396</vt:i4>
      </vt:variant>
      <vt:variant>
        <vt:i4>36</vt:i4>
      </vt:variant>
      <vt:variant>
        <vt:i4>0</vt:i4>
      </vt:variant>
      <vt:variant>
        <vt:i4>5</vt:i4>
      </vt:variant>
      <vt:variant>
        <vt:lpwstr>http://cdr.eionet.europa.eu/lv/eu/nec_revised/</vt:lpwstr>
      </vt:variant>
      <vt:variant>
        <vt:lpwstr/>
      </vt:variant>
      <vt:variant>
        <vt:i4>65602</vt:i4>
      </vt:variant>
      <vt:variant>
        <vt:i4>33</vt:i4>
      </vt:variant>
      <vt:variant>
        <vt:i4>0</vt:i4>
      </vt:variant>
      <vt:variant>
        <vt:i4>5</vt:i4>
      </vt:variant>
      <vt:variant>
        <vt:lpwstr>https://rod.eionet.europa.eu/instruments/650</vt:lpwstr>
      </vt:variant>
      <vt:variant>
        <vt:lpwstr/>
      </vt:variant>
      <vt:variant>
        <vt:i4>6815842</vt:i4>
      </vt:variant>
      <vt:variant>
        <vt:i4>30</vt:i4>
      </vt:variant>
      <vt:variant>
        <vt:i4>0</vt:i4>
      </vt:variant>
      <vt:variant>
        <vt:i4>5</vt:i4>
      </vt:variant>
      <vt:variant>
        <vt:lpwstr>https://videscentrs.lvgmc.lv/lapas/gaisa-kvalitate</vt:lpwstr>
      </vt:variant>
      <vt:variant>
        <vt:lpwstr/>
      </vt:variant>
      <vt:variant>
        <vt:i4>720910</vt:i4>
      </vt:variant>
      <vt:variant>
        <vt:i4>27</vt:i4>
      </vt:variant>
      <vt:variant>
        <vt:i4>0</vt:i4>
      </vt:variant>
      <vt:variant>
        <vt:i4>5</vt:i4>
      </vt:variant>
      <vt:variant>
        <vt:lpwstr>https://likumi.lv/ta/id/287760</vt:lpwstr>
      </vt:variant>
      <vt:variant>
        <vt:lpwstr>p43</vt:lpwstr>
      </vt:variant>
      <vt:variant>
        <vt:i4>720910</vt:i4>
      </vt:variant>
      <vt:variant>
        <vt:i4>24</vt:i4>
      </vt:variant>
      <vt:variant>
        <vt:i4>0</vt:i4>
      </vt:variant>
      <vt:variant>
        <vt:i4>5</vt:i4>
      </vt:variant>
      <vt:variant>
        <vt:lpwstr>https://likumi.lv/ta/id/287760</vt:lpwstr>
      </vt:variant>
      <vt:variant>
        <vt:lpwstr>p42</vt:lpwstr>
      </vt:variant>
      <vt:variant>
        <vt:i4>7602285</vt:i4>
      </vt:variant>
      <vt:variant>
        <vt:i4>21</vt:i4>
      </vt:variant>
      <vt:variant>
        <vt:i4>0</vt:i4>
      </vt:variant>
      <vt:variant>
        <vt:i4>5</vt:i4>
      </vt:variant>
      <vt:variant>
        <vt:lpwstr>https://www6.vid.gov.lv/SDV</vt:lpwstr>
      </vt:variant>
      <vt:variant>
        <vt:lpwstr/>
      </vt:variant>
      <vt:variant>
        <vt:i4>3342457</vt:i4>
      </vt:variant>
      <vt:variant>
        <vt:i4>18</vt:i4>
      </vt:variant>
      <vt:variant>
        <vt:i4>0</vt:i4>
      </vt:variant>
      <vt:variant>
        <vt:i4>5</vt:i4>
      </vt:variant>
      <vt:variant>
        <vt:lpwstr>http://www.ur.gov.lv/?a=936&amp;z=631&amp;v=lv</vt:lpwstr>
      </vt:variant>
      <vt:variant>
        <vt:lpwstr/>
      </vt:variant>
      <vt:variant>
        <vt:i4>6291573</vt:i4>
      </vt:variant>
      <vt:variant>
        <vt:i4>15</vt:i4>
      </vt:variant>
      <vt:variant>
        <vt:i4>0</vt:i4>
      </vt:variant>
      <vt:variant>
        <vt:i4>5</vt:i4>
      </vt:variant>
      <vt:variant>
        <vt:lpwstr>http://espd.eis.gov.lv/</vt:lpwstr>
      </vt:variant>
      <vt:variant>
        <vt:lpwstr/>
      </vt:variant>
      <vt:variant>
        <vt:i4>6291573</vt:i4>
      </vt:variant>
      <vt:variant>
        <vt:i4>12</vt:i4>
      </vt:variant>
      <vt:variant>
        <vt:i4>0</vt:i4>
      </vt:variant>
      <vt:variant>
        <vt:i4>5</vt:i4>
      </vt:variant>
      <vt:variant>
        <vt:lpwstr>http://espd.eis.gov.lv/</vt:lpwstr>
      </vt:variant>
      <vt:variant>
        <vt:lpwstr/>
      </vt:variant>
      <vt:variant>
        <vt:i4>6291573</vt:i4>
      </vt:variant>
      <vt:variant>
        <vt:i4>9</vt:i4>
      </vt:variant>
      <vt:variant>
        <vt:i4>0</vt:i4>
      </vt:variant>
      <vt:variant>
        <vt:i4>5</vt:i4>
      </vt:variant>
      <vt:variant>
        <vt:lpwstr>http://espd.eis.gov.lv/</vt:lpwstr>
      </vt:variant>
      <vt:variant>
        <vt:lpwstr/>
      </vt:variant>
      <vt:variant>
        <vt:i4>6291573</vt:i4>
      </vt:variant>
      <vt:variant>
        <vt:i4>6</vt:i4>
      </vt:variant>
      <vt:variant>
        <vt:i4>0</vt:i4>
      </vt:variant>
      <vt:variant>
        <vt:i4>5</vt:i4>
      </vt:variant>
      <vt:variant>
        <vt:lpwstr>http://espd.eis.gov.lv/</vt:lpwstr>
      </vt:variant>
      <vt:variant>
        <vt:lpwstr/>
      </vt:variant>
      <vt:variant>
        <vt:i4>1638473</vt:i4>
      </vt:variant>
      <vt:variant>
        <vt:i4>3</vt:i4>
      </vt:variant>
      <vt:variant>
        <vt:i4>0</vt:i4>
      </vt:variant>
      <vt:variant>
        <vt:i4>5</vt:i4>
      </vt:variant>
      <vt:variant>
        <vt:lpwstr>http://www.likumi.lv/</vt:lpwstr>
      </vt:variant>
      <vt:variant>
        <vt:lpwstr/>
      </vt:variant>
      <vt:variant>
        <vt:i4>458790</vt:i4>
      </vt:variant>
      <vt:variant>
        <vt:i4>0</vt:i4>
      </vt:variant>
      <vt:variant>
        <vt:i4>0</vt:i4>
      </vt:variant>
      <vt:variant>
        <vt:i4>5</vt:i4>
      </vt:variant>
      <vt:variant>
        <vt:lpwstr>mailto:sanita.melnupe@varam.gov.lv</vt:lpwstr>
      </vt:variant>
      <vt:variant>
        <vt:lpwstr/>
      </vt:variant>
      <vt:variant>
        <vt:i4>5963802</vt:i4>
      </vt:variant>
      <vt:variant>
        <vt:i4>0</vt:i4>
      </vt:variant>
      <vt:variant>
        <vt:i4>0</vt:i4>
      </vt:variant>
      <vt:variant>
        <vt:i4>5</vt:i4>
      </vt:variant>
      <vt:variant>
        <vt:lpwstr>https://www.iub.gov.lv/lv/skaidrojums-par-mazajiem-un-videjiem-uznemumiem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Administrators</dc:creator>
  <cp:keywords/>
  <cp:lastModifiedBy>Digna Pilāte</cp:lastModifiedBy>
  <cp:revision>14</cp:revision>
  <cp:lastPrinted>2023-05-18T09:18:00Z</cp:lastPrinted>
  <dcterms:created xsi:type="dcterms:W3CDTF">2026-03-16T10:00:00Z</dcterms:created>
  <dcterms:modified xsi:type="dcterms:W3CDTF">2026-03-31T09:41:00Z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y fmtid="{D5CDD505-2E9C-101B-9397-08002B2CF9AE}" pid="3" name="GrammarlyDocumentId">
    <vt:lpwstr>e098238c-6b54-45c5-9c93-e9974b3293b9</vt:lpwstr>
  </property>
</Properties>
</file>